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4CFB" w:rsidRPr="00D6486A" w:rsidRDefault="00234CFB" w:rsidP="00D6486A">
      <w:pPr>
        <w:pStyle w:val="Heading1"/>
        <w:jc w:val="left"/>
        <w:rPr>
          <w:rFonts w:ascii="Arial" w:hAnsi="Arial"/>
          <w:b/>
          <w:bCs/>
          <w:sz w:val="22"/>
          <w:szCs w:val="22"/>
          <w:lang w:val="en-GB"/>
        </w:rPr>
      </w:pPr>
      <w:proofErr w:type="spellStart"/>
      <w:r w:rsidRPr="00D6486A">
        <w:rPr>
          <w:rFonts w:ascii="Arial" w:hAnsi="Arial"/>
          <w:b/>
          <w:bCs/>
          <w:sz w:val="22"/>
          <w:szCs w:val="22"/>
          <w:lang w:val="en-GB"/>
        </w:rPr>
        <w:t>Chumporn</w:t>
      </w:r>
      <w:proofErr w:type="spellEnd"/>
      <w:r w:rsidRPr="00D6486A">
        <w:rPr>
          <w:rFonts w:ascii="Arial" w:hAnsi="Arial"/>
          <w:b/>
          <w:bCs/>
          <w:sz w:val="22"/>
          <w:szCs w:val="22"/>
          <w:lang w:val="en-GB"/>
        </w:rPr>
        <w:t xml:space="preserve"> Palm Oil Industry Public Company Limited</w:t>
      </w:r>
      <w:r w:rsidRPr="00D6486A">
        <w:rPr>
          <w:rFonts w:ascii="Arial" w:hAnsi="Arial"/>
          <w:b/>
          <w:bCs/>
          <w:sz w:val="22"/>
          <w:szCs w:val="22"/>
          <w:cs/>
          <w:lang w:val="en-GB"/>
        </w:rPr>
        <w:t xml:space="preserve"> </w:t>
      </w:r>
      <w:r w:rsidRPr="00D6486A">
        <w:rPr>
          <w:rFonts w:ascii="Arial" w:hAnsi="Arial"/>
          <w:b/>
          <w:bCs/>
          <w:sz w:val="22"/>
          <w:szCs w:val="22"/>
          <w:lang w:val="en-GB"/>
        </w:rPr>
        <w:t>and its s</w:t>
      </w:r>
      <w:r w:rsidR="00F35745" w:rsidRPr="00D6486A">
        <w:rPr>
          <w:rFonts w:ascii="Arial" w:hAnsi="Arial"/>
          <w:b/>
          <w:bCs/>
          <w:sz w:val="22"/>
          <w:szCs w:val="22"/>
          <w:lang w:val="en-GB"/>
        </w:rPr>
        <w:t>ubsidiaries</w:t>
      </w:r>
    </w:p>
    <w:p w:rsidR="00234CFB" w:rsidRPr="00275664" w:rsidRDefault="00234CFB" w:rsidP="00234CFB">
      <w:pPr>
        <w:pStyle w:val="Heading1"/>
        <w:jc w:val="left"/>
        <w:rPr>
          <w:rFonts w:ascii="Arial" w:hAnsi="Arial"/>
          <w:b/>
          <w:bCs/>
          <w:sz w:val="22"/>
          <w:szCs w:val="22"/>
          <w:lang w:val="en-GB"/>
        </w:rPr>
      </w:pPr>
      <w:r w:rsidRPr="00275664">
        <w:rPr>
          <w:rFonts w:ascii="Arial" w:hAnsi="Arial"/>
          <w:b/>
          <w:bCs/>
          <w:sz w:val="22"/>
          <w:szCs w:val="22"/>
          <w:lang w:val="en-GB"/>
        </w:rPr>
        <w:t>Notes to consolidated financial statements</w:t>
      </w:r>
    </w:p>
    <w:p w:rsidR="00234CFB" w:rsidRPr="00470954" w:rsidRDefault="00B01C2E" w:rsidP="00D54F24">
      <w:pPr>
        <w:pStyle w:val="Heading1"/>
        <w:spacing w:after="120"/>
        <w:jc w:val="left"/>
        <w:rPr>
          <w:rFonts w:ascii="Arial" w:hAnsi="Arial"/>
          <w:b/>
          <w:bCs/>
          <w:sz w:val="22"/>
          <w:szCs w:val="22"/>
        </w:rPr>
      </w:pPr>
      <w:r>
        <w:rPr>
          <w:rFonts w:ascii="Arial" w:hAnsi="Arial"/>
          <w:b/>
          <w:bCs/>
          <w:sz w:val="22"/>
          <w:szCs w:val="22"/>
          <w:lang w:val="en-GB"/>
        </w:rPr>
        <w:t>For the year</w:t>
      </w:r>
      <w:r w:rsidR="00234CFB" w:rsidRPr="00275664">
        <w:rPr>
          <w:rFonts w:ascii="Arial" w:hAnsi="Arial"/>
          <w:b/>
          <w:bCs/>
          <w:sz w:val="22"/>
          <w:szCs w:val="22"/>
          <w:lang w:val="en-GB"/>
        </w:rPr>
        <w:t xml:space="preserve"> ended 31 December </w:t>
      </w:r>
      <w:r w:rsidR="004C6616">
        <w:rPr>
          <w:rFonts w:ascii="Arial" w:hAnsi="Arial"/>
          <w:b/>
          <w:bCs/>
          <w:sz w:val="22"/>
          <w:szCs w:val="22"/>
          <w:lang w:val="en-GB"/>
        </w:rPr>
        <w:t>20</w:t>
      </w:r>
      <w:r w:rsidR="00225C2E">
        <w:rPr>
          <w:rFonts w:ascii="Arial" w:hAnsi="Arial"/>
          <w:b/>
          <w:bCs/>
          <w:sz w:val="22"/>
          <w:szCs w:val="22"/>
          <w:lang w:val="en-GB"/>
        </w:rPr>
        <w:t>20</w:t>
      </w:r>
    </w:p>
    <w:p w:rsidR="00234CFB" w:rsidRPr="00275664" w:rsidRDefault="00234CFB" w:rsidP="00E62BD8">
      <w:pPr>
        <w:tabs>
          <w:tab w:val="left" w:pos="720"/>
        </w:tabs>
        <w:spacing w:before="360" w:after="80" w:line="380" w:lineRule="exact"/>
        <w:ind w:left="547" w:hanging="547"/>
        <w:jc w:val="both"/>
        <w:rPr>
          <w:rFonts w:ascii="Arial" w:hAnsi="Arial"/>
          <w:sz w:val="22"/>
          <w:szCs w:val="22"/>
          <w:lang w:val="en-GB"/>
        </w:rPr>
      </w:pPr>
      <w:r w:rsidRPr="00275664">
        <w:rPr>
          <w:rFonts w:ascii="Arial" w:hAnsi="Arial"/>
          <w:b/>
          <w:bCs/>
          <w:sz w:val="22"/>
          <w:szCs w:val="22"/>
          <w:lang w:val="en-GB"/>
        </w:rPr>
        <w:t>1.</w:t>
      </w:r>
      <w:r w:rsidRPr="00275664">
        <w:rPr>
          <w:rFonts w:ascii="Arial" w:hAnsi="Arial"/>
          <w:b/>
          <w:bCs/>
          <w:sz w:val="22"/>
          <w:szCs w:val="22"/>
          <w:lang w:val="en-GB"/>
        </w:rPr>
        <w:tab/>
        <w:t>General information</w:t>
      </w:r>
      <w:r w:rsidR="00106DE9">
        <w:rPr>
          <w:rFonts w:ascii="Arial" w:hAnsi="Arial"/>
          <w:b/>
          <w:bCs/>
          <w:sz w:val="22"/>
          <w:szCs w:val="22"/>
          <w:lang w:val="en-GB"/>
        </w:rPr>
        <w:t xml:space="preserve"> </w:t>
      </w:r>
    </w:p>
    <w:p w:rsidR="00225C2E" w:rsidRPr="009D4336" w:rsidRDefault="00225C2E" w:rsidP="00225C2E">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r>
      <w:r w:rsidR="00D47D65">
        <w:rPr>
          <w:rFonts w:ascii="Arial" w:hAnsi="Arial"/>
          <w:b/>
          <w:bCs/>
          <w:sz w:val="22"/>
          <w:szCs w:val="22"/>
        </w:rPr>
        <w:t xml:space="preserve">General </w:t>
      </w:r>
      <w:r w:rsidRPr="009D4336">
        <w:rPr>
          <w:rFonts w:ascii="Arial" w:hAnsi="Arial"/>
          <w:b/>
          <w:bCs/>
          <w:sz w:val="22"/>
          <w:szCs w:val="22"/>
        </w:rPr>
        <w:t>information</w:t>
      </w:r>
      <w:r w:rsidR="00D47D65">
        <w:rPr>
          <w:rFonts w:ascii="Arial" w:hAnsi="Arial"/>
          <w:b/>
          <w:bCs/>
          <w:sz w:val="22"/>
          <w:szCs w:val="22"/>
        </w:rPr>
        <w:t xml:space="preserve"> of the Company</w:t>
      </w:r>
    </w:p>
    <w:p w:rsidR="004B5E1C" w:rsidRPr="00B951FC" w:rsidRDefault="004B5E1C" w:rsidP="00866330">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9D4336">
        <w:rPr>
          <w:rFonts w:ascii="Arial" w:hAnsi="Arial"/>
          <w:sz w:val="22"/>
          <w:szCs w:val="22"/>
        </w:rPr>
        <w:tab/>
      </w:r>
      <w:proofErr w:type="spellStart"/>
      <w:r w:rsidRPr="00275664">
        <w:rPr>
          <w:rFonts w:ascii="Arial" w:hAnsi="Arial"/>
          <w:color w:val="000000"/>
          <w:sz w:val="22"/>
          <w:szCs w:val="22"/>
        </w:rPr>
        <w:t>Chumporn</w:t>
      </w:r>
      <w:proofErr w:type="spellEnd"/>
      <w:r w:rsidRPr="00275664">
        <w:rPr>
          <w:rFonts w:ascii="Arial" w:hAnsi="Arial"/>
          <w:color w:val="000000"/>
          <w:sz w:val="22"/>
          <w:szCs w:val="22"/>
        </w:rPr>
        <w:t xml:space="preserve"> Palm Oil Industry Public Company Limited (“the Company”) is a public company incorporated and domiciled in Thailand. Its major shareholder is </w:t>
      </w:r>
      <w:proofErr w:type="spellStart"/>
      <w:r w:rsidRPr="00275664">
        <w:rPr>
          <w:rFonts w:ascii="Arial" w:hAnsi="Arial"/>
          <w:color w:val="000000"/>
          <w:sz w:val="22"/>
          <w:szCs w:val="22"/>
        </w:rPr>
        <w:t>Chumporn</w:t>
      </w:r>
      <w:proofErr w:type="spellEnd"/>
      <w:r w:rsidRPr="00275664">
        <w:rPr>
          <w:rFonts w:ascii="Arial" w:hAnsi="Arial"/>
          <w:color w:val="000000"/>
          <w:sz w:val="22"/>
          <w:szCs w:val="22"/>
        </w:rPr>
        <w:t xml:space="preserve"> Holding Company Limited, which was incorporated in Thailand. The Company is principally engaged in the manufacture and di</w:t>
      </w:r>
      <w:r>
        <w:rPr>
          <w:rFonts w:ascii="Arial" w:hAnsi="Arial"/>
          <w:color w:val="000000"/>
          <w:sz w:val="22"/>
          <w:szCs w:val="22"/>
        </w:rPr>
        <w:t xml:space="preserve">stribution of palm oil products. The </w:t>
      </w:r>
      <w:r w:rsidRPr="00275664">
        <w:rPr>
          <w:rFonts w:ascii="Arial" w:hAnsi="Arial"/>
          <w:color w:val="000000"/>
          <w:sz w:val="22"/>
          <w:szCs w:val="22"/>
        </w:rPr>
        <w:t>registered address,</w:t>
      </w:r>
      <w:r w:rsidRPr="00275664">
        <w:rPr>
          <w:rFonts w:ascii="Arial" w:hAnsi="Arial"/>
          <w:sz w:val="22"/>
          <w:szCs w:val="22"/>
        </w:rPr>
        <w:t xml:space="preserve"> which is the head office,</w:t>
      </w:r>
      <w:r w:rsidRPr="00275664">
        <w:rPr>
          <w:rFonts w:ascii="Arial" w:hAnsi="Arial"/>
          <w:color w:val="000000"/>
          <w:sz w:val="22"/>
          <w:szCs w:val="22"/>
        </w:rPr>
        <w:t xml:space="preserve"> is </w:t>
      </w:r>
      <w:r>
        <w:rPr>
          <w:rFonts w:ascii="Arial" w:hAnsi="Arial"/>
          <w:color w:val="000000"/>
          <w:sz w:val="22"/>
          <w:szCs w:val="22"/>
        </w:rPr>
        <w:t>at</w:t>
      </w:r>
      <w:r w:rsidR="005171EF">
        <w:rPr>
          <w:rFonts w:ascii="Arial" w:hAnsi="Arial"/>
          <w:color w:val="000000"/>
          <w:sz w:val="22"/>
          <w:szCs w:val="22"/>
        </w:rPr>
        <w:t xml:space="preserve"> No.</w:t>
      </w:r>
      <w:r>
        <w:rPr>
          <w:rFonts w:ascii="Arial" w:hAnsi="Arial"/>
          <w:color w:val="000000"/>
          <w:sz w:val="22"/>
          <w:szCs w:val="22"/>
        </w:rPr>
        <w:t xml:space="preserve"> </w:t>
      </w:r>
      <w:r w:rsidRPr="00275664">
        <w:rPr>
          <w:rFonts w:ascii="Arial" w:hAnsi="Arial"/>
          <w:color w:val="000000"/>
          <w:sz w:val="22"/>
          <w:szCs w:val="22"/>
        </w:rPr>
        <w:t xml:space="preserve">296 Moo 2, </w:t>
      </w:r>
      <w:proofErr w:type="spellStart"/>
      <w:r w:rsidRPr="00275664">
        <w:rPr>
          <w:rFonts w:ascii="Arial" w:hAnsi="Arial"/>
          <w:color w:val="000000"/>
          <w:sz w:val="22"/>
          <w:szCs w:val="22"/>
        </w:rPr>
        <w:t>Phetchkasem</w:t>
      </w:r>
      <w:proofErr w:type="spellEnd"/>
      <w:r w:rsidRPr="00275664">
        <w:rPr>
          <w:rFonts w:ascii="Arial" w:hAnsi="Arial"/>
          <w:color w:val="000000"/>
          <w:sz w:val="22"/>
          <w:szCs w:val="22"/>
        </w:rPr>
        <w:t xml:space="preserve"> Road, </w:t>
      </w:r>
      <w:proofErr w:type="spellStart"/>
      <w:r w:rsidRPr="00275664">
        <w:rPr>
          <w:rFonts w:ascii="Arial" w:hAnsi="Arial"/>
          <w:color w:val="000000"/>
          <w:sz w:val="22"/>
          <w:szCs w:val="22"/>
        </w:rPr>
        <w:t>Tambon</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Salui</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Ampur</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Tasae</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Chumporn</w:t>
      </w:r>
      <w:proofErr w:type="spellEnd"/>
      <w:r w:rsidRPr="00275664">
        <w:rPr>
          <w:rFonts w:ascii="Arial" w:hAnsi="Arial"/>
          <w:color w:val="000000"/>
          <w:sz w:val="22"/>
          <w:szCs w:val="22"/>
        </w:rPr>
        <w:t>.</w:t>
      </w:r>
      <w:r w:rsidRPr="00275664">
        <w:rPr>
          <w:rFonts w:ascii="Arial" w:hAnsi="Arial"/>
          <w:sz w:val="22"/>
          <w:szCs w:val="22"/>
        </w:rPr>
        <w:t xml:space="preserve"> The Company’s branch</w:t>
      </w:r>
      <w:r>
        <w:rPr>
          <w:rFonts w:ascii="Arial" w:hAnsi="Arial"/>
          <w:sz w:val="22"/>
          <w:szCs w:val="22"/>
        </w:rPr>
        <w:t xml:space="preserve"> </w:t>
      </w:r>
      <w:r w:rsidR="00D47D65">
        <w:rPr>
          <w:rFonts w:ascii="Arial" w:hAnsi="Arial"/>
          <w:sz w:val="22"/>
          <w:szCs w:val="22"/>
        </w:rPr>
        <w:t>is</w:t>
      </w:r>
      <w:r>
        <w:rPr>
          <w:rFonts w:ascii="Arial" w:hAnsi="Arial"/>
          <w:sz w:val="22"/>
          <w:szCs w:val="22"/>
        </w:rPr>
        <w:t xml:space="preserve"> </w:t>
      </w:r>
      <w:r w:rsidRPr="00275664">
        <w:rPr>
          <w:rFonts w:ascii="Arial" w:hAnsi="Arial"/>
          <w:sz w:val="22"/>
          <w:szCs w:val="22"/>
        </w:rPr>
        <w:t>located at</w:t>
      </w:r>
      <w:r w:rsidRPr="00275664">
        <w:t xml:space="preserve"> </w:t>
      </w:r>
      <w:r w:rsidR="005171EF">
        <w:rPr>
          <w:rFonts w:ascii="Arial" w:hAnsi="Arial"/>
          <w:sz w:val="22"/>
          <w:szCs w:val="22"/>
        </w:rPr>
        <w:t xml:space="preserve">No. </w:t>
      </w:r>
      <w:r w:rsidRPr="00275664">
        <w:rPr>
          <w:rFonts w:ascii="Arial" w:hAnsi="Arial"/>
          <w:sz w:val="22"/>
          <w:szCs w:val="22"/>
        </w:rPr>
        <w:t xml:space="preserve">1168/91 </w:t>
      </w:r>
      <w:proofErr w:type="spellStart"/>
      <w:r w:rsidRPr="00275664">
        <w:rPr>
          <w:rFonts w:ascii="Arial" w:hAnsi="Arial"/>
          <w:sz w:val="22"/>
          <w:szCs w:val="22"/>
        </w:rPr>
        <w:t>Lumpini</w:t>
      </w:r>
      <w:proofErr w:type="spellEnd"/>
      <w:r w:rsidRPr="00275664">
        <w:rPr>
          <w:rFonts w:ascii="Arial" w:hAnsi="Arial"/>
          <w:sz w:val="22"/>
          <w:szCs w:val="22"/>
        </w:rPr>
        <w:t xml:space="preserve"> Tower</w:t>
      </w:r>
      <w:r w:rsidR="002014DC">
        <w:rPr>
          <w:rFonts w:ascii="Arial" w:hAnsi="Arial"/>
          <w:sz w:val="22"/>
          <w:szCs w:val="22"/>
        </w:rPr>
        <w:t>,</w:t>
      </w:r>
      <w:r w:rsidRPr="00275664">
        <w:rPr>
          <w:rFonts w:ascii="Arial" w:hAnsi="Arial"/>
          <w:sz w:val="22"/>
          <w:szCs w:val="22"/>
        </w:rPr>
        <w:t xml:space="preserve"> 30th Floor, Rama 4 Road, </w:t>
      </w:r>
      <w:proofErr w:type="spellStart"/>
      <w:r w:rsidR="00457074">
        <w:rPr>
          <w:rFonts w:ascii="Arial" w:hAnsi="Arial"/>
          <w:sz w:val="22"/>
          <w:szCs w:val="22"/>
        </w:rPr>
        <w:t>Thung</w:t>
      </w:r>
      <w:proofErr w:type="spellEnd"/>
      <w:r w:rsidR="00457074">
        <w:rPr>
          <w:rFonts w:ascii="Arial" w:hAnsi="Arial"/>
          <w:sz w:val="22"/>
          <w:szCs w:val="22"/>
        </w:rPr>
        <w:t xml:space="preserve"> </w:t>
      </w:r>
      <w:proofErr w:type="spellStart"/>
      <w:r w:rsidR="00457074">
        <w:rPr>
          <w:rFonts w:ascii="Arial" w:hAnsi="Arial"/>
          <w:sz w:val="22"/>
          <w:szCs w:val="22"/>
        </w:rPr>
        <w:t>Maha</w:t>
      </w:r>
      <w:proofErr w:type="spellEnd"/>
      <w:r w:rsidR="00457074">
        <w:rPr>
          <w:rFonts w:ascii="Arial" w:hAnsi="Arial"/>
          <w:sz w:val="22"/>
          <w:szCs w:val="22"/>
        </w:rPr>
        <w:t xml:space="preserve"> </w:t>
      </w:r>
      <w:proofErr w:type="spellStart"/>
      <w:r w:rsidR="00457074">
        <w:rPr>
          <w:rFonts w:ascii="Arial" w:hAnsi="Arial"/>
          <w:sz w:val="22"/>
          <w:szCs w:val="22"/>
        </w:rPr>
        <w:t>Mek</w:t>
      </w:r>
      <w:proofErr w:type="spellEnd"/>
      <w:r w:rsidR="00457074">
        <w:rPr>
          <w:rFonts w:ascii="Arial" w:hAnsi="Arial"/>
          <w:sz w:val="22"/>
          <w:szCs w:val="22"/>
        </w:rPr>
        <w:t xml:space="preserve">, </w:t>
      </w:r>
      <w:r w:rsidRPr="00275664">
        <w:rPr>
          <w:rFonts w:ascii="Arial" w:hAnsi="Arial"/>
          <w:sz w:val="22"/>
          <w:szCs w:val="22"/>
        </w:rPr>
        <w:t>Sathorn, Bangkok.</w:t>
      </w:r>
    </w:p>
    <w:p w:rsidR="00225C2E" w:rsidRPr="00D4431C" w:rsidRDefault="00225C2E" w:rsidP="00225C2E">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Coronavirus disease 2019 Pandemic</w:t>
      </w:r>
    </w:p>
    <w:p w:rsidR="00225C2E" w:rsidRPr="00D4431C" w:rsidRDefault="00225C2E" w:rsidP="00225C2E">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34CFB" w:rsidRPr="00275664" w:rsidRDefault="00234CFB" w:rsidP="00866330">
      <w:pPr>
        <w:tabs>
          <w:tab w:val="left" w:pos="720"/>
        </w:tabs>
        <w:spacing w:before="80" w:after="80" w:line="380" w:lineRule="exact"/>
        <w:ind w:left="540" w:hanging="540"/>
        <w:jc w:val="both"/>
        <w:rPr>
          <w:rFonts w:ascii="Arial" w:hAnsi="Arial"/>
          <w:sz w:val="22"/>
          <w:szCs w:val="22"/>
        </w:rPr>
      </w:pPr>
      <w:r w:rsidRPr="00275664">
        <w:rPr>
          <w:rFonts w:ascii="Arial" w:hAnsi="Arial"/>
          <w:b/>
          <w:bCs/>
          <w:sz w:val="22"/>
          <w:szCs w:val="22"/>
        </w:rPr>
        <w:t>2.</w:t>
      </w:r>
      <w:r w:rsidRPr="00275664">
        <w:rPr>
          <w:rFonts w:ascii="Arial" w:hAnsi="Arial"/>
          <w:b/>
          <w:bCs/>
          <w:sz w:val="22"/>
          <w:szCs w:val="22"/>
        </w:rPr>
        <w:tab/>
        <w:t>Basis of preparation</w:t>
      </w:r>
      <w:r w:rsidR="00106DE9">
        <w:rPr>
          <w:rFonts w:ascii="Arial" w:hAnsi="Arial"/>
          <w:b/>
          <w:bCs/>
          <w:sz w:val="22"/>
          <w:szCs w:val="22"/>
        </w:rPr>
        <w:t xml:space="preserve"> </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2.1</w:t>
      </w:r>
      <w:r w:rsidRPr="00275664">
        <w:rPr>
          <w:rFonts w:ascii="Arial" w:hAnsi="Arial"/>
          <w:sz w:val="22"/>
          <w:szCs w:val="22"/>
        </w:rPr>
        <w:tab/>
      </w:r>
      <w:r w:rsidR="004B5E1C" w:rsidRPr="00F00250">
        <w:rPr>
          <w:rFonts w:ascii="Arial" w:hAnsi="Arial"/>
          <w:sz w:val="22"/>
          <w:szCs w:val="22"/>
        </w:rPr>
        <w:t xml:space="preserve">The financial statements have been prepared in accordance with </w:t>
      </w:r>
      <w:r w:rsidR="00542790" w:rsidRPr="00542790">
        <w:rPr>
          <w:rFonts w:ascii="Arial" w:hAnsi="Arial"/>
          <w:sz w:val="22"/>
          <w:szCs w:val="22"/>
        </w:rPr>
        <w:t>Thai Financial Reporting Standards</w:t>
      </w:r>
      <w:r w:rsidR="004B5E1C" w:rsidRPr="00F00250">
        <w:rPr>
          <w:rFonts w:ascii="Arial" w:hAnsi="Arial"/>
          <w:sz w:val="22"/>
          <w:szCs w:val="22"/>
        </w:rPr>
        <w:t xml:space="preserve"> enunciated under the Accounting Professions Act B.E. 2547 </w:t>
      </w:r>
      <w:r w:rsidR="004B5E1C" w:rsidRPr="004B5E1C">
        <w:rPr>
          <w:rFonts w:ascii="Arial" w:hAnsi="Arial"/>
          <w:sz w:val="22"/>
          <w:szCs w:val="22"/>
        </w:rPr>
        <w:t>and their presentation has been made in compliance with the stipulations of the Notification of the Department of Business Development, issued under the Accounting Act B.E. 2543.</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452E92">
        <w:rPr>
          <w:rFonts w:ascii="Arial" w:hAnsi="Arial"/>
          <w:sz w:val="22"/>
          <w:szCs w:val="22"/>
        </w:rPr>
        <w:t>the T</w:t>
      </w:r>
      <w:r w:rsidRPr="00275664">
        <w:rPr>
          <w:rFonts w:ascii="Arial" w:hAnsi="Arial"/>
          <w:sz w:val="22"/>
          <w:szCs w:val="22"/>
        </w:rPr>
        <w:t>hai language</w:t>
      </w:r>
      <w:r w:rsidR="00774BD6" w:rsidRPr="00774BD6">
        <w:rPr>
          <w:rFonts w:ascii="Arial" w:hAnsi="Arial"/>
          <w:sz w:val="22"/>
          <w:szCs w:val="22"/>
        </w:rPr>
        <w:t xml:space="preserve"> </w:t>
      </w:r>
      <w:r w:rsidR="00774BD6" w:rsidRPr="00275664">
        <w:rPr>
          <w:rFonts w:ascii="Arial" w:hAnsi="Arial"/>
          <w:sz w:val="22"/>
          <w:szCs w:val="22"/>
        </w:rPr>
        <w:t>financial statements</w:t>
      </w:r>
      <w:r w:rsidRPr="00275664">
        <w:rPr>
          <w:rFonts w:ascii="Arial" w:hAnsi="Arial"/>
          <w:sz w:val="22"/>
          <w:szCs w:val="22"/>
        </w:rPr>
        <w:t>.</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The financial statements have been prepared on a historical cost basis except where otherwise disclosed in the accounting policies.</w:t>
      </w:r>
    </w:p>
    <w:p w:rsidR="00225C2E" w:rsidRDefault="00225C2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lastRenderedPageBreak/>
        <w:t>2.2</w:t>
      </w:r>
      <w:r w:rsidRPr="00275664">
        <w:rPr>
          <w:rFonts w:ascii="Arial" w:hAnsi="Arial"/>
          <w:sz w:val="22"/>
          <w:szCs w:val="22"/>
        </w:rPr>
        <w:tab/>
        <w:t>Basis of consolidation</w:t>
      </w:r>
    </w:p>
    <w:p w:rsidR="004B5E1C" w:rsidRDefault="00234CFB" w:rsidP="00866330">
      <w:pPr>
        <w:spacing w:before="80" w:after="80" w:line="380" w:lineRule="exact"/>
        <w:ind w:left="1077" w:hanging="544"/>
        <w:jc w:val="thaiDistribute"/>
        <w:rPr>
          <w:rFonts w:ascii="Arial" w:hAnsi="Arial"/>
          <w:sz w:val="22"/>
          <w:szCs w:val="22"/>
        </w:rPr>
      </w:pPr>
      <w:r w:rsidRPr="00275664">
        <w:rPr>
          <w:rFonts w:ascii="Arial" w:hAnsi="Arial"/>
          <w:sz w:val="22"/>
          <w:szCs w:val="22"/>
        </w:rPr>
        <w:t>a)</w:t>
      </w:r>
      <w:r w:rsidRPr="00275664">
        <w:rPr>
          <w:rFonts w:ascii="Arial" w:hAnsi="Arial"/>
          <w:sz w:val="22"/>
          <w:szCs w:val="22"/>
        </w:rPr>
        <w:tab/>
      </w:r>
      <w:r w:rsidR="004B5E1C" w:rsidRPr="00F00250">
        <w:rPr>
          <w:rFonts w:ascii="Arial" w:hAnsi="Arial"/>
          <w:sz w:val="22"/>
          <w:szCs w:val="22"/>
        </w:rPr>
        <w:t>The consolidated financial statements include the financial statements of</w:t>
      </w:r>
      <w:r w:rsidR="004B5E1C">
        <w:rPr>
          <w:rFonts w:ascii="Arial" w:hAnsi="Arial"/>
          <w:sz w:val="22"/>
          <w:szCs w:val="22"/>
        </w:rPr>
        <w:t xml:space="preserve"> </w:t>
      </w:r>
      <w:proofErr w:type="spellStart"/>
      <w:r w:rsidR="004B5E1C" w:rsidRPr="00275664">
        <w:rPr>
          <w:rFonts w:ascii="Arial" w:eastAsia="Calibri" w:hAnsi="Arial" w:cs="Arial"/>
          <w:sz w:val="22"/>
          <w:szCs w:val="22"/>
        </w:rPr>
        <w:t>Chumporn</w:t>
      </w:r>
      <w:proofErr w:type="spellEnd"/>
      <w:r w:rsidR="004B5E1C" w:rsidRPr="00275664">
        <w:rPr>
          <w:rFonts w:ascii="Arial" w:eastAsia="Calibri" w:hAnsi="Arial" w:cs="Arial"/>
          <w:sz w:val="22"/>
          <w:szCs w:val="22"/>
        </w:rPr>
        <w:t xml:space="preserve"> Palm Oil Industry Public Company Limited </w:t>
      </w:r>
      <w:r w:rsidR="004B5E1C" w:rsidRPr="00F00250">
        <w:rPr>
          <w:rFonts w:ascii="Arial" w:hAnsi="Arial"/>
          <w:sz w:val="22"/>
          <w:szCs w:val="22"/>
        </w:rPr>
        <w:t>(“the Compan</w:t>
      </w:r>
      <w:r w:rsidR="00E125FE">
        <w:rPr>
          <w:rFonts w:ascii="Arial" w:hAnsi="Arial"/>
          <w:sz w:val="22"/>
          <w:szCs w:val="22"/>
        </w:rPr>
        <w:t>y”) and the following subsidiaries</w:t>
      </w:r>
      <w:r w:rsidR="004B5E1C" w:rsidRPr="00F00250">
        <w:rPr>
          <w:rFonts w:ascii="Arial" w:hAnsi="Arial"/>
          <w:sz w:val="22"/>
          <w:szCs w:val="22"/>
        </w:rPr>
        <w:t xml:space="preserve"> (“the subsidiar</w:t>
      </w:r>
      <w:r w:rsidR="00E125FE">
        <w:rPr>
          <w:rFonts w:ascii="Arial" w:hAnsi="Arial"/>
          <w:sz w:val="22"/>
          <w:szCs w:val="22"/>
        </w:rPr>
        <w:t>ies</w:t>
      </w:r>
      <w:r w:rsidR="004B5E1C" w:rsidRPr="00F00250">
        <w:rPr>
          <w:rFonts w:ascii="Arial" w:hAnsi="Arial"/>
          <w:sz w:val="22"/>
          <w:szCs w:val="22"/>
        </w:rPr>
        <w:t>”)</w:t>
      </w:r>
      <w:r w:rsidR="008B7197">
        <w:rPr>
          <w:rFonts w:ascii="Arial" w:hAnsi="Arial"/>
          <w:sz w:val="22"/>
          <w:szCs w:val="22"/>
        </w:rPr>
        <w:t xml:space="preserve"> (collectively as “the Group”)</w:t>
      </w:r>
      <w:r w:rsidR="004B5E1C" w:rsidRPr="00F00250">
        <w:rPr>
          <w:rFonts w:ascii="Arial" w:hAnsi="Arial"/>
          <w:sz w:val="22"/>
          <w:szCs w:val="22"/>
        </w:rPr>
        <w:t>:</w:t>
      </w:r>
    </w:p>
    <w:tbl>
      <w:tblPr>
        <w:tblW w:w="9072" w:type="dxa"/>
        <w:tblInd w:w="558" w:type="dxa"/>
        <w:tblLayout w:type="fixed"/>
        <w:tblLook w:val="01E0" w:firstRow="1" w:lastRow="1" w:firstColumn="1" w:lastColumn="1" w:noHBand="0" w:noVBand="0"/>
      </w:tblPr>
      <w:tblGrid>
        <w:gridCol w:w="1980"/>
        <w:gridCol w:w="2700"/>
        <w:gridCol w:w="1602"/>
        <w:gridCol w:w="1395"/>
        <w:gridCol w:w="1395"/>
      </w:tblGrid>
      <w:tr w:rsidR="00B624F7" w:rsidRPr="00507257" w:rsidTr="00225C2E">
        <w:tc>
          <w:tcPr>
            <w:tcW w:w="1980" w:type="dxa"/>
          </w:tcPr>
          <w:p w:rsidR="00B624F7" w:rsidRPr="00A81C4D" w:rsidRDefault="00B624F7" w:rsidP="00F745C2">
            <w:pPr>
              <w:spacing w:line="320" w:lineRule="exact"/>
              <w:ind w:left="72" w:right="-29" w:hanging="72"/>
              <w:jc w:val="center"/>
              <w:rPr>
                <w:rFonts w:ascii="Arial" w:hAnsi="Arial"/>
                <w:sz w:val="18"/>
                <w:szCs w:val="18"/>
              </w:rPr>
            </w:pPr>
          </w:p>
        </w:tc>
        <w:tc>
          <w:tcPr>
            <w:tcW w:w="2700" w:type="dxa"/>
          </w:tcPr>
          <w:p w:rsidR="00B624F7" w:rsidRPr="00A81C4D" w:rsidRDefault="00B624F7" w:rsidP="00F745C2">
            <w:pPr>
              <w:spacing w:line="320" w:lineRule="exact"/>
              <w:ind w:right="-29"/>
              <w:jc w:val="center"/>
              <w:rPr>
                <w:rFonts w:ascii="Arial" w:hAnsi="Arial"/>
                <w:sz w:val="18"/>
                <w:szCs w:val="18"/>
              </w:rPr>
            </w:pPr>
          </w:p>
        </w:tc>
        <w:tc>
          <w:tcPr>
            <w:tcW w:w="1602" w:type="dxa"/>
          </w:tcPr>
          <w:p w:rsidR="00B624F7" w:rsidRPr="00A81C4D" w:rsidRDefault="00B624F7" w:rsidP="00F745C2">
            <w:pPr>
              <w:spacing w:line="320" w:lineRule="exact"/>
              <w:ind w:right="-29"/>
              <w:jc w:val="center"/>
              <w:rPr>
                <w:rFonts w:ascii="Arial" w:hAnsi="Arial"/>
                <w:sz w:val="18"/>
                <w:szCs w:val="18"/>
              </w:rPr>
            </w:pPr>
            <w:r w:rsidRPr="00A81C4D">
              <w:rPr>
                <w:rFonts w:ascii="Arial" w:hAnsi="Arial"/>
                <w:sz w:val="18"/>
                <w:szCs w:val="18"/>
              </w:rPr>
              <w:t>Country of</w:t>
            </w:r>
          </w:p>
        </w:tc>
        <w:tc>
          <w:tcPr>
            <w:tcW w:w="2790" w:type="dxa"/>
            <w:gridSpan w:val="2"/>
          </w:tcPr>
          <w:p w:rsidR="00B624F7" w:rsidRPr="00A81C4D" w:rsidRDefault="00B624F7" w:rsidP="00F745C2">
            <w:pPr>
              <w:spacing w:line="320" w:lineRule="exact"/>
              <w:ind w:left="-120" w:right="-94"/>
              <w:jc w:val="center"/>
              <w:rPr>
                <w:rFonts w:ascii="Arial" w:hAnsi="Arial"/>
                <w:sz w:val="18"/>
                <w:szCs w:val="18"/>
              </w:rPr>
            </w:pPr>
            <w:r w:rsidRPr="00A81C4D">
              <w:rPr>
                <w:rFonts w:ascii="Arial" w:hAnsi="Arial"/>
                <w:sz w:val="18"/>
                <w:szCs w:val="18"/>
              </w:rPr>
              <w:t>Percentage of</w:t>
            </w:r>
          </w:p>
        </w:tc>
      </w:tr>
      <w:tr w:rsidR="00B624F7" w:rsidRPr="00507257" w:rsidTr="00225C2E">
        <w:tc>
          <w:tcPr>
            <w:tcW w:w="1980" w:type="dxa"/>
          </w:tcPr>
          <w:p w:rsidR="00B624F7" w:rsidRPr="00A81C4D" w:rsidRDefault="00B624F7" w:rsidP="00F745C2">
            <w:pPr>
              <w:pBdr>
                <w:bottom w:val="single" w:sz="4" w:space="1" w:color="auto"/>
              </w:pBdr>
              <w:spacing w:line="320" w:lineRule="exact"/>
              <w:ind w:left="72" w:right="-29" w:hanging="72"/>
              <w:jc w:val="center"/>
              <w:rPr>
                <w:rFonts w:ascii="Arial" w:hAnsi="Arial"/>
                <w:sz w:val="18"/>
                <w:szCs w:val="18"/>
              </w:rPr>
            </w:pPr>
            <w:r w:rsidRPr="00A81C4D">
              <w:rPr>
                <w:rFonts w:ascii="Arial" w:hAnsi="Arial"/>
                <w:sz w:val="18"/>
                <w:szCs w:val="18"/>
              </w:rPr>
              <w:t>Company’s name</w:t>
            </w:r>
          </w:p>
        </w:tc>
        <w:tc>
          <w:tcPr>
            <w:tcW w:w="2700" w:type="dxa"/>
          </w:tcPr>
          <w:p w:rsidR="00B624F7" w:rsidRPr="00A81C4D" w:rsidRDefault="00B624F7" w:rsidP="00F745C2">
            <w:pPr>
              <w:pBdr>
                <w:bottom w:val="single" w:sz="4" w:space="1" w:color="auto"/>
              </w:pBdr>
              <w:spacing w:line="320" w:lineRule="exact"/>
              <w:ind w:right="-29"/>
              <w:jc w:val="center"/>
              <w:rPr>
                <w:rFonts w:ascii="Arial" w:hAnsi="Arial"/>
                <w:sz w:val="18"/>
                <w:szCs w:val="18"/>
              </w:rPr>
            </w:pPr>
            <w:r w:rsidRPr="00A81C4D">
              <w:rPr>
                <w:rFonts w:ascii="Arial" w:hAnsi="Arial"/>
                <w:sz w:val="18"/>
                <w:szCs w:val="18"/>
              </w:rPr>
              <w:t>Nature of business</w:t>
            </w:r>
          </w:p>
        </w:tc>
        <w:tc>
          <w:tcPr>
            <w:tcW w:w="1602" w:type="dxa"/>
          </w:tcPr>
          <w:p w:rsidR="00B624F7" w:rsidRPr="00A81C4D" w:rsidRDefault="00B624F7" w:rsidP="00F745C2">
            <w:pPr>
              <w:pBdr>
                <w:bottom w:val="single" w:sz="4" w:space="1" w:color="auto"/>
              </w:pBdr>
              <w:spacing w:line="320" w:lineRule="exact"/>
              <w:ind w:right="-29"/>
              <w:jc w:val="center"/>
              <w:rPr>
                <w:rFonts w:ascii="Arial" w:hAnsi="Arial"/>
                <w:sz w:val="18"/>
                <w:szCs w:val="18"/>
              </w:rPr>
            </w:pPr>
            <w:r w:rsidRPr="00A81C4D">
              <w:rPr>
                <w:rFonts w:ascii="Arial" w:hAnsi="Arial"/>
                <w:sz w:val="18"/>
                <w:szCs w:val="18"/>
              </w:rPr>
              <w:t>incorporation</w:t>
            </w:r>
          </w:p>
        </w:tc>
        <w:tc>
          <w:tcPr>
            <w:tcW w:w="2790" w:type="dxa"/>
            <w:gridSpan w:val="2"/>
          </w:tcPr>
          <w:p w:rsidR="00B624F7" w:rsidRPr="00A81C4D" w:rsidRDefault="00B624F7" w:rsidP="00F745C2">
            <w:pPr>
              <w:pBdr>
                <w:bottom w:val="single" w:sz="4" w:space="1" w:color="auto"/>
              </w:pBdr>
              <w:spacing w:line="320" w:lineRule="exact"/>
              <w:ind w:right="-29"/>
              <w:jc w:val="center"/>
              <w:rPr>
                <w:rFonts w:ascii="Arial" w:hAnsi="Arial"/>
                <w:sz w:val="18"/>
                <w:szCs w:val="18"/>
              </w:rPr>
            </w:pPr>
            <w:r w:rsidRPr="00A81C4D">
              <w:rPr>
                <w:rFonts w:ascii="Arial" w:hAnsi="Arial"/>
                <w:sz w:val="18"/>
                <w:szCs w:val="18"/>
              </w:rPr>
              <w:t>shareholding</w:t>
            </w:r>
          </w:p>
        </w:tc>
      </w:tr>
      <w:tr w:rsidR="00225C2E" w:rsidRPr="00507257" w:rsidTr="00225C2E">
        <w:tc>
          <w:tcPr>
            <w:tcW w:w="1980" w:type="dxa"/>
          </w:tcPr>
          <w:p w:rsidR="00225C2E" w:rsidRPr="00A81C4D" w:rsidRDefault="00225C2E" w:rsidP="00F745C2">
            <w:pPr>
              <w:spacing w:line="320" w:lineRule="exact"/>
              <w:ind w:left="72" w:right="-198" w:hanging="72"/>
              <w:jc w:val="thaiDistribute"/>
              <w:rPr>
                <w:rFonts w:ascii="Arial" w:hAnsi="Arial"/>
                <w:sz w:val="18"/>
                <w:szCs w:val="18"/>
              </w:rPr>
            </w:pPr>
          </w:p>
        </w:tc>
        <w:tc>
          <w:tcPr>
            <w:tcW w:w="2700" w:type="dxa"/>
          </w:tcPr>
          <w:p w:rsidR="00225C2E" w:rsidRPr="00A81C4D" w:rsidRDefault="00225C2E" w:rsidP="00F745C2">
            <w:pPr>
              <w:spacing w:line="320" w:lineRule="exact"/>
              <w:ind w:right="-29"/>
              <w:jc w:val="thaiDistribute"/>
              <w:rPr>
                <w:rFonts w:ascii="Arial" w:hAnsi="Arial"/>
                <w:sz w:val="18"/>
                <w:szCs w:val="18"/>
              </w:rPr>
            </w:pPr>
          </w:p>
        </w:tc>
        <w:tc>
          <w:tcPr>
            <w:tcW w:w="1602" w:type="dxa"/>
          </w:tcPr>
          <w:p w:rsidR="00225C2E" w:rsidRPr="00A81C4D" w:rsidRDefault="00225C2E" w:rsidP="00F745C2">
            <w:pPr>
              <w:spacing w:line="320" w:lineRule="exact"/>
              <w:ind w:right="-29"/>
              <w:jc w:val="thaiDistribute"/>
              <w:rPr>
                <w:rFonts w:ascii="Arial" w:hAnsi="Arial"/>
                <w:sz w:val="18"/>
                <w:szCs w:val="18"/>
              </w:rPr>
            </w:pPr>
          </w:p>
        </w:tc>
        <w:tc>
          <w:tcPr>
            <w:tcW w:w="1395" w:type="dxa"/>
          </w:tcPr>
          <w:p w:rsidR="00225C2E" w:rsidRPr="00A81C4D" w:rsidRDefault="00225C2E" w:rsidP="00F745C2">
            <w:pPr>
              <w:pBdr>
                <w:bottom w:val="single" w:sz="4" w:space="1" w:color="auto"/>
              </w:pBdr>
              <w:spacing w:line="320" w:lineRule="exact"/>
              <w:ind w:right="-29"/>
              <w:jc w:val="center"/>
              <w:rPr>
                <w:rFonts w:ascii="Arial" w:hAnsi="Arial"/>
                <w:sz w:val="18"/>
                <w:szCs w:val="18"/>
              </w:rPr>
            </w:pPr>
            <w:r>
              <w:rPr>
                <w:rFonts w:ascii="Arial" w:hAnsi="Arial"/>
                <w:sz w:val="18"/>
                <w:szCs w:val="18"/>
              </w:rPr>
              <w:t>2020</w:t>
            </w:r>
          </w:p>
        </w:tc>
        <w:tc>
          <w:tcPr>
            <w:tcW w:w="1395" w:type="dxa"/>
          </w:tcPr>
          <w:p w:rsidR="00225C2E" w:rsidRPr="00A81C4D" w:rsidRDefault="00225C2E" w:rsidP="00F745C2">
            <w:pPr>
              <w:pBdr>
                <w:bottom w:val="single" w:sz="4" w:space="1" w:color="auto"/>
              </w:pBdr>
              <w:spacing w:line="320" w:lineRule="exact"/>
              <w:ind w:right="-29"/>
              <w:jc w:val="center"/>
              <w:rPr>
                <w:rFonts w:ascii="Arial" w:hAnsi="Arial"/>
                <w:sz w:val="18"/>
                <w:szCs w:val="18"/>
              </w:rPr>
            </w:pPr>
            <w:r>
              <w:rPr>
                <w:rFonts w:ascii="Arial" w:hAnsi="Arial"/>
                <w:sz w:val="18"/>
                <w:szCs w:val="18"/>
              </w:rPr>
              <w:t>2019</w:t>
            </w:r>
          </w:p>
        </w:tc>
      </w:tr>
      <w:tr w:rsidR="00225C2E" w:rsidRPr="00507257" w:rsidTr="00225C2E">
        <w:tc>
          <w:tcPr>
            <w:tcW w:w="1980" w:type="dxa"/>
          </w:tcPr>
          <w:p w:rsidR="00225C2E" w:rsidRPr="00A81C4D" w:rsidRDefault="00225C2E" w:rsidP="00F745C2">
            <w:pPr>
              <w:spacing w:line="320" w:lineRule="exact"/>
              <w:ind w:left="72" w:right="-198" w:hanging="72"/>
              <w:jc w:val="thaiDistribute"/>
              <w:rPr>
                <w:rFonts w:ascii="Arial" w:hAnsi="Arial"/>
                <w:sz w:val="18"/>
                <w:szCs w:val="18"/>
              </w:rPr>
            </w:pPr>
          </w:p>
        </w:tc>
        <w:tc>
          <w:tcPr>
            <w:tcW w:w="2700" w:type="dxa"/>
          </w:tcPr>
          <w:p w:rsidR="00225C2E" w:rsidRPr="00A81C4D" w:rsidRDefault="00225C2E" w:rsidP="00F745C2">
            <w:pPr>
              <w:spacing w:line="320" w:lineRule="exact"/>
              <w:ind w:right="-108"/>
              <w:rPr>
                <w:rFonts w:ascii="Arial" w:hAnsi="Arial"/>
                <w:sz w:val="18"/>
                <w:szCs w:val="18"/>
              </w:rPr>
            </w:pPr>
          </w:p>
        </w:tc>
        <w:tc>
          <w:tcPr>
            <w:tcW w:w="1602" w:type="dxa"/>
          </w:tcPr>
          <w:p w:rsidR="00225C2E" w:rsidRPr="00A81C4D" w:rsidRDefault="00225C2E" w:rsidP="00F745C2">
            <w:pPr>
              <w:spacing w:line="320" w:lineRule="exact"/>
              <w:ind w:right="-29"/>
              <w:jc w:val="center"/>
              <w:rPr>
                <w:rFonts w:ascii="Arial" w:hAnsi="Arial"/>
                <w:sz w:val="18"/>
                <w:szCs w:val="18"/>
              </w:rPr>
            </w:pPr>
          </w:p>
        </w:tc>
        <w:tc>
          <w:tcPr>
            <w:tcW w:w="1395" w:type="dxa"/>
          </w:tcPr>
          <w:p w:rsidR="00225C2E" w:rsidRPr="00A81C4D" w:rsidRDefault="008B7197" w:rsidP="00F745C2">
            <w:pPr>
              <w:spacing w:line="320" w:lineRule="exact"/>
              <w:ind w:right="-29"/>
              <w:jc w:val="center"/>
              <w:rPr>
                <w:rFonts w:ascii="Arial" w:hAnsi="Arial"/>
                <w:sz w:val="18"/>
                <w:szCs w:val="18"/>
              </w:rPr>
            </w:pPr>
            <w:r>
              <w:rPr>
                <w:rFonts w:ascii="Arial" w:hAnsi="Arial"/>
                <w:sz w:val="18"/>
                <w:szCs w:val="18"/>
              </w:rPr>
              <w:t>(</w:t>
            </w:r>
            <w:r w:rsidR="00225C2E" w:rsidRPr="00A81C4D">
              <w:rPr>
                <w:rFonts w:ascii="Arial" w:hAnsi="Arial"/>
                <w:sz w:val="18"/>
                <w:szCs w:val="18"/>
              </w:rPr>
              <w:t>%</w:t>
            </w:r>
            <w:r>
              <w:rPr>
                <w:rFonts w:ascii="Arial" w:hAnsi="Arial"/>
                <w:sz w:val="18"/>
                <w:szCs w:val="18"/>
              </w:rPr>
              <w:t>)</w:t>
            </w:r>
          </w:p>
        </w:tc>
        <w:tc>
          <w:tcPr>
            <w:tcW w:w="1395" w:type="dxa"/>
          </w:tcPr>
          <w:p w:rsidR="00225C2E" w:rsidRPr="00A81C4D" w:rsidRDefault="008B7197" w:rsidP="00F745C2">
            <w:pPr>
              <w:spacing w:line="320" w:lineRule="exact"/>
              <w:ind w:right="-29"/>
              <w:jc w:val="center"/>
              <w:rPr>
                <w:rFonts w:ascii="Arial" w:hAnsi="Arial"/>
                <w:sz w:val="18"/>
                <w:szCs w:val="18"/>
              </w:rPr>
            </w:pPr>
            <w:r>
              <w:rPr>
                <w:rFonts w:ascii="Arial" w:hAnsi="Arial"/>
                <w:sz w:val="18"/>
                <w:szCs w:val="18"/>
              </w:rPr>
              <w:t>(</w:t>
            </w:r>
            <w:r w:rsidR="00225C2E" w:rsidRPr="00A81C4D">
              <w:rPr>
                <w:rFonts w:ascii="Arial" w:hAnsi="Arial"/>
                <w:sz w:val="18"/>
                <w:szCs w:val="18"/>
              </w:rPr>
              <w:t>%</w:t>
            </w:r>
            <w:r>
              <w:rPr>
                <w:rFonts w:ascii="Arial" w:hAnsi="Arial"/>
                <w:sz w:val="18"/>
                <w:szCs w:val="18"/>
              </w:rPr>
              <w:t>)</w:t>
            </w:r>
          </w:p>
        </w:tc>
      </w:tr>
      <w:tr w:rsidR="00225C2E" w:rsidRPr="00507257" w:rsidTr="00225C2E">
        <w:tc>
          <w:tcPr>
            <w:tcW w:w="1980" w:type="dxa"/>
          </w:tcPr>
          <w:p w:rsidR="00225C2E" w:rsidRPr="00A81C4D" w:rsidRDefault="00225C2E" w:rsidP="00F745C2">
            <w:pPr>
              <w:spacing w:line="320" w:lineRule="exact"/>
              <w:ind w:left="72" w:right="-198" w:hanging="72"/>
              <w:rPr>
                <w:rFonts w:ascii="Arial" w:hAnsi="Arial"/>
                <w:sz w:val="18"/>
                <w:szCs w:val="18"/>
              </w:rPr>
            </w:pPr>
            <w:r w:rsidRPr="00A81C4D">
              <w:rPr>
                <w:rFonts w:ascii="Arial" w:hAnsi="Arial"/>
                <w:sz w:val="18"/>
                <w:szCs w:val="18"/>
              </w:rPr>
              <w:t xml:space="preserve">CPI </w:t>
            </w:r>
            <w:proofErr w:type="spellStart"/>
            <w:r w:rsidRPr="00A81C4D">
              <w:rPr>
                <w:rFonts w:ascii="Arial" w:hAnsi="Arial"/>
                <w:sz w:val="18"/>
                <w:szCs w:val="18"/>
              </w:rPr>
              <w:t>Agrotech</w:t>
            </w:r>
            <w:proofErr w:type="spellEnd"/>
            <w:r w:rsidRPr="00A81C4D">
              <w:rPr>
                <w:rFonts w:ascii="Arial" w:hAnsi="Arial"/>
                <w:sz w:val="18"/>
                <w:szCs w:val="18"/>
              </w:rPr>
              <w:t xml:space="preserve"> Co., Ltd.</w:t>
            </w:r>
          </w:p>
        </w:tc>
        <w:tc>
          <w:tcPr>
            <w:tcW w:w="2700" w:type="dxa"/>
          </w:tcPr>
          <w:p w:rsidR="00225C2E" w:rsidRPr="00A81C4D" w:rsidRDefault="00225C2E" w:rsidP="00F745C2">
            <w:pPr>
              <w:spacing w:line="320" w:lineRule="exact"/>
              <w:ind w:left="162" w:right="-108" w:hanging="162"/>
              <w:rPr>
                <w:rFonts w:ascii="Arial" w:hAnsi="Arial"/>
                <w:sz w:val="18"/>
                <w:szCs w:val="18"/>
              </w:rPr>
            </w:pPr>
            <w:r w:rsidRPr="00A81C4D">
              <w:rPr>
                <w:rFonts w:ascii="Arial" w:hAnsi="Arial"/>
                <w:sz w:val="18"/>
                <w:szCs w:val="18"/>
              </w:rPr>
              <w:t xml:space="preserve">Production and distribution </w:t>
            </w:r>
          </w:p>
        </w:tc>
        <w:tc>
          <w:tcPr>
            <w:tcW w:w="1602" w:type="dxa"/>
          </w:tcPr>
          <w:p w:rsidR="00225C2E" w:rsidRPr="00A81C4D" w:rsidRDefault="00225C2E" w:rsidP="00F745C2">
            <w:pPr>
              <w:spacing w:line="320" w:lineRule="exact"/>
              <w:ind w:right="-29"/>
              <w:jc w:val="center"/>
              <w:rPr>
                <w:rFonts w:ascii="Arial" w:hAnsi="Arial"/>
                <w:sz w:val="18"/>
                <w:szCs w:val="18"/>
              </w:rPr>
            </w:pPr>
            <w:r w:rsidRPr="00A81C4D">
              <w:rPr>
                <w:rFonts w:ascii="Arial" w:hAnsi="Arial"/>
                <w:sz w:val="18"/>
                <w:szCs w:val="18"/>
              </w:rPr>
              <w:t>Thailand</w:t>
            </w:r>
          </w:p>
        </w:tc>
        <w:tc>
          <w:tcPr>
            <w:tcW w:w="1395" w:type="dxa"/>
          </w:tcPr>
          <w:p w:rsidR="00225C2E" w:rsidRPr="00A81C4D" w:rsidRDefault="008B7197" w:rsidP="00F745C2">
            <w:pPr>
              <w:tabs>
                <w:tab w:val="decimal" w:pos="882"/>
              </w:tabs>
              <w:spacing w:line="320" w:lineRule="exact"/>
              <w:ind w:right="-29"/>
              <w:jc w:val="both"/>
              <w:rPr>
                <w:rFonts w:ascii="Arial" w:hAnsi="Arial"/>
                <w:sz w:val="18"/>
                <w:szCs w:val="18"/>
              </w:rPr>
            </w:pPr>
            <w:r>
              <w:rPr>
                <w:rFonts w:ascii="Arial" w:hAnsi="Arial"/>
                <w:sz w:val="18"/>
                <w:szCs w:val="18"/>
              </w:rPr>
              <w:t>100</w:t>
            </w:r>
          </w:p>
        </w:tc>
        <w:tc>
          <w:tcPr>
            <w:tcW w:w="1395" w:type="dxa"/>
          </w:tcPr>
          <w:p w:rsidR="00225C2E" w:rsidRPr="00A81C4D" w:rsidRDefault="00225C2E" w:rsidP="00F745C2">
            <w:pPr>
              <w:tabs>
                <w:tab w:val="decimal" w:pos="882"/>
              </w:tabs>
              <w:spacing w:line="320" w:lineRule="exact"/>
              <w:ind w:right="-29"/>
              <w:jc w:val="both"/>
              <w:rPr>
                <w:rFonts w:ascii="Arial" w:hAnsi="Arial"/>
                <w:sz w:val="18"/>
                <w:szCs w:val="18"/>
              </w:rPr>
            </w:pPr>
            <w:r w:rsidRPr="00A81C4D">
              <w:rPr>
                <w:rFonts w:ascii="Arial" w:hAnsi="Arial"/>
                <w:sz w:val="18"/>
                <w:szCs w:val="18"/>
              </w:rPr>
              <w:t>100</w:t>
            </w:r>
          </w:p>
        </w:tc>
      </w:tr>
      <w:tr w:rsidR="00225C2E" w:rsidRPr="00507257" w:rsidTr="00225C2E">
        <w:tc>
          <w:tcPr>
            <w:tcW w:w="1980" w:type="dxa"/>
          </w:tcPr>
          <w:p w:rsidR="00225C2E" w:rsidRPr="00A81C4D" w:rsidRDefault="00225C2E" w:rsidP="00F745C2">
            <w:pPr>
              <w:spacing w:line="320" w:lineRule="exact"/>
              <w:ind w:left="72" w:right="-198" w:hanging="72"/>
              <w:jc w:val="thaiDistribute"/>
              <w:rPr>
                <w:rFonts w:ascii="Arial" w:hAnsi="Arial"/>
                <w:sz w:val="18"/>
                <w:szCs w:val="18"/>
              </w:rPr>
            </w:pPr>
          </w:p>
        </w:tc>
        <w:tc>
          <w:tcPr>
            <w:tcW w:w="2700" w:type="dxa"/>
          </w:tcPr>
          <w:p w:rsidR="00225C2E" w:rsidRPr="00A81C4D" w:rsidRDefault="00225C2E" w:rsidP="00F745C2">
            <w:pPr>
              <w:spacing w:line="320" w:lineRule="exact"/>
              <w:ind w:left="162" w:right="-198" w:hanging="162"/>
              <w:jc w:val="thaiDistribute"/>
              <w:rPr>
                <w:rFonts w:ascii="Arial" w:hAnsi="Arial"/>
                <w:sz w:val="18"/>
                <w:szCs w:val="18"/>
              </w:rPr>
            </w:pPr>
            <w:r w:rsidRPr="00A81C4D">
              <w:rPr>
                <w:rFonts w:ascii="Arial" w:hAnsi="Arial"/>
                <w:sz w:val="18"/>
                <w:szCs w:val="18"/>
              </w:rPr>
              <w:t xml:space="preserve">   of palm seeds and </w:t>
            </w:r>
          </w:p>
        </w:tc>
        <w:tc>
          <w:tcPr>
            <w:tcW w:w="1602" w:type="dxa"/>
          </w:tcPr>
          <w:p w:rsidR="00225C2E" w:rsidRPr="00A81C4D" w:rsidRDefault="00225C2E" w:rsidP="00F745C2">
            <w:pPr>
              <w:spacing w:line="320" w:lineRule="exact"/>
              <w:ind w:right="-29"/>
              <w:jc w:val="center"/>
              <w:rPr>
                <w:rFonts w:ascii="Arial" w:hAnsi="Arial"/>
                <w:sz w:val="18"/>
                <w:szCs w:val="18"/>
              </w:rPr>
            </w:pPr>
          </w:p>
        </w:tc>
        <w:tc>
          <w:tcPr>
            <w:tcW w:w="1395" w:type="dxa"/>
          </w:tcPr>
          <w:p w:rsidR="00225C2E" w:rsidRPr="00A81C4D" w:rsidRDefault="00225C2E" w:rsidP="00F745C2">
            <w:pPr>
              <w:tabs>
                <w:tab w:val="decimal" w:pos="432"/>
                <w:tab w:val="decimal" w:pos="882"/>
              </w:tabs>
              <w:spacing w:line="320" w:lineRule="exact"/>
              <w:ind w:right="-29"/>
              <w:jc w:val="both"/>
              <w:rPr>
                <w:rFonts w:ascii="Arial" w:hAnsi="Arial"/>
                <w:sz w:val="18"/>
                <w:szCs w:val="18"/>
              </w:rPr>
            </w:pPr>
          </w:p>
        </w:tc>
        <w:tc>
          <w:tcPr>
            <w:tcW w:w="1395" w:type="dxa"/>
          </w:tcPr>
          <w:p w:rsidR="00225C2E" w:rsidRPr="00A81C4D" w:rsidRDefault="00225C2E" w:rsidP="00F745C2">
            <w:pPr>
              <w:tabs>
                <w:tab w:val="decimal" w:pos="432"/>
                <w:tab w:val="decimal" w:pos="882"/>
              </w:tabs>
              <w:spacing w:line="320" w:lineRule="exact"/>
              <w:ind w:right="-29"/>
              <w:jc w:val="both"/>
              <w:rPr>
                <w:rFonts w:ascii="Arial" w:hAnsi="Arial"/>
                <w:sz w:val="18"/>
                <w:szCs w:val="18"/>
              </w:rPr>
            </w:pPr>
          </w:p>
        </w:tc>
      </w:tr>
      <w:tr w:rsidR="00225C2E" w:rsidRPr="00507257" w:rsidTr="00225C2E">
        <w:tc>
          <w:tcPr>
            <w:tcW w:w="1980" w:type="dxa"/>
          </w:tcPr>
          <w:p w:rsidR="00225C2E" w:rsidRPr="00A81C4D" w:rsidRDefault="00225C2E" w:rsidP="00F745C2">
            <w:pPr>
              <w:spacing w:line="320" w:lineRule="exact"/>
              <w:ind w:left="72" w:right="-198" w:hanging="72"/>
              <w:jc w:val="thaiDistribute"/>
              <w:rPr>
                <w:rFonts w:ascii="Arial" w:hAnsi="Arial"/>
                <w:sz w:val="18"/>
                <w:szCs w:val="18"/>
              </w:rPr>
            </w:pPr>
          </w:p>
        </w:tc>
        <w:tc>
          <w:tcPr>
            <w:tcW w:w="2700" w:type="dxa"/>
          </w:tcPr>
          <w:p w:rsidR="00225C2E" w:rsidRPr="00A81C4D" w:rsidRDefault="00225C2E" w:rsidP="00F745C2">
            <w:pPr>
              <w:spacing w:line="320" w:lineRule="exact"/>
              <w:ind w:left="162" w:right="-198" w:hanging="162"/>
              <w:jc w:val="thaiDistribute"/>
              <w:rPr>
                <w:rFonts w:ascii="Arial" w:hAnsi="Arial"/>
                <w:sz w:val="18"/>
                <w:szCs w:val="18"/>
              </w:rPr>
            </w:pPr>
            <w:r w:rsidRPr="00A81C4D">
              <w:rPr>
                <w:rFonts w:ascii="Arial" w:hAnsi="Arial"/>
                <w:sz w:val="18"/>
                <w:szCs w:val="18"/>
              </w:rPr>
              <w:t xml:space="preserve">   palm sprouts</w:t>
            </w:r>
          </w:p>
        </w:tc>
        <w:tc>
          <w:tcPr>
            <w:tcW w:w="1602" w:type="dxa"/>
          </w:tcPr>
          <w:p w:rsidR="00225C2E" w:rsidRPr="00A81C4D" w:rsidRDefault="00225C2E" w:rsidP="00F745C2">
            <w:pPr>
              <w:spacing w:line="320" w:lineRule="exact"/>
              <w:ind w:right="-29"/>
              <w:jc w:val="center"/>
              <w:rPr>
                <w:rFonts w:ascii="Arial" w:hAnsi="Arial"/>
                <w:sz w:val="18"/>
                <w:szCs w:val="18"/>
              </w:rPr>
            </w:pPr>
          </w:p>
        </w:tc>
        <w:tc>
          <w:tcPr>
            <w:tcW w:w="1395" w:type="dxa"/>
          </w:tcPr>
          <w:p w:rsidR="00225C2E" w:rsidRPr="00A81C4D" w:rsidRDefault="00225C2E" w:rsidP="00F745C2">
            <w:pPr>
              <w:tabs>
                <w:tab w:val="decimal" w:pos="882"/>
              </w:tabs>
              <w:spacing w:line="320" w:lineRule="exact"/>
              <w:ind w:right="-29"/>
              <w:jc w:val="both"/>
              <w:rPr>
                <w:rFonts w:ascii="Arial" w:hAnsi="Arial"/>
                <w:sz w:val="18"/>
                <w:szCs w:val="18"/>
              </w:rPr>
            </w:pPr>
          </w:p>
        </w:tc>
        <w:tc>
          <w:tcPr>
            <w:tcW w:w="1395" w:type="dxa"/>
          </w:tcPr>
          <w:p w:rsidR="00225C2E" w:rsidRPr="00A81C4D" w:rsidRDefault="00225C2E" w:rsidP="00F745C2">
            <w:pPr>
              <w:tabs>
                <w:tab w:val="decimal" w:pos="882"/>
              </w:tabs>
              <w:spacing w:line="320" w:lineRule="exact"/>
              <w:ind w:right="-29"/>
              <w:jc w:val="both"/>
              <w:rPr>
                <w:rFonts w:ascii="Arial" w:hAnsi="Arial"/>
                <w:sz w:val="18"/>
                <w:szCs w:val="18"/>
              </w:rPr>
            </w:pPr>
          </w:p>
        </w:tc>
      </w:tr>
      <w:tr w:rsidR="00225C2E" w:rsidRPr="00507257" w:rsidTr="00225C2E">
        <w:tc>
          <w:tcPr>
            <w:tcW w:w="1980" w:type="dxa"/>
          </w:tcPr>
          <w:p w:rsidR="00225C2E" w:rsidRPr="00A81C4D" w:rsidRDefault="00225C2E" w:rsidP="00F745C2">
            <w:pPr>
              <w:spacing w:line="320" w:lineRule="exact"/>
              <w:ind w:left="72" w:right="-198" w:hanging="72"/>
              <w:rPr>
                <w:rFonts w:ascii="Arial" w:hAnsi="Arial"/>
                <w:sz w:val="18"/>
                <w:szCs w:val="18"/>
              </w:rPr>
            </w:pPr>
            <w:r w:rsidRPr="00A81C4D">
              <w:rPr>
                <w:rFonts w:ascii="Arial" w:hAnsi="Arial"/>
                <w:sz w:val="18"/>
                <w:szCs w:val="18"/>
              </w:rPr>
              <w:t>CPP Co., Ltd.</w:t>
            </w:r>
          </w:p>
        </w:tc>
        <w:tc>
          <w:tcPr>
            <w:tcW w:w="2700" w:type="dxa"/>
          </w:tcPr>
          <w:p w:rsidR="00225C2E" w:rsidRPr="00A81C4D" w:rsidRDefault="00225C2E" w:rsidP="00F745C2">
            <w:pPr>
              <w:spacing w:line="320" w:lineRule="exact"/>
              <w:ind w:left="162" w:right="-108" w:hanging="162"/>
              <w:rPr>
                <w:rFonts w:ascii="Arial" w:hAnsi="Arial"/>
                <w:sz w:val="18"/>
                <w:szCs w:val="18"/>
              </w:rPr>
            </w:pPr>
            <w:r w:rsidRPr="00A81C4D">
              <w:rPr>
                <w:rFonts w:ascii="Arial" w:hAnsi="Arial"/>
                <w:sz w:val="18"/>
                <w:szCs w:val="18"/>
              </w:rPr>
              <w:t>Production and distribution of palm oil and production and distribution of electricity from biogas</w:t>
            </w:r>
          </w:p>
        </w:tc>
        <w:tc>
          <w:tcPr>
            <w:tcW w:w="1602" w:type="dxa"/>
          </w:tcPr>
          <w:p w:rsidR="00225C2E" w:rsidRPr="00A81C4D" w:rsidRDefault="00225C2E" w:rsidP="00F745C2">
            <w:pPr>
              <w:spacing w:line="320" w:lineRule="exact"/>
              <w:ind w:right="-29"/>
              <w:jc w:val="center"/>
              <w:rPr>
                <w:rFonts w:ascii="Arial" w:hAnsi="Arial"/>
                <w:sz w:val="18"/>
                <w:szCs w:val="18"/>
              </w:rPr>
            </w:pPr>
            <w:r w:rsidRPr="00A81C4D">
              <w:rPr>
                <w:rFonts w:ascii="Arial" w:hAnsi="Arial"/>
                <w:sz w:val="18"/>
                <w:szCs w:val="18"/>
              </w:rPr>
              <w:t>Thailand</w:t>
            </w:r>
          </w:p>
        </w:tc>
        <w:tc>
          <w:tcPr>
            <w:tcW w:w="1395" w:type="dxa"/>
          </w:tcPr>
          <w:p w:rsidR="00225C2E" w:rsidRPr="00A81C4D" w:rsidRDefault="008B7197" w:rsidP="00F745C2">
            <w:pPr>
              <w:tabs>
                <w:tab w:val="decimal" w:pos="882"/>
              </w:tabs>
              <w:spacing w:line="320" w:lineRule="exact"/>
              <w:ind w:right="-29"/>
              <w:jc w:val="both"/>
              <w:rPr>
                <w:rFonts w:ascii="Arial" w:hAnsi="Arial"/>
                <w:sz w:val="18"/>
                <w:szCs w:val="18"/>
              </w:rPr>
            </w:pPr>
            <w:r>
              <w:rPr>
                <w:rFonts w:ascii="Arial" w:hAnsi="Arial"/>
                <w:sz w:val="18"/>
                <w:szCs w:val="18"/>
              </w:rPr>
              <w:t>100</w:t>
            </w:r>
          </w:p>
        </w:tc>
        <w:tc>
          <w:tcPr>
            <w:tcW w:w="1395" w:type="dxa"/>
          </w:tcPr>
          <w:p w:rsidR="00225C2E" w:rsidRPr="00A81C4D" w:rsidRDefault="00225C2E" w:rsidP="00F745C2">
            <w:pPr>
              <w:tabs>
                <w:tab w:val="decimal" w:pos="882"/>
              </w:tabs>
              <w:spacing w:line="320" w:lineRule="exact"/>
              <w:ind w:right="-29"/>
              <w:jc w:val="both"/>
              <w:rPr>
                <w:rFonts w:ascii="Arial" w:hAnsi="Arial"/>
                <w:sz w:val="18"/>
                <w:szCs w:val="18"/>
              </w:rPr>
            </w:pPr>
            <w:r w:rsidRPr="00A81C4D">
              <w:rPr>
                <w:rFonts w:ascii="Arial" w:hAnsi="Arial"/>
                <w:sz w:val="18"/>
                <w:szCs w:val="18"/>
              </w:rPr>
              <w:t>100</w:t>
            </w:r>
          </w:p>
        </w:tc>
      </w:tr>
      <w:tr w:rsidR="00225C2E" w:rsidRPr="00507257" w:rsidTr="00225C2E">
        <w:tc>
          <w:tcPr>
            <w:tcW w:w="1980" w:type="dxa"/>
          </w:tcPr>
          <w:p w:rsidR="00225C2E" w:rsidRPr="00A81C4D" w:rsidRDefault="00225C2E" w:rsidP="00F745C2">
            <w:pPr>
              <w:spacing w:line="320" w:lineRule="exact"/>
              <w:ind w:left="72" w:right="-198" w:hanging="72"/>
              <w:rPr>
                <w:rFonts w:ascii="Arial" w:hAnsi="Arial"/>
                <w:sz w:val="18"/>
                <w:szCs w:val="18"/>
              </w:rPr>
            </w:pPr>
            <w:r w:rsidRPr="00A81C4D">
              <w:rPr>
                <w:rFonts w:ascii="Arial" w:hAnsi="Arial"/>
                <w:sz w:val="18"/>
                <w:szCs w:val="18"/>
              </w:rPr>
              <w:t>CPI Trading Co., Ltd.</w:t>
            </w:r>
            <w:r w:rsidR="008B7197">
              <w:rPr>
                <w:rFonts w:ascii="Arial" w:hAnsi="Arial"/>
                <w:sz w:val="18"/>
                <w:szCs w:val="18"/>
              </w:rPr>
              <w:t xml:space="preserve"> (Registered the liquidation on               4 November 2020)</w:t>
            </w:r>
          </w:p>
        </w:tc>
        <w:tc>
          <w:tcPr>
            <w:tcW w:w="2700" w:type="dxa"/>
          </w:tcPr>
          <w:p w:rsidR="00225C2E" w:rsidRPr="00A81C4D" w:rsidRDefault="00225C2E" w:rsidP="00F745C2">
            <w:pPr>
              <w:spacing w:line="320" w:lineRule="exact"/>
              <w:ind w:left="162" w:right="-108" w:hanging="162"/>
              <w:rPr>
                <w:rFonts w:ascii="Arial" w:hAnsi="Arial"/>
                <w:sz w:val="18"/>
                <w:szCs w:val="18"/>
              </w:rPr>
            </w:pPr>
            <w:r w:rsidRPr="00A81C4D">
              <w:rPr>
                <w:rFonts w:ascii="Arial" w:hAnsi="Arial"/>
                <w:sz w:val="18"/>
                <w:szCs w:val="18"/>
              </w:rPr>
              <w:t>Trading of vegetable oil</w:t>
            </w:r>
          </w:p>
        </w:tc>
        <w:tc>
          <w:tcPr>
            <w:tcW w:w="1602" w:type="dxa"/>
          </w:tcPr>
          <w:p w:rsidR="00225C2E" w:rsidRPr="00A81C4D" w:rsidRDefault="00225C2E" w:rsidP="00F745C2">
            <w:pPr>
              <w:spacing w:line="320" w:lineRule="exact"/>
              <w:ind w:right="-29"/>
              <w:jc w:val="center"/>
              <w:rPr>
                <w:rFonts w:ascii="Arial" w:hAnsi="Arial"/>
                <w:sz w:val="18"/>
                <w:szCs w:val="18"/>
              </w:rPr>
            </w:pPr>
            <w:r w:rsidRPr="00A81C4D">
              <w:rPr>
                <w:rFonts w:ascii="Arial" w:hAnsi="Arial"/>
                <w:sz w:val="18"/>
                <w:szCs w:val="18"/>
              </w:rPr>
              <w:t>Thailand</w:t>
            </w:r>
          </w:p>
        </w:tc>
        <w:tc>
          <w:tcPr>
            <w:tcW w:w="1395" w:type="dxa"/>
          </w:tcPr>
          <w:p w:rsidR="00225C2E" w:rsidRPr="00A81C4D" w:rsidRDefault="008B7197" w:rsidP="00F745C2">
            <w:pPr>
              <w:tabs>
                <w:tab w:val="decimal" w:pos="882"/>
              </w:tabs>
              <w:spacing w:line="320" w:lineRule="exact"/>
              <w:ind w:right="-29"/>
              <w:jc w:val="both"/>
              <w:rPr>
                <w:rFonts w:ascii="Arial" w:hAnsi="Arial"/>
                <w:sz w:val="18"/>
                <w:szCs w:val="18"/>
              </w:rPr>
            </w:pPr>
            <w:r>
              <w:rPr>
                <w:rFonts w:ascii="Arial" w:hAnsi="Arial"/>
                <w:sz w:val="18"/>
                <w:szCs w:val="18"/>
              </w:rPr>
              <w:t>-</w:t>
            </w:r>
          </w:p>
        </w:tc>
        <w:tc>
          <w:tcPr>
            <w:tcW w:w="1395" w:type="dxa"/>
          </w:tcPr>
          <w:p w:rsidR="00225C2E" w:rsidRPr="00A81C4D" w:rsidRDefault="00225C2E" w:rsidP="00F745C2">
            <w:pPr>
              <w:tabs>
                <w:tab w:val="decimal" w:pos="882"/>
              </w:tabs>
              <w:spacing w:line="320" w:lineRule="exact"/>
              <w:ind w:right="-29"/>
              <w:jc w:val="both"/>
              <w:rPr>
                <w:rFonts w:ascii="Arial" w:hAnsi="Arial"/>
                <w:sz w:val="18"/>
                <w:szCs w:val="18"/>
              </w:rPr>
            </w:pPr>
            <w:r>
              <w:rPr>
                <w:rFonts w:ascii="Arial" w:hAnsi="Arial"/>
                <w:sz w:val="18"/>
                <w:szCs w:val="18"/>
              </w:rPr>
              <w:t>100</w:t>
            </w:r>
          </w:p>
        </w:tc>
      </w:tr>
      <w:tr w:rsidR="00225C2E" w:rsidRPr="00507257" w:rsidTr="00225C2E">
        <w:tc>
          <w:tcPr>
            <w:tcW w:w="1980" w:type="dxa"/>
          </w:tcPr>
          <w:p w:rsidR="00225C2E" w:rsidRPr="006E5DB4" w:rsidRDefault="00225C2E" w:rsidP="00F745C2">
            <w:pPr>
              <w:spacing w:line="320" w:lineRule="exact"/>
              <w:ind w:left="72" w:right="-198" w:hanging="72"/>
              <w:rPr>
                <w:rFonts w:ascii="Arial" w:hAnsi="Arial" w:cs="Arial"/>
                <w:sz w:val="18"/>
                <w:szCs w:val="18"/>
              </w:rPr>
            </w:pPr>
            <w:r w:rsidRPr="006E5DB4">
              <w:rPr>
                <w:rFonts w:ascii="Arial" w:hAnsi="Arial" w:cs="Arial"/>
                <w:sz w:val="18"/>
                <w:szCs w:val="18"/>
              </w:rPr>
              <w:t xml:space="preserve">CPI </w:t>
            </w:r>
            <w:r>
              <w:rPr>
                <w:rFonts w:ascii="Arial" w:hAnsi="Arial" w:cs="Arial"/>
                <w:sz w:val="18"/>
                <w:szCs w:val="18"/>
              </w:rPr>
              <w:t>Green</w:t>
            </w:r>
            <w:r w:rsidRPr="006E5DB4">
              <w:rPr>
                <w:rFonts w:ascii="Arial" w:hAnsi="Arial" w:cs="Arial"/>
                <w:sz w:val="18"/>
                <w:szCs w:val="18"/>
              </w:rPr>
              <w:t xml:space="preserve"> Co., Ltd.</w:t>
            </w:r>
            <w:r w:rsidR="008B7197">
              <w:rPr>
                <w:rFonts w:ascii="Arial" w:hAnsi="Arial" w:cs="Arial"/>
                <w:sz w:val="18"/>
                <w:szCs w:val="18"/>
              </w:rPr>
              <w:t xml:space="preserve"> (Registered the liquidation on             26 November 2020)</w:t>
            </w:r>
            <w:r w:rsidRPr="006E5DB4">
              <w:rPr>
                <w:rFonts w:ascii="Arial" w:hAnsi="Arial" w:cs="Arial"/>
                <w:sz w:val="18"/>
                <w:szCs w:val="18"/>
              </w:rPr>
              <w:t xml:space="preserve"> </w:t>
            </w:r>
            <w:r>
              <w:rPr>
                <w:rFonts w:ascii="Arial" w:hAnsi="Arial" w:cs="Arial"/>
                <w:sz w:val="18"/>
                <w:szCs w:val="18"/>
              </w:rPr>
              <w:t xml:space="preserve">                 </w:t>
            </w:r>
          </w:p>
        </w:tc>
        <w:tc>
          <w:tcPr>
            <w:tcW w:w="2700" w:type="dxa"/>
          </w:tcPr>
          <w:p w:rsidR="00225C2E" w:rsidRPr="006E5DB4" w:rsidRDefault="00225C2E" w:rsidP="00F745C2">
            <w:pPr>
              <w:spacing w:line="320" w:lineRule="exact"/>
              <w:ind w:left="162" w:right="-108" w:hanging="162"/>
              <w:rPr>
                <w:rFonts w:ascii="Arial" w:hAnsi="Arial" w:cs="Arial"/>
                <w:sz w:val="18"/>
                <w:szCs w:val="18"/>
              </w:rPr>
            </w:pPr>
            <w:r w:rsidRPr="006E5DB4">
              <w:rPr>
                <w:rFonts w:ascii="Arial" w:hAnsi="Arial" w:cs="Arial"/>
                <w:sz w:val="18"/>
                <w:szCs w:val="18"/>
              </w:rPr>
              <w:t xml:space="preserve">Production and distribution of </w:t>
            </w:r>
            <w:r>
              <w:rPr>
                <w:rFonts w:ascii="Arial" w:hAnsi="Arial" w:cs="Arial"/>
                <w:sz w:val="18"/>
                <w:szCs w:val="18"/>
              </w:rPr>
              <w:t>biodiesel</w:t>
            </w:r>
          </w:p>
        </w:tc>
        <w:tc>
          <w:tcPr>
            <w:tcW w:w="1602" w:type="dxa"/>
          </w:tcPr>
          <w:p w:rsidR="00225C2E" w:rsidRPr="006E5DB4" w:rsidRDefault="00225C2E" w:rsidP="00F745C2">
            <w:pPr>
              <w:spacing w:line="320" w:lineRule="exact"/>
              <w:ind w:right="-29"/>
              <w:jc w:val="center"/>
              <w:rPr>
                <w:rFonts w:ascii="Arial" w:hAnsi="Arial" w:cs="Arial"/>
                <w:sz w:val="18"/>
                <w:szCs w:val="18"/>
              </w:rPr>
            </w:pPr>
            <w:r w:rsidRPr="006E5DB4">
              <w:rPr>
                <w:rFonts w:ascii="Arial" w:hAnsi="Arial" w:cs="Arial"/>
                <w:sz w:val="18"/>
                <w:szCs w:val="18"/>
              </w:rPr>
              <w:t>Thailand</w:t>
            </w:r>
          </w:p>
        </w:tc>
        <w:tc>
          <w:tcPr>
            <w:tcW w:w="1395" w:type="dxa"/>
          </w:tcPr>
          <w:p w:rsidR="00225C2E" w:rsidRPr="004928AD" w:rsidRDefault="008B7197" w:rsidP="00F745C2">
            <w:pPr>
              <w:tabs>
                <w:tab w:val="decimal" w:pos="882"/>
              </w:tabs>
              <w:spacing w:line="320" w:lineRule="exact"/>
              <w:ind w:right="-29"/>
              <w:jc w:val="both"/>
              <w:rPr>
                <w:rFonts w:ascii="Arial" w:hAnsi="Arial"/>
                <w:sz w:val="18"/>
                <w:szCs w:val="18"/>
              </w:rPr>
            </w:pPr>
            <w:r>
              <w:rPr>
                <w:rFonts w:ascii="Arial" w:hAnsi="Arial"/>
                <w:sz w:val="18"/>
                <w:szCs w:val="18"/>
              </w:rPr>
              <w:t>-</w:t>
            </w:r>
          </w:p>
        </w:tc>
        <w:tc>
          <w:tcPr>
            <w:tcW w:w="1395" w:type="dxa"/>
          </w:tcPr>
          <w:p w:rsidR="00225C2E" w:rsidRPr="004928AD" w:rsidRDefault="00225C2E" w:rsidP="00F745C2">
            <w:pPr>
              <w:tabs>
                <w:tab w:val="decimal" w:pos="882"/>
              </w:tabs>
              <w:spacing w:line="320" w:lineRule="exact"/>
              <w:ind w:right="-29"/>
              <w:jc w:val="both"/>
              <w:rPr>
                <w:rFonts w:ascii="Arial" w:hAnsi="Arial"/>
                <w:sz w:val="18"/>
                <w:szCs w:val="18"/>
              </w:rPr>
            </w:pPr>
            <w:r w:rsidRPr="004928AD">
              <w:rPr>
                <w:rFonts w:ascii="Arial" w:hAnsi="Arial"/>
                <w:sz w:val="18"/>
                <w:szCs w:val="18"/>
              </w:rPr>
              <w:t>100</w:t>
            </w:r>
          </w:p>
        </w:tc>
      </w:tr>
      <w:tr w:rsidR="008B7197" w:rsidRPr="00507257" w:rsidTr="00225C2E">
        <w:tc>
          <w:tcPr>
            <w:tcW w:w="1980" w:type="dxa"/>
          </w:tcPr>
          <w:p w:rsidR="008B7197" w:rsidRPr="006E5DB4" w:rsidRDefault="008B7197" w:rsidP="00F745C2">
            <w:pPr>
              <w:spacing w:line="320" w:lineRule="exact"/>
              <w:ind w:left="72" w:right="-198" w:hanging="72"/>
              <w:rPr>
                <w:rFonts w:ascii="Arial" w:hAnsi="Arial" w:cs="Arial"/>
                <w:sz w:val="18"/>
                <w:szCs w:val="18"/>
              </w:rPr>
            </w:pPr>
            <w:r>
              <w:rPr>
                <w:rFonts w:ascii="Arial" w:hAnsi="Arial" w:cs="Arial"/>
                <w:sz w:val="18"/>
                <w:szCs w:val="18"/>
              </w:rPr>
              <w:t>CPI Power Co., Ltd. (Registered the incorporation on          8 September 2020)</w:t>
            </w:r>
          </w:p>
        </w:tc>
        <w:tc>
          <w:tcPr>
            <w:tcW w:w="2700" w:type="dxa"/>
          </w:tcPr>
          <w:p w:rsidR="008B7197" w:rsidRPr="006E5DB4" w:rsidRDefault="008B7197" w:rsidP="00F745C2">
            <w:pPr>
              <w:spacing w:line="320" w:lineRule="exact"/>
              <w:ind w:left="162" w:right="-108" w:hanging="162"/>
              <w:rPr>
                <w:rFonts w:ascii="Arial" w:hAnsi="Arial" w:cs="Arial"/>
                <w:sz w:val="18"/>
                <w:szCs w:val="18"/>
              </w:rPr>
            </w:pPr>
            <w:r>
              <w:rPr>
                <w:rFonts w:ascii="Arial" w:hAnsi="Arial" w:cs="Arial"/>
                <w:sz w:val="18"/>
                <w:szCs w:val="18"/>
              </w:rPr>
              <w:t>Production and distribution of electricity</w:t>
            </w:r>
          </w:p>
        </w:tc>
        <w:tc>
          <w:tcPr>
            <w:tcW w:w="1602" w:type="dxa"/>
          </w:tcPr>
          <w:p w:rsidR="008B7197" w:rsidRPr="006E5DB4" w:rsidRDefault="008B7197" w:rsidP="00F745C2">
            <w:pPr>
              <w:spacing w:line="320" w:lineRule="exact"/>
              <w:ind w:right="-29"/>
              <w:jc w:val="center"/>
              <w:rPr>
                <w:rFonts w:ascii="Arial" w:hAnsi="Arial" w:cs="Arial"/>
                <w:sz w:val="18"/>
                <w:szCs w:val="18"/>
              </w:rPr>
            </w:pPr>
            <w:r>
              <w:rPr>
                <w:rFonts w:ascii="Arial" w:hAnsi="Arial" w:cs="Arial"/>
                <w:sz w:val="18"/>
                <w:szCs w:val="18"/>
              </w:rPr>
              <w:t>Thailand</w:t>
            </w:r>
          </w:p>
        </w:tc>
        <w:tc>
          <w:tcPr>
            <w:tcW w:w="1395" w:type="dxa"/>
          </w:tcPr>
          <w:p w:rsidR="008B7197" w:rsidRDefault="008B7197" w:rsidP="00F745C2">
            <w:pPr>
              <w:tabs>
                <w:tab w:val="decimal" w:pos="882"/>
              </w:tabs>
              <w:spacing w:line="320" w:lineRule="exact"/>
              <w:ind w:right="-29"/>
              <w:jc w:val="both"/>
              <w:rPr>
                <w:rFonts w:ascii="Arial" w:hAnsi="Arial"/>
                <w:sz w:val="18"/>
                <w:szCs w:val="18"/>
              </w:rPr>
            </w:pPr>
            <w:r>
              <w:rPr>
                <w:rFonts w:ascii="Arial" w:hAnsi="Arial"/>
                <w:sz w:val="18"/>
                <w:szCs w:val="18"/>
              </w:rPr>
              <w:t>100</w:t>
            </w:r>
          </w:p>
        </w:tc>
        <w:tc>
          <w:tcPr>
            <w:tcW w:w="1395" w:type="dxa"/>
          </w:tcPr>
          <w:p w:rsidR="008B7197" w:rsidRPr="004928AD" w:rsidRDefault="008B7197" w:rsidP="00F745C2">
            <w:pPr>
              <w:tabs>
                <w:tab w:val="decimal" w:pos="882"/>
              </w:tabs>
              <w:spacing w:line="320" w:lineRule="exact"/>
              <w:ind w:right="-29"/>
              <w:jc w:val="both"/>
              <w:rPr>
                <w:rFonts w:ascii="Arial" w:hAnsi="Arial"/>
                <w:sz w:val="18"/>
                <w:szCs w:val="18"/>
              </w:rPr>
            </w:pPr>
            <w:r>
              <w:rPr>
                <w:rFonts w:ascii="Arial" w:hAnsi="Arial"/>
                <w:sz w:val="18"/>
                <w:szCs w:val="18"/>
              </w:rPr>
              <w:t>-</w:t>
            </w:r>
          </w:p>
        </w:tc>
      </w:tr>
    </w:tbl>
    <w:p w:rsidR="006B667C" w:rsidRDefault="006B667C" w:rsidP="00B624F7">
      <w:pPr>
        <w:spacing w:before="240" w:after="120" w:line="380" w:lineRule="exact"/>
        <w:ind w:left="1080" w:hanging="547"/>
        <w:jc w:val="thaiDistribute"/>
        <w:rPr>
          <w:rFonts w:ascii="Arial" w:hAnsi="Arial"/>
          <w:sz w:val="22"/>
          <w:szCs w:val="22"/>
        </w:rPr>
      </w:pPr>
      <w:r>
        <w:rPr>
          <w:rFonts w:ascii="Arial" w:hAnsi="Arial"/>
          <w:sz w:val="22"/>
          <w:szCs w:val="22"/>
        </w:rPr>
        <w:t>b)</w:t>
      </w:r>
      <w:r>
        <w:rPr>
          <w:rFonts w:ascii="Arial" w:hAnsi="Arial"/>
          <w:sz w:val="22"/>
          <w:szCs w:val="22"/>
        </w:rPr>
        <w:tab/>
      </w:r>
      <w:r w:rsidR="00B757D9" w:rsidRPr="00B757D9">
        <w:rPr>
          <w:rFonts w:ascii="Arial" w:hAnsi="Arial"/>
          <w:sz w:val="22"/>
          <w:szCs w:val="22"/>
        </w:rPr>
        <w:t xml:space="preserve">The Company </w:t>
      </w:r>
      <w:r w:rsidR="00B757D9" w:rsidRPr="00B757D9">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00B757D9" w:rsidRPr="00B757D9">
        <w:rPr>
          <w:rFonts w:ascii="Arial" w:hAnsi="Arial" w:cs="Arial"/>
          <w:sz w:val="22"/>
          <w:szCs w:val="22"/>
        </w:rPr>
        <w:t>has the ability to</w:t>
      </w:r>
      <w:proofErr w:type="gramEnd"/>
      <w:r w:rsidR="00B757D9" w:rsidRPr="00B757D9">
        <w:rPr>
          <w:rFonts w:ascii="Arial" w:hAnsi="Arial" w:cs="Arial"/>
          <w:sz w:val="22"/>
          <w:szCs w:val="22"/>
        </w:rPr>
        <w:t xml:space="preserve"> direct the activities that affect the amount of its returns.</w:t>
      </w:r>
    </w:p>
    <w:p w:rsidR="00B757D9"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c)</w:t>
      </w:r>
      <w:r>
        <w:rPr>
          <w:rFonts w:ascii="Arial" w:hAnsi="Arial"/>
          <w:sz w:val="22"/>
          <w:szCs w:val="22"/>
        </w:rPr>
        <w:tab/>
      </w:r>
      <w:r w:rsidRPr="00E125FE">
        <w:rPr>
          <w:rFonts w:ascii="Arial" w:hAnsi="Arial"/>
          <w:sz w:val="22"/>
          <w:szCs w:val="22"/>
        </w:rPr>
        <w:t>Subsidiaries</w:t>
      </w:r>
      <w:r w:rsidRPr="00F00250">
        <w:rPr>
          <w:rFonts w:ascii="Arial" w:hAnsi="Arial"/>
          <w:sz w:val="22"/>
          <w:szCs w:val="22"/>
        </w:rPr>
        <w:t xml:space="preserve"> </w:t>
      </w:r>
      <w:r>
        <w:rPr>
          <w:rFonts w:ascii="Arial" w:hAnsi="Arial"/>
          <w:sz w:val="22"/>
          <w:szCs w:val="22"/>
        </w:rPr>
        <w:t>are</w:t>
      </w:r>
      <w:r w:rsidRPr="00F00250">
        <w:rPr>
          <w:rFonts w:ascii="Arial" w:hAnsi="Arial"/>
          <w:sz w:val="22"/>
          <w:szCs w:val="22"/>
        </w:rPr>
        <w:t xml:space="preserve"> fully consolidated</w:t>
      </w:r>
      <w:r>
        <w:rPr>
          <w:rFonts w:ascii="Arial" w:hAnsi="Arial"/>
          <w:sz w:val="22"/>
          <w:szCs w:val="22"/>
        </w:rPr>
        <w:t>,</w:t>
      </w:r>
      <w:r w:rsidRPr="00F00250">
        <w:rPr>
          <w:rFonts w:ascii="Arial" w:hAnsi="Arial"/>
          <w:sz w:val="22"/>
          <w:szCs w:val="22"/>
        </w:rPr>
        <w:t xml:space="preserve"> being the date on which the Company obtains control, and continue</w:t>
      </w:r>
      <w:r>
        <w:rPr>
          <w:rFonts w:ascii="Arial" w:hAnsi="Arial"/>
          <w:sz w:val="22"/>
          <w:szCs w:val="22"/>
        </w:rPr>
        <w:t>s</w:t>
      </w:r>
      <w:r w:rsidRPr="00F00250">
        <w:rPr>
          <w:rFonts w:ascii="Arial" w:hAnsi="Arial"/>
          <w:sz w:val="22"/>
          <w:szCs w:val="22"/>
        </w:rPr>
        <w:t xml:space="preserve"> to be consolidated until the date when such control ceases.</w:t>
      </w:r>
    </w:p>
    <w:p w:rsidR="006B667C"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d</w:t>
      </w:r>
      <w:r w:rsidR="006B667C" w:rsidRPr="00F00250">
        <w:rPr>
          <w:rFonts w:ascii="Arial" w:hAnsi="Arial"/>
          <w:sz w:val="22"/>
          <w:szCs w:val="22"/>
        </w:rPr>
        <w:t>)</w:t>
      </w:r>
      <w:r w:rsidR="006B667C" w:rsidRPr="00F00250">
        <w:rPr>
          <w:rFonts w:ascii="Arial" w:hAnsi="Arial"/>
          <w:sz w:val="22"/>
          <w:szCs w:val="22"/>
        </w:rPr>
        <w:tab/>
        <w:t>The financi</w:t>
      </w:r>
      <w:r w:rsidR="006B667C">
        <w:rPr>
          <w:rFonts w:ascii="Arial" w:hAnsi="Arial"/>
          <w:sz w:val="22"/>
          <w:szCs w:val="22"/>
        </w:rPr>
        <w:t>al statements of the subsidiar</w:t>
      </w:r>
      <w:r w:rsidR="00E125FE">
        <w:rPr>
          <w:rFonts w:ascii="Arial" w:hAnsi="Arial"/>
          <w:sz w:val="22"/>
          <w:szCs w:val="22"/>
        </w:rPr>
        <w:t>ies</w:t>
      </w:r>
      <w:r w:rsidR="006B667C" w:rsidRPr="00F00250">
        <w:rPr>
          <w:rFonts w:ascii="Arial" w:hAnsi="Arial"/>
          <w:sz w:val="22"/>
          <w:szCs w:val="22"/>
        </w:rPr>
        <w:t xml:space="preserve"> </w:t>
      </w:r>
      <w:r w:rsidR="006B667C" w:rsidRPr="006B667C">
        <w:rPr>
          <w:rFonts w:ascii="Arial" w:hAnsi="Arial"/>
          <w:sz w:val="22"/>
          <w:szCs w:val="22"/>
        </w:rPr>
        <w:t>are prepared using the same significant accounting policies as the Company.</w:t>
      </w:r>
    </w:p>
    <w:p w:rsidR="006B667C"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e</w:t>
      </w:r>
      <w:r w:rsidR="006B667C" w:rsidRPr="00F00250">
        <w:rPr>
          <w:rFonts w:ascii="Arial" w:hAnsi="Arial"/>
          <w:sz w:val="22"/>
          <w:szCs w:val="22"/>
        </w:rPr>
        <w:t>)</w:t>
      </w:r>
      <w:r w:rsidR="006B667C" w:rsidRPr="00F00250">
        <w:rPr>
          <w:rFonts w:ascii="Arial" w:hAnsi="Arial"/>
          <w:sz w:val="22"/>
          <w:szCs w:val="22"/>
        </w:rPr>
        <w:tab/>
        <w:t xml:space="preserve">Material balances and transactions between the </w:t>
      </w:r>
      <w:r w:rsidR="00543A52">
        <w:rPr>
          <w:rFonts w:ascii="Arial" w:hAnsi="Arial"/>
          <w:sz w:val="22"/>
          <w:szCs w:val="22"/>
        </w:rPr>
        <w:t>Group</w:t>
      </w:r>
      <w:r w:rsidR="006B667C" w:rsidRPr="00F00250">
        <w:rPr>
          <w:rFonts w:ascii="Arial" w:hAnsi="Arial"/>
          <w:sz w:val="22"/>
          <w:szCs w:val="22"/>
        </w:rPr>
        <w:t xml:space="preserve"> have been eliminated from the consolidated financial statements. </w:t>
      </w:r>
    </w:p>
    <w:p w:rsidR="00234CFB" w:rsidRPr="00DB6DA3" w:rsidRDefault="00234CFB" w:rsidP="002014DC">
      <w:pPr>
        <w:tabs>
          <w:tab w:val="left" w:pos="1440"/>
        </w:tabs>
        <w:spacing w:before="120" w:after="120" w:line="380" w:lineRule="exact"/>
        <w:ind w:left="540" w:hanging="540"/>
        <w:jc w:val="thaiDistribute"/>
        <w:outlineLvl w:val="0"/>
        <w:rPr>
          <w:rFonts w:ascii="Arial" w:hAnsi="Arial"/>
          <w:color w:val="000000"/>
          <w:sz w:val="22"/>
          <w:szCs w:val="22"/>
          <w:cs/>
        </w:rPr>
      </w:pPr>
      <w:r w:rsidRPr="00275664">
        <w:rPr>
          <w:rFonts w:ascii="Arial" w:hAnsi="Arial"/>
          <w:color w:val="000000"/>
          <w:sz w:val="22"/>
          <w:szCs w:val="22"/>
        </w:rPr>
        <w:t>2.3</w:t>
      </w:r>
      <w:r w:rsidRPr="00275664">
        <w:rPr>
          <w:rFonts w:ascii="Arial" w:hAnsi="Arial"/>
          <w:color w:val="000000"/>
          <w:sz w:val="22"/>
          <w:szCs w:val="22"/>
        </w:rPr>
        <w:tab/>
        <w:t>The separate financial statements present investment</w:t>
      </w:r>
      <w:r w:rsidR="00E125FE">
        <w:rPr>
          <w:rFonts w:ascii="Arial" w:hAnsi="Arial"/>
          <w:color w:val="000000"/>
          <w:sz w:val="22"/>
          <w:szCs w:val="22"/>
        </w:rPr>
        <w:t>s</w:t>
      </w:r>
      <w:r w:rsidRPr="00275664">
        <w:rPr>
          <w:rFonts w:ascii="Arial" w:hAnsi="Arial"/>
          <w:color w:val="000000"/>
          <w:sz w:val="22"/>
          <w:szCs w:val="22"/>
        </w:rPr>
        <w:t xml:space="preserve"> in subsidiar</w:t>
      </w:r>
      <w:r w:rsidR="00E125FE">
        <w:rPr>
          <w:rFonts w:ascii="Arial" w:hAnsi="Arial"/>
          <w:color w:val="000000"/>
          <w:sz w:val="22"/>
          <w:szCs w:val="22"/>
        </w:rPr>
        <w:t>ies</w:t>
      </w:r>
      <w:r w:rsidR="00F745C2">
        <w:rPr>
          <w:rFonts w:ascii="Arial" w:hAnsi="Arial"/>
          <w:color w:val="000000"/>
          <w:sz w:val="22"/>
          <w:szCs w:val="22"/>
        </w:rPr>
        <w:t xml:space="preserve"> and joint venture</w:t>
      </w:r>
      <w:r w:rsidRPr="00275664">
        <w:rPr>
          <w:rFonts w:ascii="Arial" w:hAnsi="Arial"/>
          <w:color w:val="000000"/>
          <w:sz w:val="22"/>
          <w:szCs w:val="22"/>
        </w:rPr>
        <w:t xml:space="preserve"> under the cost </w:t>
      </w:r>
      <w:r w:rsidRPr="00DB6DA3">
        <w:rPr>
          <w:rFonts w:ascii="Arial" w:hAnsi="Arial"/>
          <w:color w:val="000000"/>
          <w:sz w:val="22"/>
          <w:szCs w:val="22"/>
        </w:rPr>
        <w:t>method.</w:t>
      </w:r>
    </w:p>
    <w:p w:rsidR="00A47A84" w:rsidRDefault="00A47A84">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225C2E" w:rsidRDefault="00B757D9" w:rsidP="00225C2E">
      <w:pPr>
        <w:spacing w:before="120" w:after="120" w:line="380" w:lineRule="exact"/>
        <w:ind w:left="540" w:hanging="540"/>
        <w:jc w:val="thaiDistribute"/>
        <w:rPr>
          <w:rFonts w:ascii="Arial" w:hAnsi="Arial" w:cs="Arial"/>
          <w:b/>
          <w:bCs/>
          <w:sz w:val="22"/>
          <w:szCs w:val="22"/>
        </w:rPr>
      </w:pPr>
      <w:r w:rsidRPr="00DB6DA3">
        <w:rPr>
          <w:rFonts w:ascii="Arial" w:eastAsia="Calibri" w:hAnsi="Arial" w:cs="Arial"/>
          <w:b/>
          <w:bCs/>
          <w:sz w:val="22"/>
          <w:szCs w:val="22"/>
        </w:rPr>
        <w:lastRenderedPageBreak/>
        <w:t xml:space="preserve">3. </w:t>
      </w:r>
      <w:r w:rsidRPr="00DB6DA3">
        <w:rPr>
          <w:rFonts w:ascii="Arial" w:eastAsia="Calibri" w:hAnsi="Arial" w:cs="Arial"/>
          <w:b/>
          <w:bCs/>
          <w:sz w:val="22"/>
          <w:szCs w:val="22"/>
        </w:rPr>
        <w:tab/>
      </w:r>
      <w:r w:rsidR="00225C2E" w:rsidRPr="004A4D40">
        <w:rPr>
          <w:rFonts w:ascii="Arial" w:hAnsi="Arial" w:cs="Arial"/>
          <w:b/>
          <w:bCs/>
          <w:sz w:val="22"/>
          <w:szCs w:val="22"/>
        </w:rPr>
        <w:t>New</w:t>
      </w:r>
      <w:r w:rsidR="00225C2E" w:rsidRPr="004A4D40">
        <w:rPr>
          <w:rFonts w:ascii="Arial" w:hAnsi="Arial" w:cs="Arial"/>
          <w:b/>
          <w:bCs/>
          <w:sz w:val="22"/>
          <w:szCs w:val="22"/>
          <w:cs/>
        </w:rPr>
        <w:t xml:space="preserve"> </w:t>
      </w:r>
      <w:r w:rsidR="00225C2E" w:rsidRPr="004A4D40">
        <w:rPr>
          <w:rFonts w:ascii="Arial" w:hAnsi="Arial" w:cs="Arial"/>
          <w:b/>
          <w:bCs/>
          <w:sz w:val="22"/>
          <w:szCs w:val="22"/>
        </w:rPr>
        <w:t xml:space="preserve">financial reporting standards </w:t>
      </w:r>
    </w:p>
    <w:p w:rsidR="00225C2E" w:rsidRPr="004A4D40" w:rsidRDefault="00225C2E" w:rsidP="00225C2E">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Pr="004A4D40">
        <w:rPr>
          <w:rFonts w:ascii="Arial" w:hAnsi="Arial" w:cs="Arial"/>
          <w:b/>
          <w:bCs/>
          <w:sz w:val="22"/>
          <w:szCs w:val="22"/>
        </w:rPr>
        <w:t xml:space="preserve">inancial reporting standards that became effective in the current </w:t>
      </w:r>
      <w:r w:rsidR="00F745C2">
        <w:rPr>
          <w:rFonts w:ascii="Arial" w:hAnsi="Arial" w:cs="Arial"/>
          <w:b/>
          <w:bCs/>
          <w:sz w:val="22"/>
          <w:szCs w:val="22"/>
        </w:rPr>
        <w:t>year</w:t>
      </w:r>
    </w:p>
    <w:p w:rsidR="00225C2E" w:rsidRPr="004A4D40" w:rsidRDefault="00225C2E" w:rsidP="00225C2E">
      <w:pPr>
        <w:spacing w:before="120" w:after="120" w:line="380" w:lineRule="exact"/>
        <w:ind w:left="900" w:hanging="7"/>
        <w:jc w:val="thaiDistribute"/>
        <w:rPr>
          <w:rFonts w:ascii="Arial" w:hAnsi="Arial" w:cs="Arial"/>
          <w:sz w:val="22"/>
          <w:szCs w:val="22"/>
        </w:rPr>
      </w:pPr>
      <w:r w:rsidRPr="004A4D40">
        <w:rPr>
          <w:rFonts w:ascii="Arial" w:hAnsi="Arial" w:cs="Arial"/>
          <w:sz w:val="22"/>
          <w:szCs w:val="22"/>
        </w:rPr>
        <w:tab/>
        <w:t xml:space="preserve">During the </w:t>
      </w:r>
      <w:r w:rsidR="00F745C2">
        <w:rPr>
          <w:rFonts w:ascii="Arial" w:hAnsi="Arial" w:cs="Arial"/>
          <w:sz w:val="22"/>
          <w:szCs w:val="22"/>
        </w:rPr>
        <w:t>year</w:t>
      </w:r>
      <w:r w:rsidRPr="004A4D40">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225C2E" w:rsidRPr="004A4D40" w:rsidRDefault="00225C2E" w:rsidP="00225C2E">
      <w:pPr>
        <w:spacing w:before="120" w:after="120" w:line="380" w:lineRule="exact"/>
        <w:ind w:left="900" w:hanging="7"/>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225C2E" w:rsidRPr="004A4D40" w:rsidRDefault="00225C2E" w:rsidP="00225C2E">
      <w:pPr>
        <w:spacing w:before="120" w:after="120" w:line="380" w:lineRule="exact"/>
        <w:ind w:left="900" w:hanging="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225C2E" w:rsidRPr="004A4D40" w:rsidRDefault="00225C2E" w:rsidP="00225C2E">
      <w:pPr>
        <w:tabs>
          <w:tab w:val="left" w:pos="1440"/>
          <w:tab w:val="left" w:pos="4111"/>
        </w:tabs>
        <w:spacing w:before="120" w:after="120" w:line="380" w:lineRule="exact"/>
        <w:ind w:left="900" w:hanging="7"/>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225C2E" w:rsidRPr="004A4D40" w:rsidTr="00225C2E">
        <w:tc>
          <w:tcPr>
            <w:tcW w:w="2520" w:type="dxa"/>
          </w:tcPr>
          <w:p w:rsidR="00225C2E" w:rsidRPr="004A4D40" w:rsidRDefault="00225C2E" w:rsidP="00225C2E">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225C2E" w:rsidRPr="004A4D40" w:rsidRDefault="00225C2E" w:rsidP="00225C2E">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225C2E" w:rsidRPr="004A4D40" w:rsidTr="00225C2E">
        <w:tc>
          <w:tcPr>
            <w:tcW w:w="2520" w:type="dxa"/>
          </w:tcPr>
          <w:p w:rsidR="00225C2E" w:rsidRPr="004A4D40" w:rsidRDefault="00225C2E" w:rsidP="00225C2E">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225C2E" w:rsidRPr="004A4D40" w:rsidRDefault="00225C2E" w:rsidP="00225C2E">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225C2E" w:rsidRPr="004A4D40" w:rsidRDefault="00225C2E" w:rsidP="00225C2E">
      <w:pPr>
        <w:tabs>
          <w:tab w:val="left" w:pos="1440"/>
          <w:tab w:val="left" w:pos="4111"/>
        </w:tabs>
        <w:spacing w:before="120" w:after="120" w:line="380" w:lineRule="exact"/>
        <w:ind w:left="900"/>
        <w:jc w:val="thaiDistribute"/>
        <w:outlineLvl w:val="0"/>
        <w:rPr>
          <w:rFonts w:ascii="Arial" w:eastAsia="Calibri" w:hAnsi="Arial" w:cs="Arial"/>
          <w:sz w:val="22"/>
          <w:szCs w:val="22"/>
        </w:rPr>
      </w:pPr>
      <w:r w:rsidRPr="004A4D40">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225C2E" w:rsidRPr="004A4D40" w:rsidTr="00225C2E">
        <w:tc>
          <w:tcPr>
            <w:tcW w:w="2520" w:type="dxa"/>
          </w:tcPr>
          <w:p w:rsidR="00225C2E" w:rsidRPr="004A4D40" w:rsidRDefault="00225C2E" w:rsidP="00225C2E">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225C2E" w:rsidRPr="004A4D40" w:rsidRDefault="00225C2E" w:rsidP="00225C2E">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225C2E" w:rsidRPr="004A4D40" w:rsidRDefault="00225C2E" w:rsidP="00225C2E">
      <w:pPr>
        <w:tabs>
          <w:tab w:val="left" w:pos="1440"/>
          <w:tab w:val="left" w:pos="4111"/>
        </w:tabs>
        <w:spacing w:before="120" w:after="120" w:line="380" w:lineRule="exact"/>
        <w:ind w:left="900" w:hanging="7"/>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225C2E" w:rsidRPr="004A4D40" w:rsidTr="00225C2E">
        <w:tc>
          <w:tcPr>
            <w:tcW w:w="2520" w:type="dxa"/>
          </w:tcPr>
          <w:p w:rsidR="00225C2E" w:rsidRPr="004A4D40" w:rsidRDefault="00225C2E" w:rsidP="00225C2E">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225C2E" w:rsidRPr="004A4D40" w:rsidRDefault="00225C2E" w:rsidP="00225C2E">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225C2E" w:rsidRPr="004A4D40" w:rsidTr="00225C2E">
        <w:tc>
          <w:tcPr>
            <w:tcW w:w="2520" w:type="dxa"/>
          </w:tcPr>
          <w:p w:rsidR="00225C2E" w:rsidRPr="004A4D40" w:rsidRDefault="00225C2E" w:rsidP="00225C2E">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225C2E" w:rsidRPr="004A4D40" w:rsidRDefault="00225C2E" w:rsidP="00225C2E">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225C2E" w:rsidRPr="004A4D40" w:rsidRDefault="00225C2E" w:rsidP="00225C2E">
      <w:pPr>
        <w:spacing w:before="120" w:after="120" w:line="380" w:lineRule="exact"/>
        <w:ind w:left="900" w:hanging="90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w:t>
      </w:r>
      <w:r w:rsidR="00F745C2">
        <w:rPr>
          <w:rFonts w:ascii="Arial" w:eastAsia="Arial Unicode MS" w:hAnsi="Arial" w:cs="Arial"/>
          <w:sz w:val="22"/>
          <w:szCs w:val="22"/>
        </w:rPr>
        <w:t>y also</w:t>
      </w:r>
      <w:r w:rsidRPr="004A4D40">
        <w:rPr>
          <w:rFonts w:ascii="Arial" w:eastAsia="Arial Unicode MS" w:hAnsi="Arial" w:cs="Arial"/>
          <w:sz w:val="22"/>
          <w:szCs w:val="22"/>
        </w:rPr>
        <w:t xml:space="preserve"> include stipulations regarding the presentation and disclosure of financial instruments.</w:t>
      </w:r>
    </w:p>
    <w:p w:rsidR="00225C2E" w:rsidRDefault="00225C2E" w:rsidP="00225C2E">
      <w:pPr>
        <w:tabs>
          <w:tab w:val="left" w:pos="360"/>
          <w:tab w:val="left" w:pos="4140"/>
          <w:tab w:val="left" w:pos="6390"/>
        </w:tabs>
        <w:spacing w:before="120" w:after="120" w:line="380" w:lineRule="exact"/>
        <w:ind w:left="900" w:hanging="900"/>
        <w:jc w:val="both"/>
        <w:rPr>
          <w:rFonts w:ascii="Arial" w:hAnsi="Arial" w:cs="Arial"/>
          <w:sz w:val="22"/>
          <w:szCs w:val="22"/>
        </w:rPr>
      </w:pPr>
      <w:r w:rsidRPr="004A4D40">
        <w:rPr>
          <w:rFonts w:ascii="Arial" w:hAnsi="Arial" w:cs="Arial"/>
          <w:sz w:val="22"/>
          <w:szCs w:val="22"/>
        </w:rPr>
        <w:tab/>
      </w:r>
      <w:r w:rsidRPr="004A4D40">
        <w:rPr>
          <w:rFonts w:ascii="Arial" w:hAnsi="Arial" w:cs="Arial"/>
          <w:sz w:val="22"/>
          <w:szCs w:val="22"/>
        </w:rPr>
        <w:tab/>
      </w:r>
      <w:r w:rsidRPr="00A35D89">
        <w:rPr>
          <w:rFonts w:ascii="Arial" w:hAnsi="Arial" w:cs="Arial"/>
          <w:sz w:val="22"/>
          <w:szCs w:val="22"/>
        </w:rPr>
        <w:t xml:space="preserve">The </w:t>
      </w:r>
      <w:r w:rsidR="00F745C2">
        <w:rPr>
          <w:rFonts w:ascii="Arial" w:hAnsi="Arial" w:cs="Arial"/>
          <w:sz w:val="22"/>
          <w:szCs w:val="22"/>
        </w:rPr>
        <w:t xml:space="preserve">adoption of these standards has the impact </w:t>
      </w:r>
      <w:r w:rsidRPr="00A35D89">
        <w:rPr>
          <w:rFonts w:ascii="Arial" w:hAnsi="Arial" w:cs="Arial"/>
          <w:sz w:val="22"/>
          <w:szCs w:val="22"/>
        </w:rPr>
        <w:t>on the Group’s financial statements</w:t>
      </w:r>
      <w:r w:rsidR="00F745C2">
        <w:rPr>
          <w:rFonts w:ascii="Arial" w:hAnsi="Arial" w:cs="Arial"/>
          <w:sz w:val="22"/>
          <w:szCs w:val="22"/>
        </w:rPr>
        <w:t xml:space="preserve"> to result in the following adjustments</w:t>
      </w:r>
      <w:r w:rsidRPr="00A35D89">
        <w:rPr>
          <w:rFonts w:ascii="Arial" w:hAnsi="Arial" w:cs="Arial"/>
          <w:sz w:val="22"/>
          <w:szCs w:val="22"/>
        </w:rPr>
        <w:t>.</w:t>
      </w:r>
    </w:p>
    <w:p w:rsidR="00225C2E" w:rsidRDefault="00225C2E" w:rsidP="00225C2E">
      <w:pPr>
        <w:pStyle w:val="ListParagraph"/>
        <w:numPr>
          <w:ilvl w:val="0"/>
          <w:numId w:val="9"/>
        </w:numPr>
        <w:spacing w:before="120" w:after="120" w:line="380" w:lineRule="exact"/>
        <w:ind w:left="1260"/>
        <w:jc w:val="thaiDistribute"/>
        <w:rPr>
          <w:rFonts w:ascii="Arial" w:eastAsia="Arial Unicode MS" w:hAnsi="Arial" w:cs="Arial"/>
          <w:sz w:val="22"/>
          <w:szCs w:val="22"/>
        </w:rPr>
      </w:pPr>
      <w:r w:rsidRPr="00A35D89">
        <w:rPr>
          <w:rFonts w:ascii="Arial" w:eastAsia="Arial Unicode MS" w:hAnsi="Arial" w:cs="Arial"/>
          <w:sz w:val="22"/>
          <w:szCs w:val="22"/>
        </w:rPr>
        <w:t xml:space="preserve">Recognition of </w:t>
      </w:r>
      <w:r w:rsidR="00F745C2">
        <w:rPr>
          <w:rFonts w:ascii="Arial" w:eastAsia="Arial Unicode MS" w:hAnsi="Arial" w:cs="Arial"/>
          <w:sz w:val="22"/>
          <w:szCs w:val="22"/>
        </w:rPr>
        <w:t xml:space="preserve">expected </w:t>
      </w:r>
      <w:r w:rsidRPr="00A35D89">
        <w:rPr>
          <w:rFonts w:ascii="Arial" w:eastAsia="Arial Unicode MS" w:hAnsi="Arial" w:cs="Arial"/>
          <w:sz w:val="22"/>
          <w:szCs w:val="22"/>
        </w:rPr>
        <w:t xml:space="preserve">credit losses - The Group </w:t>
      </w:r>
      <w:proofErr w:type="spellStart"/>
      <w:r w:rsidRPr="00A35D89">
        <w:rPr>
          <w:rFonts w:ascii="Arial" w:eastAsia="Arial Unicode MS" w:hAnsi="Arial" w:cs="Arial"/>
          <w:sz w:val="22"/>
          <w:szCs w:val="22"/>
        </w:rPr>
        <w:t>recognises</w:t>
      </w:r>
      <w:proofErr w:type="spellEnd"/>
      <w:r w:rsidRPr="00A35D89">
        <w:rPr>
          <w:rFonts w:ascii="Arial" w:eastAsia="Arial Unicode MS" w:hAnsi="Arial" w:cs="Arial"/>
          <w:sz w:val="22"/>
          <w:szCs w:val="22"/>
        </w:rPr>
        <w:t xml:space="preserve"> an allowance for expected credit losses on its financial assets, and it is no longer necessary for </w:t>
      </w:r>
      <w:r w:rsidR="00F745C2">
        <w:rPr>
          <w:rFonts w:ascii="Arial" w:eastAsia="Arial Unicode MS" w:hAnsi="Arial" w:cs="Arial"/>
          <w:sz w:val="22"/>
          <w:szCs w:val="22"/>
        </w:rPr>
        <w:t xml:space="preserve">                 </w:t>
      </w:r>
      <w:r w:rsidRPr="00A35D89">
        <w:rPr>
          <w:rFonts w:ascii="Arial" w:eastAsia="Arial Unicode MS" w:hAnsi="Arial" w:cs="Arial"/>
          <w:sz w:val="22"/>
          <w:szCs w:val="22"/>
        </w:rPr>
        <w:t>a credit-impaired event to have occurred. The Group applies the simplified approach to consider impairment of</w:t>
      </w:r>
      <w:r>
        <w:rPr>
          <w:rFonts w:ascii="Arial" w:eastAsia="Arial Unicode MS" w:hAnsi="Arial" w:cs="Arial"/>
          <w:sz w:val="22"/>
          <w:szCs w:val="22"/>
        </w:rPr>
        <w:t xml:space="preserve"> </w:t>
      </w:r>
      <w:r w:rsidRPr="00A35D89">
        <w:rPr>
          <w:rFonts w:ascii="Arial" w:eastAsia="Arial Unicode MS" w:hAnsi="Arial" w:cs="Arial"/>
          <w:sz w:val="22"/>
          <w:szCs w:val="22"/>
        </w:rPr>
        <w:t>trade</w:t>
      </w:r>
      <w:r>
        <w:rPr>
          <w:rFonts w:ascii="Arial" w:eastAsia="Arial Unicode MS" w:hAnsi="Arial" w:cs="Arial"/>
          <w:sz w:val="22"/>
          <w:szCs w:val="22"/>
        </w:rPr>
        <w:t xml:space="preserve"> </w:t>
      </w:r>
      <w:r w:rsidRPr="00A35D89">
        <w:rPr>
          <w:rFonts w:ascii="Arial" w:eastAsia="Arial Unicode MS" w:hAnsi="Arial" w:cs="Arial"/>
          <w:sz w:val="22"/>
          <w:szCs w:val="22"/>
        </w:rPr>
        <w:t>receivables.</w:t>
      </w:r>
    </w:p>
    <w:p w:rsidR="00225C2E" w:rsidRDefault="00225C2E" w:rsidP="00225C2E">
      <w:pPr>
        <w:pStyle w:val="ListParagraph"/>
        <w:numPr>
          <w:ilvl w:val="0"/>
          <w:numId w:val="9"/>
        </w:numPr>
        <w:spacing w:before="120" w:after="120" w:line="380" w:lineRule="exact"/>
        <w:ind w:left="1260"/>
        <w:jc w:val="both"/>
        <w:rPr>
          <w:rFonts w:ascii="Arial" w:eastAsia="Arial Unicode MS" w:hAnsi="Arial" w:cs="Arial"/>
          <w:sz w:val="22"/>
          <w:szCs w:val="22"/>
        </w:rPr>
      </w:pPr>
      <w:r w:rsidRPr="00A35D89">
        <w:rPr>
          <w:rFonts w:ascii="Arial" w:eastAsia="Arial Unicode MS" w:hAnsi="Arial" w:cs="Arial"/>
          <w:sz w:val="22"/>
          <w:szCs w:val="22"/>
        </w:rPr>
        <w:lastRenderedPageBreak/>
        <w:t xml:space="preserve">Recognition of derivatives - The Group initially </w:t>
      </w:r>
      <w:proofErr w:type="spellStart"/>
      <w:r w:rsidRPr="00A35D89">
        <w:rPr>
          <w:rFonts w:ascii="Arial" w:eastAsia="Arial Unicode MS" w:hAnsi="Arial" w:cs="Arial"/>
          <w:sz w:val="22"/>
          <w:szCs w:val="22"/>
        </w:rPr>
        <w:t>recognises</w:t>
      </w:r>
      <w:proofErr w:type="spellEnd"/>
      <w:r w:rsidRPr="00A35D89">
        <w:rPr>
          <w:rFonts w:ascii="Arial" w:eastAsia="Arial Unicode MS" w:hAnsi="Arial" w:cs="Arial"/>
          <w:sz w:val="22"/>
          <w:szCs w:val="22"/>
        </w:rPr>
        <w:t xml:space="preserve"> derivatives at their fair value on the contract date and subsequently measure</w:t>
      </w:r>
      <w:r w:rsidR="00F745C2">
        <w:rPr>
          <w:rFonts w:ascii="Arial" w:eastAsia="Arial Unicode MS" w:hAnsi="Arial" w:cs="Arial"/>
          <w:sz w:val="22"/>
          <w:szCs w:val="22"/>
        </w:rPr>
        <w:t>s</w:t>
      </w:r>
      <w:r w:rsidRPr="00A35D89">
        <w:rPr>
          <w:rFonts w:ascii="Arial" w:eastAsia="Arial Unicode MS" w:hAnsi="Arial" w:cs="Arial"/>
          <w:sz w:val="22"/>
          <w:szCs w:val="22"/>
        </w:rPr>
        <w:t xml:space="preserve"> them at fair value at the end of each reporting period. Changes in the fair value of derivatives are </w:t>
      </w:r>
      <w:proofErr w:type="spellStart"/>
      <w:r w:rsidRPr="00A35D89">
        <w:rPr>
          <w:rFonts w:ascii="Arial" w:eastAsia="Arial Unicode MS" w:hAnsi="Arial" w:cs="Arial"/>
          <w:sz w:val="22"/>
          <w:szCs w:val="22"/>
        </w:rPr>
        <w:t>recognised</w:t>
      </w:r>
      <w:proofErr w:type="spellEnd"/>
      <w:r w:rsidRPr="00A35D89">
        <w:rPr>
          <w:rFonts w:ascii="Arial" w:eastAsia="Arial Unicode MS" w:hAnsi="Arial" w:cs="Arial"/>
          <w:sz w:val="22"/>
          <w:szCs w:val="22"/>
        </w:rPr>
        <w:t xml:space="preserve"> in profit or loss.</w:t>
      </w:r>
    </w:p>
    <w:p w:rsidR="00225C2E" w:rsidRPr="00D4431C" w:rsidRDefault="00225C2E" w:rsidP="00225C2E">
      <w:pPr>
        <w:spacing w:before="120" w:after="120" w:line="380" w:lineRule="exact"/>
        <w:ind w:left="900"/>
        <w:jc w:val="both"/>
        <w:rPr>
          <w:rFonts w:ascii="Arial" w:eastAsia="Arial Unicode MS" w:hAnsi="Arial" w:cs="Arial"/>
          <w:sz w:val="22"/>
          <w:szCs w:val="22"/>
        </w:rPr>
      </w:pPr>
      <w:r w:rsidRPr="00D4431C">
        <w:rPr>
          <w:rFonts w:ascii="Arial" w:eastAsia="Arial Unicode MS" w:hAnsi="Arial" w:cs="Arial"/>
          <w:sz w:val="22"/>
          <w:szCs w:val="22"/>
        </w:rPr>
        <w:t xml:space="preserve">The Group </w:t>
      </w:r>
      <w:proofErr w:type="spellStart"/>
      <w:r w:rsidR="00F745C2">
        <w:rPr>
          <w:rFonts w:ascii="Arial" w:eastAsia="Arial Unicode MS" w:hAnsi="Arial" w:cs="Arial"/>
          <w:sz w:val="22"/>
          <w:szCs w:val="22"/>
        </w:rPr>
        <w:t>recognised</w:t>
      </w:r>
      <w:proofErr w:type="spellEnd"/>
      <w:r w:rsidR="00F745C2">
        <w:rPr>
          <w:rFonts w:ascii="Arial" w:eastAsia="Arial Unicode MS" w:hAnsi="Arial" w:cs="Arial"/>
          <w:sz w:val="22"/>
          <w:szCs w:val="22"/>
        </w:rPr>
        <w:t xml:space="preserve"> the cumulative eff</w:t>
      </w:r>
      <w:r w:rsidRPr="00D4431C">
        <w:rPr>
          <w:rFonts w:ascii="Arial" w:eastAsia="Arial Unicode MS" w:hAnsi="Arial" w:cs="Arial"/>
          <w:sz w:val="22"/>
          <w:szCs w:val="22"/>
        </w:rPr>
        <w:t>ect</w:t>
      </w:r>
      <w:r w:rsidR="00F745C2">
        <w:rPr>
          <w:rFonts w:ascii="Arial" w:eastAsia="Arial Unicode MS" w:hAnsi="Arial" w:cs="Arial"/>
          <w:sz w:val="22"/>
          <w:szCs w:val="22"/>
        </w:rPr>
        <w:t xml:space="preserve"> of the adoption of these financial reporting standards as</w:t>
      </w:r>
      <w:r w:rsidRPr="00D4431C">
        <w:rPr>
          <w:rFonts w:ascii="Arial" w:eastAsia="Arial Unicode MS" w:hAnsi="Arial" w:cs="Arial"/>
          <w:sz w:val="22"/>
          <w:szCs w:val="22"/>
        </w:rPr>
        <w:t xml:space="preserve"> an adjustment to the retained earnings as at 1 January 2020, and the comparative information was not restated.</w:t>
      </w:r>
    </w:p>
    <w:p w:rsidR="00225C2E" w:rsidRPr="00D4431C" w:rsidRDefault="00225C2E" w:rsidP="00225C2E">
      <w:pPr>
        <w:spacing w:before="120" w:after="120" w:line="380" w:lineRule="exact"/>
        <w:ind w:left="900"/>
        <w:jc w:val="both"/>
        <w:rPr>
          <w:rFonts w:ascii="Arial" w:eastAsia="Arial Unicode MS" w:hAnsi="Arial" w:cs="Arial"/>
          <w:sz w:val="22"/>
          <w:szCs w:val="22"/>
        </w:rPr>
      </w:pPr>
      <w:r w:rsidRPr="00D4431C">
        <w:rPr>
          <w:rFonts w:ascii="Arial" w:eastAsia="Arial Unicode MS" w:hAnsi="Arial" w:cs="Arial"/>
          <w:sz w:val="22"/>
          <w:szCs w:val="22"/>
        </w:rPr>
        <w:t xml:space="preserve">The cumulative effect of the change is described in Note </w:t>
      </w:r>
      <w:r w:rsidR="00F745C2">
        <w:rPr>
          <w:rFonts w:ascii="Arial" w:eastAsia="Arial Unicode MS" w:hAnsi="Arial" w:cs="Arial"/>
          <w:sz w:val="22"/>
          <w:szCs w:val="22"/>
        </w:rPr>
        <w:t>4 to the consolidated financial statements</w:t>
      </w:r>
      <w:r w:rsidRPr="00D4431C">
        <w:rPr>
          <w:rFonts w:ascii="Arial" w:eastAsia="Arial Unicode MS" w:hAnsi="Arial" w:cs="Arial"/>
          <w:sz w:val="22"/>
          <w:szCs w:val="22"/>
        </w:rPr>
        <w:t>.</w:t>
      </w:r>
    </w:p>
    <w:p w:rsidR="00225C2E" w:rsidRPr="004A4D40" w:rsidRDefault="00225C2E" w:rsidP="00225C2E">
      <w:pPr>
        <w:spacing w:before="120" w:after="120" w:line="380" w:lineRule="exact"/>
        <w:ind w:left="900"/>
        <w:jc w:val="thaiDistribute"/>
        <w:rPr>
          <w:rFonts w:ascii="Arial" w:hAnsi="Arial" w:cs="Arial"/>
          <w:b/>
          <w:bCs/>
          <w:sz w:val="22"/>
          <w:szCs w:val="22"/>
        </w:rPr>
      </w:pPr>
      <w:r w:rsidRPr="004A4D40">
        <w:rPr>
          <w:rFonts w:ascii="Arial" w:hAnsi="Arial" w:cs="Arial"/>
          <w:b/>
          <w:bCs/>
          <w:sz w:val="22"/>
          <w:szCs w:val="22"/>
        </w:rPr>
        <w:t>TFRS 16 Leases</w:t>
      </w:r>
    </w:p>
    <w:p w:rsidR="00225C2E" w:rsidRPr="004A4D40" w:rsidRDefault="00225C2E" w:rsidP="00225C2E">
      <w:pPr>
        <w:spacing w:before="120" w:after="120" w:line="380" w:lineRule="exact"/>
        <w:ind w:left="900"/>
        <w:jc w:val="thaiDistribute"/>
        <w:rPr>
          <w:rFonts w:ascii="Arial" w:hAnsi="Arial" w:cs="Arial"/>
          <w:sz w:val="22"/>
          <w:szCs w:val="22"/>
        </w:rPr>
      </w:pPr>
      <w:r w:rsidRPr="004A4D40">
        <w:rPr>
          <w:rFonts w:ascii="Arial" w:eastAsia="Arial Unicode MS" w:hAnsi="Arial" w:cs="Arial"/>
          <w:sz w:val="22"/>
          <w:szCs w:val="22"/>
        </w:rPr>
        <w:t>TFRS 16 supersedes TAS 17</w:t>
      </w:r>
      <w:r w:rsidR="00F745C2">
        <w:rPr>
          <w:rFonts w:ascii="Arial" w:eastAsia="Arial Unicode MS" w:hAnsi="Arial" w:cs="Arial"/>
          <w:sz w:val="22"/>
          <w:szCs w:val="22"/>
        </w:rPr>
        <w:t>,</w:t>
      </w:r>
      <w:r w:rsidRPr="004A4D40">
        <w:rPr>
          <w:rFonts w:ascii="Arial" w:eastAsia="Arial Unicode MS" w:hAnsi="Arial" w:cs="Arial"/>
          <w:sz w:val="22"/>
          <w:szCs w:val="22"/>
        </w:rPr>
        <w:t xml:space="preserve"> Leases</w:t>
      </w:r>
      <w:r w:rsidR="00F745C2">
        <w:rPr>
          <w:rFonts w:ascii="Arial" w:eastAsia="Arial Unicode MS" w:hAnsi="Arial" w:cs="Arial"/>
          <w:sz w:val="22"/>
          <w:szCs w:val="22"/>
        </w:rPr>
        <w:t>,</w:t>
      </w:r>
      <w:r w:rsidRPr="004A4D40">
        <w:rPr>
          <w:rFonts w:ascii="Arial" w:eastAsia="Arial Unicode MS" w:hAnsi="Arial" w:cs="Arial"/>
          <w:sz w:val="22"/>
          <w:szCs w:val="22"/>
        </w:rPr>
        <w:t xml:space="preserve">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225C2E" w:rsidRPr="004A4D40" w:rsidRDefault="00225C2E" w:rsidP="00225C2E">
      <w:pPr>
        <w:spacing w:before="120" w:after="120" w:line="380" w:lineRule="exact"/>
        <w:ind w:left="900"/>
        <w:jc w:val="thaiDistribute"/>
        <w:rPr>
          <w:rFonts w:ascii="Arial" w:hAnsi="Arial" w:cs="Arial"/>
          <w:sz w:val="22"/>
          <w:szCs w:val="22"/>
        </w:rPr>
      </w:pPr>
      <w:r w:rsidRPr="004A4D40">
        <w:rPr>
          <w:rFonts w:ascii="Arial" w:eastAsia="Arial Unicode MS" w:hAnsi="Arial" w:cs="Arial"/>
          <w:sz w:val="22"/>
          <w:szCs w:val="22"/>
        </w:rPr>
        <w:t>Accounting by lessors under TFRS 16 is substantially unchanged from TAS 17. Lessors will continue to classify leases as either operating or finance leases.</w:t>
      </w:r>
    </w:p>
    <w:p w:rsidR="00225C2E" w:rsidRPr="004A4D40" w:rsidRDefault="00225C2E" w:rsidP="00225C2E">
      <w:pPr>
        <w:spacing w:before="120" w:after="120" w:line="380" w:lineRule="exact"/>
        <w:ind w:left="900"/>
        <w:jc w:val="thaiDistribute"/>
        <w:rPr>
          <w:rFonts w:ascii="Arial" w:hAnsi="Arial" w:cs="Arial"/>
          <w:sz w:val="22"/>
          <w:szCs w:val="22"/>
        </w:rPr>
      </w:pPr>
      <w:r w:rsidRPr="004A4D40">
        <w:rPr>
          <w:rFonts w:ascii="Arial" w:hAnsi="Arial" w:cs="Arial"/>
          <w:sz w:val="22"/>
          <w:szCs w:val="22"/>
        </w:rPr>
        <w:t xml:space="preserve">The Group </w:t>
      </w:r>
      <w:proofErr w:type="spellStart"/>
      <w:r w:rsidR="005364A3">
        <w:rPr>
          <w:rFonts w:ascii="Arial" w:hAnsi="Arial" w:cs="Arial"/>
          <w:sz w:val="22"/>
          <w:szCs w:val="22"/>
        </w:rPr>
        <w:t>recognised</w:t>
      </w:r>
      <w:proofErr w:type="spellEnd"/>
      <w:r w:rsidR="005364A3">
        <w:rPr>
          <w:rFonts w:ascii="Arial" w:hAnsi="Arial" w:cs="Arial"/>
          <w:sz w:val="22"/>
          <w:szCs w:val="22"/>
        </w:rPr>
        <w:t xml:space="preserve"> the cumulative effect of the adoption of this financial reporting standard as an adjustment </w:t>
      </w:r>
      <w:r>
        <w:rPr>
          <w:rFonts w:ascii="Arial" w:hAnsi="Arial" w:cs="Arial"/>
          <w:sz w:val="22"/>
          <w:szCs w:val="22"/>
        </w:rPr>
        <w:t>to the right-of-use assets and lease liabilities as at 1 January 2020</w:t>
      </w:r>
      <w:r w:rsidR="005364A3">
        <w:rPr>
          <w:rFonts w:ascii="Arial" w:hAnsi="Arial" w:cs="Arial"/>
          <w:sz w:val="22"/>
          <w:szCs w:val="22"/>
        </w:rPr>
        <w:t xml:space="preserve"> which has</w:t>
      </w:r>
      <w:r>
        <w:rPr>
          <w:rFonts w:ascii="Arial" w:hAnsi="Arial" w:cs="Arial"/>
          <w:sz w:val="22"/>
          <w:szCs w:val="22"/>
        </w:rPr>
        <w:t xml:space="preserve"> no impact </w:t>
      </w:r>
      <w:r w:rsidRPr="004A4D40">
        <w:rPr>
          <w:rFonts w:ascii="Arial" w:hAnsi="Arial" w:cs="Arial"/>
          <w:sz w:val="22"/>
          <w:szCs w:val="22"/>
        </w:rPr>
        <w:t>to the retained earnings as at 1 January 2020, and the comparative information was not restated.</w:t>
      </w:r>
    </w:p>
    <w:p w:rsidR="00225C2E" w:rsidRDefault="00225C2E" w:rsidP="00225C2E">
      <w:pPr>
        <w:spacing w:before="120" w:after="120" w:line="380" w:lineRule="exact"/>
        <w:ind w:left="900"/>
        <w:jc w:val="thaiDistribute"/>
        <w:rPr>
          <w:rFonts w:ascii="Arial" w:hAnsi="Arial" w:cs="Arial"/>
          <w:sz w:val="22"/>
          <w:szCs w:val="22"/>
        </w:rPr>
      </w:pPr>
      <w:r w:rsidRPr="004A4D40">
        <w:rPr>
          <w:rFonts w:ascii="Arial" w:hAnsi="Arial" w:cs="Arial"/>
          <w:sz w:val="22"/>
          <w:szCs w:val="22"/>
        </w:rPr>
        <w:t xml:space="preserve">The cumulative effect of the change is described in Note </w:t>
      </w:r>
      <w:r w:rsidR="005364A3">
        <w:rPr>
          <w:rFonts w:ascii="Arial" w:hAnsi="Arial" w:cs="Arial"/>
          <w:sz w:val="22"/>
          <w:szCs w:val="22"/>
        </w:rPr>
        <w:t>4</w:t>
      </w:r>
      <w:r>
        <w:rPr>
          <w:rFonts w:ascii="Arial" w:hAnsi="Arial" w:cs="Arial"/>
          <w:sz w:val="22"/>
          <w:szCs w:val="22"/>
        </w:rPr>
        <w:t xml:space="preserve"> to the </w:t>
      </w:r>
      <w:r w:rsidR="005364A3">
        <w:rPr>
          <w:rFonts w:ascii="Arial" w:hAnsi="Arial" w:cs="Arial"/>
          <w:sz w:val="22"/>
          <w:szCs w:val="22"/>
        </w:rPr>
        <w:t xml:space="preserve">consolidated </w:t>
      </w:r>
      <w:r>
        <w:rPr>
          <w:rFonts w:ascii="Arial" w:hAnsi="Arial" w:cs="Arial"/>
          <w:sz w:val="22"/>
          <w:szCs w:val="22"/>
        </w:rPr>
        <w:t>financial statements</w:t>
      </w:r>
      <w:r w:rsidRPr="004A4D40">
        <w:rPr>
          <w:rFonts w:ascii="Arial" w:hAnsi="Arial" w:cs="Arial"/>
          <w:sz w:val="22"/>
          <w:szCs w:val="22"/>
        </w:rPr>
        <w:t>.</w:t>
      </w:r>
    </w:p>
    <w:p w:rsidR="00225C2E" w:rsidRPr="00B02EC2" w:rsidRDefault="00225C2E" w:rsidP="00225C2E">
      <w:pPr>
        <w:spacing w:before="120" w:after="120" w:line="380" w:lineRule="exact"/>
        <w:ind w:left="900"/>
        <w:jc w:val="thaiDistribute"/>
        <w:rPr>
          <w:rFonts w:ascii="Arial" w:hAnsi="Arial" w:cs="Arial"/>
          <w:b/>
          <w:bCs/>
          <w:sz w:val="20"/>
        </w:rPr>
      </w:pPr>
      <w:r w:rsidRPr="00B02EC2">
        <w:rPr>
          <w:rFonts w:ascii="Arial" w:hAnsi="Arial" w:cs="Arial"/>
          <w:b/>
          <w:bCs/>
          <w:sz w:val="22"/>
        </w:rPr>
        <w:t xml:space="preserve">Accounting Guidance on Temporary </w:t>
      </w:r>
      <w:r>
        <w:rPr>
          <w:rFonts w:ascii="Arial" w:hAnsi="Arial" w:cs="Arial"/>
          <w:b/>
          <w:bCs/>
          <w:sz w:val="22"/>
        </w:rPr>
        <w:t>R</w:t>
      </w:r>
      <w:r w:rsidRPr="00B02EC2">
        <w:rPr>
          <w:rFonts w:ascii="Arial" w:hAnsi="Arial" w:cs="Arial"/>
          <w:b/>
          <w:bCs/>
          <w:sz w:val="22"/>
        </w:rPr>
        <w:t xml:space="preserve">elief </w:t>
      </w:r>
      <w:r>
        <w:rPr>
          <w:rFonts w:ascii="Arial" w:hAnsi="Arial" w:cs="Arial"/>
          <w:b/>
          <w:bCs/>
          <w:sz w:val="22"/>
        </w:rPr>
        <w:t>M</w:t>
      </w:r>
      <w:r w:rsidRPr="00B02EC2">
        <w:rPr>
          <w:rFonts w:ascii="Arial" w:hAnsi="Arial" w:cs="Arial"/>
          <w:b/>
          <w:bCs/>
          <w:sz w:val="22"/>
        </w:rPr>
        <w:t xml:space="preserve">easures </w:t>
      </w:r>
      <w:r>
        <w:rPr>
          <w:rFonts w:ascii="Arial" w:hAnsi="Arial" w:cs="Arial"/>
          <w:b/>
          <w:bCs/>
          <w:sz w:val="22"/>
        </w:rPr>
        <w:t>for</w:t>
      </w:r>
      <w:r w:rsidRPr="00B02EC2">
        <w:rPr>
          <w:rFonts w:ascii="Arial" w:hAnsi="Arial" w:cs="Arial"/>
          <w:b/>
          <w:bCs/>
          <w:sz w:val="22"/>
        </w:rPr>
        <w:t xml:space="preserve"> </w:t>
      </w:r>
      <w:r>
        <w:rPr>
          <w:rFonts w:ascii="Arial" w:hAnsi="Arial" w:cs="Arial"/>
          <w:b/>
          <w:bCs/>
          <w:sz w:val="22"/>
        </w:rPr>
        <w:t>A</w:t>
      </w:r>
      <w:r w:rsidRPr="00B02EC2">
        <w:rPr>
          <w:rFonts w:ascii="Arial" w:hAnsi="Arial" w:cs="Arial"/>
          <w:b/>
          <w:bCs/>
          <w:sz w:val="22"/>
        </w:rPr>
        <w:t xml:space="preserve">ccounting </w:t>
      </w:r>
      <w:r>
        <w:rPr>
          <w:rFonts w:ascii="Arial" w:hAnsi="Arial" w:cs="Arial"/>
          <w:b/>
          <w:bCs/>
          <w:sz w:val="22"/>
        </w:rPr>
        <w:t>A</w:t>
      </w:r>
      <w:r w:rsidRPr="00B02EC2">
        <w:rPr>
          <w:rFonts w:ascii="Arial" w:hAnsi="Arial" w:cs="Arial"/>
          <w:b/>
          <w:bCs/>
          <w:sz w:val="22"/>
        </w:rPr>
        <w:t xml:space="preserve">lternatives in </w:t>
      </w:r>
      <w:r>
        <w:rPr>
          <w:rFonts w:ascii="Arial" w:hAnsi="Arial" w:cs="Arial"/>
          <w:b/>
          <w:bCs/>
          <w:sz w:val="22"/>
        </w:rPr>
        <w:t>R</w:t>
      </w:r>
      <w:r w:rsidRPr="00B02EC2">
        <w:rPr>
          <w:rFonts w:ascii="Arial" w:hAnsi="Arial" w:cs="Arial"/>
          <w:b/>
          <w:bCs/>
          <w:sz w:val="22"/>
        </w:rPr>
        <w:t xml:space="preserve">esponse to the </w:t>
      </w:r>
      <w:r>
        <w:rPr>
          <w:rFonts w:ascii="Arial" w:hAnsi="Arial" w:cs="Arial"/>
          <w:b/>
          <w:bCs/>
          <w:sz w:val="22"/>
        </w:rPr>
        <w:t>I</w:t>
      </w:r>
      <w:r w:rsidRPr="00B02EC2">
        <w:rPr>
          <w:rFonts w:ascii="Arial" w:hAnsi="Arial" w:cs="Arial"/>
          <w:b/>
          <w:bCs/>
          <w:sz w:val="22"/>
        </w:rPr>
        <w:t xml:space="preserve">mpact of the COVID-19 </w:t>
      </w:r>
      <w:r>
        <w:rPr>
          <w:rFonts w:ascii="Arial" w:hAnsi="Arial" w:cs="Arial"/>
          <w:b/>
          <w:bCs/>
          <w:sz w:val="22"/>
        </w:rPr>
        <w:t>Pandemic</w:t>
      </w:r>
    </w:p>
    <w:p w:rsidR="00225C2E" w:rsidRPr="00B02EC2" w:rsidRDefault="00225C2E" w:rsidP="00225C2E">
      <w:pPr>
        <w:spacing w:before="120" w:after="120" w:line="380" w:lineRule="exact"/>
        <w:ind w:left="900"/>
        <w:jc w:val="thaiDistribute"/>
        <w:rPr>
          <w:rFonts w:ascii="Arial" w:hAnsi="Arial" w:cs="Arial"/>
          <w:sz w:val="22"/>
        </w:rPr>
      </w:pPr>
      <w:r w:rsidRPr="00B02EC2">
        <w:rPr>
          <w:rFonts w:ascii="Arial" w:hAnsi="Arial" w:cs="Arial"/>
          <w:sz w:val="22"/>
        </w:rPr>
        <w:t xml:space="preserve">The Federation of Accounting Professions announced Accounting Guidance on Temporary </w:t>
      </w:r>
      <w:r>
        <w:rPr>
          <w:rFonts w:ascii="Arial" w:hAnsi="Arial" w:cs="Arial"/>
          <w:sz w:val="22"/>
        </w:rPr>
        <w:t>R</w:t>
      </w:r>
      <w:r w:rsidRPr="00B02EC2">
        <w:rPr>
          <w:rFonts w:ascii="Arial" w:hAnsi="Arial" w:cs="Arial"/>
          <w:sz w:val="22"/>
        </w:rPr>
        <w:t xml:space="preserve">elief </w:t>
      </w:r>
      <w:r>
        <w:rPr>
          <w:rFonts w:ascii="Arial" w:hAnsi="Arial" w:cs="Arial"/>
          <w:sz w:val="22"/>
        </w:rPr>
        <w:t>M</w:t>
      </w:r>
      <w:r w:rsidRPr="00B02EC2">
        <w:rPr>
          <w:rFonts w:ascii="Arial" w:hAnsi="Arial" w:cs="Arial"/>
          <w:sz w:val="22"/>
        </w:rPr>
        <w:t xml:space="preserve">easures </w:t>
      </w:r>
      <w:r>
        <w:rPr>
          <w:rFonts w:ascii="Arial" w:hAnsi="Arial" w:cs="Arial"/>
          <w:sz w:val="22"/>
        </w:rPr>
        <w:t>for</w:t>
      </w:r>
      <w:r w:rsidRPr="00B02EC2">
        <w:rPr>
          <w:rFonts w:ascii="Arial" w:hAnsi="Arial" w:cs="Arial"/>
          <w:sz w:val="22"/>
        </w:rPr>
        <w:t xml:space="preserve"> </w:t>
      </w:r>
      <w:r>
        <w:rPr>
          <w:rFonts w:ascii="Arial" w:hAnsi="Arial" w:cs="Arial"/>
          <w:sz w:val="22"/>
        </w:rPr>
        <w:t>A</w:t>
      </w:r>
      <w:r w:rsidRPr="00B02EC2">
        <w:rPr>
          <w:rFonts w:ascii="Arial" w:hAnsi="Arial" w:cs="Arial"/>
          <w:sz w:val="22"/>
        </w:rPr>
        <w:t xml:space="preserve">ccounting </w:t>
      </w:r>
      <w:r>
        <w:rPr>
          <w:rFonts w:ascii="Arial" w:hAnsi="Arial" w:cs="Arial"/>
          <w:sz w:val="22"/>
        </w:rPr>
        <w:t>A</w:t>
      </w:r>
      <w:r w:rsidRPr="00B02EC2">
        <w:rPr>
          <w:rFonts w:ascii="Arial" w:hAnsi="Arial" w:cs="Arial"/>
          <w:sz w:val="22"/>
        </w:rPr>
        <w:t xml:space="preserve">lternatives in </w:t>
      </w:r>
      <w:r>
        <w:rPr>
          <w:rFonts w:ascii="Arial" w:hAnsi="Arial" w:cs="Arial"/>
          <w:sz w:val="22"/>
        </w:rPr>
        <w:t>R</w:t>
      </w:r>
      <w:r w:rsidRPr="00B02EC2">
        <w:rPr>
          <w:rFonts w:ascii="Arial" w:hAnsi="Arial" w:cs="Arial"/>
          <w:sz w:val="22"/>
        </w:rPr>
        <w:t xml:space="preserve">esponse to the </w:t>
      </w:r>
      <w:r>
        <w:rPr>
          <w:rFonts w:ascii="Arial" w:hAnsi="Arial" w:cs="Arial"/>
          <w:sz w:val="22"/>
        </w:rPr>
        <w:t>I</w:t>
      </w:r>
      <w:r w:rsidRPr="00B02EC2">
        <w:rPr>
          <w:rFonts w:ascii="Arial" w:hAnsi="Arial" w:cs="Arial"/>
          <w:sz w:val="22"/>
        </w:rPr>
        <w:t>mpact of the COVID-19</w:t>
      </w:r>
      <w:r>
        <w:rPr>
          <w:rFonts w:ascii="Arial" w:hAnsi="Arial" w:cs="Arial"/>
          <w:sz w:val="22"/>
        </w:rPr>
        <w:t xml:space="preserve"> Pandemic</w:t>
      </w:r>
      <w:r w:rsidRPr="00B02EC2">
        <w:rPr>
          <w:rFonts w:ascii="Arial" w:hAnsi="Arial" w:cs="Arial"/>
          <w:sz w:val="22"/>
        </w:rPr>
        <w:t>. Its objectives are to alleviate some of the impact</w:t>
      </w:r>
      <w:r w:rsidR="005364A3">
        <w:rPr>
          <w:rFonts w:ascii="Arial" w:hAnsi="Arial" w:cs="Arial"/>
          <w:sz w:val="22"/>
        </w:rPr>
        <w:t>s</w:t>
      </w:r>
      <w:r w:rsidRPr="00B02EC2">
        <w:rPr>
          <w:rFonts w:ascii="Arial" w:hAnsi="Arial" w:cs="Arial"/>
          <w:sz w:val="22"/>
        </w:rPr>
        <w:t xml:space="preserve"> of applying certain financial reporting standards, and to provide clarification about accounting treatments during the period of uncertainty relating to this situation.</w:t>
      </w:r>
    </w:p>
    <w:p w:rsidR="00225C2E" w:rsidRDefault="00225C2E" w:rsidP="00225C2E">
      <w:pPr>
        <w:spacing w:before="120" w:after="120" w:line="380" w:lineRule="exact"/>
        <w:ind w:left="900"/>
        <w:jc w:val="thaiDistribute"/>
        <w:rPr>
          <w:rFonts w:ascii="Arial" w:hAnsi="Arial" w:cs="Arial"/>
          <w:sz w:val="22"/>
        </w:rPr>
      </w:pPr>
      <w:r w:rsidRPr="00B02EC2">
        <w:rPr>
          <w:rFonts w:ascii="Arial" w:hAnsi="Arial" w:cs="Arial"/>
          <w:sz w:val="22"/>
        </w:rPr>
        <w:t xml:space="preserve">On 22 April 2020, the Accounting Guidance was announced in the Royal Gazette and it is effective for the financial statements prepared for reporting periods ending between </w:t>
      </w:r>
      <w:r>
        <w:rPr>
          <w:rFonts w:ascii="Arial" w:hAnsi="Arial" w:cs="Arial"/>
          <w:sz w:val="22"/>
        </w:rPr>
        <w:t xml:space="preserve">                     </w:t>
      </w:r>
      <w:r w:rsidRPr="00B02EC2">
        <w:rPr>
          <w:rFonts w:ascii="Arial" w:hAnsi="Arial" w:cs="Arial"/>
          <w:sz w:val="22"/>
        </w:rPr>
        <w:t>1 January 2020 and 31 December 2020.</w:t>
      </w:r>
    </w:p>
    <w:p w:rsidR="00D0699B" w:rsidRDefault="00D0699B">
      <w:pPr>
        <w:overflowPunct/>
        <w:autoSpaceDE/>
        <w:autoSpaceDN/>
        <w:adjustRightInd/>
        <w:spacing w:after="200" w:line="276" w:lineRule="auto"/>
        <w:textAlignment w:val="auto"/>
        <w:rPr>
          <w:rFonts w:ascii="Arial" w:hAnsi="Arial" w:cs="Arial"/>
          <w:sz w:val="22"/>
        </w:rPr>
      </w:pPr>
      <w:r>
        <w:rPr>
          <w:rFonts w:ascii="Arial" w:hAnsi="Arial" w:cs="Arial"/>
          <w:sz w:val="22"/>
        </w:rPr>
        <w:br w:type="page"/>
      </w:r>
    </w:p>
    <w:p w:rsidR="005364A3" w:rsidRDefault="005364A3" w:rsidP="00225C2E">
      <w:pPr>
        <w:spacing w:before="120" w:after="120" w:line="380" w:lineRule="exact"/>
        <w:ind w:left="900"/>
        <w:jc w:val="thaiDistribute"/>
        <w:rPr>
          <w:rFonts w:ascii="Arial" w:hAnsi="Arial" w:cs="Arial"/>
          <w:sz w:val="22"/>
        </w:rPr>
      </w:pPr>
      <w:r>
        <w:rPr>
          <w:rFonts w:ascii="Arial" w:hAnsi="Arial" w:cs="Arial"/>
          <w:sz w:val="22"/>
        </w:rPr>
        <w:lastRenderedPageBreak/>
        <w:t xml:space="preserve">During the first quarter to the third quarter of 2020, the Group elected to apply the temporary relief measures on accounting alternatives relating to not to take into account forward-looking information when determining expected credit losses, determining whether sufficient taxable profits will be available in future periods against which deferred tax assets can be </w:t>
      </w:r>
      <w:proofErr w:type="spellStart"/>
      <w:r>
        <w:rPr>
          <w:rFonts w:ascii="Arial" w:hAnsi="Arial" w:cs="Arial"/>
          <w:sz w:val="22"/>
        </w:rPr>
        <w:t>utilised</w:t>
      </w:r>
      <w:proofErr w:type="spellEnd"/>
      <w:r>
        <w:rPr>
          <w:rFonts w:ascii="Arial" w:hAnsi="Arial" w:cs="Arial"/>
          <w:sz w:val="22"/>
        </w:rPr>
        <w:t xml:space="preserve"> and impairment of assets.</w:t>
      </w:r>
    </w:p>
    <w:p w:rsidR="008D6F27" w:rsidRPr="00B02EC2" w:rsidRDefault="008D6F27" w:rsidP="00225C2E">
      <w:pPr>
        <w:spacing w:before="120" w:after="120" w:line="380" w:lineRule="exact"/>
        <w:ind w:left="900"/>
        <w:jc w:val="thaiDistribute"/>
        <w:rPr>
          <w:rFonts w:ascii="Arial" w:hAnsi="Arial" w:cs="Arial"/>
          <w:sz w:val="22"/>
        </w:rPr>
      </w:pPr>
      <w:r>
        <w:rPr>
          <w:rFonts w:ascii="Arial" w:hAnsi="Arial" w:cs="Arial"/>
          <w:sz w:val="22"/>
        </w:rPr>
        <w:t>In the fourth quarter of 2020, the Group has assessed the financial impacts of the uncertainties of the COVID-19 Pandemic on the valuation of assets. As a result, in preparing the financial statements for the year ended 31 December 2020, the Group has decided to discontinue application of all temporary relief measures on accounting alternatives with no significant impact on the Group’s financial statements.</w:t>
      </w:r>
    </w:p>
    <w:p w:rsidR="00225C2E" w:rsidRPr="00F77F29" w:rsidRDefault="00225C2E" w:rsidP="00225C2E">
      <w:pPr>
        <w:spacing w:before="120" w:after="120" w:line="380" w:lineRule="exact"/>
        <w:ind w:left="900" w:hanging="360"/>
        <w:jc w:val="thaiDistribute"/>
        <w:rPr>
          <w:rFonts w:ascii="Arial" w:hAnsi="Arial" w:cs="Arial"/>
          <w:b/>
          <w:bCs/>
          <w:sz w:val="20"/>
        </w:rPr>
      </w:pPr>
      <w:r w:rsidRPr="00F77F29">
        <w:rPr>
          <w:rFonts w:ascii="Arial" w:hAnsi="Arial" w:cs="Arial"/>
          <w:b/>
          <w:bCs/>
          <w:sz w:val="22"/>
        </w:rPr>
        <w:t>b)</w:t>
      </w:r>
      <w:r>
        <w:rPr>
          <w:rFonts w:ascii="Arial" w:hAnsi="Arial" w:cs="Arial"/>
          <w:b/>
          <w:bCs/>
          <w:sz w:val="22"/>
        </w:rPr>
        <w:tab/>
      </w:r>
      <w:r w:rsidRPr="00F77F29">
        <w:rPr>
          <w:rFonts w:ascii="Arial" w:hAnsi="Arial" w:cs="Arial"/>
          <w:b/>
          <w:bCs/>
          <w:sz w:val="22"/>
        </w:rPr>
        <w:t xml:space="preserve">Financial reporting standards that </w:t>
      </w:r>
      <w:r>
        <w:rPr>
          <w:rFonts w:ascii="Arial" w:hAnsi="Arial" w:cs="Arial"/>
          <w:b/>
          <w:bCs/>
          <w:sz w:val="22"/>
        </w:rPr>
        <w:t xml:space="preserve">will </w:t>
      </w:r>
      <w:r w:rsidRPr="00F77F29">
        <w:rPr>
          <w:rFonts w:ascii="Arial" w:hAnsi="Arial" w:cs="Arial"/>
          <w:b/>
          <w:bCs/>
          <w:sz w:val="22"/>
        </w:rPr>
        <w:t>bec</w:t>
      </w:r>
      <w:r>
        <w:rPr>
          <w:rFonts w:ascii="Arial" w:hAnsi="Arial" w:cs="Arial"/>
          <w:b/>
          <w:bCs/>
          <w:sz w:val="22"/>
        </w:rPr>
        <w:t>o</w:t>
      </w:r>
      <w:r w:rsidRPr="00F77F29">
        <w:rPr>
          <w:rFonts w:ascii="Arial" w:hAnsi="Arial" w:cs="Arial"/>
          <w:b/>
          <w:bCs/>
          <w:sz w:val="22"/>
        </w:rPr>
        <w:t>me effective for fiscal years beginning on or after 1 January 2021</w:t>
      </w:r>
    </w:p>
    <w:p w:rsidR="00225C2E" w:rsidRPr="00F77F29" w:rsidRDefault="00225C2E" w:rsidP="00225C2E">
      <w:pPr>
        <w:pStyle w:val="ListParagraph"/>
        <w:spacing w:before="120" w:after="120" w:line="380" w:lineRule="exact"/>
        <w:ind w:left="900" w:firstLine="7"/>
        <w:contextualSpacing w:val="0"/>
        <w:jc w:val="thaiDistribute"/>
        <w:rPr>
          <w:rFonts w:ascii="Arial" w:hAnsi="Arial" w:cs="Arial"/>
          <w:sz w:val="22"/>
          <w:szCs w:val="24"/>
        </w:rPr>
      </w:pPr>
      <w:r w:rsidRPr="00F77F29">
        <w:rPr>
          <w:rFonts w:ascii="Arial" w:hAnsi="Arial" w:cs="Arial"/>
          <w:sz w:val="22"/>
          <w:szCs w:val="24"/>
        </w:rPr>
        <w:t xml:space="preserve">The Federation of Accounting Professions issued </w:t>
      </w:r>
      <w:proofErr w:type="gramStart"/>
      <w:r w:rsidRPr="00F77F29">
        <w:rPr>
          <w:rFonts w:ascii="Arial" w:hAnsi="Arial" w:cs="Arial"/>
          <w:sz w:val="22"/>
          <w:szCs w:val="24"/>
        </w:rPr>
        <w:t>a number of</w:t>
      </w:r>
      <w:proofErr w:type="gramEnd"/>
      <w:r w:rsidRPr="00F77F29">
        <w:rPr>
          <w:rFonts w:ascii="Arial" w:hAnsi="Arial" w:cs="Arial"/>
          <w:sz w:val="22"/>
          <w:szCs w:val="24"/>
        </w:rPr>
        <w:t xml:space="preserve"> revised financial reporting standards and interpretations, which are effective for fiscal years beginning on or after</w:t>
      </w:r>
      <w:r>
        <w:rPr>
          <w:rFonts w:ascii="Arial" w:hAnsi="Arial" w:cs="Arial"/>
          <w:sz w:val="22"/>
          <w:szCs w:val="24"/>
        </w:rPr>
        <w:t xml:space="preserve">          </w:t>
      </w:r>
      <w:r w:rsidRPr="00F77F29">
        <w:rPr>
          <w:rFonts w:ascii="Arial" w:hAnsi="Arial" w:cs="Arial"/>
          <w:sz w:val="22"/>
          <w:szCs w:val="24"/>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225C2E" w:rsidRPr="007F4E49" w:rsidRDefault="00225C2E" w:rsidP="00225C2E">
      <w:pPr>
        <w:tabs>
          <w:tab w:val="left" w:pos="1200"/>
          <w:tab w:val="left" w:pos="1800"/>
          <w:tab w:val="left" w:pos="2400"/>
          <w:tab w:val="left" w:pos="3000"/>
        </w:tabs>
        <w:spacing w:before="120" w:after="120" w:line="380" w:lineRule="exact"/>
        <w:ind w:left="900" w:hanging="900"/>
        <w:jc w:val="thaiDistribute"/>
        <w:rPr>
          <w:rFonts w:ascii="Arial" w:eastAsia="Calibri" w:hAnsi="Arial" w:cstheme="minorBidi"/>
          <w:color w:val="000000"/>
          <w:sz w:val="22"/>
          <w:szCs w:val="28"/>
        </w:rPr>
      </w:pPr>
      <w:r>
        <w:rPr>
          <w:rFonts w:ascii="Arial" w:hAnsi="Arial" w:cs="Arial"/>
          <w:sz w:val="22"/>
        </w:rPr>
        <w:tab/>
      </w:r>
      <w:r w:rsidRPr="00F77F29">
        <w:rPr>
          <w:rFonts w:ascii="Arial" w:hAnsi="Arial" w:cs="Arial"/>
          <w:sz w:val="22"/>
        </w:rPr>
        <w:t>The management of the Group is currently evaluating the impact of these standards o</w:t>
      </w:r>
      <w:r w:rsidR="008D6F27">
        <w:rPr>
          <w:rFonts w:ascii="Arial" w:hAnsi="Arial" w:cs="Arial"/>
          <w:sz w:val="22"/>
        </w:rPr>
        <w:t>n</w:t>
      </w:r>
      <w:r w:rsidRPr="00F77F29">
        <w:rPr>
          <w:rFonts w:ascii="Arial" w:hAnsi="Arial" w:cs="Arial"/>
          <w:sz w:val="22"/>
        </w:rPr>
        <w:t xml:space="preserve"> the financial statements in the year when they are adopted.</w:t>
      </w:r>
    </w:p>
    <w:p w:rsidR="007F4E49" w:rsidRPr="003E46E8" w:rsidRDefault="007F4E49" w:rsidP="007F4E49">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bookmarkStart w:id="0" w:name="_Hlk6490213"/>
      <w:r>
        <w:rPr>
          <w:rFonts w:ascii="Arial" w:eastAsia="Arial Unicode MS" w:hAnsi="Arial" w:cs="Arial"/>
          <w:b/>
          <w:bCs/>
          <w:sz w:val="22"/>
          <w:szCs w:val="22"/>
        </w:rPr>
        <w:t>4</w:t>
      </w:r>
      <w:r w:rsidR="00225C2E">
        <w:rPr>
          <w:rFonts w:ascii="Arial" w:eastAsia="Arial Unicode MS" w:hAnsi="Arial" w:cs="Arial"/>
          <w:b/>
          <w:bCs/>
          <w:sz w:val="22"/>
          <w:szCs w:val="22"/>
        </w:rPr>
        <w:t>.</w:t>
      </w:r>
      <w:r w:rsidR="00225C2E">
        <w:rPr>
          <w:rFonts w:ascii="Arial" w:eastAsia="Arial Unicode MS" w:hAnsi="Arial" w:cs="Arial"/>
          <w:b/>
          <w:bCs/>
          <w:sz w:val="22"/>
          <w:szCs w:val="22"/>
        </w:rPr>
        <w:tab/>
      </w:r>
      <w:r w:rsidR="008D6F27">
        <w:rPr>
          <w:rFonts w:ascii="Arial" w:eastAsia="Arial Unicode MS" w:hAnsi="Arial" w:cs="Arial"/>
          <w:b/>
          <w:bCs/>
          <w:sz w:val="22"/>
          <w:szCs w:val="22"/>
        </w:rPr>
        <w:t>Cumulative e</w:t>
      </w:r>
      <w:r w:rsidRPr="003E46E8">
        <w:rPr>
          <w:rFonts w:ascii="Arial" w:eastAsia="Arial Unicode MS" w:hAnsi="Arial" w:cs="Arial"/>
          <w:b/>
          <w:bCs/>
          <w:sz w:val="22"/>
          <w:szCs w:val="22"/>
        </w:rPr>
        <w:t>ffects of changes in accounting policies due to the adoption of</w:t>
      </w:r>
      <w:r w:rsidRPr="003E46E8">
        <w:rPr>
          <w:rFonts w:ascii="Arial" w:eastAsia="Arial Unicode MS" w:hAnsi="Arial" w:cs="Arial" w:hint="cs"/>
          <w:b/>
          <w:bCs/>
          <w:sz w:val="22"/>
          <w:szCs w:val="22"/>
          <w:cs/>
        </w:rPr>
        <w:t xml:space="preserve"> </w:t>
      </w:r>
      <w:r w:rsidRPr="003E46E8">
        <w:rPr>
          <w:rFonts w:ascii="Arial" w:eastAsia="Arial Unicode MS" w:hAnsi="Arial" w:cs="Arial"/>
          <w:b/>
          <w:bCs/>
          <w:sz w:val="22"/>
          <w:szCs w:val="22"/>
        </w:rPr>
        <w:t>new financial reporting standard</w:t>
      </w:r>
      <w:r w:rsidR="008D6F27">
        <w:rPr>
          <w:rFonts w:ascii="Arial" w:eastAsia="Arial Unicode MS" w:hAnsi="Arial" w:cs="Arial"/>
          <w:b/>
          <w:bCs/>
          <w:sz w:val="22"/>
          <w:szCs w:val="22"/>
        </w:rPr>
        <w:t>s</w:t>
      </w:r>
      <w:r w:rsidRPr="003E46E8">
        <w:rPr>
          <w:rFonts w:ascii="Arial" w:eastAsia="Arial Unicode MS" w:hAnsi="Arial" w:cs="Arial"/>
          <w:b/>
          <w:bCs/>
          <w:sz w:val="22"/>
          <w:szCs w:val="22"/>
        </w:rPr>
        <w:t xml:space="preserve"> </w:t>
      </w:r>
    </w:p>
    <w:p w:rsidR="007F4E49" w:rsidRPr="003E46E8" w:rsidRDefault="007F4E49"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E46E8">
        <w:rPr>
          <w:rFonts w:ascii="Arial" w:eastAsia="Arial Unicode MS" w:hAnsi="Arial" w:cs="Arial"/>
          <w:sz w:val="22"/>
          <w:szCs w:val="22"/>
        </w:rPr>
        <w:t xml:space="preserve">As described in Note </w:t>
      </w:r>
      <w:r w:rsidR="00EB5ADE">
        <w:rPr>
          <w:rFonts w:ascii="Arial" w:eastAsia="Arial Unicode MS" w:hAnsi="Arial" w:cs="Arial"/>
          <w:sz w:val="22"/>
          <w:szCs w:val="22"/>
        </w:rPr>
        <w:t>3</w:t>
      </w:r>
      <w:r w:rsidRPr="003E46E8">
        <w:rPr>
          <w:rFonts w:ascii="Arial" w:eastAsia="Arial Unicode MS" w:hAnsi="Arial" w:cs="Arial"/>
          <w:sz w:val="22"/>
          <w:szCs w:val="22"/>
        </w:rPr>
        <w:t xml:space="preserve"> to the </w:t>
      </w:r>
      <w:r w:rsidR="008D6F27">
        <w:rPr>
          <w:rFonts w:ascii="Arial" w:eastAsia="Arial Unicode MS" w:hAnsi="Arial" w:cs="Arial"/>
          <w:sz w:val="22"/>
          <w:szCs w:val="22"/>
        </w:rPr>
        <w:t xml:space="preserve">consolidated </w:t>
      </w:r>
      <w:r w:rsidRPr="003E46E8">
        <w:rPr>
          <w:rFonts w:ascii="Arial" w:eastAsia="Arial Unicode MS" w:hAnsi="Arial" w:cs="Arial"/>
          <w:sz w:val="22"/>
          <w:szCs w:val="22"/>
        </w:rPr>
        <w:t xml:space="preserve">financial statements, during </w:t>
      </w:r>
      <w:r w:rsidR="00E07EF3">
        <w:rPr>
          <w:rFonts w:ascii="Arial" w:eastAsia="Arial Unicode MS" w:hAnsi="Arial" w:cs="Arial"/>
          <w:sz w:val="22"/>
          <w:szCs w:val="22"/>
        </w:rPr>
        <w:t xml:space="preserve">the </w:t>
      </w:r>
      <w:r w:rsidR="008D6F27">
        <w:rPr>
          <w:rFonts w:ascii="Arial" w:eastAsia="Arial Unicode MS" w:hAnsi="Arial" w:cs="Arial"/>
          <w:sz w:val="22"/>
          <w:szCs w:val="22"/>
        </w:rPr>
        <w:t xml:space="preserve">current </w:t>
      </w:r>
      <w:proofErr w:type="gramStart"/>
      <w:r>
        <w:rPr>
          <w:rFonts w:ascii="Arial" w:eastAsia="Arial Unicode MS" w:hAnsi="Arial" w:cs="Arial"/>
          <w:sz w:val="22"/>
          <w:szCs w:val="22"/>
        </w:rPr>
        <w:t>year</w:t>
      </w:r>
      <w:r w:rsidRPr="003E46E8">
        <w:rPr>
          <w:rFonts w:ascii="Arial" w:eastAsia="Arial Unicode MS" w:hAnsi="Arial" w:cs="Arial"/>
          <w:sz w:val="22"/>
          <w:szCs w:val="22"/>
        </w:rPr>
        <w:t xml:space="preserve">, </w:t>
      </w:r>
      <w:r w:rsidR="008D6F27">
        <w:rPr>
          <w:rFonts w:ascii="Arial" w:eastAsia="Arial Unicode MS" w:hAnsi="Arial" w:cs="Arial"/>
          <w:sz w:val="22"/>
          <w:szCs w:val="22"/>
        </w:rPr>
        <w:t xml:space="preserve">  </w:t>
      </w:r>
      <w:proofErr w:type="gramEnd"/>
      <w:r w:rsidR="008D6F27">
        <w:rPr>
          <w:rFonts w:ascii="Arial" w:eastAsia="Arial Unicode MS" w:hAnsi="Arial" w:cs="Arial"/>
          <w:sz w:val="22"/>
          <w:szCs w:val="22"/>
        </w:rPr>
        <w:t xml:space="preserve">     </w:t>
      </w:r>
      <w:r w:rsidRPr="003E46E8">
        <w:rPr>
          <w:rFonts w:ascii="Arial" w:eastAsia="Arial Unicode MS" w:hAnsi="Arial" w:cs="Arial"/>
          <w:sz w:val="22"/>
          <w:szCs w:val="22"/>
        </w:rPr>
        <w:t xml:space="preserve">the </w:t>
      </w:r>
      <w:r>
        <w:rPr>
          <w:rFonts w:ascii="Arial" w:eastAsia="Arial Unicode MS" w:hAnsi="Arial" w:cs="Arial"/>
          <w:sz w:val="22"/>
          <w:szCs w:val="22"/>
        </w:rPr>
        <w:t>Group</w:t>
      </w:r>
      <w:r w:rsidRPr="003E46E8">
        <w:rPr>
          <w:rFonts w:ascii="Arial" w:eastAsia="Arial Unicode MS" w:hAnsi="Arial" w:cs="Arial"/>
          <w:sz w:val="22"/>
          <w:szCs w:val="22"/>
        </w:rPr>
        <w:t xml:space="preserve"> ha</w:t>
      </w:r>
      <w:r w:rsidR="008D6F27">
        <w:rPr>
          <w:rFonts w:ascii="Arial" w:eastAsia="Arial Unicode MS" w:hAnsi="Arial" w:cs="Arial"/>
          <w:sz w:val="22"/>
          <w:szCs w:val="22"/>
        </w:rPr>
        <w:t>s</w:t>
      </w:r>
      <w:r w:rsidRPr="003E46E8">
        <w:rPr>
          <w:rFonts w:ascii="Arial" w:eastAsia="Arial Unicode MS" w:hAnsi="Arial" w:cs="Arial"/>
          <w:sz w:val="22"/>
          <w:szCs w:val="22"/>
        </w:rPr>
        <w:t xml:space="preserve"> adopted </w:t>
      </w:r>
      <w:r w:rsidR="008D6F27">
        <w:rPr>
          <w:rFonts w:ascii="Arial" w:eastAsia="Arial Unicode MS" w:hAnsi="Arial" w:cs="Arial"/>
          <w:sz w:val="22"/>
          <w:szCs w:val="22"/>
        </w:rPr>
        <w:t xml:space="preserve">the set of financial reporting standards related to financial instruments and </w:t>
      </w:r>
      <w:r w:rsidRPr="003E46E8">
        <w:rPr>
          <w:rFonts w:ascii="Arial" w:eastAsia="Arial Unicode MS" w:hAnsi="Arial" w:cs="Arial"/>
          <w:sz w:val="22"/>
          <w:szCs w:val="22"/>
        </w:rPr>
        <w:t>TFRS 1</w:t>
      </w:r>
      <w:r w:rsidR="008D6F27">
        <w:rPr>
          <w:rFonts w:ascii="Arial" w:eastAsia="Arial Unicode MS" w:hAnsi="Arial" w:cs="Arial"/>
          <w:sz w:val="22"/>
          <w:szCs w:val="22"/>
        </w:rPr>
        <w:t xml:space="preserve">6. The cumulative effect of initially applying these standards was </w:t>
      </w:r>
      <w:proofErr w:type="spellStart"/>
      <w:proofErr w:type="gramStart"/>
      <w:r w:rsidR="008D6F27">
        <w:rPr>
          <w:rFonts w:ascii="Arial" w:eastAsia="Arial Unicode MS" w:hAnsi="Arial" w:cs="Arial"/>
          <w:sz w:val="22"/>
          <w:szCs w:val="22"/>
        </w:rPr>
        <w:t>recognised</w:t>
      </w:r>
      <w:proofErr w:type="spellEnd"/>
      <w:r w:rsidR="008D6F27">
        <w:rPr>
          <w:rFonts w:ascii="Arial" w:eastAsia="Arial Unicode MS" w:hAnsi="Arial" w:cs="Arial"/>
          <w:sz w:val="22"/>
          <w:szCs w:val="22"/>
        </w:rPr>
        <w:t xml:space="preserve"> </w:t>
      </w:r>
      <w:r w:rsidRPr="003E46E8">
        <w:rPr>
          <w:rFonts w:ascii="Arial" w:eastAsia="Arial Unicode MS" w:hAnsi="Arial" w:cs="Arial"/>
          <w:sz w:val="22"/>
          <w:szCs w:val="22"/>
        </w:rPr>
        <w:t xml:space="preserve"> </w:t>
      </w:r>
      <w:r w:rsidR="008D6F27">
        <w:rPr>
          <w:rFonts w:ascii="Arial" w:eastAsia="Arial Unicode MS" w:hAnsi="Arial" w:cs="Arial"/>
          <w:sz w:val="22"/>
          <w:szCs w:val="22"/>
        </w:rPr>
        <w:t>as</w:t>
      </w:r>
      <w:proofErr w:type="gramEnd"/>
      <w:r w:rsidR="008D6F27">
        <w:rPr>
          <w:rFonts w:ascii="Arial" w:eastAsia="Arial Unicode MS" w:hAnsi="Arial" w:cs="Arial"/>
          <w:sz w:val="22"/>
          <w:szCs w:val="22"/>
        </w:rPr>
        <w:t xml:space="preserve"> an adjustment to retained earnings as at 1 January 2020. Therefore, the </w:t>
      </w:r>
      <w:r w:rsidRPr="003E46E8">
        <w:rPr>
          <w:rFonts w:ascii="Arial" w:eastAsia="Arial Unicode MS" w:hAnsi="Arial" w:cs="Arial"/>
          <w:sz w:val="22"/>
          <w:szCs w:val="22"/>
        </w:rPr>
        <w:t>comparative information was not restated.</w:t>
      </w:r>
    </w:p>
    <w:p w:rsidR="007F4E49" w:rsidRDefault="007F4E49"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E46E8">
        <w:rPr>
          <w:rFonts w:ascii="Arial" w:eastAsia="Arial Unicode MS" w:hAnsi="Arial" w:cs="Arial"/>
          <w:sz w:val="22"/>
          <w:szCs w:val="22"/>
        </w:rPr>
        <w:t xml:space="preserve">The </w:t>
      </w:r>
      <w:r w:rsidR="008D6F27">
        <w:rPr>
          <w:rFonts w:ascii="Arial" w:eastAsia="Arial Unicode MS" w:hAnsi="Arial" w:cs="Arial"/>
          <w:sz w:val="22"/>
          <w:szCs w:val="22"/>
        </w:rPr>
        <w:t>impacts of changes in accounting policies on the statement of financial position at the beginning of 2020 due to the adoption of these standards are presented as follows:</w:t>
      </w:r>
    </w:p>
    <w:p w:rsidR="00C40FBD" w:rsidRDefault="00C40FBD"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p w:rsidR="00C40FBD" w:rsidRDefault="00C40FBD"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p w:rsidR="00C40FBD" w:rsidRDefault="00C40FBD"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p w:rsidR="00C40FBD" w:rsidRDefault="00C40FBD"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p w:rsidR="00C40FBD" w:rsidRDefault="00C40FBD"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p w:rsidR="00C40FBD" w:rsidRDefault="00C40FBD"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07"/>
        <w:gridCol w:w="1508"/>
        <w:gridCol w:w="1507"/>
        <w:gridCol w:w="1508"/>
      </w:tblGrid>
      <w:tr w:rsidR="00C40FBD" w:rsidRPr="004A4D40" w:rsidTr="00535777">
        <w:trPr>
          <w:tblHeader/>
        </w:trPr>
        <w:tc>
          <w:tcPr>
            <w:tcW w:w="9180" w:type="dxa"/>
            <w:gridSpan w:val="5"/>
          </w:tcPr>
          <w:p w:rsidR="00C40FBD" w:rsidRPr="00B02EC2" w:rsidRDefault="00C40FBD" w:rsidP="00C40FBD">
            <w:pPr>
              <w:spacing w:line="300" w:lineRule="exact"/>
              <w:jc w:val="right"/>
              <w:rPr>
                <w:rFonts w:ascii="Arial" w:hAnsi="Arial" w:cs="Arial"/>
                <w:sz w:val="18"/>
                <w:szCs w:val="18"/>
              </w:rPr>
            </w:pPr>
            <w:r w:rsidRPr="00B02EC2">
              <w:rPr>
                <w:rFonts w:ascii="Arial" w:hAnsi="Arial" w:cs="Arial"/>
                <w:sz w:val="18"/>
                <w:szCs w:val="18"/>
              </w:rPr>
              <w:t>(Unit: Thousand Baht)</w:t>
            </w:r>
          </w:p>
        </w:tc>
      </w:tr>
      <w:tr w:rsidR="00C40FBD" w:rsidRPr="004A4D40" w:rsidTr="00535777">
        <w:trPr>
          <w:tblHeader/>
        </w:trPr>
        <w:tc>
          <w:tcPr>
            <w:tcW w:w="3150" w:type="dxa"/>
          </w:tcPr>
          <w:p w:rsidR="00C40FBD" w:rsidRPr="00B02EC2" w:rsidRDefault="00C40FBD" w:rsidP="00C40FBD">
            <w:pPr>
              <w:spacing w:line="300" w:lineRule="exact"/>
              <w:rPr>
                <w:rFonts w:ascii="Arial" w:hAnsi="Arial" w:cs="Arial"/>
                <w:sz w:val="18"/>
                <w:szCs w:val="18"/>
              </w:rPr>
            </w:pPr>
          </w:p>
        </w:tc>
        <w:tc>
          <w:tcPr>
            <w:tcW w:w="6030" w:type="dxa"/>
            <w:gridSpan w:val="4"/>
            <w:vAlign w:val="bottom"/>
          </w:tcPr>
          <w:p w:rsidR="00C40FBD" w:rsidRPr="00B02EC2" w:rsidRDefault="00C40FBD" w:rsidP="00C40FBD">
            <w:pPr>
              <w:pBdr>
                <w:bottom w:val="single" w:sz="4" w:space="1" w:color="auto"/>
              </w:pBdr>
              <w:spacing w:line="300" w:lineRule="exact"/>
              <w:jc w:val="center"/>
              <w:rPr>
                <w:rFonts w:ascii="Arial" w:hAnsi="Arial" w:cs="Arial"/>
                <w:sz w:val="18"/>
                <w:szCs w:val="18"/>
                <w:cs/>
              </w:rPr>
            </w:pPr>
            <w:r w:rsidRPr="00B02EC2">
              <w:rPr>
                <w:rFonts w:ascii="Arial" w:hAnsi="Arial" w:cs="Arial"/>
                <w:sz w:val="18"/>
                <w:szCs w:val="18"/>
              </w:rPr>
              <w:t>Consolidated financial statements</w:t>
            </w:r>
          </w:p>
        </w:tc>
      </w:tr>
      <w:tr w:rsidR="00C40FBD" w:rsidRPr="004A4D40" w:rsidTr="00535777">
        <w:trPr>
          <w:tblHeader/>
        </w:trPr>
        <w:tc>
          <w:tcPr>
            <w:tcW w:w="3150" w:type="dxa"/>
          </w:tcPr>
          <w:p w:rsidR="00C40FBD" w:rsidRPr="00B02EC2" w:rsidRDefault="00C40FBD" w:rsidP="00C40FBD">
            <w:pPr>
              <w:spacing w:line="300" w:lineRule="exact"/>
              <w:rPr>
                <w:rFonts w:ascii="Arial" w:hAnsi="Arial" w:cs="Arial"/>
                <w:sz w:val="18"/>
                <w:szCs w:val="18"/>
              </w:rPr>
            </w:pPr>
          </w:p>
        </w:tc>
        <w:tc>
          <w:tcPr>
            <w:tcW w:w="1507" w:type="dxa"/>
            <w:vAlign w:val="bottom"/>
          </w:tcPr>
          <w:p w:rsidR="00C40FBD" w:rsidRPr="00B02EC2" w:rsidRDefault="00C40FBD" w:rsidP="00C40FBD">
            <w:pPr>
              <w:spacing w:line="300" w:lineRule="exact"/>
              <w:ind w:right="-74"/>
              <w:jc w:val="center"/>
              <w:rPr>
                <w:rFonts w:ascii="Arial" w:hAnsi="Arial" w:cs="Arial"/>
                <w:sz w:val="18"/>
                <w:szCs w:val="18"/>
              </w:rPr>
            </w:pPr>
          </w:p>
        </w:tc>
        <w:tc>
          <w:tcPr>
            <w:tcW w:w="3015" w:type="dxa"/>
            <w:gridSpan w:val="2"/>
          </w:tcPr>
          <w:p w:rsidR="00C40FBD" w:rsidRPr="00B02EC2" w:rsidRDefault="00C40FBD" w:rsidP="00C40FBD">
            <w:pPr>
              <w:pBdr>
                <w:bottom w:val="single" w:sz="4" w:space="1" w:color="auto"/>
              </w:pBdr>
              <w:spacing w:line="300" w:lineRule="exact"/>
              <w:jc w:val="center"/>
              <w:rPr>
                <w:rFonts w:ascii="Arial" w:hAnsi="Arial" w:cs="Arial"/>
                <w:sz w:val="18"/>
                <w:szCs w:val="18"/>
                <w:cs/>
              </w:rPr>
            </w:pPr>
            <w:r w:rsidRPr="00B02EC2">
              <w:rPr>
                <w:rFonts w:ascii="Arial" w:hAnsi="Arial" w:cs="Arial"/>
                <w:sz w:val="18"/>
                <w:szCs w:val="18"/>
              </w:rPr>
              <w:t xml:space="preserve">The </w:t>
            </w:r>
            <w:r>
              <w:rPr>
                <w:rFonts w:ascii="Arial" w:hAnsi="Arial" w:cs="Arial"/>
                <w:sz w:val="18"/>
                <w:szCs w:val="18"/>
              </w:rPr>
              <w:t>effect</w:t>
            </w:r>
            <w:r w:rsidRPr="00B02EC2">
              <w:rPr>
                <w:rFonts w:ascii="Arial" w:hAnsi="Arial" w:cs="Arial"/>
                <w:sz w:val="18"/>
                <w:szCs w:val="18"/>
              </w:rPr>
              <w:t xml:space="preserve"> of</w:t>
            </w:r>
          </w:p>
        </w:tc>
        <w:tc>
          <w:tcPr>
            <w:tcW w:w="1508" w:type="dxa"/>
            <w:vAlign w:val="bottom"/>
          </w:tcPr>
          <w:p w:rsidR="00C40FBD" w:rsidRPr="00B02EC2" w:rsidRDefault="00C40FBD" w:rsidP="00C40FBD">
            <w:pPr>
              <w:spacing w:line="300" w:lineRule="exact"/>
              <w:ind w:right="-74"/>
              <w:jc w:val="center"/>
              <w:rPr>
                <w:rFonts w:ascii="Arial" w:hAnsi="Arial" w:cs="Arial"/>
                <w:sz w:val="18"/>
                <w:szCs w:val="18"/>
              </w:rPr>
            </w:pPr>
          </w:p>
        </w:tc>
      </w:tr>
      <w:tr w:rsidR="00C40FBD" w:rsidRPr="004A4D40" w:rsidTr="00535777">
        <w:trPr>
          <w:tblHeader/>
        </w:trPr>
        <w:tc>
          <w:tcPr>
            <w:tcW w:w="3150" w:type="dxa"/>
          </w:tcPr>
          <w:p w:rsidR="00C40FBD" w:rsidRPr="00B02EC2" w:rsidRDefault="00C40FBD" w:rsidP="00C40FBD">
            <w:pPr>
              <w:spacing w:line="300" w:lineRule="exact"/>
              <w:rPr>
                <w:rFonts w:ascii="Arial" w:hAnsi="Arial" w:cs="Arial"/>
                <w:sz w:val="18"/>
                <w:szCs w:val="18"/>
              </w:rPr>
            </w:pPr>
          </w:p>
        </w:tc>
        <w:tc>
          <w:tcPr>
            <w:tcW w:w="1507" w:type="dxa"/>
            <w:vAlign w:val="bottom"/>
          </w:tcPr>
          <w:p w:rsidR="00C40FBD" w:rsidRPr="00B02EC2" w:rsidRDefault="00C40FBD" w:rsidP="00C40FBD">
            <w:pPr>
              <w:pBdr>
                <w:bottom w:val="single" w:sz="4" w:space="1" w:color="auto"/>
              </w:pBdr>
              <w:spacing w:line="300" w:lineRule="exact"/>
              <w:ind w:right="-74"/>
              <w:jc w:val="center"/>
              <w:rPr>
                <w:rFonts w:ascii="Arial" w:hAnsi="Arial" w:cs="Arial"/>
                <w:sz w:val="18"/>
                <w:szCs w:val="18"/>
              </w:rPr>
            </w:pPr>
            <w:r w:rsidRPr="00B02EC2">
              <w:rPr>
                <w:rFonts w:ascii="Arial" w:hAnsi="Arial" w:cs="Arial"/>
                <w:sz w:val="18"/>
                <w:szCs w:val="18"/>
              </w:rPr>
              <w:t>31 December</w:t>
            </w:r>
            <w:r w:rsidRPr="00B02EC2">
              <w:rPr>
                <w:rFonts w:ascii="Arial" w:hAnsi="Arial" w:cs="Arial"/>
                <w:sz w:val="18"/>
                <w:szCs w:val="18"/>
                <w:cs/>
              </w:rPr>
              <w:t xml:space="preserve"> </w:t>
            </w:r>
            <w:r w:rsidRPr="00B02EC2">
              <w:rPr>
                <w:rFonts w:ascii="Arial" w:hAnsi="Arial" w:cs="Arial"/>
                <w:sz w:val="18"/>
                <w:szCs w:val="18"/>
              </w:rPr>
              <w:t>2019</w:t>
            </w:r>
          </w:p>
        </w:tc>
        <w:tc>
          <w:tcPr>
            <w:tcW w:w="1508" w:type="dxa"/>
            <w:vAlign w:val="bottom"/>
          </w:tcPr>
          <w:p w:rsidR="00C40FBD" w:rsidRPr="00B02EC2" w:rsidRDefault="00C40FBD" w:rsidP="00C40FBD">
            <w:pPr>
              <w:pBdr>
                <w:bottom w:val="single" w:sz="4" w:space="1" w:color="auto"/>
              </w:pBdr>
              <w:spacing w:line="300" w:lineRule="exact"/>
              <w:jc w:val="center"/>
              <w:rPr>
                <w:rFonts w:ascii="Arial" w:hAnsi="Arial" w:cs="Arial"/>
                <w:sz w:val="18"/>
                <w:szCs w:val="18"/>
                <w:cs/>
              </w:rPr>
            </w:pPr>
            <w:r w:rsidRPr="00B02EC2">
              <w:rPr>
                <w:rFonts w:ascii="Arial" w:hAnsi="Arial" w:cs="Arial"/>
                <w:sz w:val="18"/>
                <w:szCs w:val="18"/>
              </w:rPr>
              <w:t>Financial reporting standards related to financial instruments</w:t>
            </w:r>
          </w:p>
        </w:tc>
        <w:tc>
          <w:tcPr>
            <w:tcW w:w="1507" w:type="dxa"/>
            <w:vAlign w:val="bottom"/>
          </w:tcPr>
          <w:p w:rsidR="00C40FBD" w:rsidRPr="00B02EC2" w:rsidRDefault="00C40FBD" w:rsidP="00C40FBD">
            <w:pPr>
              <w:pBdr>
                <w:bottom w:val="single" w:sz="4" w:space="1" w:color="auto"/>
              </w:pBdr>
              <w:spacing w:line="300" w:lineRule="exact"/>
              <w:jc w:val="center"/>
              <w:rPr>
                <w:rFonts w:ascii="Arial" w:hAnsi="Arial" w:cs="Arial"/>
                <w:sz w:val="18"/>
                <w:szCs w:val="18"/>
                <w:cs/>
              </w:rPr>
            </w:pPr>
            <w:r w:rsidRPr="00B02EC2">
              <w:rPr>
                <w:rFonts w:ascii="Arial" w:hAnsi="Arial" w:cs="Arial"/>
                <w:sz w:val="18"/>
                <w:szCs w:val="18"/>
              </w:rPr>
              <w:t>TFRS 16</w:t>
            </w:r>
          </w:p>
        </w:tc>
        <w:tc>
          <w:tcPr>
            <w:tcW w:w="1508" w:type="dxa"/>
            <w:vAlign w:val="bottom"/>
          </w:tcPr>
          <w:p w:rsidR="00C40FBD" w:rsidRPr="00B02EC2" w:rsidRDefault="00C40FBD" w:rsidP="00C40FBD">
            <w:pPr>
              <w:pBdr>
                <w:bottom w:val="single" w:sz="4" w:space="1" w:color="auto"/>
              </w:pBdr>
              <w:spacing w:line="300" w:lineRule="exact"/>
              <w:ind w:right="-74"/>
              <w:jc w:val="center"/>
              <w:rPr>
                <w:rFonts w:ascii="Arial" w:hAnsi="Arial" w:cs="Arial"/>
                <w:sz w:val="18"/>
                <w:szCs w:val="18"/>
              </w:rPr>
            </w:pPr>
            <w:r w:rsidRPr="00B02EC2">
              <w:rPr>
                <w:rFonts w:ascii="Arial" w:hAnsi="Arial" w:cs="Arial"/>
                <w:sz w:val="18"/>
                <w:szCs w:val="18"/>
              </w:rPr>
              <w:t>1 January</w:t>
            </w:r>
            <w:r w:rsidRPr="00B02EC2">
              <w:rPr>
                <w:rFonts w:ascii="Arial" w:hAnsi="Arial" w:cs="Arial"/>
                <w:sz w:val="18"/>
                <w:szCs w:val="18"/>
                <w:cs/>
              </w:rPr>
              <w:t xml:space="preserve"> </w:t>
            </w:r>
            <w:r>
              <w:rPr>
                <w:rFonts w:ascii="Arial" w:hAnsi="Arial" w:cs="Arial"/>
                <w:sz w:val="18"/>
                <w:szCs w:val="18"/>
              </w:rPr>
              <w:t xml:space="preserve">            </w:t>
            </w:r>
            <w:r w:rsidRPr="00B02EC2">
              <w:rPr>
                <w:rFonts w:ascii="Arial" w:hAnsi="Arial" w:cs="Arial"/>
                <w:sz w:val="18"/>
                <w:szCs w:val="18"/>
              </w:rPr>
              <w:t>2020</w:t>
            </w:r>
          </w:p>
        </w:tc>
      </w:tr>
      <w:tr w:rsidR="00C40FBD" w:rsidRPr="004A4D40" w:rsidTr="00535777">
        <w:tc>
          <w:tcPr>
            <w:tcW w:w="3150" w:type="dxa"/>
          </w:tcPr>
          <w:p w:rsidR="00C40FBD" w:rsidRPr="00B02EC2" w:rsidRDefault="00C40FBD" w:rsidP="00C40FBD">
            <w:pPr>
              <w:spacing w:line="300" w:lineRule="exact"/>
              <w:ind w:left="165" w:hanging="165"/>
              <w:rPr>
                <w:rFonts w:ascii="Arial" w:hAnsi="Arial" w:cs="Arial"/>
                <w:b/>
                <w:bCs/>
                <w:sz w:val="18"/>
                <w:szCs w:val="18"/>
              </w:rPr>
            </w:pPr>
            <w:r w:rsidRPr="00B02EC2">
              <w:rPr>
                <w:rFonts w:ascii="Arial" w:hAnsi="Arial" w:cs="Arial"/>
                <w:b/>
                <w:bCs/>
                <w:sz w:val="18"/>
                <w:szCs w:val="18"/>
              </w:rPr>
              <w:t>Statement of financial position</w:t>
            </w:r>
          </w:p>
        </w:tc>
        <w:tc>
          <w:tcPr>
            <w:tcW w:w="1507" w:type="dxa"/>
          </w:tcPr>
          <w:p w:rsidR="00C40FBD" w:rsidRPr="00B02EC2" w:rsidRDefault="00C40FBD" w:rsidP="00C40FBD">
            <w:pPr>
              <w:spacing w:line="300" w:lineRule="exact"/>
              <w:jc w:val="center"/>
              <w:rPr>
                <w:rFonts w:ascii="Arial" w:hAnsi="Arial" w:cs="Arial"/>
                <w:sz w:val="18"/>
                <w:szCs w:val="18"/>
              </w:rPr>
            </w:pPr>
          </w:p>
        </w:tc>
        <w:tc>
          <w:tcPr>
            <w:tcW w:w="1508" w:type="dxa"/>
          </w:tcPr>
          <w:p w:rsidR="00C40FBD" w:rsidRPr="00B02EC2" w:rsidRDefault="00C40FBD" w:rsidP="00C40FBD">
            <w:pPr>
              <w:spacing w:line="300" w:lineRule="exact"/>
              <w:jc w:val="center"/>
              <w:rPr>
                <w:rFonts w:ascii="Arial" w:hAnsi="Arial" w:cs="Arial"/>
                <w:sz w:val="18"/>
                <w:szCs w:val="18"/>
              </w:rPr>
            </w:pPr>
          </w:p>
        </w:tc>
        <w:tc>
          <w:tcPr>
            <w:tcW w:w="1507" w:type="dxa"/>
          </w:tcPr>
          <w:p w:rsidR="00C40FBD" w:rsidRPr="00B02EC2" w:rsidRDefault="00C40FBD" w:rsidP="00C40FBD">
            <w:pPr>
              <w:spacing w:line="300" w:lineRule="exact"/>
              <w:jc w:val="center"/>
              <w:rPr>
                <w:rFonts w:ascii="Arial" w:hAnsi="Arial" w:cs="Arial"/>
                <w:sz w:val="18"/>
                <w:szCs w:val="18"/>
              </w:rPr>
            </w:pPr>
          </w:p>
        </w:tc>
        <w:tc>
          <w:tcPr>
            <w:tcW w:w="1508" w:type="dxa"/>
          </w:tcPr>
          <w:p w:rsidR="00C40FBD" w:rsidRPr="00B02EC2" w:rsidRDefault="00C40FBD" w:rsidP="00C40FBD">
            <w:pPr>
              <w:spacing w:line="300" w:lineRule="exact"/>
              <w:jc w:val="center"/>
              <w:rPr>
                <w:rFonts w:ascii="Arial" w:hAnsi="Arial" w:cs="Arial"/>
                <w:sz w:val="18"/>
                <w:szCs w:val="18"/>
              </w:rPr>
            </w:pPr>
          </w:p>
        </w:tc>
      </w:tr>
      <w:tr w:rsidR="00C40FBD" w:rsidRPr="004A4D40" w:rsidTr="00535777">
        <w:tc>
          <w:tcPr>
            <w:tcW w:w="3150" w:type="dxa"/>
          </w:tcPr>
          <w:p w:rsidR="00C40FBD" w:rsidRPr="00B02EC2" w:rsidRDefault="00C40FBD" w:rsidP="00C40FBD">
            <w:pPr>
              <w:spacing w:line="300" w:lineRule="exact"/>
              <w:ind w:left="165" w:hanging="165"/>
              <w:rPr>
                <w:rFonts w:ascii="Arial" w:hAnsi="Arial" w:cs="Arial"/>
                <w:b/>
                <w:bCs/>
                <w:sz w:val="18"/>
                <w:szCs w:val="18"/>
                <w:cs/>
              </w:rPr>
            </w:pPr>
            <w:r w:rsidRPr="00B02EC2">
              <w:rPr>
                <w:rFonts w:ascii="Arial" w:hAnsi="Arial" w:cs="Arial"/>
                <w:b/>
                <w:bCs/>
                <w:sz w:val="18"/>
                <w:szCs w:val="18"/>
              </w:rPr>
              <w:t>Assets</w:t>
            </w:r>
          </w:p>
        </w:tc>
        <w:tc>
          <w:tcPr>
            <w:tcW w:w="1507" w:type="dxa"/>
          </w:tcPr>
          <w:p w:rsidR="00C40FBD" w:rsidRPr="00B02EC2" w:rsidRDefault="00C40FBD" w:rsidP="00C40FBD">
            <w:pPr>
              <w:tabs>
                <w:tab w:val="decimal" w:pos="1065"/>
              </w:tabs>
              <w:spacing w:line="300" w:lineRule="exact"/>
              <w:jc w:val="center"/>
              <w:rPr>
                <w:rFonts w:ascii="Arial" w:hAnsi="Arial" w:cs="Arial"/>
                <w:sz w:val="18"/>
                <w:szCs w:val="18"/>
              </w:rPr>
            </w:pPr>
          </w:p>
        </w:tc>
        <w:tc>
          <w:tcPr>
            <w:tcW w:w="1508" w:type="dxa"/>
          </w:tcPr>
          <w:p w:rsidR="00C40FBD" w:rsidRPr="00B02EC2" w:rsidRDefault="00C40FBD" w:rsidP="00C40FBD">
            <w:pPr>
              <w:spacing w:line="300" w:lineRule="exact"/>
              <w:jc w:val="center"/>
              <w:rPr>
                <w:rFonts w:ascii="Arial" w:hAnsi="Arial" w:cs="Arial"/>
                <w:sz w:val="18"/>
                <w:szCs w:val="18"/>
              </w:rPr>
            </w:pPr>
          </w:p>
        </w:tc>
        <w:tc>
          <w:tcPr>
            <w:tcW w:w="1507" w:type="dxa"/>
          </w:tcPr>
          <w:p w:rsidR="00C40FBD" w:rsidRPr="00B02EC2" w:rsidRDefault="00C40FBD" w:rsidP="00C40FBD">
            <w:pPr>
              <w:spacing w:line="300" w:lineRule="exact"/>
              <w:jc w:val="center"/>
              <w:rPr>
                <w:rFonts w:ascii="Arial" w:hAnsi="Arial" w:cs="Arial"/>
                <w:sz w:val="18"/>
                <w:szCs w:val="18"/>
              </w:rPr>
            </w:pPr>
          </w:p>
        </w:tc>
        <w:tc>
          <w:tcPr>
            <w:tcW w:w="1508" w:type="dxa"/>
          </w:tcPr>
          <w:p w:rsidR="00C40FBD" w:rsidRPr="00B02EC2" w:rsidRDefault="00C40FBD" w:rsidP="00C40FBD">
            <w:pPr>
              <w:spacing w:line="300" w:lineRule="exact"/>
              <w:jc w:val="center"/>
              <w:rPr>
                <w:rFonts w:ascii="Arial" w:hAnsi="Arial" w:cs="Arial"/>
                <w:sz w:val="18"/>
                <w:szCs w:val="18"/>
              </w:rPr>
            </w:pPr>
          </w:p>
        </w:tc>
      </w:tr>
      <w:tr w:rsidR="00C40FBD" w:rsidRPr="004A4D40" w:rsidTr="00535777">
        <w:tc>
          <w:tcPr>
            <w:tcW w:w="3150" w:type="dxa"/>
          </w:tcPr>
          <w:p w:rsidR="00C40FBD" w:rsidRPr="00B02EC2" w:rsidRDefault="00C40FBD" w:rsidP="00C40FBD">
            <w:pPr>
              <w:spacing w:line="300" w:lineRule="exact"/>
              <w:ind w:left="165" w:hanging="165"/>
              <w:rPr>
                <w:rFonts w:ascii="Arial" w:hAnsi="Arial" w:cs="Arial"/>
                <w:b/>
                <w:bCs/>
                <w:sz w:val="18"/>
                <w:szCs w:val="18"/>
                <w:cs/>
              </w:rPr>
            </w:pPr>
            <w:r w:rsidRPr="00B02EC2">
              <w:rPr>
                <w:rFonts w:ascii="Arial" w:hAnsi="Arial" w:cs="Arial"/>
                <w:b/>
                <w:bCs/>
                <w:sz w:val="18"/>
                <w:szCs w:val="18"/>
              </w:rPr>
              <w:t>Non-current assets</w:t>
            </w:r>
          </w:p>
        </w:tc>
        <w:tc>
          <w:tcPr>
            <w:tcW w:w="1507" w:type="dxa"/>
          </w:tcPr>
          <w:p w:rsidR="00C40FBD" w:rsidRPr="00B02EC2" w:rsidRDefault="00C40FBD" w:rsidP="00C40FBD">
            <w:pPr>
              <w:spacing w:line="300" w:lineRule="exact"/>
              <w:jc w:val="center"/>
              <w:rPr>
                <w:rFonts w:ascii="Arial" w:hAnsi="Arial" w:cs="Arial"/>
                <w:sz w:val="18"/>
                <w:szCs w:val="18"/>
              </w:rPr>
            </w:pPr>
          </w:p>
        </w:tc>
        <w:tc>
          <w:tcPr>
            <w:tcW w:w="1508" w:type="dxa"/>
          </w:tcPr>
          <w:p w:rsidR="00C40FBD" w:rsidRPr="00B02EC2" w:rsidRDefault="00C40FBD" w:rsidP="00C40FBD">
            <w:pPr>
              <w:spacing w:line="300" w:lineRule="exact"/>
              <w:jc w:val="center"/>
              <w:rPr>
                <w:rFonts w:ascii="Arial" w:hAnsi="Arial" w:cs="Arial"/>
                <w:sz w:val="18"/>
                <w:szCs w:val="18"/>
              </w:rPr>
            </w:pPr>
          </w:p>
        </w:tc>
        <w:tc>
          <w:tcPr>
            <w:tcW w:w="1507" w:type="dxa"/>
          </w:tcPr>
          <w:p w:rsidR="00C40FBD" w:rsidRPr="00B02EC2" w:rsidRDefault="00C40FBD" w:rsidP="00C40FBD">
            <w:pPr>
              <w:spacing w:line="300" w:lineRule="exact"/>
              <w:jc w:val="center"/>
              <w:rPr>
                <w:rFonts w:ascii="Arial" w:hAnsi="Arial" w:cs="Arial"/>
                <w:sz w:val="18"/>
                <w:szCs w:val="18"/>
              </w:rPr>
            </w:pPr>
          </w:p>
        </w:tc>
        <w:tc>
          <w:tcPr>
            <w:tcW w:w="1508" w:type="dxa"/>
          </w:tcPr>
          <w:p w:rsidR="00C40FBD" w:rsidRPr="00B02EC2" w:rsidRDefault="00C40FBD" w:rsidP="00C40FBD">
            <w:pPr>
              <w:spacing w:line="300" w:lineRule="exact"/>
              <w:jc w:val="center"/>
              <w:rPr>
                <w:rFonts w:ascii="Arial" w:hAnsi="Arial" w:cs="Arial"/>
                <w:sz w:val="18"/>
                <w:szCs w:val="18"/>
              </w:rPr>
            </w:pPr>
          </w:p>
        </w:tc>
      </w:tr>
      <w:tr w:rsidR="00C40FBD" w:rsidRPr="004A4D40" w:rsidTr="00535777">
        <w:tc>
          <w:tcPr>
            <w:tcW w:w="3150" w:type="dxa"/>
            <w:shd w:val="clear" w:color="auto" w:fill="auto"/>
          </w:tcPr>
          <w:p w:rsidR="00C40FBD" w:rsidRPr="00B02EC2" w:rsidRDefault="00C40FBD" w:rsidP="00C40FBD">
            <w:pPr>
              <w:spacing w:line="300" w:lineRule="exact"/>
              <w:ind w:left="165" w:hanging="165"/>
              <w:rPr>
                <w:rFonts w:ascii="Arial" w:hAnsi="Arial" w:cs="Arial"/>
                <w:spacing w:val="-6"/>
                <w:sz w:val="18"/>
                <w:szCs w:val="18"/>
              </w:rPr>
            </w:pPr>
            <w:r w:rsidRPr="00B02EC2">
              <w:rPr>
                <w:rFonts w:ascii="Arial" w:hAnsi="Arial" w:cs="Arial"/>
                <w:sz w:val="18"/>
                <w:szCs w:val="18"/>
              </w:rPr>
              <w:t>Right-of-use assets</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8,</w:t>
            </w:r>
            <w:r>
              <w:rPr>
                <w:rFonts w:ascii="Arial" w:hAnsi="Arial" w:cs="Arial"/>
                <w:sz w:val="18"/>
                <w:szCs w:val="18"/>
              </w:rPr>
              <w:t>963</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Pr>
                <w:rFonts w:ascii="Arial" w:hAnsi="Arial" w:cs="Arial"/>
                <w:sz w:val="18"/>
                <w:szCs w:val="18"/>
              </w:rPr>
              <w:t>8,963</w:t>
            </w:r>
          </w:p>
        </w:tc>
      </w:tr>
      <w:tr w:rsidR="00C40FBD" w:rsidRPr="004A4D40" w:rsidTr="00535777">
        <w:tc>
          <w:tcPr>
            <w:tcW w:w="3150" w:type="dxa"/>
            <w:shd w:val="clear" w:color="auto" w:fill="auto"/>
          </w:tcPr>
          <w:p w:rsidR="00C40FBD" w:rsidRPr="00B02EC2" w:rsidRDefault="00C40FBD" w:rsidP="00C40FBD">
            <w:pPr>
              <w:spacing w:line="300" w:lineRule="exact"/>
              <w:ind w:left="165" w:hanging="165"/>
              <w:rPr>
                <w:rFonts w:ascii="Arial" w:hAnsi="Arial" w:cs="Arial"/>
                <w:b/>
                <w:bCs/>
                <w:spacing w:val="-10"/>
                <w:sz w:val="18"/>
                <w:szCs w:val="18"/>
              </w:rPr>
            </w:pPr>
            <w:r w:rsidRPr="00B02EC2">
              <w:rPr>
                <w:rFonts w:ascii="Arial" w:hAnsi="Arial" w:cs="Arial"/>
                <w:b/>
                <w:bCs/>
                <w:spacing w:val="-10"/>
                <w:sz w:val="18"/>
                <w:szCs w:val="18"/>
              </w:rPr>
              <w:t>Liabilities and shareholders’ equity</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r>
      <w:tr w:rsidR="00C40FBD" w:rsidRPr="004A4D40" w:rsidTr="00535777">
        <w:tc>
          <w:tcPr>
            <w:tcW w:w="3150" w:type="dxa"/>
            <w:shd w:val="clear" w:color="auto" w:fill="auto"/>
          </w:tcPr>
          <w:p w:rsidR="00C40FBD" w:rsidRPr="00B02EC2" w:rsidRDefault="00C40FBD" w:rsidP="00C40FBD">
            <w:pPr>
              <w:spacing w:line="300" w:lineRule="exact"/>
              <w:ind w:left="165" w:hanging="165"/>
              <w:rPr>
                <w:rFonts w:ascii="Arial" w:hAnsi="Arial" w:cs="Arial"/>
                <w:b/>
                <w:bCs/>
                <w:sz w:val="18"/>
                <w:szCs w:val="18"/>
              </w:rPr>
            </w:pPr>
            <w:r w:rsidRPr="00B02EC2">
              <w:rPr>
                <w:rFonts w:ascii="Arial" w:hAnsi="Arial" w:cs="Arial"/>
                <w:b/>
                <w:bCs/>
                <w:sz w:val="18"/>
                <w:szCs w:val="18"/>
              </w:rPr>
              <w:t>Current liabilities</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r>
      <w:tr w:rsidR="00C40FBD" w:rsidRPr="004A4D40" w:rsidTr="00535777">
        <w:tc>
          <w:tcPr>
            <w:tcW w:w="3150" w:type="dxa"/>
            <w:shd w:val="clear" w:color="auto" w:fill="auto"/>
          </w:tcPr>
          <w:p w:rsidR="00C40FBD" w:rsidRPr="00B02EC2" w:rsidRDefault="00C40FBD" w:rsidP="00C40FBD">
            <w:pPr>
              <w:spacing w:line="300" w:lineRule="exact"/>
              <w:ind w:left="165" w:hanging="165"/>
              <w:rPr>
                <w:rFonts w:ascii="Arial" w:hAnsi="Arial" w:cs="Arial"/>
                <w:sz w:val="18"/>
                <w:szCs w:val="18"/>
                <w:cs/>
              </w:rPr>
            </w:pPr>
            <w:r w:rsidRPr="00B02EC2">
              <w:rPr>
                <w:rFonts w:ascii="Arial" w:hAnsi="Arial" w:cs="Arial"/>
                <w:sz w:val="18"/>
                <w:szCs w:val="18"/>
              </w:rPr>
              <w:t>Current portion of lease liabilities</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Pr>
                <w:rFonts w:ascii="Arial" w:hAnsi="Arial" w:cs="Arial"/>
                <w:sz w:val="18"/>
                <w:szCs w:val="18"/>
              </w:rPr>
              <w:t>1,096</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Pr>
                <w:rFonts w:ascii="Arial" w:hAnsi="Arial" w:cs="Arial"/>
                <w:sz w:val="18"/>
                <w:szCs w:val="18"/>
              </w:rPr>
              <w:t>1,096</w:t>
            </w:r>
          </w:p>
        </w:tc>
      </w:tr>
      <w:tr w:rsidR="00C40FBD" w:rsidRPr="004A4D40" w:rsidTr="00535777">
        <w:tc>
          <w:tcPr>
            <w:tcW w:w="3150" w:type="dxa"/>
            <w:shd w:val="clear" w:color="auto" w:fill="auto"/>
          </w:tcPr>
          <w:p w:rsidR="00C40FBD" w:rsidRPr="00B02EC2" w:rsidRDefault="00C40FBD" w:rsidP="00C40FBD">
            <w:pPr>
              <w:spacing w:line="300" w:lineRule="exact"/>
              <w:ind w:left="165" w:hanging="165"/>
              <w:rPr>
                <w:rFonts w:ascii="Arial" w:hAnsi="Arial" w:cs="Arial"/>
                <w:sz w:val="18"/>
                <w:szCs w:val="18"/>
              </w:rPr>
            </w:pPr>
            <w:r w:rsidRPr="00B02EC2">
              <w:rPr>
                <w:rFonts w:ascii="Arial" w:hAnsi="Arial" w:cs="Arial"/>
                <w:sz w:val="18"/>
                <w:szCs w:val="18"/>
              </w:rPr>
              <w:t>Derivative liabilities</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6,</w:t>
            </w:r>
            <w:r>
              <w:rPr>
                <w:rFonts w:ascii="Arial" w:hAnsi="Arial" w:cs="Arial"/>
                <w:sz w:val="18"/>
                <w:szCs w:val="18"/>
              </w:rPr>
              <w:t>008</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Pr>
                <w:rFonts w:ascii="Arial" w:hAnsi="Arial" w:cs="Arial"/>
                <w:sz w:val="18"/>
                <w:szCs w:val="18"/>
              </w:rPr>
              <w:t>6,008</w:t>
            </w:r>
          </w:p>
        </w:tc>
      </w:tr>
      <w:tr w:rsidR="00C40FBD" w:rsidRPr="004A4D40" w:rsidTr="00535777">
        <w:tc>
          <w:tcPr>
            <w:tcW w:w="3150" w:type="dxa"/>
            <w:shd w:val="clear" w:color="auto" w:fill="auto"/>
          </w:tcPr>
          <w:p w:rsidR="00C40FBD" w:rsidRPr="00B02EC2" w:rsidRDefault="00C40FBD" w:rsidP="00C40FBD">
            <w:pPr>
              <w:spacing w:line="300" w:lineRule="exact"/>
              <w:ind w:left="165" w:hanging="165"/>
              <w:rPr>
                <w:rFonts w:ascii="Arial" w:hAnsi="Arial" w:cs="Arial"/>
                <w:b/>
                <w:bCs/>
                <w:sz w:val="18"/>
                <w:szCs w:val="18"/>
                <w:cs/>
              </w:rPr>
            </w:pPr>
            <w:r w:rsidRPr="00B02EC2">
              <w:rPr>
                <w:rFonts w:ascii="Arial" w:hAnsi="Arial" w:cs="Arial"/>
                <w:b/>
                <w:bCs/>
                <w:sz w:val="18"/>
                <w:szCs w:val="18"/>
              </w:rPr>
              <w:t>Non-current liabilities</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cs/>
              </w:rPr>
            </w:pP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r>
      <w:tr w:rsidR="00C40FBD" w:rsidRPr="004A4D40" w:rsidTr="00535777">
        <w:tc>
          <w:tcPr>
            <w:tcW w:w="3150" w:type="dxa"/>
            <w:shd w:val="clear" w:color="auto" w:fill="auto"/>
          </w:tcPr>
          <w:p w:rsidR="00C40FBD" w:rsidRPr="00B02EC2" w:rsidRDefault="00C40FBD" w:rsidP="00C40FBD">
            <w:pPr>
              <w:spacing w:line="300" w:lineRule="exact"/>
              <w:ind w:left="165" w:hanging="165"/>
              <w:rPr>
                <w:rFonts w:ascii="Arial" w:hAnsi="Arial" w:cs="Arial"/>
                <w:sz w:val="18"/>
                <w:szCs w:val="18"/>
                <w:cs/>
              </w:rPr>
            </w:pPr>
            <w:r w:rsidRPr="00B02EC2">
              <w:rPr>
                <w:rFonts w:ascii="Arial" w:hAnsi="Arial" w:cs="Arial"/>
                <w:sz w:val="18"/>
                <w:szCs w:val="18"/>
              </w:rPr>
              <w:t>Lease liabilities, net of current portion</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Pr>
                <w:rFonts w:ascii="Arial" w:hAnsi="Arial" w:cs="Arial"/>
                <w:sz w:val="18"/>
                <w:szCs w:val="18"/>
              </w:rPr>
              <w:t>-</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Pr>
                <w:rFonts w:ascii="Arial" w:hAnsi="Arial" w:cs="Arial"/>
                <w:sz w:val="18"/>
                <w:szCs w:val="18"/>
              </w:rPr>
              <w:t>7,867</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Pr>
                <w:rFonts w:ascii="Arial" w:hAnsi="Arial" w:cs="Arial"/>
                <w:sz w:val="18"/>
                <w:szCs w:val="18"/>
              </w:rPr>
              <w:t>7,867</w:t>
            </w:r>
          </w:p>
        </w:tc>
      </w:tr>
      <w:tr w:rsidR="00C40FBD" w:rsidRPr="004A4D40" w:rsidTr="00535777">
        <w:tc>
          <w:tcPr>
            <w:tcW w:w="3150" w:type="dxa"/>
          </w:tcPr>
          <w:p w:rsidR="00C40FBD" w:rsidRPr="00B02EC2" w:rsidRDefault="00C40FBD" w:rsidP="00C40FBD">
            <w:pPr>
              <w:spacing w:line="300" w:lineRule="exact"/>
              <w:ind w:left="165" w:hanging="165"/>
              <w:rPr>
                <w:rFonts w:ascii="Arial" w:hAnsi="Arial" w:cs="Arial"/>
                <w:b/>
                <w:bCs/>
                <w:sz w:val="18"/>
                <w:szCs w:val="18"/>
              </w:rPr>
            </w:pPr>
            <w:r w:rsidRPr="00B02EC2">
              <w:rPr>
                <w:rFonts w:ascii="Arial" w:hAnsi="Arial" w:cs="Arial"/>
                <w:b/>
                <w:bCs/>
                <w:sz w:val="18"/>
                <w:szCs w:val="18"/>
              </w:rPr>
              <w:t>Shareholders' equity</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cs/>
              </w:rPr>
            </w:pP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p>
        </w:tc>
      </w:tr>
      <w:tr w:rsidR="00C40FBD" w:rsidRPr="004A4D40" w:rsidTr="00535777">
        <w:tc>
          <w:tcPr>
            <w:tcW w:w="3150" w:type="dxa"/>
          </w:tcPr>
          <w:p w:rsidR="00C40FBD" w:rsidRPr="00B02EC2" w:rsidRDefault="00C40FBD" w:rsidP="00C40FBD">
            <w:pPr>
              <w:spacing w:line="300" w:lineRule="exact"/>
              <w:ind w:left="165" w:hanging="165"/>
              <w:rPr>
                <w:rFonts w:ascii="Arial" w:hAnsi="Arial" w:cs="Arial"/>
                <w:sz w:val="18"/>
                <w:szCs w:val="18"/>
              </w:rPr>
            </w:pPr>
            <w:r w:rsidRPr="00B02EC2">
              <w:rPr>
                <w:rFonts w:ascii="Arial" w:hAnsi="Arial" w:cs="Arial"/>
                <w:sz w:val="18"/>
                <w:szCs w:val="18"/>
              </w:rPr>
              <w:t>Retained earnings</w:t>
            </w:r>
            <w:r w:rsidRPr="00B02EC2">
              <w:rPr>
                <w:rFonts w:ascii="Arial" w:hAnsi="Arial" w:cs="Arial"/>
                <w:sz w:val="18"/>
                <w:szCs w:val="18"/>
                <w:cs/>
              </w:rPr>
              <w:t xml:space="preserve"> </w:t>
            </w:r>
            <w:r w:rsidRPr="00B02EC2">
              <w:rPr>
                <w:rFonts w:ascii="Arial" w:hAnsi="Arial" w:cs="Arial"/>
                <w:sz w:val="18"/>
                <w:szCs w:val="18"/>
              </w:rPr>
              <w:t>-</w:t>
            </w:r>
            <w:r w:rsidRPr="00B02EC2">
              <w:rPr>
                <w:rFonts w:ascii="Arial" w:hAnsi="Arial" w:cs="Arial"/>
                <w:sz w:val="18"/>
                <w:szCs w:val="18"/>
                <w:cs/>
              </w:rPr>
              <w:t xml:space="preserve"> </w:t>
            </w:r>
            <w:r w:rsidRPr="00B02EC2">
              <w:rPr>
                <w:rFonts w:ascii="Arial" w:hAnsi="Arial" w:cs="Arial"/>
                <w:sz w:val="18"/>
                <w:szCs w:val="18"/>
              </w:rPr>
              <w:t>unappropriated</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118,482</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(6,008)</w:t>
            </w:r>
          </w:p>
        </w:tc>
        <w:tc>
          <w:tcPr>
            <w:tcW w:w="1507"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C40FBD" w:rsidRPr="00B02EC2" w:rsidRDefault="00C40FBD" w:rsidP="00C40FBD">
            <w:pPr>
              <w:tabs>
                <w:tab w:val="decimal" w:pos="1065"/>
              </w:tabs>
              <w:spacing w:line="300" w:lineRule="exact"/>
              <w:rPr>
                <w:rFonts w:ascii="Arial" w:hAnsi="Arial" w:cs="Arial"/>
                <w:sz w:val="18"/>
                <w:szCs w:val="18"/>
              </w:rPr>
            </w:pPr>
            <w:r w:rsidRPr="00B02EC2">
              <w:rPr>
                <w:rFonts w:ascii="Arial" w:hAnsi="Arial" w:cs="Arial"/>
                <w:sz w:val="18"/>
                <w:szCs w:val="18"/>
              </w:rPr>
              <w:t>112,474</w:t>
            </w:r>
          </w:p>
        </w:tc>
      </w:tr>
    </w:tbl>
    <w:p w:rsidR="00225C2E" w:rsidRDefault="00225C2E" w:rsidP="00290422">
      <w:pPr>
        <w:ind w:left="547"/>
        <w:jc w:val="thaiDistribute"/>
        <w:rPr>
          <w:rFonts w:ascii="Arial" w:hAnsi="Arial" w:cs="Arial"/>
          <w:sz w:val="22"/>
          <w:szCs w:val="22"/>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07"/>
        <w:gridCol w:w="1508"/>
        <w:gridCol w:w="1507"/>
        <w:gridCol w:w="1508"/>
      </w:tblGrid>
      <w:tr w:rsidR="00C40FBD" w:rsidRPr="00C40FBD" w:rsidTr="00535777">
        <w:trPr>
          <w:tblHeader/>
        </w:trPr>
        <w:tc>
          <w:tcPr>
            <w:tcW w:w="9180" w:type="dxa"/>
            <w:gridSpan w:val="5"/>
          </w:tcPr>
          <w:p w:rsidR="00C40FBD" w:rsidRPr="00C40FBD" w:rsidRDefault="00C40FBD" w:rsidP="00C40FBD">
            <w:pPr>
              <w:spacing w:line="300" w:lineRule="exact"/>
              <w:jc w:val="right"/>
              <w:rPr>
                <w:rFonts w:ascii="Arial" w:hAnsi="Arial" w:cs="Arial"/>
                <w:sz w:val="18"/>
                <w:szCs w:val="18"/>
              </w:rPr>
            </w:pPr>
            <w:r w:rsidRPr="00C40FBD">
              <w:rPr>
                <w:rFonts w:ascii="Arial" w:hAnsi="Arial" w:cs="Arial"/>
                <w:sz w:val="18"/>
                <w:szCs w:val="18"/>
              </w:rPr>
              <w:br w:type="page"/>
            </w:r>
            <w:r w:rsidRPr="00C40FBD">
              <w:rPr>
                <w:rFonts w:ascii="Arial" w:hAnsi="Arial" w:cs="Arial"/>
                <w:sz w:val="18"/>
                <w:szCs w:val="18"/>
                <w:cs/>
              </w:rPr>
              <w:br w:type="page"/>
            </w:r>
            <w:r w:rsidRPr="00C40FBD">
              <w:rPr>
                <w:rFonts w:ascii="Arial" w:hAnsi="Arial" w:cs="Arial"/>
                <w:sz w:val="18"/>
                <w:szCs w:val="18"/>
              </w:rPr>
              <w:t>(Unit: Thousand Baht)</w:t>
            </w:r>
          </w:p>
        </w:tc>
      </w:tr>
      <w:tr w:rsidR="00C40FBD" w:rsidRPr="00C40FBD" w:rsidTr="00535777">
        <w:trPr>
          <w:tblHeader/>
        </w:trPr>
        <w:tc>
          <w:tcPr>
            <w:tcW w:w="3150" w:type="dxa"/>
          </w:tcPr>
          <w:p w:rsidR="00C40FBD" w:rsidRPr="00C40FBD" w:rsidRDefault="00C40FBD" w:rsidP="00C40FBD">
            <w:pPr>
              <w:spacing w:line="300" w:lineRule="exact"/>
              <w:rPr>
                <w:rFonts w:ascii="Arial" w:hAnsi="Arial" w:cs="Arial"/>
                <w:sz w:val="18"/>
                <w:szCs w:val="18"/>
              </w:rPr>
            </w:pPr>
          </w:p>
        </w:tc>
        <w:tc>
          <w:tcPr>
            <w:tcW w:w="6030" w:type="dxa"/>
            <w:gridSpan w:val="4"/>
            <w:vAlign w:val="bottom"/>
          </w:tcPr>
          <w:p w:rsidR="00C40FBD" w:rsidRPr="00C40FBD" w:rsidRDefault="00C40FBD" w:rsidP="00C40FBD">
            <w:pPr>
              <w:pBdr>
                <w:bottom w:val="single" w:sz="4" w:space="1" w:color="auto"/>
              </w:pBdr>
              <w:spacing w:line="300" w:lineRule="exact"/>
              <w:jc w:val="center"/>
              <w:rPr>
                <w:rFonts w:ascii="Arial" w:hAnsi="Arial" w:cs="Arial"/>
                <w:sz w:val="18"/>
                <w:szCs w:val="18"/>
                <w:cs/>
              </w:rPr>
            </w:pPr>
            <w:r w:rsidRPr="00C40FBD">
              <w:rPr>
                <w:rFonts w:ascii="Arial" w:hAnsi="Arial" w:cs="Arial"/>
                <w:sz w:val="18"/>
                <w:szCs w:val="18"/>
              </w:rPr>
              <w:t>Separate financial statements</w:t>
            </w:r>
          </w:p>
        </w:tc>
      </w:tr>
      <w:tr w:rsidR="00C40FBD" w:rsidRPr="00C40FBD" w:rsidTr="00535777">
        <w:trPr>
          <w:tblHeader/>
        </w:trPr>
        <w:tc>
          <w:tcPr>
            <w:tcW w:w="3150" w:type="dxa"/>
          </w:tcPr>
          <w:p w:rsidR="00C40FBD" w:rsidRPr="00C40FBD" w:rsidRDefault="00C40FBD" w:rsidP="00C40FBD">
            <w:pPr>
              <w:spacing w:line="300" w:lineRule="exact"/>
              <w:rPr>
                <w:rFonts w:ascii="Arial" w:hAnsi="Arial" w:cs="Arial"/>
                <w:sz w:val="18"/>
                <w:szCs w:val="18"/>
              </w:rPr>
            </w:pPr>
          </w:p>
        </w:tc>
        <w:tc>
          <w:tcPr>
            <w:tcW w:w="1507" w:type="dxa"/>
            <w:vAlign w:val="bottom"/>
          </w:tcPr>
          <w:p w:rsidR="00C40FBD" w:rsidRPr="00C40FBD" w:rsidRDefault="00C40FBD" w:rsidP="00C40FBD">
            <w:pPr>
              <w:spacing w:line="300" w:lineRule="exact"/>
              <w:ind w:right="-74"/>
              <w:jc w:val="center"/>
              <w:rPr>
                <w:rFonts w:ascii="Arial" w:hAnsi="Arial" w:cs="Arial"/>
                <w:sz w:val="18"/>
                <w:szCs w:val="18"/>
              </w:rPr>
            </w:pPr>
          </w:p>
        </w:tc>
        <w:tc>
          <w:tcPr>
            <w:tcW w:w="3015" w:type="dxa"/>
            <w:gridSpan w:val="2"/>
          </w:tcPr>
          <w:p w:rsidR="00C40FBD" w:rsidRPr="00C40FBD" w:rsidRDefault="00C40FBD" w:rsidP="00C40FBD">
            <w:pPr>
              <w:pBdr>
                <w:bottom w:val="single" w:sz="4" w:space="1" w:color="auto"/>
              </w:pBdr>
              <w:spacing w:line="300" w:lineRule="exact"/>
              <w:jc w:val="center"/>
              <w:rPr>
                <w:rFonts w:ascii="Arial" w:hAnsi="Arial" w:cs="Arial"/>
                <w:sz w:val="18"/>
                <w:szCs w:val="18"/>
                <w:cs/>
              </w:rPr>
            </w:pPr>
            <w:r w:rsidRPr="00C40FBD">
              <w:rPr>
                <w:rFonts w:ascii="Arial" w:hAnsi="Arial" w:cs="Arial"/>
                <w:sz w:val="18"/>
                <w:szCs w:val="18"/>
              </w:rPr>
              <w:t xml:space="preserve">The </w:t>
            </w:r>
            <w:r>
              <w:rPr>
                <w:rFonts w:ascii="Arial" w:hAnsi="Arial" w:cs="Arial"/>
                <w:sz w:val="18"/>
                <w:szCs w:val="18"/>
              </w:rPr>
              <w:t>effect</w:t>
            </w:r>
            <w:r w:rsidRPr="00C40FBD">
              <w:rPr>
                <w:rFonts w:ascii="Arial" w:hAnsi="Arial" w:cs="Arial"/>
                <w:sz w:val="18"/>
                <w:szCs w:val="18"/>
              </w:rPr>
              <w:t xml:space="preserve"> of</w:t>
            </w:r>
          </w:p>
        </w:tc>
        <w:tc>
          <w:tcPr>
            <w:tcW w:w="1508" w:type="dxa"/>
            <w:vAlign w:val="bottom"/>
          </w:tcPr>
          <w:p w:rsidR="00C40FBD" w:rsidRPr="00C40FBD" w:rsidRDefault="00C40FBD" w:rsidP="00C40FBD">
            <w:pPr>
              <w:spacing w:line="300" w:lineRule="exact"/>
              <w:ind w:right="-74"/>
              <w:jc w:val="center"/>
              <w:rPr>
                <w:rFonts w:ascii="Arial" w:hAnsi="Arial" w:cs="Arial"/>
                <w:sz w:val="18"/>
                <w:szCs w:val="18"/>
              </w:rPr>
            </w:pPr>
          </w:p>
        </w:tc>
      </w:tr>
      <w:tr w:rsidR="00C40FBD" w:rsidRPr="00C40FBD" w:rsidTr="00535777">
        <w:trPr>
          <w:tblHeader/>
        </w:trPr>
        <w:tc>
          <w:tcPr>
            <w:tcW w:w="3150" w:type="dxa"/>
          </w:tcPr>
          <w:p w:rsidR="00C40FBD" w:rsidRPr="00C40FBD" w:rsidRDefault="00C40FBD" w:rsidP="00C40FBD">
            <w:pPr>
              <w:spacing w:line="300" w:lineRule="exact"/>
              <w:rPr>
                <w:rFonts w:ascii="Arial" w:hAnsi="Arial" w:cs="Arial"/>
                <w:sz w:val="18"/>
                <w:szCs w:val="18"/>
              </w:rPr>
            </w:pPr>
          </w:p>
        </w:tc>
        <w:tc>
          <w:tcPr>
            <w:tcW w:w="1507" w:type="dxa"/>
            <w:vAlign w:val="bottom"/>
          </w:tcPr>
          <w:p w:rsidR="00C40FBD" w:rsidRPr="00C40FBD" w:rsidRDefault="00C40FBD" w:rsidP="00C40FBD">
            <w:pPr>
              <w:pBdr>
                <w:bottom w:val="single" w:sz="4" w:space="1" w:color="auto"/>
              </w:pBdr>
              <w:spacing w:line="300" w:lineRule="exact"/>
              <w:ind w:right="-74"/>
              <w:jc w:val="center"/>
              <w:rPr>
                <w:rFonts w:ascii="Arial" w:hAnsi="Arial" w:cs="Arial"/>
                <w:sz w:val="18"/>
                <w:szCs w:val="18"/>
              </w:rPr>
            </w:pPr>
            <w:r w:rsidRPr="00C40FBD">
              <w:rPr>
                <w:rFonts w:ascii="Arial" w:hAnsi="Arial" w:cs="Arial"/>
                <w:sz w:val="18"/>
                <w:szCs w:val="18"/>
              </w:rPr>
              <w:t>31 December</w:t>
            </w:r>
            <w:r w:rsidRPr="00C40FBD">
              <w:rPr>
                <w:rFonts w:ascii="Arial" w:hAnsi="Arial" w:cs="Arial"/>
                <w:sz w:val="18"/>
                <w:szCs w:val="18"/>
                <w:cs/>
              </w:rPr>
              <w:t xml:space="preserve"> </w:t>
            </w:r>
            <w:r w:rsidRPr="00C40FBD">
              <w:rPr>
                <w:rFonts w:ascii="Arial" w:hAnsi="Arial" w:cs="Arial"/>
                <w:sz w:val="18"/>
                <w:szCs w:val="18"/>
              </w:rPr>
              <w:t>2019</w:t>
            </w:r>
          </w:p>
        </w:tc>
        <w:tc>
          <w:tcPr>
            <w:tcW w:w="1508" w:type="dxa"/>
            <w:vAlign w:val="bottom"/>
          </w:tcPr>
          <w:p w:rsidR="00C40FBD" w:rsidRPr="00C40FBD" w:rsidRDefault="00C40FBD" w:rsidP="00C40FBD">
            <w:pPr>
              <w:pBdr>
                <w:bottom w:val="single" w:sz="4" w:space="1" w:color="auto"/>
              </w:pBdr>
              <w:spacing w:line="300" w:lineRule="exact"/>
              <w:jc w:val="center"/>
              <w:rPr>
                <w:rFonts w:ascii="Arial" w:hAnsi="Arial" w:cs="Arial"/>
                <w:sz w:val="18"/>
                <w:szCs w:val="18"/>
                <w:cs/>
              </w:rPr>
            </w:pPr>
            <w:r w:rsidRPr="00C40FBD">
              <w:rPr>
                <w:rFonts w:ascii="Arial" w:hAnsi="Arial" w:cs="Arial"/>
                <w:sz w:val="18"/>
                <w:szCs w:val="18"/>
              </w:rPr>
              <w:t>Financial reporting standards related to financial instruments</w:t>
            </w:r>
          </w:p>
        </w:tc>
        <w:tc>
          <w:tcPr>
            <w:tcW w:w="1507" w:type="dxa"/>
            <w:vAlign w:val="bottom"/>
          </w:tcPr>
          <w:p w:rsidR="00C40FBD" w:rsidRPr="00C40FBD" w:rsidRDefault="00C40FBD" w:rsidP="00C40FBD">
            <w:pPr>
              <w:pBdr>
                <w:bottom w:val="single" w:sz="4" w:space="1" w:color="auto"/>
              </w:pBdr>
              <w:spacing w:line="300" w:lineRule="exact"/>
              <w:jc w:val="center"/>
              <w:rPr>
                <w:rFonts w:ascii="Arial" w:hAnsi="Arial" w:cs="Arial"/>
                <w:sz w:val="18"/>
                <w:szCs w:val="18"/>
                <w:cs/>
              </w:rPr>
            </w:pPr>
            <w:r w:rsidRPr="00C40FBD">
              <w:rPr>
                <w:rFonts w:ascii="Arial" w:hAnsi="Arial" w:cs="Arial"/>
                <w:sz w:val="18"/>
                <w:szCs w:val="18"/>
              </w:rPr>
              <w:t>TFRS 16</w:t>
            </w:r>
          </w:p>
        </w:tc>
        <w:tc>
          <w:tcPr>
            <w:tcW w:w="1508" w:type="dxa"/>
            <w:vAlign w:val="bottom"/>
          </w:tcPr>
          <w:p w:rsidR="00C40FBD" w:rsidRPr="00C40FBD" w:rsidRDefault="00C40FBD" w:rsidP="00C40FBD">
            <w:pPr>
              <w:pBdr>
                <w:bottom w:val="single" w:sz="4" w:space="1" w:color="auto"/>
              </w:pBdr>
              <w:spacing w:line="300" w:lineRule="exact"/>
              <w:ind w:right="-74"/>
              <w:jc w:val="center"/>
              <w:rPr>
                <w:rFonts w:ascii="Arial" w:hAnsi="Arial" w:cs="Arial"/>
                <w:sz w:val="18"/>
                <w:szCs w:val="18"/>
              </w:rPr>
            </w:pPr>
            <w:r w:rsidRPr="00C40FBD">
              <w:rPr>
                <w:rFonts w:ascii="Arial" w:hAnsi="Arial" w:cs="Arial"/>
                <w:sz w:val="18"/>
                <w:szCs w:val="18"/>
              </w:rPr>
              <w:t>1 January</w:t>
            </w:r>
            <w:r w:rsidRPr="00C40FBD">
              <w:rPr>
                <w:rFonts w:ascii="Arial" w:hAnsi="Arial" w:cs="Arial"/>
                <w:sz w:val="18"/>
                <w:szCs w:val="18"/>
                <w:cs/>
              </w:rPr>
              <w:t xml:space="preserve"> </w:t>
            </w:r>
            <w:r w:rsidRPr="00C40FBD">
              <w:rPr>
                <w:rFonts w:ascii="Arial" w:hAnsi="Arial" w:cs="Arial"/>
                <w:sz w:val="18"/>
                <w:szCs w:val="18"/>
              </w:rPr>
              <w:t xml:space="preserve">         2020</w:t>
            </w:r>
          </w:p>
        </w:tc>
      </w:tr>
      <w:tr w:rsidR="00C40FBD" w:rsidRPr="00C40FBD" w:rsidTr="00535777">
        <w:tc>
          <w:tcPr>
            <w:tcW w:w="3150" w:type="dxa"/>
          </w:tcPr>
          <w:p w:rsidR="00C40FBD" w:rsidRPr="00C40FBD" w:rsidRDefault="00C40FBD" w:rsidP="00C40FBD">
            <w:pPr>
              <w:spacing w:line="300" w:lineRule="exact"/>
              <w:ind w:left="165" w:hanging="165"/>
              <w:rPr>
                <w:rFonts w:ascii="Arial" w:hAnsi="Arial" w:cs="Arial"/>
                <w:b/>
                <w:bCs/>
                <w:sz w:val="18"/>
                <w:szCs w:val="18"/>
              </w:rPr>
            </w:pPr>
            <w:r w:rsidRPr="00C40FBD">
              <w:rPr>
                <w:rFonts w:ascii="Arial" w:hAnsi="Arial" w:cs="Arial"/>
                <w:b/>
                <w:bCs/>
                <w:sz w:val="18"/>
                <w:szCs w:val="18"/>
              </w:rPr>
              <w:t>Statement of financial position</w:t>
            </w:r>
          </w:p>
        </w:tc>
        <w:tc>
          <w:tcPr>
            <w:tcW w:w="1507" w:type="dxa"/>
          </w:tcPr>
          <w:p w:rsidR="00C40FBD" w:rsidRPr="00C40FBD" w:rsidRDefault="00C40FBD" w:rsidP="00C40FBD">
            <w:pPr>
              <w:spacing w:line="300" w:lineRule="exact"/>
              <w:jc w:val="center"/>
              <w:rPr>
                <w:rFonts w:ascii="Arial" w:hAnsi="Arial" w:cs="Arial"/>
                <w:sz w:val="18"/>
                <w:szCs w:val="18"/>
              </w:rPr>
            </w:pPr>
          </w:p>
        </w:tc>
        <w:tc>
          <w:tcPr>
            <w:tcW w:w="1508" w:type="dxa"/>
          </w:tcPr>
          <w:p w:rsidR="00C40FBD" w:rsidRPr="00C40FBD" w:rsidRDefault="00C40FBD" w:rsidP="00C40FBD">
            <w:pPr>
              <w:spacing w:line="300" w:lineRule="exact"/>
              <w:jc w:val="center"/>
              <w:rPr>
                <w:rFonts w:ascii="Arial" w:hAnsi="Arial" w:cs="Arial"/>
                <w:sz w:val="18"/>
                <w:szCs w:val="18"/>
              </w:rPr>
            </w:pPr>
          </w:p>
        </w:tc>
        <w:tc>
          <w:tcPr>
            <w:tcW w:w="1507" w:type="dxa"/>
          </w:tcPr>
          <w:p w:rsidR="00C40FBD" w:rsidRPr="00C40FBD" w:rsidRDefault="00C40FBD" w:rsidP="00C40FBD">
            <w:pPr>
              <w:spacing w:line="300" w:lineRule="exact"/>
              <w:jc w:val="center"/>
              <w:rPr>
                <w:rFonts w:ascii="Arial" w:hAnsi="Arial" w:cs="Arial"/>
                <w:sz w:val="18"/>
                <w:szCs w:val="18"/>
              </w:rPr>
            </w:pPr>
          </w:p>
        </w:tc>
        <w:tc>
          <w:tcPr>
            <w:tcW w:w="1508" w:type="dxa"/>
          </w:tcPr>
          <w:p w:rsidR="00C40FBD" w:rsidRPr="00C40FBD" w:rsidRDefault="00C40FBD" w:rsidP="00C40FBD">
            <w:pPr>
              <w:spacing w:line="300" w:lineRule="exact"/>
              <w:jc w:val="center"/>
              <w:rPr>
                <w:rFonts w:ascii="Arial" w:hAnsi="Arial" w:cs="Arial"/>
                <w:sz w:val="18"/>
                <w:szCs w:val="18"/>
              </w:rPr>
            </w:pPr>
          </w:p>
        </w:tc>
      </w:tr>
      <w:tr w:rsidR="00C40FBD" w:rsidRPr="00C40FBD" w:rsidTr="00535777">
        <w:tc>
          <w:tcPr>
            <w:tcW w:w="3150" w:type="dxa"/>
          </w:tcPr>
          <w:p w:rsidR="00C40FBD" w:rsidRPr="00C40FBD" w:rsidRDefault="00C40FBD" w:rsidP="00C40FBD">
            <w:pPr>
              <w:spacing w:line="300" w:lineRule="exact"/>
              <w:ind w:left="165" w:hanging="165"/>
              <w:rPr>
                <w:rFonts w:ascii="Arial" w:hAnsi="Arial" w:cs="Arial"/>
                <w:b/>
                <w:bCs/>
                <w:sz w:val="18"/>
                <w:szCs w:val="18"/>
                <w:cs/>
              </w:rPr>
            </w:pPr>
            <w:r w:rsidRPr="00C40FBD">
              <w:rPr>
                <w:rFonts w:ascii="Arial" w:hAnsi="Arial" w:cs="Arial"/>
                <w:b/>
                <w:bCs/>
                <w:sz w:val="18"/>
                <w:szCs w:val="18"/>
              </w:rPr>
              <w:t>Assets</w:t>
            </w:r>
          </w:p>
        </w:tc>
        <w:tc>
          <w:tcPr>
            <w:tcW w:w="1507" w:type="dxa"/>
          </w:tcPr>
          <w:p w:rsidR="00C40FBD" w:rsidRPr="00C40FBD" w:rsidRDefault="00C40FBD" w:rsidP="00C40FBD">
            <w:pPr>
              <w:spacing w:line="300" w:lineRule="exact"/>
              <w:jc w:val="center"/>
              <w:rPr>
                <w:rFonts w:ascii="Arial" w:hAnsi="Arial" w:cs="Arial"/>
                <w:sz w:val="18"/>
                <w:szCs w:val="18"/>
              </w:rPr>
            </w:pPr>
          </w:p>
        </w:tc>
        <w:tc>
          <w:tcPr>
            <w:tcW w:w="1508" w:type="dxa"/>
          </w:tcPr>
          <w:p w:rsidR="00C40FBD" w:rsidRPr="00C40FBD" w:rsidRDefault="00C40FBD" w:rsidP="00C40FBD">
            <w:pPr>
              <w:spacing w:line="300" w:lineRule="exact"/>
              <w:jc w:val="center"/>
              <w:rPr>
                <w:rFonts w:ascii="Arial" w:hAnsi="Arial" w:cs="Arial"/>
                <w:sz w:val="18"/>
                <w:szCs w:val="18"/>
              </w:rPr>
            </w:pPr>
          </w:p>
        </w:tc>
        <w:tc>
          <w:tcPr>
            <w:tcW w:w="1507" w:type="dxa"/>
          </w:tcPr>
          <w:p w:rsidR="00C40FBD" w:rsidRPr="00C40FBD" w:rsidRDefault="00C40FBD" w:rsidP="00C40FBD">
            <w:pPr>
              <w:spacing w:line="300" w:lineRule="exact"/>
              <w:jc w:val="center"/>
              <w:rPr>
                <w:rFonts w:ascii="Arial" w:hAnsi="Arial" w:cs="Arial"/>
                <w:sz w:val="18"/>
                <w:szCs w:val="18"/>
              </w:rPr>
            </w:pPr>
          </w:p>
        </w:tc>
        <w:tc>
          <w:tcPr>
            <w:tcW w:w="1508" w:type="dxa"/>
          </w:tcPr>
          <w:p w:rsidR="00C40FBD" w:rsidRPr="00C40FBD" w:rsidRDefault="00C40FBD" w:rsidP="00C40FBD">
            <w:pPr>
              <w:spacing w:line="300" w:lineRule="exact"/>
              <w:jc w:val="center"/>
              <w:rPr>
                <w:rFonts w:ascii="Arial" w:hAnsi="Arial" w:cs="Arial"/>
                <w:sz w:val="18"/>
                <w:szCs w:val="18"/>
              </w:rPr>
            </w:pP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b/>
                <w:bCs/>
                <w:sz w:val="18"/>
                <w:szCs w:val="18"/>
                <w:cs/>
              </w:rPr>
            </w:pPr>
            <w:r w:rsidRPr="00C40FBD">
              <w:rPr>
                <w:rFonts w:ascii="Arial" w:hAnsi="Arial" w:cs="Arial"/>
                <w:b/>
                <w:bCs/>
                <w:sz w:val="18"/>
                <w:szCs w:val="18"/>
              </w:rPr>
              <w:t>Non-current assets</w:t>
            </w:r>
          </w:p>
        </w:tc>
        <w:tc>
          <w:tcPr>
            <w:tcW w:w="1507" w:type="dxa"/>
            <w:shd w:val="clear" w:color="auto" w:fill="auto"/>
          </w:tcPr>
          <w:p w:rsidR="00C40FBD" w:rsidRPr="00C40FBD" w:rsidRDefault="00C40FBD" w:rsidP="00C40FBD">
            <w:pPr>
              <w:spacing w:line="300" w:lineRule="exact"/>
              <w:jc w:val="center"/>
              <w:rPr>
                <w:rFonts w:ascii="Arial" w:hAnsi="Arial" w:cs="Arial"/>
                <w:sz w:val="18"/>
                <w:szCs w:val="18"/>
              </w:rPr>
            </w:pPr>
          </w:p>
        </w:tc>
        <w:tc>
          <w:tcPr>
            <w:tcW w:w="1508" w:type="dxa"/>
            <w:shd w:val="clear" w:color="auto" w:fill="auto"/>
          </w:tcPr>
          <w:p w:rsidR="00C40FBD" w:rsidRPr="00C40FBD" w:rsidRDefault="00C40FBD" w:rsidP="00C40FBD">
            <w:pPr>
              <w:spacing w:line="300" w:lineRule="exact"/>
              <w:jc w:val="center"/>
              <w:rPr>
                <w:rFonts w:ascii="Arial" w:hAnsi="Arial" w:cs="Arial"/>
                <w:sz w:val="18"/>
                <w:szCs w:val="18"/>
              </w:rPr>
            </w:pPr>
          </w:p>
        </w:tc>
        <w:tc>
          <w:tcPr>
            <w:tcW w:w="1507" w:type="dxa"/>
            <w:shd w:val="clear" w:color="auto" w:fill="auto"/>
          </w:tcPr>
          <w:p w:rsidR="00C40FBD" w:rsidRPr="00C40FBD" w:rsidRDefault="00C40FBD" w:rsidP="00C40FBD">
            <w:pPr>
              <w:spacing w:line="300" w:lineRule="exact"/>
              <w:jc w:val="center"/>
              <w:rPr>
                <w:rFonts w:ascii="Arial" w:hAnsi="Arial" w:cs="Arial"/>
                <w:sz w:val="18"/>
                <w:szCs w:val="18"/>
              </w:rPr>
            </w:pPr>
          </w:p>
        </w:tc>
        <w:tc>
          <w:tcPr>
            <w:tcW w:w="1508" w:type="dxa"/>
            <w:shd w:val="clear" w:color="auto" w:fill="auto"/>
          </w:tcPr>
          <w:p w:rsidR="00C40FBD" w:rsidRPr="00C40FBD" w:rsidRDefault="00C40FBD" w:rsidP="00C40FBD">
            <w:pPr>
              <w:spacing w:line="300" w:lineRule="exact"/>
              <w:jc w:val="center"/>
              <w:rPr>
                <w:rFonts w:ascii="Arial" w:hAnsi="Arial" w:cs="Arial"/>
                <w:sz w:val="18"/>
                <w:szCs w:val="18"/>
              </w:rPr>
            </w:pP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spacing w:val="-6"/>
                <w:sz w:val="18"/>
                <w:szCs w:val="18"/>
              </w:rPr>
            </w:pPr>
            <w:r w:rsidRPr="00C40FBD">
              <w:rPr>
                <w:rFonts w:ascii="Arial" w:hAnsi="Arial" w:cs="Arial"/>
                <w:sz w:val="18"/>
                <w:szCs w:val="18"/>
              </w:rPr>
              <w:t>Right-of-use assets</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5,666</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5,666</w:t>
            </w: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b/>
                <w:bCs/>
                <w:spacing w:val="-10"/>
                <w:sz w:val="18"/>
                <w:szCs w:val="18"/>
              </w:rPr>
            </w:pPr>
            <w:r w:rsidRPr="00C40FBD">
              <w:rPr>
                <w:rFonts w:ascii="Arial" w:hAnsi="Arial" w:cs="Arial"/>
                <w:b/>
                <w:bCs/>
                <w:spacing w:val="-10"/>
                <w:sz w:val="18"/>
                <w:szCs w:val="18"/>
              </w:rPr>
              <w:t>Liabilities and shareholders’ equity</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b/>
                <w:bCs/>
                <w:sz w:val="18"/>
                <w:szCs w:val="18"/>
              </w:rPr>
            </w:pPr>
            <w:r w:rsidRPr="00C40FBD">
              <w:rPr>
                <w:rFonts w:ascii="Arial" w:hAnsi="Arial" w:cs="Arial"/>
                <w:b/>
                <w:bCs/>
                <w:sz w:val="18"/>
                <w:szCs w:val="18"/>
              </w:rPr>
              <w:t>Current liabilities</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sz w:val="18"/>
                <w:szCs w:val="18"/>
                <w:cs/>
              </w:rPr>
            </w:pPr>
            <w:r w:rsidRPr="00C40FBD">
              <w:rPr>
                <w:rFonts w:ascii="Arial" w:hAnsi="Arial" w:cs="Arial"/>
                <w:sz w:val="18"/>
                <w:szCs w:val="18"/>
              </w:rPr>
              <w:t>Current portion of lease liabilities</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cs/>
              </w:rPr>
            </w:pPr>
            <w:r w:rsidRPr="00C40FBD">
              <w:rPr>
                <w:rFonts w:ascii="Arial" w:hAnsi="Arial" w:cs="Arial"/>
                <w:sz w:val="18"/>
                <w:szCs w:val="18"/>
              </w:rPr>
              <w:t>-</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849</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849</w:t>
            </w: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sz w:val="18"/>
                <w:szCs w:val="18"/>
                <w:cs/>
              </w:rPr>
            </w:pPr>
            <w:r w:rsidRPr="00C40FBD">
              <w:rPr>
                <w:rFonts w:ascii="Arial" w:hAnsi="Arial" w:cs="Arial"/>
                <w:sz w:val="18"/>
                <w:szCs w:val="18"/>
              </w:rPr>
              <w:t>Derivative liabilities</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1,662</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1,662</w:t>
            </w: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b/>
                <w:bCs/>
                <w:sz w:val="18"/>
                <w:szCs w:val="18"/>
                <w:cs/>
              </w:rPr>
            </w:pPr>
            <w:r w:rsidRPr="00C40FBD">
              <w:rPr>
                <w:rFonts w:ascii="Arial" w:hAnsi="Arial" w:cs="Arial"/>
                <w:b/>
                <w:bCs/>
                <w:sz w:val="18"/>
                <w:szCs w:val="18"/>
              </w:rPr>
              <w:t>Non-current liabilities</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sz w:val="18"/>
                <w:szCs w:val="18"/>
                <w:cs/>
              </w:rPr>
            </w:pPr>
            <w:r w:rsidRPr="00C40FBD">
              <w:rPr>
                <w:rFonts w:ascii="Arial" w:hAnsi="Arial" w:cs="Arial"/>
                <w:sz w:val="18"/>
                <w:szCs w:val="18"/>
              </w:rPr>
              <w:t>Lease liabilities, net of current portion</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cs/>
              </w:rPr>
            </w:pPr>
            <w:r w:rsidRPr="00C40FBD">
              <w:rPr>
                <w:rFonts w:ascii="Arial" w:hAnsi="Arial" w:cs="Arial"/>
                <w:sz w:val="18"/>
                <w:szCs w:val="18"/>
              </w:rPr>
              <w:t>-</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4,817</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4,817</w:t>
            </w: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b/>
                <w:bCs/>
                <w:sz w:val="18"/>
                <w:szCs w:val="18"/>
              </w:rPr>
            </w:pPr>
            <w:r w:rsidRPr="00C40FBD">
              <w:rPr>
                <w:rFonts w:ascii="Arial" w:hAnsi="Arial" w:cs="Arial"/>
                <w:b/>
                <w:bCs/>
                <w:sz w:val="18"/>
                <w:szCs w:val="18"/>
              </w:rPr>
              <w:t>Shareholders' equity</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p>
        </w:tc>
      </w:tr>
      <w:tr w:rsidR="00C40FBD" w:rsidRPr="00C40FBD" w:rsidTr="00535777">
        <w:tc>
          <w:tcPr>
            <w:tcW w:w="3150" w:type="dxa"/>
            <w:shd w:val="clear" w:color="auto" w:fill="auto"/>
          </w:tcPr>
          <w:p w:rsidR="00C40FBD" w:rsidRPr="00C40FBD" w:rsidRDefault="00C40FBD" w:rsidP="00C40FBD">
            <w:pPr>
              <w:spacing w:line="300" w:lineRule="exact"/>
              <w:ind w:left="165" w:hanging="165"/>
              <w:rPr>
                <w:rFonts w:ascii="Arial" w:hAnsi="Arial" w:cs="Arial"/>
                <w:sz w:val="18"/>
                <w:szCs w:val="18"/>
              </w:rPr>
            </w:pPr>
            <w:r w:rsidRPr="00C40FBD">
              <w:rPr>
                <w:rFonts w:ascii="Arial" w:hAnsi="Arial" w:cs="Arial"/>
                <w:sz w:val="18"/>
                <w:szCs w:val="18"/>
              </w:rPr>
              <w:t>Retained earnings</w:t>
            </w:r>
            <w:r w:rsidRPr="00C40FBD">
              <w:rPr>
                <w:rFonts w:ascii="Arial" w:hAnsi="Arial" w:cs="Arial"/>
                <w:sz w:val="18"/>
                <w:szCs w:val="18"/>
                <w:cs/>
              </w:rPr>
              <w:t xml:space="preserve"> </w:t>
            </w:r>
            <w:r w:rsidRPr="00C40FBD">
              <w:rPr>
                <w:rFonts w:ascii="Arial" w:hAnsi="Arial" w:cs="Arial"/>
                <w:sz w:val="18"/>
                <w:szCs w:val="18"/>
              </w:rPr>
              <w:t>-</w:t>
            </w:r>
            <w:r w:rsidRPr="00C40FBD">
              <w:rPr>
                <w:rFonts w:ascii="Arial" w:hAnsi="Arial" w:cs="Arial"/>
                <w:sz w:val="18"/>
                <w:szCs w:val="18"/>
                <w:cs/>
              </w:rPr>
              <w:t xml:space="preserve"> </w:t>
            </w:r>
            <w:r w:rsidRPr="00C40FBD">
              <w:rPr>
                <w:rFonts w:ascii="Arial" w:hAnsi="Arial" w:cs="Arial"/>
                <w:sz w:val="18"/>
                <w:szCs w:val="18"/>
              </w:rPr>
              <w:t>unappropriated</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89,134</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(1,662)</w:t>
            </w:r>
          </w:p>
        </w:tc>
        <w:tc>
          <w:tcPr>
            <w:tcW w:w="1507"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w:t>
            </w:r>
          </w:p>
        </w:tc>
        <w:tc>
          <w:tcPr>
            <w:tcW w:w="1508" w:type="dxa"/>
            <w:shd w:val="clear" w:color="auto" w:fill="auto"/>
            <w:vAlign w:val="bottom"/>
          </w:tcPr>
          <w:p w:rsidR="00C40FBD" w:rsidRPr="00C40FBD" w:rsidRDefault="00C40FBD" w:rsidP="00C40FBD">
            <w:pPr>
              <w:tabs>
                <w:tab w:val="decimal" w:pos="1065"/>
              </w:tabs>
              <w:spacing w:line="300" w:lineRule="exact"/>
              <w:rPr>
                <w:rFonts w:ascii="Arial" w:hAnsi="Arial" w:cs="Arial"/>
                <w:sz w:val="18"/>
                <w:szCs w:val="18"/>
              </w:rPr>
            </w:pPr>
            <w:r w:rsidRPr="00C40FBD">
              <w:rPr>
                <w:rFonts w:ascii="Arial" w:hAnsi="Arial" w:cs="Arial"/>
                <w:sz w:val="18"/>
                <w:szCs w:val="18"/>
              </w:rPr>
              <w:t>87,472</w:t>
            </w:r>
          </w:p>
        </w:tc>
      </w:tr>
    </w:tbl>
    <w:p w:rsidR="00225C2E" w:rsidRDefault="00225C2E" w:rsidP="00225C2E">
      <w:r>
        <w:br w:type="page"/>
      </w:r>
    </w:p>
    <w:p w:rsidR="007F4E49" w:rsidRDefault="00C40FBD" w:rsidP="00C40FBD">
      <w:pPr>
        <w:tabs>
          <w:tab w:val="left" w:pos="720"/>
        </w:tabs>
        <w:spacing w:before="120" w:after="120" w:line="380" w:lineRule="exact"/>
        <w:ind w:left="547" w:hanging="547"/>
        <w:jc w:val="both"/>
        <w:rPr>
          <w:rFonts w:ascii="Arial" w:hAnsi="Arial"/>
          <w:b/>
          <w:bCs/>
          <w:sz w:val="22"/>
          <w:szCs w:val="22"/>
        </w:rPr>
      </w:pPr>
      <w:r w:rsidRPr="00C40FBD">
        <w:rPr>
          <w:rFonts w:ascii="Arial" w:hAnsi="Arial"/>
          <w:b/>
          <w:bCs/>
          <w:sz w:val="22"/>
          <w:szCs w:val="22"/>
        </w:rPr>
        <w:lastRenderedPageBreak/>
        <w:t>4.1</w:t>
      </w:r>
      <w:r w:rsidRPr="00C40FBD">
        <w:rPr>
          <w:rFonts w:ascii="Arial" w:hAnsi="Arial"/>
          <w:b/>
          <w:bCs/>
          <w:sz w:val="22"/>
          <w:szCs w:val="22"/>
        </w:rPr>
        <w:tab/>
        <w:t>Financial instruments</w:t>
      </w:r>
    </w:p>
    <w:p w:rsidR="00C40FBD" w:rsidRDefault="00C40FBD" w:rsidP="00C40FBD">
      <w:pPr>
        <w:pStyle w:val="ListParagraph"/>
        <w:numPr>
          <w:ilvl w:val="0"/>
          <w:numId w:val="11"/>
        </w:numPr>
        <w:tabs>
          <w:tab w:val="left" w:pos="720"/>
        </w:tabs>
        <w:spacing w:before="120" w:after="120" w:line="380" w:lineRule="exact"/>
        <w:ind w:left="900"/>
        <w:jc w:val="both"/>
        <w:rPr>
          <w:rFonts w:ascii="Arial" w:hAnsi="Arial"/>
          <w:sz w:val="22"/>
          <w:szCs w:val="22"/>
        </w:rPr>
      </w:pPr>
      <w:r w:rsidRPr="00C40FBD">
        <w:rPr>
          <w:rFonts w:ascii="Arial" w:hAnsi="Arial"/>
          <w:sz w:val="22"/>
          <w:szCs w:val="22"/>
        </w:rPr>
        <w:t>Details of the impact on retained earnings as at 1 January 2020 due to the adoption of financial</w:t>
      </w:r>
      <w:r>
        <w:rPr>
          <w:rFonts w:ascii="Arial" w:hAnsi="Arial"/>
          <w:sz w:val="22"/>
          <w:szCs w:val="22"/>
        </w:rPr>
        <w:t xml:space="preserve"> reporting standards related to financial instruments are presented as follows:</w:t>
      </w:r>
    </w:p>
    <w:tbl>
      <w:tblPr>
        <w:tblStyle w:val="TableGrid4"/>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C40FBD" w:rsidRPr="00C40FBD" w:rsidTr="00535777">
        <w:tc>
          <w:tcPr>
            <w:tcW w:w="5670" w:type="dxa"/>
          </w:tcPr>
          <w:p w:rsidR="00C40FBD" w:rsidRPr="00C40FBD" w:rsidRDefault="00C40FBD" w:rsidP="00C40FBD">
            <w:pPr>
              <w:spacing w:line="340" w:lineRule="exact"/>
              <w:rPr>
                <w:rFonts w:ascii="Arial" w:hAnsi="Arial" w:cs="Arial"/>
                <w:sz w:val="20"/>
                <w:szCs w:val="20"/>
              </w:rPr>
            </w:pPr>
          </w:p>
        </w:tc>
        <w:tc>
          <w:tcPr>
            <w:tcW w:w="3456" w:type="dxa"/>
            <w:gridSpan w:val="2"/>
          </w:tcPr>
          <w:p w:rsidR="00C40FBD" w:rsidRPr="00C40FBD" w:rsidRDefault="00C40FBD" w:rsidP="00C40FBD">
            <w:pPr>
              <w:spacing w:line="340" w:lineRule="exact"/>
              <w:jc w:val="right"/>
              <w:rPr>
                <w:rFonts w:ascii="Arial" w:hAnsi="Arial" w:cs="Arial"/>
                <w:sz w:val="20"/>
                <w:szCs w:val="20"/>
              </w:rPr>
            </w:pPr>
            <w:r w:rsidRPr="00C40FBD">
              <w:rPr>
                <w:rFonts w:ascii="Arial" w:hAnsi="Arial" w:cs="Arial"/>
                <w:sz w:val="20"/>
                <w:szCs w:val="20"/>
              </w:rPr>
              <w:t>(Unit: Thousand Baht)</w:t>
            </w:r>
          </w:p>
        </w:tc>
      </w:tr>
      <w:tr w:rsidR="00C40FBD" w:rsidRPr="00C40FBD" w:rsidTr="00535777">
        <w:tc>
          <w:tcPr>
            <w:tcW w:w="5670" w:type="dxa"/>
          </w:tcPr>
          <w:p w:rsidR="00C40FBD" w:rsidRPr="00C40FBD" w:rsidRDefault="00C40FBD" w:rsidP="00C40FBD">
            <w:pPr>
              <w:spacing w:line="340" w:lineRule="exact"/>
              <w:rPr>
                <w:rFonts w:ascii="Arial" w:hAnsi="Arial" w:cs="Arial"/>
                <w:sz w:val="20"/>
                <w:szCs w:val="20"/>
              </w:rPr>
            </w:pPr>
          </w:p>
        </w:tc>
        <w:tc>
          <w:tcPr>
            <w:tcW w:w="1728" w:type="dxa"/>
          </w:tcPr>
          <w:p w:rsidR="00C40FBD" w:rsidRPr="00C40FBD" w:rsidRDefault="00C40FBD" w:rsidP="00C40FBD">
            <w:pPr>
              <w:pBdr>
                <w:bottom w:val="single" w:sz="4" w:space="1" w:color="auto"/>
              </w:pBdr>
              <w:spacing w:line="340" w:lineRule="exact"/>
              <w:jc w:val="center"/>
              <w:rPr>
                <w:rFonts w:ascii="Arial" w:hAnsi="Arial" w:cs="Arial"/>
                <w:sz w:val="20"/>
                <w:szCs w:val="20"/>
                <w:cs/>
              </w:rPr>
            </w:pPr>
            <w:r w:rsidRPr="00C40FBD">
              <w:rPr>
                <w:rFonts w:ascii="Arial" w:hAnsi="Arial" w:cs="Arial"/>
                <w:sz w:val="20"/>
                <w:szCs w:val="20"/>
              </w:rPr>
              <w:t>Consolidated financial statements</w:t>
            </w:r>
          </w:p>
        </w:tc>
        <w:tc>
          <w:tcPr>
            <w:tcW w:w="1728" w:type="dxa"/>
          </w:tcPr>
          <w:p w:rsidR="00C40FBD" w:rsidRPr="00C40FBD" w:rsidRDefault="00C40FBD" w:rsidP="00C40FBD">
            <w:pPr>
              <w:pBdr>
                <w:bottom w:val="single" w:sz="4" w:space="1" w:color="auto"/>
              </w:pBdr>
              <w:spacing w:line="340" w:lineRule="exact"/>
              <w:jc w:val="center"/>
              <w:rPr>
                <w:rFonts w:ascii="Arial" w:hAnsi="Arial" w:cs="Arial"/>
                <w:sz w:val="20"/>
                <w:szCs w:val="20"/>
                <w:cs/>
              </w:rPr>
            </w:pPr>
            <w:r w:rsidRPr="00C40FBD">
              <w:rPr>
                <w:rFonts w:ascii="Arial" w:hAnsi="Arial" w:cs="Arial"/>
                <w:sz w:val="20"/>
                <w:szCs w:val="20"/>
              </w:rPr>
              <w:t>Separate financial statements</w:t>
            </w:r>
          </w:p>
        </w:tc>
      </w:tr>
      <w:tr w:rsidR="00C40FBD" w:rsidRPr="00C40FBD" w:rsidTr="00535777">
        <w:tc>
          <w:tcPr>
            <w:tcW w:w="5670" w:type="dxa"/>
          </w:tcPr>
          <w:p w:rsidR="00C40FBD" w:rsidRPr="00C40FBD" w:rsidRDefault="00C40FBD" w:rsidP="00C40FBD">
            <w:pPr>
              <w:spacing w:line="340" w:lineRule="exact"/>
              <w:ind w:left="165" w:hanging="165"/>
              <w:rPr>
                <w:rFonts w:ascii="Arial" w:hAnsi="Arial" w:cs="Arial"/>
                <w:spacing w:val="-6"/>
                <w:sz w:val="20"/>
                <w:szCs w:val="20"/>
                <w:highlight w:val="cyan"/>
              </w:rPr>
            </w:pPr>
            <w:r w:rsidRPr="00C40FBD">
              <w:rPr>
                <w:rFonts w:ascii="Arial" w:hAnsi="Arial" w:cs="Arial"/>
                <w:spacing w:val="-6"/>
                <w:sz w:val="20"/>
                <w:szCs w:val="20"/>
              </w:rPr>
              <w:t>Recognition of derivatives at fair value through profit or loss</w:t>
            </w:r>
          </w:p>
        </w:tc>
        <w:tc>
          <w:tcPr>
            <w:tcW w:w="1728" w:type="dxa"/>
            <w:shd w:val="clear" w:color="auto" w:fill="auto"/>
          </w:tcPr>
          <w:p w:rsidR="00C40FBD" w:rsidRPr="00C40FBD" w:rsidRDefault="00C40FBD" w:rsidP="00C40FBD">
            <w:pPr>
              <w:tabs>
                <w:tab w:val="decimal" w:pos="1230"/>
              </w:tabs>
              <w:spacing w:line="340" w:lineRule="exact"/>
              <w:rPr>
                <w:rFonts w:ascii="Arial" w:hAnsi="Arial" w:cs="Arial"/>
                <w:sz w:val="20"/>
                <w:szCs w:val="20"/>
              </w:rPr>
            </w:pPr>
            <w:r w:rsidRPr="00C40FBD">
              <w:rPr>
                <w:rFonts w:ascii="Arial" w:hAnsi="Arial" w:cs="Arial"/>
                <w:sz w:val="20"/>
                <w:szCs w:val="20"/>
              </w:rPr>
              <w:t>(7,510)</w:t>
            </w:r>
          </w:p>
        </w:tc>
        <w:tc>
          <w:tcPr>
            <w:tcW w:w="1728" w:type="dxa"/>
            <w:shd w:val="clear" w:color="auto" w:fill="auto"/>
          </w:tcPr>
          <w:p w:rsidR="00C40FBD" w:rsidRPr="00C40FBD" w:rsidRDefault="00C40FBD" w:rsidP="00C40FBD">
            <w:pPr>
              <w:tabs>
                <w:tab w:val="decimal" w:pos="1230"/>
              </w:tabs>
              <w:spacing w:line="340" w:lineRule="exact"/>
              <w:rPr>
                <w:rFonts w:ascii="Arial" w:hAnsi="Arial" w:cs="Arial"/>
                <w:sz w:val="20"/>
                <w:szCs w:val="20"/>
              </w:rPr>
            </w:pPr>
            <w:r w:rsidRPr="00C40FBD">
              <w:rPr>
                <w:rFonts w:ascii="Arial" w:hAnsi="Arial" w:cs="Arial"/>
                <w:sz w:val="20"/>
                <w:szCs w:val="20"/>
              </w:rPr>
              <w:t>(2,077)</w:t>
            </w:r>
          </w:p>
        </w:tc>
      </w:tr>
      <w:tr w:rsidR="00C40FBD" w:rsidRPr="00C40FBD" w:rsidTr="00535777">
        <w:tc>
          <w:tcPr>
            <w:tcW w:w="5670" w:type="dxa"/>
          </w:tcPr>
          <w:p w:rsidR="00C40FBD" w:rsidRPr="00C40FBD" w:rsidRDefault="00C40FBD" w:rsidP="00C40FBD">
            <w:pPr>
              <w:spacing w:line="340" w:lineRule="exact"/>
              <w:ind w:left="165" w:hanging="165"/>
              <w:rPr>
                <w:rFonts w:ascii="Arial" w:hAnsi="Arial" w:cs="Arial"/>
                <w:spacing w:val="-6"/>
                <w:sz w:val="20"/>
                <w:szCs w:val="20"/>
              </w:rPr>
            </w:pPr>
            <w:r w:rsidRPr="00C40FBD">
              <w:rPr>
                <w:rFonts w:ascii="Arial" w:hAnsi="Arial" w:cs="Arial"/>
                <w:spacing w:val="-6"/>
                <w:sz w:val="20"/>
                <w:szCs w:val="20"/>
              </w:rPr>
              <w:t>Effects of deferred tax</w:t>
            </w:r>
          </w:p>
        </w:tc>
        <w:tc>
          <w:tcPr>
            <w:tcW w:w="1728" w:type="dxa"/>
            <w:shd w:val="clear" w:color="auto" w:fill="auto"/>
          </w:tcPr>
          <w:p w:rsidR="00C40FBD" w:rsidRPr="00C40FBD" w:rsidRDefault="00C40FBD" w:rsidP="00C40FBD">
            <w:pPr>
              <w:pBdr>
                <w:bottom w:val="single" w:sz="4" w:space="1" w:color="auto"/>
              </w:pBdr>
              <w:tabs>
                <w:tab w:val="decimal" w:pos="1230"/>
              </w:tabs>
              <w:spacing w:line="340" w:lineRule="exact"/>
              <w:rPr>
                <w:rFonts w:ascii="Arial" w:hAnsi="Arial" w:cs="Arial"/>
                <w:sz w:val="20"/>
                <w:szCs w:val="20"/>
              </w:rPr>
            </w:pPr>
            <w:r w:rsidRPr="00C40FBD">
              <w:rPr>
                <w:rFonts w:ascii="Arial" w:hAnsi="Arial" w:cs="Arial"/>
                <w:sz w:val="20"/>
                <w:szCs w:val="20"/>
              </w:rPr>
              <w:t>1,502</w:t>
            </w:r>
          </w:p>
        </w:tc>
        <w:tc>
          <w:tcPr>
            <w:tcW w:w="1728" w:type="dxa"/>
            <w:shd w:val="clear" w:color="auto" w:fill="auto"/>
          </w:tcPr>
          <w:p w:rsidR="00C40FBD" w:rsidRPr="00C40FBD" w:rsidRDefault="00C40FBD" w:rsidP="00C40FBD">
            <w:pPr>
              <w:pBdr>
                <w:bottom w:val="single" w:sz="4" w:space="1" w:color="auto"/>
              </w:pBdr>
              <w:tabs>
                <w:tab w:val="decimal" w:pos="1230"/>
              </w:tabs>
              <w:spacing w:line="340" w:lineRule="exact"/>
              <w:rPr>
                <w:rFonts w:ascii="Arial" w:hAnsi="Arial" w:cstheme="minorBidi"/>
                <w:sz w:val="20"/>
                <w:szCs w:val="20"/>
                <w:cs/>
              </w:rPr>
            </w:pPr>
            <w:r w:rsidRPr="00C40FBD">
              <w:rPr>
                <w:rFonts w:ascii="Arial" w:hAnsi="Arial" w:cs="Arial"/>
                <w:sz w:val="20"/>
                <w:szCs w:val="20"/>
              </w:rPr>
              <w:t>415</w:t>
            </w:r>
          </w:p>
        </w:tc>
      </w:tr>
      <w:tr w:rsidR="00C40FBD" w:rsidRPr="00C40FBD" w:rsidTr="00535777">
        <w:tc>
          <w:tcPr>
            <w:tcW w:w="5670" w:type="dxa"/>
          </w:tcPr>
          <w:p w:rsidR="00C40FBD" w:rsidRPr="00C40FBD" w:rsidRDefault="00C40FBD" w:rsidP="00C40FBD">
            <w:pPr>
              <w:spacing w:line="340" w:lineRule="exact"/>
              <w:ind w:left="165" w:hanging="165"/>
              <w:rPr>
                <w:rFonts w:ascii="Arial" w:hAnsi="Arial" w:cs="Arial"/>
                <w:sz w:val="20"/>
                <w:szCs w:val="20"/>
              </w:rPr>
            </w:pPr>
            <w:r w:rsidRPr="00C40FBD">
              <w:rPr>
                <w:rFonts w:ascii="Arial" w:hAnsi="Arial" w:cs="Arial"/>
                <w:sz w:val="20"/>
                <w:szCs w:val="20"/>
              </w:rPr>
              <w:t xml:space="preserve">Impacts </w:t>
            </w:r>
            <w:r w:rsidR="00290422">
              <w:rPr>
                <w:rFonts w:ascii="Arial" w:hAnsi="Arial" w:cs="Arial"/>
                <w:sz w:val="20"/>
                <w:szCs w:val="20"/>
              </w:rPr>
              <w:t>of the</w:t>
            </w:r>
            <w:r w:rsidRPr="00C40FBD">
              <w:rPr>
                <w:rFonts w:ascii="Arial" w:hAnsi="Arial" w:cs="Arial"/>
                <w:sz w:val="20"/>
                <w:szCs w:val="20"/>
              </w:rPr>
              <w:t xml:space="preserve"> adoption of financial reporting standards related to financial instruments</w:t>
            </w:r>
          </w:p>
        </w:tc>
        <w:tc>
          <w:tcPr>
            <w:tcW w:w="1728" w:type="dxa"/>
            <w:shd w:val="clear" w:color="auto" w:fill="auto"/>
            <w:vAlign w:val="bottom"/>
          </w:tcPr>
          <w:p w:rsidR="00C40FBD" w:rsidRPr="00C40FBD" w:rsidRDefault="00C40FBD" w:rsidP="00C40FBD">
            <w:pPr>
              <w:pBdr>
                <w:bottom w:val="double" w:sz="4" w:space="1" w:color="auto"/>
              </w:pBdr>
              <w:tabs>
                <w:tab w:val="decimal" w:pos="1230"/>
              </w:tabs>
              <w:spacing w:line="340" w:lineRule="exact"/>
              <w:rPr>
                <w:rFonts w:ascii="Arial" w:hAnsi="Arial" w:cs="Arial"/>
                <w:sz w:val="20"/>
                <w:szCs w:val="20"/>
              </w:rPr>
            </w:pPr>
            <w:r w:rsidRPr="00C40FBD">
              <w:rPr>
                <w:rFonts w:ascii="Arial" w:hAnsi="Arial" w:cs="Arial"/>
                <w:sz w:val="20"/>
                <w:szCs w:val="20"/>
              </w:rPr>
              <w:t>(6,008)</w:t>
            </w:r>
          </w:p>
        </w:tc>
        <w:tc>
          <w:tcPr>
            <w:tcW w:w="1728" w:type="dxa"/>
            <w:shd w:val="clear" w:color="auto" w:fill="auto"/>
            <w:vAlign w:val="bottom"/>
          </w:tcPr>
          <w:p w:rsidR="00C40FBD" w:rsidRPr="00C40FBD" w:rsidRDefault="00C40FBD" w:rsidP="00C40FBD">
            <w:pPr>
              <w:pBdr>
                <w:bottom w:val="double" w:sz="4" w:space="1" w:color="auto"/>
              </w:pBdr>
              <w:tabs>
                <w:tab w:val="decimal" w:pos="1230"/>
              </w:tabs>
              <w:spacing w:line="340" w:lineRule="exact"/>
              <w:rPr>
                <w:rFonts w:ascii="Arial" w:hAnsi="Arial" w:cs="Arial"/>
                <w:sz w:val="20"/>
                <w:szCs w:val="20"/>
              </w:rPr>
            </w:pPr>
            <w:r w:rsidRPr="00C40FBD">
              <w:rPr>
                <w:rFonts w:ascii="Arial" w:hAnsi="Arial" w:cs="Arial"/>
                <w:sz w:val="20"/>
                <w:szCs w:val="20"/>
              </w:rPr>
              <w:t>(1,662)</w:t>
            </w:r>
          </w:p>
        </w:tc>
      </w:tr>
    </w:tbl>
    <w:p w:rsidR="00C40FBD" w:rsidRDefault="00290422" w:rsidP="00290422">
      <w:pPr>
        <w:pStyle w:val="ListParagraph"/>
        <w:numPr>
          <w:ilvl w:val="0"/>
          <w:numId w:val="11"/>
        </w:numPr>
        <w:tabs>
          <w:tab w:val="left" w:pos="720"/>
        </w:tabs>
        <w:spacing w:before="240" w:after="120" w:line="380" w:lineRule="exact"/>
        <w:ind w:left="907"/>
        <w:jc w:val="both"/>
        <w:rPr>
          <w:rFonts w:ascii="Arial" w:hAnsi="Arial"/>
          <w:sz w:val="22"/>
          <w:szCs w:val="22"/>
        </w:rPr>
      </w:pPr>
      <w:r>
        <w:rPr>
          <w:rFonts w:ascii="Arial" w:hAnsi="Arial"/>
          <w:sz w:val="22"/>
          <w:szCs w:val="22"/>
        </w:rPr>
        <w:t>As at 1 January 2020, classification and measurement of financial assets required by TFRS 9, in comparison with classification and the former carrying amount, are as follows:</w:t>
      </w: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290422" w:rsidRPr="00290422" w:rsidTr="00535777">
        <w:trPr>
          <w:trHeight w:val="374"/>
          <w:tblHeader/>
        </w:trPr>
        <w:tc>
          <w:tcPr>
            <w:tcW w:w="3420" w:type="dxa"/>
          </w:tcPr>
          <w:p w:rsidR="00290422" w:rsidRPr="00290422" w:rsidRDefault="00290422" w:rsidP="00290422">
            <w:pPr>
              <w:spacing w:line="380" w:lineRule="exact"/>
              <w:jc w:val="right"/>
              <w:rPr>
                <w:rFonts w:ascii="Arial" w:hAnsi="Arial" w:cs="Arial"/>
                <w:sz w:val="18"/>
                <w:szCs w:val="18"/>
              </w:rPr>
            </w:pPr>
          </w:p>
        </w:tc>
        <w:tc>
          <w:tcPr>
            <w:tcW w:w="6048" w:type="dxa"/>
            <w:gridSpan w:val="3"/>
          </w:tcPr>
          <w:p w:rsidR="00290422" w:rsidRPr="00290422" w:rsidRDefault="00290422" w:rsidP="00290422">
            <w:pPr>
              <w:spacing w:line="380" w:lineRule="exact"/>
              <w:jc w:val="right"/>
              <w:rPr>
                <w:rFonts w:ascii="Arial" w:hAnsi="Arial" w:cs="Arial"/>
                <w:sz w:val="18"/>
                <w:szCs w:val="18"/>
              </w:rPr>
            </w:pPr>
            <w:r w:rsidRPr="00290422">
              <w:rPr>
                <w:rFonts w:ascii="Arial" w:hAnsi="Arial" w:cs="Arial"/>
                <w:sz w:val="18"/>
                <w:szCs w:val="18"/>
              </w:rPr>
              <w:t>(Unit: Thousand Baht)</w:t>
            </w:r>
          </w:p>
        </w:tc>
      </w:tr>
      <w:tr w:rsidR="00290422" w:rsidRPr="00290422" w:rsidTr="00535777">
        <w:trPr>
          <w:trHeight w:val="374"/>
          <w:tblHeader/>
        </w:trPr>
        <w:tc>
          <w:tcPr>
            <w:tcW w:w="3420" w:type="dxa"/>
          </w:tcPr>
          <w:p w:rsidR="00290422" w:rsidRPr="00290422" w:rsidRDefault="00290422" w:rsidP="00290422">
            <w:pPr>
              <w:spacing w:line="380" w:lineRule="exact"/>
              <w:rPr>
                <w:rFonts w:ascii="Arial" w:hAnsi="Arial" w:cs="Arial"/>
                <w:sz w:val="18"/>
                <w:szCs w:val="18"/>
              </w:rPr>
            </w:pPr>
          </w:p>
        </w:tc>
        <w:tc>
          <w:tcPr>
            <w:tcW w:w="6048" w:type="dxa"/>
            <w:gridSpan w:val="3"/>
          </w:tcPr>
          <w:p w:rsidR="00290422" w:rsidRPr="00290422" w:rsidRDefault="00290422" w:rsidP="00290422">
            <w:pPr>
              <w:pBdr>
                <w:bottom w:val="single" w:sz="4" w:space="1" w:color="auto"/>
              </w:pBdr>
              <w:spacing w:line="380" w:lineRule="exact"/>
              <w:jc w:val="center"/>
              <w:rPr>
                <w:rFonts w:ascii="Arial" w:hAnsi="Arial" w:cs="Arial"/>
                <w:sz w:val="18"/>
                <w:szCs w:val="18"/>
                <w:cs/>
              </w:rPr>
            </w:pPr>
            <w:r w:rsidRPr="00290422">
              <w:rPr>
                <w:rFonts w:ascii="Arial" w:hAnsi="Arial" w:cs="Arial"/>
                <w:sz w:val="18"/>
                <w:szCs w:val="18"/>
              </w:rPr>
              <w:t>Consolidated financial statements</w:t>
            </w:r>
          </w:p>
        </w:tc>
      </w:tr>
      <w:tr w:rsidR="00290422" w:rsidRPr="00290422" w:rsidTr="00535777">
        <w:trPr>
          <w:trHeight w:val="374"/>
          <w:tblHeader/>
        </w:trPr>
        <w:tc>
          <w:tcPr>
            <w:tcW w:w="3420" w:type="dxa"/>
          </w:tcPr>
          <w:p w:rsidR="00290422" w:rsidRPr="00290422" w:rsidRDefault="00290422" w:rsidP="00290422">
            <w:pPr>
              <w:spacing w:line="380" w:lineRule="exact"/>
              <w:rPr>
                <w:rFonts w:ascii="Arial" w:hAnsi="Arial" w:cs="Arial"/>
                <w:sz w:val="18"/>
                <w:szCs w:val="18"/>
              </w:rPr>
            </w:pPr>
          </w:p>
        </w:tc>
        <w:tc>
          <w:tcPr>
            <w:tcW w:w="2016" w:type="dxa"/>
            <w:shd w:val="clear" w:color="auto" w:fill="auto"/>
            <w:vAlign w:val="bottom"/>
          </w:tcPr>
          <w:p w:rsidR="00290422" w:rsidRPr="00290422" w:rsidRDefault="00290422" w:rsidP="00290422">
            <w:pPr>
              <w:pBdr>
                <w:bottom w:val="single" w:sz="4" w:space="1" w:color="auto"/>
              </w:pBdr>
              <w:spacing w:line="380" w:lineRule="exact"/>
              <w:jc w:val="center"/>
              <w:rPr>
                <w:rFonts w:ascii="Arial" w:hAnsi="Arial" w:cs="Arial"/>
                <w:sz w:val="18"/>
                <w:szCs w:val="18"/>
                <w:cs/>
              </w:rPr>
            </w:pPr>
            <w:r>
              <w:rPr>
                <w:rFonts w:ascii="Arial" w:hAnsi="Arial" w:cs="Arial"/>
                <w:sz w:val="18"/>
                <w:szCs w:val="18"/>
              </w:rPr>
              <w:t>T</w:t>
            </w:r>
            <w:r w:rsidRPr="00290422">
              <w:rPr>
                <w:rFonts w:ascii="Arial" w:hAnsi="Arial" w:cs="Arial"/>
                <w:sz w:val="18"/>
                <w:szCs w:val="18"/>
              </w:rPr>
              <w:t xml:space="preserve">he former </w:t>
            </w:r>
            <w:r>
              <w:rPr>
                <w:rFonts w:ascii="Arial" w:hAnsi="Arial" w:cs="Arial"/>
                <w:sz w:val="18"/>
                <w:szCs w:val="18"/>
              </w:rPr>
              <w:t xml:space="preserve">     carrying amount</w:t>
            </w:r>
          </w:p>
        </w:tc>
        <w:tc>
          <w:tcPr>
            <w:tcW w:w="4032" w:type="dxa"/>
            <w:gridSpan w:val="2"/>
            <w:vAlign w:val="bottom"/>
          </w:tcPr>
          <w:p w:rsidR="00290422" w:rsidRPr="00290422" w:rsidRDefault="00290422" w:rsidP="00290422">
            <w:pPr>
              <w:pBdr>
                <w:bottom w:val="single" w:sz="4" w:space="1" w:color="auto"/>
              </w:pBdr>
              <w:spacing w:line="380" w:lineRule="exact"/>
              <w:jc w:val="center"/>
              <w:rPr>
                <w:rFonts w:ascii="Arial" w:hAnsi="Arial" w:cs="Arial"/>
                <w:sz w:val="18"/>
                <w:szCs w:val="18"/>
              </w:rPr>
            </w:pPr>
            <w:r w:rsidRPr="00290422">
              <w:rPr>
                <w:rFonts w:ascii="Arial" w:hAnsi="Arial" w:cs="Arial"/>
                <w:sz w:val="18"/>
                <w:szCs w:val="18"/>
              </w:rPr>
              <w:t xml:space="preserve">Classification and measurement </w:t>
            </w:r>
            <w:r>
              <w:rPr>
                <w:rFonts w:ascii="Arial" w:hAnsi="Arial" w:cs="Arial"/>
                <w:sz w:val="18"/>
                <w:szCs w:val="18"/>
              </w:rPr>
              <w:t xml:space="preserve">                      </w:t>
            </w:r>
            <w:r w:rsidRPr="00290422">
              <w:rPr>
                <w:rFonts w:ascii="Arial" w:hAnsi="Arial" w:cs="Arial"/>
                <w:sz w:val="18"/>
                <w:szCs w:val="18"/>
              </w:rPr>
              <w:t>in accordance with TFRS</w:t>
            </w:r>
            <w:r w:rsidRPr="00290422">
              <w:rPr>
                <w:rFonts w:ascii="Arial" w:hAnsi="Arial" w:cs="Arial"/>
                <w:sz w:val="18"/>
                <w:szCs w:val="18"/>
                <w:cs/>
              </w:rPr>
              <w:t xml:space="preserve"> </w:t>
            </w:r>
            <w:r w:rsidRPr="00290422">
              <w:rPr>
                <w:rFonts w:ascii="Arial" w:hAnsi="Arial" w:cs="Arial"/>
                <w:sz w:val="18"/>
                <w:szCs w:val="18"/>
              </w:rPr>
              <w:t>9</w:t>
            </w:r>
          </w:p>
        </w:tc>
      </w:tr>
      <w:tr w:rsidR="00290422" w:rsidRPr="00290422" w:rsidTr="00535777">
        <w:trPr>
          <w:trHeight w:val="374"/>
        </w:trPr>
        <w:tc>
          <w:tcPr>
            <w:tcW w:w="3420" w:type="dxa"/>
          </w:tcPr>
          <w:p w:rsidR="00290422" w:rsidRPr="00290422" w:rsidRDefault="00290422" w:rsidP="00535777">
            <w:pPr>
              <w:spacing w:line="380" w:lineRule="exact"/>
              <w:rPr>
                <w:rFonts w:ascii="Arial" w:hAnsi="Arial" w:cs="Arial"/>
                <w:b/>
                <w:bCs/>
                <w:sz w:val="18"/>
                <w:szCs w:val="18"/>
              </w:rPr>
            </w:pPr>
          </w:p>
        </w:tc>
        <w:tc>
          <w:tcPr>
            <w:tcW w:w="2016" w:type="dxa"/>
            <w:shd w:val="clear" w:color="auto" w:fill="auto"/>
          </w:tcPr>
          <w:p w:rsidR="00290422" w:rsidRPr="00290422" w:rsidRDefault="00290422" w:rsidP="00535777">
            <w:pPr>
              <w:spacing w:line="380" w:lineRule="exact"/>
              <w:jc w:val="center"/>
              <w:rPr>
                <w:rFonts w:ascii="Arial" w:hAnsi="Arial" w:cs="Arial"/>
                <w:sz w:val="18"/>
                <w:szCs w:val="18"/>
              </w:rPr>
            </w:pPr>
          </w:p>
        </w:tc>
        <w:tc>
          <w:tcPr>
            <w:tcW w:w="2016" w:type="dxa"/>
          </w:tcPr>
          <w:p w:rsidR="00290422" w:rsidRPr="00290422" w:rsidRDefault="00290422" w:rsidP="00535777">
            <w:pPr>
              <w:pBdr>
                <w:bottom w:val="single" w:sz="4" w:space="1" w:color="auto"/>
              </w:pBdr>
              <w:spacing w:line="380" w:lineRule="exact"/>
              <w:jc w:val="center"/>
              <w:rPr>
                <w:rFonts w:ascii="Arial" w:hAnsi="Arial" w:cs="Arial"/>
                <w:sz w:val="18"/>
                <w:szCs w:val="18"/>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2016" w:type="dxa"/>
          </w:tcPr>
          <w:p w:rsidR="00290422" w:rsidRPr="00290422" w:rsidRDefault="00290422" w:rsidP="00535777">
            <w:pPr>
              <w:pBdr>
                <w:bottom w:val="single" w:sz="4" w:space="1" w:color="auto"/>
              </w:pBdr>
              <w:spacing w:line="380" w:lineRule="exact"/>
              <w:jc w:val="center"/>
              <w:rPr>
                <w:rFonts w:ascii="Arial" w:hAnsi="Arial" w:cs="Arial"/>
                <w:sz w:val="18"/>
                <w:szCs w:val="18"/>
              </w:rPr>
            </w:pPr>
            <w:r>
              <w:rPr>
                <w:rFonts w:ascii="Arial" w:hAnsi="Arial" w:cs="Arial"/>
                <w:sz w:val="18"/>
                <w:szCs w:val="18"/>
              </w:rPr>
              <w:t>Total</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b/>
                <w:bCs/>
                <w:sz w:val="18"/>
                <w:szCs w:val="18"/>
              </w:rPr>
            </w:pPr>
            <w:r w:rsidRPr="00290422">
              <w:rPr>
                <w:rFonts w:ascii="Arial" w:hAnsi="Arial" w:cs="Arial"/>
                <w:b/>
                <w:bCs/>
                <w:sz w:val="18"/>
                <w:szCs w:val="18"/>
              </w:rPr>
              <w:t>Financial assets as at 1 January 2020</w:t>
            </w:r>
          </w:p>
        </w:tc>
        <w:tc>
          <w:tcPr>
            <w:tcW w:w="2016" w:type="dxa"/>
            <w:shd w:val="clear" w:color="auto" w:fill="auto"/>
          </w:tcPr>
          <w:p w:rsidR="00290422" w:rsidRPr="00290422" w:rsidRDefault="00290422" w:rsidP="00290422">
            <w:pPr>
              <w:spacing w:line="380" w:lineRule="exact"/>
              <w:jc w:val="center"/>
              <w:rPr>
                <w:rFonts w:ascii="Arial" w:hAnsi="Arial" w:cs="Arial"/>
                <w:sz w:val="18"/>
                <w:szCs w:val="18"/>
              </w:rPr>
            </w:pPr>
          </w:p>
        </w:tc>
        <w:tc>
          <w:tcPr>
            <w:tcW w:w="2016" w:type="dxa"/>
          </w:tcPr>
          <w:p w:rsidR="00290422" w:rsidRPr="00290422" w:rsidRDefault="00290422" w:rsidP="00290422">
            <w:pPr>
              <w:spacing w:line="380" w:lineRule="exact"/>
              <w:jc w:val="center"/>
              <w:rPr>
                <w:rFonts w:ascii="Arial" w:hAnsi="Arial" w:cs="Arial"/>
                <w:sz w:val="18"/>
                <w:szCs w:val="18"/>
              </w:rPr>
            </w:pPr>
          </w:p>
        </w:tc>
        <w:tc>
          <w:tcPr>
            <w:tcW w:w="2016" w:type="dxa"/>
          </w:tcPr>
          <w:p w:rsidR="00290422" w:rsidRPr="00290422" w:rsidRDefault="00290422" w:rsidP="00290422">
            <w:pPr>
              <w:spacing w:line="380" w:lineRule="exact"/>
              <w:jc w:val="center"/>
              <w:rPr>
                <w:rFonts w:ascii="Arial" w:hAnsi="Arial" w:cs="Arial"/>
                <w:sz w:val="18"/>
                <w:szCs w:val="18"/>
              </w:rPr>
            </w:pP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sz w:val="18"/>
                <w:szCs w:val="18"/>
              </w:rPr>
            </w:pPr>
            <w:r w:rsidRPr="00290422">
              <w:rPr>
                <w:rFonts w:ascii="Arial" w:hAnsi="Arial" w:cs="Arial"/>
                <w:sz w:val="18"/>
                <w:szCs w:val="18"/>
              </w:rPr>
              <w:t>Cash and cash equivalents</w:t>
            </w:r>
          </w:p>
        </w:tc>
        <w:tc>
          <w:tcPr>
            <w:tcW w:w="2016" w:type="dxa"/>
            <w:shd w:val="clear" w:color="auto" w:fill="auto"/>
            <w:vAlign w:val="bottom"/>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71,163</w:t>
            </w:r>
          </w:p>
        </w:tc>
        <w:tc>
          <w:tcPr>
            <w:tcW w:w="2016" w:type="dxa"/>
            <w:vAlign w:val="bottom"/>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71,163</w:t>
            </w:r>
          </w:p>
        </w:tc>
        <w:tc>
          <w:tcPr>
            <w:tcW w:w="2016" w:type="dxa"/>
            <w:vAlign w:val="bottom"/>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71,163</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sz w:val="18"/>
                <w:szCs w:val="18"/>
              </w:rPr>
            </w:pPr>
            <w:r w:rsidRPr="00290422">
              <w:rPr>
                <w:rFonts w:ascii="Arial" w:hAnsi="Arial" w:cs="Arial"/>
                <w:sz w:val="18"/>
                <w:szCs w:val="18"/>
              </w:rPr>
              <w:t>Trade and other receivables</w:t>
            </w:r>
          </w:p>
        </w:tc>
        <w:tc>
          <w:tcPr>
            <w:tcW w:w="2016" w:type="dxa"/>
            <w:shd w:val="clear" w:color="auto" w:fill="auto"/>
            <w:vAlign w:val="bottom"/>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296,201</w:t>
            </w:r>
          </w:p>
        </w:tc>
        <w:tc>
          <w:tcPr>
            <w:tcW w:w="2016" w:type="dxa"/>
            <w:vAlign w:val="bottom"/>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296,201</w:t>
            </w:r>
          </w:p>
        </w:tc>
        <w:tc>
          <w:tcPr>
            <w:tcW w:w="2016" w:type="dxa"/>
            <w:vAlign w:val="bottom"/>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296,201</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sz w:val="18"/>
                <w:szCs w:val="18"/>
              </w:rPr>
            </w:pPr>
            <w:r>
              <w:rPr>
                <w:rFonts w:ascii="Arial" w:hAnsi="Arial" w:cs="Arial"/>
                <w:sz w:val="18"/>
                <w:szCs w:val="18"/>
              </w:rPr>
              <w:t>Deposits</w:t>
            </w:r>
          </w:p>
        </w:tc>
        <w:tc>
          <w:tcPr>
            <w:tcW w:w="2016" w:type="dxa"/>
            <w:shd w:val="clear" w:color="auto" w:fill="auto"/>
            <w:vAlign w:val="bottom"/>
          </w:tcPr>
          <w:p w:rsidR="00290422" w:rsidRPr="00290422" w:rsidRDefault="00290422" w:rsidP="00290422">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207</w:t>
            </w:r>
          </w:p>
        </w:tc>
        <w:tc>
          <w:tcPr>
            <w:tcW w:w="2016" w:type="dxa"/>
            <w:vAlign w:val="bottom"/>
          </w:tcPr>
          <w:p w:rsidR="00290422" w:rsidRPr="00290422" w:rsidRDefault="00290422" w:rsidP="00290422">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207</w:t>
            </w:r>
          </w:p>
        </w:tc>
        <w:tc>
          <w:tcPr>
            <w:tcW w:w="2016" w:type="dxa"/>
            <w:vAlign w:val="bottom"/>
          </w:tcPr>
          <w:p w:rsidR="00290422" w:rsidRPr="00290422" w:rsidRDefault="00290422" w:rsidP="00290422">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207</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b/>
                <w:bCs/>
                <w:sz w:val="18"/>
                <w:szCs w:val="18"/>
                <w:cs/>
              </w:rPr>
            </w:pPr>
            <w:r w:rsidRPr="00290422">
              <w:rPr>
                <w:rFonts w:ascii="Arial" w:hAnsi="Arial" w:cs="Arial"/>
                <w:b/>
                <w:bCs/>
                <w:sz w:val="18"/>
                <w:szCs w:val="18"/>
              </w:rPr>
              <w:t>Total financial assets</w:t>
            </w:r>
          </w:p>
        </w:tc>
        <w:tc>
          <w:tcPr>
            <w:tcW w:w="2016" w:type="dxa"/>
            <w:shd w:val="clear" w:color="auto" w:fill="auto"/>
            <w:vAlign w:val="bottom"/>
          </w:tcPr>
          <w:p w:rsidR="00290422" w:rsidRPr="00290422" w:rsidRDefault="00290422" w:rsidP="00290422">
            <w:pPr>
              <w:pBdr>
                <w:bottom w:val="double" w:sz="4" w:space="1" w:color="auto"/>
              </w:pBdr>
              <w:tabs>
                <w:tab w:val="decimal" w:pos="1515"/>
              </w:tabs>
              <w:spacing w:line="380" w:lineRule="exact"/>
              <w:rPr>
                <w:rFonts w:ascii="Arial" w:hAnsi="Arial" w:cs="Arial"/>
                <w:sz w:val="18"/>
                <w:szCs w:val="18"/>
              </w:rPr>
            </w:pPr>
            <w:r w:rsidRPr="00290422">
              <w:rPr>
                <w:rFonts w:ascii="Arial" w:hAnsi="Arial" w:cs="Arial"/>
                <w:sz w:val="18"/>
                <w:szCs w:val="18"/>
              </w:rPr>
              <w:t>367,</w:t>
            </w:r>
            <w:r>
              <w:rPr>
                <w:rFonts w:ascii="Arial" w:hAnsi="Arial" w:cs="Arial"/>
                <w:sz w:val="18"/>
                <w:szCs w:val="18"/>
              </w:rPr>
              <w:t>571</w:t>
            </w:r>
          </w:p>
        </w:tc>
        <w:tc>
          <w:tcPr>
            <w:tcW w:w="2016" w:type="dxa"/>
            <w:vAlign w:val="bottom"/>
          </w:tcPr>
          <w:p w:rsidR="00290422" w:rsidRPr="00290422" w:rsidRDefault="00290422" w:rsidP="00290422">
            <w:pPr>
              <w:pBdr>
                <w:bottom w:val="double" w:sz="4" w:space="1" w:color="auto"/>
              </w:pBdr>
              <w:tabs>
                <w:tab w:val="decimal" w:pos="1515"/>
              </w:tabs>
              <w:spacing w:line="380" w:lineRule="exact"/>
              <w:rPr>
                <w:rFonts w:ascii="Arial" w:hAnsi="Arial" w:cs="Arial"/>
                <w:sz w:val="18"/>
                <w:szCs w:val="18"/>
              </w:rPr>
            </w:pPr>
            <w:r w:rsidRPr="00290422">
              <w:rPr>
                <w:rFonts w:ascii="Arial" w:hAnsi="Arial" w:cs="Arial"/>
                <w:sz w:val="18"/>
                <w:szCs w:val="18"/>
              </w:rPr>
              <w:t>367,</w:t>
            </w:r>
            <w:r>
              <w:rPr>
                <w:rFonts w:ascii="Arial" w:hAnsi="Arial" w:cs="Arial"/>
                <w:sz w:val="18"/>
                <w:szCs w:val="18"/>
              </w:rPr>
              <w:t>571</w:t>
            </w:r>
          </w:p>
        </w:tc>
        <w:tc>
          <w:tcPr>
            <w:tcW w:w="2016" w:type="dxa"/>
            <w:vAlign w:val="bottom"/>
          </w:tcPr>
          <w:p w:rsidR="00290422" w:rsidRPr="00290422" w:rsidRDefault="00290422" w:rsidP="00290422">
            <w:pPr>
              <w:pBdr>
                <w:bottom w:val="double" w:sz="4" w:space="1" w:color="auto"/>
              </w:pBdr>
              <w:tabs>
                <w:tab w:val="decimal" w:pos="1515"/>
              </w:tabs>
              <w:spacing w:line="380" w:lineRule="exact"/>
              <w:rPr>
                <w:rFonts w:ascii="Arial" w:hAnsi="Arial" w:cs="Arial"/>
                <w:sz w:val="18"/>
                <w:szCs w:val="18"/>
              </w:rPr>
            </w:pPr>
            <w:r w:rsidRPr="00290422">
              <w:rPr>
                <w:rFonts w:ascii="Arial" w:hAnsi="Arial" w:cs="Arial"/>
                <w:sz w:val="18"/>
                <w:szCs w:val="18"/>
              </w:rPr>
              <w:t>367,</w:t>
            </w:r>
            <w:r>
              <w:rPr>
                <w:rFonts w:ascii="Arial" w:hAnsi="Arial" w:cs="Arial"/>
                <w:sz w:val="18"/>
                <w:szCs w:val="18"/>
              </w:rPr>
              <w:t>571</w:t>
            </w:r>
          </w:p>
        </w:tc>
      </w:tr>
    </w:tbl>
    <w:p w:rsidR="00290422" w:rsidRDefault="00290422" w:rsidP="00290422">
      <w:pPr>
        <w:pStyle w:val="ListParagraph"/>
        <w:tabs>
          <w:tab w:val="left" w:pos="720"/>
        </w:tabs>
        <w:ind w:left="907"/>
        <w:jc w:val="both"/>
        <w:rPr>
          <w:rFonts w:ascii="Arial" w:hAnsi="Arial"/>
          <w:sz w:val="22"/>
          <w:szCs w:val="22"/>
        </w:rPr>
      </w:pP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290422" w:rsidRPr="00290422" w:rsidTr="00535777">
        <w:trPr>
          <w:trHeight w:val="374"/>
          <w:tblHeader/>
        </w:trPr>
        <w:tc>
          <w:tcPr>
            <w:tcW w:w="3420" w:type="dxa"/>
          </w:tcPr>
          <w:p w:rsidR="00290422" w:rsidRPr="00290422" w:rsidRDefault="00290422" w:rsidP="00290422">
            <w:pPr>
              <w:spacing w:line="380" w:lineRule="exact"/>
              <w:jc w:val="right"/>
              <w:rPr>
                <w:rFonts w:ascii="Arial" w:hAnsi="Arial" w:cs="Arial"/>
                <w:sz w:val="18"/>
                <w:szCs w:val="18"/>
              </w:rPr>
            </w:pPr>
          </w:p>
        </w:tc>
        <w:tc>
          <w:tcPr>
            <w:tcW w:w="6048" w:type="dxa"/>
            <w:gridSpan w:val="3"/>
          </w:tcPr>
          <w:p w:rsidR="00290422" w:rsidRPr="00290422" w:rsidRDefault="00290422" w:rsidP="00290422">
            <w:pPr>
              <w:spacing w:line="380" w:lineRule="exact"/>
              <w:jc w:val="right"/>
              <w:rPr>
                <w:rFonts w:ascii="Arial" w:hAnsi="Arial" w:cs="Arial"/>
                <w:sz w:val="18"/>
                <w:szCs w:val="18"/>
              </w:rPr>
            </w:pPr>
            <w:r w:rsidRPr="00290422">
              <w:rPr>
                <w:rFonts w:ascii="Arial" w:hAnsi="Arial" w:cs="Arial"/>
                <w:sz w:val="18"/>
                <w:szCs w:val="18"/>
              </w:rPr>
              <w:t>(Unit: Thousand Baht)</w:t>
            </w:r>
          </w:p>
        </w:tc>
      </w:tr>
      <w:tr w:rsidR="00290422" w:rsidRPr="00290422" w:rsidTr="00535777">
        <w:trPr>
          <w:trHeight w:val="374"/>
          <w:tblHeader/>
        </w:trPr>
        <w:tc>
          <w:tcPr>
            <w:tcW w:w="3420" w:type="dxa"/>
          </w:tcPr>
          <w:p w:rsidR="00290422" w:rsidRPr="00290422" w:rsidRDefault="00290422" w:rsidP="00290422">
            <w:pPr>
              <w:spacing w:line="380" w:lineRule="exact"/>
              <w:rPr>
                <w:rFonts w:ascii="Arial" w:hAnsi="Arial" w:cs="Arial"/>
                <w:sz w:val="18"/>
                <w:szCs w:val="18"/>
              </w:rPr>
            </w:pPr>
          </w:p>
        </w:tc>
        <w:tc>
          <w:tcPr>
            <w:tcW w:w="6048" w:type="dxa"/>
            <w:gridSpan w:val="3"/>
          </w:tcPr>
          <w:p w:rsidR="00290422" w:rsidRPr="00290422" w:rsidRDefault="00290422" w:rsidP="00290422">
            <w:pPr>
              <w:pBdr>
                <w:bottom w:val="single" w:sz="4" w:space="1" w:color="auto"/>
              </w:pBdr>
              <w:spacing w:line="380" w:lineRule="exact"/>
              <w:jc w:val="center"/>
              <w:rPr>
                <w:rFonts w:ascii="Arial" w:hAnsi="Arial" w:cs="Arial"/>
                <w:sz w:val="18"/>
                <w:szCs w:val="18"/>
                <w:cs/>
              </w:rPr>
            </w:pPr>
            <w:r w:rsidRPr="00290422">
              <w:rPr>
                <w:rFonts w:ascii="Arial" w:hAnsi="Arial" w:cs="Arial"/>
                <w:sz w:val="18"/>
                <w:szCs w:val="18"/>
              </w:rPr>
              <w:t>Separate financial statements</w:t>
            </w:r>
          </w:p>
        </w:tc>
      </w:tr>
      <w:tr w:rsidR="00290422" w:rsidRPr="00290422" w:rsidTr="00535777">
        <w:trPr>
          <w:trHeight w:val="374"/>
          <w:tblHeader/>
        </w:trPr>
        <w:tc>
          <w:tcPr>
            <w:tcW w:w="3420" w:type="dxa"/>
          </w:tcPr>
          <w:p w:rsidR="00290422" w:rsidRPr="00290422" w:rsidRDefault="00290422" w:rsidP="00290422">
            <w:pPr>
              <w:spacing w:line="380" w:lineRule="exact"/>
              <w:rPr>
                <w:rFonts w:ascii="Arial" w:hAnsi="Arial" w:cs="Arial"/>
                <w:sz w:val="18"/>
                <w:szCs w:val="18"/>
              </w:rPr>
            </w:pPr>
          </w:p>
        </w:tc>
        <w:tc>
          <w:tcPr>
            <w:tcW w:w="2016" w:type="dxa"/>
            <w:shd w:val="clear" w:color="auto" w:fill="auto"/>
            <w:vAlign w:val="bottom"/>
          </w:tcPr>
          <w:p w:rsidR="00290422" w:rsidRPr="00290422" w:rsidRDefault="00290422" w:rsidP="00290422">
            <w:pPr>
              <w:pBdr>
                <w:bottom w:val="single" w:sz="4" w:space="1" w:color="auto"/>
              </w:pBdr>
              <w:spacing w:line="380" w:lineRule="exact"/>
              <w:jc w:val="center"/>
              <w:rPr>
                <w:rFonts w:ascii="Arial" w:hAnsi="Arial" w:cs="Arial"/>
                <w:sz w:val="18"/>
                <w:szCs w:val="18"/>
                <w:cs/>
              </w:rPr>
            </w:pPr>
            <w:r>
              <w:rPr>
                <w:rFonts w:ascii="Arial" w:hAnsi="Arial" w:cs="Arial"/>
                <w:sz w:val="18"/>
                <w:szCs w:val="18"/>
              </w:rPr>
              <w:t>T</w:t>
            </w:r>
            <w:r w:rsidRPr="00290422">
              <w:rPr>
                <w:rFonts w:ascii="Arial" w:hAnsi="Arial" w:cs="Arial"/>
                <w:sz w:val="18"/>
                <w:szCs w:val="18"/>
              </w:rPr>
              <w:t xml:space="preserve">he former </w:t>
            </w:r>
            <w:r>
              <w:rPr>
                <w:rFonts w:ascii="Arial" w:hAnsi="Arial" w:cs="Arial"/>
                <w:sz w:val="18"/>
                <w:szCs w:val="18"/>
              </w:rPr>
              <w:t xml:space="preserve">     carrying amount</w:t>
            </w:r>
          </w:p>
        </w:tc>
        <w:tc>
          <w:tcPr>
            <w:tcW w:w="4032" w:type="dxa"/>
            <w:gridSpan w:val="2"/>
            <w:vAlign w:val="bottom"/>
          </w:tcPr>
          <w:p w:rsidR="00290422" w:rsidRPr="00290422" w:rsidRDefault="00290422" w:rsidP="00290422">
            <w:pPr>
              <w:pBdr>
                <w:bottom w:val="single" w:sz="4" w:space="1" w:color="auto"/>
              </w:pBdr>
              <w:spacing w:line="380" w:lineRule="exact"/>
              <w:jc w:val="center"/>
              <w:rPr>
                <w:rFonts w:ascii="Arial" w:hAnsi="Arial" w:cs="Arial"/>
                <w:sz w:val="18"/>
                <w:szCs w:val="18"/>
              </w:rPr>
            </w:pPr>
            <w:r w:rsidRPr="00290422">
              <w:rPr>
                <w:rFonts w:ascii="Arial" w:hAnsi="Arial" w:cs="Arial"/>
                <w:sz w:val="18"/>
                <w:szCs w:val="18"/>
              </w:rPr>
              <w:t xml:space="preserve">Classification and measurement </w:t>
            </w:r>
            <w:r>
              <w:rPr>
                <w:rFonts w:ascii="Arial" w:hAnsi="Arial" w:cs="Arial"/>
                <w:sz w:val="18"/>
                <w:szCs w:val="18"/>
              </w:rPr>
              <w:t xml:space="preserve">                      </w:t>
            </w:r>
            <w:r w:rsidRPr="00290422">
              <w:rPr>
                <w:rFonts w:ascii="Arial" w:hAnsi="Arial" w:cs="Arial"/>
                <w:sz w:val="18"/>
                <w:szCs w:val="18"/>
              </w:rPr>
              <w:t>in accordance with TFRS</w:t>
            </w:r>
            <w:r w:rsidRPr="00290422">
              <w:rPr>
                <w:rFonts w:ascii="Arial" w:hAnsi="Arial" w:cs="Arial"/>
                <w:sz w:val="18"/>
                <w:szCs w:val="18"/>
                <w:cs/>
              </w:rPr>
              <w:t xml:space="preserve"> </w:t>
            </w:r>
            <w:r w:rsidRPr="00290422">
              <w:rPr>
                <w:rFonts w:ascii="Arial" w:hAnsi="Arial" w:cs="Arial"/>
                <w:sz w:val="18"/>
                <w:szCs w:val="18"/>
              </w:rPr>
              <w:t>9</w:t>
            </w:r>
          </w:p>
        </w:tc>
      </w:tr>
      <w:tr w:rsidR="00290422" w:rsidRPr="00290422" w:rsidTr="00535777">
        <w:trPr>
          <w:trHeight w:val="374"/>
        </w:trPr>
        <w:tc>
          <w:tcPr>
            <w:tcW w:w="3420" w:type="dxa"/>
          </w:tcPr>
          <w:p w:rsidR="00290422" w:rsidRPr="00290422" w:rsidRDefault="00290422" w:rsidP="00535777">
            <w:pPr>
              <w:spacing w:line="380" w:lineRule="exact"/>
              <w:rPr>
                <w:rFonts w:ascii="Arial" w:hAnsi="Arial" w:cs="Arial"/>
                <w:b/>
                <w:bCs/>
                <w:sz w:val="18"/>
                <w:szCs w:val="18"/>
              </w:rPr>
            </w:pPr>
          </w:p>
        </w:tc>
        <w:tc>
          <w:tcPr>
            <w:tcW w:w="2016" w:type="dxa"/>
            <w:shd w:val="clear" w:color="auto" w:fill="auto"/>
          </w:tcPr>
          <w:p w:rsidR="00290422" w:rsidRPr="00290422" w:rsidRDefault="00290422" w:rsidP="00535777">
            <w:pPr>
              <w:spacing w:line="380" w:lineRule="exact"/>
              <w:jc w:val="center"/>
              <w:rPr>
                <w:rFonts w:ascii="Arial" w:hAnsi="Arial" w:cs="Arial"/>
                <w:sz w:val="18"/>
                <w:szCs w:val="18"/>
              </w:rPr>
            </w:pPr>
          </w:p>
        </w:tc>
        <w:tc>
          <w:tcPr>
            <w:tcW w:w="2016" w:type="dxa"/>
          </w:tcPr>
          <w:p w:rsidR="00290422" w:rsidRPr="00290422" w:rsidRDefault="00290422" w:rsidP="00535777">
            <w:pPr>
              <w:pBdr>
                <w:bottom w:val="single" w:sz="4" w:space="1" w:color="auto"/>
              </w:pBdr>
              <w:spacing w:line="380" w:lineRule="exact"/>
              <w:jc w:val="center"/>
              <w:rPr>
                <w:rFonts w:ascii="Arial" w:hAnsi="Arial" w:cs="Arial"/>
                <w:sz w:val="18"/>
                <w:szCs w:val="18"/>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2016" w:type="dxa"/>
          </w:tcPr>
          <w:p w:rsidR="00290422" w:rsidRPr="00290422" w:rsidRDefault="00290422" w:rsidP="00535777">
            <w:pPr>
              <w:pBdr>
                <w:bottom w:val="single" w:sz="4" w:space="1" w:color="auto"/>
              </w:pBdr>
              <w:spacing w:line="380" w:lineRule="exact"/>
              <w:jc w:val="center"/>
              <w:rPr>
                <w:rFonts w:ascii="Arial" w:hAnsi="Arial" w:cs="Arial"/>
                <w:sz w:val="18"/>
                <w:szCs w:val="18"/>
              </w:rPr>
            </w:pPr>
            <w:r>
              <w:rPr>
                <w:rFonts w:ascii="Arial" w:hAnsi="Arial" w:cs="Arial"/>
                <w:sz w:val="18"/>
                <w:szCs w:val="18"/>
              </w:rPr>
              <w:t>Total</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b/>
                <w:bCs/>
                <w:sz w:val="18"/>
                <w:szCs w:val="18"/>
              </w:rPr>
            </w:pPr>
            <w:r w:rsidRPr="00290422">
              <w:rPr>
                <w:rFonts w:ascii="Arial" w:hAnsi="Arial" w:cs="Arial"/>
                <w:b/>
                <w:bCs/>
                <w:sz w:val="18"/>
                <w:szCs w:val="18"/>
              </w:rPr>
              <w:t>Financial assets as at 1 January 2020</w:t>
            </w:r>
          </w:p>
        </w:tc>
        <w:tc>
          <w:tcPr>
            <w:tcW w:w="2016" w:type="dxa"/>
            <w:shd w:val="clear" w:color="auto" w:fill="auto"/>
          </w:tcPr>
          <w:p w:rsidR="00290422" w:rsidRPr="00290422" w:rsidRDefault="00290422" w:rsidP="00290422">
            <w:pPr>
              <w:spacing w:line="380" w:lineRule="exact"/>
              <w:jc w:val="center"/>
              <w:rPr>
                <w:rFonts w:ascii="Arial" w:hAnsi="Arial" w:cs="Arial"/>
                <w:sz w:val="18"/>
                <w:szCs w:val="18"/>
              </w:rPr>
            </w:pPr>
          </w:p>
        </w:tc>
        <w:tc>
          <w:tcPr>
            <w:tcW w:w="2016" w:type="dxa"/>
          </w:tcPr>
          <w:p w:rsidR="00290422" w:rsidRPr="00290422" w:rsidRDefault="00290422" w:rsidP="00290422">
            <w:pPr>
              <w:spacing w:line="380" w:lineRule="exact"/>
              <w:jc w:val="center"/>
              <w:rPr>
                <w:rFonts w:ascii="Arial" w:hAnsi="Arial" w:cs="Arial"/>
                <w:sz w:val="18"/>
                <w:szCs w:val="18"/>
              </w:rPr>
            </w:pPr>
          </w:p>
        </w:tc>
        <w:tc>
          <w:tcPr>
            <w:tcW w:w="2016" w:type="dxa"/>
          </w:tcPr>
          <w:p w:rsidR="00290422" w:rsidRPr="00290422" w:rsidRDefault="00290422" w:rsidP="00290422">
            <w:pPr>
              <w:spacing w:line="380" w:lineRule="exact"/>
              <w:jc w:val="center"/>
              <w:rPr>
                <w:rFonts w:ascii="Arial" w:hAnsi="Arial" w:cs="Arial"/>
                <w:sz w:val="18"/>
                <w:szCs w:val="18"/>
              </w:rPr>
            </w:pP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sz w:val="18"/>
                <w:szCs w:val="18"/>
              </w:rPr>
            </w:pPr>
            <w:r w:rsidRPr="00290422">
              <w:rPr>
                <w:rFonts w:ascii="Arial" w:hAnsi="Arial" w:cs="Arial"/>
                <w:sz w:val="18"/>
                <w:szCs w:val="18"/>
              </w:rPr>
              <w:t>Cash and cash equivalents</w:t>
            </w:r>
          </w:p>
        </w:tc>
        <w:tc>
          <w:tcPr>
            <w:tcW w:w="2016" w:type="dxa"/>
            <w:shd w:val="clear" w:color="auto" w:fill="auto"/>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53,045</w:t>
            </w:r>
          </w:p>
        </w:tc>
        <w:tc>
          <w:tcPr>
            <w:tcW w:w="2016" w:type="dxa"/>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53,045</w:t>
            </w:r>
          </w:p>
        </w:tc>
        <w:tc>
          <w:tcPr>
            <w:tcW w:w="2016" w:type="dxa"/>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53,045</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sz w:val="18"/>
                <w:szCs w:val="18"/>
              </w:rPr>
            </w:pPr>
            <w:r w:rsidRPr="00290422">
              <w:rPr>
                <w:rFonts w:ascii="Arial" w:hAnsi="Arial" w:cs="Arial"/>
                <w:sz w:val="18"/>
                <w:szCs w:val="18"/>
              </w:rPr>
              <w:t>Trade and other receivables</w:t>
            </w:r>
          </w:p>
        </w:tc>
        <w:tc>
          <w:tcPr>
            <w:tcW w:w="2016" w:type="dxa"/>
            <w:shd w:val="clear" w:color="auto" w:fill="auto"/>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314,764</w:t>
            </w:r>
          </w:p>
        </w:tc>
        <w:tc>
          <w:tcPr>
            <w:tcW w:w="2016" w:type="dxa"/>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314,764</w:t>
            </w:r>
          </w:p>
        </w:tc>
        <w:tc>
          <w:tcPr>
            <w:tcW w:w="2016" w:type="dxa"/>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314,764</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sz w:val="18"/>
                <w:szCs w:val="18"/>
              </w:rPr>
            </w:pPr>
            <w:r w:rsidRPr="00290422">
              <w:rPr>
                <w:rFonts w:ascii="Arial" w:hAnsi="Arial" w:cs="Arial"/>
                <w:sz w:val="18"/>
                <w:szCs w:val="18"/>
              </w:rPr>
              <w:t>Short-term loans to related parties</w:t>
            </w:r>
          </w:p>
        </w:tc>
        <w:tc>
          <w:tcPr>
            <w:tcW w:w="2016" w:type="dxa"/>
            <w:shd w:val="clear" w:color="auto" w:fill="auto"/>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398,500</w:t>
            </w:r>
          </w:p>
        </w:tc>
        <w:tc>
          <w:tcPr>
            <w:tcW w:w="2016" w:type="dxa"/>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398,500</w:t>
            </w:r>
          </w:p>
        </w:tc>
        <w:tc>
          <w:tcPr>
            <w:tcW w:w="2016" w:type="dxa"/>
          </w:tcPr>
          <w:p w:rsidR="00290422" w:rsidRPr="00290422" w:rsidRDefault="00290422" w:rsidP="00290422">
            <w:pPr>
              <w:tabs>
                <w:tab w:val="decimal" w:pos="1515"/>
              </w:tabs>
              <w:spacing w:line="380" w:lineRule="exact"/>
              <w:rPr>
                <w:rFonts w:ascii="Arial" w:hAnsi="Arial" w:cs="Arial"/>
                <w:sz w:val="18"/>
                <w:szCs w:val="18"/>
              </w:rPr>
            </w:pPr>
            <w:r w:rsidRPr="00290422">
              <w:rPr>
                <w:rFonts w:ascii="Arial" w:hAnsi="Arial" w:cs="Arial"/>
                <w:sz w:val="18"/>
                <w:szCs w:val="18"/>
              </w:rPr>
              <w:t>398,500</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sz w:val="18"/>
                <w:szCs w:val="18"/>
              </w:rPr>
            </w:pPr>
            <w:r>
              <w:rPr>
                <w:rFonts w:ascii="Arial" w:hAnsi="Arial" w:cs="Arial"/>
                <w:sz w:val="18"/>
                <w:szCs w:val="18"/>
              </w:rPr>
              <w:t>Deposits</w:t>
            </w:r>
          </w:p>
        </w:tc>
        <w:tc>
          <w:tcPr>
            <w:tcW w:w="2016" w:type="dxa"/>
            <w:shd w:val="clear" w:color="auto" w:fill="auto"/>
          </w:tcPr>
          <w:p w:rsidR="00290422" w:rsidRPr="00290422" w:rsidRDefault="00290422" w:rsidP="00290422">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685</w:t>
            </w:r>
          </w:p>
        </w:tc>
        <w:tc>
          <w:tcPr>
            <w:tcW w:w="2016" w:type="dxa"/>
          </w:tcPr>
          <w:p w:rsidR="00290422" w:rsidRPr="00290422" w:rsidRDefault="00290422" w:rsidP="00290422">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685</w:t>
            </w:r>
          </w:p>
        </w:tc>
        <w:tc>
          <w:tcPr>
            <w:tcW w:w="2016" w:type="dxa"/>
          </w:tcPr>
          <w:p w:rsidR="00290422" w:rsidRPr="00290422" w:rsidRDefault="00290422" w:rsidP="00290422">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685</w:t>
            </w:r>
          </w:p>
        </w:tc>
      </w:tr>
      <w:tr w:rsidR="00290422" w:rsidRPr="00290422" w:rsidTr="00535777">
        <w:trPr>
          <w:trHeight w:val="374"/>
        </w:trPr>
        <w:tc>
          <w:tcPr>
            <w:tcW w:w="3420" w:type="dxa"/>
          </w:tcPr>
          <w:p w:rsidR="00290422" w:rsidRPr="00290422" w:rsidRDefault="00290422" w:rsidP="00290422">
            <w:pPr>
              <w:spacing w:line="380" w:lineRule="exact"/>
              <w:rPr>
                <w:rFonts w:ascii="Arial" w:hAnsi="Arial" w:cs="Arial"/>
                <w:b/>
                <w:bCs/>
                <w:sz w:val="18"/>
                <w:szCs w:val="18"/>
                <w:cs/>
              </w:rPr>
            </w:pPr>
            <w:r w:rsidRPr="00290422">
              <w:rPr>
                <w:rFonts w:ascii="Arial" w:hAnsi="Arial" w:cs="Arial"/>
                <w:b/>
                <w:bCs/>
                <w:sz w:val="18"/>
                <w:szCs w:val="18"/>
              </w:rPr>
              <w:t>Total financial assets</w:t>
            </w:r>
          </w:p>
        </w:tc>
        <w:tc>
          <w:tcPr>
            <w:tcW w:w="2016" w:type="dxa"/>
            <w:shd w:val="clear" w:color="auto" w:fill="auto"/>
          </w:tcPr>
          <w:p w:rsidR="00290422" w:rsidRPr="00290422" w:rsidRDefault="00290422" w:rsidP="00290422">
            <w:pPr>
              <w:pBdr>
                <w:bottom w:val="double" w:sz="4" w:space="1" w:color="auto"/>
              </w:pBdr>
              <w:tabs>
                <w:tab w:val="decimal" w:pos="1515"/>
              </w:tabs>
              <w:spacing w:line="380" w:lineRule="exact"/>
              <w:rPr>
                <w:rFonts w:ascii="Arial" w:hAnsi="Arial" w:cs="Arial"/>
                <w:sz w:val="18"/>
                <w:szCs w:val="18"/>
              </w:rPr>
            </w:pPr>
            <w:r w:rsidRPr="00290422">
              <w:rPr>
                <w:rFonts w:ascii="Arial" w:hAnsi="Arial" w:cs="Arial"/>
                <w:sz w:val="18"/>
                <w:szCs w:val="18"/>
              </w:rPr>
              <w:t>766,</w:t>
            </w:r>
            <w:r>
              <w:rPr>
                <w:rFonts w:ascii="Arial" w:hAnsi="Arial" w:cs="Arial"/>
                <w:sz w:val="18"/>
                <w:szCs w:val="18"/>
              </w:rPr>
              <w:t>994</w:t>
            </w:r>
          </w:p>
        </w:tc>
        <w:tc>
          <w:tcPr>
            <w:tcW w:w="2016" w:type="dxa"/>
          </w:tcPr>
          <w:p w:rsidR="00290422" w:rsidRPr="00290422" w:rsidRDefault="00290422" w:rsidP="00290422">
            <w:pPr>
              <w:pBdr>
                <w:bottom w:val="double" w:sz="4" w:space="1" w:color="auto"/>
              </w:pBdr>
              <w:tabs>
                <w:tab w:val="decimal" w:pos="1515"/>
              </w:tabs>
              <w:spacing w:line="380" w:lineRule="exact"/>
              <w:rPr>
                <w:rFonts w:ascii="Arial" w:hAnsi="Arial" w:cs="Arial"/>
                <w:sz w:val="18"/>
                <w:szCs w:val="18"/>
              </w:rPr>
            </w:pPr>
            <w:r w:rsidRPr="00290422">
              <w:rPr>
                <w:rFonts w:ascii="Arial" w:hAnsi="Arial" w:cs="Arial"/>
                <w:sz w:val="18"/>
                <w:szCs w:val="18"/>
              </w:rPr>
              <w:t>766,</w:t>
            </w:r>
            <w:r>
              <w:rPr>
                <w:rFonts w:ascii="Arial" w:hAnsi="Arial" w:cs="Arial"/>
                <w:sz w:val="18"/>
                <w:szCs w:val="18"/>
              </w:rPr>
              <w:t>994</w:t>
            </w:r>
          </w:p>
        </w:tc>
        <w:tc>
          <w:tcPr>
            <w:tcW w:w="2016" w:type="dxa"/>
          </w:tcPr>
          <w:p w:rsidR="00290422" w:rsidRPr="00290422" w:rsidRDefault="00290422" w:rsidP="00290422">
            <w:pPr>
              <w:pBdr>
                <w:bottom w:val="double" w:sz="4" w:space="1" w:color="auto"/>
              </w:pBdr>
              <w:tabs>
                <w:tab w:val="decimal" w:pos="1515"/>
              </w:tabs>
              <w:spacing w:line="380" w:lineRule="exact"/>
              <w:rPr>
                <w:rFonts w:ascii="Arial" w:hAnsi="Arial" w:cs="Arial"/>
                <w:sz w:val="18"/>
                <w:szCs w:val="18"/>
              </w:rPr>
            </w:pPr>
            <w:r w:rsidRPr="00290422">
              <w:rPr>
                <w:rFonts w:ascii="Arial" w:hAnsi="Arial" w:cs="Arial"/>
                <w:sz w:val="18"/>
                <w:szCs w:val="18"/>
              </w:rPr>
              <w:t>766,</w:t>
            </w:r>
            <w:r>
              <w:rPr>
                <w:rFonts w:ascii="Arial" w:hAnsi="Arial" w:cs="Arial"/>
                <w:sz w:val="18"/>
                <w:szCs w:val="18"/>
              </w:rPr>
              <w:t>994</w:t>
            </w:r>
          </w:p>
        </w:tc>
      </w:tr>
    </w:tbl>
    <w:p w:rsidR="00290422" w:rsidRDefault="00290422" w:rsidP="00290422">
      <w:pPr>
        <w:pStyle w:val="ListParagraph"/>
        <w:tabs>
          <w:tab w:val="left" w:pos="720"/>
        </w:tabs>
        <w:spacing w:before="240" w:after="120" w:line="380" w:lineRule="exact"/>
        <w:ind w:left="907"/>
        <w:jc w:val="both"/>
        <w:rPr>
          <w:rFonts w:ascii="Arial" w:hAnsi="Arial"/>
          <w:sz w:val="22"/>
          <w:szCs w:val="22"/>
        </w:rPr>
      </w:pPr>
      <w:r>
        <w:rPr>
          <w:rFonts w:ascii="Arial" w:hAnsi="Arial"/>
          <w:sz w:val="22"/>
          <w:szCs w:val="22"/>
        </w:rPr>
        <w:lastRenderedPageBreak/>
        <w:t xml:space="preserve">As at 1 January 2020, the Group has not designated any financial liabilities at fair value through profit or loss except for derivatives liabilities of which fair value is Baht </w:t>
      </w:r>
      <w:r w:rsidR="00B50778">
        <w:rPr>
          <w:rFonts w:ascii="Arial" w:hAnsi="Arial"/>
          <w:sz w:val="22"/>
          <w:szCs w:val="22"/>
        </w:rPr>
        <w:t>6.0 million (the Company only: Baht 1.7 million).</w:t>
      </w:r>
    </w:p>
    <w:bookmarkEnd w:id="0"/>
    <w:p w:rsidR="00B50778" w:rsidRDefault="00B50778" w:rsidP="00234CFB">
      <w:pPr>
        <w:tabs>
          <w:tab w:val="left" w:pos="720"/>
        </w:tabs>
        <w:spacing w:before="120" w:after="120" w:line="380" w:lineRule="exact"/>
        <w:ind w:left="547" w:hanging="547"/>
        <w:jc w:val="both"/>
        <w:rPr>
          <w:rFonts w:ascii="Arial" w:hAnsi="Arial"/>
          <w:b/>
          <w:bCs/>
          <w:sz w:val="22"/>
          <w:szCs w:val="22"/>
        </w:rPr>
      </w:pPr>
      <w:r>
        <w:rPr>
          <w:rFonts w:ascii="Arial" w:hAnsi="Arial"/>
          <w:b/>
          <w:bCs/>
          <w:sz w:val="22"/>
          <w:szCs w:val="22"/>
        </w:rPr>
        <w:t>4.2</w:t>
      </w:r>
      <w:r>
        <w:rPr>
          <w:rFonts w:ascii="Arial" w:hAnsi="Arial"/>
          <w:b/>
          <w:bCs/>
          <w:sz w:val="22"/>
          <w:szCs w:val="22"/>
        </w:rPr>
        <w:tab/>
        <w:t>Leases</w:t>
      </w:r>
    </w:p>
    <w:p w:rsidR="00B50778" w:rsidRDefault="00B50778" w:rsidP="00234CFB">
      <w:pPr>
        <w:tabs>
          <w:tab w:val="left" w:pos="720"/>
        </w:tabs>
        <w:spacing w:before="120" w:after="120" w:line="380" w:lineRule="exact"/>
        <w:ind w:left="547" w:hanging="547"/>
        <w:jc w:val="both"/>
        <w:rPr>
          <w:rFonts w:ascii="Arial" w:hAnsi="Arial"/>
          <w:sz w:val="22"/>
          <w:szCs w:val="22"/>
        </w:rPr>
      </w:pPr>
      <w:r w:rsidRPr="00B50778">
        <w:rPr>
          <w:rFonts w:ascii="Arial" w:hAnsi="Arial"/>
          <w:sz w:val="22"/>
          <w:szCs w:val="22"/>
        </w:rPr>
        <w:tab/>
        <w:t xml:space="preserve">On adoption of TFRS 16, the Group </w:t>
      </w:r>
      <w:proofErr w:type="spellStart"/>
      <w:r w:rsidRPr="00B50778">
        <w:rPr>
          <w:rFonts w:ascii="Arial" w:hAnsi="Arial"/>
          <w:sz w:val="22"/>
          <w:szCs w:val="22"/>
        </w:rPr>
        <w:t>recognised</w:t>
      </w:r>
      <w:proofErr w:type="spellEnd"/>
      <w:r w:rsidRPr="00B50778">
        <w:rPr>
          <w:rFonts w:ascii="Arial" w:hAnsi="Arial"/>
          <w:sz w:val="22"/>
          <w:szCs w:val="22"/>
        </w:rPr>
        <w:t xml:space="preserve"> lease liabilities 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B50778">
        <w:rPr>
          <w:rFonts w:ascii="Arial" w:hAnsi="Arial"/>
          <w:sz w:val="22"/>
          <w:szCs w:val="22"/>
        </w:rPr>
        <w:t>recognised</w:t>
      </w:r>
      <w:proofErr w:type="spellEnd"/>
      <w:r w:rsidRPr="00B50778">
        <w:rPr>
          <w:rFonts w:ascii="Arial" w:hAnsi="Arial"/>
          <w:sz w:val="22"/>
          <w:szCs w:val="22"/>
        </w:rPr>
        <w:t xml:space="preserve"> the carrying amount of the lease assets and lease liabilities before transition as right-of-use assets and lease liabilities, respectively at the date of initial application</w:t>
      </w:r>
      <w:r>
        <w:rPr>
          <w:rFonts w:ascii="Arial" w:hAnsi="Arial"/>
          <w:sz w:val="22"/>
          <w:szCs w:val="22"/>
        </w:rPr>
        <w:t>.</w:t>
      </w:r>
    </w:p>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953"/>
        <w:gridCol w:w="1953"/>
      </w:tblGrid>
      <w:tr w:rsidR="00B50778" w:rsidRPr="00B50778" w:rsidTr="00535777">
        <w:tc>
          <w:tcPr>
            <w:tcW w:w="5310" w:type="dxa"/>
          </w:tcPr>
          <w:p w:rsidR="00B50778" w:rsidRPr="00B50778" w:rsidRDefault="00B50778" w:rsidP="00B50778">
            <w:pPr>
              <w:spacing w:line="380" w:lineRule="exact"/>
              <w:rPr>
                <w:rFonts w:ascii="Arial" w:hAnsi="Arial" w:cs="Arial"/>
                <w:sz w:val="18"/>
                <w:szCs w:val="18"/>
                <w:cs/>
              </w:rPr>
            </w:pPr>
          </w:p>
        </w:tc>
        <w:tc>
          <w:tcPr>
            <w:tcW w:w="3906" w:type="dxa"/>
            <w:gridSpan w:val="2"/>
          </w:tcPr>
          <w:p w:rsidR="00B50778" w:rsidRPr="00B50778" w:rsidRDefault="00B50778" w:rsidP="00B50778">
            <w:pPr>
              <w:spacing w:line="380" w:lineRule="exact"/>
              <w:jc w:val="right"/>
              <w:rPr>
                <w:rFonts w:ascii="Arial" w:hAnsi="Arial" w:cs="Arial"/>
                <w:sz w:val="18"/>
                <w:szCs w:val="18"/>
              </w:rPr>
            </w:pPr>
            <w:r w:rsidRPr="00B50778">
              <w:rPr>
                <w:rFonts w:ascii="Arial" w:hAnsi="Arial" w:cs="Arial"/>
                <w:sz w:val="18"/>
                <w:szCs w:val="18"/>
              </w:rPr>
              <w:t>(Unit: Thousand Baht)</w:t>
            </w:r>
          </w:p>
        </w:tc>
      </w:tr>
      <w:tr w:rsidR="00B50778" w:rsidRPr="00B50778" w:rsidTr="00535777">
        <w:tc>
          <w:tcPr>
            <w:tcW w:w="5310" w:type="dxa"/>
          </w:tcPr>
          <w:p w:rsidR="00B50778" w:rsidRPr="00B50778" w:rsidRDefault="00B50778" w:rsidP="00B50778">
            <w:pPr>
              <w:spacing w:line="380" w:lineRule="exact"/>
              <w:ind w:left="162" w:hanging="162"/>
              <w:rPr>
                <w:rFonts w:ascii="Arial" w:hAnsi="Arial" w:cs="Arial"/>
                <w:sz w:val="18"/>
                <w:szCs w:val="18"/>
              </w:rPr>
            </w:pPr>
          </w:p>
        </w:tc>
        <w:tc>
          <w:tcPr>
            <w:tcW w:w="1953" w:type="dxa"/>
          </w:tcPr>
          <w:p w:rsidR="00B50778" w:rsidRPr="00B50778" w:rsidRDefault="00B50778" w:rsidP="00B50778">
            <w:pPr>
              <w:pBdr>
                <w:bottom w:val="single" w:sz="4" w:space="1" w:color="auto"/>
              </w:pBdr>
              <w:spacing w:line="380" w:lineRule="exact"/>
              <w:ind w:left="-15"/>
              <w:jc w:val="center"/>
              <w:rPr>
                <w:rFonts w:ascii="Arial" w:hAnsi="Arial" w:cs="Arial"/>
                <w:sz w:val="18"/>
                <w:szCs w:val="18"/>
                <w:cs/>
              </w:rPr>
            </w:pPr>
            <w:r w:rsidRPr="00B50778">
              <w:rPr>
                <w:rFonts w:ascii="Arial" w:hAnsi="Arial" w:cs="Arial"/>
                <w:sz w:val="18"/>
                <w:szCs w:val="18"/>
              </w:rPr>
              <w:t xml:space="preserve">Consolidated </w:t>
            </w:r>
            <w:r w:rsidRPr="00B50778">
              <w:rPr>
                <w:rFonts w:ascii="Arial" w:hAnsi="Arial" w:cstheme="minorBidi" w:hint="cs"/>
                <w:sz w:val="18"/>
                <w:szCs w:val="18"/>
                <w:cs/>
              </w:rPr>
              <w:t xml:space="preserve">                </w:t>
            </w:r>
            <w:r w:rsidRPr="00B50778">
              <w:rPr>
                <w:rFonts w:ascii="Arial" w:hAnsi="Arial" w:cs="Arial"/>
                <w:sz w:val="18"/>
                <w:szCs w:val="18"/>
              </w:rPr>
              <w:t>financial</w:t>
            </w:r>
            <w:r w:rsidRPr="00B50778">
              <w:rPr>
                <w:rFonts w:ascii="Arial" w:hAnsi="Arial" w:cstheme="minorBidi" w:hint="cs"/>
                <w:sz w:val="18"/>
                <w:szCs w:val="18"/>
                <w:cs/>
              </w:rPr>
              <w:t xml:space="preserve"> </w:t>
            </w:r>
            <w:r w:rsidRPr="00B50778">
              <w:rPr>
                <w:rFonts w:ascii="Arial" w:hAnsi="Arial" w:cs="Arial"/>
                <w:sz w:val="18"/>
                <w:szCs w:val="18"/>
              </w:rPr>
              <w:t>statements</w:t>
            </w:r>
          </w:p>
        </w:tc>
        <w:tc>
          <w:tcPr>
            <w:tcW w:w="1953" w:type="dxa"/>
          </w:tcPr>
          <w:p w:rsidR="00B50778" w:rsidRPr="00B50778" w:rsidRDefault="00B50778" w:rsidP="00B50778">
            <w:pPr>
              <w:pBdr>
                <w:bottom w:val="single" w:sz="4" w:space="1" w:color="auto"/>
              </w:pBdr>
              <w:spacing w:line="380" w:lineRule="exact"/>
              <w:jc w:val="center"/>
              <w:rPr>
                <w:rFonts w:ascii="Arial" w:hAnsi="Arial" w:cs="Arial"/>
                <w:sz w:val="18"/>
                <w:szCs w:val="18"/>
                <w:cs/>
              </w:rPr>
            </w:pPr>
            <w:r w:rsidRPr="00B50778">
              <w:rPr>
                <w:rFonts w:ascii="Arial" w:hAnsi="Arial" w:cs="Arial"/>
                <w:sz w:val="18"/>
                <w:szCs w:val="18"/>
              </w:rPr>
              <w:t>Separate</w:t>
            </w:r>
            <w:r w:rsidRPr="00B50778">
              <w:rPr>
                <w:rFonts w:ascii="Arial" w:hAnsi="Arial" w:cstheme="minorBidi" w:hint="cs"/>
                <w:sz w:val="18"/>
                <w:szCs w:val="18"/>
                <w:cs/>
              </w:rPr>
              <w:t xml:space="preserve">                       </w:t>
            </w:r>
            <w:r w:rsidRPr="00B50778">
              <w:rPr>
                <w:rFonts w:ascii="Arial" w:hAnsi="Arial" w:cs="Arial"/>
                <w:sz w:val="18"/>
                <w:szCs w:val="18"/>
              </w:rPr>
              <w:t xml:space="preserve"> financial statements</w:t>
            </w:r>
          </w:p>
        </w:tc>
      </w:tr>
      <w:tr w:rsidR="00B50778" w:rsidRPr="00B50778" w:rsidTr="00535777">
        <w:tc>
          <w:tcPr>
            <w:tcW w:w="5310" w:type="dxa"/>
          </w:tcPr>
          <w:p w:rsidR="00B50778" w:rsidRPr="00B50778" w:rsidRDefault="00B50778" w:rsidP="00B50778">
            <w:pPr>
              <w:spacing w:line="380" w:lineRule="exact"/>
              <w:ind w:left="77" w:hanging="77"/>
              <w:rPr>
                <w:rFonts w:ascii="Arial" w:hAnsi="Arial" w:cs="Arial"/>
                <w:sz w:val="18"/>
                <w:szCs w:val="18"/>
              </w:rPr>
            </w:pPr>
            <w:r w:rsidRPr="00B50778">
              <w:rPr>
                <w:rFonts w:ascii="Arial" w:hAnsi="Arial" w:cs="Arial"/>
                <w:sz w:val="18"/>
                <w:szCs w:val="18"/>
              </w:rPr>
              <w:t>Operating lease commitments as at 31 December 2019</w:t>
            </w:r>
          </w:p>
        </w:tc>
        <w:tc>
          <w:tcPr>
            <w:tcW w:w="1953" w:type="dxa"/>
            <w:vAlign w:val="bottom"/>
          </w:tcPr>
          <w:p w:rsidR="00B50778" w:rsidRPr="00B50778" w:rsidRDefault="00B50778" w:rsidP="00B50778">
            <w:pPr>
              <w:tabs>
                <w:tab w:val="decimal" w:pos="1335"/>
              </w:tabs>
              <w:spacing w:line="380" w:lineRule="exact"/>
              <w:rPr>
                <w:rFonts w:ascii="Arial" w:hAnsi="Arial" w:cs="Arial"/>
                <w:sz w:val="18"/>
                <w:szCs w:val="18"/>
              </w:rPr>
            </w:pPr>
            <w:r w:rsidRPr="00B50778">
              <w:rPr>
                <w:rFonts w:ascii="Arial" w:hAnsi="Arial" w:cs="Arial"/>
                <w:sz w:val="18"/>
                <w:szCs w:val="18"/>
              </w:rPr>
              <w:t>11,956</w:t>
            </w:r>
          </w:p>
        </w:tc>
        <w:tc>
          <w:tcPr>
            <w:tcW w:w="1953" w:type="dxa"/>
            <w:vAlign w:val="bottom"/>
          </w:tcPr>
          <w:p w:rsidR="00B50778" w:rsidRPr="00B50778" w:rsidRDefault="00B50778" w:rsidP="00B50778">
            <w:pPr>
              <w:tabs>
                <w:tab w:val="decimal" w:pos="1320"/>
              </w:tabs>
              <w:spacing w:line="380" w:lineRule="exact"/>
              <w:rPr>
                <w:rFonts w:ascii="Arial" w:hAnsi="Arial" w:cs="Arial"/>
                <w:sz w:val="18"/>
                <w:szCs w:val="18"/>
              </w:rPr>
            </w:pPr>
            <w:r w:rsidRPr="00B50778">
              <w:rPr>
                <w:rFonts w:ascii="Arial" w:hAnsi="Arial" w:cs="Arial"/>
                <w:sz w:val="18"/>
                <w:szCs w:val="18"/>
              </w:rPr>
              <w:t>11,650</w:t>
            </w:r>
          </w:p>
        </w:tc>
      </w:tr>
      <w:tr w:rsidR="00B50778" w:rsidRPr="00B50778" w:rsidTr="00535777">
        <w:tc>
          <w:tcPr>
            <w:tcW w:w="5310" w:type="dxa"/>
          </w:tcPr>
          <w:p w:rsidR="00B50778" w:rsidRPr="00B50778" w:rsidRDefault="00B50778" w:rsidP="00B50778">
            <w:pPr>
              <w:spacing w:line="380" w:lineRule="exact"/>
              <w:rPr>
                <w:rFonts w:ascii="Arial" w:hAnsi="Arial" w:cs="Arial"/>
                <w:sz w:val="18"/>
                <w:szCs w:val="18"/>
              </w:rPr>
            </w:pPr>
            <w:r w:rsidRPr="00B50778">
              <w:rPr>
                <w:rFonts w:ascii="Arial" w:hAnsi="Arial" w:cs="Arial"/>
                <w:sz w:val="18"/>
                <w:szCs w:val="18"/>
              </w:rPr>
              <w:t>Less:</w:t>
            </w:r>
            <w:r w:rsidRPr="00B50778">
              <w:rPr>
                <w:rFonts w:ascii="Arial" w:hAnsi="Arial" w:cs="Arial"/>
                <w:sz w:val="18"/>
                <w:szCs w:val="18"/>
                <w:cs/>
              </w:rPr>
              <w:t xml:space="preserve"> </w:t>
            </w:r>
            <w:r w:rsidRPr="00B50778">
              <w:rPr>
                <w:rFonts w:ascii="Arial" w:hAnsi="Arial" w:cs="Arial"/>
                <w:sz w:val="18"/>
                <w:szCs w:val="18"/>
              </w:rPr>
              <w:t>Short-term leases and leases of low-value assets</w:t>
            </w:r>
          </w:p>
        </w:tc>
        <w:tc>
          <w:tcPr>
            <w:tcW w:w="1953" w:type="dxa"/>
            <w:vAlign w:val="bottom"/>
          </w:tcPr>
          <w:p w:rsidR="00B50778" w:rsidRPr="00B50778" w:rsidRDefault="00B50778" w:rsidP="00B50778">
            <w:pPr>
              <w:tabs>
                <w:tab w:val="decimal" w:pos="1335"/>
              </w:tabs>
              <w:spacing w:line="380" w:lineRule="exact"/>
              <w:rPr>
                <w:rFonts w:ascii="Arial" w:hAnsi="Arial" w:cs="Arial"/>
                <w:sz w:val="18"/>
                <w:szCs w:val="18"/>
              </w:rPr>
            </w:pPr>
            <w:r w:rsidRPr="00B50778">
              <w:rPr>
                <w:rFonts w:ascii="Arial" w:hAnsi="Arial" w:cs="Arial"/>
                <w:sz w:val="18"/>
                <w:szCs w:val="18"/>
              </w:rPr>
              <w:t>-</w:t>
            </w:r>
          </w:p>
        </w:tc>
        <w:tc>
          <w:tcPr>
            <w:tcW w:w="1953" w:type="dxa"/>
            <w:vAlign w:val="bottom"/>
          </w:tcPr>
          <w:p w:rsidR="00B50778" w:rsidRPr="00B50778" w:rsidRDefault="00B50778" w:rsidP="00B50778">
            <w:pPr>
              <w:tabs>
                <w:tab w:val="decimal" w:pos="1320"/>
              </w:tabs>
              <w:spacing w:line="380" w:lineRule="exact"/>
              <w:rPr>
                <w:rFonts w:ascii="Arial" w:hAnsi="Arial" w:cs="Arial"/>
                <w:sz w:val="18"/>
                <w:szCs w:val="18"/>
              </w:rPr>
            </w:pPr>
            <w:r w:rsidRPr="00B50778">
              <w:rPr>
                <w:rFonts w:ascii="Arial" w:hAnsi="Arial" w:cs="Arial"/>
                <w:sz w:val="18"/>
                <w:szCs w:val="18"/>
              </w:rPr>
              <w:t>(2,456)</w:t>
            </w:r>
          </w:p>
        </w:tc>
      </w:tr>
      <w:tr w:rsidR="00B50778" w:rsidRPr="00B50778" w:rsidTr="00535777">
        <w:tc>
          <w:tcPr>
            <w:tcW w:w="5310" w:type="dxa"/>
          </w:tcPr>
          <w:p w:rsidR="00B50778" w:rsidRPr="00B50778" w:rsidRDefault="00B50778" w:rsidP="00B50778">
            <w:pPr>
              <w:spacing w:line="380" w:lineRule="exact"/>
              <w:rPr>
                <w:rFonts w:ascii="Arial" w:hAnsi="Arial" w:cs="Arial"/>
                <w:sz w:val="18"/>
                <w:szCs w:val="18"/>
              </w:rPr>
            </w:pPr>
            <w:r w:rsidRPr="00B50778">
              <w:rPr>
                <w:rFonts w:ascii="Arial" w:hAnsi="Arial" w:cs="Arial"/>
                <w:sz w:val="18"/>
                <w:szCs w:val="18"/>
              </w:rPr>
              <w:t>Less:</w:t>
            </w:r>
            <w:r w:rsidRPr="00B50778">
              <w:rPr>
                <w:rFonts w:ascii="Arial" w:hAnsi="Arial" w:cs="Arial"/>
                <w:sz w:val="18"/>
                <w:szCs w:val="18"/>
                <w:cs/>
              </w:rPr>
              <w:t xml:space="preserve"> </w:t>
            </w:r>
            <w:r w:rsidRPr="00B50778">
              <w:rPr>
                <w:rFonts w:ascii="Arial" w:hAnsi="Arial" w:cs="Arial"/>
                <w:sz w:val="18"/>
                <w:szCs w:val="18"/>
              </w:rPr>
              <w:t>Contracts reassessed as service agreements</w:t>
            </w:r>
          </w:p>
        </w:tc>
        <w:tc>
          <w:tcPr>
            <w:tcW w:w="1953" w:type="dxa"/>
            <w:vAlign w:val="bottom"/>
          </w:tcPr>
          <w:p w:rsidR="00B50778" w:rsidRPr="00B50778" w:rsidRDefault="00B50778" w:rsidP="00B50778">
            <w:pPr>
              <w:tabs>
                <w:tab w:val="decimal" w:pos="1335"/>
              </w:tabs>
              <w:spacing w:line="380" w:lineRule="exact"/>
              <w:rPr>
                <w:rFonts w:ascii="Arial" w:hAnsi="Arial" w:cs="Arial"/>
                <w:sz w:val="18"/>
                <w:szCs w:val="18"/>
              </w:rPr>
            </w:pPr>
            <w:r w:rsidRPr="00B50778">
              <w:rPr>
                <w:rFonts w:ascii="Arial" w:hAnsi="Arial" w:cs="Arial"/>
                <w:sz w:val="18"/>
                <w:szCs w:val="18"/>
              </w:rPr>
              <w:t>(611)</w:t>
            </w:r>
          </w:p>
        </w:tc>
        <w:tc>
          <w:tcPr>
            <w:tcW w:w="1953" w:type="dxa"/>
            <w:vAlign w:val="bottom"/>
          </w:tcPr>
          <w:p w:rsidR="00B50778" w:rsidRPr="00B50778" w:rsidRDefault="00B50778" w:rsidP="00B50778">
            <w:pPr>
              <w:tabs>
                <w:tab w:val="decimal" w:pos="1320"/>
              </w:tabs>
              <w:spacing w:line="380" w:lineRule="exact"/>
              <w:rPr>
                <w:rFonts w:ascii="Arial" w:hAnsi="Arial" w:cs="Arial"/>
                <w:sz w:val="18"/>
                <w:szCs w:val="18"/>
              </w:rPr>
            </w:pPr>
            <w:r w:rsidRPr="00B50778">
              <w:rPr>
                <w:rFonts w:ascii="Arial" w:hAnsi="Arial" w:cs="Arial"/>
                <w:sz w:val="18"/>
                <w:szCs w:val="18"/>
              </w:rPr>
              <w:t>(2,094)</w:t>
            </w:r>
          </w:p>
        </w:tc>
      </w:tr>
      <w:tr w:rsidR="00B50778" w:rsidRPr="00B50778" w:rsidTr="00535777">
        <w:tc>
          <w:tcPr>
            <w:tcW w:w="5310" w:type="dxa"/>
          </w:tcPr>
          <w:p w:rsidR="00B50778" w:rsidRPr="00B50778" w:rsidRDefault="00B50778" w:rsidP="00B50778">
            <w:pPr>
              <w:spacing w:line="380" w:lineRule="exact"/>
              <w:rPr>
                <w:rFonts w:ascii="Arial" w:hAnsi="Arial" w:cs="Arial"/>
                <w:sz w:val="18"/>
                <w:szCs w:val="18"/>
              </w:rPr>
            </w:pPr>
            <w:r w:rsidRPr="00B50778">
              <w:rPr>
                <w:rFonts w:ascii="Arial" w:hAnsi="Arial" w:cs="Arial"/>
                <w:sz w:val="18"/>
                <w:szCs w:val="18"/>
              </w:rPr>
              <w:t>Less:</w:t>
            </w:r>
            <w:r w:rsidRPr="00B50778">
              <w:rPr>
                <w:rFonts w:ascii="Arial" w:hAnsi="Arial" w:cs="Arial"/>
                <w:sz w:val="18"/>
                <w:szCs w:val="18"/>
                <w:cs/>
              </w:rPr>
              <w:t xml:space="preserve"> </w:t>
            </w:r>
            <w:r w:rsidRPr="00B50778">
              <w:rPr>
                <w:rFonts w:ascii="Arial" w:hAnsi="Arial" w:cs="Arial"/>
                <w:sz w:val="18"/>
                <w:szCs w:val="18"/>
              </w:rPr>
              <w:t>Deferred interest expenses</w:t>
            </w:r>
          </w:p>
        </w:tc>
        <w:tc>
          <w:tcPr>
            <w:tcW w:w="1953" w:type="dxa"/>
            <w:vAlign w:val="bottom"/>
          </w:tcPr>
          <w:p w:rsidR="00B50778" w:rsidRPr="00B50778" w:rsidRDefault="00B50778" w:rsidP="00B50778">
            <w:pPr>
              <w:pBdr>
                <w:bottom w:val="single" w:sz="4" w:space="1" w:color="auto"/>
              </w:pBdr>
              <w:tabs>
                <w:tab w:val="decimal" w:pos="1335"/>
              </w:tabs>
              <w:spacing w:line="380" w:lineRule="exact"/>
              <w:rPr>
                <w:rFonts w:ascii="Arial" w:hAnsi="Arial" w:cs="Arial"/>
                <w:sz w:val="18"/>
                <w:szCs w:val="18"/>
              </w:rPr>
            </w:pPr>
            <w:r w:rsidRPr="00B50778">
              <w:rPr>
                <w:rFonts w:ascii="Arial" w:hAnsi="Arial" w:cs="Arial"/>
                <w:sz w:val="18"/>
                <w:szCs w:val="18"/>
              </w:rPr>
              <w:t>(2,382)</w:t>
            </w:r>
          </w:p>
        </w:tc>
        <w:tc>
          <w:tcPr>
            <w:tcW w:w="1953" w:type="dxa"/>
            <w:vAlign w:val="bottom"/>
          </w:tcPr>
          <w:p w:rsidR="00B50778" w:rsidRPr="00B50778" w:rsidRDefault="00B50778" w:rsidP="00B50778">
            <w:pPr>
              <w:pBdr>
                <w:bottom w:val="single" w:sz="4" w:space="1" w:color="auto"/>
              </w:pBdr>
              <w:tabs>
                <w:tab w:val="decimal" w:pos="1320"/>
              </w:tabs>
              <w:spacing w:line="380" w:lineRule="exact"/>
              <w:rPr>
                <w:rFonts w:ascii="Arial" w:hAnsi="Arial" w:cs="Arial"/>
                <w:sz w:val="18"/>
                <w:szCs w:val="18"/>
              </w:rPr>
            </w:pPr>
            <w:r w:rsidRPr="00B50778">
              <w:rPr>
                <w:rFonts w:ascii="Arial" w:hAnsi="Arial" w:cs="Arial"/>
                <w:sz w:val="18"/>
                <w:szCs w:val="18"/>
              </w:rPr>
              <w:t>(1,434)</w:t>
            </w:r>
          </w:p>
        </w:tc>
      </w:tr>
      <w:tr w:rsidR="00B50778" w:rsidRPr="00B50778" w:rsidTr="00535777">
        <w:tc>
          <w:tcPr>
            <w:tcW w:w="5310" w:type="dxa"/>
          </w:tcPr>
          <w:p w:rsidR="00B50778" w:rsidRPr="00B50778" w:rsidRDefault="00B50778" w:rsidP="00B50778">
            <w:pPr>
              <w:spacing w:line="380" w:lineRule="exact"/>
              <w:rPr>
                <w:rFonts w:ascii="Arial" w:hAnsi="Arial" w:cs="Arial"/>
                <w:sz w:val="18"/>
                <w:szCs w:val="18"/>
              </w:rPr>
            </w:pPr>
            <w:r w:rsidRPr="00B50778">
              <w:rPr>
                <w:rFonts w:ascii="Arial" w:hAnsi="Arial" w:cs="Arial"/>
                <w:sz w:val="18"/>
                <w:szCs w:val="18"/>
              </w:rPr>
              <w:t>Increase in lease liabilities</w:t>
            </w:r>
            <w:r w:rsidRPr="00B50778">
              <w:rPr>
                <w:rFonts w:ascii="Arial" w:hAnsi="Arial" w:cs="Arial"/>
                <w:color w:val="000000"/>
                <w:spacing w:val="-4"/>
                <w:sz w:val="18"/>
                <w:szCs w:val="18"/>
              </w:rPr>
              <w:t xml:space="preserve"> due to TFRS </w:t>
            </w:r>
            <w:r w:rsidRPr="00B50778">
              <w:rPr>
                <w:rFonts w:ascii="Arial" w:hAnsi="Arial" w:cs="Arial"/>
                <w:color w:val="000000"/>
                <w:spacing w:val="-4"/>
                <w:sz w:val="18"/>
                <w:szCs w:val="18"/>
                <w:cs/>
              </w:rPr>
              <w:t>16</w:t>
            </w:r>
            <w:r w:rsidRPr="00B50778">
              <w:rPr>
                <w:rFonts w:ascii="Arial" w:hAnsi="Arial" w:cs="Arial"/>
                <w:color w:val="000000"/>
                <w:spacing w:val="-4"/>
                <w:sz w:val="18"/>
                <w:szCs w:val="18"/>
              </w:rPr>
              <w:t xml:space="preserve"> adoption</w:t>
            </w:r>
          </w:p>
        </w:tc>
        <w:tc>
          <w:tcPr>
            <w:tcW w:w="1953" w:type="dxa"/>
            <w:vAlign w:val="bottom"/>
          </w:tcPr>
          <w:p w:rsidR="00B50778" w:rsidRPr="00B50778" w:rsidRDefault="00B50778" w:rsidP="00B50778">
            <w:pPr>
              <w:tabs>
                <w:tab w:val="decimal" w:pos="1335"/>
              </w:tabs>
              <w:spacing w:line="380" w:lineRule="exact"/>
              <w:rPr>
                <w:rFonts w:ascii="Arial" w:hAnsi="Arial" w:cs="Arial"/>
                <w:sz w:val="18"/>
                <w:szCs w:val="18"/>
              </w:rPr>
            </w:pPr>
            <w:r w:rsidRPr="00B50778">
              <w:rPr>
                <w:rFonts w:ascii="Arial" w:hAnsi="Arial" w:cs="Arial"/>
                <w:sz w:val="18"/>
                <w:szCs w:val="18"/>
              </w:rPr>
              <w:t>8,963</w:t>
            </w:r>
          </w:p>
        </w:tc>
        <w:tc>
          <w:tcPr>
            <w:tcW w:w="1953" w:type="dxa"/>
            <w:vAlign w:val="bottom"/>
          </w:tcPr>
          <w:p w:rsidR="00B50778" w:rsidRPr="00B50778" w:rsidRDefault="00B50778" w:rsidP="00B50778">
            <w:pPr>
              <w:tabs>
                <w:tab w:val="decimal" w:pos="1320"/>
              </w:tabs>
              <w:spacing w:line="380" w:lineRule="exact"/>
              <w:rPr>
                <w:rFonts w:ascii="Arial" w:hAnsi="Arial" w:cs="Arial"/>
                <w:sz w:val="18"/>
                <w:szCs w:val="18"/>
              </w:rPr>
            </w:pPr>
            <w:r w:rsidRPr="00B50778">
              <w:rPr>
                <w:rFonts w:ascii="Arial" w:hAnsi="Arial" w:cs="Arial"/>
                <w:sz w:val="18"/>
                <w:szCs w:val="18"/>
              </w:rPr>
              <w:t>5,666</w:t>
            </w:r>
          </w:p>
        </w:tc>
      </w:tr>
      <w:tr w:rsidR="00B50778" w:rsidRPr="00B50778" w:rsidTr="00535777">
        <w:tc>
          <w:tcPr>
            <w:tcW w:w="5310" w:type="dxa"/>
          </w:tcPr>
          <w:p w:rsidR="00B50778" w:rsidRPr="00B50778" w:rsidRDefault="00B50778" w:rsidP="00B50778">
            <w:pPr>
              <w:spacing w:line="380" w:lineRule="exact"/>
              <w:ind w:left="165" w:hanging="165"/>
              <w:rPr>
                <w:rFonts w:ascii="Arial" w:hAnsi="Arial" w:cs="Arial"/>
                <w:sz w:val="18"/>
                <w:szCs w:val="18"/>
                <w:cs/>
              </w:rPr>
            </w:pPr>
            <w:r w:rsidRPr="00B50778">
              <w:rPr>
                <w:rFonts w:ascii="Arial" w:hAnsi="Arial" w:cs="Arial"/>
                <w:sz w:val="18"/>
                <w:szCs w:val="18"/>
              </w:rPr>
              <w:t>Liabilities under finance lease as at 31 December 2019</w:t>
            </w:r>
          </w:p>
        </w:tc>
        <w:tc>
          <w:tcPr>
            <w:tcW w:w="1953" w:type="dxa"/>
            <w:vAlign w:val="bottom"/>
          </w:tcPr>
          <w:p w:rsidR="00B50778" w:rsidRPr="00B50778" w:rsidRDefault="00B50778" w:rsidP="00B50778">
            <w:pPr>
              <w:pBdr>
                <w:bottom w:val="single" w:sz="4" w:space="1" w:color="auto"/>
              </w:pBdr>
              <w:tabs>
                <w:tab w:val="decimal" w:pos="1335"/>
              </w:tabs>
              <w:spacing w:line="380" w:lineRule="exact"/>
              <w:rPr>
                <w:rFonts w:ascii="Arial" w:hAnsi="Arial" w:cs="Arial"/>
                <w:sz w:val="18"/>
                <w:szCs w:val="18"/>
              </w:rPr>
            </w:pPr>
            <w:r w:rsidRPr="00B50778">
              <w:rPr>
                <w:rFonts w:ascii="Arial" w:hAnsi="Arial" w:cs="Arial"/>
                <w:sz w:val="18"/>
                <w:szCs w:val="18"/>
              </w:rPr>
              <w:t>-</w:t>
            </w:r>
          </w:p>
        </w:tc>
        <w:tc>
          <w:tcPr>
            <w:tcW w:w="1953" w:type="dxa"/>
            <w:vAlign w:val="bottom"/>
          </w:tcPr>
          <w:p w:rsidR="00B50778" w:rsidRPr="00B50778" w:rsidRDefault="00B50778" w:rsidP="00B50778">
            <w:pPr>
              <w:pBdr>
                <w:bottom w:val="single" w:sz="4" w:space="1" w:color="auto"/>
              </w:pBdr>
              <w:tabs>
                <w:tab w:val="decimal" w:pos="1320"/>
              </w:tabs>
              <w:spacing w:line="380" w:lineRule="exact"/>
              <w:rPr>
                <w:rFonts w:ascii="Arial" w:hAnsi="Arial" w:cs="Arial"/>
                <w:sz w:val="18"/>
                <w:szCs w:val="18"/>
              </w:rPr>
            </w:pPr>
            <w:r w:rsidRPr="00B50778">
              <w:rPr>
                <w:rFonts w:ascii="Arial" w:hAnsi="Arial" w:cs="Arial"/>
                <w:sz w:val="18"/>
                <w:szCs w:val="18"/>
              </w:rPr>
              <w:t>-</w:t>
            </w:r>
          </w:p>
        </w:tc>
      </w:tr>
      <w:tr w:rsidR="00B50778" w:rsidRPr="00B50778" w:rsidTr="00535777">
        <w:tc>
          <w:tcPr>
            <w:tcW w:w="5310" w:type="dxa"/>
          </w:tcPr>
          <w:p w:rsidR="00B50778" w:rsidRPr="00B50778" w:rsidRDefault="00B50778" w:rsidP="00B50778">
            <w:pPr>
              <w:spacing w:line="380" w:lineRule="exact"/>
              <w:ind w:left="162" w:hanging="162"/>
              <w:rPr>
                <w:rFonts w:ascii="Arial" w:hAnsi="Arial" w:cs="Arial"/>
                <w:sz w:val="18"/>
                <w:szCs w:val="18"/>
              </w:rPr>
            </w:pPr>
            <w:r w:rsidRPr="00B50778">
              <w:rPr>
                <w:rFonts w:ascii="Arial" w:hAnsi="Arial" w:cs="Arial"/>
                <w:sz w:val="18"/>
                <w:szCs w:val="18"/>
              </w:rPr>
              <w:t>Lease liabilities</w:t>
            </w:r>
            <w:r w:rsidRPr="00B50778">
              <w:rPr>
                <w:rFonts w:ascii="Arial" w:hAnsi="Arial" w:cs="Arial"/>
                <w:sz w:val="18"/>
                <w:szCs w:val="18"/>
                <w:cs/>
              </w:rPr>
              <w:t xml:space="preserve"> </w:t>
            </w:r>
            <w:r w:rsidRPr="00B50778">
              <w:rPr>
                <w:rFonts w:ascii="Arial" w:hAnsi="Arial" w:cs="Arial"/>
                <w:sz w:val="18"/>
                <w:szCs w:val="18"/>
              </w:rPr>
              <w:t>as at 1 January 2020</w:t>
            </w:r>
          </w:p>
        </w:tc>
        <w:tc>
          <w:tcPr>
            <w:tcW w:w="1953" w:type="dxa"/>
            <w:vAlign w:val="bottom"/>
          </w:tcPr>
          <w:p w:rsidR="00B50778" w:rsidRPr="00B50778" w:rsidRDefault="00B50778" w:rsidP="00B50778">
            <w:pPr>
              <w:pBdr>
                <w:bottom w:val="double" w:sz="4" w:space="1" w:color="auto"/>
              </w:pBdr>
              <w:tabs>
                <w:tab w:val="decimal" w:pos="1335"/>
              </w:tabs>
              <w:spacing w:line="380" w:lineRule="exact"/>
              <w:rPr>
                <w:rFonts w:ascii="Arial" w:hAnsi="Arial" w:cs="Arial"/>
                <w:sz w:val="18"/>
                <w:szCs w:val="18"/>
                <w:cs/>
              </w:rPr>
            </w:pPr>
            <w:r w:rsidRPr="00B50778">
              <w:rPr>
                <w:rFonts w:ascii="Arial" w:hAnsi="Arial" w:cs="Arial"/>
                <w:sz w:val="18"/>
                <w:szCs w:val="18"/>
              </w:rPr>
              <w:t>8,963</w:t>
            </w:r>
          </w:p>
        </w:tc>
        <w:tc>
          <w:tcPr>
            <w:tcW w:w="1953" w:type="dxa"/>
            <w:vAlign w:val="bottom"/>
          </w:tcPr>
          <w:p w:rsidR="00B50778" w:rsidRPr="00B50778" w:rsidRDefault="00B50778" w:rsidP="00B50778">
            <w:pPr>
              <w:pBdr>
                <w:bottom w:val="double" w:sz="4" w:space="1" w:color="auto"/>
              </w:pBdr>
              <w:tabs>
                <w:tab w:val="decimal" w:pos="1320"/>
              </w:tabs>
              <w:spacing w:line="380" w:lineRule="exact"/>
              <w:rPr>
                <w:rFonts w:ascii="Arial" w:hAnsi="Arial" w:cs="Arial"/>
                <w:sz w:val="18"/>
                <w:szCs w:val="18"/>
              </w:rPr>
            </w:pPr>
            <w:r w:rsidRPr="00B50778">
              <w:rPr>
                <w:rFonts w:ascii="Arial" w:hAnsi="Arial" w:cs="Arial"/>
                <w:sz w:val="18"/>
                <w:szCs w:val="18"/>
              </w:rPr>
              <w:t>5,666</w:t>
            </w:r>
          </w:p>
        </w:tc>
      </w:tr>
      <w:tr w:rsidR="00B50778" w:rsidRPr="00B50778" w:rsidTr="00535777">
        <w:tc>
          <w:tcPr>
            <w:tcW w:w="5310" w:type="dxa"/>
          </w:tcPr>
          <w:p w:rsidR="00B50778" w:rsidRPr="00B50778" w:rsidRDefault="00B50778" w:rsidP="00B50778">
            <w:pPr>
              <w:spacing w:line="380" w:lineRule="exact"/>
              <w:ind w:left="162" w:hanging="162"/>
              <w:rPr>
                <w:rFonts w:ascii="Arial" w:hAnsi="Arial" w:cs="Arial"/>
                <w:sz w:val="18"/>
                <w:szCs w:val="18"/>
              </w:rPr>
            </w:pPr>
            <w:r>
              <w:rPr>
                <w:rFonts w:ascii="Arial" w:hAnsi="Arial" w:cs="Arial"/>
                <w:sz w:val="18"/>
                <w:szCs w:val="18"/>
              </w:rPr>
              <w:t xml:space="preserve">Weighted average incremental borrowing rate </w:t>
            </w:r>
            <w:r w:rsidR="00D0699B">
              <w:rPr>
                <w:rFonts w:ascii="Arial" w:hAnsi="Arial" w:cs="Arial"/>
                <w:sz w:val="18"/>
                <w:szCs w:val="18"/>
              </w:rPr>
              <w:t xml:space="preserve">                        </w:t>
            </w:r>
            <w:proofErr w:type="gramStart"/>
            <w:r w:rsidR="00D0699B">
              <w:rPr>
                <w:rFonts w:ascii="Arial" w:hAnsi="Arial" w:cs="Arial"/>
                <w:sz w:val="18"/>
                <w:szCs w:val="18"/>
              </w:rPr>
              <w:t xml:space="preserve">   </w:t>
            </w:r>
            <w:r>
              <w:rPr>
                <w:rFonts w:ascii="Arial" w:hAnsi="Arial" w:cs="Arial"/>
                <w:sz w:val="18"/>
                <w:szCs w:val="18"/>
              </w:rPr>
              <w:t>(</w:t>
            </w:r>
            <w:proofErr w:type="gramEnd"/>
            <w:r>
              <w:rPr>
                <w:rFonts w:ascii="Arial" w:hAnsi="Arial" w:cs="Arial"/>
                <w:sz w:val="18"/>
                <w:szCs w:val="18"/>
              </w:rPr>
              <w:t>percent per annum)</w:t>
            </w:r>
          </w:p>
        </w:tc>
        <w:tc>
          <w:tcPr>
            <w:tcW w:w="1953" w:type="dxa"/>
            <w:vAlign w:val="bottom"/>
          </w:tcPr>
          <w:p w:rsidR="00B50778" w:rsidRPr="00B50778" w:rsidRDefault="00B50778" w:rsidP="00B50778">
            <w:pPr>
              <w:tabs>
                <w:tab w:val="right" w:pos="1333"/>
              </w:tabs>
              <w:spacing w:line="380" w:lineRule="exact"/>
              <w:rPr>
                <w:rFonts w:ascii="Arial" w:hAnsi="Arial" w:cs="Arial"/>
                <w:sz w:val="18"/>
                <w:szCs w:val="18"/>
              </w:rPr>
            </w:pPr>
            <w:r>
              <w:rPr>
                <w:rFonts w:ascii="Arial" w:hAnsi="Arial" w:cs="Arial"/>
                <w:sz w:val="18"/>
                <w:szCs w:val="18"/>
              </w:rPr>
              <w:t xml:space="preserve">         3.94 - 4.59</w:t>
            </w:r>
          </w:p>
        </w:tc>
        <w:tc>
          <w:tcPr>
            <w:tcW w:w="1953" w:type="dxa"/>
            <w:vAlign w:val="bottom"/>
          </w:tcPr>
          <w:p w:rsidR="00B50778" w:rsidRPr="00B50778" w:rsidRDefault="00B50778" w:rsidP="00B50778">
            <w:pPr>
              <w:tabs>
                <w:tab w:val="decimal" w:pos="1087"/>
              </w:tabs>
              <w:spacing w:line="380" w:lineRule="exact"/>
              <w:rPr>
                <w:rFonts w:ascii="Arial" w:hAnsi="Arial" w:cs="Arial"/>
                <w:sz w:val="18"/>
                <w:szCs w:val="18"/>
              </w:rPr>
            </w:pPr>
            <w:r>
              <w:rPr>
                <w:rFonts w:ascii="Arial" w:hAnsi="Arial" w:cs="Arial"/>
                <w:sz w:val="18"/>
                <w:szCs w:val="18"/>
              </w:rPr>
              <w:t>4.59</w:t>
            </w:r>
          </w:p>
        </w:tc>
      </w:tr>
      <w:tr w:rsidR="00B50778" w:rsidRPr="00B50778" w:rsidTr="00535777">
        <w:tc>
          <w:tcPr>
            <w:tcW w:w="5310" w:type="dxa"/>
          </w:tcPr>
          <w:p w:rsidR="00B50778" w:rsidRPr="00B50778" w:rsidRDefault="00B50778" w:rsidP="00B50778">
            <w:pPr>
              <w:spacing w:line="380" w:lineRule="exact"/>
              <w:rPr>
                <w:rFonts w:ascii="Arial" w:hAnsi="Arial" w:cs="Arial"/>
                <w:sz w:val="18"/>
                <w:szCs w:val="18"/>
              </w:rPr>
            </w:pPr>
            <w:r w:rsidRPr="00B50778">
              <w:rPr>
                <w:rFonts w:ascii="Arial" w:hAnsi="Arial" w:cs="Arial"/>
                <w:sz w:val="18"/>
                <w:szCs w:val="18"/>
              </w:rPr>
              <w:t>Comprise of:</w:t>
            </w:r>
          </w:p>
        </w:tc>
        <w:tc>
          <w:tcPr>
            <w:tcW w:w="1953" w:type="dxa"/>
            <w:vAlign w:val="bottom"/>
          </w:tcPr>
          <w:p w:rsidR="00B50778" w:rsidRPr="00B50778" w:rsidRDefault="00B50778" w:rsidP="00B50778">
            <w:pPr>
              <w:tabs>
                <w:tab w:val="decimal" w:pos="1335"/>
              </w:tabs>
              <w:spacing w:line="380" w:lineRule="exact"/>
              <w:rPr>
                <w:rFonts w:ascii="Arial" w:hAnsi="Arial" w:cs="Arial"/>
                <w:sz w:val="18"/>
                <w:szCs w:val="18"/>
                <w:cs/>
              </w:rPr>
            </w:pPr>
          </w:p>
        </w:tc>
        <w:tc>
          <w:tcPr>
            <w:tcW w:w="1953" w:type="dxa"/>
            <w:vAlign w:val="bottom"/>
          </w:tcPr>
          <w:p w:rsidR="00B50778" w:rsidRPr="00B50778" w:rsidRDefault="00B50778" w:rsidP="00B50778">
            <w:pPr>
              <w:tabs>
                <w:tab w:val="decimal" w:pos="1320"/>
              </w:tabs>
              <w:spacing w:line="380" w:lineRule="exact"/>
              <w:rPr>
                <w:rFonts w:ascii="Arial" w:hAnsi="Arial" w:cs="Arial"/>
                <w:sz w:val="18"/>
                <w:szCs w:val="18"/>
              </w:rPr>
            </w:pPr>
          </w:p>
        </w:tc>
      </w:tr>
      <w:tr w:rsidR="00B50778" w:rsidRPr="00B50778" w:rsidTr="00535777">
        <w:tc>
          <w:tcPr>
            <w:tcW w:w="5310" w:type="dxa"/>
          </w:tcPr>
          <w:p w:rsidR="00B50778" w:rsidRPr="00B50778" w:rsidRDefault="00B50778" w:rsidP="00B50778">
            <w:pPr>
              <w:spacing w:line="380" w:lineRule="exact"/>
              <w:ind w:firstLine="167"/>
              <w:rPr>
                <w:rFonts w:ascii="Arial" w:hAnsi="Arial" w:cs="Arial"/>
                <w:sz w:val="18"/>
                <w:szCs w:val="18"/>
              </w:rPr>
            </w:pPr>
            <w:r w:rsidRPr="00B50778">
              <w:rPr>
                <w:rFonts w:ascii="Arial" w:hAnsi="Arial" w:cs="Arial"/>
                <w:sz w:val="18"/>
                <w:szCs w:val="18"/>
              </w:rPr>
              <w:t>Current lease liabilities</w:t>
            </w:r>
          </w:p>
        </w:tc>
        <w:tc>
          <w:tcPr>
            <w:tcW w:w="1953" w:type="dxa"/>
          </w:tcPr>
          <w:p w:rsidR="00B50778" w:rsidRPr="00B50778" w:rsidRDefault="00B50778" w:rsidP="00B50778">
            <w:pPr>
              <w:tabs>
                <w:tab w:val="decimal" w:pos="1320"/>
              </w:tabs>
              <w:spacing w:line="380" w:lineRule="exact"/>
              <w:rPr>
                <w:rFonts w:ascii="Arial" w:hAnsi="Arial" w:cs="Arial"/>
                <w:sz w:val="18"/>
                <w:szCs w:val="18"/>
              </w:rPr>
            </w:pPr>
            <w:r w:rsidRPr="00B50778">
              <w:rPr>
                <w:rFonts w:ascii="Arial" w:hAnsi="Arial" w:cs="Arial"/>
                <w:sz w:val="18"/>
                <w:szCs w:val="18"/>
              </w:rPr>
              <w:t>1,096</w:t>
            </w:r>
          </w:p>
        </w:tc>
        <w:tc>
          <w:tcPr>
            <w:tcW w:w="1953" w:type="dxa"/>
          </w:tcPr>
          <w:p w:rsidR="00B50778" w:rsidRPr="00B50778" w:rsidRDefault="00B50778" w:rsidP="00B50778">
            <w:pPr>
              <w:tabs>
                <w:tab w:val="decimal" w:pos="1320"/>
              </w:tabs>
              <w:spacing w:line="380" w:lineRule="exact"/>
              <w:rPr>
                <w:rFonts w:ascii="Arial" w:hAnsi="Arial" w:cs="Arial"/>
                <w:sz w:val="18"/>
                <w:szCs w:val="18"/>
              </w:rPr>
            </w:pPr>
            <w:r w:rsidRPr="00B50778">
              <w:rPr>
                <w:rFonts w:ascii="Arial" w:hAnsi="Arial" w:cs="Arial"/>
                <w:sz w:val="18"/>
                <w:szCs w:val="18"/>
              </w:rPr>
              <w:t>849</w:t>
            </w:r>
          </w:p>
        </w:tc>
      </w:tr>
      <w:tr w:rsidR="00B50778" w:rsidRPr="00B50778" w:rsidTr="00535777">
        <w:tc>
          <w:tcPr>
            <w:tcW w:w="5310" w:type="dxa"/>
          </w:tcPr>
          <w:p w:rsidR="00B50778" w:rsidRPr="00B50778" w:rsidRDefault="00B50778" w:rsidP="00B50778">
            <w:pPr>
              <w:spacing w:line="380" w:lineRule="exact"/>
              <w:ind w:firstLine="167"/>
              <w:rPr>
                <w:rFonts w:ascii="Arial" w:hAnsi="Arial" w:cs="Arial"/>
                <w:sz w:val="18"/>
                <w:szCs w:val="18"/>
                <w:cs/>
              </w:rPr>
            </w:pPr>
            <w:r w:rsidRPr="00B50778">
              <w:rPr>
                <w:rFonts w:ascii="Arial" w:hAnsi="Arial" w:cs="Arial"/>
                <w:sz w:val="18"/>
                <w:szCs w:val="18"/>
              </w:rPr>
              <w:t>Non-current lease liabilities</w:t>
            </w:r>
          </w:p>
        </w:tc>
        <w:tc>
          <w:tcPr>
            <w:tcW w:w="1953" w:type="dxa"/>
          </w:tcPr>
          <w:p w:rsidR="00B50778" w:rsidRPr="00B50778" w:rsidRDefault="00B50778" w:rsidP="00B50778">
            <w:pPr>
              <w:pBdr>
                <w:bottom w:val="single" w:sz="4" w:space="1" w:color="auto"/>
              </w:pBdr>
              <w:tabs>
                <w:tab w:val="decimal" w:pos="1320"/>
              </w:tabs>
              <w:spacing w:line="380" w:lineRule="exact"/>
              <w:rPr>
                <w:rFonts w:ascii="Arial" w:hAnsi="Arial" w:cs="Arial"/>
                <w:sz w:val="18"/>
                <w:szCs w:val="18"/>
                <w:cs/>
              </w:rPr>
            </w:pPr>
            <w:r w:rsidRPr="00B50778">
              <w:rPr>
                <w:rFonts w:ascii="Arial" w:hAnsi="Arial" w:cs="Arial"/>
                <w:sz w:val="18"/>
                <w:szCs w:val="18"/>
              </w:rPr>
              <w:t>7,867</w:t>
            </w:r>
          </w:p>
        </w:tc>
        <w:tc>
          <w:tcPr>
            <w:tcW w:w="1953" w:type="dxa"/>
          </w:tcPr>
          <w:p w:rsidR="00B50778" w:rsidRPr="00B50778" w:rsidRDefault="00B50778" w:rsidP="00B50778">
            <w:pPr>
              <w:pBdr>
                <w:bottom w:val="single" w:sz="4" w:space="1" w:color="auto"/>
              </w:pBdr>
              <w:tabs>
                <w:tab w:val="decimal" w:pos="1320"/>
              </w:tabs>
              <w:spacing w:line="380" w:lineRule="exact"/>
              <w:rPr>
                <w:rFonts w:ascii="Arial" w:hAnsi="Arial" w:cs="Arial"/>
                <w:sz w:val="18"/>
                <w:szCs w:val="18"/>
              </w:rPr>
            </w:pPr>
            <w:r w:rsidRPr="00B50778">
              <w:rPr>
                <w:rFonts w:ascii="Arial" w:hAnsi="Arial" w:cs="Arial"/>
                <w:sz w:val="18"/>
                <w:szCs w:val="18"/>
              </w:rPr>
              <w:t>4,817</w:t>
            </w:r>
          </w:p>
        </w:tc>
      </w:tr>
      <w:tr w:rsidR="00B50778" w:rsidRPr="00B50778" w:rsidTr="00535777">
        <w:tc>
          <w:tcPr>
            <w:tcW w:w="5310" w:type="dxa"/>
          </w:tcPr>
          <w:p w:rsidR="00B50778" w:rsidRPr="00B50778" w:rsidRDefault="00B50778" w:rsidP="00B50778">
            <w:pPr>
              <w:spacing w:line="380" w:lineRule="exact"/>
              <w:ind w:left="162" w:hanging="162"/>
              <w:rPr>
                <w:rFonts w:ascii="Arial" w:hAnsi="Arial" w:cs="Arial"/>
                <w:sz w:val="18"/>
                <w:szCs w:val="18"/>
              </w:rPr>
            </w:pPr>
          </w:p>
        </w:tc>
        <w:tc>
          <w:tcPr>
            <w:tcW w:w="1953" w:type="dxa"/>
          </w:tcPr>
          <w:p w:rsidR="00B50778" w:rsidRPr="00B50778" w:rsidRDefault="00B50778" w:rsidP="00B50778">
            <w:pPr>
              <w:pBdr>
                <w:bottom w:val="double" w:sz="4" w:space="1" w:color="auto"/>
              </w:pBdr>
              <w:tabs>
                <w:tab w:val="decimal" w:pos="1320"/>
              </w:tabs>
              <w:spacing w:line="380" w:lineRule="exact"/>
              <w:rPr>
                <w:rFonts w:ascii="Arial" w:hAnsi="Arial" w:cs="Arial"/>
                <w:sz w:val="18"/>
                <w:szCs w:val="18"/>
              </w:rPr>
            </w:pPr>
            <w:r w:rsidRPr="00B50778">
              <w:rPr>
                <w:rFonts w:ascii="Arial" w:hAnsi="Arial" w:cs="Arial"/>
                <w:sz w:val="18"/>
                <w:szCs w:val="18"/>
              </w:rPr>
              <w:t>8,963</w:t>
            </w:r>
          </w:p>
        </w:tc>
        <w:tc>
          <w:tcPr>
            <w:tcW w:w="1953" w:type="dxa"/>
          </w:tcPr>
          <w:p w:rsidR="00B50778" w:rsidRPr="00B50778" w:rsidRDefault="00B50778" w:rsidP="00B50778">
            <w:pPr>
              <w:pBdr>
                <w:bottom w:val="double" w:sz="4" w:space="1" w:color="auto"/>
              </w:pBdr>
              <w:tabs>
                <w:tab w:val="decimal" w:pos="1320"/>
              </w:tabs>
              <w:spacing w:line="380" w:lineRule="exact"/>
              <w:rPr>
                <w:rFonts w:ascii="Arial" w:hAnsi="Arial" w:cs="Arial"/>
                <w:sz w:val="18"/>
                <w:szCs w:val="18"/>
              </w:rPr>
            </w:pPr>
            <w:r w:rsidRPr="00B50778">
              <w:rPr>
                <w:rFonts w:ascii="Arial" w:hAnsi="Arial" w:cs="Arial"/>
                <w:sz w:val="18"/>
                <w:szCs w:val="18"/>
              </w:rPr>
              <w:t>5,666</w:t>
            </w:r>
          </w:p>
        </w:tc>
      </w:tr>
    </w:tbl>
    <w:p w:rsidR="00B50778" w:rsidRDefault="00B50778" w:rsidP="00234CFB">
      <w:pPr>
        <w:tabs>
          <w:tab w:val="left" w:pos="720"/>
        </w:tabs>
        <w:spacing w:before="120" w:after="120" w:line="380" w:lineRule="exact"/>
        <w:ind w:left="547" w:hanging="547"/>
        <w:jc w:val="both"/>
        <w:rPr>
          <w:rFonts w:ascii="Arial" w:hAnsi="Arial"/>
          <w:sz w:val="22"/>
          <w:szCs w:val="22"/>
        </w:rPr>
      </w:pPr>
      <w:r>
        <w:rPr>
          <w:rFonts w:ascii="Arial" w:hAnsi="Arial"/>
          <w:sz w:val="22"/>
          <w:szCs w:val="22"/>
        </w:rPr>
        <w:tab/>
      </w:r>
      <w:r w:rsidRPr="00B50778">
        <w:rPr>
          <w:rFonts w:ascii="Arial" w:hAnsi="Arial"/>
          <w:sz w:val="22"/>
          <w:szCs w:val="22"/>
        </w:rPr>
        <w:t xml:space="preserve">The adjustments of right-of-use assets due to TFRS 16 adoption as at 1 January 2020 are </w:t>
      </w:r>
      <w:proofErr w:type="spellStart"/>
      <w:r w:rsidRPr="00B50778">
        <w:rPr>
          <w:rFonts w:ascii="Arial" w:hAnsi="Arial"/>
          <w:sz w:val="22"/>
          <w:szCs w:val="22"/>
        </w:rPr>
        <w:t>summarised</w:t>
      </w:r>
      <w:proofErr w:type="spellEnd"/>
      <w:r w:rsidRPr="00B50778">
        <w:rPr>
          <w:rFonts w:ascii="Arial" w:hAnsi="Arial"/>
          <w:sz w:val="22"/>
          <w:szCs w:val="22"/>
        </w:rPr>
        <w:t xml:space="preserve"> below:</w:t>
      </w:r>
    </w:p>
    <w:tbl>
      <w:tblPr>
        <w:tblW w:w="9180" w:type="dxa"/>
        <w:tblInd w:w="450" w:type="dxa"/>
        <w:tblLook w:val="04A0" w:firstRow="1" w:lastRow="0" w:firstColumn="1" w:lastColumn="0" w:noHBand="0" w:noVBand="1"/>
      </w:tblPr>
      <w:tblGrid>
        <w:gridCol w:w="4860"/>
        <w:gridCol w:w="2160"/>
        <w:gridCol w:w="2160"/>
      </w:tblGrid>
      <w:tr w:rsidR="00B50778" w:rsidRPr="00B50778" w:rsidTr="00535777">
        <w:tc>
          <w:tcPr>
            <w:tcW w:w="4860" w:type="dxa"/>
          </w:tcPr>
          <w:p w:rsidR="00B50778" w:rsidRPr="00B50778" w:rsidRDefault="00B50778" w:rsidP="00B5077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B50778" w:rsidRPr="00B50778" w:rsidRDefault="00B50778" w:rsidP="00B50778">
            <w:pPr>
              <w:tabs>
                <w:tab w:val="left" w:pos="600"/>
                <w:tab w:val="left" w:pos="900"/>
                <w:tab w:val="right" w:pos="7280"/>
                <w:tab w:val="right" w:pos="8540"/>
              </w:tabs>
              <w:spacing w:line="380" w:lineRule="exact"/>
              <w:ind w:right="-43"/>
              <w:jc w:val="right"/>
              <w:rPr>
                <w:rFonts w:ascii="Arial" w:hAnsi="Arial" w:cs="Arial"/>
                <w:sz w:val="22"/>
                <w:szCs w:val="22"/>
                <w:cs/>
              </w:rPr>
            </w:pPr>
            <w:r w:rsidRPr="00B50778">
              <w:rPr>
                <w:rFonts w:ascii="Arial" w:hAnsi="Arial" w:cs="Arial"/>
                <w:sz w:val="22"/>
                <w:szCs w:val="22"/>
                <w:cs/>
              </w:rPr>
              <w:t>(</w:t>
            </w:r>
            <w:r w:rsidRPr="00B50778">
              <w:rPr>
                <w:rFonts w:ascii="Arial" w:hAnsi="Arial" w:cs="Arial"/>
                <w:sz w:val="22"/>
                <w:szCs w:val="22"/>
              </w:rPr>
              <w:t>Unit: Thousand Baht)</w:t>
            </w:r>
          </w:p>
        </w:tc>
      </w:tr>
      <w:tr w:rsidR="00B50778" w:rsidRPr="00B50778" w:rsidTr="00535777">
        <w:tc>
          <w:tcPr>
            <w:tcW w:w="4860" w:type="dxa"/>
          </w:tcPr>
          <w:p w:rsidR="00B50778" w:rsidRPr="00B50778" w:rsidRDefault="00B50778" w:rsidP="00B5077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B50778" w:rsidRPr="00B50778" w:rsidRDefault="00B50778" w:rsidP="00B507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50778">
              <w:rPr>
                <w:rFonts w:ascii="Arial" w:hAnsi="Arial" w:cs="Arial"/>
                <w:sz w:val="22"/>
                <w:szCs w:val="22"/>
              </w:rPr>
              <w:t>Consolidated financial statements</w:t>
            </w:r>
          </w:p>
        </w:tc>
        <w:tc>
          <w:tcPr>
            <w:tcW w:w="2160" w:type="dxa"/>
          </w:tcPr>
          <w:p w:rsidR="00B50778" w:rsidRPr="00B50778" w:rsidRDefault="00B50778" w:rsidP="00B507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50778">
              <w:rPr>
                <w:rFonts w:ascii="Arial" w:hAnsi="Arial" w:cs="Arial"/>
                <w:sz w:val="22"/>
                <w:szCs w:val="22"/>
              </w:rPr>
              <w:t xml:space="preserve">Separate </w:t>
            </w:r>
            <w:r w:rsidRPr="00B50778">
              <w:rPr>
                <w:rFonts w:ascii="Arial" w:hAnsi="Arial" w:cstheme="minorBidi" w:hint="cs"/>
                <w:sz w:val="22"/>
                <w:szCs w:val="22"/>
                <w:cs/>
              </w:rPr>
              <w:t xml:space="preserve">                 </w:t>
            </w:r>
            <w:r w:rsidRPr="00B50778">
              <w:rPr>
                <w:rFonts w:ascii="Arial" w:hAnsi="Arial" w:cs="Arial"/>
                <w:sz w:val="22"/>
                <w:szCs w:val="22"/>
              </w:rPr>
              <w:t>financial statements</w:t>
            </w:r>
          </w:p>
        </w:tc>
      </w:tr>
      <w:tr w:rsidR="00B50778" w:rsidRPr="00B50778" w:rsidTr="00535777">
        <w:tc>
          <w:tcPr>
            <w:tcW w:w="4860" w:type="dxa"/>
          </w:tcPr>
          <w:p w:rsidR="00B50778" w:rsidRPr="00B50778" w:rsidRDefault="00B50778" w:rsidP="00B50778">
            <w:pPr>
              <w:spacing w:line="380" w:lineRule="exact"/>
              <w:rPr>
                <w:rFonts w:ascii="Arial" w:hAnsi="Arial" w:cs="Arial"/>
                <w:sz w:val="22"/>
                <w:szCs w:val="22"/>
              </w:rPr>
            </w:pPr>
            <w:r w:rsidRPr="00B50778">
              <w:rPr>
                <w:rFonts w:ascii="Arial" w:hAnsi="Arial" w:cs="Arial"/>
                <w:sz w:val="22"/>
                <w:szCs w:val="22"/>
              </w:rPr>
              <w:t>Land and land improvement</w:t>
            </w:r>
          </w:p>
        </w:tc>
        <w:tc>
          <w:tcPr>
            <w:tcW w:w="2160" w:type="dxa"/>
          </w:tcPr>
          <w:p w:rsidR="00B50778" w:rsidRPr="00B50778" w:rsidRDefault="00B50778" w:rsidP="00B50778">
            <w:pPr>
              <w:tabs>
                <w:tab w:val="decimal" w:pos="1695"/>
              </w:tabs>
              <w:spacing w:line="380" w:lineRule="exact"/>
              <w:ind w:right="-43"/>
              <w:rPr>
                <w:rFonts w:ascii="Arial" w:hAnsi="Arial" w:cs="Arial"/>
                <w:sz w:val="22"/>
                <w:szCs w:val="22"/>
              </w:rPr>
            </w:pPr>
            <w:r w:rsidRPr="00B50778">
              <w:rPr>
                <w:rFonts w:ascii="Arial" w:hAnsi="Arial" w:cs="Arial"/>
                <w:sz w:val="22"/>
                <w:szCs w:val="22"/>
              </w:rPr>
              <w:t>2,722</w:t>
            </w:r>
          </w:p>
        </w:tc>
        <w:tc>
          <w:tcPr>
            <w:tcW w:w="2160" w:type="dxa"/>
          </w:tcPr>
          <w:p w:rsidR="00B50778" w:rsidRPr="00B50778" w:rsidRDefault="00B50778" w:rsidP="00B50778">
            <w:pPr>
              <w:tabs>
                <w:tab w:val="decimal" w:pos="1695"/>
              </w:tabs>
              <w:spacing w:line="380" w:lineRule="exact"/>
              <w:ind w:right="-43"/>
              <w:rPr>
                <w:rFonts w:ascii="Arial" w:hAnsi="Arial" w:cs="Arial"/>
                <w:sz w:val="22"/>
                <w:szCs w:val="22"/>
              </w:rPr>
            </w:pPr>
            <w:r w:rsidRPr="00B50778">
              <w:rPr>
                <w:rFonts w:ascii="Arial" w:hAnsi="Arial" w:cs="Arial"/>
                <w:sz w:val="22"/>
                <w:szCs w:val="22"/>
              </w:rPr>
              <w:t>2,722</w:t>
            </w:r>
          </w:p>
        </w:tc>
      </w:tr>
      <w:tr w:rsidR="00B50778" w:rsidRPr="00B50778" w:rsidTr="00535777">
        <w:tc>
          <w:tcPr>
            <w:tcW w:w="4860" w:type="dxa"/>
          </w:tcPr>
          <w:p w:rsidR="00B50778" w:rsidRPr="00B50778" w:rsidRDefault="00B50778" w:rsidP="00B50778">
            <w:pPr>
              <w:spacing w:line="380" w:lineRule="exact"/>
              <w:rPr>
                <w:rFonts w:ascii="Arial" w:hAnsi="Arial" w:cs="Arial"/>
                <w:sz w:val="22"/>
                <w:szCs w:val="22"/>
              </w:rPr>
            </w:pPr>
            <w:r w:rsidRPr="00B50778">
              <w:rPr>
                <w:rFonts w:ascii="Arial" w:hAnsi="Arial" w:cs="Arial"/>
                <w:sz w:val="22"/>
                <w:szCs w:val="22"/>
              </w:rPr>
              <w:t>Buildings and building improvement</w:t>
            </w:r>
          </w:p>
        </w:tc>
        <w:tc>
          <w:tcPr>
            <w:tcW w:w="2160" w:type="dxa"/>
          </w:tcPr>
          <w:p w:rsidR="00B50778" w:rsidRPr="00B50778" w:rsidRDefault="00B50778" w:rsidP="00B50778">
            <w:pPr>
              <w:pBdr>
                <w:bottom w:val="single" w:sz="4" w:space="1" w:color="auto"/>
              </w:pBdr>
              <w:tabs>
                <w:tab w:val="decimal" w:pos="1695"/>
              </w:tabs>
              <w:spacing w:line="380" w:lineRule="exact"/>
              <w:ind w:right="-43"/>
              <w:rPr>
                <w:rFonts w:ascii="Arial" w:hAnsi="Arial" w:cs="Arial"/>
                <w:sz w:val="22"/>
                <w:szCs w:val="22"/>
              </w:rPr>
            </w:pPr>
            <w:r w:rsidRPr="00B50778">
              <w:rPr>
                <w:rFonts w:ascii="Arial" w:hAnsi="Arial" w:cs="Arial"/>
                <w:sz w:val="22"/>
                <w:szCs w:val="22"/>
              </w:rPr>
              <w:t>6,241</w:t>
            </w:r>
          </w:p>
        </w:tc>
        <w:tc>
          <w:tcPr>
            <w:tcW w:w="2160" w:type="dxa"/>
          </w:tcPr>
          <w:p w:rsidR="00B50778" w:rsidRPr="00B50778" w:rsidRDefault="00B50778" w:rsidP="00B50778">
            <w:pPr>
              <w:pBdr>
                <w:bottom w:val="single" w:sz="4" w:space="1" w:color="auto"/>
              </w:pBdr>
              <w:tabs>
                <w:tab w:val="decimal" w:pos="1695"/>
              </w:tabs>
              <w:spacing w:line="380" w:lineRule="exact"/>
              <w:ind w:right="-43"/>
              <w:rPr>
                <w:rFonts w:ascii="Arial" w:hAnsi="Arial" w:cs="Arial"/>
                <w:sz w:val="22"/>
                <w:szCs w:val="22"/>
              </w:rPr>
            </w:pPr>
            <w:r w:rsidRPr="00B50778">
              <w:rPr>
                <w:rFonts w:ascii="Arial" w:hAnsi="Arial" w:cs="Arial"/>
                <w:sz w:val="22"/>
                <w:szCs w:val="22"/>
              </w:rPr>
              <w:t>2,944</w:t>
            </w:r>
          </w:p>
        </w:tc>
      </w:tr>
      <w:tr w:rsidR="00B50778" w:rsidRPr="00B50778" w:rsidTr="00535777">
        <w:tc>
          <w:tcPr>
            <w:tcW w:w="4860" w:type="dxa"/>
          </w:tcPr>
          <w:p w:rsidR="00B50778" w:rsidRPr="00B50778" w:rsidRDefault="00B50778" w:rsidP="00B50778">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B50778">
              <w:rPr>
                <w:rFonts w:ascii="Arial" w:hAnsi="Arial" w:cs="Arial"/>
                <w:b/>
                <w:bCs/>
                <w:sz w:val="22"/>
                <w:szCs w:val="22"/>
              </w:rPr>
              <w:t>Total right-of-use assets</w:t>
            </w:r>
          </w:p>
        </w:tc>
        <w:tc>
          <w:tcPr>
            <w:tcW w:w="2160" w:type="dxa"/>
          </w:tcPr>
          <w:p w:rsidR="00B50778" w:rsidRPr="00B50778" w:rsidRDefault="00B50778" w:rsidP="00B50778">
            <w:pPr>
              <w:pBdr>
                <w:bottom w:val="double" w:sz="4" w:space="1" w:color="auto"/>
              </w:pBdr>
              <w:tabs>
                <w:tab w:val="decimal" w:pos="1695"/>
              </w:tabs>
              <w:spacing w:line="380" w:lineRule="exact"/>
              <w:ind w:right="-43"/>
              <w:rPr>
                <w:rFonts w:ascii="Arial" w:hAnsi="Arial" w:cs="Arial"/>
                <w:sz w:val="22"/>
                <w:szCs w:val="22"/>
              </w:rPr>
            </w:pPr>
            <w:r w:rsidRPr="00B50778">
              <w:rPr>
                <w:rFonts w:ascii="Arial" w:hAnsi="Arial" w:cs="Arial"/>
                <w:sz w:val="22"/>
                <w:szCs w:val="22"/>
              </w:rPr>
              <w:t>8,963</w:t>
            </w:r>
          </w:p>
        </w:tc>
        <w:tc>
          <w:tcPr>
            <w:tcW w:w="2160" w:type="dxa"/>
          </w:tcPr>
          <w:p w:rsidR="00B50778" w:rsidRPr="00B50778" w:rsidRDefault="00B50778" w:rsidP="00B50778">
            <w:pPr>
              <w:pBdr>
                <w:bottom w:val="double" w:sz="4" w:space="1" w:color="auto"/>
              </w:pBdr>
              <w:tabs>
                <w:tab w:val="decimal" w:pos="1695"/>
              </w:tabs>
              <w:spacing w:line="380" w:lineRule="exact"/>
              <w:ind w:right="-43"/>
              <w:rPr>
                <w:rFonts w:ascii="Arial" w:hAnsi="Arial" w:cs="Arial"/>
                <w:sz w:val="22"/>
                <w:szCs w:val="22"/>
              </w:rPr>
            </w:pPr>
            <w:r w:rsidRPr="00B50778">
              <w:rPr>
                <w:rFonts w:ascii="Arial" w:hAnsi="Arial" w:cs="Arial"/>
                <w:sz w:val="22"/>
                <w:szCs w:val="22"/>
              </w:rPr>
              <w:t>5,666</w:t>
            </w:r>
          </w:p>
        </w:tc>
      </w:tr>
    </w:tbl>
    <w:p w:rsidR="00A87F5A" w:rsidRDefault="00A87F5A" w:rsidP="00234CFB">
      <w:pPr>
        <w:tabs>
          <w:tab w:val="left" w:pos="720"/>
        </w:tabs>
        <w:spacing w:before="120" w:after="120" w:line="380" w:lineRule="exact"/>
        <w:ind w:left="547" w:hanging="547"/>
        <w:jc w:val="both"/>
        <w:rPr>
          <w:rFonts w:ascii="Arial" w:hAnsi="Arial"/>
          <w:b/>
          <w:bCs/>
          <w:sz w:val="22"/>
          <w:szCs w:val="22"/>
        </w:rPr>
      </w:pPr>
    </w:p>
    <w:p w:rsidR="00234CFB" w:rsidRPr="00275664" w:rsidRDefault="007F4E49" w:rsidP="00234CFB">
      <w:pPr>
        <w:tabs>
          <w:tab w:val="left" w:pos="720"/>
        </w:tabs>
        <w:spacing w:before="120" w:after="120" w:line="380" w:lineRule="exact"/>
        <w:ind w:left="547" w:hanging="547"/>
        <w:jc w:val="both"/>
        <w:rPr>
          <w:rFonts w:ascii="Arial" w:hAnsi="Arial"/>
          <w:sz w:val="22"/>
          <w:szCs w:val="22"/>
        </w:rPr>
      </w:pPr>
      <w:r>
        <w:rPr>
          <w:rFonts w:ascii="Arial" w:hAnsi="Arial"/>
          <w:b/>
          <w:bCs/>
          <w:sz w:val="22"/>
          <w:szCs w:val="22"/>
        </w:rPr>
        <w:lastRenderedPageBreak/>
        <w:t>5</w:t>
      </w:r>
      <w:r w:rsidR="00143636">
        <w:rPr>
          <w:rFonts w:ascii="Arial" w:hAnsi="Arial"/>
          <w:b/>
          <w:bCs/>
          <w:sz w:val="22"/>
          <w:szCs w:val="22"/>
        </w:rPr>
        <w:t>.</w:t>
      </w:r>
      <w:r w:rsidR="00234CFB" w:rsidRPr="00275664">
        <w:rPr>
          <w:rFonts w:ascii="Arial" w:hAnsi="Arial"/>
          <w:b/>
          <w:bCs/>
          <w:sz w:val="22"/>
          <w:szCs w:val="22"/>
        </w:rPr>
        <w:tab/>
        <w:t>Significant accounting policies</w:t>
      </w:r>
    </w:p>
    <w:p w:rsidR="00234CFB" w:rsidRPr="00275664" w:rsidRDefault="007F4E49" w:rsidP="00234CFB">
      <w:pPr>
        <w:spacing w:before="120" w:after="120" w:line="380" w:lineRule="exact"/>
        <w:ind w:left="540" w:hanging="540"/>
        <w:jc w:val="both"/>
        <w:rPr>
          <w:rFonts w:ascii="Arial" w:hAnsi="Arial"/>
          <w:sz w:val="22"/>
          <w:szCs w:val="22"/>
          <w:lang w:val="en-GB"/>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1</w:t>
      </w:r>
      <w:r w:rsidR="00234CFB" w:rsidRPr="00275664">
        <w:rPr>
          <w:rFonts w:ascii="Arial" w:hAnsi="Arial"/>
          <w:b/>
          <w:bCs/>
          <w:sz w:val="22"/>
          <w:szCs w:val="22"/>
          <w:lang w:val="en-GB"/>
        </w:rPr>
        <w:tab/>
        <w:t xml:space="preserve">Revenue </w:t>
      </w:r>
      <w:r w:rsidR="00B50778">
        <w:rPr>
          <w:rFonts w:ascii="Arial" w:hAnsi="Arial"/>
          <w:b/>
          <w:bCs/>
          <w:sz w:val="22"/>
          <w:szCs w:val="22"/>
          <w:lang w:val="en-GB"/>
        </w:rPr>
        <w:t xml:space="preserve">and expense </w:t>
      </w:r>
      <w:r w:rsidR="00234CFB" w:rsidRPr="00275664">
        <w:rPr>
          <w:rFonts w:ascii="Arial" w:hAnsi="Arial"/>
          <w:b/>
          <w:bCs/>
          <w:sz w:val="22"/>
          <w:szCs w:val="22"/>
          <w:lang w:val="en-GB"/>
        </w:rPr>
        <w:t>recognition</w:t>
      </w:r>
    </w:p>
    <w:p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75664">
        <w:rPr>
          <w:rFonts w:ascii="Arial" w:hAnsi="Arial"/>
          <w:b/>
          <w:bCs/>
          <w:sz w:val="22"/>
          <w:szCs w:val="22"/>
        </w:rPr>
        <w:tab/>
        <w:t>Sales of goods</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007F4E49" w:rsidRPr="003C408D">
        <w:rPr>
          <w:rFonts w:ascii="Arial" w:eastAsia="Calibri" w:hAnsi="Arial" w:cs="Arial"/>
          <w:sz w:val="22"/>
          <w:szCs w:val="22"/>
        </w:rPr>
        <w:t>Revenue from sale</w:t>
      </w:r>
      <w:r w:rsidR="007F4E49">
        <w:rPr>
          <w:rFonts w:ascii="Arial" w:eastAsia="Calibri" w:hAnsi="Arial" w:cs="Arial"/>
          <w:sz w:val="22"/>
          <w:szCs w:val="22"/>
        </w:rPr>
        <w:t>s</w:t>
      </w:r>
      <w:r w:rsidR="007F4E49" w:rsidRPr="003C408D">
        <w:rPr>
          <w:rFonts w:ascii="Arial" w:eastAsia="Calibri" w:hAnsi="Arial" w:cs="Arial"/>
          <w:sz w:val="22"/>
          <w:szCs w:val="22"/>
        </w:rPr>
        <w:t xml:space="preserve"> of goods </w:t>
      </w:r>
      <w:r w:rsidR="00B50778">
        <w:rPr>
          <w:rFonts w:ascii="Arial" w:eastAsia="Calibri" w:hAnsi="Arial" w:cs="Arial"/>
          <w:sz w:val="22"/>
          <w:szCs w:val="22"/>
        </w:rPr>
        <w:t>is</w:t>
      </w:r>
      <w:r w:rsidR="007F4E49" w:rsidRPr="003C408D">
        <w:rPr>
          <w:rFonts w:ascii="Arial" w:eastAsia="Calibri" w:hAnsi="Arial" w:cs="Arial"/>
          <w:sz w:val="22"/>
          <w:szCs w:val="22"/>
        </w:rPr>
        <w:t xml:space="preserve"> </w:t>
      </w:r>
      <w:proofErr w:type="spellStart"/>
      <w:r w:rsidR="007F4E49" w:rsidRPr="003C408D">
        <w:rPr>
          <w:rFonts w:ascii="Arial" w:eastAsia="Calibri" w:hAnsi="Arial" w:cs="Arial"/>
          <w:sz w:val="22"/>
          <w:szCs w:val="22"/>
        </w:rPr>
        <w:t>recognised</w:t>
      </w:r>
      <w:proofErr w:type="spellEnd"/>
      <w:r w:rsidR="007F4E49" w:rsidRPr="003C408D">
        <w:rPr>
          <w:rFonts w:ascii="Arial" w:eastAsia="Calibri" w:hAnsi="Arial" w:cs="Arial"/>
          <w:sz w:val="22"/>
          <w:szCs w:val="22"/>
        </w:rPr>
        <w:t xml:space="preserve"> at the point in time when control of the asset is transferred to the customer, generally </w:t>
      </w:r>
      <w:r w:rsidR="00B50778">
        <w:rPr>
          <w:rFonts w:ascii="Arial" w:eastAsia="Calibri" w:hAnsi="Arial" w:cs="Arial"/>
          <w:sz w:val="22"/>
          <w:szCs w:val="22"/>
        </w:rPr>
        <w:t>up</w:t>
      </w:r>
      <w:r w:rsidR="007F4E49" w:rsidRPr="003C408D">
        <w:rPr>
          <w:rFonts w:ascii="Arial" w:eastAsia="Calibri" w:hAnsi="Arial" w:cs="Arial"/>
          <w:sz w:val="22"/>
          <w:szCs w:val="22"/>
        </w:rPr>
        <w:t>on delivery of the goods. Revenue is measured at the amount of the consideration received or receivable</w:t>
      </w:r>
      <w:r w:rsidR="007F4E49" w:rsidRPr="003C408D">
        <w:rPr>
          <w:rFonts w:ascii="Arial" w:eastAsia="Calibri" w:hAnsi="Arial" w:cs="Cordia New"/>
          <w:sz w:val="22"/>
          <w:szCs w:val="22"/>
        </w:rPr>
        <w:t xml:space="preserve">, excluding value added tax, of goods supplied after deducting returns, discounts, allowances and </w:t>
      </w:r>
      <w:r w:rsidR="007F4E49">
        <w:rPr>
          <w:rFonts w:ascii="Arial" w:eastAsia="Calibri" w:hAnsi="Arial" w:cs="Cordia New"/>
          <w:sz w:val="22"/>
          <w:szCs w:val="22"/>
        </w:rPr>
        <w:t>payment with traditional business practice</w:t>
      </w:r>
      <w:r w:rsidR="007F4E49" w:rsidRPr="003C408D">
        <w:rPr>
          <w:rFonts w:ascii="Arial" w:eastAsia="Calibri" w:hAnsi="Arial" w:cs="Cordia New"/>
          <w:sz w:val="22"/>
          <w:szCs w:val="22"/>
        </w:rPr>
        <w:t xml:space="preserve"> to customers.</w:t>
      </w:r>
    </w:p>
    <w:p w:rsidR="007D0B4B" w:rsidRPr="007D0B4B" w:rsidRDefault="007D0B4B"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D0B4B">
        <w:rPr>
          <w:rFonts w:ascii="Arial" w:hAnsi="Arial"/>
          <w:b/>
          <w:bCs/>
          <w:sz w:val="22"/>
          <w:szCs w:val="22"/>
        </w:rPr>
        <w:tab/>
        <w:t xml:space="preserve">Interest income </w:t>
      </w:r>
    </w:p>
    <w:p w:rsidR="00A47A84" w:rsidRPr="00716B01" w:rsidRDefault="007D0B4B" w:rsidP="00716B01">
      <w:pPr>
        <w:spacing w:before="120" w:after="120" w:line="380" w:lineRule="exact"/>
        <w:ind w:left="540" w:hanging="540"/>
        <w:jc w:val="both"/>
        <w:rPr>
          <w:rFonts w:ascii="Arial" w:hAnsi="Arial"/>
          <w:sz w:val="22"/>
          <w:szCs w:val="22"/>
          <w:lang w:val="en-GB"/>
        </w:rPr>
      </w:pPr>
      <w:r w:rsidRPr="00716B01">
        <w:rPr>
          <w:rFonts w:ascii="Arial" w:hAnsi="Arial"/>
          <w:sz w:val="22"/>
          <w:szCs w:val="22"/>
          <w:lang w:val="en-GB"/>
        </w:rPr>
        <w:tab/>
      </w:r>
      <w:r w:rsidR="00B50778" w:rsidRPr="00716B01">
        <w:rPr>
          <w:rFonts w:ascii="Arial" w:hAnsi="Arial"/>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rsidR="00716B01" w:rsidRPr="00716B01"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16B01">
        <w:rPr>
          <w:rFonts w:ascii="Arial" w:hAnsi="Arial"/>
          <w:b/>
          <w:bCs/>
          <w:sz w:val="22"/>
          <w:szCs w:val="22"/>
        </w:rPr>
        <w:tab/>
        <w:t xml:space="preserve">Finance cost </w:t>
      </w:r>
    </w:p>
    <w:p w:rsidR="00716B01" w:rsidRPr="00716B01" w:rsidRDefault="00716B01" w:rsidP="00716B01">
      <w:pPr>
        <w:spacing w:before="120" w:after="120" w:line="380" w:lineRule="exact"/>
        <w:ind w:left="540" w:hanging="540"/>
        <w:jc w:val="both"/>
        <w:rPr>
          <w:rFonts w:ascii="Arial" w:hAnsi="Arial"/>
          <w:sz w:val="22"/>
          <w:szCs w:val="22"/>
          <w:lang w:val="en-GB"/>
        </w:rPr>
      </w:pPr>
      <w:r w:rsidRPr="00716B01">
        <w:rPr>
          <w:rFonts w:ascii="Arial" w:hAnsi="Arial"/>
          <w:sz w:val="22"/>
          <w:szCs w:val="22"/>
          <w:lang w:val="en-GB"/>
        </w:rPr>
        <w:tab/>
        <w:t xml:space="preserve">Interest expense from financial liabilities at amortised cost is calculated using the effective interest method and recognised on an accrual basis. </w:t>
      </w:r>
    </w:p>
    <w:p w:rsidR="00716B01" w:rsidRPr="00716B01"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16B01">
        <w:rPr>
          <w:rFonts w:ascii="Arial" w:hAnsi="Arial"/>
          <w:b/>
          <w:bCs/>
          <w:sz w:val="22"/>
          <w:szCs w:val="22"/>
        </w:rPr>
        <w:tab/>
        <w:t>Dividends</w:t>
      </w:r>
    </w:p>
    <w:p w:rsidR="00B50778" w:rsidRPr="00716B01" w:rsidRDefault="00716B01" w:rsidP="00716B01">
      <w:pPr>
        <w:spacing w:before="120" w:after="120" w:line="380" w:lineRule="exact"/>
        <w:ind w:left="540" w:hanging="540"/>
        <w:jc w:val="both"/>
        <w:rPr>
          <w:rFonts w:ascii="Arial" w:hAnsi="Arial"/>
          <w:sz w:val="22"/>
          <w:szCs w:val="22"/>
          <w:lang w:val="en-GB"/>
        </w:rPr>
      </w:pPr>
      <w:r w:rsidRPr="00716B01">
        <w:rPr>
          <w:rFonts w:ascii="Arial" w:hAnsi="Arial"/>
          <w:sz w:val="22"/>
          <w:szCs w:val="22"/>
          <w:lang w:val="en-GB"/>
        </w:rPr>
        <w:tab/>
        <w:t>Dividends are recognised when the right to receive the dividends is established.</w:t>
      </w:r>
    </w:p>
    <w:p w:rsidR="00716B01" w:rsidRPr="00716B01"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16B01">
        <w:rPr>
          <w:rFonts w:ascii="Arial" w:hAnsi="Arial"/>
          <w:b/>
          <w:bCs/>
          <w:sz w:val="22"/>
          <w:szCs w:val="22"/>
        </w:rPr>
        <w:tab/>
        <w:t>Other income</w:t>
      </w:r>
    </w:p>
    <w:p w:rsidR="00716B01" w:rsidRPr="00716B01" w:rsidRDefault="00716B01" w:rsidP="00716B01">
      <w:pPr>
        <w:spacing w:before="120" w:after="120" w:line="380" w:lineRule="exact"/>
        <w:ind w:left="540" w:hanging="540"/>
        <w:jc w:val="both"/>
        <w:rPr>
          <w:rFonts w:ascii="Arial" w:hAnsi="Arial"/>
          <w:sz w:val="22"/>
          <w:szCs w:val="22"/>
          <w:lang w:val="en-GB"/>
        </w:rPr>
      </w:pPr>
      <w:r w:rsidRPr="00716B01">
        <w:rPr>
          <w:rFonts w:ascii="Arial" w:hAnsi="Arial"/>
          <w:sz w:val="22"/>
          <w:szCs w:val="22"/>
          <w:lang w:val="en-GB"/>
        </w:rPr>
        <w:tab/>
        <w:t>Other income is recognised when the Group has completed its obligation under the contract and probable to receive money.</w:t>
      </w:r>
    </w:p>
    <w:p w:rsidR="00234CFB" w:rsidRPr="00275664" w:rsidRDefault="00467502" w:rsidP="008C59D6">
      <w:pPr>
        <w:spacing w:before="60" w:after="60" w:line="380" w:lineRule="exact"/>
        <w:ind w:left="540" w:hanging="540"/>
        <w:jc w:val="both"/>
        <w:rPr>
          <w:rFonts w:ascii="Arial" w:hAnsi="Arial"/>
          <w:color w:val="000000"/>
          <w:sz w:val="22"/>
          <w:szCs w:val="22"/>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2</w:t>
      </w:r>
      <w:r w:rsidR="00234CFB" w:rsidRPr="00275664">
        <w:rPr>
          <w:rFonts w:ascii="Arial" w:hAnsi="Arial"/>
          <w:b/>
          <w:bCs/>
          <w:sz w:val="22"/>
          <w:szCs w:val="22"/>
          <w:lang w:val="en-GB"/>
        </w:rPr>
        <w:tab/>
      </w:r>
      <w:r w:rsidR="00234CFB" w:rsidRPr="00275664">
        <w:rPr>
          <w:rFonts w:ascii="Arial" w:hAnsi="Arial"/>
          <w:b/>
          <w:color w:val="000000"/>
          <w:sz w:val="22"/>
          <w:szCs w:val="22"/>
        </w:rPr>
        <w:t>Cash and cash equivalents</w:t>
      </w:r>
    </w:p>
    <w:p w:rsidR="00234CFB" w:rsidRDefault="00234CFB" w:rsidP="008C59D6">
      <w:pPr>
        <w:spacing w:before="60" w:after="60" w:line="380" w:lineRule="exact"/>
        <w:ind w:left="547" w:hanging="547"/>
        <w:jc w:val="both"/>
        <w:rPr>
          <w:rFonts w:ascii="Arial" w:hAnsi="Arial"/>
          <w:color w:val="000000"/>
          <w:sz w:val="22"/>
          <w:szCs w:val="22"/>
        </w:rPr>
      </w:pPr>
      <w:r w:rsidRPr="00275664">
        <w:rPr>
          <w:rFonts w:ascii="Arial" w:hAnsi="Arial"/>
          <w:color w:val="000000"/>
          <w:sz w:val="22"/>
          <w:szCs w:val="22"/>
        </w:rPr>
        <w:tab/>
        <w:t xml:space="preserve">Cash and cash equivalents consist of cash in hand </w:t>
      </w:r>
      <w:r w:rsidR="00774BD6">
        <w:rPr>
          <w:rFonts w:ascii="Arial" w:hAnsi="Arial"/>
          <w:color w:val="000000"/>
          <w:sz w:val="22"/>
          <w:szCs w:val="22"/>
        </w:rPr>
        <w:t xml:space="preserve">and </w:t>
      </w:r>
      <w:r w:rsidRPr="00275664">
        <w:rPr>
          <w:rFonts w:ascii="Arial" w:hAnsi="Arial"/>
          <w:color w:val="000000"/>
          <w:sz w:val="22"/>
          <w:szCs w:val="22"/>
        </w:rPr>
        <w:t>at banks, and all highly liquid investments with an original maturity of three months or less and not subject to withdrawal restrictions.</w:t>
      </w:r>
    </w:p>
    <w:p w:rsidR="00716B01" w:rsidRPr="00275664" w:rsidRDefault="00716B01" w:rsidP="00716B01">
      <w:pPr>
        <w:spacing w:before="60" w:after="60" w:line="380" w:lineRule="exact"/>
        <w:ind w:left="540" w:hanging="540"/>
        <w:jc w:val="both"/>
        <w:rPr>
          <w:rFonts w:ascii="Arial" w:hAnsi="Arial"/>
          <w:sz w:val="22"/>
          <w:szCs w:val="22"/>
          <w:lang w:val="en-GB"/>
        </w:rPr>
      </w:pPr>
      <w:r>
        <w:rPr>
          <w:rFonts w:ascii="Arial" w:hAnsi="Arial"/>
          <w:b/>
          <w:bCs/>
          <w:sz w:val="22"/>
          <w:szCs w:val="22"/>
          <w:lang w:val="en-GB"/>
        </w:rPr>
        <w:t>5.3</w:t>
      </w:r>
      <w:r w:rsidRPr="00275664">
        <w:rPr>
          <w:rFonts w:ascii="Arial" w:hAnsi="Arial"/>
          <w:b/>
          <w:bCs/>
          <w:sz w:val="22"/>
          <w:szCs w:val="22"/>
          <w:lang w:val="en-GB"/>
        </w:rPr>
        <w:tab/>
        <w:t>Inventories</w:t>
      </w:r>
    </w:p>
    <w:p w:rsidR="00716B01" w:rsidRDefault="00716B01" w:rsidP="00716B01">
      <w:pPr>
        <w:spacing w:before="60" w:after="60" w:line="380" w:lineRule="exact"/>
        <w:ind w:left="547" w:hanging="547"/>
        <w:jc w:val="both"/>
        <w:rPr>
          <w:rFonts w:ascii="Arial" w:hAnsi="Arial"/>
          <w:sz w:val="22"/>
          <w:szCs w:val="22"/>
          <w:lang w:val="en-GB"/>
        </w:rPr>
      </w:pPr>
      <w:r w:rsidRPr="00143636">
        <w:rPr>
          <w:rFonts w:ascii="Arial" w:hAnsi="Arial"/>
          <w:sz w:val="22"/>
          <w:szCs w:val="22"/>
          <w:lang w:val="en-GB"/>
        </w:rPr>
        <w:tab/>
      </w:r>
      <w:r w:rsidRPr="00275664">
        <w:rPr>
          <w:rFonts w:ascii="Arial" w:hAnsi="Arial"/>
          <w:sz w:val="22"/>
          <w:szCs w:val="22"/>
          <w:lang w:val="en-GB"/>
        </w:rPr>
        <w:t xml:space="preserve">Inventories </w:t>
      </w:r>
      <w:r w:rsidRPr="00143636">
        <w:rPr>
          <w:rFonts w:ascii="Arial" w:hAnsi="Arial"/>
          <w:sz w:val="22"/>
          <w:szCs w:val="22"/>
          <w:lang w:val="en-GB"/>
        </w:rPr>
        <w:t xml:space="preserve">are valued at the lower of cost under the weighted average method and net realisable value. The cost of inventories is measured using the standard cost method, which approximates actual cost and includes all production costs and attributable factory overheads. </w:t>
      </w:r>
    </w:p>
    <w:p w:rsidR="00716B01" w:rsidRPr="00143636" w:rsidRDefault="00716B01" w:rsidP="00716B01">
      <w:pPr>
        <w:spacing w:before="60" w:after="60" w:line="380" w:lineRule="exact"/>
        <w:ind w:left="547" w:hanging="7"/>
        <w:jc w:val="both"/>
        <w:rPr>
          <w:rFonts w:ascii="Arial" w:hAnsi="Arial"/>
          <w:sz w:val="22"/>
          <w:szCs w:val="22"/>
          <w:lang w:val="en-GB"/>
        </w:rPr>
      </w:pPr>
      <w:r w:rsidRPr="00275664">
        <w:rPr>
          <w:rFonts w:ascii="Arial" w:hAnsi="Arial"/>
          <w:sz w:val="22"/>
          <w:szCs w:val="22"/>
          <w:lang w:val="en-GB"/>
        </w:rPr>
        <w:t xml:space="preserve">Raw materials, spare parts and factory supplies are </w:t>
      </w:r>
      <w:r>
        <w:rPr>
          <w:rFonts w:ascii="Arial" w:hAnsi="Arial"/>
          <w:sz w:val="22"/>
          <w:szCs w:val="22"/>
          <w:lang w:val="en-GB"/>
        </w:rPr>
        <w:t xml:space="preserve">valued at the lower of average cost and net realisable value and are </w:t>
      </w:r>
      <w:r w:rsidRPr="00275664">
        <w:rPr>
          <w:rFonts w:ascii="Arial" w:hAnsi="Arial"/>
          <w:sz w:val="22"/>
          <w:szCs w:val="22"/>
          <w:lang w:val="en-GB"/>
        </w:rPr>
        <w:t>charged to production costs whenever consumed.</w:t>
      </w:r>
    </w:p>
    <w:p w:rsidR="00716B01" w:rsidRDefault="00716B01">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716B01" w:rsidRPr="002B0B38" w:rsidRDefault="00716B01" w:rsidP="00716B01">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Pr="002B0B38">
        <w:rPr>
          <w:rFonts w:ascii="Arial" w:hAnsi="Arial"/>
          <w:b/>
          <w:bCs/>
          <w:sz w:val="22"/>
          <w:szCs w:val="22"/>
        </w:rPr>
        <w:t>.</w:t>
      </w:r>
      <w:r>
        <w:rPr>
          <w:rFonts w:ascii="Arial" w:hAnsi="Arial"/>
          <w:b/>
          <w:bCs/>
          <w:sz w:val="22"/>
          <w:szCs w:val="22"/>
        </w:rPr>
        <w:t>4</w:t>
      </w:r>
      <w:r w:rsidRPr="002B0B38">
        <w:rPr>
          <w:rFonts w:ascii="Arial" w:hAnsi="Arial"/>
          <w:b/>
          <w:bCs/>
          <w:sz w:val="22"/>
          <w:szCs w:val="22"/>
        </w:rPr>
        <w:tab/>
      </w:r>
      <w:r>
        <w:rPr>
          <w:rFonts w:ascii="Arial" w:hAnsi="Arial"/>
          <w:b/>
          <w:bCs/>
          <w:sz w:val="22"/>
          <w:szCs w:val="22"/>
        </w:rPr>
        <w:t>Biological assets</w:t>
      </w:r>
    </w:p>
    <w:p w:rsidR="00716B01"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w:t>
      </w:r>
      <w:r>
        <w:rPr>
          <w:rFonts w:ascii="Arial" w:hAnsi="Arial"/>
          <w:sz w:val="22"/>
          <w:szCs w:val="22"/>
        </w:rPr>
        <w:t>Group</w:t>
      </w:r>
      <w:r w:rsidRPr="002B0B38">
        <w:rPr>
          <w:rFonts w:ascii="Arial" w:hAnsi="Arial"/>
          <w:sz w:val="22"/>
          <w:szCs w:val="22"/>
        </w:rPr>
        <w:t>’s biological asset</w:t>
      </w:r>
      <w:r>
        <w:rPr>
          <w:rFonts w:ascii="Arial" w:hAnsi="Arial"/>
          <w:sz w:val="22"/>
          <w:szCs w:val="22"/>
        </w:rPr>
        <w:t>s</w:t>
      </w:r>
      <w:r w:rsidRPr="002B0B38">
        <w:rPr>
          <w:rFonts w:ascii="Arial" w:hAnsi="Arial"/>
          <w:sz w:val="22"/>
          <w:szCs w:val="22"/>
        </w:rPr>
        <w:t xml:space="preserve"> </w:t>
      </w:r>
      <w:r>
        <w:rPr>
          <w:rFonts w:ascii="Arial" w:hAnsi="Arial"/>
          <w:sz w:val="22"/>
          <w:szCs w:val="22"/>
        </w:rPr>
        <w:t>are</w:t>
      </w:r>
      <w:r w:rsidRPr="002B0B38">
        <w:rPr>
          <w:rFonts w:ascii="Arial" w:hAnsi="Arial"/>
          <w:sz w:val="22"/>
          <w:szCs w:val="22"/>
        </w:rPr>
        <w:t xml:space="preserve"> </w:t>
      </w:r>
      <w:r>
        <w:rPr>
          <w:rFonts w:ascii="Arial" w:hAnsi="Arial"/>
          <w:sz w:val="22"/>
          <w:szCs w:val="22"/>
        </w:rPr>
        <w:t xml:space="preserve">palm fruit on trees, palm seeds and palm sprouts which were </w:t>
      </w:r>
      <w:r w:rsidRPr="002B0B38">
        <w:rPr>
          <w:rFonts w:ascii="Arial" w:hAnsi="Arial"/>
          <w:sz w:val="22"/>
          <w:szCs w:val="22"/>
        </w:rPr>
        <w:t xml:space="preserve">measured at </w:t>
      </w:r>
      <w:r>
        <w:rPr>
          <w:rFonts w:ascii="Arial" w:hAnsi="Arial"/>
          <w:sz w:val="22"/>
          <w:szCs w:val="22"/>
        </w:rPr>
        <w:t>their fair value less costs to sell</w:t>
      </w:r>
      <w:r w:rsidRPr="002B0B38">
        <w:rPr>
          <w:rFonts w:ascii="Arial" w:hAnsi="Arial"/>
          <w:sz w:val="22"/>
          <w:szCs w:val="22"/>
        </w:rPr>
        <w:t xml:space="preserve">. </w:t>
      </w:r>
      <w:r>
        <w:rPr>
          <w:rFonts w:ascii="Arial" w:hAnsi="Arial"/>
          <w:sz w:val="22"/>
          <w:szCs w:val="22"/>
        </w:rPr>
        <w:t>Agricultural produce is harvested palm fruit.</w:t>
      </w:r>
    </w:p>
    <w:p w:rsidR="00716B01"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fair value of </w:t>
      </w:r>
      <w:r>
        <w:rPr>
          <w:rFonts w:ascii="Arial" w:hAnsi="Arial"/>
          <w:sz w:val="22"/>
          <w:szCs w:val="22"/>
        </w:rPr>
        <w:t>palm fruit on trees</w:t>
      </w:r>
      <w:r w:rsidRPr="002B0B38">
        <w:rPr>
          <w:rFonts w:ascii="Arial" w:hAnsi="Arial"/>
          <w:sz w:val="22"/>
          <w:szCs w:val="22"/>
        </w:rPr>
        <w:t xml:space="preserve"> is determ</w:t>
      </w:r>
      <w:r w:rsidRPr="0033193C">
        <w:rPr>
          <w:rFonts w:ascii="Arial" w:hAnsi="Arial"/>
          <w:sz w:val="22"/>
          <w:szCs w:val="22"/>
        </w:rPr>
        <w:t xml:space="preserve">ined based on reference to price of palm fruit </w:t>
      </w:r>
      <w:r>
        <w:rPr>
          <w:rFonts w:ascii="Arial" w:hAnsi="Arial"/>
          <w:sz w:val="22"/>
          <w:szCs w:val="22"/>
        </w:rPr>
        <w:t xml:space="preserve">at the front of the Company’s factory, </w:t>
      </w:r>
      <w:r w:rsidRPr="0033193C">
        <w:rPr>
          <w:rFonts w:ascii="Arial" w:hAnsi="Arial"/>
          <w:sz w:val="22"/>
          <w:szCs w:val="22"/>
        </w:rPr>
        <w:t>less estimated point-of-harvest costs. Gains</w:t>
      </w:r>
      <w:r w:rsidRPr="002B0B38">
        <w:rPr>
          <w:rFonts w:ascii="Arial" w:hAnsi="Arial"/>
          <w:sz w:val="22"/>
          <w:szCs w:val="22"/>
        </w:rPr>
        <w:t xml:space="preserve"> or losses on changes in</w:t>
      </w:r>
      <w:r>
        <w:rPr>
          <w:rFonts w:ascii="Arial" w:hAnsi="Arial"/>
          <w:sz w:val="22"/>
          <w:szCs w:val="22"/>
        </w:rPr>
        <w:t xml:space="preserve"> fair value of biological assets </w:t>
      </w:r>
      <w:r w:rsidRPr="002B0B38">
        <w:rPr>
          <w:rFonts w:ascii="Arial" w:hAnsi="Arial"/>
          <w:sz w:val="22"/>
          <w:szCs w:val="22"/>
        </w:rPr>
        <w:t xml:space="preserve">are </w:t>
      </w:r>
      <w:proofErr w:type="spellStart"/>
      <w:r w:rsidRPr="002B0B38">
        <w:rPr>
          <w:rFonts w:ascii="Arial" w:hAnsi="Arial"/>
          <w:sz w:val="22"/>
          <w:szCs w:val="22"/>
        </w:rPr>
        <w:t>recognised</w:t>
      </w:r>
      <w:proofErr w:type="spellEnd"/>
      <w:r w:rsidRPr="002B0B38">
        <w:rPr>
          <w:rFonts w:ascii="Arial" w:hAnsi="Arial"/>
          <w:sz w:val="22"/>
          <w:szCs w:val="22"/>
        </w:rPr>
        <w:t xml:space="preserve"> in profit or loss.</w:t>
      </w:r>
    </w:p>
    <w:p w:rsidR="00716B01" w:rsidRPr="002B0B38"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fair value of </w:t>
      </w:r>
      <w:r>
        <w:rPr>
          <w:rFonts w:ascii="Arial" w:hAnsi="Arial"/>
          <w:sz w:val="22"/>
          <w:szCs w:val="22"/>
        </w:rPr>
        <w:t xml:space="preserve">palm seeds and palm sprouts are </w:t>
      </w:r>
      <w:r w:rsidRPr="002B0B38">
        <w:rPr>
          <w:rFonts w:ascii="Arial" w:hAnsi="Arial"/>
          <w:sz w:val="22"/>
          <w:szCs w:val="22"/>
        </w:rPr>
        <w:t>determ</w:t>
      </w:r>
      <w:r w:rsidRPr="0033193C">
        <w:rPr>
          <w:rFonts w:ascii="Arial" w:hAnsi="Arial"/>
          <w:sz w:val="22"/>
          <w:szCs w:val="22"/>
        </w:rPr>
        <w:t xml:space="preserve">ined based on reference to </w:t>
      </w:r>
      <w:r>
        <w:rPr>
          <w:rFonts w:ascii="Arial" w:hAnsi="Arial"/>
          <w:sz w:val="22"/>
          <w:szCs w:val="22"/>
        </w:rPr>
        <w:t xml:space="preserve">selling </w:t>
      </w:r>
      <w:r w:rsidRPr="0033193C">
        <w:rPr>
          <w:rFonts w:ascii="Arial" w:hAnsi="Arial"/>
          <w:sz w:val="22"/>
          <w:szCs w:val="22"/>
        </w:rPr>
        <w:t xml:space="preserve">price of </w:t>
      </w:r>
      <w:r>
        <w:rPr>
          <w:rFonts w:ascii="Arial" w:hAnsi="Arial"/>
          <w:sz w:val="22"/>
          <w:szCs w:val="22"/>
        </w:rPr>
        <w:t>the market, less estimated selling expense</w:t>
      </w:r>
      <w:r w:rsidRPr="0033193C">
        <w:rPr>
          <w:rFonts w:ascii="Arial" w:hAnsi="Arial"/>
          <w:sz w:val="22"/>
          <w:szCs w:val="22"/>
        </w:rPr>
        <w:t>. Gains</w:t>
      </w:r>
      <w:r w:rsidRPr="002B0B38">
        <w:rPr>
          <w:rFonts w:ascii="Arial" w:hAnsi="Arial"/>
          <w:sz w:val="22"/>
          <w:szCs w:val="22"/>
        </w:rPr>
        <w:t xml:space="preserve"> or losses on changes in</w:t>
      </w:r>
      <w:r>
        <w:rPr>
          <w:rFonts w:ascii="Arial" w:hAnsi="Arial"/>
          <w:sz w:val="22"/>
          <w:szCs w:val="22"/>
        </w:rPr>
        <w:t xml:space="preserve"> fair value of biological assets </w:t>
      </w:r>
      <w:r w:rsidRPr="002B0B38">
        <w:rPr>
          <w:rFonts w:ascii="Arial" w:hAnsi="Arial"/>
          <w:sz w:val="22"/>
          <w:szCs w:val="22"/>
        </w:rPr>
        <w:t xml:space="preserve">are </w:t>
      </w:r>
      <w:proofErr w:type="spellStart"/>
      <w:r w:rsidRPr="002B0B38">
        <w:rPr>
          <w:rFonts w:ascii="Arial" w:hAnsi="Arial"/>
          <w:sz w:val="22"/>
          <w:szCs w:val="22"/>
        </w:rPr>
        <w:t>recognised</w:t>
      </w:r>
      <w:proofErr w:type="spellEnd"/>
      <w:r w:rsidRPr="002B0B38">
        <w:rPr>
          <w:rFonts w:ascii="Arial" w:hAnsi="Arial"/>
          <w:sz w:val="22"/>
          <w:szCs w:val="22"/>
        </w:rPr>
        <w:t xml:space="preserve"> in profit or loss.</w:t>
      </w:r>
    </w:p>
    <w:p w:rsidR="00716B01"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In case the fair value cannot be </w:t>
      </w:r>
      <w:r w:rsidR="00DD50DF">
        <w:rPr>
          <w:rFonts w:ascii="Arial" w:hAnsi="Arial"/>
          <w:sz w:val="22"/>
          <w:szCs w:val="22"/>
        </w:rPr>
        <w:t xml:space="preserve">reliably </w:t>
      </w:r>
      <w:r w:rsidRPr="002B0B38">
        <w:rPr>
          <w:rFonts w:ascii="Arial" w:hAnsi="Arial"/>
          <w:sz w:val="22"/>
          <w:szCs w:val="22"/>
        </w:rPr>
        <w:t>measured, biological asset</w:t>
      </w:r>
      <w:r>
        <w:rPr>
          <w:rFonts w:ascii="Arial" w:hAnsi="Arial"/>
          <w:sz w:val="22"/>
          <w:szCs w:val="22"/>
        </w:rPr>
        <w:t>s</w:t>
      </w:r>
      <w:r w:rsidRPr="002B0B38">
        <w:rPr>
          <w:rFonts w:ascii="Arial" w:hAnsi="Arial"/>
          <w:sz w:val="22"/>
          <w:szCs w:val="22"/>
        </w:rPr>
        <w:t xml:space="preserve"> shall be measured at </w:t>
      </w:r>
      <w:r w:rsidR="00DD50DF">
        <w:rPr>
          <w:rFonts w:ascii="Arial" w:hAnsi="Arial"/>
          <w:sz w:val="22"/>
          <w:szCs w:val="22"/>
        </w:rPr>
        <w:t>their</w:t>
      </w:r>
      <w:r w:rsidRPr="002B0B38">
        <w:rPr>
          <w:rFonts w:ascii="Arial" w:hAnsi="Arial"/>
          <w:sz w:val="22"/>
          <w:szCs w:val="22"/>
        </w:rPr>
        <w:t xml:space="preserve"> cost less any accumulated depreciation and any accumulated impairment losses. Once the fair value of such biological asset</w:t>
      </w:r>
      <w:r>
        <w:rPr>
          <w:rFonts w:ascii="Arial" w:hAnsi="Arial"/>
          <w:sz w:val="22"/>
          <w:szCs w:val="22"/>
        </w:rPr>
        <w:t>s</w:t>
      </w:r>
      <w:r w:rsidRPr="002B0B38">
        <w:rPr>
          <w:rFonts w:ascii="Arial" w:hAnsi="Arial"/>
          <w:sz w:val="22"/>
          <w:szCs w:val="22"/>
        </w:rPr>
        <w:t xml:space="preserve"> becomes reliably measurable, the </w:t>
      </w:r>
      <w:r>
        <w:rPr>
          <w:rFonts w:ascii="Arial" w:hAnsi="Arial"/>
          <w:sz w:val="22"/>
          <w:szCs w:val="22"/>
        </w:rPr>
        <w:t>Group</w:t>
      </w:r>
      <w:r w:rsidRPr="002B0B38">
        <w:rPr>
          <w:rFonts w:ascii="Arial" w:hAnsi="Arial"/>
          <w:sz w:val="22"/>
          <w:szCs w:val="22"/>
        </w:rPr>
        <w:t xml:space="preserve"> shall measure t</w:t>
      </w:r>
      <w:r w:rsidR="00DD50DF">
        <w:rPr>
          <w:rFonts w:ascii="Arial" w:hAnsi="Arial"/>
          <w:sz w:val="22"/>
          <w:szCs w:val="22"/>
        </w:rPr>
        <w:t>hem</w:t>
      </w:r>
      <w:r w:rsidRPr="002B0B38">
        <w:rPr>
          <w:rFonts w:ascii="Arial" w:hAnsi="Arial"/>
          <w:sz w:val="22"/>
          <w:szCs w:val="22"/>
        </w:rPr>
        <w:t xml:space="preserve"> at </w:t>
      </w:r>
      <w:r w:rsidR="00DD50DF">
        <w:rPr>
          <w:rFonts w:ascii="Arial" w:hAnsi="Arial"/>
          <w:sz w:val="22"/>
          <w:szCs w:val="22"/>
        </w:rPr>
        <w:t>their</w:t>
      </w:r>
      <w:r w:rsidRPr="002B0B38">
        <w:rPr>
          <w:rFonts w:ascii="Arial" w:hAnsi="Arial"/>
          <w:sz w:val="22"/>
          <w:szCs w:val="22"/>
        </w:rPr>
        <w:t xml:space="preserve"> fair value less </w:t>
      </w:r>
      <w:r>
        <w:rPr>
          <w:rFonts w:ascii="Arial" w:hAnsi="Arial"/>
          <w:sz w:val="22"/>
          <w:szCs w:val="22"/>
        </w:rPr>
        <w:t>costs to sell</w:t>
      </w:r>
      <w:r w:rsidRPr="002B0B38">
        <w:rPr>
          <w:rFonts w:ascii="Arial" w:hAnsi="Arial"/>
          <w:sz w:val="22"/>
          <w:szCs w:val="22"/>
        </w:rPr>
        <w:t>.</w:t>
      </w:r>
    </w:p>
    <w:p w:rsidR="00716B01" w:rsidRPr="00577F68" w:rsidRDefault="00716B01" w:rsidP="00716B01">
      <w:pPr>
        <w:spacing w:before="60" w:after="60" w:line="380" w:lineRule="exact"/>
        <w:ind w:left="547"/>
        <w:jc w:val="thaiDistribute"/>
        <w:rPr>
          <w:rFonts w:ascii="Arial" w:hAnsi="Arial" w:cs="Arial"/>
          <w:sz w:val="22"/>
          <w:szCs w:val="22"/>
        </w:rPr>
      </w:pPr>
      <w:r>
        <w:rPr>
          <w:rFonts w:ascii="Arial" w:hAnsi="Arial" w:cs="Arial"/>
          <w:sz w:val="22"/>
          <w:szCs w:val="22"/>
        </w:rPr>
        <w:t>The agricultural produce is included in inventories.</w:t>
      </w:r>
    </w:p>
    <w:p w:rsidR="00DD50DF" w:rsidRDefault="00DD50DF" w:rsidP="00DD50DF">
      <w:pPr>
        <w:tabs>
          <w:tab w:val="left" w:pos="720"/>
          <w:tab w:val="left" w:pos="1440"/>
          <w:tab w:val="center" w:pos="4514"/>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5.5</w:t>
      </w:r>
      <w:r w:rsidRPr="00275664">
        <w:rPr>
          <w:rFonts w:ascii="Arial" w:hAnsi="Arial"/>
          <w:b/>
          <w:bCs/>
          <w:sz w:val="22"/>
          <w:szCs w:val="22"/>
          <w:lang w:val="en-GB"/>
        </w:rPr>
        <w:tab/>
        <w:t>Investment</w:t>
      </w:r>
      <w:r>
        <w:rPr>
          <w:rFonts w:ascii="Arial" w:hAnsi="Arial"/>
          <w:b/>
          <w:bCs/>
          <w:sz w:val="22"/>
          <w:szCs w:val="22"/>
          <w:lang w:val="en-GB"/>
        </w:rPr>
        <w:t>s</w:t>
      </w:r>
      <w:r w:rsidRPr="00275664">
        <w:rPr>
          <w:rFonts w:ascii="Arial" w:hAnsi="Arial"/>
          <w:b/>
          <w:bCs/>
          <w:sz w:val="22"/>
          <w:szCs w:val="22"/>
          <w:lang w:val="en-GB"/>
        </w:rPr>
        <w:t xml:space="preserve"> </w:t>
      </w:r>
      <w:r>
        <w:rPr>
          <w:rFonts w:ascii="Arial" w:hAnsi="Arial"/>
          <w:b/>
          <w:bCs/>
          <w:sz w:val="22"/>
          <w:szCs w:val="22"/>
          <w:lang w:val="en-GB"/>
        </w:rPr>
        <w:t>in subsidiaries and joint venture</w:t>
      </w:r>
    </w:p>
    <w:p w:rsidR="00DD50DF" w:rsidRPr="008F1613" w:rsidRDefault="00DD50DF" w:rsidP="00DD50DF">
      <w:pPr>
        <w:tabs>
          <w:tab w:val="left" w:pos="1920"/>
        </w:tabs>
        <w:spacing w:before="120" w:after="120" w:line="380" w:lineRule="exact"/>
        <w:ind w:left="990" w:hanging="450"/>
        <w:jc w:val="both"/>
        <w:rPr>
          <w:rFonts w:ascii="Arial" w:hAnsi="Arial"/>
          <w:sz w:val="22"/>
          <w:szCs w:val="22"/>
        </w:rPr>
      </w:pPr>
      <w:r>
        <w:rPr>
          <w:rFonts w:ascii="Arial" w:hAnsi="Arial"/>
          <w:sz w:val="22"/>
          <w:szCs w:val="22"/>
        </w:rPr>
        <w:t>a</w:t>
      </w:r>
      <w:r w:rsidRPr="00D85D7D">
        <w:rPr>
          <w:rFonts w:ascii="Arial" w:hAnsi="Arial"/>
          <w:sz w:val="22"/>
          <w:szCs w:val="22"/>
        </w:rPr>
        <w:t>)</w:t>
      </w:r>
      <w:r w:rsidRPr="00D85D7D">
        <w:rPr>
          <w:rFonts w:ascii="Arial" w:hAnsi="Arial"/>
          <w:sz w:val="22"/>
          <w:szCs w:val="22"/>
        </w:rPr>
        <w:tab/>
        <w:t xml:space="preserve">Investment in joint venture </w:t>
      </w:r>
      <w:r>
        <w:rPr>
          <w:rFonts w:ascii="Arial" w:hAnsi="Arial"/>
          <w:sz w:val="22"/>
          <w:szCs w:val="22"/>
        </w:rPr>
        <w:t>is</w:t>
      </w:r>
      <w:r w:rsidRPr="00D85D7D">
        <w:rPr>
          <w:rFonts w:ascii="Arial" w:hAnsi="Arial"/>
          <w:sz w:val="22"/>
          <w:szCs w:val="22"/>
        </w:rPr>
        <w:t xml:space="preserve"> accounted for in the consolidated financial statements using the equity method.</w:t>
      </w:r>
    </w:p>
    <w:p w:rsidR="00DD50DF" w:rsidRPr="00DD50DF" w:rsidRDefault="00DD50DF" w:rsidP="00DD50DF">
      <w:pPr>
        <w:tabs>
          <w:tab w:val="left" w:pos="1920"/>
        </w:tabs>
        <w:spacing w:before="120" w:after="120" w:line="380" w:lineRule="exact"/>
        <w:ind w:left="990" w:hanging="450"/>
        <w:jc w:val="both"/>
        <w:rPr>
          <w:rFonts w:ascii="Arial" w:hAnsi="Arial"/>
          <w:sz w:val="22"/>
          <w:szCs w:val="22"/>
        </w:rPr>
      </w:pPr>
      <w:r>
        <w:rPr>
          <w:rFonts w:ascii="Arial" w:hAnsi="Arial"/>
          <w:sz w:val="22"/>
          <w:szCs w:val="22"/>
        </w:rPr>
        <w:t>b</w:t>
      </w:r>
      <w:r w:rsidRPr="008F1613">
        <w:rPr>
          <w:rFonts w:ascii="Arial" w:hAnsi="Arial"/>
          <w:sz w:val="22"/>
          <w:szCs w:val="22"/>
        </w:rPr>
        <w:t>)</w:t>
      </w:r>
      <w:r>
        <w:rPr>
          <w:rFonts w:ascii="Arial" w:hAnsi="Arial"/>
          <w:sz w:val="22"/>
          <w:szCs w:val="22"/>
        </w:rPr>
        <w:tab/>
      </w:r>
      <w:r w:rsidRPr="00DD50DF">
        <w:rPr>
          <w:rFonts w:ascii="Arial" w:hAnsi="Arial"/>
          <w:sz w:val="22"/>
          <w:szCs w:val="22"/>
        </w:rPr>
        <w:t xml:space="preserve">Investments in subsidiaries and joint venture </w:t>
      </w:r>
      <w:r>
        <w:rPr>
          <w:rFonts w:ascii="Arial" w:hAnsi="Arial"/>
          <w:sz w:val="22"/>
          <w:szCs w:val="22"/>
        </w:rPr>
        <w:t>are</w:t>
      </w:r>
      <w:r w:rsidRPr="00DD50DF">
        <w:rPr>
          <w:rFonts w:ascii="Arial" w:hAnsi="Arial"/>
          <w:sz w:val="22"/>
          <w:szCs w:val="22"/>
        </w:rPr>
        <w:t xml:space="preserve"> accounted for in the separate financial statements </w:t>
      </w:r>
      <w:r>
        <w:rPr>
          <w:rFonts w:ascii="Arial" w:hAnsi="Arial"/>
          <w:sz w:val="22"/>
          <w:szCs w:val="22"/>
        </w:rPr>
        <w:t>using the cost method</w:t>
      </w:r>
      <w:r w:rsidRPr="00DD50DF">
        <w:rPr>
          <w:rFonts w:ascii="Arial" w:hAnsi="Arial"/>
          <w:sz w:val="22"/>
          <w:szCs w:val="22"/>
        </w:rPr>
        <w:t xml:space="preserve"> less allowance for loss on impairment (if any).</w:t>
      </w:r>
    </w:p>
    <w:p w:rsidR="009767A1" w:rsidRDefault="009767A1" w:rsidP="008C59D6">
      <w:pPr>
        <w:spacing w:before="60" w:after="60" w:line="380" w:lineRule="exact"/>
        <w:ind w:left="540" w:hanging="540"/>
        <w:jc w:val="both"/>
        <w:rPr>
          <w:rFonts w:ascii="Arial" w:hAnsi="Arial"/>
          <w:b/>
          <w:bCs/>
          <w:sz w:val="22"/>
          <w:szCs w:val="22"/>
        </w:rPr>
      </w:pPr>
      <w:r>
        <w:rPr>
          <w:rFonts w:ascii="Arial" w:hAnsi="Arial"/>
          <w:b/>
          <w:bCs/>
          <w:sz w:val="22"/>
          <w:szCs w:val="22"/>
        </w:rPr>
        <w:t>5.6</w:t>
      </w:r>
      <w:r>
        <w:rPr>
          <w:rFonts w:ascii="Arial" w:hAnsi="Arial"/>
          <w:b/>
          <w:bCs/>
          <w:sz w:val="22"/>
          <w:szCs w:val="22"/>
        </w:rPr>
        <w:tab/>
        <w:t>Investment property</w:t>
      </w:r>
    </w:p>
    <w:p w:rsidR="00B201FE" w:rsidRDefault="009767A1" w:rsidP="009767A1">
      <w:pPr>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r>
      <w:r w:rsidR="00B201FE" w:rsidRPr="00B201FE">
        <w:rPr>
          <w:rFonts w:ascii="Arial" w:hAnsi="Arial"/>
          <w:sz w:val="22"/>
          <w:szCs w:val="22"/>
          <w:lang w:val="en-GB"/>
        </w:rPr>
        <w:t>Investment propert</w:t>
      </w:r>
      <w:r w:rsidR="00B201FE">
        <w:rPr>
          <w:rFonts w:ascii="Arial" w:hAnsi="Arial"/>
          <w:sz w:val="22"/>
          <w:szCs w:val="22"/>
          <w:lang w:val="en-GB"/>
        </w:rPr>
        <w:t>y is</w:t>
      </w:r>
      <w:r w:rsidR="00B201FE" w:rsidRPr="00B201FE">
        <w:rPr>
          <w:rFonts w:ascii="Arial" w:hAnsi="Arial"/>
          <w:sz w:val="22"/>
          <w:szCs w:val="22"/>
          <w:lang w:val="en-GB"/>
        </w:rPr>
        <w:t xml:space="preserve"> measured initially at cost, including transaction costs. Subsequent to initial recognition, investment propert</w:t>
      </w:r>
      <w:r w:rsidR="00B201FE">
        <w:rPr>
          <w:rFonts w:ascii="Arial" w:hAnsi="Arial"/>
          <w:sz w:val="22"/>
          <w:szCs w:val="22"/>
          <w:lang w:val="en-GB"/>
        </w:rPr>
        <w:t>y is</w:t>
      </w:r>
      <w:r w:rsidR="00B201FE" w:rsidRPr="00B201FE">
        <w:rPr>
          <w:rFonts w:ascii="Arial" w:hAnsi="Arial"/>
          <w:sz w:val="22"/>
          <w:szCs w:val="22"/>
          <w:lang w:val="en-GB"/>
        </w:rPr>
        <w:t xml:space="preserve"> stated at cost less accumulated depreciation and allowance for loss on impairment (if any).</w:t>
      </w:r>
    </w:p>
    <w:p w:rsidR="009767A1" w:rsidRPr="00275664" w:rsidRDefault="00B201FE" w:rsidP="009767A1">
      <w:pPr>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B201FE">
        <w:rPr>
          <w:rFonts w:ascii="Arial" w:hAnsi="Arial"/>
          <w:sz w:val="22"/>
          <w:szCs w:val="22"/>
          <w:lang w:val="en-GB"/>
        </w:rPr>
        <w:t xml:space="preserve">No depreciation is provided on </w:t>
      </w:r>
      <w:r>
        <w:rPr>
          <w:rFonts w:ascii="Arial" w:hAnsi="Arial"/>
          <w:sz w:val="22"/>
          <w:szCs w:val="22"/>
          <w:lang w:val="en-GB"/>
        </w:rPr>
        <w:t xml:space="preserve">investment property which is </w:t>
      </w:r>
      <w:r w:rsidRPr="00B201FE">
        <w:rPr>
          <w:rFonts w:ascii="Arial" w:hAnsi="Arial"/>
          <w:sz w:val="22"/>
          <w:szCs w:val="22"/>
          <w:lang w:val="en-GB"/>
        </w:rPr>
        <w:t>land</w:t>
      </w:r>
      <w:r>
        <w:rPr>
          <w:rFonts w:ascii="Arial" w:hAnsi="Arial"/>
          <w:sz w:val="22"/>
          <w:szCs w:val="22"/>
          <w:lang w:val="en-GB"/>
        </w:rPr>
        <w:t xml:space="preserve"> awaiting sales</w:t>
      </w:r>
      <w:r w:rsidRPr="00B201FE">
        <w:rPr>
          <w:rFonts w:ascii="Arial" w:hAnsi="Arial"/>
          <w:sz w:val="22"/>
          <w:szCs w:val="22"/>
          <w:lang w:val="en-GB"/>
        </w:rPr>
        <w:t>.</w:t>
      </w:r>
    </w:p>
    <w:p w:rsidR="00B201FE" w:rsidRPr="00275664" w:rsidRDefault="00B201FE" w:rsidP="00B201FE">
      <w:pPr>
        <w:spacing w:before="120" w:after="120" w:line="380" w:lineRule="exact"/>
        <w:ind w:left="547" w:hanging="547"/>
        <w:jc w:val="both"/>
        <w:rPr>
          <w:rFonts w:ascii="Arial" w:hAnsi="Arial"/>
          <w:sz w:val="22"/>
          <w:szCs w:val="22"/>
          <w:u w:val="single"/>
        </w:rPr>
      </w:pPr>
      <w:r>
        <w:rPr>
          <w:rFonts w:ascii="Arial" w:hAnsi="Arial"/>
          <w:b/>
          <w:bCs/>
          <w:sz w:val="22"/>
          <w:szCs w:val="22"/>
          <w:lang w:val="en-GB"/>
        </w:rPr>
        <w:t>5.7</w:t>
      </w:r>
      <w:r w:rsidRPr="00275664">
        <w:rPr>
          <w:rFonts w:ascii="Arial" w:hAnsi="Arial"/>
          <w:b/>
          <w:bCs/>
          <w:sz w:val="22"/>
          <w:szCs w:val="22"/>
          <w:lang w:val="en-GB"/>
        </w:rPr>
        <w:tab/>
        <w:t>Property, plant and equipment</w:t>
      </w:r>
      <w:r>
        <w:rPr>
          <w:rFonts w:ascii="Arial" w:hAnsi="Arial"/>
          <w:b/>
          <w:bCs/>
          <w:sz w:val="22"/>
          <w:szCs w:val="22"/>
          <w:lang w:val="en-GB"/>
        </w:rPr>
        <w:t>/D</w:t>
      </w:r>
      <w:r w:rsidRPr="00275664">
        <w:rPr>
          <w:rFonts w:ascii="Arial" w:hAnsi="Arial"/>
          <w:b/>
          <w:bCs/>
          <w:sz w:val="22"/>
          <w:szCs w:val="22"/>
          <w:lang w:val="en-GB"/>
        </w:rPr>
        <w:t>epreciation</w:t>
      </w:r>
    </w:p>
    <w:p w:rsidR="00B201FE" w:rsidRPr="00275664" w:rsidRDefault="00B201FE" w:rsidP="00B201FE">
      <w:pPr>
        <w:spacing w:before="120" w:after="120" w:line="380" w:lineRule="exact"/>
        <w:ind w:left="547" w:hanging="547"/>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Land is stated at revalued amount. Buildings and equipment are stated at cost less accumulated depreciation and allowance for loss on impairment of assets (if any).</w:t>
      </w:r>
    </w:p>
    <w:p w:rsidR="00B201FE" w:rsidRPr="00275664" w:rsidRDefault="00B201FE" w:rsidP="00B201FE">
      <w:pPr>
        <w:spacing w:before="120" w:after="120" w:line="380" w:lineRule="exact"/>
        <w:ind w:left="540" w:hanging="540"/>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 xml:space="preserve">Land is initially recorded at cost on the acquisition date, and subsequently revalued by </w:t>
      </w:r>
      <w:r>
        <w:rPr>
          <w:rFonts w:ascii="Arial" w:hAnsi="Arial"/>
          <w:sz w:val="22"/>
          <w:szCs w:val="22"/>
          <w:lang w:val="en-GB"/>
        </w:rPr>
        <w:t xml:space="preserve">             </w:t>
      </w:r>
      <w:r w:rsidRPr="00275664">
        <w:rPr>
          <w:rFonts w:ascii="Arial" w:hAnsi="Arial"/>
          <w:sz w:val="22"/>
          <w:szCs w:val="22"/>
          <w:lang w:val="en-GB"/>
        </w:rPr>
        <w:t xml:space="preserve">an independent professional appraiser to their fair values. Revaluations are made with </w:t>
      </w:r>
      <w:proofErr w:type="gramStart"/>
      <w:r w:rsidRPr="00275664">
        <w:rPr>
          <w:rFonts w:ascii="Arial" w:hAnsi="Arial"/>
          <w:sz w:val="22"/>
          <w:szCs w:val="22"/>
          <w:lang w:val="en-GB"/>
        </w:rPr>
        <w:t>sufficient</w:t>
      </w:r>
      <w:proofErr w:type="gramEnd"/>
      <w:r w:rsidRPr="00275664">
        <w:rPr>
          <w:rFonts w:ascii="Arial" w:hAnsi="Arial"/>
          <w:sz w:val="22"/>
          <w:szCs w:val="22"/>
          <w:lang w:val="en-GB"/>
        </w:rPr>
        <w:t xml:space="preserve"> regularity to ensure that the carrying amount does not differ materially from fair value at </w:t>
      </w:r>
      <w:r>
        <w:rPr>
          <w:rFonts w:ascii="Arial" w:hAnsi="Arial"/>
          <w:sz w:val="22"/>
          <w:szCs w:val="22"/>
          <w:lang w:val="en-GB"/>
        </w:rPr>
        <w:t xml:space="preserve">the </w:t>
      </w:r>
      <w:r w:rsidRPr="007D0B4B">
        <w:rPr>
          <w:rFonts w:ascii="Arial" w:hAnsi="Arial"/>
          <w:sz w:val="22"/>
          <w:szCs w:val="22"/>
          <w:lang w:val="en-GB"/>
        </w:rPr>
        <w:t>end of reporting period.</w:t>
      </w:r>
    </w:p>
    <w:p w:rsidR="00B201FE" w:rsidRDefault="00B201FE" w:rsidP="00B201FE">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p>
    <w:p w:rsidR="00B201FE" w:rsidRDefault="00B201FE" w:rsidP="00B201FE">
      <w:pPr>
        <w:rPr>
          <w:lang w:val="en-GB"/>
        </w:rPr>
      </w:pPr>
      <w:r>
        <w:rPr>
          <w:lang w:val="en-GB"/>
        </w:rPr>
        <w:br w:type="page"/>
      </w:r>
    </w:p>
    <w:p w:rsidR="00B201FE" w:rsidRPr="00275664" w:rsidRDefault="00B201FE" w:rsidP="00B201FE">
      <w:pPr>
        <w:spacing w:before="120" w:after="120" w:line="380" w:lineRule="exact"/>
        <w:ind w:left="540"/>
        <w:jc w:val="both"/>
        <w:rPr>
          <w:rFonts w:ascii="Arial" w:hAnsi="Arial"/>
          <w:sz w:val="22"/>
          <w:szCs w:val="22"/>
          <w:lang w:val="en-GB"/>
        </w:rPr>
      </w:pPr>
      <w:r w:rsidRPr="00275664">
        <w:rPr>
          <w:rFonts w:ascii="Arial" w:hAnsi="Arial"/>
          <w:sz w:val="22"/>
          <w:szCs w:val="22"/>
        </w:rPr>
        <w:lastRenderedPageBreak/>
        <w:t>Differences arising from the revaluation are dealt with in the financial statements as follows:</w:t>
      </w:r>
    </w:p>
    <w:p w:rsidR="00B201FE" w:rsidRDefault="00B201FE" w:rsidP="00B201FE">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Pr="00F00250">
        <w:rPr>
          <w:rFonts w:ascii="Arial" w:hAnsi="Arial"/>
          <w:sz w:val="22"/>
          <w:szCs w:val="22"/>
        </w:rPr>
        <w:t>-</w:t>
      </w:r>
      <w:r w:rsidRPr="00F00250">
        <w:rPr>
          <w:rFonts w:ascii="Arial" w:hAnsi="Arial"/>
          <w:sz w:val="22"/>
          <w:szCs w:val="22"/>
        </w:rPr>
        <w:tab/>
      </w:r>
      <w:r>
        <w:rPr>
          <w:rFonts w:ascii="Arial" w:hAnsi="Arial"/>
          <w:sz w:val="22"/>
          <w:szCs w:val="22"/>
        </w:rPr>
        <w:t xml:space="preserve">When an asset’s carrying amount is increased as a result of a revaluation of the Group’s assets, the increase is credited directly to the other comprehensive income and               the cumulative increase is </w:t>
      </w:r>
      <w:proofErr w:type="spellStart"/>
      <w:r>
        <w:rPr>
          <w:rFonts w:ascii="Arial" w:hAnsi="Arial"/>
          <w:sz w:val="22"/>
          <w:szCs w:val="22"/>
        </w:rPr>
        <w:t>recognised</w:t>
      </w:r>
      <w:proofErr w:type="spellEnd"/>
      <w:r>
        <w:rPr>
          <w:rFonts w:ascii="Arial" w:hAnsi="Arial"/>
          <w:sz w:val="22"/>
          <w:szCs w:val="22"/>
        </w:rPr>
        <w:t xml:space="preserve"> in equity under the heading of “Revaluation surplus on assets” in other components of shareholders’ equity. However, a revaluation increase is </w:t>
      </w:r>
      <w:proofErr w:type="spellStart"/>
      <w:r>
        <w:rPr>
          <w:rFonts w:ascii="Arial" w:hAnsi="Arial"/>
          <w:sz w:val="22"/>
          <w:szCs w:val="22"/>
        </w:rPr>
        <w:t>recognised</w:t>
      </w:r>
      <w:proofErr w:type="spellEnd"/>
      <w:r>
        <w:rPr>
          <w:rFonts w:ascii="Arial" w:hAnsi="Arial"/>
          <w:sz w:val="22"/>
          <w:szCs w:val="22"/>
        </w:rPr>
        <w:t xml:space="preserve"> as income to the extent that it reverses a revaluation decrease in respect of the same asset previously </w:t>
      </w:r>
      <w:proofErr w:type="spellStart"/>
      <w:r>
        <w:rPr>
          <w:rFonts w:ascii="Arial" w:hAnsi="Arial"/>
          <w:sz w:val="22"/>
          <w:szCs w:val="22"/>
        </w:rPr>
        <w:t>recognised</w:t>
      </w:r>
      <w:proofErr w:type="spellEnd"/>
      <w:r>
        <w:rPr>
          <w:rFonts w:ascii="Arial" w:hAnsi="Arial"/>
          <w:sz w:val="22"/>
          <w:szCs w:val="22"/>
        </w:rPr>
        <w:t xml:space="preserve"> as an expense.  </w:t>
      </w:r>
    </w:p>
    <w:p w:rsidR="00B201FE" w:rsidRDefault="00B201FE" w:rsidP="00B201FE">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 xml:space="preserve">When an asset’s carrying amount is decreased as a result of a revaluation of the Group’s assets, the decrease is </w:t>
      </w:r>
      <w:proofErr w:type="spellStart"/>
      <w:r>
        <w:rPr>
          <w:rFonts w:ascii="Arial" w:hAnsi="Arial"/>
          <w:sz w:val="22"/>
          <w:szCs w:val="22"/>
        </w:rPr>
        <w:t>recognised</w:t>
      </w:r>
      <w:proofErr w:type="spellEnd"/>
      <w:r>
        <w:rPr>
          <w:rFonts w:ascii="Arial" w:hAnsi="Arial"/>
          <w:sz w:val="22"/>
          <w:szCs w:val="22"/>
        </w:rPr>
        <w:t xml:space="preserve"> in </w:t>
      </w:r>
      <w:r w:rsidRPr="007D0B4B">
        <w:rPr>
          <w:rFonts w:ascii="Arial" w:hAnsi="Arial"/>
          <w:sz w:val="22"/>
          <w:szCs w:val="22"/>
        </w:rPr>
        <w:t>profit or loss</w:t>
      </w:r>
      <w:r>
        <w:rPr>
          <w:rFonts w:ascii="Arial" w:hAnsi="Arial"/>
          <w:sz w:val="22"/>
          <w:szCs w:val="22"/>
        </w:rPr>
        <w:t>.  However, the revaluation decrease is charged to the other comprehensive income to the extent that it does not exceed        an amount already held in respect of the same asset</w:t>
      </w:r>
      <w:r w:rsidRPr="00457074">
        <w:rPr>
          <w:rFonts w:ascii="Arial" w:hAnsi="Arial"/>
          <w:sz w:val="22"/>
          <w:szCs w:val="22"/>
        </w:rPr>
        <w:t xml:space="preserve"> </w:t>
      </w:r>
      <w:r>
        <w:rPr>
          <w:rFonts w:ascii="Arial" w:hAnsi="Arial"/>
          <w:sz w:val="22"/>
          <w:szCs w:val="22"/>
        </w:rPr>
        <w:t>in “Revaluation surplus</w:t>
      </w:r>
      <w:r w:rsidRPr="00E94E95">
        <w:rPr>
          <w:rFonts w:ascii="Arial" w:hAnsi="Arial"/>
          <w:sz w:val="22"/>
          <w:szCs w:val="22"/>
        </w:rPr>
        <w:t xml:space="preserve"> </w:t>
      </w:r>
      <w:r>
        <w:rPr>
          <w:rFonts w:ascii="Arial" w:hAnsi="Arial"/>
          <w:sz w:val="22"/>
          <w:szCs w:val="22"/>
        </w:rPr>
        <w:t>on assets”</w:t>
      </w:r>
      <w:r w:rsidRPr="00457074">
        <w:rPr>
          <w:rFonts w:ascii="Arial" w:hAnsi="Arial"/>
          <w:sz w:val="22"/>
          <w:szCs w:val="22"/>
        </w:rPr>
        <w:t xml:space="preserve"> </w:t>
      </w:r>
      <w:r>
        <w:rPr>
          <w:rFonts w:ascii="Arial" w:hAnsi="Arial"/>
          <w:sz w:val="22"/>
          <w:szCs w:val="22"/>
        </w:rPr>
        <w:t xml:space="preserve">in other components of shareholders’ equity. </w:t>
      </w:r>
    </w:p>
    <w:p w:rsidR="00B201FE" w:rsidRPr="00275664" w:rsidRDefault="00B201FE" w:rsidP="00B201FE">
      <w:pPr>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275664">
        <w:rPr>
          <w:rFonts w:ascii="Arial" w:hAnsi="Arial"/>
          <w:sz w:val="22"/>
          <w:szCs w:val="22"/>
          <w:lang w:val="en-GB"/>
        </w:rPr>
        <w:t>Depreciation of plant and equipment is calculated by reference to their costs</w:t>
      </w:r>
      <w:r>
        <w:rPr>
          <w:rFonts w:ascii="Arial" w:hAnsi="Arial"/>
          <w:sz w:val="22"/>
          <w:szCs w:val="22"/>
          <w:lang w:val="en-GB"/>
        </w:rPr>
        <w:t>,</w:t>
      </w:r>
      <w:r w:rsidRPr="00275664">
        <w:rPr>
          <w:rFonts w:ascii="Arial" w:hAnsi="Arial"/>
          <w:sz w:val="22"/>
          <w:szCs w:val="22"/>
          <w:lang w:val="en-GB"/>
        </w:rPr>
        <w:t xml:space="preserve"> on the</w:t>
      </w:r>
      <w:r>
        <w:rPr>
          <w:rFonts w:ascii="Arial" w:hAnsi="Arial"/>
          <w:sz w:val="22"/>
          <w:szCs w:val="22"/>
          <w:lang w:val="en-GB"/>
        </w:rPr>
        <w:t xml:space="preserve">     </w:t>
      </w:r>
      <w:r w:rsidRPr="00275664">
        <w:rPr>
          <w:rFonts w:ascii="Arial" w:hAnsi="Arial"/>
          <w:sz w:val="22"/>
          <w:szCs w:val="22"/>
          <w:lang w:val="en-GB"/>
        </w:rPr>
        <w:t xml:space="preserve"> straight-line basis over the following estimated useful lives:</w:t>
      </w:r>
    </w:p>
    <w:tbl>
      <w:tblPr>
        <w:tblW w:w="0" w:type="auto"/>
        <w:tblInd w:w="990" w:type="dxa"/>
        <w:tblLayout w:type="fixed"/>
        <w:tblLook w:val="0000" w:firstRow="0" w:lastRow="0" w:firstColumn="0" w:lastColumn="0" w:noHBand="0" w:noVBand="0"/>
      </w:tblPr>
      <w:tblGrid>
        <w:gridCol w:w="5130"/>
        <w:gridCol w:w="522"/>
        <w:gridCol w:w="2448"/>
      </w:tblGrid>
      <w:tr w:rsidR="00B201FE" w:rsidRPr="00275664" w:rsidTr="00D0699B">
        <w:tc>
          <w:tcPr>
            <w:tcW w:w="5130" w:type="dxa"/>
            <w:tcBorders>
              <w:top w:val="nil"/>
              <w:left w:val="nil"/>
              <w:bottom w:val="nil"/>
              <w:right w:val="nil"/>
            </w:tcBorders>
          </w:tcPr>
          <w:p w:rsidR="00B201FE" w:rsidRPr="00275664" w:rsidRDefault="00B201FE" w:rsidP="00535777">
            <w:pPr>
              <w:spacing w:before="120" w:line="380" w:lineRule="exact"/>
              <w:jc w:val="both"/>
              <w:rPr>
                <w:rFonts w:ascii="Arial" w:hAnsi="Arial"/>
                <w:szCs w:val="22"/>
              </w:rPr>
            </w:pPr>
            <w:r w:rsidRPr="00275664">
              <w:rPr>
                <w:rFonts w:ascii="Arial" w:hAnsi="Arial"/>
                <w:sz w:val="22"/>
                <w:szCs w:val="22"/>
              </w:rPr>
              <w:t>Land improvement</w:t>
            </w:r>
          </w:p>
        </w:tc>
        <w:tc>
          <w:tcPr>
            <w:tcW w:w="522" w:type="dxa"/>
            <w:tcBorders>
              <w:top w:val="nil"/>
              <w:left w:val="nil"/>
              <w:bottom w:val="nil"/>
              <w:right w:val="nil"/>
            </w:tcBorders>
          </w:tcPr>
          <w:p w:rsidR="00B201FE" w:rsidRPr="00275664" w:rsidRDefault="00B201FE" w:rsidP="00535777">
            <w:pPr>
              <w:spacing w:before="120"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B201FE" w:rsidRPr="00275664" w:rsidRDefault="00B201FE" w:rsidP="00535777">
            <w:pPr>
              <w:tabs>
                <w:tab w:val="right" w:pos="1980"/>
              </w:tabs>
              <w:spacing w:before="120" w:line="380" w:lineRule="exact"/>
              <w:jc w:val="both"/>
              <w:rPr>
                <w:rFonts w:ascii="Arial" w:hAnsi="Arial"/>
                <w:szCs w:val="22"/>
              </w:rPr>
            </w:pPr>
            <w:r w:rsidRPr="00275664">
              <w:rPr>
                <w:rFonts w:ascii="Arial" w:hAnsi="Arial"/>
                <w:sz w:val="22"/>
                <w:szCs w:val="22"/>
              </w:rPr>
              <w:tab/>
            </w:r>
            <w:r w:rsidR="00535777">
              <w:rPr>
                <w:rFonts w:ascii="Arial" w:hAnsi="Arial"/>
                <w:sz w:val="22"/>
                <w:szCs w:val="22"/>
              </w:rPr>
              <w:t>10</w:t>
            </w:r>
            <w:r>
              <w:rPr>
                <w:rFonts w:ascii="Arial" w:hAnsi="Arial"/>
                <w:sz w:val="22"/>
                <w:szCs w:val="22"/>
              </w:rPr>
              <w:t xml:space="preserve"> - </w:t>
            </w:r>
            <w:proofErr w:type="gramStart"/>
            <w:r>
              <w:rPr>
                <w:rFonts w:ascii="Arial" w:hAnsi="Arial"/>
                <w:sz w:val="22"/>
                <w:szCs w:val="22"/>
              </w:rPr>
              <w:t>4</w:t>
            </w:r>
            <w:r w:rsidRPr="00275664">
              <w:rPr>
                <w:rFonts w:ascii="Arial" w:hAnsi="Arial"/>
                <w:sz w:val="22"/>
                <w:szCs w:val="22"/>
              </w:rPr>
              <w:t>0  years</w:t>
            </w:r>
            <w:proofErr w:type="gramEnd"/>
          </w:p>
        </w:tc>
      </w:tr>
      <w:tr w:rsidR="00B201FE" w:rsidRPr="00275664" w:rsidTr="00D0699B">
        <w:tc>
          <w:tcPr>
            <w:tcW w:w="5130"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Buildings</w:t>
            </w:r>
          </w:p>
        </w:tc>
        <w:tc>
          <w:tcPr>
            <w:tcW w:w="522"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 xml:space="preserve">10 - </w:t>
            </w:r>
            <w:proofErr w:type="gramStart"/>
            <w:r>
              <w:rPr>
                <w:rFonts w:ascii="Arial" w:hAnsi="Arial"/>
                <w:sz w:val="22"/>
                <w:szCs w:val="22"/>
              </w:rPr>
              <w:t>4</w:t>
            </w:r>
            <w:r w:rsidRPr="00275664">
              <w:rPr>
                <w:rFonts w:ascii="Arial" w:hAnsi="Arial"/>
                <w:sz w:val="22"/>
                <w:szCs w:val="22"/>
              </w:rPr>
              <w:t>0  years</w:t>
            </w:r>
            <w:proofErr w:type="gramEnd"/>
          </w:p>
        </w:tc>
      </w:tr>
      <w:tr w:rsidR="00B201FE" w:rsidRPr="00275664" w:rsidTr="00D0699B">
        <w:tc>
          <w:tcPr>
            <w:tcW w:w="5130"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Building improvement</w:t>
            </w:r>
          </w:p>
        </w:tc>
        <w:tc>
          <w:tcPr>
            <w:tcW w:w="522"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ab/>
              <w:t>10</w:t>
            </w:r>
            <w:r w:rsidR="00535777">
              <w:rPr>
                <w:rFonts w:ascii="Arial" w:hAnsi="Arial"/>
                <w:sz w:val="22"/>
                <w:szCs w:val="22"/>
              </w:rPr>
              <w:t xml:space="preserve"> - </w:t>
            </w:r>
            <w:proofErr w:type="gramStart"/>
            <w:r w:rsidR="00535777">
              <w:rPr>
                <w:rFonts w:ascii="Arial" w:hAnsi="Arial"/>
                <w:sz w:val="22"/>
                <w:szCs w:val="22"/>
              </w:rPr>
              <w:t>40</w:t>
            </w:r>
            <w:r w:rsidRPr="00275664">
              <w:rPr>
                <w:rFonts w:ascii="Arial" w:hAnsi="Arial"/>
                <w:sz w:val="22"/>
                <w:szCs w:val="22"/>
              </w:rPr>
              <w:t xml:space="preserve">  years</w:t>
            </w:r>
            <w:proofErr w:type="gramEnd"/>
          </w:p>
        </w:tc>
      </w:tr>
      <w:tr w:rsidR="00B201FE" w:rsidRPr="00275664" w:rsidTr="00D0699B">
        <w:tc>
          <w:tcPr>
            <w:tcW w:w="5130"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Machinery and equipment</w:t>
            </w:r>
          </w:p>
        </w:tc>
        <w:tc>
          <w:tcPr>
            <w:tcW w:w="522"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B201FE" w:rsidRPr="00275664" w:rsidRDefault="00B201FE" w:rsidP="00535777">
            <w:pPr>
              <w:tabs>
                <w:tab w:val="right" w:pos="1980"/>
              </w:tabs>
              <w:spacing w:line="380" w:lineRule="exact"/>
              <w:jc w:val="both"/>
              <w:rPr>
                <w:rFonts w:ascii="Arial" w:hAnsi="Arial"/>
                <w:szCs w:val="22"/>
              </w:rPr>
            </w:pPr>
            <w:r>
              <w:rPr>
                <w:rFonts w:ascii="Arial" w:hAnsi="Arial"/>
                <w:sz w:val="22"/>
                <w:szCs w:val="22"/>
              </w:rPr>
              <w:tab/>
            </w:r>
            <w:r w:rsidR="00535777">
              <w:rPr>
                <w:rFonts w:ascii="Arial" w:hAnsi="Arial"/>
                <w:sz w:val="22"/>
                <w:szCs w:val="22"/>
              </w:rPr>
              <w:t>3</w:t>
            </w:r>
            <w:r>
              <w:rPr>
                <w:rFonts w:ascii="Arial" w:hAnsi="Arial"/>
                <w:sz w:val="22"/>
                <w:szCs w:val="22"/>
              </w:rPr>
              <w:t xml:space="preserve"> - </w:t>
            </w:r>
            <w:proofErr w:type="gramStart"/>
            <w:r>
              <w:rPr>
                <w:rFonts w:ascii="Arial" w:hAnsi="Arial"/>
                <w:sz w:val="22"/>
                <w:szCs w:val="22"/>
              </w:rPr>
              <w:t>4</w:t>
            </w:r>
            <w:r w:rsidRPr="00275664">
              <w:rPr>
                <w:rFonts w:ascii="Arial" w:hAnsi="Arial"/>
                <w:sz w:val="22"/>
                <w:szCs w:val="22"/>
              </w:rPr>
              <w:t>0  years</w:t>
            </w:r>
            <w:proofErr w:type="gramEnd"/>
          </w:p>
        </w:tc>
      </w:tr>
      <w:tr w:rsidR="00B201FE" w:rsidRPr="00275664" w:rsidTr="00D0699B">
        <w:tc>
          <w:tcPr>
            <w:tcW w:w="5130"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Tools and factory equipment</w:t>
            </w:r>
          </w:p>
        </w:tc>
        <w:tc>
          <w:tcPr>
            <w:tcW w:w="522"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B201FE" w:rsidRPr="00275664" w:rsidRDefault="00B201FE" w:rsidP="00535777">
            <w:pPr>
              <w:tabs>
                <w:tab w:val="right" w:pos="1980"/>
              </w:tabs>
              <w:spacing w:line="380" w:lineRule="exact"/>
              <w:jc w:val="both"/>
              <w:rPr>
                <w:rFonts w:ascii="Arial" w:hAnsi="Arial"/>
                <w:szCs w:val="22"/>
              </w:rPr>
            </w:pPr>
            <w:r>
              <w:rPr>
                <w:rFonts w:ascii="Arial" w:hAnsi="Arial"/>
                <w:sz w:val="22"/>
                <w:szCs w:val="22"/>
              </w:rPr>
              <w:tab/>
            </w:r>
            <w:r w:rsidR="00535777">
              <w:rPr>
                <w:rFonts w:ascii="Arial" w:hAnsi="Arial"/>
                <w:sz w:val="22"/>
                <w:szCs w:val="22"/>
              </w:rPr>
              <w:t>3</w:t>
            </w:r>
            <w:r>
              <w:rPr>
                <w:rFonts w:ascii="Arial" w:hAnsi="Arial"/>
                <w:sz w:val="22"/>
                <w:szCs w:val="22"/>
              </w:rPr>
              <w:t xml:space="preserve"> - </w:t>
            </w:r>
            <w:proofErr w:type="gramStart"/>
            <w:r>
              <w:rPr>
                <w:rFonts w:ascii="Arial" w:hAnsi="Arial"/>
                <w:sz w:val="22"/>
                <w:szCs w:val="22"/>
              </w:rPr>
              <w:t>3</w:t>
            </w:r>
            <w:r w:rsidRPr="00275664">
              <w:rPr>
                <w:rFonts w:ascii="Arial" w:hAnsi="Arial"/>
                <w:sz w:val="22"/>
                <w:szCs w:val="22"/>
              </w:rPr>
              <w:t>0  years</w:t>
            </w:r>
            <w:proofErr w:type="gramEnd"/>
          </w:p>
        </w:tc>
      </w:tr>
      <w:tr w:rsidR="00B201FE" w:rsidRPr="00275664" w:rsidTr="00D0699B">
        <w:tc>
          <w:tcPr>
            <w:tcW w:w="5130"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Motor vehicles</w:t>
            </w:r>
          </w:p>
        </w:tc>
        <w:tc>
          <w:tcPr>
            <w:tcW w:w="522"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w:t>
            </w:r>
            <w:r w:rsidR="00535777">
              <w:rPr>
                <w:rFonts w:ascii="Arial" w:hAnsi="Arial"/>
                <w:sz w:val="22"/>
                <w:szCs w:val="22"/>
              </w:rPr>
              <w:t xml:space="preserve"> - </w:t>
            </w:r>
            <w:proofErr w:type="gramStart"/>
            <w:r w:rsidR="00535777">
              <w:rPr>
                <w:rFonts w:ascii="Arial" w:hAnsi="Arial"/>
                <w:sz w:val="22"/>
                <w:szCs w:val="22"/>
              </w:rPr>
              <w:t>10</w:t>
            </w:r>
            <w:r w:rsidRPr="00275664">
              <w:rPr>
                <w:rFonts w:ascii="Arial" w:hAnsi="Arial"/>
                <w:sz w:val="22"/>
                <w:szCs w:val="22"/>
              </w:rPr>
              <w:t xml:space="preserve">  years</w:t>
            </w:r>
            <w:proofErr w:type="gramEnd"/>
          </w:p>
        </w:tc>
      </w:tr>
      <w:tr w:rsidR="00B201FE" w:rsidRPr="00275664" w:rsidTr="00D0699B">
        <w:tc>
          <w:tcPr>
            <w:tcW w:w="5130"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Furniture, fixtures and office equipment</w:t>
            </w:r>
          </w:p>
        </w:tc>
        <w:tc>
          <w:tcPr>
            <w:tcW w:w="522" w:type="dxa"/>
            <w:tcBorders>
              <w:top w:val="nil"/>
              <w:left w:val="nil"/>
              <w:bottom w:val="nil"/>
              <w:right w:val="nil"/>
            </w:tcBorders>
          </w:tcPr>
          <w:p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w:t>
            </w:r>
            <w:r>
              <w:rPr>
                <w:rFonts w:ascii="Arial" w:hAnsi="Arial"/>
                <w:sz w:val="22"/>
                <w:szCs w:val="22"/>
              </w:rPr>
              <w:t xml:space="preserve"> - </w:t>
            </w:r>
            <w:proofErr w:type="gramStart"/>
            <w:r w:rsidR="00535777">
              <w:rPr>
                <w:rFonts w:ascii="Arial" w:hAnsi="Arial"/>
                <w:sz w:val="22"/>
                <w:szCs w:val="22"/>
              </w:rPr>
              <w:t>2</w:t>
            </w:r>
            <w:r>
              <w:rPr>
                <w:rFonts w:ascii="Arial" w:hAnsi="Arial"/>
                <w:sz w:val="22"/>
                <w:szCs w:val="22"/>
              </w:rPr>
              <w:t>0</w:t>
            </w:r>
            <w:r w:rsidRPr="00275664">
              <w:rPr>
                <w:rFonts w:ascii="Arial" w:hAnsi="Arial"/>
                <w:sz w:val="22"/>
                <w:szCs w:val="22"/>
              </w:rPr>
              <w:t xml:space="preserve">  years</w:t>
            </w:r>
            <w:proofErr w:type="gramEnd"/>
          </w:p>
        </w:tc>
      </w:tr>
    </w:tbl>
    <w:p w:rsidR="00B201FE" w:rsidRPr="00275664" w:rsidRDefault="00B201FE" w:rsidP="00B201FE">
      <w:pPr>
        <w:tabs>
          <w:tab w:val="left" w:pos="5760"/>
          <w:tab w:val="right" w:pos="7200"/>
        </w:tabs>
        <w:spacing w:before="240" w:after="120" w:line="380" w:lineRule="exact"/>
        <w:ind w:left="547" w:hanging="547"/>
        <w:jc w:val="both"/>
        <w:rPr>
          <w:rFonts w:ascii="Arial" w:hAnsi="Arial"/>
          <w:sz w:val="22"/>
          <w:szCs w:val="22"/>
          <w:lang w:val="en-GB"/>
        </w:rPr>
      </w:pPr>
      <w:r w:rsidRPr="00275664">
        <w:rPr>
          <w:rFonts w:ascii="Arial" w:hAnsi="Arial"/>
          <w:sz w:val="22"/>
          <w:szCs w:val="22"/>
          <w:lang w:val="en-GB"/>
        </w:rPr>
        <w:tab/>
        <w:t>Depreciation is included in determining income.</w:t>
      </w:r>
    </w:p>
    <w:p w:rsidR="00B201FE" w:rsidRPr="00275664"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No depreciation is provided on land and assets under installation and under construction.</w:t>
      </w:r>
    </w:p>
    <w:p w:rsidR="00B201FE" w:rsidRPr="007D0B4B"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7D0B4B">
        <w:rPr>
          <w:rFonts w:ascii="Arial" w:hAnsi="Arial"/>
          <w:sz w:val="22"/>
          <w:szCs w:val="22"/>
          <w:lang w:val="en-GB"/>
        </w:rPr>
        <w:t>An item of property, plant and equipment is derecognised upon disposal or when no future economic benefits are expected from its use or disposal.</w:t>
      </w:r>
      <w:r w:rsidRPr="007D0B4B">
        <w:rPr>
          <w:rFonts w:ascii="Arial" w:hAnsi="Arial" w:hint="cs"/>
          <w:sz w:val="22"/>
          <w:szCs w:val="22"/>
          <w:cs/>
          <w:lang w:val="en-GB"/>
        </w:rPr>
        <w:t xml:space="preserve"> </w:t>
      </w:r>
      <w:r w:rsidRPr="007D0B4B">
        <w:rPr>
          <w:rFonts w:ascii="Arial" w:hAnsi="Arial"/>
          <w:sz w:val="22"/>
          <w:szCs w:val="22"/>
          <w:lang w:val="en-GB"/>
        </w:rPr>
        <w:t>Any gain or loss arising on disposal of an asset</w:t>
      </w:r>
      <w:r w:rsidRPr="007D0B4B">
        <w:rPr>
          <w:rFonts w:ascii="Arial" w:hAnsi="Arial" w:hint="cs"/>
          <w:sz w:val="22"/>
          <w:szCs w:val="22"/>
          <w:cs/>
          <w:lang w:val="en-GB"/>
        </w:rPr>
        <w:t xml:space="preserve"> </w:t>
      </w:r>
      <w:r w:rsidRPr="007D0B4B">
        <w:rPr>
          <w:rFonts w:ascii="Arial" w:hAnsi="Arial"/>
          <w:sz w:val="22"/>
          <w:szCs w:val="22"/>
          <w:lang w:val="en-GB"/>
        </w:rPr>
        <w:t>is included in profit or loss when the asset is derecognised.</w:t>
      </w:r>
    </w:p>
    <w:p w:rsidR="00535777" w:rsidRDefault="00535777">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535777" w:rsidRDefault="00535777" w:rsidP="008C59D6">
      <w:pPr>
        <w:spacing w:before="60" w:after="60" w:line="380" w:lineRule="exact"/>
        <w:ind w:left="540" w:hanging="540"/>
        <w:jc w:val="both"/>
        <w:rPr>
          <w:rFonts w:ascii="Arial" w:hAnsi="Arial"/>
          <w:b/>
          <w:bCs/>
          <w:sz w:val="22"/>
          <w:szCs w:val="22"/>
          <w:lang w:val="en-GB"/>
        </w:rPr>
      </w:pPr>
      <w:r>
        <w:rPr>
          <w:rFonts w:ascii="Arial" w:hAnsi="Arial"/>
          <w:b/>
          <w:bCs/>
          <w:sz w:val="22"/>
          <w:szCs w:val="22"/>
          <w:lang w:val="en-GB"/>
        </w:rPr>
        <w:lastRenderedPageBreak/>
        <w:t>5.8</w:t>
      </w:r>
      <w:r>
        <w:rPr>
          <w:rFonts w:ascii="Arial" w:hAnsi="Arial"/>
          <w:b/>
          <w:bCs/>
          <w:sz w:val="22"/>
          <w:szCs w:val="22"/>
          <w:lang w:val="en-GB"/>
        </w:rPr>
        <w:tab/>
        <w:t>Leases</w:t>
      </w:r>
    </w:p>
    <w:p w:rsidR="00535777" w:rsidRDefault="00535777" w:rsidP="008C59D6">
      <w:pPr>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535777">
        <w:rPr>
          <w:rFonts w:ascii="Arial" w:hAnsi="Arial"/>
          <w:sz w:val="22"/>
          <w:szCs w:val="22"/>
          <w:lang w:val="en-GB"/>
        </w:rPr>
        <w:t xml:space="preserve">At inception of contract, the Group assesses whether a contract is, or contains, a lease. A contract is, or contains, a lease if the contract conveys the right to control the use of an identified asset for </w:t>
      </w:r>
      <w:proofErr w:type="gramStart"/>
      <w:r w:rsidRPr="00535777">
        <w:rPr>
          <w:rFonts w:ascii="Arial" w:hAnsi="Arial"/>
          <w:sz w:val="22"/>
          <w:szCs w:val="22"/>
          <w:lang w:val="en-GB"/>
        </w:rPr>
        <w:t>a period of time</w:t>
      </w:r>
      <w:proofErr w:type="gramEnd"/>
      <w:r w:rsidRPr="00535777">
        <w:rPr>
          <w:rFonts w:ascii="Arial" w:hAnsi="Arial"/>
          <w:sz w:val="22"/>
          <w:szCs w:val="22"/>
          <w:lang w:val="en-GB"/>
        </w:rPr>
        <w:t xml:space="preserve"> in exchange for consideration.</w:t>
      </w:r>
    </w:p>
    <w:p w:rsidR="00535777" w:rsidRPr="00535777" w:rsidRDefault="00535777" w:rsidP="00535777">
      <w:pPr>
        <w:spacing w:before="60" w:after="60" w:line="380" w:lineRule="exact"/>
        <w:ind w:left="540"/>
        <w:jc w:val="both"/>
        <w:rPr>
          <w:rFonts w:ascii="Arial" w:hAnsi="Arial"/>
          <w:b/>
          <w:bCs/>
          <w:sz w:val="22"/>
          <w:szCs w:val="22"/>
          <w:lang w:val="en-GB"/>
        </w:rPr>
      </w:pPr>
      <w:r w:rsidRPr="00535777">
        <w:rPr>
          <w:rFonts w:ascii="Arial" w:hAnsi="Arial"/>
          <w:b/>
          <w:bCs/>
          <w:sz w:val="22"/>
          <w:szCs w:val="22"/>
          <w:lang w:val="en-GB"/>
        </w:rPr>
        <w:t>The Group as a lessee</w:t>
      </w:r>
    </w:p>
    <w:p w:rsidR="00535777" w:rsidRDefault="00535777" w:rsidP="00535777">
      <w:pPr>
        <w:spacing w:before="60" w:after="60" w:line="380" w:lineRule="exact"/>
        <w:ind w:left="540"/>
        <w:jc w:val="both"/>
        <w:rPr>
          <w:rFonts w:ascii="Arial" w:hAnsi="Arial" w:cstheme="minorBidi"/>
          <w:i/>
          <w:iCs/>
          <w:sz w:val="22"/>
          <w:szCs w:val="22"/>
          <w:u w:val="single"/>
        </w:rPr>
      </w:pPr>
      <w:r>
        <w:rPr>
          <w:rFonts w:ascii="Arial" w:hAnsi="Arial" w:cs="Arial"/>
          <w:i/>
          <w:iCs/>
          <w:sz w:val="22"/>
          <w:szCs w:val="22"/>
          <w:u w:val="single"/>
        </w:rPr>
        <w:t>Accounting polic</w:t>
      </w:r>
      <w:r>
        <w:rPr>
          <w:rFonts w:ascii="Arial" w:hAnsi="Arial" w:cs="Browallia New"/>
          <w:i/>
          <w:iCs/>
          <w:sz w:val="22"/>
          <w:szCs w:val="28"/>
          <w:u w:val="single"/>
        </w:rPr>
        <w:t>ies</w:t>
      </w:r>
      <w:r>
        <w:rPr>
          <w:rFonts w:ascii="Arial" w:hAnsi="Arial" w:cs="Arial"/>
          <w:i/>
          <w:iCs/>
          <w:sz w:val="22"/>
          <w:szCs w:val="22"/>
          <w:u w:val="single"/>
        </w:rPr>
        <w:t xml:space="preserve">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p>
    <w:p w:rsidR="00535777" w:rsidRDefault="00535777" w:rsidP="00535777">
      <w:pPr>
        <w:spacing w:before="60" w:after="60" w:line="380" w:lineRule="exact"/>
        <w:ind w:left="540"/>
        <w:jc w:val="both"/>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rsidR="00535777" w:rsidRDefault="00535777" w:rsidP="00535777">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Right-of-use assets</w:t>
      </w:r>
    </w:p>
    <w:p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is calculated by reference to their costs, on the           straight-line basis over the shorter of their estimated useful lives and the lease term.</w:t>
      </w:r>
    </w:p>
    <w:p w:rsidR="00535777" w:rsidRDefault="00535777" w:rsidP="00535777">
      <w:pPr>
        <w:spacing w:line="380" w:lineRule="exact"/>
        <w:ind w:left="605"/>
        <w:jc w:val="thaiDistribute"/>
        <w:rPr>
          <w:rFonts w:ascii="Arial" w:hAnsi="Arial" w:cs="Arial"/>
          <w:sz w:val="22"/>
          <w:szCs w:val="22"/>
        </w:rPr>
      </w:pPr>
      <w:r>
        <w:rPr>
          <w:rFonts w:ascii="Arial" w:hAnsi="Arial" w:cs="Arial"/>
          <w:sz w:val="22"/>
          <w:szCs w:val="22"/>
        </w:rPr>
        <w:tab/>
      </w:r>
      <w:r>
        <w:rPr>
          <w:rFonts w:ascii="Arial" w:hAnsi="Arial" w:cs="Arial"/>
          <w:sz w:val="22"/>
          <w:szCs w:val="22"/>
        </w:rPr>
        <w:tab/>
        <w:t>Land and land improvement</w:t>
      </w:r>
      <w:r>
        <w:rPr>
          <w:rFonts w:ascii="Arial" w:hAnsi="Arial" w:cs="Arial"/>
          <w:sz w:val="22"/>
          <w:szCs w:val="22"/>
        </w:rPr>
        <w:tab/>
      </w:r>
      <w:r>
        <w:rPr>
          <w:rFonts w:ascii="Arial" w:hAnsi="Arial" w:cs="Arial"/>
          <w:sz w:val="22"/>
          <w:szCs w:val="22"/>
        </w:rPr>
        <w:tab/>
      </w:r>
      <w:r>
        <w:rPr>
          <w:rFonts w:ascii="Arial" w:hAnsi="Arial" w:cs="Arial"/>
          <w:sz w:val="22"/>
          <w:szCs w:val="22"/>
        </w:rPr>
        <w:tab/>
        <w:t>16</w:t>
      </w:r>
      <w:r>
        <w:rPr>
          <w:rFonts w:ascii="Arial" w:eastAsia="Arial Unicode MS" w:hAnsi="Arial" w:cs="Arial"/>
          <w:sz w:val="22"/>
          <w:szCs w:val="22"/>
        </w:rPr>
        <w:t xml:space="preserve"> </w:t>
      </w:r>
      <w:r>
        <w:rPr>
          <w:rFonts w:ascii="Arial" w:eastAsia="Arial Unicode MS" w:hAnsi="Arial" w:cstheme="minorBidi"/>
          <w:sz w:val="22"/>
          <w:szCs w:val="22"/>
          <w:cs/>
        </w:rPr>
        <w:tab/>
      </w:r>
      <w:r>
        <w:rPr>
          <w:rFonts w:ascii="Arial" w:eastAsia="Arial Unicode MS" w:hAnsi="Arial" w:cs="Arial"/>
          <w:sz w:val="22"/>
          <w:szCs w:val="22"/>
        </w:rPr>
        <w:t>years</w:t>
      </w:r>
    </w:p>
    <w:p w:rsidR="00535777" w:rsidRDefault="00535777" w:rsidP="00535777">
      <w:pPr>
        <w:spacing w:line="380" w:lineRule="exact"/>
        <w:ind w:left="1325" w:firstLine="115"/>
        <w:jc w:val="thaiDistribute"/>
        <w:rPr>
          <w:rFonts w:ascii="Arial" w:hAnsi="Arial" w:cs="Arial"/>
          <w:sz w:val="22"/>
          <w:szCs w:val="22"/>
        </w:rPr>
      </w:pPr>
      <w:r>
        <w:rPr>
          <w:rFonts w:ascii="Arial" w:hAnsi="Arial" w:cs="Arial"/>
          <w:sz w:val="22"/>
          <w:szCs w:val="22"/>
        </w:rPr>
        <w:t>Buildings and building improvement</w:t>
      </w:r>
      <w:r>
        <w:rPr>
          <w:rFonts w:ascii="Arial" w:hAnsi="Arial" w:cs="Arial"/>
          <w:sz w:val="22"/>
          <w:szCs w:val="22"/>
        </w:rPr>
        <w:tab/>
      </w:r>
      <w:r>
        <w:rPr>
          <w:rFonts w:ascii="Arial" w:hAnsi="Arial" w:cs="Arial"/>
          <w:sz w:val="22"/>
          <w:szCs w:val="22"/>
        </w:rPr>
        <w:tab/>
        <w:t>3 - 16</w:t>
      </w:r>
      <w:r>
        <w:rPr>
          <w:rFonts w:ascii="Arial" w:eastAsia="Arial Unicode MS" w:hAnsi="Arial" w:cs="Arial"/>
          <w:sz w:val="22"/>
          <w:szCs w:val="22"/>
        </w:rPr>
        <w:t xml:space="preserve"> </w:t>
      </w:r>
      <w:r>
        <w:rPr>
          <w:rFonts w:ascii="Arial" w:eastAsia="Arial Unicode MS" w:hAnsi="Arial" w:cstheme="minorBidi"/>
          <w:sz w:val="22"/>
          <w:szCs w:val="22"/>
          <w:cs/>
        </w:rPr>
        <w:tab/>
      </w:r>
      <w:r>
        <w:rPr>
          <w:rFonts w:ascii="Arial" w:eastAsia="Arial Unicode MS" w:hAnsi="Arial" w:cs="Arial"/>
          <w:sz w:val="22"/>
          <w:szCs w:val="22"/>
        </w:rPr>
        <w:t>years</w:t>
      </w:r>
    </w:p>
    <w:p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535777" w:rsidRDefault="00535777" w:rsidP="00535777">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t>Lease liabilities</w:t>
      </w:r>
    </w:p>
    <w:p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rsidR="00535777" w:rsidRDefault="00535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hint="cs"/>
          <w:sz w:val="22"/>
          <w:szCs w:val="22"/>
          <w:cs/>
        </w:rPr>
        <w:t xml:space="preserve"> </w:t>
      </w:r>
      <w:r>
        <w:rPr>
          <w:rFonts w:ascii="Arial" w:hAnsi="Arial" w:cs="Arial"/>
          <w:sz w:val="22"/>
          <w:szCs w:val="22"/>
        </w:rPr>
        <w:t>assessment of an option to purchase the underlying asset.</w:t>
      </w:r>
    </w:p>
    <w:p w:rsidR="00535777" w:rsidRDefault="00535777" w:rsidP="00535777">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rsidR="00535777" w:rsidRDefault="00535777" w:rsidP="00535777">
      <w:pPr>
        <w:spacing w:before="120" w:after="120" w:line="380" w:lineRule="exact"/>
        <w:ind w:left="540"/>
        <w:jc w:val="thaiDistribute"/>
        <w:rPr>
          <w:rFonts w:ascii="Arial" w:hAnsi="Arial" w:cs="Arial"/>
          <w:b/>
          <w:bCs/>
          <w:sz w:val="22"/>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rsidR="00535777" w:rsidRDefault="00535777" w:rsidP="00535777">
      <w:pPr>
        <w:spacing w:before="60" w:after="60" w:line="380" w:lineRule="exact"/>
        <w:ind w:left="540"/>
        <w:jc w:val="both"/>
        <w:rPr>
          <w:rFonts w:ascii="Arial" w:hAnsi="Arial" w:cstheme="minorBidi"/>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p>
    <w:p w:rsidR="00535777" w:rsidRPr="00275664" w:rsidRDefault="00535777" w:rsidP="00535777">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Pr="007A13C6">
        <w:rPr>
          <w:rFonts w:ascii="Arial" w:hAnsi="Arial"/>
          <w:sz w:val="22"/>
          <w:szCs w:val="22"/>
          <w:lang w:val="en-GB"/>
        </w:rPr>
        <w:t xml:space="preserve">Leases of </w:t>
      </w:r>
      <w:r>
        <w:rPr>
          <w:rFonts w:ascii="Arial" w:hAnsi="Arial"/>
          <w:sz w:val="22"/>
          <w:szCs w:val="22"/>
          <w:lang w:val="en-GB"/>
        </w:rPr>
        <w:t xml:space="preserve">property, plant and </w:t>
      </w:r>
      <w:r w:rsidRPr="007A13C6">
        <w:rPr>
          <w:rFonts w:ascii="Arial" w:hAnsi="Arial"/>
          <w:sz w:val="22"/>
          <w:szCs w:val="22"/>
          <w:lang w:val="en-GB"/>
        </w:rPr>
        <w:t>equipment which do not transfer substantially all the risks and rewards of ownership are classified as operating leases. Operating lease payments are recognised as an expense in profit or loss on a straight-line basis over the lease term</w:t>
      </w:r>
      <w:r w:rsidRPr="00275664">
        <w:rPr>
          <w:rFonts w:ascii="Arial" w:hAnsi="Arial"/>
          <w:sz w:val="22"/>
          <w:szCs w:val="22"/>
          <w:lang w:val="en-GB"/>
        </w:rPr>
        <w:t>.</w:t>
      </w:r>
    </w:p>
    <w:p w:rsidR="00237602" w:rsidRPr="00275664" w:rsidRDefault="00237602" w:rsidP="00237602">
      <w:pPr>
        <w:spacing w:before="120" w:after="120" w:line="380" w:lineRule="exact"/>
        <w:ind w:left="547" w:hanging="547"/>
        <w:jc w:val="both"/>
        <w:rPr>
          <w:rFonts w:ascii="Arial" w:hAnsi="Arial"/>
          <w:sz w:val="22"/>
          <w:szCs w:val="22"/>
        </w:rPr>
      </w:pPr>
      <w:r>
        <w:rPr>
          <w:rFonts w:ascii="Arial" w:hAnsi="Arial"/>
          <w:b/>
          <w:bCs/>
          <w:sz w:val="22"/>
          <w:szCs w:val="22"/>
          <w:lang w:val="en-GB"/>
        </w:rPr>
        <w:t>5.9</w:t>
      </w:r>
      <w:r w:rsidRPr="00275664">
        <w:rPr>
          <w:rFonts w:ascii="Arial" w:hAnsi="Arial"/>
          <w:b/>
          <w:bCs/>
          <w:sz w:val="22"/>
          <w:szCs w:val="22"/>
          <w:lang w:val="en-GB"/>
        </w:rPr>
        <w:tab/>
      </w:r>
      <w:r>
        <w:rPr>
          <w:rFonts w:ascii="Arial" w:hAnsi="Arial"/>
          <w:b/>
          <w:bCs/>
          <w:sz w:val="22"/>
          <w:szCs w:val="22"/>
          <w:lang w:val="en-GB"/>
        </w:rPr>
        <w:t>Bearer plants/Amortisation</w:t>
      </w:r>
    </w:p>
    <w:p w:rsidR="00237602"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r>
      <w:r>
        <w:rPr>
          <w:rFonts w:ascii="Arial" w:hAnsi="Arial"/>
          <w:sz w:val="22"/>
          <w:szCs w:val="22"/>
          <w:lang w:val="en-GB"/>
        </w:rPr>
        <w:t>Bearer plants are p</w:t>
      </w:r>
      <w:r w:rsidRPr="00275664">
        <w:rPr>
          <w:rFonts w:ascii="Arial" w:hAnsi="Arial"/>
          <w:sz w:val="22"/>
          <w:szCs w:val="22"/>
          <w:lang w:val="en-GB"/>
        </w:rPr>
        <w:t xml:space="preserve">alm </w:t>
      </w:r>
      <w:r>
        <w:rPr>
          <w:rFonts w:ascii="Arial" w:hAnsi="Arial"/>
          <w:sz w:val="22"/>
          <w:szCs w:val="22"/>
          <w:lang w:val="en-GB"/>
        </w:rPr>
        <w:t xml:space="preserve">and coconut </w:t>
      </w:r>
      <w:r w:rsidRPr="00275664">
        <w:rPr>
          <w:rFonts w:ascii="Arial" w:hAnsi="Arial"/>
          <w:sz w:val="22"/>
          <w:szCs w:val="22"/>
          <w:lang w:val="en-GB"/>
        </w:rPr>
        <w:t xml:space="preserve">trees </w:t>
      </w:r>
      <w:r>
        <w:rPr>
          <w:rFonts w:ascii="Arial" w:hAnsi="Arial"/>
          <w:sz w:val="22"/>
          <w:szCs w:val="22"/>
          <w:lang w:val="en-GB"/>
        </w:rPr>
        <w:t>which</w:t>
      </w:r>
      <w:r w:rsidRPr="00771D99">
        <w:rPr>
          <w:rFonts w:ascii="Arial" w:hAnsi="Arial"/>
          <w:sz w:val="22"/>
          <w:szCs w:val="22"/>
          <w:lang w:val="en-GB"/>
        </w:rPr>
        <w:t xml:space="preserve"> </w:t>
      </w:r>
      <w:r w:rsidRPr="00275664">
        <w:rPr>
          <w:rFonts w:ascii="Arial" w:hAnsi="Arial"/>
          <w:sz w:val="22"/>
          <w:szCs w:val="22"/>
          <w:lang w:val="en-GB"/>
        </w:rPr>
        <w:t>consists of costs and expenses which are directly related to palm seeding</w:t>
      </w:r>
      <w:r>
        <w:rPr>
          <w:rFonts w:ascii="Arial" w:hAnsi="Arial"/>
          <w:sz w:val="22"/>
          <w:szCs w:val="22"/>
          <w:lang w:val="en-GB"/>
        </w:rPr>
        <w:t>,</w:t>
      </w:r>
      <w:r>
        <w:rPr>
          <w:rFonts w:ascii="Arial" w:hAnsi="Arial" w:hint="cs"/>
          <w:sz w:val="22"/>
          <w:szCs w:val="22"/>
          <w:cs/>
          <w:lang w:val="en-GB"/>
        </w:rPr>
        <w:t xml:space="preserve"> </w:t>
      </w:r>
      <w:r>
        <w:rPr>
          <w:rFonts w:ascii="Arial" w:hAnsi="Arial"/>
          <w:sz w:val="22"/>
          <w:szCs w:val="22"/>
        </w:rPr>
        <w:t>replantation cost</w:t>
      </w:r>
      <w:r w:rsidRPr="00275664">
        <w:rPr>
          <w:rFonts w:ascii="Arial" w:hAnsi="Arial"/>
          <w:sz w:val="22"/>
          <w:szCs w:val="22"/>
          <w:lang w:val="en-GB"/>
        </w:rPr>
        <w:t xml:space="preserve"> and plantation activities, and were incurred before the production period</w:t>
      </w:r>
      <w:r>
        <w:rPr>
          <w:rFonts w:ascii="Arial" w:hAnsi="Arial"/>
          <w:sz w:val="22"/>
          <w:szCs w:val="22"/>
          <w:lang w:val="en-GB"/>
        </w:rPr>
        <w:t xml:space="preserve">. Bearer plants are </w:t>
      </w:r>
      <w:r w:rsidRPr="00275664">
        <w:rPr>
          <w:rFonts w:ascii="Arial" w:hAnsi="Arial"/>
          <w:sz w:val="22"/>
          <w:szCs w:val="22"/>
          <w:lang w:val="en-GB"/>
        </w:rPr>
        <w:t>stated at cost less accumulated amortisation</w:t>
      </w:r>
      <w:r>
        <w:rPr>
          <w:rFonts w:ascii="Arial" w:hAnsi="Arial"/>
          <w:sz w:val="22"/>
          <w:szCs w:val="22"/>
          <w:lang w:val="en-GB"/>
        </w:rPr>
        <w:t xml:space="preserve"> and allowance for diminution in value (if any)</w:t>
      </w:r>
      <w:r w:rsidRPr="00275664">
        <w:rPr>
          <w:rFonts w:ascii="Arial" w:hAnsi="Arial"/>
          <w:sz w:val="22"/>
          <w:szCs w:val="22"/>
          <w:lang w:val="en-GB"/>
        </w:rPr>
        <w:t>.</w:t>
      </w:r>
    </w:p>
    <w:p w:rsidR="00237602"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275664">
        <w:rPr>
          <w:rFonts w:ascii="Arial" w:hAnsi="Arial"/>
          <w:sz w:val="22"/>
          <w:szCs w:val="22"/>
          <w:lang w:val="en-GB"/>
        </w:rPr>
        <w:t xml:space="preserve">Amortisation </w:t>
      </w:r>
      <w:r>
        <w:rPr>
          <w:rFonts w:ascii="Arial" w:hAnsi="Arial"/>
          <w:sz w:val="22"/>
          <w:szCs w:val="22"/>
          <w:lang w:val="en-GB"/>
        </w:rPr>
        <w:t xml:space="preserve">of bearer plants </w:t>
      </w:r>
      <w:r w:rsidRPr="00275664">
        <w:rPr>
          <w:rFonts w:ascii="Arial" w:hAnsi="Arial"/>
          <w:sz w:val="22"/>
          <w:szCs w:val="22"/>
          <w:lang w:val="en-GB"/>
        </w:rPr>
        <w:t>is calculated by reference to</w:t>
      </w:r>
      <w:r>
        <w:rPr>
          <w:rFonts w:ascii="Arial" w:hAnsi="Arial"/>
          <w:sz w:val="22"/>
          <w:szCs w:val="22"/>
          <w:lang w:val="en-GB"/>
        </w:rPr>
        <w:t xml:space="preserve"> their </w:t>
      </w:r>
      <w:r w:rsidRPr="00275664">
        <w:rPr>
          <w:rFonts w:ascii="Arial" w:hAnsi="Arial"/>
          <w:sz w:val="22"/>
          <w:szCs w:val="22"/>
          <w:lang w:val="en-GB"/>
        </w:rPr>
        <w:t>cost</w:t>
      </w:r>
      <w:r>
        <w:rPr>
          <w:rFonts w:ascii="Arial" w:hAnsi="Arial"/>
          <w:sz w:val="22"/>
          <w:szCs w:val="22"/>
          <w:lang w:val="en-GB"/>
        </w:rPr>
        <w:t>s</w:t>
      </w:r>
      <w:r w:rsidRPr="00275664">
        <w:rPr>
          <w:rFonts w:ascii="Arial" w:hAnsi="Arial"/>
          <w:sz w:val="22"/>
          <w:szCs w:val="22"/>
          <w:lang w:val="en-GB"/>
        </w:rPr>
        <w:t xml:space="preserve"> over the </w:t>
      </w:r>
      <w:r>
        <w:rPr>
          <w:rFonts w:ascii="Arial" w:hAnsi="Arial"/>
          <w:sz w:val="22"/>
          <w:szCs w:val="22"/>
          <w:lang w:val="en-GB"/>
        </w:rPr>
        <w:t xml:space="preserve">following estimated useful lives: </w:t>
      </w:r>
    </w:p>
    <w:p w:rsidR="00237602" w:rsidRDefault="00237602" w:rsidP="00237602">
      <w:pPr>
        <w:tabs>
          <w:tab w:val="left" w:pos="540"/>
          <w:tab w:val="left" w:pos="2070"/>
        </w:tabs>
        <w:spacing w:before="120" w:after="120" w:line="380" w:lineRule="exact"/>
        <w:ind w:left="2340" w:hanging="2167"/>
        <w:jc w:val="both"/>
        <w:rPr>
          <w:rFonts w:ascii="Arial" w:hAnsi="Arial"/>
          <w:sz w:val="22"/>
          <w:szCs w:val="22"/>
          <w:lang w:val="en-GB"/>
        </w:rPr>
      </w:pPr>
      <w:r>
        <w:rPr>
          <w:rFonts w:ascii="Arial" w:hAnsi="Arial"/>
          <w:sz w:val="22"/>
          <w:szCs w:val="22"/>
          <w:lang w:val="en-GB"/>
        </w:rPr>
        <w:tab/>
        <w:t>Palm trees</w:t>
      </w:r>
      <w:r>
        <w:rPr>
          <w:rFonts w:ascii="Arial" w:hAnsi="Arial"/>
          <w:sz w:val="22"/>
          <w:szCs w:val="22"/>
          <w:lang w:val="en-GB"/>
        </w:rPr>
        <w:tab/>
        <w:t>-</w:t>
      </w:r>
      <w:r>
        <w:rPr>
          <w:rFonts w:ascii="Arial" w:hAnsi="Arial"/>
          <w:sz w:val="22"/>
          <w:szCs w:val="22"/>
          <w:lang w:val="en-GB"/>
        </w:rPr>
        <w:tab/>
        <w:t xml:space="preserve">20 years, using a systematic basis that </w:t>
      </w:r>
      <w:proofErr w:type="gramStart"/>
      <w:r>
        <w:rPr>
          <w:rFonts w:ascii="Arial" w:hAnsi="Arial"/>
          <w:sz w:val="22"/>
          <w:szCs w:val="22"/>
          <w:lang w:val="en-GB"/>
        </w:rPr>
        <w:t>takes into account</w:t>
      </w:r>
      <w:proofErr w:type="gramEnd"/>
      <w:r>
        <w:rPr>
          <w:rFonts w:ascii="Arial" w:hAnsi="Arial"/>
          <w:sz w:val="22"/>
          <w:szCs w:val="22"/>
          <w:lang w:val="en-GB"/>
        </w:rPr>
        <w:t xml:space="preserve"> the age of the palm trees.</w:t>
      </w:r>
    </w:p>
    <w:p w:rsidR="00237602" w:rsidRPr="00275664" w:rsidRDefault="00237602" w:rsidP="00237602">
      <w:pPr>
        <w:tabs>
          <w:tab w:val="left" w:pos="540"/>
          <w:tab w:val="left" w:pos="2070"/>
        </w:tabs>
        <w:spacing w:before="120" w:after="120" w:line="380" w:lineRule="exact"/>
        <w:ind w:left="2340" w:hanging="2167"/>
        <w:jc w:val="both"/>
        <w:rPr>
          <w:rFonts w:ascii="Arial" w:hAnsi="Arial"/>
          <w:sz w:val="22"/>
          <w:szCs w:val="22"/>
          <w:lang w:val="en-GB"/>
        </w:rPr>
      </w:pPr>
      <w:r>
        <w:rPr>
          <w:rFonts w:ascii="Arial" w:hAnsi="Arial"/>
          <w:sz w:val="22"/>
          <w:szCs w:val="22"/>
          <w:lang w:val="en-GB"/>
        </w:rPr>
        <w:tab/>
        <w:t>Coconut trees</w:t>
      </w:r>
      <w:r>
        <w:rPr>
          <w:rFonts w:ascii="Arial" w:hAnsi="Arial"/>
          <w:sz w:val="22"/>
          <w:szCs w:val="22"/>
          <w:lang w:val="en-GB"/>
        </w:rPr>
        <w:tab/>
        <w:t>-</w:t>
      </w:r>
      <w:r>
        <w:rPr>
          <w:rFonts w:ascii="Arial" w:hAnsi="Arial"/>
          <w:sz w:val="22"/>
          <w:szCs w:val="22"/>
          <w:lang w:val="en-GB"/>
        </w:rPr>
        <w:tab/>
        <w:t xml:space="preserve">20 years, using </w:t>
      </w:r>
      <w:r w:rsidRPr="00275664">
        <w:rPr>
          <w:rFonts w:ascii="Arial" w:hAnsi="Arial"/>
          <w:sz w:val="22"/>
          <w:szCs w:val="22"/>
          <w:lang w:val="en-GB"/>
        </w:rPr>
        <w:t>straight-line basis</w:t>
      </w:r>
    </w:p>
    <w:p w:rsidR="00237602" w:rsidRPr="00275664"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t>A</w:t>
      </w:r>
      <w:r w:rsidRPr="00275664">
        <w:rPr>
          <w:rFonts w:ascii="Arial" w:hAnsi="Arial"/>
          <w:sz w:val="22"/>
          <w:szCs w:val="22"/>
          <w:lang w:val="en-GB"/>
        </w:rPr>
        <w:t>mortisation is included in determining income.</w:t>
      </w:r>
    </w:p>
    <w:p w:rsidR="00237602"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 xml:space="preserve">No amortisation is provided on </w:t>
      </w:r>
      <w:r>
        <w:rPr>
          <w:rFonts w:ascii="Arial" w:hAnsi="Arial"/>
          <w:sz w:val="22"/>
          <w:szCs w:val="22"/>
          <w:lang w:val="en-GB"/>
        </w:rPr>
        <w:t>bearer plants which are</w:t>
      </w:r>
      <w:r w:rsidRPr="00275664">
        <w:rPr>
          <w:rFonts w:ascii="Arial" w:hAnsi="Arial"/>
          <w:sz w:val="22"/>
          <w:szCs w:val="22"/>
          <w:lang w:val="en-GB"/>
        </w:rPr>
        <w:t xml:space="preserve"> not ready </w:t>
      </w:r>
      <w:r>
        <w:rPr>
          <w:rFonts w:ascii="Arial" w:hAnsi="Arial"/>
          <w:sz w:val="22"/>
          <w:szCs w:val="22"/>
          <w:lang w:val="en-GB"/>
        </w:rPr>
        <w:t>for</w:t>
      </w:r>
      <w:r w:rsidRPr="00275664">
        <w:rPr>
          <w:rFonts w:ascii="Arial" w:hAnsi="Arial"/>
          <w:sz w:val="22"/>
          <w:szCs w:val="22"/>
          <w:lang w:val="en-GB"/>
        </w:rPr>
        <w:t xml:space="preserve"> harvest.</w:t>
      </w:r>
    </w:p>
    <w:p w:rsidR="00237602" w:rsidRDefault="00237602">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237602" w:rsidRPr="00275664" w:rsidRDefault="00237602" w:rsidP="00237602">
      <w:pPr>
        <w:spacing w:before="120" w:after="120" w:line="380" w:lineRule="exact"/>
        <w:ind w:left="547" w:hanging="547"/>
        <w:jc w:val="both"/>
        <w:rPr>
          <w:rFonts w:ascii="Arial" w:hAnsi="Arial"/>
          <w:sz w:val="22"/>
          <w:szCs w:val="22"/>
        </w:rPr>
      </w:pPr>
      <w:r>
        <w:rPr>
          <w:rFonts w:ascii="Arial" w:hAnsi="Arial"/>
          <w:b/>
          <w:bCs/>
          <w:sz w:val="22"/>
          <w:szCs w:val="22"/>
          <w:lang w:val="en-GB"/>
        </w:rPr>
        <w:lastRenderedPageBreak/>
        <w:t>5.10</w:t>
      </w:r>
      <w:r w:rsidRPr="00275664">
        <w:rPr>
          <w:rFonts w:ascii="Arial" w:hAnsi="Arial"/>
          <w:b/>
          <w:bCs/>
          <w:sz w:val="22"/>
          <w:szCs w:val="22"/>
          <w:lang w:val="en-GB"/>
        </w:rPr>
        <w:tab/>
        <w:t>Intangible assets</w:t>
      </w:r>
      <w:r>
        <w:rPr>
          <w:rFonts w:ascii="Arial" w:hAnsi="Arial"/>
          <w:b/>
          <w:bCs/>
          <w:sz w:val="22"/>
          <w:szCs w:val="22"/>
          <w:lang w:val="en-GB"/>
        </w:rPr>
        <w:t>/A</w:t>
      </w:r>
      <w:r w:rsidRPr="00275664">
        <w:rPr>
          <w:rFonts w:ascii="Arial" w:hAnsi="Arial"/>
          <w:b/>
          <w:bCs/>
          <w:sz w:val="22"/>
          <w:szCs w:val="22"/>
          <w:lang w:val="en-GB"/>
        </w:rPr>
        <w:t>mortisation</w:t>
      </w:r>
    </w:p>
    <w:p w:rsidR="00237602"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Intangible assets are </w:t>
      </w:r>
      <w:proofErr w:type="spellStart"/>
      <w:r>
        <w:rPr>
          <w:rFonts w:ascii="Arial" w:hAnsi="Arial"/>
          <w:sz w:val="22"/>
          <w:szCs w:val="22"/>
        </w:rPr>
        <w:t>recognised</w:t>
      </w:r>
      <w:proofErr w:type="spellEnd"/>
      <w:r w:rsidRPr="00275664">
        <w:rPr>
          <w:rFonts w:ascii="Arial" w:hAnsi="Arial"/>
          <w:sz w:val="22"/>
          <w:szCs w:val="22"/>
        </w:rPr>
        <w:t xml:space="preserve"> at cost. Following </w:t>
      </w:r>
      <w:r>
        <w:rPr>
          <w:rFonts w:ascii="Arial" w:hAnsi="Arial"/>
          <w:sz w:val="22"/>
          <w:szCs w:val="22"/>
        </w:rPr>
        <w:t xml:space="preserve">the </w:t>
      </w:r>
      <w:r w:rsidRPr="00275664">
        <w:rPr>
          <w:rFonts w:ascii="Arial" w:hAnsi="Arial"/>
          <w:sz w:val="22"/>
          <w:szCs w:val="22"/>
        </w:rPr>
        <w:t xml:space="preserve">initial recognition, </w:t>
      </w:r>
      <w:r>
        <w:rPr>
          <w:rFonts w:ascii="Arial" w:hAnsi="Arial"/>
          <w:sz w:val="22"/>
          <w:szCs w:val="22"/>
        </w:rPr>
        <w:t xml:space="preserve">the </w:t>
      </w:r>
      <w:r w:rsidRPr="00275664">
        <w:rPr>
          <w:rFonts w:ascii="Arial" w:hAnsi="Arial"/>
          <w:sz w:val="22"/>
          <w:szCs w:val="22"/>
        </w:rPr>
        <w:t xml:space="preserve">intangible assets are carried at cost less any accumulated </w:t>
      </w:r>
      <w:proofErr w:type="spellStart"/>
      <w:r w:rsidRPr="00275664">
        <w:rPr>
          <w:rFonts w:ascii="Arial" w:hAnsi="Arial"/>
          <w:sz w:val="22"/>
          <w:szCs w:val="22"/>
        </w:rPr>
        <w:t>amortisation</w:t>
      </w:r>
      <w:proofErr w:type="spellEnd"/>
      <w:r w:rsidRPr="00275664">
        <w:rPr>
          <w:rFonts w:ascii="Arial" w:hAnsi="Arial"/>
          <w:sz w:val="22"/>
          <w:szCs w:val="22"/>
        </w:rPr>
        <w:t xml:space="preserve"> and any accumulated impairment losses</w:t>
      </w:r>
      <w:r>
        <w:rPr>
          <w:rFonts w:ascii="Arial" w:hAnsi="Arial"/>
          <w:sz w:val="22"/>
          <w:szCs w:val="22"/>
        </w:rPr>
        <w:t xml:space="preserve"> (if any)</w:t>
      </w:r>
      <w:r w:rsidRPr="00275664">
        <w:rPr>
          <w:rFonts w:ascii="Arial" w:hAnsi="Arial"/>
          <w:sz w:val="22"/>
          <w:szCs w:val="22"/>
        </w:rPr>
        <w:t xml:space="preserve">. </w:t>
      </w:r>
    </w:p>
    <w:p w:rsidR="00237602"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275664">
        <w:rPr>
          <w:rFonts w:ascii="Arial" w:hAnsi="Arial"/>
          <w:sz w:val="22"/>
          <w:szCs w:val="22"/>
        </w:rPr>
        <w:t xml:space="preserve">Intangible assets with finite lives are </w:t>
      </w:r>
      <w:proofErr w:type="spellStart"/>
      <w:r w:rsidRPr="00275664">
        <w:rPr>
          <w:rFonts w:ascii="Arial" w:hAnsi="Arial"/>
          <w:sz w:val="22"/>
          <w:szCs w:val="22"/>
        </w:rPr>
        <w:t>amortised</w:t>
      </w:r>
      <w:proofErr w:type="spellEnd"/>
      <w:r w:rsidRPr="00275664">
        <w:rPr>
          <w:rFonts w:ascii="Arial" w:hAnsi="Arial"/>
          <w:sz w:val="22"/>
          <w:szCs w:val="22"/>
        </w:rPr>
        <w:t xml:space="preserve"> on a systematic basis over the economic useful life and tested for impairment whenever there is an indication that the intangible asset</w:t>
      </w:r>
      <w:r>
        <w:rPr>
          <w:rFonts w:ascii="Arial" w:hAnsi="Arial"/>
          <w:sz w:val="22"/>
          <w:szCs w:val="22"/>
        </w:rPr>
        <w:t>s</w:t>
      </w:r>
      <w:r w:rsidRPr="00275664">
        <w:rPr>
          <w:rFonts w:ascii="Arial" w:hAnsi="Arial"/>
          <w:sz w:val="22"/>
          <w:szCs w:val="22"/>
        </w:rPr>
        <w:t xml:space="preserve"> may be impaired. The </w:t>
      </w:r>
      <w:proofErr w:type="spellStart"/>
      <w:r w:rsidRPr="00275664">
        <w:rPr>
          <w:rFonts w:ascii="Arial" w:hAnsi="Arial"/>
          <w:sz w:val="22"/>
          <w:szCs w:val="22"/>
        </w:rPr>
        <w:t>amortisation</w:t>
      </w:r>
      <w:proofErr w:type="spellEnd"/>
      <w:r w:rsidRPr="00275664">
        <w:rPr>
          <w:rFonts w:ascii="Arial" w:hAnsi="Arial"/>
          <w:sz w:val="22"/>
          <w:szCs w:val="22"/>
        </w:rPr>
        <w:t xml:space="preserve"> period and the </w:t>
      </w:r>
      <w:proofErr w:type="spellStart"/>
      <w:r w:rsidRPr="00275664">
        <w:rPr>
          <w:rFonts w:ascii="Arial" w:hAnsi="Arial"/>
          <w:sz w:val="22"/>
          <w:szCs w:val="22"/>
        </w:rPr>
        <w:t>amortisation</w:t>
      </w:r>
      <w:proofErr w:type="spellEnd"/>
      <w:r w:rsidRPr="00275664">
        <w:rPr>
          <w:rFonts w:ascii="Arial" w:hAnsi="Arial"/>
          <w:sz w:val="22"/>
          <w:szCs w:val="22"/>
        </w:rPr>
        <w:t xml:space="preserve"> method of such intangible assets </w:t>
      </w:r>
      <w:r>
        <w:rPr>
          <w:rFonts w:ascii="Arial" w:hAnsi="Arial"/>
          <w:sz w:val="22"/>
          <w:szCs w:val="22"/>
        </w:rPr>
        <w:t>is</w:t>
      </w:r>
      <w:r w:rsidRPr="00275664">
        <w:rPr>
          <w:rFonts w:ascii="Arial" w:hAnsi="Arial"/>
          <w:sz w:val="22"/>
          <w:szCs w:val="22"/>
        </w:rPr>
        <w:t xml:space="preserve"> reviewed at least at each financial year end. The </w:t>
      </w:r>
      <w:proofErr w:type="spellStart"/>
      <w:r w:rsidRPr="00275664">
        <w:rPr>
          <w:rFonts w:ascii="Arial" w:hAnsi="Arial"/>
          <w:sz w:val="22"/>
          <w:szCs w:val="22"/>
        </w:rPr>
        <w:t>amortisation</w:t>
      </w:r>
      <w:proofErr w:type="spellEnd"/>
      <w:r w:rsidRPr="00275664">
        <w:rPr>
          <w:rFonts w:ascii="Arial" w:hAnsi="Arial"/>
          <w:sz w:val="22"/>
          <w:szCs w:val="22"/>
        </w:rPr>
        <w:t xml:space="preserve"> expense is charged to </w:t>
      </w:r>
      <w:r w:rsidRPr="00F45A72">
        <w:rPr>
          <w:rFonts w:ascii="Arial" w:hAnsi="Arial"/>
          <w:sz w:val="22"/>
          <w:szCs w:val="22"/>
        </w:rPr>
        <w:t>profit or loss.</w:t>
      </w:r>
    </w:p>
    <w:p w:rsidR="00237602" w:rsidRDefault="00237602" w:rsidP="00237602">
      <w:pPr>
        <w:tabs>
          <w:tab w:val="left" w:pos="1440"/>
          <w:tab w:val="left" w:pos="6300"/>
          <w:tab w:val="left" w:pos="6570"/>
        </w:tabs>
        <w:spacing w:before="120" w:after="240" w:line="380" w:lineRule="exact"/>
        <w:ind w:left="547" w:hanging="547"/>
        <w:jc w:val="thaiDistribute"/>
        <w:outlineLvl w:val="0"/>
        <w:rPr>
          <w:rFonts w:ascii="Arial" w:hAnsi="Arial"/>
          <w:sz w:val="22"/>
          <w:szCs w:val="22"/>
        </w:rPr>
      </w:pPr>
      <w:r w:rsidRPr="00275664">
        <w:rPr>
          <w:rFonts w:ascii="Arial" w:hAnsi="Arial"/>
          <w:sz w:val="22"/>
          <w:szCs w:val="22"/>
        </w:rPr>
        <w:tab/>
      </w:r>
      <w:proofErr w:type="spellStart"/>
      <w:r>
        <w:rPr>
          <w:rFonts w:ascii="Arial" w:hAnsi="Arial"/>
          <w:sz w:val="22"/>
          <w:szCs w:val="22"/>
        </w:rPr>
        <w:t>Amortisation</w:t>
      </w:r>
      <w:proofErr w:type="spellEnd"/>
      <w:r>
        <w:rPr>
          <w:rFonts w:ascii="Arial" w:hAnsi="Arial"/>
          <w:sz w:val="22"/>
          <w:szCs w:val="22"/>
        </w:rPr>
        <w:t xml:space="preserve"> of intangible assets is calculated by reference to their costs on the straight-line basis over the following estimated useful lives:</w:t>
      </w:r>
    </w:p>
    <w:tbl>
      <w:tblPr>
        <w:tblW w:w="7290" w:type="dxa"/>
        <w:tblInd w:w="1440" w:type="dxa"/>
        <w:tblLayout w:type="fixed"/>
        <w:tblLook w:val="0000" w:firstRow="0" w:lastRow="0" w:firstColumn="0" w:lastColumn="0" w:noHBand="0" w:noVBand="0"/>
      </w:tblPr>
      <w:tblGrid>
        <w:gridCol w:w="4320"/>
        <w:gridCol w:w="522"/>
        <w:gridCol w:w="2448"/>
      </w:tblGrid>
      <w:tr w:rsidR="00237602" w:rsidRPr="00275664" w:rsidTr="00F53F5C">
        <w:tc>
          <w:tcPr>
            <w:tcW w:w="4320" w:type="dxa"/>
            <w:tcBorders>
              <w:top w:val="nil"/>
              <w:left w:val="nil"/>
              <w:bottom w:val="nil"/>
              <w:right w:val="nil"/>
            </w:tcBorders>
          </w:tcPr>
          <w:p w:rsidR="00237602" w:rsidRPr="00275664" w:rsidRDefault="00237602" w:rsidP="0073465C">
            <w:pPr>
              <w:spacing w:line="380" w:lineRule="exact"/>
              <w:jc w:val="both"/>
              <w:rPr>
                <w:rFonts w:ascii="Arial" w:hAnsi="Arial"/>
                <w:szCs w:val="22"/>
              </w:rPr>
            </w:pPr>
            <w:r>
              <w:rPr>
                <w:rFonts w:ascii="Arial" w:hAnsi="Arial"/>
                <w:sz w:val="22"/>
                <w:szCs w:val="22"/>
              </w:rPr>
              <w:t>Software computer</w:t>
            </w:r>
          </w:p>
        </w:tc>
        <w:tc>
          <w:tcPr>
            <w:tcW w:w="522" w:type="dxa"/>
            <w:tcBorders>
              <w:top w:val="nil"/>
              <w:left w:val="nil"/>
              <w:bottom w:val="nil"/>
              <w:right w:val="nil"/>
            </w:tcBorders>
          </w:tcPr>
          <w:p w:rsidR="00237602" w:rsidRPr="00275664" w:rsidRDefault="00237602" w:rsidP="0073465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7602" w:rsidRPr="00275664" w:rsidRDefault="00237602" w:rsidP="0073465C">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 xml:space="preserve">5 and </w:t>
            </w:r>
            <w:proofErr w:type="gramStart"/>
            <w:r>
              <w:rPr>
                <w:rFonts w:ascii="Arial" w:hAnsi="Arial"/>
                <w:sz w:val="22"/>
                <w:szCs w:val="22"/>
              </w:rPr>
              <w:t>1</w:t>
            </w:r>
            <w:r w:rsidRPr="00275664">
              <w:rPr>
                <w:rFonts w:ascii="Arial" w:hAnsi="Arial"/>
                <w:sz w:val="22"/>
                <w:szCs w:val="22"/>
              </w:rPr>
              <w:t>0  years</w:t>
            </w:r>
            <w:proofErr w:type="gramEnd"/>
          </w:p>
        </w:tc>
      </w:tr>
    </w:tbl>
    <w:p w:rsidR="00237602" w:rsidRPr="00275664" w:rsidRDefault="00237602" w:rsidP="00237602">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5.11</w:t>
      </w:r>
      <w:r w:rsidRPr="00275664">
        <w:rPr>
          <w:rFonts w:ascii="Arial" w:hAnsi="Arial"/>
          <w:b/>
          <w:bCs/>
          <w:sz w:val="22"/>
          <w:szCs w:val="22"/>
          <w:lang w:val="en-GB"/>
        </w:rPr>
        <w:tab/>
        <w:t>Related party transactions</w:t>
      </w:r>
    </w:p>
    <w:p w:rsidR="00237602" w:rsidRPr="00275664" w:rsidRDefault="00237602" w:rsidP="00237602">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 xml:space="preserve">Related parties comprise </w:t>
      </w:r>
      <w:r>
        <w:rPr>
          <w:rFonts w:ascii="Arial" w:hAnsi="Arial"/>
          <w:sz w:val="22"/>
          <w:szCs w:val="22"/>
          <w:lang w:val="en-GB"/>
        </w:rPr>
        <w:t xml:space="preserve">individuals or </w:t>
      </w:r>
      <w:r w:rsidRPr="00275664">
        <w:rPr>
          <w:rFonts w:ascii="Arial" w:hAnsi="Arial"/>
          <w:sz w:val="22"/>
          <w:szCs w:val="22"/>
          <w:lang w:val="en-GB"/>
        </w:rPr>
        <w:t>enterprises that control</w:t>
      </w:r>
      <w:r>
        <w:rPr>
          <w:rFonts w:ascii="Arial" w:hAnsi="Arial"/>
          <w:sz w:val="22"/>
          <w:szCs w:val="22"/>
          <w:lang w:val="en-GB"/>
        </w:rPr>
        <w:t>,</w:t>
      </w:r>
      <w:r w:rsidRPr="00275664">
        <w:rPr>
          <w:rFonts w:ascii="Arial" w:hAnsi="Arial"/>
          <w:sz w:val="22"/>
          <w:szCs w:val="22"/>
          <w:lang w:val="en-GB"/>
        </w:rPr>
        <w:t xml:space="preserve"> or are controlled </w:t>
      </w:r>
      <w:proofErr w:type="gramStart"/>
      <w:r w:rsidRPr="00275664">
        <w:rPr>
          <w:rFonts w:ascii="Arial" w:hAnsi="Arial"/>
          <w:sz w:val="22"/>
          <w:szCs w:val="22"/>
          <w:lang w:val="en-GB"/>
        </w:rPr>
        <w:t>by</w:t>
      </w:r>
      <w:r>
        <w:rPr>
          <w:rFonts w:ascii="Arial" w:hAnsi="Arial"/>
          <w:sz w:val="22"/>
          <w:szCs w:val="22"/>
          <w:lang w:val="en-GB"/>
        </w:rPr>
        <w:t>,</w:t>
      </w:r>
      <w:r w:rsidRPr="00275664">
        <w:rPr>
          <w:rFonts w:ascii="Arial" w:hAnsi="Arial"/>
          <w:sz w:val="22"/>
          <w:szCs w:val="22"/>
          <w:lang w:val="en-GB"/>
        </w:rPr>
        <w:t xml:space="preserve"> </w:t>
      </w:r>
      <w:r>
        <w:rPr>
          <w:rFonts w:ascii="Arial" w:hAnsi="Arial"/>
          <w:sz w:val="22"/>
          <w:szCs w:val="22"/>
          <w:lang w:val="en-GB"/>
        </w:rPr>
        <w:t xml:space="preserve">  </w:t>
      </w:r>
      <w:proofErr w:type="gramEnd"/>
      <w:r>
        <w:rPr>
          <w:rFonts w:ascii="Arial" w:hAnsi="Arial"/>
          <w:sz w:val="22"/>
          <w:szCs w:val="22"/>
          <w:lang w:val="en-GB"/>
        </w:rPr>
        <w:t xml:space="preserve">              </w:t>
      </w:r>
      <w:r w:rsidRPr="00275664">
        <w:rPr>
          <w:rFonts w:ascii="Arial" w:hAnsi="Arial"/>
          <w:sz w:val="22"/>
          <w:szCs w:val="22"/>
          <w:lang w:val="en-GB"/>
        </w:rPr>
        <w:t xml:space="preserve">the Company, whether directly or indirectly, or which are under common control with </w:t>
      </w:r>
      <w:r>
        <w:rPr>
          <w:rFonts w:ascii="Arial" w:hAnsi="Arial"/>
          <w:sz w:val="22"/>
          <w:szCs w:val="22"/>
          <w:lang w:val="en-GB"/>
        </w:rPr>
        <w:t xml:space="preserve">                </w:t>
      </w:r>
      <w:r w:rsidRPr="00275664">
        <w:rPr>
          <w:rFonts w:ascii="Arial" w:hAnsi="Arial"/>
          <w:sz w:val="22"/>
          <w:szCs w:val="22"/>
          <w:lang w:val="en-GB"/>
        </w:rPr>
        <w:t>the Company.</w:t>
      </w:r>
    </w:p>
    <w:p w:rsidR="00237602" w:rsidRPr="00275664" w:rsidRDefault="00237602" w:rsidP="00237602">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They also include associated companies</w:t>
      </w:r>
      <w:r>
        <w:rPr>
          <w:rFonts w:ascii="Arial" w:hAnsi="Arial"/>
          <w:sz w:val="22"/>
          <w:szCs w:val="22"/>
          <w:lang w:val="en-GB"/>
        </w:rPr>
        <w:t>,</w:t>
      </w:r>
      <w:r w:rsidRPr="00275664">
        <w:rPr>
          <w:rFonts w:ascii="Arial" w:hAnsi="Arial"/>
          <w:sz w:val="22"/>
          <w:szCs w:val="22"/>
          <w:lang w:val="en-GB"/>
        </w:rPr>
        <w:t xml:space="preserve"> and individuals which directly or indirectly own </w:t>
      </w:r>
      <w:r>
        <w:rPr>
          <w:rFonts w:ascii="Arial" w:hAnsi="Arial"/>
          <w:sz w:val="22"/>
          <w:szCs w:val="22"/>
          <w:lang w:val="en-GB"/>
        </w:rPr>
        <w:t xml:space="preserve">           </w:t>
      </w:r>
      <w:r w:rsidRPr="00275664">
        <w:rPr>
          <w:rFonts w:ascii="Arial" w:hAnsi="Arial"/>
          <w:sz w:val="22"/>
          <w:szCs w:val="22"/>
          <w:lang w:val="en-GB"/>
        </w:rPr>
        <w:t xml:space="preserve">a voting interest in the Company that gives them significant influence over the </w:t>
      </w:r>
      <w:proofErr w:type="gramStart"/>
      <w:r w:rsidRPr="00275664">
        <w:rPr>
          <w:rFonts w:ascii="Arial" w:hAnsi="Arial"/>
          <w:sz w:val="22"/>
          <w:szCs w:val="22"/>
          <w:lang w:val="en-GB"/>
        </w:rPr>
        <w:t xml:space="preserve">Company, </w:t>
      </w:r>
      <w:r>
        <w:rPr>
          <w:rFonts w:ascii="Arial" w:hAnsi="Arial"/>
          <w:sz w:val="22"/>
          <w:szCs w:val="22"/>
          <w:lang w:val="en-GB"/>
        </w:rPr>
        <w:t xml:space="preserve">  </w:t>
      </w:r>
      <w:proofErr w:type="gramEnd"/>
      <w:r>
        <w:rPr>
          <w:rFonts w:ascii="Arial" w:hAnsi="Arial"/>
          <w:sz w:val="22"/>
          <w:szCs w:val="22"/>
          <w:lang w:val="en-GB"/>
        </w:rPr>
        <w:t xml:space="preserve">     </w:t>
      </w:r>
      <w:r w:rsidRPr="00275664">
        <w:rPr>
          <w:rFonts w:ascii="Arial" w:hAnsi="Arial"/>
          <w:sz w:val="22"/>
          <w:szCs w:val="22"/>
          <w:lang w:val="en-GB"/>
        </w:rPr>
        <w:t>key management personnel, directors</w:t>
      </w:r>
      <w:r>
        <w:rPr>
          <w:rFonts w:ascii="Arial" w:hAnsi="Arial"/>
          <w:sz w:val="22"/>
          <w:szCs w:val="22"/>
          <w:lang w:val="en-GB"/>
        </w:rPr>
        <w:t>,</w:t>
      </w:r>
      <w:r w:rsidRPr="00275664">
        <w:rPr>
          <w:rFonts w:ascii="Arial" w:hAnsi="Arial"/>
          <w:sz w:val="22"/>
          <w:szCs w:val="22"/>
          <w:lang w:val="en-GB"/>
        </w:rPr>
        <w:t xml:space="preserve"> and officers with authority in the planning and direction of the Company’s operations.</w:t>
      </w:r>
    </w:p>
    <w:p w:rsidR="00237602" w:rsidRPr="00275664" w:rsidRDefault="00237602" w:rsidP="00237602">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5.12</w:t>
      </w:r>
      <w:r w:rsidRPr="00275664">
        <w:rPr>
          <w:rFonts w:ascii="Arial" w:hAnsi="Arial"/>
          <w:b/>
          <w:bCs/>
          <w:sz w:val="22"/>
          <w:szCs w:val="22"/>
          <w:lang w:val="en-GB"/>
        </w:rPr>
        <w:tab/>
        <w:t>Foreign currencies</w:t>
      </w:r>
    </w:p>
    <w:p w:rsidR="00237602" w:rsidRPr="00771D99" w:rsidRDefault="00237602" w:rsidP="00237602">
      <w:pPr>
        <w:spacing w:before="120" w:after="120" w:line="380" w:lineRule="exact"/>
        <w:ind w:left="540"/>
        <w:jc w:val="both"/>
        <w:rPr>
          <w:rFonts w:ascii="Arial" w:hAnsi="Arial"/>
          <w:sz w:val="22"/>
          <w:szCs w:val="22"/>
          <w:lang w:val="en-GB"/>
        </w:rPr>
      </w:pPr>
      <w:r w:rsidRPr="00771D99">
        <w:rPr>
          <w:rFonts w:ascii="Arial" w:hAnsi="Arial"/>
          <w:sz w:val="22"/>
          <w:szCs w:val="22"/>
          <w:lang w:val="en-GB"/>
        </w:rPr>
        <w:t xml:space="preserve">The consolidated and separate financial statements are presented in Baht, which is also </w:t>
      </w:r>
      <w:r>
        <w:rPr>
          <w:rFonts w:ascii="Arial" w:hAnsi="Arial"/>
          <w:sz w:val="22"/>
          <w:szCs w:val="22"/>
          <w:lang w:val="en-GB"/>
        </w:rPr>
        <w:t xml:space="preserve">       </w:t>
      </w:r>
      <w:r w:rsidRPr="00771D99">
        <w:rPr>
          <w:rFonts w:ascii="Arial" w:hAnsi="Arial"/>
          <w:sz w:val="22"/>
          <w:szCs w:val="22"/>
          <w:lang w:val="en-GB"/>
        </w:rPr>
        <w:t xml:space="preserve">the </w:t>
      </w:r>
      <w:r>
        <w:rPr>
          <w:rFonts w:ascii="Arial" w:hAnsi="Arial"/>
          <w:sz w:val="22"/>
          <w:szCs w:val="22"/>
          <w:lang w:val="en-GB"/>
        </w:rPr>
        <w:t>Group’s functional currency.</w:t>
      </w:r>
    </w:p>
    <w:p w:rsidR="00237602" w:rsidRPr="00275664" w:rsidRDefault="00237602" w:rsidP="00237602">
      <w:pPr>
        <w:spacing w:before="120" w:after="120" w:line="380" w:lineRule="exact"/>
        <w:ind w:left="540"/>
        <w:jc w:val="both"/>
        <w:rPr>
          <w:rFonts w:ascii="Arial" w:hAnsi="Arial"/>
          <w:sz w:val="22"/>
          <w:szCs w:val="22"/>
          <w:lang w:val="en-GB"/>
        </w:rPr>
      </w:pPr>
      <w:r w:rsidRPr="00275664">
        <w:rPr>
          <w:rFonts w:ascii="Arial" w:hAnsi="Arial"/>
          <w:sz w:val="22"/>
          <w:szCs w:val="22"/>
          <w:lang w:val="en-GB"/>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Pr>
          <w:rFonts w:ascii="Arial" w:hAnsi="Arial"/>
          <w:sz w:val="22"/>
          <w:szCs w:val="22"/>
          <w:lang w:val="en-GB"/>
        </w:rPr>
        <w:t>end of reporting period</w:t>
      </w:r>
      <w:r w:rsidRPr="00275664">
        <w:rPr>
          <w:rFonts w:ascii="Arial" w:hAnsi="Arial"/>
          <w:sz w:val="22"/>
          <w:szCs w:val="22"/>
          <w:lang w:val="en-GB"/>
        </w:rPr>
        <w:t>.</w:t>
      </w:r>
    </w:p>
    <w:p w:rsidR="00237602" w:rsidRPr="00275664" w:rsidRDefault="00237602" w:rsidP="00237602">
      <w:pPr>
        <w:spacing w:before="120" w:after="120" w:line="380" w:lineRule="exact"/>
        <w:ind w:left="540"/>
        <w:jc w:val="both"/>
        <w:rPr>
          <w:rFonts w:ascii="Arial" w:hAnsi="Arial"/>
          <w:sz w:val="22"/>
          <w:szCs w:val="22"/>
          <w:lang w:val="en-GB"/>
        </w:rPr>
      </w:pPr>
      <w:r w:rsidRPr="00275664">
        <w:rPr>
          <w:rFonts w:ascii="Arial" w:hAnsi="Arial"/>
          <w:sz w:val="22"/>
          <w:szCs w:val="22"/>
          <w:lang w:val="en-GB"/>
        </w:rPr>
        <w:t>Gains and losses on exchange are included in determining income.</w:t>
      </w:r>
    </w:p>
    <w:p w:rsidR="005B1D7F" w:rsidRDefault="005B1D7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B1D7F" w:rsidRPr="00275664" w:rsidRDefault="005B1D7F"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lastRenderedPageBreak/>
        <w:t>5.13</w:t>
      </w:r>
      <w:r w:rsidRPr="00275664">
        <w:rPr>
          <w:rFonts w:ascii="Arial" w:hAnsi="Arial"/>
          <w:b/>
          <w:bCs/>
          <w:sz w:val="22"/>
          <w:szCs w:val="22"/>
        </w:rPr>
        <w:t xml:space="preserve"> </w:t>
      </w:r>
      <w:r w:rsidRPr="00275664">
        <w:rPr>
          <w:rFonts w:ascii="Arial" w:hAnsi="Arial"/>
          <w:b/>
          <w:bCs/>
          <w:sz w:val="22"/>
          <w:szCs w:val="22"/>
        </w:rPr>
        <w:tab/>
        <w:t xml:space="preserve">Impairment of </w:t>
      </w:r>
      <w:r>
        <w:rPr>
          <w:rFonts w:ascii="Arial" w:hAnsi="Arial"/>
          <w:b/>
          <w:bCs/>
          <w:sz w:val="22"/>
          <w:szCs w:val="22"/>
        </w:rPr>
        <w:t xml:space="preserve">non-financial </w:t>
      </w:r>
      <w:r w:rsidRPr="00275664">
        <w:rPr>
          <w:rFonts w:ascii="Arial" w:hAnsi="Arial"/>
          <w:b/>
          <w:bCs/>
          <w:sz w:val="22"/>
          <w:szCs w:val="22"/>
        </w:rPr>
        <w:t>assets</w:t>
      </w:r>
    </w:p>
    <w:p w:rsidR="005B1D7F" w:rsidRPr="00275664" w:rsidRDefault="005B1D7F" w:rsidP="005B1D7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At </w:t>
      </w:r>
      <w:r w:rsidRPr="00F45A72">
        <w:rPr>
          <w:rFonts w:ascii="Arial" w:hAnsi="Arial"/>
          <w:sz w:val="22"/>
          <w:szCs w:val="22"/>
          <w:lang w:val="en-GB"/>
        </w:rPr>
        <w:t>the end of each reporting period</w:t>
      </w:r>
      <w:r w:rsidRPr="00275664">
        <w:rPr>
          <w:rFonts w:ascii="Arial" w:hAnsi="Arial"/>
          <w:sz w:val="22"/>
          <w:szCs w:val="22"/>
          <w:lang w:val="en-GB"/>
        </w:rPr>
        <w:t xml:space="preserve">, the </w:t>
      </w:r>
      <w:r>
        <w:rPr>
          <w:rFonts w:ascii="Arial" w:hAnsi="Arial"/>
          <w:sz w:val="22"/>
          <w:szCs w:val="22"/>
          <w:lang w:val="en-GB"/>
        </w:rPr>
        <w:t>Group</w:t>
      </w:r>
      <w:r>
        <w:rPr>
          <w:rFonts w:ascii="Arial" w:hAnsi="Arial"/>
          <w:sz w:val="22"/>
          <w:szCs w:val="22"/>
        </w:rPr>
        <w:t xml:space="preserve"> </w:t>
      </w:r>
      <w:r>
        <w:rPr>
          <w:rFonts w:ascii="Arial" w:hAnsi="Arial"/>
          <w:sz w:val="22"/>
          <w:szCs w:val="22"/>
          <w:lang w:val="en-GB"/>
        </w:rPr>
        <w:t>performs</w:t>
      </w:r>
      <w:r w:rsidRPr="00275664">
        <w:rPr>
          <w:rFonts w:ascii="Arial" w:hAnsi="Arial"/>
          <w:sz w:val="22"/>
          <w:szCs w:val="22"/>
          <w:lang w:val="en-GB"/>
        </w:rPr>
        <w:t xml:space="preserve"> impairment reviews in respect of the property, plant and equipment</w:t>
      </w:r>
      <w:r>
        <w:rPr>
          <w:rFonts w:ascii="Arial" w:hAnsi="Arial"/>
          <w:sz w:val="22"/>
          <w:szCs w:val="22"/>
          <w:lang w:val="en-GB"/>
        </w:rPr>
        <w:t>,</w:t>
      </w:r>
      <w:r w:rsidRPr="00275664">
        <w:rPr>
          <w:rFonts w:ascii="Arial" w:hAnsi="Arial"/>
          <w:sz w:val="22"/>
          <w:szCs w:val="22"/>
          <w:lang w:val="en-GB"/>
        </w:rPr>
        <w:t xml:space="preserve"> </w:t>
      </w:r>
      <w:r>
        <w:rPr>
          <w:rFonts w:ascii="Arial" w:hAnsi="Arial"/>
          <w:sz w:val="22"/>
          <w:szCs w:val="22"/>
          <w:lang w:val="en-GB"/>
        </w:rPr>
        <w:t xml:space="preserve">right-of-use assets, investment property, bearer plants </w:t>
      </w:r>
      <w:r w:rsidRPr="00275664">
        <w:rPr>
          <w:rFonts w:ascii="Arial" w:hAnsi="Arial"/>
          <w:sz w:val="22"/>
          <w:szCs w:val="22"/>
          <w:lang w:val="en-GB"/>
        </w:rPr>
        <w:t xml:space="preserve">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Pr="005B1D7F">
        <w:rPr>
          <w:rFonts w:ascii="Arial" w:hAnsi="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5B1D7F" w:rsidRPr="00275664" w:rsidRDefault="005B1D7F" w:rsidP="005B1D7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An impairment loss is recognised in </w:t>
      </w:r>
      <w:r>
        <w:rPr>
          <w:rFonts w:ascii="Arial" w:hAnsi="Arial"/>
          <w:sz w:val="22"/>
          <w:szCs w:val="22"/>
          <w:lang w:val="en-GB"/>
        </w:rPr>
        <w:t>profit or loss</w:t>
      </w:r>
      <w:r w:rsidRPr="00275664">
        <w:rPr>
          <w:rFonts w:ascii="Arial" w:hAnsi="Arial"/>
          <w:sz w:val="22"/>
          <w:szCs w:val="22"/>
          <w:lang w:val="en-GB"/>
        </w:rPr>
        <w:t>. However</w:t>
      </w:r>
      <w:r>
        <w:rPr>
          <w:rFonts w:ascii="Arial" w:hAnsi="Arial"/>
          <w:sz w:val="22"/>
          <w:szCs w:val="22"/>
          <w:lang w:val="en-GB"/>
        </w:rPr>
        <w:t>,</w:t>
      </w:r>
      <w:r w:rsidRPr="00275664">
        <w:rPr>
          <w:rFonts w:ascii="Arial" w:hAnsi="Arial"/>
          <w:sz w:val="22"/>
          <w:szCs w:val="22"/>
          <w:lang w:val="en-GB"/>
        </w:rPr>
        <w:t xml:space="preserve"> in cases where </w:t>
      </w:r>
      <w:r>
        <w:rPr>
          <w:rFonts w:ascii="Arial" w:hAnsi="Arial"/>
          <w:sz w:val="22"/>
          <w:szCs w:val="22"/>
          <w:lang w:val="en-GB"/>
        </w:rPr>
        <w:t>land</w:t>
      </w:r>
      <w:r w:rsidRPr="00275664">
        <w:rPr>
          <w:rFonts w:ascii="Arial" w:hAnsi="Arial"/>
          <w:sz w:val="22"/>
          <w:szCs w:val="22"/>
          <w:lang w:val="en-GB"/>
        </w:rPr>
        <w:t xml:space="preserve"> was previously revalued and the revaluation was taken to equity, a part of such impairment is recognised in equity up to the amount of the previous revaluation.</w:t>
      </w:r>
    </w:p>
    <w:p w:rsidR="005B1D7F" w:rsidRPr="006A54AC" w:rsidRDefault="005B1D7F"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5.14</w:t>
      </w:r>
      <w:r w:rsidRPr="006A54AC">
        <w:rPr>
          <w:rFonts w:ascii="Arial" w:hAnsi="Arial"/>
          <w:b/>
          <w:bCs/>
          <w:sz w:val="22"/>
          <w:szCs w:val="22"/>
        </w:rPr>
        <w:tab/>
        <w:t>Employee benefits</w:t>
      </w:r>
    </w:p>
    <w:p w:rsidR="005B1D7F" w:rsidRPr="005B1D7F"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5B1D7F">
        <w:rPr>
          <w:rFonts w:ascii="Arial" w:hAnsi="Arial" w:cs="Arial"/>
          <w:b/>
          <w:bCs/>
          <w:spacing w:val="-3"/>
          <w:sz w:val="22"/>
          <w:szCs w:val="22"/>
        </w:rPr>
        <w:tab/>
        <w:t>Short-term employee benefits</w:t>
      </w:r>
    </w:p>
    <w:p w:rsidR="005B1D7F" w:rsidRPr="00275664" w:rsidRDefault="005B1D7F" w:rsidP="005B1D7F">
      <w:pPr>
        <w:spacing w:before="120" w:after="120" w:line="380" w:lineRule="exact"/>
        <w:ind w:left="547"/>
        <w:jc w:val="both"/>
        <w:rPr>
          <w:rFonts w:ascii="Arial" w:hAnsi="Arial"/>
          <w:sz w:val="22"/>
          <w:szCs w:val="22"/>
          <w:lang w:val="en-GB"/>
        </w:rPr>
      </w:pPr>
      <w:r w:rsidRPr="00275664">
        <w:rPr>
          <w:rFonts w:ascii="Arial" w:hAnsi="Arial"/>
          <w:sz w:val="22"/>
          <w:szCs w:val="22"/>
          <w:lang w:val="en-GB"/>
        </w:rPr>
        <w:t>Salaries, wages, bonuses and contributions to the social security fund are recognised as expenses when incurred.</w:t>
      </w:r>
    </w:p>
    <w:p w:rsidR="005B1D7F" w:rsidRPr="005B1D7F"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5B1D7F">
        <w:rPr>
          <w:rFonts w:ascii="Arial" w:hAnsi="Arial" w:cs="Arial"/>
          <w:spacing w:val="-3"/>
          <w:sz w:val="22"/>
          <w:szCs w:val="22"/>
        </w:rPr>
        <w:tab/>
      </w:r>
      <w:r w:rsidRPr="005B1D7F">
        <w:rPr>
          <w:rFonts w:ascii="Arial" w:hAnsi="Arial" w:cs="Arial"/>
          <w:b/>
          <w:bCs/>
          <w:spacing w:val="-3"/>
          <w:sz w:val="22"/>
          <w:szCs w:val="22"/>
        </w:rPr>
        <w:t xml:space="preserve">Post-employment benefits </w:t>
      </w:r>
    </w:p>
    <w:p w:rsidR="005B1D7F" w:rsidRPr="005B1D7F" w:rsidRDefault="005B1D7F" w:rsidP="005B1D7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5B1D7F">
        <w:rPr>
          <w:rFonts w:ascii="Arial" w:hAnsi="Arial" w:cstheme="minorBidi"/>
          <w:b/>
          <w:bCs/>
          <w:i/>
          <w:iCs/>
          <w:spacing w:val="-3"/>
          <w:sz w:val="22"/>
          <w:szCs w:val="22"/>
        </w:rPr>
        <w:tab/>
      </w:r>
      <w:r w:rsidRPr="005B1D7F">
        <w:rPr>
          <w:rFonts w:ascii="Arial" w:hAnsi="Arial" w:cs="Arial"/>
          <w:b/>
          <w:bCs/>
          <w:i/>
          <w:iCs/>
          <w:spacing w:val="-3"/>
          <w:sz w:val="22"/>
          <w:szCs w:val="22"/>
        </w:rPr>
        <w:t>Defined contribution plans</w:t>
      </w:r>
    </w:p>
    <w:p w:rsidR="005B1D7F" w:rsidRPr="00AF0000" w:rsidRDefault="005B1D7F" w:rsidP="005B1D7F">
      <w:pPr>
        <w:tabs>
          <w:tab w:val="left" w:pos="1440"/>
        </w:tabs>
        <w:spacing w:before="120" w:after="120" w:line="380" w:lineRule="exact"/>
        <w:ind w:left="547" w:hanging="547"/>
        <w:jc w:val="thaiDistribute"/>
        <w:outlineLvl w:val="0"/>
        <w:rPr>
          <w:rFonts w:ascii="Arial" w:hAnsi="Arial" w:cs="Arial"/>
          <w:spacing w:val="-3"/>
          <w:sz w:val="22"/>
          <w:szCs w:val="22"/>
        </w:rPr>
      </w:pPr>
      <w:r w:rsidRPr="00AF0000">
        <w:rPr>
          <w:rFonts w:ascii="Arial" w:hAnsi="Arial" w:cs="Arial"/>
          <w:spacing w:val="-3"/>
          <w:sz w:val="22"/>
          <w:szCs w:val="22"/>
        </w:rPr>
        <w:t xml:space="preserve"> </w:t>
      </w:r>
      <w:r w:rsidRPr="00AF0000">
        <w:rPr>
          <w:rFonts w:ascii="Arial" w:hAnsi="Arial" w:cs="Arial"/>
          <w:spacing w:val="-3"/>
          <w:sz w:val="22"/>
          <w:szCs w:val="22"/>
        </w:rPr>
        <w:tab/>
        <w:t xml:space="preserve">The </w:t>
      </w:r>
      <w:r>
        <w:rPr>
          <w:rFonts w:ascii="Arial" w:hAnsi="Arial"/>
          <w:sz w:val="22"/>
          <w:szCs w:val="22"/>
        </w:rPr>
        <w:t xml:space="preserve">Group </w:t>
      </w:r>
      <w:r w:rsidRPr="00AF0000">
        <w:rPr>
          <w:rFonts w:ascii="Arial" w:hAnsi="Arial" w:cs="Arial"/>
          <w:spacing w:val="-3"/>
          <w:sz w:val="22"/>
          <w:szCs w:val="22"/>
        </w:rPr>
        <w:t>and its employees have jointly established a provident fund. The fund is monthly contributed by employees</w:t>
      </w:r>
      <w:r>
        <w:rPr>
          <w:rFonts w:ascii="Arial" w:hAnsi="Arial" w:cs="Arial"/>
          <w:spacing w:val="-3"/>
          <w:sz w:val="22"/>
          <w:szCs w:val="22"/>
        </w:rPr>
        <w:t xml:space="preserve"> and </w:t>
      </w:r>
      <w:r w:rsidRPr="00AF0000">
        <w:rPr>
          <w:rFonts w:ascii="Arial" w:hAnsi="Arial" w:cs="Arial"/>
          <w:spacing w:val="-3"/>
          <w:sz w:val="22"/>
          <w:szCs w:val="22"/>
        </w:rPr>
        <w:t xml:space="preserve">by the </w:t>
      </w:r>
      <w:r>
        <w:rPr>
          <w:rFonts w:ascii="Arial" w:hAnsi="Arial"/>
          <w:sz w:val="22"/>
          <w:szCs w:val="22"/>
        </w:rPr>
        <w:t>Group</w:t>
      </w:r>
      <w:r w:rsidRPr="00AF0000">
        <w:rPr>
          <w:rFonts w:ascii="Arial" w:hAnsi="Arial" w:cs="Arial"/>
          <w:spacing w:val="-3"/>
          <w:sz w:val="22"/>
          <w:szCs w:val="22"/>
        </w:rPr>
        <w:t xml:space="preserve">. The fund’s assets are held in a separate trust fund and the </w:t>
      </w:r>
      <w:r>
        <w:rPr>
          <w:rFonts w:ascii="Arial" w:hAnsi="Arial"/>
          <w:sz w:val="22"/>
          <w:szCs w:val="22"/>
        </w:rPr>
        <w:t xml:space="preserve">Group </w:t>
      </w:r>
      <w:r w:rsidRPr="00AF0000">
        <w:rPr>
          <w:rFonts w:ascii="Arial" w:hAnsi="Arial" w:cs="Arial"/>
          <w:spacing w:val="-3"/>
          <w:sz w:val="22"/>
          <w:szCs w:val="22"/>
        </w:rPr>
        <w:t xml:space="preserve">contributions are </w:t>
      </w:r>
      <w:proofErr w:type="spellStart"/>
      <w:r w:rsidRPr="00AF0000">
        <w:rPr>
          <w:rFonts w:ascii="Arial" w:hAnsi="Arial" w:cs="Arial"/>
          <w:spacing w:val="-3"/>
          <w:sz w:val="22"/>
          <w:szCs w:val="22"/>
        </w:rPr>
        <w:t>recognised</w:t>
      </w:r>
      <w:proofErr w:type="spellEnd"/>
      <w:r w:rsidRPr="00AF0000">
        <w:rPr>
          <w:rFonts w:ascii="Arial" w:hAnsi="Arial" w:cs="Arial"/>
          <w:spacing w:val="-3"/>
          <w:sz w:val="22"/>
          <w:szCs w:val="22"/>
        </w:rPr>
        <w:t xml:space="preserve"> as expenses when incurred.</w:t>
      </w:r>
    </w:p>
    <w:p w:rsidR="005B1D7F" w:rsidRPr="005B1D7F" w:rsidRDefault="005B1D7F" w:rsidP="005B1D7F">
      <w:pPr>
        <w:tabs>
          <w:tab w:val="left" w:pos="1440"/>
        </w:tabs>
        <w:spacing w:before="120" w:after="120" w:line="380" w:lineRule="exact"/>
        <w:ind w:left="547" w:hanging="547"/>
        <w:jc w:val="thaiDistribute"/>
        <w:outlineLvl w:val="0"/>
        <w:rPr>
          <w:rFonts w:ascii="Arial" w:hAnsi="Arial" w:cstheme="minorBidi"/>
          <w:b/>
          <w:bCs/>
          <w:i/>
          <w:iCs/>
          <w:spacing w:val="-3"/>
          <w:sz w:val="22"/>
          <w:szCs w:val="22"/>
        </w:rPr>
      </w:pPr>
      <w:r w:rsidRPr="005B1D7F">
        <w:rPr>
          <w:rFonts w:ascii="Arial" w:hAnsi="Arial" w:cstheme="minorBidi"/>
          <w:b/>
          <w:bCs/>
          <w:i/>
          <w:iCs/>
          <w:spacing w:val="-3"/>
          <w:sz w:val="22"/>
          <w:szCs w:val="22"/>
        </w:rPr>
        <w:tab/>
        <w:t>Defined benefit plans</w:t>
      </w:r>
    </w:p>
    <w:p w:rsidR="005B1D7F" w:rsidRPr="00AF0000"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AF0000">
        <w:rPr>
          <w:rFonts w:ascii="Arial" w:hAnsi="Arial" w:cs="Arial"/>
          <w:sz w:val="22"/>
          <w:szCs w:val="22"/>
        </w:rPr>
        <w:tab/>
        <w:t xml:space="preserve">The </w:t>
      </w:r>
      <w:r>
        <w:rPr>
          <w:rFonts w:ascii="Arial" w:hAnsi="Arial" w:cs="Arial"/>
          <w:sz w:val="22"/>
          <w:szCs w:val="22"/>
        </w:rPr>
        <w:t>Group</w:t>
      </w:r>
      <w:r w:rsidRPr="00AF0000">
        <w:rPr>
          <w:rFonts w:ascii="Arial" w:hAnsi="Arial" w:cs="Arial"/>
          <w:sz w:val="22"/>
          <w:szCs w:val="22"/>
        </w:rPr>
        <w:t xml:space="preserve"> </w:t>
      </w:r>
      <w:r>
        <w:rPr>
          <w:rFonts w:ascii="Arial" w:hAnsi="Arial" w:cs="Arial"/>
          <w:sz w:val="22"/>
          <w:szCs w:val="22"/>
        </w:rPr>
        <w:t>has</w:t>
      </w:r>
      <w:r w:rsidRPr="00AF0000">
        <w:rPr>
          <w:rFonts w:ascii="Arial" w:hAnsi="Arial" w:cs="Arial"/>
          <w:sz w:val="22"/>
          <w:szCs w:val="22"/>
        </w:rPr>
        <w:t xml:space="preserve"> obligations in respect of the severance payments </w:t>
      </w:r>
      <w:r>
        <w:rPr>
          <w:rFonts w:ascii="Arial" w:hAnsi="Arial" w:cs="Arial"/>
          <w:sz w:val="22"/>
          <w:szCs w:val="22"/>
        </w:rPr>
        <w:t>it</w:t>
      </w:r>
      <w:r w:rsidRPr="00AF0000">
        <w:rPr>
          <w:rFonts w:ascii="Arial" w:hAnsi="Arial" w:cs="Arial"/>
          <w:sz w:val="22"/>
          <w:szCs w:val="22"/>
        </w:rPr>
        <w:t xml:space="preserve"> must make to employees upon retirement</w:t>
      </w:r>
      <w:r>
        <w:rPr>
          <w:rFonts w:ascii="Arial" w:hAnsi="Arial" w:cs="Arial"/>
          <w:sz w:val="22"/>
          <w:szCs w:val="22"/>
        </w:rPr>
        <w:t>, both</w:t>
      </w:r>
      <w:r w:rsidRPr="00AF0000">
        <w:rPr>
          <w:rFonts w:ascii="Arial" w:hAnsi="Arial" w:cs="Arial"/>
          <w:sz w:val="22"/>
          <w:szCs w:val="22"/>
        </w:rPr>
        <w:t xml:space="preserve"> under labor law</w:t>
      </w:r>
      <w:r>
        <w:rPr>
          <w:rFonts w:ascii="Arial" w:hAnsi="Arial" w:cs="Arial"/>
          <w:sz w:val="22"/>
          <w:szCs w:val="22"/>
        </w:rPr>
        <w:t xml:space="preserve"> and as agreed with the employees</w:t>
      </w:r>
      <w:r w:rsidRPr="00AF0000">
        <w:rPr>
          <w:rFonts w:ascii="Arial" w:hAnsi="Arial" w:cs="Arial"/>
          <w:sz w:val="22"/>
          <w:szCs w:val="22"/>
        </w:rPr>
        <w:t xml:space="preserve">. The </w:t>
      </w:r>
      <w:r>
        <w:rPr>
          <w:rFonts w:ascii="Arial" w:hAnsi="Arial" w:cs="Arial"/>
          <w:sz w:val="22"/>
          <w:szCs w:val="22"/>
        </w:rPr>
        <w:t>Group</w:t>
      </w:r>
      <w:r w:rsidRPr="00AF0000">
        <w:rPr>
          <w:rFonts w:ascii="Arial" w:hAnsi="Arial" w:cs="Arial"/>
          <w:sz w:val="22"/>
          <w:szCs w:val="22"/>
        </w:rPr>
        <w:t xml:space="preserve"> </w:t>
      </w:r>
      <w:r>
        <w:rPr>
          <w:rFonts w:ascii="Arial" w:hAnsi="Arial" w:cs="Arial"/>
          <w:sz w:val="22"/>
          <w:szCs w:val="22"/>
        </w:rPr>
        <w:t>treats</w:t>
      </w:r>
      <w:r w:rsidRPr="00AF0000">
        <w:rPr>
          <w:rFonts w:ascii="Arial" w:hAnsi="Arial" w:cs="Arial"/>
          <w:sz w:val="22"/>
          <w:szCs w:val="22"/>
        </w:rPr>
        <w:t xml:space="preserve"> these severance payment obligations as a defined benefit plan.</w:t>
      </w:r>
      <w:r w:rsidRPr="00AF0000">
        <w:rPr>
          <w:rFonts w:ascii="Arial" w:hAnsi="Arial" w:cs="Arial"/>
          <w:sz w:val="22"/>
          <w:szCs w:val="22"/>
          <w:cs/>
        </w:rPr>
        <w:t xml:space="preserve"> </w:t>
      </w:r>
    </w:p>
    <w:p w:rsidR="005B1D7F"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AF0000">
        <w:rPr>
          <w:rFonts w:ascii="Arial" w:hAnsi="Arial" w:cs="Arial"/>
          <w:sz w:val="22"/>
          <w:szCs w:val="22"/>
        </w:rPr>
        <w:t>The obligation under the defined benefit plan is determined by a professionally qualified independent actuary</w:t>
      </w:r>
      <w:r>
        <w:rPr>
          <w:rFonts w:ascii="Arial" w:hAnsi="Arial" w:cs="Arial"/>
          <w:sz w:val="22"/>
          <w:szCs w:val="22"/>
        </w:rPr>
        <w:t xml:space="preserve"> based on actuarial techniques</w:t>
      </w:r>
      <w:r w:rsidRPr="00AF0000">
        <w:rPr>
          <w:rFonts w:ascii="Arial" w:hAnsi="Arial" w:cs="Arial"/>
          <w:sz w:val="22"/>
          <w:szCs w:val="22"/>
        </w:rPr>
        <w:t>, using the projected unit credit method.</w:t>
      </w:r>
    </w:p>
    <w:p w:rsidR="005B1D7F" w:rsidRPr="001B5899"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B5899">
        <w:rPr>
          <w:rFonts w:ascii="Arial" w:hAnsi="Arial" w:cs="Arial"/>
          <w:sz w:val="22"/>
          <w:szCs w:val="22"/>
        </w:rPr>
        <w:t xml:space="preserve">Actuarial gains and losses arising from </w:t>
      </w:r>
      <w:r>
        <w:rPr>
          <w:rFonts w:ascii="Arial" w:hAnsi="Arial" w:cs="Arial"/>
          <w:sz w:val="22"/>
          <w:szCs w:val="22"/>
        </w:rPr>
        <w:t>defined benefit plans</w:t>
      </w:r>
      <w:r w:rsidRPr="001B5899">
        <w:rPr>
          <w:rFonts w:ascii="Arial" w:hAnsi="Arial" w:cs="Arial"/>
          <w:sz w:val="22"/>
          <w:szCs w:val="22"/>
        </w:rPr>
        <w:t xml:space="preserve"> are </w:t>
      </w:r>
      <w:proofErr w:type="spellStart"/>
      <w:r w:rsidRPr="001B5899">
        <w:rPr>
          <w:rFonts w:ascii="Arial" w:hAnsi="Arial" w:cs="Arial"/>
          <w:sz w:val="22"/>
          <w:szCs w:val="22"/>
        </w:rPr>
        <w:t>recognised</w:t>
      </w:r>
      <w:proofErr w:type="spellEnd"/>
      <w:r w:rsidRPr="001B5899">
        <w:rPr>
          <w:rFonts w:ascii="Arial" w:hAnsi="Arial" w:cs="Arial"/>
          <w:sz w:val="22"/>
          <w:szCs w:val="22"/>
        </w:rPr>
        <w:t xml:space="preserve"> immediately in other comprehensive income.</w:t>
      </w:r>
    </w:p>
    <w:p w:rsidR="005B1D7F" w:rsidRPr="00275664" w:rsidRDefault="005B1D7F"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lastRenderedPageBreak/>
        <w:t>5.15</w:t>
      </w:r>
      <w:r w:rsidRPr="00275664">
        <w:rPr>
          <w:rFonts w:ascii="Arial" w:hAnsi="Arial"/>
          <w:b/>
          <w:bCs/>
          <w:sz w:val="22"/>
          <w:szCs w:val="22"/>
        </w:rPr>
        <w:tab/>
        <w:t>Provisions</w:t>
      </w:r>
    </w:p>
    <w:p w:rsidR="005B1D7F" w:rsidRPr="00275664" w:rsidRDefault="005B1D7F" w:rsidP="005B1D7F">
      <w:pPr>
        <w:spacing w:before="120" w:after="120" w:line="380" w:lineRule="exact"/>
        <w:ind w:left="547" w:hanging="540"/>
        <w:jc w:val="both"/>
        <w:rPr>
          <w:rFonts w:ascii="Arial" w:hAnsi="Arial"/>
          <w:sz w:val="22"/>
          <w:szCs w:val="22"/>
          <w:lang w:val="en-GB"/>
        </w:rPr>
      </w:pPr>
      <w:r w:rsidRPr="00275664">
        <w:rPr>
          <w:rFonts w:ascii="Arial" w:hAnsi="Arial"/>
          <w:sz w:val="22"/>
          <w:szCs w:val="22"/>
          <w:lang w:val="en-GB"/>
        </w:rPr>
        <w:tab/>
        <w:t xml:space="preserve">Provisions are recognised when the </w:t>
      </w:r>
      <w:r>
        <w:rPr>
          <w:rFonts w:ascii="Arial" w:hAnsi="Arial"/>
          <w:sz w:val="22"/>
          <w:szCs w:val="22"/>
          <w:lang w:val="en-GB"/>
        </w:rPr>
        <w:t>Group</w:t>
      </w:r>
      <w:r w:rsidRPr="00275664">
        <w:rPr>
          <w:rFonts w:ascii="Arial" w:hAnsi="Arial"/>
          <w:sz w:val="22"/>
          <w:szCs w:val="22"/>
          <w:lang w:val="en-GB"/>
        </w:rPr>
        <w:t xml:space="preserve"> </w:t>
      </w:r>
      <w:r>
        <w:rPr>
          <w:rFonts w:ascii="Arial" w:hAnsi="Arial"/>
          <w:sz w:val="22"/>
          <w:szCs w:val="22"/>
          <w:lang w:val="en-GB"/>
        </w:rPr>
        <w:t>has</w:t>
      </w:r>
      <w:r w:rsidRPr="00275664">
        <w:rPr>
          <w:rFonts w:ascii="Arial" w:hAnsi="Arial"/>
          <w:sz w:val="22"/>
          <w:szCs w:val="22"/>
          <w:lang w:val="en-GB"/>
        </w:rPr>
        <w:t xml:space="preserve"> a present obligation as a result of a past event, it is probable that an outflow of resources embodying economic benefits will be required to settle the obligation, and a reliable estimate can be made of the amount of the obligation. </w:t>
      </w:r>
    </w:p>
    <w:p w:rsidR="005B1D7F" w:rsidRPr="006A5550" w:rsidRDefault="005B1D7F"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5.16</w:t>
      </w:r>
      <w:r w:rsidRPr="006A5550">
        <w:rPr>
          <w:rFonts w:ascii="Arial" w:hAnsi="Arial"/>
          <w:b/>
          <w:bCs/>
          <w:sz w:val="22"/>
          <w:szCs w:val="22"/>
        </w:rPr>
        <w:tab/>
      </w:r>
      <w:r>
        <w:rPr>
          <w:rFonts w:ascii="Arial" w:hAnsi="Arial"/>
          <w:b/>
          <w:bCs/>
          <w:sz w:val="22"/>
          <w:szCs w:val="22"/>
        </w:rPr>
        <w:t>Equity-settled share-based payment transactions</w:t>
      </w:r>
    </w:p>
    <w:p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w:t>
      </w:r>
      <w:r>
        <w:rPr>
          <w:rFonts w:ascii="Arial" w:hAnsi="Arial"/>
          <w:sz w:val="22"/>
          <w:szCs w:val="22"/>
          <w:lang w:val="en-GB"/>
        </w:rPr>
        <w:t>”</w:t>
      </w:r>
      <w:r w:rsidRPr="001E6EEC">
        <w:rPr>
          <w:rFonts w:ascii="Arial" w:hAnsi="Arial"/>
          <w:sz w:val="22"/>
          <w:szCs w:val="22"/>
          <w:lang w:val="en-GB"/>
        </w:rPr>
        <w:t xml:space="preserve"> in shareholders’ equity.</w:t>
      </w:r>
    </w:p>
    <w:p w:rsidR="005B1D7F" w:rsidRPr="00275664" w:rsidRDefault="005B1D7F" w:rsidP="005B1D7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5.17</w:t>
      </w:r>
      <w:r w:rsidRPr="00275664">
        <w:rPr>
          <w:rFonts w:ascii="Arial" w:hAnsi="Arial"/>
          <w:b/>
          <w:bCs/>
          <w:sz w:val="22"/>
          <w:szCs w:val="22"/>
        </w:rPr>
        <w:t xml:space="preserve"> </w:t>
      </w:r>
      <w:r w:rsidRPr="00275664">
        <w:rPr>
          <w:rFonts w:ascii="Arial" w:hAnsi="Arial"/>
          <w:b/>
          <w:bCs/>
          <w:sz w:val="22"/>
          <w:szCs w:val="22"/>
        </w:rPr>
        <w:tab/>
        <w:t>Income tax</w:t>
      </w:r>
    </w:p>
    <w:p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Income tax expense represents the sum of corporate income tax currently payable and deferred tax.</w:t>
      </w:r>
    </w:p>
    <w:p w:rsidR="005B1D7F" w:rsidRPr="001E6EEC" w:rsidRDefault="005B1D7F" w:rsidP="005B1D7F">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Current tax</w:t>
      </w:r>
    </w:p>
    <w:p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rsidR="005B1D7F" w:rsidRPr="001E6EEC" w:rsidRDefault="005B1D7F" w:rsidP="005B1D7F">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Deferred tax</w:t>
      </w:r>
    </w:p>
    <w:p w:rsidR="005B1D7F" w:rsidRPr="001E6EEC" w:rsidRDefault="005B1D7F" w:rsidP="005B1D7F">
      <w:pPr>
        <w:spacing w:before="120" w:after="120" w:line="380" w:lineRule="exact"/>
        <w:ind w:left="547"/>
        <w:jc w:val="both"/>
        <w:rPr>
          <w:rFonts w:ascii="Arial" w:hAnsi="Arial"/>
          <w:sz w:val="22"/>
          <w:szCs w:val="22"/>
          <w:lang w:val="en-GB"/>
        </w:rPr>
      </w:pPr>
      <w:r w:rsidRPr="001E6EEC">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rsidR="005B1D7F" w:rsidRPr="001E6EEC" w:rsidRDefault="005B1D7F" w:rsidP="005B1D7F">
      <w:pPr>
        <w:spacing w:before="120" w:after="120" w:line="380" w:lineRule="exact"/>
        <w:ind w:left="547"/>
        <w:jc w:val="both"/>
        <w:rPr>
          <w:rFonts w:ascii="Arial" w:hAnsi="Arial"/>
          <w:sz w:val="22"/>
          <w:szCs w:val="22"/>
          <w:lang w:val="en-GB"/>
        </w:rPr>
      </w:pPr>
      <w:r w:rsidRPr="001E6EEC">
        <w:rPr>
          <w:rFonts w:ascii="Arial" w:hAnsi="Arial"/>
          <w:sz w:val="22"/>
          <w:szCs w:val="22"/>
          <w:lang w:val="en-GB"/>
        </w:rPr>
        <w:t xml:space="preserve">The </w:t>
      </w:r>
      <w:r>
        <w:rPr>
          <w:rFonts w:ascii="Arial" w:hAnsi="Arial"/>
          <w:sz w:val="22"/>
          <w:szCs w:val="22"/>
          <w:lang w:val="en-GB"/>
        </w:rPr>
        <w:t>Group</w:t>
      </w:r>
      <w:r w:rsidRPr="001E6EEC">
        <w:rPr>
          <w:rFonts w:ascii="Arial" w:hAnsi="Arial"/>
          <w:sz w:val="22"/>
          <w:szCs w:val="22"/>
          <w:lang w:val="en-GB"/>
        </w:rPr>
        <w:t xml:space="preserve"> recognise</w:t>
      </w:r>
      <w:r w:rsidR="00A754C8">
        <w:rPr>
          <w:rFonts w:ascii="Arial" w:hAnsi="Arial"/>
          <w:sz w:val="22"/>
          <w:szCs w:val="22"/>
          <w:lang w:val="en-GB"/>
        </w:rPr>
        <w:t>s</w:t>
      </w:r>
      <w:r w:rsidRPr="001E6EEC">
        <w:rPr>
          <w:rFonts w:ascii="Arial" w:hAnsi="Arial"/>
          <w:sz w:val="22"/>
          <w:szCs w:val="22"/>
          <w:lang w:val="en-GB"/>
        </w:rPr>
        <w:t xml:space="preserve"> deferred tax liabilities for all taxable temporary differences while </w:t>
      </w:r>
      <w:r w:rsidR="00A754C8">
        <w:rPr>
          <w:rFonts w:ascii="Arial" w:hAnsi="Arial"/>
          <w:sz w:val="22"/>
          <w:szCs w:val="22"/>
          <w:lang w:val="en-GB"/>
        </w:rPr>
        <w:t>it</w:t>
      </w:r>
      <w:r w:rsidRPr="001E6EEC">
        <w:rPr>
          <w:rFonts w:ascii="Arial" w:hAnsi="Arial"/>
          <w:sz w:val="22"/>
          <w:szCs w:val="22"/>
          <w:lang w:val="en-GB"/>
        </w:rPr>
        <w:t xml:space="preserve"> recognise</w:t>
      </w:r>
      <w:r w:rsidR="00A754C8">
        <w:rPr>
          <w:rFonts w:ascii="Arial" w:hAnsi="Arial"/>
          <w:sz w:val="22"/>
          <w:szCs w:val="22"/>
          <w:lang w:val="en-GB"/>
        </w:rPr>
        <w:t>s</w:t>
      </w:r>
      <w:r w:rsidRPr="001E6EEC">
        <w:rPr>
          <w:rFonts w:ascii="Arial" w:hAnsi="Arial"/>
          <w:sz w:val="22"/>
          <w:szCs w:val="22"/>
          <w:lang w:val="en-GB"/>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 xml:space="preserve">At each reporting date, the </w:t>
      </w:r>
      <w:r>
        <w:rPr>
          <w:rFonts w:ascii="Arial" w:hAnsi="Arial"/>
          <w:sz w:val="22"/>
          <w:szCs w:val="22"/>
          <w:lang w:val="en-GB"/>
        </w:rPr>
        <w:t>Group</w:t>
      </w:r>
      <w:r w:rsidRPr="001E6EEC">
        <w:rPr>
          <w:rFonts w:ascii="Arial" w:hAnsi="Arial"/>
          <w:sz w:val="22"/>
          <w:szCs w:val="22"/>
          <w:lang w:val="en-GB"/>
        </w:rPr>
        <w:t xml:space="preserve"> review</w:t>
      </w:r>
      <w:r w:rsidR="00A754C8">
        <w:rPr>
          <w:rFonts w:ascii="Arial" w:hAnsi="Arial"/>
          <w:sz w:val="22"/>
          <w:szCs w:val="22"/>
          <w:lang w:val="en-GB"/>
        </w:rPr>
        <w:t>s</w:t>
      </w:r>
      <w:r w:rsidRPr="001E6EEC">
        <w:rPr>
          <w:rFonts w:ascii="Arial" w:hAnsi="Arial"/>
          <w:sz w:val="22"/>
          <w:szCs w:val="22"/>
          <w:lang w:val="en-GB"/>
        </w:rPr>
        <w:t xml:space="preserve"> and reduce</w:t>
      </w:r>
      <w:r w:rsidR="00A754C8">
        <w:rPr>
          <w:rFonts w:ascii="Arial" w:hAnsi="Arial"/>
          <w:sz w:val="22"/>
          <w:szCs w:val="22"/>
          <w:lang w:val="en-GB"/>
        </w:rPr>
        <w:t>s</w:t>
      </w:r>
      <w:r w:rsidRPr="001E6EEC">
        <w:rPr>
          <w:rFonts w:ascii="Arial" w:hAnsi="Arial"/>
          <w:sz w:val="22"/>
          <w:szCs w:val="22"/>
          <w:lang w:val="en-GB"/>
        </w:rPr>
        <w:t xml:space="preserve"> the carrying amount of deferred tax assets to the extent that it is no longer probable that </w:t>
      </w:r>
      <w:proofErr w:type="gramStart"/>
      <w:r w:rsidRPr="001E6EEC">
        <w:rPr>
          <w:rFonts w:ascii="Arial" w:hAnsi="Arial"/>
          <w:sz w:val="22"/>
          <w:szCs w:val="22"/>
          <w:lang w:val="en-GB"/>
        </w:rPr>
        <w:t>sufficient</w:t>
      </w:r>
      <w:proofErr w:type="gramEnd"/>
      <w:r w:rsidRPr="001E6EEC">
        <w:rPr>
          <w:rFonts w:ascii="Arial" w:hAnsi="Arial"/>
          <w:sz w:val="22"/>
          <w:szCs w:val="22"/>
          <w:lang w:val="en-GB"/>
        </w:rPr>
        <w:t xml:space="preserve"> taxable profit will be available to allow all or part of the deferred tax asset to be utilised.</w:t>
      </w:r>
    </w:p>
    <w:p w:rsidR="005B1D7F" w:rsidRPr="001E6EEC" w:rsidRDefault="005B1D7F" w:rsidP="005B1D7F">
      <w:pPr>
        <w:spacing w:before="120" w:after="120" w:line="380" w:lineRule="exact"/>
        <w:ind w:left="547" w:hanging="540"/>
        <w:jc w:val="both"/>
        <w:rPr>
          <w:rFonts w:ascii="Arial" w:hAnsi="Arial"/>
          <w:sz w:val="22"/>
          <w:szCs w:val="22"/>
          <w:lang w:val="en-GB"/>
        </w:rPr>
      </w:pPr>
      <w:bookmarkStart w:id="1" w:name="IAS_12,_para.61"/>
      <w:r w:rsidRPr="001E6EEC">
        <w:rPr>
          <w:rFonts w:ascii="Arial" w:hAnsi="Arial"/>
          <w:sz w:val="22"/>
          <w:szCs w:val="22"/>
          <w:lang w:val="en-GB"/>
        </w:rPr>
        <w:tab/>
        <w:t xml:space="preserve">The </w:t>
      </w:r>
      <w:r>
        <w:rPr>
          <w:rFonts w:ascii="Arial" w:hAnsi="Arial"/>
          <w:sz w:val="22"/>
          <w:szCs w:val="22"/>
          <w:lang w:val="en-GB"/>
        </w:rPr>
        <w:t>Group</w:t>
      </w:r>
      <w:r w:rsidRPr="001E6EEC">
        <w:rPr>
          <w:rFonts w:ascii="Arial" w:hAnsi="Arial"/>
          <w:sz w:val="22"/>
          <w:szCs w:val="22"/>
          <w:lang w:val="en-GB"/>
        </w:rPr>
        <w:t xml:space="preserve"> record</w:t>
      </w:r>
      <w:r w:rsidR="00A754C8">
        <w:rPr>
          <w:rFonts w:ascii="Arial" w:hAnsi="Arial"/>
          <w:sz w:val="22"/>
          <w:szCs w:val="22"/>
          <w:lang w:val="en-GB"/>
        </w:rPr>
        <w:t>s</w:t>
      </w:r>
      <w:r w:rsidRPr="001E6EEC">
        <w:rPr>
          <w:rFonts w:ascii="Arial" w:hAnsi="Arial"/>
          <w:sz w:val="22"/>
          <w:szCs w:val="22"/>
          <w:lang w:val="en-GB"/>
        </w:rPr>
        <w:t xml:space="preserve"> deferred tax directly to shareholders</w:t>
      </w:r>
      <w:r>
        <w:rPr>
          <w:rFonts w:ascii="Arial" w:hAnsi="Arial"/>
          <w:sz w:val="22"/>
          <w:szCs w:val="22"/>
          <w:lang w:val="en-GB"/>
        </w:rPr>
        <w:t>’</w:t>
      </w:r>
      <w:r w:rsidRPr="001E6EEC">
        <w:rPr>
          <w:rFonts w:ascii="Arial" w:hAnsi="Arial"/>
          <w:sz w:val="22"/>
          <w:szCs w:val="22"/>
          <w:lang w:val="en-GB"/>
        </w:rPr>
        <w:t xml:space="preserve"> equity if the tax relates to items that are recorded directly to shareholders</w:t>
      </w:r>
      <w:r>
        <w:rPr>
          <w:rFonts w:ascii="Arial" w:hAnsi="Arial"/>
          <w:sz w:val="22"/>
          <w:szCs w:val="22"/>
          <w:lang w:val="en-GB"/>
        </w:rPr>
        <w:t>’</w:t>
      </w:r>
      <w:r w:rsidRPr="001E6EEC">
        <w:rPr>
          <w:rFonts w:ascii="Arial" w:hAnsi="Arial"/>
          <w:sz w:val="22"/>
          <w:szCs w:val="22"/>
          <w:lang w:val="en-GB"/>
        </w:rPr>
        <w:t xml:space="preserve"> equity</w:t>
      </w:r>
      <w:bookmarkEnd w:id="1"/>
      <w:r w:rsidRPr="001E6EEC">
        <w:rPr>
          <w:rFonts w:ascii="Arial" w:hAnsi="Arial"/>
          <w:sz w:val="22"/>
          <w:szCs w:val="22"/>
          <w:lang w:val="en-GB"/>
        </w:rPr>
        <w:t>.</w:t>
      </w:r>
      <w:r w:rsidRPr="001E6EEC">
        <w:rPr>
          <w:rFonts w:ascii="Arial" w:hAnsi="Arial"/>
          <w:sz w:val="22"/>
          <w:szCs w:val="22"/>
          <w:cs/>
          <w:lang w:val="en-GB"/>
        </w:rPr>
        <w:t xml:space="preserve"> </w:t>
      </w:r>
    </w:p>
    <w:p w:rsidR="00A754C8" w:rsidRDefault="00A754C8">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A754C8" w:rsidRDefault="00A754C8" w:rsidP="008C59D6">
      <w:pPr>
        <w:spacing w:before="60" w:after="60" w:line="380" w:lineRule="exact"/>
        <w:ind w:left="540" w:hanging="540"/>
        <w:jc w:val="both"/>
        <w:rPr>
          <w:rFonts w:ascii="Arial" w:hAnsi="Arial"/>
          <w:b/>
          <w:bCs/>
          <w:sz w:val="22"/>
          <w:szCs w:val="22"/>
          <w:lang w:val="en-GB"/>
        </w:rPr>
      </w:pPr>
      <w:r>
        <w:rPr>
          <w:rFonts w:ascii="Arial" w:hAnsi="Arial"/>
          <w:b/>
          <w:bCs/>
          <w:sz w:val="22"/>
          <w:szCs w:val="22"/>
          <w:lang w:val="en-GB"/>
        </w:rPr>
        <w:lastRenderedPageBreak/>
        <w:t>5.18</w:t>
      </w:r>
      <w:r>
        <w:rPr>
          <w:rFonts w:ascii="Arial" w:hAnsi="Arial"/>
          <w:b/>
          <w:bCs/>
          <w:sz w:val="22"/>
          <w:szCs w:val="22"/>
          <w:lang w:val="en-GB"/>
        </w:rPr>
        <w:tab/>
        <w:t>Financial instruments</w:t>
      </w:r>
    </w:p>
    <w:p w:rsidR="00A754C8" w:rsidRDefault="00A754C8" w:rsidP="00A754C8">
      <w:pPr>
        <w:spacing w:before="60" w:after="60" w:line="380" w:lineRule="exact"/>
        <w:ind w:left="540"/>
        <w:jc w:val="both"/>
        <w:rPr>
          <w:rFonts w:ascii="Arial" w:hAnsi="Arial" w:cstheme="minorBidi"/>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p>
    <w:p w:rsidR="00A754C8" w:rsidRDefault="00A754C8" w:rsidP="00A754C8">
      <w:pPr>
        <w:spacing w:before="60" w:after="60" w:line="380" w:lineRule="exact"/>
        <w:ind w:left="540"/>
        <w:jc w:val="both"/>
        <w:rPr>
          <w:rFonts w:ascii="Arial" w:eastAsia="Arial Unicode MS" w:hAnsi="Arial" w:cstheme="minorBidi"/>
          <w:sz w:val="22"/>
          <w:szCs w:val="22"/>
        </w:rPr>
      </w:pPr>
      <w:r>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eastAsia="Arial Unicode MS" w:hAnsi="Arial" w:cstheme="minorBidi"/>
          <w:sz w:val="22"/>
          <w:szCs w:val="22"/>
        </w:rPr>
        <w:t>,</w:t>
      </w:r>
      <w:r>
        <w:rPr>
          <w:rFonts w:ascii="Arial" w:eastAsia="Arial Unicode MS" w:hAnsi="Arial" w:cs="Arial"/>
          <w:color w:val="FF0000"/>
          <w:sz w:val="22"/>
          <w:szCs w:val="22"/>
        </w:rPr>
        <w:t xml:space="preserve"> </w:t>
      </w:r>
      <w:r>
        <w:rPr>
          <w:rFonts w:ascii="Arial" w:eastAsia="Arial Unicode MS" w:hAnsi="Arial" w:cs="Arial"/>
          <w:sz w:val="22"/>
          <w:szCs w:val="22"/>
        </w:rPr>
        <w:t xml:space="preserve">are measured at the transaction price </w:t>
      </w:r>
      <w:r>
        <w:rPr>
          <w:rFonts w:ascii="Arial" w:eastAsia="Arial Unicode MS" w:hAnsi="Arial" w:cstheme="minorBidi"/>
          <w:sz w:val="22"/>
          <w:szCs w:val="22"/>
        </w:rPr>
        <w:t>as disclosed in the accounting policy relating to revenue recognition.</w:t>
      </w:r>
    </w:p>
    <w:p w:rsidR="00A754C8" w:rsidRDefault="00A754C8" w:rsidP="00A754C8">
      <w:pPr>
        <w:spacing w:before="120" w:after="120" w:line="380" w:lineRule="exact"/>
        <w:ind w:left="540"/>
        <w:jc w:val="thaiDistribute"/>
        <w:rPr>
          <w:rFonts w:ascii="Arial" w:eastAsia="Arial" w:hAnsi="Arial" w:cs="Arial"/>
          <w:sz w:val="22"/>
          <w:szCs w:val="22"/>
        </w:rPr>
      </w:pPr>
      <w:r w:rsidRPr="00A754C8">
        <w:rPr>
          <w:rFonts w:ascii="Arial" w:eastAsia="Arial Unicode MS" w:hAnsi="Arial" w:cs="Arial"/>
          <w:b/>
          <w:bCs/>
          <w:sz w:val="22"/>
          <w:szCs w:val="22"/>
        </w:rPr>
        <w:t>Classification and measurement of financial assets</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are classified, at initial recognition, as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rsidR="00A754C8" w:rsidRDefault="00A754C8" w:rsidP="00A754C8">
      <w:pPr>
        <w:spacing w:before="120" w:after="120" w:line="380" w:lineRule="exact"/>
        <w:ind w:left="540"/>
        <w:jc w:val="thaiDistribute"/>
        <w:rPr>
          <w:rFonts w:ascii="Arial" w:eastAsia="Arial Unicode MS" w:hAnsi="Arial" w:cstheme="minorBidi"/>
          <w:b/>
          <w:bCs/>
          <w:i/>
          <w:iCs/>
          <w:sz w:val="22"/>
          <w:szCs w:val="22"/>
        </w:rPr>
      </w:pPr>
      <w:r w:rsidRPr="00A754C8">
        <w:rPr>
          <w:rFonts w:ascii="Arial" w:eastAsia="Arial Unicode MS" w:hAnsi="Arial" w:cs="Arial"/>
          <w:b/>
          <w:bCs/>
          <w:i/>
          <w:iCs/>
          <w:sz w:val="22"/>
          <w:szCs w:val="22"/>
        </w:rPr>
        <w:t xml:space="preserve">Financial assets at </w:t>
      </w:r>
      <w:proofErr w:type="spellStart"/>
      <w:r w:rsidRPr="00A754C8">
        <w:rPr>
          <w:rFonts w:ascii="Arial" w:eastAsia="Arial Unicode MS" w:hAnsi="Arial" w:cs="Arial"/>
          <w:b/>
          <w:bCs/>
          <w:i/>
          <w:iCs/>
          <w:sz w:val="22"/>
          <w:szCs w:val="22"/>
        </w:rPr>
        <w:t>amortised</w:t>
      </w:r>
      <w:proofErr w:type="spellEnd"/>
      <w:r w:rsidRPr="00A754C8">
        <w:rPr>
          <w:rFonts w:ascii="Arial" w:eastAsia="Arial Unicode MS" w:hAnsi="Arial" w:cs="Arial"/>
          <w:b/>
          <w:bCs/>
          <w:i/>
          <w:iCs/>
          <w:sz w:val="22"/>
          <w:szCs w:val="22"/>
        </w:rPr>
        <w:t xml:space="preserve"> cost </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modified or impaired.</w:t>
      </w:r>
    </w:p>
    <w:p w:rsidR="00A754C8" w:rsidRDefault="00A754C8" w:rsidP="00A754C8">
      <w:pPr>
        <w:spacing w:before="120" w:after="120" w:line="380" w:lineRule="exact"/>
        <w:ind w:left="540"/>
        <w:jc w:val="thaiDistribute"/>
        <w:rPr>
          <w:rFonts w:ascii="Arial" w:eastAsia="Arial Unicode MS" w:hAnsi="Arial" w:cstheme="minorBidi"/>
          <w:b/>
          <w:bCs/>
          <w:i/>
          <w:iCs/>
          <w:sz w:val="22"/>
          <w:szCs w:val="22"/>
        </w:rPr>
      </w:pPr>
      <w:r w:rsidRPr="00A754C8">
        <w:rPr>
          <w:rFonts w:ascii="Arial" w:eastAsia="Arial Unicode MS" w:hAnsi="Arial" w:cs="Arial"/>
          <w:b/>
          <w:bCs/>
          <w:i/>
          <w:iCs/>
          <w:sz w:val="22"/>
          <w:szCs w:val="22"/>
        </w:rPr>
        <w:t>Financial assets at FVTPL</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These financial assets</w:t>
      </w:r>
      <w:r>
        <w:rPr>
          <w:rFonts w:ascii="Arial" w:eastAsia="Arial Unicode MS" w:hAnsi="Arial" w:cstheme="minorBidi"/>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Pr>
          <w:rFonts w:ascii="Arial" w:eastAsia="Arial Unicode MS" w:hAnsi="Arial" w:cs="Arial"/>
          <w:sz w:val="22"/>
          <w:szCs w:val="22"/>
        </w:rPr>
        <w:t xml:space="preserve">which the Group has not irrevocably elected to classify at FVOCI </w:t>
      </w:r>
      <w:r>
        <w:rPr>
          <w:rFonts w:ascii="Arial" w:eastAsia="Arial Unicode MS" w:hAnsi="Arial" w:cstheme="minorBidi"/>
          <w:sz w:val="22"/>
          <w:szCs w:val="22"/>
        </w:rPr>
        <w:t xml:space="preserve">and </w:t>
      </w:r>
      <w:r>
        <w:rPr>
          <w:rFonts w:ascii="Arial" w:eastAsia="Arial Unicode MS" w:hAnsi="Arial" w:cs="Arial"/>
          <w:sz w:val="22"/>
          <w:szCs w:val="22"/>
        </w:rPr>
        <w:t>financial assets with cash flows that are not solely payments of principal and interest.</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sidRPr="00A754C8">
        <w:rPr>
          <w:rFonts w:ascii="Arial" w:eastAsia="Arial Unicode MS" w:hAnsi="Arial" w:cs="Arial"/>
          <w:b/>
          <w:bCs/>
          <w:sz w:val="22"/>
          <w:szCs w:val="22"/>
        </w:rPr>
        <w:t>Classification and measurement of financial liabilities</w:t>
      </w:r>
    </w:p>
    <w:p w:rsidR="00A754C8" w:rsidRDefault="00A754C8" w:rsidP="00A754C8">
      <w:pPr>
        <w:spacing w:before="120" w:after="120" w:line="380" w:lineRule="exact"/>
        <w:ind w:left="540"/>
        <w:jc w:val="thaiDistribute"/>
        <w:rPr>
          <w:rFonts w:ascii="Arial" w:eastAsia="Calibri" w:hAnsi="Arial" w:cs="Cordia New"/>
          <w:strike/>
          <w:sz w:val="22"/>
          <w:szCs w:val="28"/>
        </w:rPr>
      </w:pPr>
      <w:r>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 xml:space="preserve">as liabilities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w:t>
      </w:r>
      <w:r>
        <w:t xml:space="preserve"> </w:t>
      </w:r>
      <w:r>
        <w:rPr>
          <w:rFonts w:ascii="Arial" w:eastAsia="Arial Unicode MS" w:hAnsi="Arial" w:cs="Arial"/>
          <w:sz w:val="22"/>
          <w:szCs w:val="22"/>
        </w:rPr>
        <w:t>using the EIR method.</w:t>
      </w:r>
      <w:r>
        <w:rPr>
          <w:rFonts w:ascii="Arial" w:eastAsia="Arial Unicode MS" w:hAnsi="Arial" w:hint="cs"/>
          <w:sz w:val="22"/>
          <w:szCs w:val="22"/>
          <w:cs/>
        </w:rPr>
        <w:t xml:space="preserve"> </w:t>
      </w:r>
      <w:r>
        <w:rPr>
          <w:rFonts w:ascii="Arial" w:eastAsia="Arial Unicode MS" w:hAnsi="Arial" w:cstheme="minorBidi"/>
          <w:sz w:val="22"/>
          <w:szCs w:val="22"/>
        </w:rPr>
        <w:t xml:space="preserve">Gains and losses are </w:t>
      </w:r>
      <w:proofErr w:type="spellStart"/>
      <w:r>
        <w:rPr>
          <w:rFonts w:ascii="Arial" w:eastAsia="Arial Unicode MS" w:hAnsi="Arial" w:cstheme="minorBidi"/>
          <w:sz w:val="22"/>
          <w:szCs w:val="22"/>
        </w:rPr>
        <w:t>recognised</w:t>
      </w:r>
      <w:proofErr w:type="spellEnd"/>
      <w:r>
        <w:rPr>
          <w:rFonts w:ascii="Arial" w:eastAsia="Arial Unicode MS" w:hAnsi="Arial" w:cstheme="minorBidi"/>
          <w:sz w:val="22"/>
          <w:szCs w:val="22"/>
        </w:rPr>
        <w:t xml:space="preserve"> in profit or loss when the liabilities are </w:t>
      </w:r>
      <w:proofErr w:type="spellStart"/>
      <w:r>
        <w:rPr>
          <w:rFonts w:ascii="Arial" w:eastAsia="Arial Unicode MS" w:hAnsi="Arial" w:cstheme="minorBidi"/>
          <w:sz w:val="22"/>
          <w:szCs w:val="22"/>
        </w:rPr>
        <w:t>derecognised</w:t>
      </w:r>
      <w:proofErr w:type="spellEnd"/>
      <w:r>
        <w:rPr>
          <w:rFonts w:ascii="Arial" w:eastAsia="Arial Unicode MS" w:hAnsi="Arial" w:cstheme="minorBidi"/>
          <w:sz w:val="22"/>
          <w:szCs w:val="22"/>
        </w:rPr>
        <w:t xml:space="preserve"> as well as through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process. In determining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the Group </w:t>
      </w:r>
      <w:proofErr w:type="gramStart"/>
      <w:r>
        <w:rPr>
          <w:rFonts w:ascii="Arial" w:eastAsia="Arial Unicode MS" w:hAnsi="Arial" w:cstheme="minorBidi"/>
          <w:sz w:val="22"/>
          <w:szCs w:val="22"/>
        </w:rPr>
        <w:t>takes into account</w:t>
      </w:r>
      <w:proofErr w:type="gramEnd"/>
      <w:r>
        <w:rPr>
          <w:rFonts w:ascii="Arial" w:eastAsia="Arial Unicode MS" w:hAnsi="Arial" w:cstheme="minorBidi"/>
          <w:sz w:val="22"/>
          <w:szCs w:val="22"/>
        </w:rPr>
        <w:t xml:space="preserve"> any fees or costs that are an integral part of the EIR.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szCs w:val="28"/>
          <w:cs/>
        </w:rPr>
        <w:t xml:space="preserve"> </w:t>
      </w:r>
    </w:p>
    <w:p w:rsidR="00A754C8" w:rsidRDefault="00A754C8" w:rsidP="00A754C8">
      <w:pPr>
        <w:keepNext/>
        <w:spacing w:before="120" w:after="120" w:line="380" w:lineRule="exact"/>
        <w:ind w:left="547"/>
        <w:jc w:val="thaiDistribute"/>
        <w:rPr>
          <w:rFonts w:ascii="Arial" w:eastAsia="Arial Unicode MS" w:hAnsi="Arial" w:cstheme="minorBidi"/>
          <w:sz w:val="22"/>
          <w:szCs w:val="22"/>
        </w:rPr>
      </w:pPr>
      <w:r w:rsidRPr="00A754C8">
        <w:rPr>
          <w:rFonts w:ascii="Arial" w:eastAsia="Arial" w:hAnsi="Arial" w:cs="Arial"/>
          <w:b/>
          <w:bCs/>
          <w:sz w:val="22"/>
          <w:szCs w:val="22"/>
        </w:rPr>
        <w:lastRenderedPageBreak/>
        <w:t>Derecognition of financial instruments</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sidRPr="00A754C8">
        <w:rPr>
          <w:rFonts w:ascii="Arial" w:eastAsia="Arial" w:hAnsi="Arial" w:cs="Arial"/>
          <w:b/>
          <w:bCs/>
          <w:sz w:val="22"/>
          <w:szCs w:val="22"/>
        </w:rPr>
        <w:t>Impairment of financial assets</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For trade receivable</w:t>
      </w:r>
      <w:r w:rsidR="0070183F">
        <w:rPr>
          <w:rFonts w:ascii="Arial" w:eastAsia="Arial" w:hAnsi="Arial" w:cs="Cordia New"/>
          <w:sz w:val="22"/>
          <w:szCs w:val="22"/>
        </w:rPr>
        <w:t xml:space="preserve">s, </w:t>
      </w:r>
      <w:r>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rsidR="0070183F" w:rsidRDefault="0070183F">
      <w:pPr>
        <w:overflowPunct/>
        <w:autoSpaceDE/>
        <w:autoSpaceDN/>
        <w:adjustRightInd/>
        <w:spacing w:after="200" w:line="276" w:lineRule="auto"/>
        <w:textAlignment w:val="auto"/>
        <w:rPr>
          <w:rFonts w:ascii="Arial" w:eastAsia="Arial" w:hAnsi="Arial" w:cs="Arial"/>
          <w:b/>
          <w:bCs/>
          <w:sz w:val="22"/>
          <w:szCs w:val="22"/>
          <w:highlight w:val="cyan"/>
        </w:rPr>
      </w:pPr>
      <w:r>
        <w:rPr>
          <w:rFonts w:ascii="Arial" w:eastAsia="Arial" w:hAnsi="Arial" w:cs="Arial"/>
          <w:b/>
          <w:bCs/>
          <w:sz w:val="22"/>
          <w:szCs w:val="22"/>
          <w:highlight w:val="cyan"/>
        </w:rPr>
        <w:br w:type="page"/>
      </w:r>
    </w:p>
    <w:p w:rsidR="00A754C8" w:rsidRDefault="00A754C8" w:rsidP="00A754C8">
      <w:pPr>
        <w:spacing w:before="120" w:after="120" w:line="380" w:lineRule="exact"/>
        <w:ind w:left="540"/>
        <w:jc w:val="thaiDistribute"/>
        <w:rPr>
          <w:rFonts w:ascii="Arial" w:eastAsia="Arial Unicode MS" w:hAnsi="Arial" w:cstheme="minorBidi"/>
          <w:sz w:val="22"/>
          <w:szCs w:val="22"/>
        </w:rPr>
      </w:pPr>
      <w:r w:rsidRPr="0070183F">
        <w:rPr>
          <w:rFonts w:ascii="Arial" w:eastAsia="Arial" w:hAnsi="Arial" w:cs="Arial"/>
          <w:b/>
          <w:bCs/>
          <w:sz w:val="22"/>
          <w:szCs w:val="22"/>
        </w:rPr>
        <w:lastRenderedPageBreak/>
        <w:t>Offsetting of financial instruments</w:t>
      </w:r>
      <w:r>
        <w:rPr>
          <w:rFonts w:ascii="Arial" w:eastAsia="Arial" w:hAnsi="Arial" w:cs="Arial"/>
          <w:b/>
          <w:bCs/>
          <w:sz w:val="22"/>
          <w:szCs w:val="22"/>
        </w:rPr>
        <w:t xml:space="preserve"> </w:t>
      </w:r>
    </w:p>
    <w:p w:rsidR="00A754C8" w:rsidRDefault="00A754C8" w:rsidP="00A754C8">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rsidR="00A754C8" w:rsidRDefault="0070183F" w:rsidP="00A754C8">
      <w:pPr>
        <w:spacing w:before="120" w:after="120" w:line="380" w:lineRule="exact"/>
        <w:ind w:left="540"/>
        <w:jc w:val="thaiDistribute"/>
        <w:rPr>
          <w:rFonts w:ascii="Arial" w:eastAsia="Arial Unicode MS" w:hAnsi="Arial" w:cstheme="minorBidi"/>
          <w:sz w:val="22"/>
          <w:szCs w:val="22"/>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p>
    <w:p w:rsidR="00234CFB" w:rsidRPr="00275664" w:rsidRDefault="00234CFB" w:rsidP="008C59D6">
      <w:pPr>
        <w:spacing w:before="60" w:after="60" w:line="380" w:lineRule="exact"/>
        <w:ind w:left="540" w:hanging="540"/>
        <w:jc w:val="both"/>
        <w:rPr>
          <w:rFonts w:ascii="Arial" w:hAnsi="Arial"/>
          <w:b/>
          <w:bCs/>
          <w:sz w:val="22"/>
          <w:szCs w:val="22"/>
          <w:lang w:val="en-GB"/>
        </w:rPr>
      </w:pPr>
      <w:r w:rsidRPr="00275664">
        <w:rPr>
          <w:rFonts w:ascii="Arial" w:hAnsi="Arial"/>
          <w:b/>
          <w:bCs/>
          <w:sz w:val="22"/>
          <w:szCs w:val="22"/>
          <w:lang w:val="en-GB"/>
        </w:rPr>
        <w:tab/>
        <w:t xml:space="preserve">Trade </w:t>
      </w:r>
      <w:r w:rsidR="00F76808">
        <w:rPr>
          <w:rFonts w:ascii="Arial" w:hAnsi="Arial"/>
          <w:b/>
          <w:bCs/>
          <w:sz w:val="22"/>
          <w:szCs w:val="22"/>
          <w:lang w:val="en-GB"/>
        </w:rPr>
        <w:t xml:space="preserve">and other </w:t>
      </w:r>
      <w:r w:rsidRPr="00275664">
        <w:rPr>
          <w:rFonts w:ascii="Arial" w:hAnsi="Arial"/>
          <w:b/>
          <w:bCs/>
          <w:sz w:val="22"/>
          <w:szCs w:val="22"/>
          <w:lang w:val="en-GB"/>
        </w:rPr>
        <w:t>receivable</w:t>
      </w:r>
      <w:r w:rsidR="0070183F">
        <w:rPr>
          <w:rFonts w:ascii="Arial" w:hAnsi="Arial"/>
          <w:b/>
          <w:bCs/>
          <w:sz w:val="22"/>
          <w:szCs w:val="22"/>
          <w:lang w:val="en-GB"/>
        </w:rPr>
        <w:t>s</w:t>
      </w:r>
    </w:p>
    <w:p w:rsidR="00234CFB" w:rsidRPr="00275664" w:rsidRDefault="00234CFB" w:rsidP="008C59D6">
      <w:pPr>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t xml:space="preserve">Trade </w:t>
      </w:r>
      <w:r w:rsidR="00F76808">
        <w:rPr>
          <w:rFonts w:ascii="Arial" w:hAnsi="Arial"/>
          <w:sz w:val="22"/>
          <w:szCs w:val="22"/>
          <w:lang w:val="en-GB"/>
        </w:rPr>
        <w:t xml:space="preserve">and other </w:t>
      </w:r>
      <w:r w:rsidRPr="00275664">
        <w:rPr>
          <w:rFonts w:ascii="Arial" w:hAnsi="Arial"/>
          <w:sz w:val="22"/>
          <w:szCs w:val="22"/>
          <w:lang w:val="en-GB"/>
        </w:rPr>
        <w:t>receivable</w:t>
      </w:r>
      <w:r w:rsidR="0070183F">
        <w:rPr>
          <w:rFonts w:ascii="Arial" w:hAnsi="Arial"/>
          <w:sz w:val="22"/>
          <w:szCs w:val="22"/>
          <w:lang w:val="en-GB"/>
        </w:rPr>
        <w:t>s</w:t>
      </w:r>
      <w:r w:rsidRPr="00275664">
        <w:rPr>
          <w:rFonts w:ascii="Arial" w:hAnsi="Arial"/>
          <w:sz w:val="22"/>
          <w:szCs w:val="22"/>
          <w:lang w:val="en-GB"/>
        </w:rPr>
        <w:t xml:space="preserve"> are stated at the net realisable value. Allowance for doubtful </w:t>
      </w:r>
      <w:r w:rsidR="0070183F">
        <w:rPr>
          <w:rFonts w:ascii="Arial" w:hAnsi="Arial"/>
          <w:sz w:val="22"/>
          <w:szCs w:val="22"/>
          <w:lang w:val="en-GB"/>
        </w:rPr>
        <w:t>account</w:t>
      </w:r>
      <w:r w:rsidR="00BB2976">
        <w:rPr>
          <w:rFonts w:ascii="Arial" w:hAnsi="Arial"/>
          <w:sz w:val="22"/>
          <w:szCs w:val="22"/>
          <w:lang w:val="en-GB"/>
        </w:rPr>
        <w:t>s</w:t>
      </w:r>
      <w:r w:rsidRPr="00275664">
        <w:rPr>
          <w:rFonts w:ascii="Arial" w:hAnsi="Arial"/>
          <w:sz w:val="22"/>
          <w:szCs w:val="22"/>
          <w:lang w:val="en-GB"/>
        </w:rPr>
        <w:t xml:space="preserve"> is provided for the estimated losses that may be incurred in collection of receivables. The allowance is generally based on collection experiences and analysis of debt aging. </w:t>
      </w:r>
    </w:p>
    <w:p w:rsidR="00693BAF" w:rsidRDefault="00467502"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5</w:t>
      </w:r>
      <w:r w:rsidR="00B624F7">
        <w:rPr>
          <w:rFonts w:ascii="Arial" w:hAnsi="Arial"/>
          <w:b/>
          <w:bCs/>
          <w:sz w:val="22"/>
          <w:szCs w:val="22"/>
        </w:rPr>
        <w:t>.19</w:t>
      </w:r>
      <w:r w:rsidR="00693BAF" w:rsidRPr="00F00250">
        <w:rPr>
          <w:rFonts w:ascii="Arial" w:hAnsi="Arial"/>
          <w:b/>
          <w:bCs/>
          <w:sz w:val="22"/>
          <w:szCs w:val="22"/>
        </w:rPr>
        <w:tab/>
        <w:t>Derivatives</w:t>
      </w:r>
    </w:p>
    <w:p w:rsidR="00E66B87" w:rsidRDefault="00E66B87" w:rsidP="00E66B87">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The Group uses derivatives, such as </w:t>
      </w:r>
      <w:r w:rsidRPr="00E66B87">
        <w:rPr>
          <w:rFonts w:ascii="Arial" w:eastAsia="Arial" w:hAnsi="Arial" w:cs="Arial"/>
          <w:sz w:val="22"/>
          <w:szCs w:val="22"/>
        </w:rPr>
        <w:t xml:space="preserve">forward currency contracts and interest rate swaps, </w:t>
      </w:r>
      <w:r>
        <w:rPr>
          <w:rFonts w:ascii="Arial" w:eastAsia="Arial" w:hAnsi="Arial" w:cs="Arial"/>
          <w:sz w:val="22"/>
          <w:szCs w:val="22"/>
        </w:rPr>
        <w:t xml:space="preserve">to hedge its </w:t>
      </w:r>
      <w:r w:rsidRPr="00E66B87">
        <w:rPr>
          <w:rFonts w:ascii="Arial" w:eastAsia="Arial" w:hAnsi="Arial" w:cs="Arial"/>
          <w:sz w:val="22"/>
          <w:szCs w:val="22"/>
        </w:rPr>
        <w:t>foreign currency risks and interest rate risks</w:t>
      </w:r>
      <w:r>
        <w:rPr>
          <w:rFonts w:ascii="Arial" w:eastAsia="Arial" w:hAnsi="Arial" w:cs="Arial"/>
          <w:sz w:val="22"/>
          <w:szCs w:val="22"/>
        </w:rPr>
        <w:t xml:space="preserve">, respectively. </w:t>
      </w:r>
    </w:p>
    <w:p w:rsidR="00E66B87" w:rsidRDefault="00E66B87" w:rsidP="00E66B87">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initially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on the date on which a derivative contract is </w:t>
      </w:r>
      <w:proofErr w:type="gramStart"/>
      <w:r>
        <w:rPr>
          <w:rFonts w:ascii="Arial" w:eastAsia="Arial" w:hAnsi="Arial" w:cs="Arial"/>
          <w:sz w:val="22"/>
          <w:szCs w:val="22"/>
        </w:rPr>
        <w:t>entered into</w:t>
      </w:r>
      <w:proofErr w:type="gramEnd"/>
      <w:r>
        <w:rPr>
          <w:rFonts w:ascii="Arial" w:eastAsia="Arial" w:hAnsi="Arial" w:cs="Arial"/>
          <w:sz w:val="22"/>
          <w:szCs w:val="22"/>
        </w:rPr>
        <w:t xml:space="preserve"> and are subsequently remeasured at fair value. The subsequent changes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t xml:space="preserve"> </w:t>
      </w:r>
      <w:r>
        <w:rPr>
          <w:rFonts w:ascii="Arial" w:eastAsia="Arial" w:hAnsi="Arial" w:cs="Arial"/>
          <w:sz w:val="22"/>
          <w:szCs w:val="22"/>
        </w:rPr>
        <w:t xml:space="preserve">Derivatives are carried as financial assets when the fair value is positive and as financial liabilities when the fair value is negative. </w:t>
      </w:r>
    </w:p>
    <w:p w:rsidR="00E66B87" w:rsidRDefault="00E66B87" w:rsidP="00E66B87">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rsidR="00FB0810" w:rsidRPr="00FB0810" w:rsidRDefault="00467502" w:rsidP="00FB0810">
      <w:pPr>
        <w:tabs>
          <w:tab w:val="left" w:pos="1440"/>
        </w:tabs>
        <w:spacing w:before="120" w:after="120" w:line="360" w:lineRule="exact"/>
        <w:ind w:left="600" w:hanging="600"/>
        <w:jc w:val="thaiDistribute"/>
        <w:outlineLvl w:val="0"/>
        <w:rPr>
          <w:rFonts w:ascii="Arial" w:hAnsi="Arial"/>
          <w:b/>
          <w:bCs/>
          <w:sz w:val="22"/>
          <w:szCs w:val="22"/>
        </w:rPr>
      </w:pPr>
      <w:r>
        <w:rPr>
          <w:rFonts w:ascii="Arial" w:hAnsi="Arial"/>
          <w:b/>
          <w:bCs/>
          <w:sz w:val="22"/>
          <w:szCs w:val="22"/>
        </w:rPr>
        <w:t>5</w:t>
      </w:r>
      <w:r w:rsidR="00B624F7">
        <w:rPr>
          <w:rFonts w:ascii="Arial" w:hAnsi="Arial"/>
          <w:b/>
          <w:bCs/>
          <w:sz w:val="22"/>
          <w:szCs w:val="22"/>
        </w:rPr>
        <w:t>.20</w:t>
      </w:r>
      <w:r w:rsidR="00FB0810" w:rsidRPr="00FB0810">
        <w:rPr>
          <w:rFonts w:ascii="Arial" w:hAnsi="Arial"/>
          <w:b/>
          <w:bCs/>
          <w:sz w:val="22"/>
          <w:szCs w:val="22"/>
          <w:cs/>
        </w:rPr>
        <w:tab/>
      </w:r>
      <w:r w:rsidR="00FB0810" w:rsidRPr="00FB0810">
        <w:rPr>
          <w:rFonts w:ascii="Arial" w:hAnsi="Arial"/>
          <w:b/>
          <w:bCs/>
          <w:sz w:val="22"/>
          <w:szCs w:val="22"/>
        </w:rPr>
        <w:t>Fair value measurement</w:t>
      </w:r>
    </w:p>
    <w:p w:rsidR="00FB0810" w:rsidRPr="00FB0810"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b/>
          <w:bCs/>
          <w:sz w:val="22"/>
          <w:szCs w:val="22"/>
        </w:rPr>
        <w:tab/>
      </w:r>
      <w:r w:rsidRPr="00FB081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B0810">
        <w:rPr>
          <w:rFonts w:ascii="Arial" w:hAnsi="Arial" w:cs="Arial"/>
          <w:sz w:val="22"/>
          <w:szCs w:val="22"/>
        </w:rPr>
        <w:t xml:space="preserve">The </w:t>
      </w:r>
      <w:r w:rsidR="003669E1">
        <w:rPr>
          <w:rFonts w:ascii="Arial" w:hAnsi="Arial" w:cs="Arial"/>
          <w:sz w:val="22"/>
          <w:szCs w:val="22"/>
        </w:rPr>
        <w:t>Group</w:t>
      </w:r>
      <w:r w:rsidRPr="00FB0810">
        <w:rPr>
          <w:rFonts w:ascii="Arial" w:hAnsi="Arial" w:cs="Arial"/>
          <w:sz w:val="22"/>
          <w:szCs w:val="22"/>
        </w:rPr>
        <w:t xml:space="preserve"> app</w:t>
      </w:r>
      <w:r w:rsidR="00E66B87">
        <w:rPr>
          <w:rFonts w:ascii="Arial" w:hAnsi="Arial" w:cs="Arial"/>
          <w:sz w:val="22"/>
          <w:szCs w:val="22"/>
        </w:rPr>
        <w:t>lies</w:t>
      </w:r>
      <w:r w:rsidRPr="00FB0810">
        <w:rPr>
          <w:rFonts w:ascii="Arial" w:hAnsi="Arial" w:cs="Arial"/>
          <w:sz w:val="22"/>
          <w:szCs w:val="22"/>
        </w:rPr>
        <w:t xml:space="preserve"> a quoted market price in an active market to measure </w:t>
      </w:r>
      <w:r w:rsidR="00E66B87">
        <w:rPr>
          <w:rFonts w:ascii="Arial" w:hAnsi="Arial" w:cs="Arial"/>
          <w:sz w:val="22"/>
          <w:szCs w:val="22"/>
        </w:rPr>
        <w:t>its</w:t>
      </w:r>
      <w:r w:rsidRPr="00FB0810">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3669E1">
        <w:rPr>
          <w:rFonts w:ascii="Arial" w:hAnsi="Arial" w:cs="Arial"/>
          <w:sz w:val="22"/>
          <w:szCs w:val="22"/>
        </w:rPr>
        <w:t>Group</w:t>
      </w:r>
      <w:r w:rsidRPr="00FB0810">
        <w:rPr>
          <w:rFonts w:ascii="Arial" w:hAnsi="Arial" w:cs="Arial"/>
          <w:sz w:val="22"/>
          <w:szCs w:val="22"/>
        </w:rPr>
        <w:t xml:space="preserve"> measure</w:t>
      </w:r>
      <w:r w:rsidR="00E66B87">
        <w:rPr>
          <w:rFonts w:ascii="Arial" w:hAnsi="Arial" w:cs="Arial"/>
          <w:sz w:val="22"/>
          <w:szCs w:val="22"/>
        </w:rPr>
        <w:t>s</w:t>
      </w:r>
      <w:r w:rsidRPr="00FB0810">
        <w:rPr>
          <w:rFonts w:ascii="Arial" w:hAnsi="Arial" w:cs="Arial"/>
          <w:sz w:val="22"/>
          <w:szCs w:val="22"/>
        </w:rPr>
        <w:t xml:space="preserve"> fair value using valuation technique that are appropriate in the circumstances and </w:t>
      </w:r>
      <w:proofErr w:type="spellStart"/>
      <w:r w:rsidRPr="00FB0810">
        <w:rPr>
          <w:rFonts w:ascii="Arial" w:hAnsi="Arial" w:cs="Arial"/>
          <w:sz w:val="22"/>
          <w:szCs w:val="22"/>
        </w:rPr>
        <w:t>maximises</w:t>
      </w:r>
      <w:proofErr w:type="spellEnd"/>
      <w:r w:rsidRPr="00FB0810">
        <w:rPr>
          <w:rFonts w:ascii="Arial" w:hAnsi="Arial" w:cs="Arial"/>
          <w:sz w:val="22"/>
          <w:szCs w:val="22"/>
        </w:rPr>
        <w:t xml:space="preserve"> the use of relevant observable inputs related to assets and liabilities that are required to be measured at fair value.</w:t>
      </w:r>
    </w:p>
    <w:p w:rsidR="00FB0810" w:rsidRPr="00FB0810"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cs="Arial"/>
          <w:sz w:val="22"/>
          <w:szCs w:val="22"/>
        </w:rPr>
        <w:tab/>
        <w:t xml:space="preserve">All assets and liabilities for which fair value is measured or disclosed in the financial statements are </w:t>
      </w:r>
      <w:proofErr w:type="spellStart"/>
      <w:r w:rsidRPr="00FB0810">
        <w:rPr>
          <w:rFonts w:ascii="Arial" w:hAnsi="Arial" w:cs="Arial"/>
          <w:sz w:val="22"/>
          <w:szCs w:val="22"/>
        </w:rPr>
        <w:t>categorised</w:t>
      </w:r>
      <w:proofErr w:type="spellEnd"/>
      <w:r w:rsidRPr="00FB0810">
        <w:rPr>
          <w:rFonts w:ascii="Arial" w:hAnsi="Arial" w:cs="Arial"/>
          <w:sz w:val="22"/>
          <w:szCs w:val="22"/>
        </w:rPr>
        <w:t xml:space="preserve"> within the fair value hierarchy into three levels based on </w:t>
      </w:r>
      <w:proofErr w:type="spellStart"/>
      <w:r w:rsidRPr="00FB0810">
        <w:rPr>
          <w:rFonts w:ascii="Arial" w:hAnsi="Arial" w:cs="Arial"/>
          <w:sz w:val="22"/>
          <w:szCs w:val="22"/>
        </w:rPr>
        <w:t>categorise</w:t>
      </w:r>
      <w:proofErr w:type="spellEnd"/>
      <w:r w:rsidRPr="00FB0810">
        <w:rPr>
          <w:rFonts w:ascii="Arial" w:hAnsi="Arial" w:cs="Arial"/>
          <w:sz w:val="22"/>
          <w:szCs w:val="22"/>
        </w:rPr>
        <w:t xml:space="preserve"> of input to be used in fair value measurement as follows:</w:t>
      </w:r>
    </w:p>
    <w:p w:rsidR="00E66B87" w:rsidRDefault="00E66B8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lastRenderedPageBreak/>
        <w:t>Level</w:t>
      </w:r>
      <w:r w:rsidRPr="00FB0810">
        <w:rPr>
          <w:rFonts w:ascii="Arial" w:hAnsi="Arial" w:cs="Arial"/>
          <w:sz w:val="22"/>
          <w:szCs w:val="22"/>
          <w:cs/>
        </w:rPr>
        <w:t xml:space="preserve"> </w:t>
      </w:r>
      <w:r w:rsidRPr="00FB0810">
        <w:rPr>
          <w:rFonts w:ascii="Arial" w:hAnsi="Arial" w:cs="Arial"/>
          <w:sz w:val="22"/>
          <w:szCs w:val="22"/>
        </w:rPr>
        <w:t xml:space="preserve">1 - </w:t>
      </w:r>
      <w:r w:rsidRPr="00FB0810">
        <w:rPr>
          <w:rFonts w:ascii="Arial" w:hAnsi="Arial" w:cs="Arial"/>
          <w:sz w:val="22"/>
          <w:szCs w:val="22"/>
        </w:rPr>
        <w:tab/>
        <w:t xml:space="preserve">Use of quoted market prices in an active market for such assets or liabilities </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 xml:space="preserve">2 - </w:t>
      </w:r>
      <w:r w:rsidRPr="00FB0810">
        <w:rPr>
          <w:rFonts w:ascii="Arial" w:hAnsi="Arial" w:cs="Arial"/>
          <w:sz w:val="22"/>
          <w:szCs w:val="22"/>
        </w:rPr>
        <w:tab/>
        <w:t>Use of other observable inputs for such assets or liabilities, whether directly or indirectly</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3</w:t>
      </w:r>
      <w:r w:rsidRPr="00FB0810">
        <w:rPr>
          <w:rFonts w:ascii="Arial" w:hAnsi="Arial" w:cs="Arial"/>
          <w:sz w:val="22"/>
          <w:szCs w:val="22"/>
        </w:rPr>
        <w:tab/>
        <w:t xml:space="preserve">- </w:t>
      </w:r>
      <w:r w:rsidRPr="00FB0810">
        <w:rPr>
          <w:rFonts w:ascii="Arial" w:hAnsi="Arial" w:cs="Arial"/>
          <w:sz w:val="22"/>
          <w:szCs w:val="22"/>
        </w:rPr>
        <w:tab/>
        <w:t xml:space="preserve">Use of unobservable inputs such as estimates of future cash flows </w:t>
      </w:r>
    </w:p>
    <w:p w:rsidR="00FB0810" w:rsidRPr="00FB0810" w:rsidRDefault="00FB0810" w:rsidP="00FB0810">
      <w:pPr>
        <w:tabs>
          <w:tab w:val="left" w:pos="360"/>
          <w:tab w:val="left" w:pos="1440"/>
        </w:tabs>
        <w:spacing w:before="120" w:after="120" w:line="360" w:lineRule="exact"/>
        <w:ind w:left="600"/>
        <w:jc w:val="thaiDistribute"/>
        <w:outlineLvl w:val="0"/>
        <w:rPr>
          <w:rFonts w:ascii="Arial" w:hAnsi="Arial"/>
          <w:spacing w:val="-4"/>
          <w:sz w:val="22"/>
          <w:szCs w:val="22"/>
        </w:rPr>
      </w:pPr>
      <w:r w:rsidRPr="00FB0810">
        <w:rPr>
          <w:rFonts w:ascii="Arial" w:hAnsi="Arial" w:cs="Arial"/>
          <w:sz w:val="22"/>
          <w:szCs w:val="22"/>
        </w:rPr>
        <w:t xml:space="preserve">At the end of each reporting period, the </w:t>
      </w:r>
      <w:r w:rsidR="003669E1">
        <w:rPr>
          <w:rFonts w:ascii="Arial" w:hAnsi="Arial" w:cs="Arial"/>
          <w:sz w:val="22"/>
          <w:szCs w:val="22"/>
        </w:rPr>
        <w:t>Group</w:t>
      </w:r>
      <w:r w:rsidRPr="00FB0810">
        <w:rPr>
          <w:rFonts w:ascii="Arial" w:hAnsi="Arial" w:cs="Arial"/>
          <w:sz w:val="22"/>
          <w:szCs w:val="22"/>
        </w:rPr>
        <w:t xml:space="preserve"> determine</w:t>
      </w:r>
      <w:r w:rsidR="00E66B87">
        <w:rPr>
          <w:rFonts w:ascii="Arial" w:hAnsi="Arial" w:cs="Arial"/>
          <w:sz w:val="22"/>
          <w:szCs w:val="22"/>
        </w:rPr>
        <w:t>s</w:t>
      </w:r>
      <w:r w:rsidRPr="00FB081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234CFB" w:rsidRPr="00275664" w:rsidRDefault="00467502" w:rsidP="003A36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6</w:t>
      </w:r>
      <w:r w:rsidR="00234CFB" w:rsidRPr="00275664">
        <w:rPr>
          <w:rFonts w:ascii="Arial" w:hAnsi="Arial"/>
          <w:b/>
          <w:bCs/>
          <w:sz w:val="22"/>
          <w:szCs w:val="22"/>
        </w:rPr>
        <w:t>.</w:t>
      </w:r>
      <w:r w:rsidR="00234CFB" w:rsidRPr="00275664">
        <w:rPr>
          <w:rFonts w:ascii="Arial" w:hAnsi="Arial"/>
          <w:b/>
          <w:bCs/>
          <w:sz w:val="22"/>
          <w:szCs w:val="22"/>
        </w:rPr>
        <w:tab/>
        <w:t>Significant accounting judg</w:t>
      </w:r>
      <w:r w:rsidR="00475B3C">
        <w:rPr>
          <w:rFonts w:ascii="Arial" w:hAnsi="Arial"/>
          <w:b/>
          <w:bCs/>
          <w:sz w:val="22"/>
          <w:szCs w:val="22"/>
        </w:rPr>
        <w:t>e</w:t>
      </w:r>
      <w:r w:rsidR="00234CFB" w:rsidRPr="00275664">
        <w:rPr>
          <w:rFonts w:ascii="Arial" w:hAnsi="Arial"/>
          <w:b/>
          <w:bCs/>
          <w:sz w:val="22"/>
          <w:szCs w:val="22"/>
        </w:rPr>
        <w:t>ments and estimates</w:t>
      </w:r>
    </w:p>
    <w:p w:rsidR="00234CFB" w:rsidRPr="00275664" w:rsidRDefault="00234CFB" w:rsidP="00467502">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preparation of financial statements in conformity with </w:t>
      </w:r>
      <w:r w:rsidR="00323F7B">
        <w:rPr>
          <w:rFonts w:ascii="Arial" w:hAnsi="Arial"/>
          <w:sz w:val="22"/>
          <w:szCs w:val="22"/>
        </w:rPr>
        <w:t>financial reporting standards at times</w:t>
      </w:r>
      <w:r w:rsidRPr="00275664">
        <w:rPr>
          <w:rFonts w:ascii="Arial" w:hAnsi="Arial"/>
          <w:sz w:val="22"/>
          <w:szCs w:val="22"/>
        </w:rPr>
        <w:t xml:space="preserve"> requires management to make subjective judg</w:t>
      </w:r>
      <w:r w:rsidR="00475B3C">
        <w:rPr>
          <w:rFonts w:ascii="Arial" w:hAnsi="Arial"/>
          <w:sz w:val="22"/>
          <w:szCs w:val="22"/>
        </w:rPr>
        <w:t>e</w:t>
      </w:r>
      <w:r w:rsidRPr="00275664">
        <w:rPr>
          <w:rFonts w:ascii="Arial" w:hAnsi="Arial"/>
          <w:sz w:val="22"/>
          <w:szCs w:val="22"/>
        </w:rPr>
        <w:t>ments and estimates regarding matters that are inherently uncertain. These judg</w:t>
      </w:r>
      <w:r w:rsidR="00475B3C">
        <w:rPr>
          <w:rFonts w:ascii="Arial" w:hAnsi="Arial"/>
          <w:sz w:val="22"/>
          <w:szCs w:val="22"/>
        </w:rPr>
        <w:t>e</w:t>
      </w:r>
      <w:r w:rsidRPr="00275664">
        <w:rPr>
          <w:rFonts w:ascii="Arial" w:hAnsi="Arial"/>
          <w:sz w:val="22"/>
          <w:szCs w:val="22"/>
        </w:rPr>
        <w:t>ments and estimates affect reported amounts and disclosures and actual results could differ</w:t>
      </w:r>
      <w:r w:rsidR="00B67687">
        <w:rPr>
          <w:rFonts w:ascii="Arial" w:hAnsi="Arial"/>
          <w:sz w:val="22"/>
          <w:szCs w:val="22"/>
        </w:rPr>
        <w:t xml:space="preserve"> from these estimates</w:t>
      </w:r>
      <w:r w:rsidRPr="00275664">
        <w:rPr>
          <w:rFonts w:ascii="Arial" w:hAnsi="Arial"/>
          <w:sz w:val="22"/>
          <w:szCs w:val="22"/>
        </w:rPr>
        <w:t xml:space="preserve">. </w:t>
      </w:r>
      <w:r w:rsidR="00B67687">
        <w:rPr>
          <w:rFonts w:ascii="Arial" w:hAnsi="Arial"/>
          <w:sz w:val="22"/>
          <w:szCs w:val="22"/>
        </w:rPr>
        <w:t>Si</w:t>
      </w:r>
      <w:r w:rsidRPr="00275664">
        <w:rPr>
          <w:rFonts w:ascii="Arial" w:hAnsi="Arial"/>
          <w:sz w:val="22"/>
          <w:szCs w:val="22"/>
        </w:rPr>
        <w:t>gnificant judg</w:t>
      </w:r>
      <w:r w:rsidR="00475B3C">
        <w:rPr>
          <w:rFonts w:ascii="Arial" w:hAnsi="Arial"/>
          <w:sz w:val="22"/>
          <w:szCs w:val="22"/>
        </w:rPr>
        <w:t>e</w:t>
      </w:r>
      <w:r w:rsidRPr="00275664">
        <w:rPr>
          <w:rFonts w:ascii="Arial" w:hAnsi="Arial"/>
          <w:sz w:val="22"/>
          <w:szCs w:val="22"/>
        </w:rPr>
        <w:t xml:space="preserve">ments and estimates are as follows: </w:t>
      </w:r>
    </w:p>
    <w:p w:rsidR="00B67687" w:rsidRPr="00B67687" w:rsidRDefault="00EA54F3" w:rsidP="00B6768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B67687" w:rsidRPr="00B67687">
        <w:rPr>
          <w:rFonts w:ascii="Arial" w:hAnsi="Arial"/>
          <w:b/>
          <w:bCs/>
          <w:sz w:val="22"/>
          <w:szCs w:val="22"/>
        </w:rPr>
        <w:t>Allowance for expected credit losses of trade receivables</w:t>
      </w:r>
    </w:p>
    <w:p w:rsidR="00B67687" w:rsidRPr="00B67687" w:rsidRDefault="00B67687" w:rsidP="00B67687">
      <w:pPr>
        <w:tabs>
          <w:tab w:val="left" w:pos="1440"/>
        </w:tabs>
        <w:spacing w:before="120" w:after="120" w:line="380" w:lineRule="exact"/>
        <w:ind w:left="547" w:hanging="547"/>
        <w:jc w:val="thaiDistribute"/>
        <w:outlineLvl w:val="0"/>
        <w:rPr>
          <w:rFonts w:ascii="Arial" w:hAnsi="Arial"/>
          <w:sz w:val="22"/>
          <w:szCs w:val="22"/>
        </w:rPr>
      </w:pPr>
      <w:r w:rsidRPr="00B67687">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w:t>
      </w:r>
      <w:r>
        <w:rPr>
          <w:rFonts w:ascii="Arial" w:hAnsi="Arial"/>
          <w:sz w:val="22"/>
          <w:szCs w:val="22"/>
        </w:rPr>
        <w:t xml:space="preserve">          </w:t>
      </w:r>
      <w:r w:rsidRPr="00B67687">
        <w:rPr>
          <w:rFonts w:ascii="Arial" w:hAnsi="Arial"/>
          <w:sz w:val="22"/>
          <w:szCs w:val="22"/>
        </w:rPr>
        <w:t xml:space="preserve"> a customer will </w:t>
      </w:r>
      <w:proofErr w:type="gramStart"/>
      <w:r w:rsidRPr="00B67687">
        <w:rPr>
          <w:rFonts w:ascii="Arial" w:hAnsi="Arial"/>
          <w:sz w:val="22"/>
          <w:szCs w:val="22"/>
        </w:rPr>
        <w:t>actually default</w:t>
      </w:r>
      <w:proofErr w:type="gramEnd"/>
      <w:r w:rsidRPr="00B67687">
        <w:rPr>
          <w:rFonts w:ascii="Arial" w:hAnsi="Arial"/>
          <w:sz w:val="22"/>
          <w:szCs w:val="22"/>
        </w:rPr>
        <w:t xml:space="preserve"> in the future.</w:t>
      </w:r>
    </w:p>
    <w:p w:rsidR="00B67687" w:rsidRPr="00B67687" w:rsidRDefault="00B67687" w:rsidP="00B6768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B67687">
        <w:rPr>
          <w:rFonts w:ascii="Arial" w:hAnsi="Arial"/>
          <w:b/>
          <w:bCs/>
          <w:sz w:val="22"/>
          <w:szCs w:val="22"/>
        </w:rPr>
        <w:t>Allowance for diminution in value of inventories</w:t>
      </w:r>
    </w:p>
    <w:p w:rsidR="00B67687" w:rsidRPr="00B67687" w:rsidRDefault="00B67687" w:rsidP="00B67687">
      <w:pPr>
        <w:tabs>
          <w:tab w:val="left" w:pos="1440"/>
        </w:tabs>
        <w:spacing w:before="120" w:after="120" w:line="380" w:lineRule="exact"/>
        <w:ind w:left="547" w:hanging="547"/>
        <w:jc w:val="thaiDistribute"/>
        <w:outlineLvl w:val="0"/>
        <w:rPr>
          <w:rFonts w:ascii="Arial" w:hAnsi="Arial"/>
          <w:sz w:val="22"/>
          <w:szCs w:val="22"/>
        </w:rPr>
      </w:pPr>
      <w:r w:rsidRPr="00B67687">
        <w:rPr>
          <w:rFonts w:ascii="Arial" w:hAnsi="Arial"/>
          <w:sz w:val="22"/>
          <w:szCs w:val="22"/>
        </w:rPr>
        <w:tab/>
        <w:t>The determination of allowance for diminution in the value of inventories requires the management to exercise judgement in estimating losses on outstanding inventories, based on the selling price expected in the ordinary course of business; minus selling expenses and allowance for obsolete, slow-moving and deteriorated inventories, and taking into account the approximate useful life of each type of inventories.</w:t>
      </w:r>
    </w:p>
    <w:p w:rsidR="00B624F7" w:rsidRPr="002B0B38" w:rsidRDefault="00C4574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B624F7" w:rsidRPr="002B0B38">
        <w:rPr>
          <w:rFonts w:ascii="Arial" w:hAnsi="Arial"/>
          <w:b/>
          <w:bCs/>
          <w:sz w:val="22"/>
          <w:szCs w:val="22"/>
        </w:rPr>
        <w:t xml:space="preserve">Biological assets </w:t>
      </w:r>
    </w:p>
    <w:p w:rsidR="00B624F7" w:rsidRPr="00A74D12" w:rsidRDefault="00B624F7" w:rsidP="00B624F7">
      <w:pPr>
        <w:tabs>
          <w:tab w:val="left" w:pos="1440"/>
        </w:tabs>
        <w:spacing w:before="120" w:after="120" w:line="380" w:lineRule="exact"/>
        <w:ind w:left="547" w:hanging="547"/>
        <w:jc w:val="thaiDistribute"/>
        <w:rPr>
          <w:rFonts w:ascii="Angsana New" w:hAnsi="Angsana New"/>
          <w:spacing w:val="-2"/>
          <w:sz w:val="32"/>
          <w:szCs w:val="32"/>
          <w:cs/>
        </w:rPr>
      </w:pPr>
      <w:r w:rsidRPr="002B0B38">
        <w:rPr>
          <w:rFonts w:ascii="Arial" w:hAnsi="Arial"/>
          <w:sz w:val="22"/>
          <w:szCs w:val="22"/>
        </w:rPr>
        <w:tab/>
      </w:r>
      <w:r>
        <w:rPr>
          <w:rFonts w:ascii="Arial" w:hAnsi="Arial"/>
          <w:sz w:val="22"/>
          <w:szCs w:val="22"/>
        </w:rPr>
        <w:t xml:space="preserve">The </w:t>
      </w:r>
      <w:r w:rsidR="003669E1">
        <w:rPr>
          <w:rFonts w:ascii="Arial" w:hAnsi="Arial"/>
          <w:sz w:val="22"/>
          <w:szCs w:val="22"/>
        </w:rPr>
        <w:t>Group</w:t>
      </w:r>
      <w:r>
        <w:rPr>
          <w:rFonts w:ascii="Arial" w:hAnsi="Arial"/>
          <w:sz w:val="22"/>
          <w:szCs w:val="22"/>
        </w:rPr>
        <w:t xml:space="preserve"> m</w:t>
      </w:r>
      <w:r w:rsidR="00335498">
        <w:rPr>
          <w:rFonts w:ascii="Arial" w:hAnsi="Arial"/>
          <w:sz w:val="22"/>
          <w:szCs w:val="22"/>
        </w:rPr>
        <w:t xml:space="preserve">easured </w:t>
      </w:r>
      <w:r w:rsidR="00B67687">
        <w:rPr>
          <w:rFonts w:ascii="Arial" w:hAnsi="Arial"/>
          <w:sz w:val="22"/>
          <w:szCs w:val="22"/>
        </w:rPr>
        <w:t>its</w:t>
      </w:r>
      <w:r w:rsidR="00335498">
        <w:rPr>
          <w:rFonts w:ascii="Arial" w:hAnsi="Arial"/>
          <w:sz w:val="22"/>
          <w:szCs w:val="22"/>
        </w:rPr>
        <w:t xml:space="preserve"> biological asset</w:t>
      </w:r>
      <w:r w:rsidR="0098265C">
        <w:rPr>
          <w:rFonts w:ascii="Arial" w:hAnsi="Arial"/>
          <w:sz w:val="22"/>
          <w:szCs w:val="22"/>
        </w:rPr>
        <w:t>s</w:t>
      </w:r>
      <w:r>
        <w:rPr>
          <w:rFonts w:ascii="Arial" w:hAnsi="Arial"/>
          <w:sz w:val="22"/>
          <w:szCs w:val="22"/>
        </w:rPr>
        <w:t xml:space="preserve"> </w:t>
      </w:r>
      <w:r w:rsidRPr="002B0B38">
        <w:rPr>
          <w:rFonts w:ascii="Arial" w:hAnsi="Arial"/>
          <w:sz w:val="22"/>
          <w:szCs w:val="22"/>
        </w:rPr>
        <w:t xml:space="preserve">at </w:t>
      </w:r>
      <w:r>
        <w:rPr>
          <w:rFonts w:ascii="Arial" w:hAnsi="Arial"/>
          <w:sz w:val="22"/>
          <w:szCs w:val="22"/>
        </w:rPr>
        <w:t>their</w:t>
      </w:r>
      <w:r w:rsidRPr="002B0B38">
        <w:rPr>
          <w:rFonts w:ascii="Arial" w:hAnsi="Arial"/>
          <w:sz w:val="22"/>
          <w:szCs w:val="22"/>
        </w:rPr>
        <w:t xml:space="preserve"> fair value less </w:t>
      </w:r>
      <w:r>
        <w:rPr>
          <w:rFonts w:ascii="Arial" w:hAnsi="Arial"/>
          <w:sz w:val="22"/>
          <w:szCs w:val="22"/>
        </w:rPr>
        <w:t>costs to sell</w:t>
      </w:r>
      <w:r w:rsidRPr="002B0B38">
        <w:rPr>
          <w:rFonts w:ascii="Arial" w:hAnsi="Arial"/>
          <w:sz w:val="22"/>
          <w:szCs w:val="22"/>
        </w:rPr>
        <w:t xml:space="preserve">. Such </w:t>
      </w:r>
      <w:r>
        <w:rPr>
          <w:rFonts w:ascii="Arial" w:hAnsi="Arial"/>
          <w:sz w:val="22"/>
          <w:szCs w:val="22"/>
        </w:rPr>
        <w:t>fair values</w:t>
      </w:r>
      <w:r w:rsidRPr="002B0B38">
        <w:rPr>
          <w:rFonts w:ascii="Arial" w:hAnsi="Arial"/>
          <w:sz w:val="22"/>
          <w:szCs w:val="22"/>
        </w:rPr>
        <w:t xml:space="preserve"> </w:t>
      </w:r>
      <w:r>
        <w:rPr>
          <w:rFonts w:ascii="Arial" w:hAnsi="Arial"/>
          <w:sz w:val="22"/>
          <w:szCs w:val="22"/>
        </w:rPr>
        <w:t>were</w:t>
      </w:r>
      <w:r w:rsidRPr="002B0B38">
        <w:rPr>
          <w:rFonts w:ascii="Arial" w:hAnsi="Arial"/>
          <w:sz w:val="22"/>
          <w:szCs w:val="22"/>
        </w:rPr>
        <w:t xml:space="preserve"> calculated using </w:t>
      </w:r>
      <w:r w:rsidRPr="00A424AB">
        <w:rPr>
          <w:rFonts w:ascii="Arial" w:hAnsi="Arial"/>
          <w:sz w:val="22"/>
          <w:szCs w:val="22"/>
        </w:rPr>
        <w:t>the</w:t>
      </w:r>
      <w:r w:rsidR="00B67687">
        <w:rPr>
          <w:rFonts w:ascii="Arial" w:hAnsi="Arial"/>
          <w:sz w:val="22"/>
          <w:szCs w:val="22"/>
        </w:rPr>
        <w:t xml:space="preserve"> method</w:t>
      </w:r>
      <w:r w:rsidRPr="00A424AB">
        <w:rPr>
          <w:rFonts w:ascii="Arial" w:hAnsi="Arial"/>
          <w:sz w:val="22"/>
          <w:szCs w:val="22"/>
        </w:rPr>
        <w:t xml:space="preserve"> as described in accounting policy. The valuation involves certain assumptions and estimates </w:t>
      </w:r>
      <w:r w:rsidR="00205477">
        <w:rPr>
          <w:rFonts w:ascii="Arial" w:hAnsi="Arial"/>
          <w:sz w:val="22"/>
          <w:szCs w:val="22"/>
        </w:rPr>
        <w:t xml:space="preserve">as described in Note </w:t>
      </w:r>
      <w:r w:rsidR="00EB5ADE">
        <w:rPr>
          <w:rFonts w:ascii="Arial" w:hAnsi="Arial"/>
          <w:sz w:val="22"/>
          <w:szCs w:val="22"/>
        </w:rPr>
        <w:t>11</w:t>
      </w:r>
      <w:r w:rsidR="00B67687">
        <w:rPr>
          <w:rFonts w:ascii="Arial" w:hAnsi="Arial"/>
          <w:sz w:val="22"/>
          <w:szCs w:val="22"/>
        </w:rPr>
        <w:t xml:space="preserve"> to the consolidated financial statements</w:t>
      </w:r>
      <w:r>
        <w:rPr>
          <w:rFonts w:ascii="Arial" w:hAnsi="Arial"/>
          <w:sz w:val="22"/>
          <w:szCs w:val="22"/>
        </w:rPr>
        <w:t>.</w:t>
      </w:r>
      <w:r>
        <w:rPr>
          <w:rFonts w:ascii="Angsana New" w:hAnsi="Angsana New" w:hint="cs"/>
          <w:spacing w:val="-2"/>
          <w:sz w:val="32"/>
          <w:szCs w:val="32"/>
          <w:cs/>
        </w:rPr>
        <w:t xml:space="preserve"> </w:t>
      </w:r>
    </w:p>
    <w:p w:rsidR="00B67687" w:rsidRDefault="006D01FE"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p>
    <w:p w:rsidR="00B67687" w:rsidRDefault="00B67687" w:rsidP="00B67687">
      <w:r>
        <w:br w:type="page"/>
      </w:r>
    </w:p>
    <w:p w:rsidR="00B67687" w:rsidRDefault="00B67687" w:rsidP="00B67687">
      <w:pPr>
        <w:overflowPunct/>
        <w:spacing w:before="120" w:after="120" w:line="380" w:lineRule="exact"/>
        <w:ind w:left="540"/>
        <w:jc w:val="thaiDistribute"/>
        <w:rPr>
          <w:rFonts w:ascii="Arial" w:hAnsi="Arial"/>
          <w:b/>
          <w:bCs/>
          <w:sz w:val="22"/>
          <w:szCs w:val="22"/>
        </w:rPr>
      </w:pPr>
      <w:r>
        <w:rPr>
          <w:rFonts w:ascii="Arial" w:hAnsi="Arial"/>
          <w:b/>
          <w:bCs/>
          <w:sz w:val="22"/>
          <w:szCs w:val="22"/>
        </w:rPr>
        <w:lastRenderedPageBreak/>
        <w:t>Leases</w:t>
      </w:r>
      <w:r>
        <w:rPr>
          <w:rFonts w:ascii="Arial" w:hAnsi="Arial" w:hint="cs"/>
          <w:b/>
          <w:bCs/>
          <w:sz w:val="22"/>
          <w:szCs w:val="22"/>
          <w:cs/>
        </w:rPr>
        <w:t xml:space="preserve"> </w:t>
      </w:r>
      <w:r>
        <w:rPr>
          <w:rFonts w:ascii="Arial" w:hAnsi="Arial"/>
          <w:b/>
          <w:bCs/>
          <w:sz w:val="22"/>
          <w:szCs w:val="22"/>
        </w:rPr>
        <w:t>- The Group as a lessee</w:t>
      </w:r>
    </w:p>
    <w:p w:rsidR="00B67687" w:rsidRDefault="00B67687" w:rsidP="00B67687">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 xml:space="preserve">Determining the lease term with extension and termination options </w:t>
      </w:r>
    </w:p>
    <w:p w:rsidR="00B67687" w:rsidRDefault="00B67687" w:rsidP="00B67687">
      <w:pPr>
        <w:overflowPunct/>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B67687" w:rsidRDefault="00B67687" w:rsidP="00B67687">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Estimating the incremental borrowing rate</w:t>
      </w:r>
    </w:p>
    <w:p w:rsidR="00B67687" w:rsidRDefault="00B67687" w:rsidP="00B67687">
      <w:pPr>
        <w:overflowPunct/>
        <w:spacing w:before="120" w:after="120" w:line="380" w:lineRule="exact"/>
        <w:ind w:left="540"/>
        <w:jc w:val="thaiDistribute"/>
        <w:rPr>
          <w:rFonts w:ascii="Arial" w:hAnsi="Arial"/>
          <w:sz w:val="22"/>
          <w:szCs w:val="22"/>
        </w:rPr>
      </w:pPr>
      <w:r>
        <w:rPr>
          <w:rFonts w:ascii="Arial" w:hAnsi="Arial"/>
          <w:sz w:val="22"/>
          <w:szCs w:val="22"/>
        </w:rPr>
        <w:t xml:space="preserve">The Group cannot readily determine the interest rate implicit in the lease, </w:t>
      </w:r>
      <w:proofErr w:type="gramStart"/>
      <w:r>
        <w:rPr>
          <w:rFonts w:ascii="Arial" w:hAnsi="Arial"/>
          <w:sz w:val="22"/>
          <w:szCs w:val="22"/>
        </w:rPr>
        <w:t xml:space="preserve">therefore,   </w:t>
      </w:r>
      <w:proofErr w:type="gramEnd"/>
      <w:r>
        <w:rPr>
          <w:rFonts w:ascii="Arial" w:hAnsi="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234CFB" w:rsidRPr="00275664" w:rsidRDefault="00B6768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Fair value of financial instruments</w:t>
      </w:r>
    </w:p>
    <w:p w:rsidR="00FB0810" w:rsidRDefault="00E62BD8" w:rsidP="00B624F7">
      <w:pPr>
        <w:tabs>
          <w:tab w:val="left" w:pos="1440"/>
        </w:tabs>
        <w:spacing w:before="120" w:after="120" w:line="380" w:lineRule="exact"/>
        <w:ind w:left="547" w:hanging="547"/>
        <w:jc w:val="thaiDistribute"/>
        <w:outlineLvl w:val="0"/>
        <w:rPr>
          <w:rFonts w:ascii="Arial" w:hAnsi="Arial"/>
          <w:sz w:val="22"/>
          <w:szCs w:val="22"/>
        </w:rPr>
      </w:pPr>
      <w:r w:rsidRPr="00DB6DA3">
        <w:rPr>
          <w:rFonts w:ascii="Arial" w:hAnsi="Arial"/>
          <w:sz w:val="22"/>
          <w:szCs w:val="22"/>
        </w:rPr>
        <w:tab/>
      </w:r>
      <w:r w:rsidR="00FB0810" w:rsidRPr="00DB6DA3">
        <w:rPr>
          <w:rFonts w:ascii="Arial" w:hAnsi="Arial"/>
          <w:sz w:val="22"/>
          <w:szCs w:val="22"/>
        </w:rPr>
        <w:t xml:space="preserve">In determining the fair value of financial instruments </w:t>
      </w:r>
      <w:proofErr w:type="spellStart"/>
      <w:r w:rsidR="00FB0810" w:rsidRPr="00DB6DA3">
        <w:rPr>
          <w:rFonts w:ascii="Arial" w:hAnsi="Arial"/>
          <w:sz w:val="22"/>
          <w:szCs w:val="22"/>
        </w:rPr>
        <w:t>recognised</w:t>
      </w:r>
      <w:proofErr w:type="spellEnd"/>
      <w:r w:rsidR="00FB0810" w:rsidRPr="00DB6DA3">
        <w:rPr>
          <w:rFonts w:ascii="Arial" w:hAnsi="Arial"/>
          <w:sz w:val="22"/>
          <w:szCs w:val="22"/>
        </w:rPr>
        <w:t xml:space="preserve"> in the statement of financial position that are not actively </w:t>
      </w:r>
      <w:proofErr w:type="gramStart"/>
      <w:r w:rsidR="00FB0810" w:rsidRPr="00DB6DA3">
        <w:rPr>
          <w:rFonts w:ascii="Arial" w:hAnsi="Arial"/>
          <w:sz w:val="22"/>
          <w:szCs w:val="22"/>
        </w:rPr>
        <w:t>traded</w:t>
      </w:r>
      <w:proofErr w:type="gramEnd"/>
      <w:r w:rsidR="00FB0810" w:rsidRPr="00DB6DA3">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markets, and includ</w:t>
      </w:r>
      <w:r w:rsidR="0098265C">
        <w:rPr>
          <w:rFonts w:ascii="Arial" w:hAnsi="Arial"/>
          <w:sz w:val="22"/>
          <w:szCs w:val="22"/>
        </w:rPr>
        <w:t xml:space="preserve">es consideration of credit risk, </w:t>
      </w:r>
      <w:r w:rsidR="00FB0810" w:rsidRPr="00DB6DA3">
        <w:rPr>
          <w:rFonts w:ascii="Arial" w:hAnsi="Arial"/>
          <w:sz w:val="22"/>
          <w:szCs w:val="22"/>
        </w:rPr>
        <w:t xml:space="preserve">liquidity, correlation and longer-term volatility of financial instruments. Change in assumptions about these factors could affect the fair value </w:t>
      </w:r>
      <w:proofErr w:type="spellStart"/>
      <w:r w:rsidR="00FB0810" w:rsidRPr="00DB6DA3">
        <w:rPr>
          <w:rFonts w:ascii="Arial" w:hAnsi="Arial"/>
          <w:sz w:val="22"/>
          <w:szCs w:val="22"/>
        </w:rPr>
        <w:t>recognised</w:t>
      </w:r>
      <w:proofErr w:type="spellEnd"/>
      <w:r w:rsidR="00FB0810" w:rsidRPr="00DB6DA3">
        <w:rPr>
          <w:rFonts w:ascii="Arial" w:hAnsi="Arial"/>
          <w:sz w:val="22"/>
          <w:szCs w:val="22"/>
        </w:rPr>
        <w:t xml:space="preserve"> in the statement of financial position and disclosures of fair value hierarchy.</w:t>
      </w:r>
    </w:p>
    <w:p w:rsidR="00697C95" w:rsidRDefault="006A54AC"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697C95">
        <w:rPr>
          <w:rFonts w:ascii="Arial" w:hAnsi="Arial"/>
          <w:b/>
          <w:bCs/>
          <w:sz w:val="22"/>
          <w:szCs w:val="22"/>
        </w:rPr>
        <w:t>Allowance for impairment of investments in subsidiaries</w:t>
      </w:r>
    </w:p>
    <w:p w:rsidR="00697C95" w:rsidRPr="00697C95" w:rsidRDefault="00697C95" w:rsidP="00E62BD8">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ab/>
      </w:r>
      <w:r>
        <w:rPr>
          <w:rFonts w:ascii="Arial" w:hAnsi="Arial"/>
          <w:sz w:val="22"/>
          <w:szCs w:val="22"/>
        </w:rPr>
        <w:t xml:space="preserve">In determining the allowance for impairment of investments in subsidiaries, the management is required to exercise judgements regarding determination of the impairment losses when the indicator existed. </w:t>
      </w:r>
    </w:p>
    <w:p w:rsidR="00234CFB" w:rsidRPr="00275664" w:rsidRDefault="00697C95"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Property, plant and equipment and depreciation</w:t>
      </w:r>
    </w:p>
    <w:p w:rsidR="00234CFB" w:rsidRPr="00275664"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 determining depreciation of plant and equipment, the management is required to make estimates of the useful lives and </w:t>
      </w:r>
      <w:r w:rsidR="006A54AC">
        <w:rPr>
          <w:rFonts w:ascii="Arial" w:hAnsi="Arial"/>
          <w:sz w:val="22"/>
          <w:szCs w:val="22"/>
        </w:rPr>
        <w:t>residual</w:t>
      </w:r>
      <w:r w:rsidRPr="00275664">
        <w:rPr>
          <w:rFonts w:ascii="Arial" w:hAnsi="Arial"/>
          <w:sz w:val="22"/>
          <w:szCs w:val="22"/>
        </w:rPr>
        <w:t xml:space="preserve"> values of the plant and equipment and to review estimate useful lives and </w:t>
      </w:r>
      <w:r w:rsidR="006A54AC">
        <w:rPr>
          <w:rFonts w:ascii="Arial" w:hAnsi="Arial"/>
          <w:sz w:val="22"/>
          <w:szCs w:val="22"/>
        </w:rPr>
        <w:t>residual</w:t>
      </w:r>
      <w:r w:rsidR="006A54AC" w:rsidRPr="00275664">
        <w:rPr>
          <w:rFonts w:ascii="Arial" w:hAnsi="Arial"/>
          <w:sz w:val="22"/>
          <w:szCs w:val="22"/>
        </w:rPr>
        <w:t xml:space="preserve"> </w:t>
      </w:r>
      <w:r w:rsidRPr="00275664">
        <w:rPr>
          <w:rFonts w:ascii="Arial" w:hAnsi="Arial"/>
          <w:sz w:val="22"/>
          <w:szCs w:val="22"/>
        </w:rPr>
        <w:t>values when there are any changes.</w:t>
      </w:r>
    </w:p>
    <w:p w:rsidR="006A54AC"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w:t>
      </w:r>
      <w:r w:rsidR="003669E1">
        <w:rPr>
          <w:rFonts w:ascii="Arial" w:hAnsi="Arial"/>
          <w:sz w:val="22"/>
          <w:szCs w:val="22"/>
        </w:rPr>
        <w:t>Group</w:t>
      </w:r>
      <w:r w:rsidR="00FC7373" w:rsidRPr="00275664">
        <w:rPr>
          <w:rFonts w:ascii="Arial" w:hAnsi="Arial"/>
          <w:sz w:val="22"/>
          <w:szCs w:val="22"/>
        </w:rPr>
        <w:t xml:space="preserve"> </w:t>
      </w:r>
      <w:r w:rsidRPr="00275664">
        <w:rPr>
          <w:rFonts w:ascii="Arial" w:hAnsi="Arial"/>
          <w:sz w:val="22"/>
          <w:szCs w:val="22"/>
        </w:rPr>
        <w:t xml:space="preserve">measures land at revalued amounts. </w:t>
      </w:r>
      <w:r w:rsidR="006A54AC" w:rsidRPr="00F00250">
        <w:rPr>
          <w:rFonts w:ascii="Arial" w:hAnsi="Arial"/>
          <w:sz w:val="22"/>
          <w:szCs w:val="22"/>
        </w:rPr>
        <w:t>Such amounts are determined by the independent valuer using the market approach. The valuation involves ce</w:t>
      </w:r>
      <w:r w:rsidR="00FB0810">
        <w:rPr>
          <w:rFonts w:ascii="Arial" w:hAnsi="Arial"/>
          <w:sz w:val="22"/>
          <w:szCs w:val="22"/>
        </w:rPr>
        <w:t>rtain assumptions and estimates</w:t>
      </w:r>
      <w:r w:rsidR="00FB0810" w:rsidRPr="00DB6DA3">
        <w:rPr>
          <w:rFonts w:ascii="Arial" w:hAnsi="Arial"/>
          <w:sz w:val="22"/>
          <w:szCs w:val="22"/>
        </w:rPr>
        <w:t>.</w:t>
      </w:r>
    </w:p>
    <w:p w:rsidR="00225C2E" w:rsidRDefault="00572D21" w:rsidP="007712B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p>
    <w:p w:rsidR="00225C2E" w:rsidRDefault="00225C2E" w:rsidP="00225C2E">
      <w:r>
        <w:br w:type="page"/>
      </w:r>
    </w:p>
    <w:p w:rsidR="007712B8" w:rsidRPr="00F00250" w:rsidRDefault="00225C2E" w:rsidP="007712B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7712B8" w:rsidRPr="00F00250">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Pr>
          <w:rFonts w:ascii="Arial" w:hAnsi="Arial"/>
          <w:sz w:val="22"/>
          <w:szCs w:val="22"/>
        </w:rPr>
        <w:t>e</w:t>
      </w:r>
      <w:r w:rsidR="007712B8" w:rsidRPr="00F00250">
        <w:rPr>
          <w:rFonts w:ascii="Arial" w:hAnsi="Arial"/>
          <w:sz w:val="22"/>
          <w:szCs w:val="22"/>
        </w:rPr>
        <w:t>ments regarding forecast of future revenues and</w:t>
      </w:r>
      <w:r w:rsidR="007712B8" w:rsidRPr="00F00250">
        <w:rPr>
          <w:rFonts w:ascii="Arial" w:hAnsi="Arial"/>
          <w:sz w:val="22"/>
          <w:szCs w:val="22"/>
          <w:cs/>
        </w:rPr>
        <w:t xml:space="preserve"> </w:t>
      </w:r>
      <w:r w:rsidR="007712B8" w:rsidRPr="00F00250">
        <w:rPr>
          <w:rFonts w:ascii="Arial" w:hAnsi="Arial"/>
          <w:sz w:val="22"/>
          <w:szCs w:val="22"/>
        </w:rPr>
        <w:t>expenses relating to the assets subject to the review.</w:t>
      </w:r>
    </w:p>
    <w:p w:rsidR="007A13C6" w:rsidRPr="007A13C6" w:rsidRDefault="00335498" w:rsidP="007A13C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0B713B">
        <w:rPr>
          <w:rFonts w:ascii="Arial" w:hAnsi="Arial"/>
          <w:b/>
          <w:bCs/>
          <w:sz w:val="22"/>
          <w:szCs w:val="22"/>
        </w:rPr>
        <w:t>Bearer plants</w:t>
      </w:r>
      <w:r w:rsidR="007A13C6" w:rsidRPr="007A13C6">
        <w:rPr>
          <w:rFonts w:ascii="Arial" w:hAnsi="Arial"/>
          <w:b/>
          <w:bCs/>
          <w:sz w:val="22"/>
          <w:szCs w:val="22"/>
        </w:rPr>
        <w:t xml:space="preserve"> and </w:t>
      </w:r>
      <w:proofErr w:type="spellStart"/>
      <w:r w:rsidR="007A13C6" w:rsidRPr="007A13C6">
        <w:rPr>
          <w:rFonts w:ascii="Arial" w:hAnsi="Arial"/>
          <w:b/>
          <w:bCs/>
          <w:sz w:val="22"/>
          <w:szCs w:val="22"/>
        </w:rPr>
        <w:t>amortisation</w:t>
      </w:r>
      <w:proofErr w:type="spellEnd"/>
    </w:p>
    <w:p w:rsidR="007A13C6" w:rsidRPr="007A13C6"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7A13C6">
        <w:rPr>
          <w:rFonts w:ascii="Arial" w:hAnsi="Arial"/>
          <w:sz w:val="22"/>
          <w:szCs w:val="22"/>
        </w:rPr>
        <w:tab/>
        <w:t xml:space="preserve">In determining </w:t>
      </w:r>
      <w:proofErr w:type="spellStart"/>
      <w:r w:rsidRPr="007A13C6">
        <w:rPr>
          <w:rFonts w:ascii="Arial" w:hAnsi="Arial"/>
          <w:sz w:val="22"/>
          <w:szCs w:val="22"/>
        </w:rPr>
        <w:t>amortisation</w:t>
      </w:r>
      <w:proofErr w:type="spellEnd"/>
      <w:r w:rsidRPr="007A13C6">
        <w:rPr>
          <w:rFonts w:ascii="Arial" w:hAnsi="Arial"/>
          <w:sz w:val="22"/>
          <w:szCs w:val="22"/>
        </w:rPr>
        <w:t xml:space="preserve"> of </w:t>
      </w:r>
      <w:r w:rsidR="000B713B">
        <w:rPr>
          <w:rFonts w:ascii="Arial" w:hAnsi="Arial"/>
          <w:sz w:val="22"/>
          <w:szCs w:val="22"/>
        </w:rPr>
        <w:t>bearer plants</w:t>
      </w:r>
      <w:r w:rsidRPr="007A13C6">
        <w:rPr>
          <w:rFonts w:ascii="Arial" w:hAnsi="Arial"/>
          <w:sz w:val="22"/>
          <w:szCs w:val="22"/>
        </w:rPr>
        <w:t xml:space="preserve">, the management is required to make estimates of the useful lives and residual values of the </w:t>
      </w:r>
      <w:r w:rsidR="000B713B">
        <w:rPr>
          <w:rFonts w:ascii="Arial" w:hAnsi="Arial"/>
          <w:sz w:val="22"/>
          <w:szCs w:val="22"/>
        </w:rPr>
        <w:t>bearer plants</w:t>
      </w:r>
      <w:r w:rsidR="000B713B" w:rsidRPr="007A13C6">
        <w:rPr>
          <w:rFonts w:ascii="Arial" w:hAnsi="Arial"/>
          <w:sz w:val="22"/>
          <w:szCs w:val="22"/>
        </w:rPr>
        <w:t xml:space="preserve"> </w:t>
      </w:r>
      <w:r w:rsidRPr="007A13C6">
        <w:rPr>
          <w:rFonts w:ascii="Arial" w:hAnsi="Arial"/>
          <w:sz w:val="22"/>
          <w:szCs w:val="22"/>
        </w:rPr>
        <w:t xml:space="preserve">and to review estimate useful lives and residual values when there are any changes. </w:t>
      </w:r>
    </w:p>
    <w:p w:rsidR="007A13C6" w:rsidRPr="007A13C6" w:rsidRDefault="00C45747" w:rsidP="007A13C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7A13C6" w:rsidRPr="007A13C6">
        <w:rPr>
          <w:rFonts w:ascii="Arial" w:hAnsi="Arial"/>
          <w:sz w:val="22"/>
          <w:szCs w:val="22"/>
        </w:rPr>
        <w:t xml:space="preserve">In addition, the management is required to review </w:t>
      </w:r>
      <w:r w:rsidR="000B713B">
        <w:rPr>
          <w:rFonts w:ascii="Arial" w:hAnsi="Arial"/>
          <w:sz w:val="22"/>
          <w:szCs w:val="22"/>
        </w:rPr>
        <w:t>bearer plants</w:t>
      </w:r>
      <w:r w:rsidR="000B713B" w:rsidRPr="007A13C6">
        <w:rPr>
          <w:rFonts w:ascii="Arial" w:hAnsi="Arial"/>
          <w:sz w:val="22"/>
          <w:szCs w:val="22"/>
        </w:rPr>
        <w:t xml:space="preserve"> </w:t>
      </w:r>
      <w:r w:rsidR="007A13C6" w:rsidRPr="007A13C6">
        <w:rPr>
          <w:rFonts w:ascii="Arial" w:hAnsi="Arial"/>
          <w:sz w:val="22"/>
          <w:szCs w:val="22"/>
        </w:rPr>
        <w:t>for impairment on a periodical basis and record impairment losses when it is determined that their recoverable amount is lower than the carrying amount. This requires judg</w:t>
      </w:r>
      <w:r w:rsidR="00475B3C">
        <w:rPr>
          <w:rFonts w:ascii="Arial" w:hAnsi="Arial"/>
          <w:sz w:val="22"/>
          <w:szCs w:val="22"/>
        </w:rPr>
        <w:t>e</w:t>
      </w:r>
      <w:r w:rsidR="007A13C6" w:rsidRPr="007A13C6">
        <w:rPr>
          <w:rFonts w:ascii="Arial" w:hAnsi="Arial"/>
          <w:sz w:val="22"/>
          <w:szCs w:val="22"/>
        </w:rPr>
        <w:t>ments regarding forecast of future revenues and</w:t>
      </w:r>
      <w:r w:rsidR="007A13C6" w:rsidRPr="007A13C6">
        <w:rPr>
          <w:rFonts w:ascii="Arial" w:hAnsi="Arial"/>
          <w:sz w:val="22"/>
          <w:szCs w:val="22"/>
          <w:cs/>
        </w:rPr>
        <w:t xml:space="preserve"> </w:t>
      </w:r>
      <w:r w:rsidR="007A13C6" w:rsidRPr="007A13C6">
        <w:rPr>
          <w:rFonts w:ascii="Arial" w:hAnsi="Arial"/>
          <w:sz w:val="22"/>
          <w:szCs w:val="22"/>
        </w:rPr>
        <w:t>expenses relating to the assets subject to the review.</w:t>
      </w:r>
    </w:p>
    <w:p w:rsidR="00FA6477" w:rsidRPr="00F00250" w:rsidRDefault="006D01FE" w:rsidP="00FA647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FA6477" w:rsidRPr="00F00250">
        <w:rPr>
          <w:rFonts w:ascii="Arial" w:hAnsi="Arial"/>
          <w:b/>
          <w:bCs/>
          <w:sz w:val="22"/>
          <w:szCs w:val="22"/>
        </w:rPr>
        <w:t>Deferred tax assets</w:t>
      </w:r>
    </w:p>
    <w:p w:rsidR="00FA6477" w:rsidRPr="007C7758" w:rsidRDefault="00FA6477" w:rsidP="00FA647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w:t>
      </w:r>
      <w:r w:rsidR="00270C45">
        <w:rPr>
          <w:rFonts w:ascii="Arial" w:hAnsi="Arial"/>
          <w:sz w:val="22"/>
          <w:szCs w:val="22"/>
        </w:rPr>
        <w:t xml:space="preserve">deductible </w:t>
      </w:r>
      <w:r w:rsidRPr="00A13631">
        <w:rPr>
          <w:rFonts w:ascii="Arial" w:hAnsi="Arial"/>
          <w:sz w:val="22"/>
          <w:szCs w:val="22"/>
        </w:rPr>
        <w:t>temporary differences</w:t>
      </w:r>
      <w:r w:rsidR="00270C45">
        <w:rPr>
          <w:rFonts w:ascii="Arial" w:hAnsi="Arial"/>
          <w:sz w:val="22"/>
          <w:szCs w:val="22"/>
        </w:rPr>
        <w:t xml:space="preserve"> and unused tax losses to the extent that it is probable </w:t>
      </w:r>
      <w:r w:rsidRPr="00A13631">
        <w:rPr>
          <w:rFonts w:ascii="Arial" w:hAnsi="Arial"/>
          <w:sz w:val="22"/>
          <w:szCs w:val="22"/>
        </w:rPr>
        <w:t xml:space="preserve">that taxable profit will be available against which </w:t>
      </w:r>
      <w:r w:rsidR="00270C45">
        <w:rPr>
          <w:rFonts w:ascii="Arial" w:hAnsi="Arial"/>
          <w:sz w:val="22"/>
          <w:szCs w:val="22"/>
        </w:rPr>
        <w:t xml:space="preserve">the temporary differences and losses </w:t>
      </w:r>
      <w:r w:rsidRPr="00A13631">
        <w:rPr>
          <w:rFonts w:ascii="Arial" w:hAnsi="Arial"/>
          <w:sz w:val="22"/>
          <w:szCs w:val="22"/>
        </w:rPr>
        <w:t xml:space="preserve">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rsidR="007712B8" w:rsidRPr="007712B8" w:rsidRDefault="007712B8" w:rsidP="007712B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7712B8">
        <w:rPr>
          <w:rFonts w:ascii="Arial" w:hAnsi="Arial"/>
          <w:b/>
          <w:bCs/>
          <w:sz w:val="22"/>
          <w:szCs w:val="22"/>
        </w:rPr>
        <w:t xml:space="preserve">Post-employment benefits under defined benefit plans </w:t>
      </w:r>
    </w:p>
    <w:p w:rsidR="00FA6477" w:rsidRPr="00467502" w:rsidRDefault="007712B8" w:rsidP="00467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7712B8">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7712B8" w:rsidRPr="00F00250" w:rsidRDefault="00467502" w:rsidP="00510795">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7712B8" w:rsidRPr="00F00250">
        <w:rPr>
          <w:rFonts w:ascii="Arial" w:hAnsi="Arial"/>
          <w:b/>
          <w:bCs/>
          <w:sz w:val="22"/>
          <w:szCs w:val="22"/>
        </w:rPr>
        <w:t>.</w:t>
      </w:r>
      <w:r w:rsidR="007712B8" w:rsidRPr="00F00250">
        <w:rPr>
          <w:rFonts w:ascii="Arial" w:hAnsi="Arial"/>
          <w:b/>
          <w:bCs/>
          <w:sz w:val="22"/>
          <w:szCs w:val="22"/>
        </w:rPr>
        <w:tab/>
        <w:t>Related party transactions</w:t>
      </w:r>
    </w:p>
    <w:p w:rsidR="007A13C6" w:rsidRDefault="007A13C6" w:rsidP="007A13C6">
      <w:pPr>
        <w:tabs>
          <w:tab w:val="left" w:pos="1440"/>
        </w:tabs>
        <w:spacing w:before="120" w:after="240" w:line="380" w:lineRule="exact"/>
        <w:ind w:left="547" w:hanging="547"/>
        <w:jc w:val="thaiDistribute"/>
        <w:outlineLvl w:val="0"/>
        <w:rPr>
          <w:rFonts w:ascii="Arial" w:hAnsi="Arial"/>
          <w:sz w:val="22"/>
          <w:szCs w:val="22"/>
        </w:rPr>
      </w:pPr>
      <w:r w:rsidRPr="007A13C6">
        <w:rPr>
          <w:rFonts w:ascii="Arial" w:hAnsi="Arial"/>
          <w:sz w:val="22"/>
          <w:szCs w:val="22"/>
        </w:rPr>
        <w:tab/>
        <w:t xml:space="preserve">The relationships between the Company and its related parties are </w:t>
      </w:r>
      <w:proofErr w:type="spellStart"/>
      <w:r w:rsidRPr="007A13C6">
        <w:rPr>
          <w:rFonts w:ascii="Arial" w:hAnsi="Arial"/>
          <w:sz w:val="22"/>
          <w:szCs w:val="22"/>
        </w:rPr>
        <w:t>summarised</w:t>
      </w:r>
      <w:proofErr w:type="spellEnd"/>
      <w:r w:rsidRPr="007A13C6">
        <w:rPr>
          <w:rFonts w:ascii="Arial" w:hAnsi="Arial"/>
          <w:sz w:val="22"/>
          <w:szCs w:val="22"/>
        </w:rPr>
        <w:t xml:space="preserve"> below.</w:t>
      </w:r>
    </w:p>
    <w:tbl>
      <w:tblPr>
        <w:tblW w:w="9072" w:type="dxa"/>
        <w:tblInd w:w="558" w:type="dxa"/>
        <w:tblLayout w:type="fixed"/>
        <w:tblLook w:val="0000" w:firstRow="0" w:lastRow="0" w:firstColumn="0" w:lastColumn="0" w:noHBand="0" w:noVBand="0"/>
      </w:tblPr>
      <w:tblGrid>
        <w:gridCol w:w="4212"/>
        <w:gridCol w:w="4860"/>
      </w:tblGrid>
      <w:tr w:rsidR="00963E70" w:rsidRPr="007A13C6" w:rsidTr="00270C45">
        <w:trPr>
          <w:tblHeader/>
        </w:trPr>
        <w:tc>
          <w:tcPr>
            <w:tcW w:w="4212" w:type="dxa"/>
          </w:tcPr>
          <w:p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860" w:type="dxa"/>
          </w:tcPr>
          <w:p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A47A84" w:rsidRPr="007A13C6" w:rsidTr="00225C2E">
        <w:tc>
          <w:tcPr>
            <w:tcW w:w="4212" w:type="dxa"/>
          </w:tcPr>
          <w:p w:rsidR="00A47A84" w:rsidRPr="007A13C6" w:rsidRDefault="00A47A84" w:rsidP="00A47A84">
            <w:pPr>
              <w:spacing w:line="380" w:lineRule="exact"/>
              <w:ind w:left="228" w:right="-18" w:hanging="228"/>
              <w:rPr>
                <w:rFonts w:ascii="Arial" w:hAnsi="Arial" w:cs="Arial"/>
                <w:szCs w:val="22"/>
                <w:cs/>
              </w:rPr>
            </w:pPr>
            <w:r w:rsidRPr="007A13C6">
              <w:rPr>
                <w:rFonts w:ascii="Arial" w:hAnsi="Arial" w:cs="Arial"/>
                <w:sz w:val="22"/>
                <w:szCs w:val="22"/>
              </w:rPr>
              <w:t xml:space="preserve">CPI </w:t>
            </w:r>
            <w:proofErr w:type="spellStart"/>
            <w:r w:rsidRPr="007A13C6">
              <w:rPr>
                <w:rFonts w:ascii="Arial" w:hAnsi="Arial" w:cs="Arial"/>
                <w:sz w:val="22"/>
                <w:szCs w:val="22"/>
              </w:rPr>
              <w:t>Agrotech</w:t>
            </w:r>
            <w:proofErr w:type="spellEnd"/>
            <w:r w:rsidRPr="007A13C6">
              <w:rPr>
                <w:rFonts w:ascii="Arial" w:hAnsi="Arial" w:cs="Arial"/>
                <w:sz w:val="22"/>
                <w:szCs w:val="22"/>
              </w:rPr>
              <w:t xml:space="preserve"> Co., Ltd.</w:t>
            </w:r>
          </w:p>
        </w:tc>
        <w:tc>
          <w:tcPr>
            <w:tcW w:w="4860" w:type="dxa"/>
          </w:tcPr>
          <w:p w:rsidR="00A47A84" w:rsidRPr="007A13C6" w:rsidRDefault="00A47A84" w:rsidP="00A47A84">
            <w:pPr>
              <w:spacing w:line="380" w:lineRule="exact"/>
              <w:ind w:left="228" w:hanging="228"/>
              <w:rPr>
                <w:rFonts w:ascii="Arial" w:hAnsi="Arial" w:cs="Arial"/>
                <w:szCs w:val="22"/>
              </w:rPr>
            </w:pPr>
            <w:r w:rsidRPr="007A13C6">
              <w:rPr>
                <w:rFonts w:ascii="Arial" w:hAnsi="Arial" w:cs="Arial"/>
                <w:sz w:val="22"/>
                <w:szCs w:val="22"/>
              </w:rPr>
              <w:t>Subsidiary</w:t>
            </w:r>
          </w:p>
        </w:tc>
      </w:tr>
      <w:tr w:rsidR="00A47A84" w:rsidRPr="007A13C6" w:rsidTr="00225C2E">
        <w:tc>
          <w:tcPr>
            <w:tcW w:w="4212" w:type="dxa"/>
          </w:tcPr>
          <w:p w:rsidR="00A47A84" w:rsidRPr="007A13C6" w:rsidRDefault="00A47A84" w:rsidP="00A47A84">
            <w:pPr>
              <w:spacing w:line="380" w:lineRule="exact"/>
              <w:ind w:left="228" w:right="-18" w:hanging="228"/>
              <w:rPr>
                <w:rFonts w:ascii="Arial" w:hAnsi="Arial" w:cs="Arial"/>
                <w:szCs w:val="22"/>
              </w:rPr>
            </w:pPr>
            <w:r>
              <w:rPr>
                <w:rFonts w:ascii="Arial" w:hAnsi="Arial" w:cs="Arial"/>
                <w:sz w:val="22"/>
                <w:szCs w:val="22"/>
              </w:rPr>
              <w:t>CPP</w:t>
            </w:r>
            <w:r w:rsidRPr="007A13C6">
              <w:rPr>
                <w:rFonts w:ascii="Arial" w:hAnsi="Arial" w:cs="Arial"/>
                <w:sz w:val="22"/>
                <w:szCs w:val="22"/>
              </w:rPr>
              <w:t xml:space="preserve"> Co., Ltd.</w:t>
            </w:r>
          </w:p>
        </w:tc>
        <w:tc>
          <w:tcPr>
            <w:tcW w:w="4860" w:type="dxa"/>
          </w:tcPr>
          <w:p w:rsidR="00A47A84" w:rsidRPr="007A13C6" w:rsidRDefault="00A47A84" w:rsidP="00A47A84">
            <w:pPr>
              <w:spacing w:line="380" w:lineRule="exact"/>
              <w:ind w:left="228" w:hanging="228"/>
              <w:rPr>
                <w:rFonts w:ascii="Arial" w:hAnsi="Arial" w:cs="Arial"/>
                <w:szCs w:val="22"/>
              </w:rPr>
            </w:pPr>
            <w:r w:rsidRPr="007A13C6">
              <w:rPr>
                <w:rFonts w:ascii="Arial" w:hAnsi="Arial" w:cs="Arial"/>
                <w:sz w:val="22"/>
                <w:szCs w:val="22"/>
              </w:rPr>
              <w:t>Subsidiary</w:t>
            </w:r>
          </w:p>
        </w:tc>
      </w:tr>
      <w:tr w:rsidR="00270C45" w:rsidRPr="007A13C6" w:rsidTr="00225C2E">
        <w:tc>
          <w:tcPr>
            <w:tcW w:w="4212" w:type="dxa"/>
          </w:tcPr>
          <w:p w:rsidR="00270C45" w:rsidRDefault="00270C45" w:rsidP="00A47A84">
            <w:pPr>
              <w:spacing w:line="380" w:lineRule="exact"/>
              <w:ind w:left="228" w:right="-18" w:hanging="228"/>
              <w:rPr>
                <w:rFonts w:ascii="Arial" w:hAnsi="Arial" w:cs="Arial"/>
                <w:sz w:val="22"/>
                <w:szCs w:val="22"/>
              </w:rPr>
            </w:pPr>
            <w:r>
              <w:rPr>
                <w:rFonts w:ascii="Arial" w:hAnsi="Arial" w:cs="Arial"/>
                <w:sz w:val="22"/>
                <w:szCs w:val="22"/>
              </w:rPr>
              <w:t>CPI Power Co., Ltd.</w:t>
            </w:r>
          </w:p>
        </w:tc>
        <w:tc>
          <w:tcPr>
            <w:tcW w:w="4860" w:type="dxa"/>
          </w:tcPr>
          <w:p w:rsidR="00270C45" w:rsidRPr="007A13C6" w:rsidRDefault="00270C45" w:rsidP="00A47A84">
            <w:pPr>
              <w:spacing w:line="380" w:lineRule="exact"/>
              <w:ind w:left="228" w:hanging="228"/>
              <w:rPr>
                <w:rFonts w:ascii="Arial" w:hAnsi="Arial" w:cs="Arial"/>
                <w:sz w:val="22"/>
                <w:szCs w:val="22"/>
              </w:rPr>
            </w:pPr>
            <w:r>
              <w:rPr>
                <w:rFonts w:ascii="Arial" w:hAnsi="Arial" w:cs="Arial"/>
                <w:sz w:val="22"/>
                <w:szCs w:val="22"/>
              </w:rPr>
              <w:t>Subsidiary (Registered the incorporation on      8 September 2020)</w:t>
            </w:r>
          </w:p>
        </w:tc>
      </w:tr>
      <w:tr w:rsidR="00A47A84" w:rsidRPr="007A13C6" w:rsidTr="00225C2E">
        <w:tc>
          <w:tcPr>
            <w:tcW w:w="4212" w:type="dxa"/>
          </w:tcPr>
          <w:p w:rsidR="00A47A84" w:rsidRDefault="00A47A84" w:rsidP="00A47A84">
            <w:pPr>
              <w:spacing w:line="380" w:lineRule="exact"/>
              <w:ind w:left="228" w:right="-18" w:hanging="228"/>
              <w:rPr>
                <w:rFonts w:ascii="Arial" w:hAnsi="Arial" w:cs="Arial"/>
                <w:sz w:val="22"/>
                <w:szCs w:val="22"/>
              </w:rPr>
            </w:pPr>
            <w:r>
              <w:rPr>
                <w:rFonts w:ascii="Arial" w:hAnsi="Arial" w:cs="Arial"/>
                <w:sz w:val="22"/>
                <w:szCs w:val="22"/>
              </w:rPr>
              <w:t>CPI Glow Co., Ltd.</w:t>
            </w:r>
          </w:p>
        </w:tc>
        <w:tc>
          <w:tcPr>
            <w:tcW w:w="4860" w:type="dxa"/>
          </w:tcPr>
          <w:p w:rsidR="00A47A84" w:rsidRPr="007A13C6" w:rsidRDefault="00A47A84" w:rsidP="00EB5ADE">
            <w:pPr>
              <w:spacing w:line="380" w:lineRule="exact"/>
              <w:ind w:left="228" w:hanging="228"/>
              <w:rPr>
                <w:rFonts w:ascii="Arial" w:hAnsi="Arial" w:cs="Arial"/>
                <w:sz w:val="22"/>
                <w:szCs w:val="22"/>
              </w:rPr>
            </w:pPr>
            <w:r w:rsidRPr="007A13C6">
              <w:rPr>
                <w:rFonts w:ascii="Arial" w:hAnsi="Arial" w:cs="Arial"/>
                <w:sz w:val="22"/>
                <w:szCs w:val="22"/>
              </w:rPr>
              <w:t>Subsidiary</w:t>
            </w:r>
            <w:r w:rsidR="00FC2C53">
              <w:rPr>
                <w:rFonts w:ascii="Arial" w:hAnsi="Arial" w:cs="Arial"/>
                <w:sz w:val="22"/>
                <w:szCs w:val="22"/>
              </w:rPr>
              <w:t xml:space="preserve"> (Registered the dissol</w:t>
            </w:r>
            <w:r w:rsidR="00EB5ADE">
              <w:rPr>
                <w:rFonts w:ascii="Arial" w:hAnsi="Arial" w:cs="Arial"/>
                <w:sz w:val="22"/>
                <w:szCs w:val="22"/>
              </w:rPr>
              <w:t>ution</w:t>
            </w:r>
            <w:r w:rsidR="00FC2C53">
              <w:rPr>
                <w:rFonts w:ascii="Arial" w:hAnsi="Arial" w:cs="Arial"/>
                <w:sz w:val="22"/>
                <w:szCs w:val="22"/>
              </w:rPr>
              <w:t xml:space="preserve"> on</w:t>
            </w:r>
            <w:r w:rsidR="00EB5ADE">
              <w:rPr>
                <w:rFonts w:ascii="Arial" w:hAnsi="Arial" w:cs="Arial"/>
                <w:sz w:val="22"/>
                <w:szCs w:val="22"/>
              </w:rPr>
              <w:t xml:space="preserve">             </w:t>
            </w:r>
            <w:r w:rsidR="00FC2C53">
              <w:rPr>
                <w:rFonts w:ascii="Arial" w:hAnsi="Arial" w:cs="Arial"/>
                <w:sz w:val="22"/>
                <w:szCs w:val="22"/>
              </w:rPr>
              <w:t xml:space="preserve"> 30</w:t>
            </w:r>
            <w:r w:rsidR="00EB5ADE">
              <w:rPr>
                <w:rFonts w:ascii="Arial" w:hAnsi="Arial" w:cs="Arial"/>
                <w:sz w:val="22"/>
                <w:szCs w:val="22"/>
              </w:rPr>
              <w:t xml:space="preserve"> </w:t>
            </w:r>
            <w:r w:rsidR="00FC2C53">
              <w:rPr>
                <w:rFonts w:ascii="Arial" w:hAnsi="Arial" w:cs="Arial"/>
                <w:sz w:val="22"/>
                <w:szCs w:val="22"/>
              </w:rPr>
              <w:t>September 2019 and registered the liquidation on 9 January 2020)</w:t>
            </w:r>
          </w:p>
        </w:tc>
      </w:tr>
      <w:tr w:rsidR="00270C45" w:rsidRPr="007A13C6" w:rsidTr="0073465C">
        <w:tc>
          <w:tcPr>
            <w:tcW w:w="4212" w:type="dxa"/>
          </w:tcPr>
          <w:p w:rsidR="00270C45" w:rsidRDefault="00270C45" w:rsidP="0073465C">
            <w:pPr>
              <w:spacing w:line="380" w:lineRule="exact"/>
              <w:ind w:left="228" w:right="-18" w:hanging="228"/>
              <w:rPr>
                <w:rFonts w:ascii="Arial" w:hAnsi="Arial" w:cs="Arial"/>
                <w:sz w:val="22"/>
                <w:szCs w:val="22"/>
              </w:rPr>
            </w:pPr>
            <w:r>
              <w:rPr>
                <w:rFonts w:ascii="Arial" w:hAnsi="Arial" w:cs="Arial"/>
                <w:sz w:val="22"/>
                <w:szCs w:val="22"/>
              </w:rPr>
              <w:lastRenderedPageBreak/>
              <w:t>CPI Trading Co., Ltd.</w:t>
            </w:r>
          </w:p>
        </w:tc>
        <w:tc>
          <w:tcPr>
            <w:tcW w:w="4860" w:type="dxa"/>
          </w:tcPr>
          <w:p w:rsidR="00270C45" w:rsidRPr="007A13C6" w:rsidRDefault="00270C45" w:rsidP="0073465C">
            <w:pPr>
              <w:spacing w:line="380" w:lineRule="exact"/>
              <w:ind w:left="228" w:hanging="228"/>
              <w:rPr>
                <w:rFonts w:ascii="Arial" w:hAnsi="Arial" w:cs="Arial"/>
                <w:sz w:val="22"/>
                <w:szCs w:val="22"/>
              </w:rPr>
            </w:pPr>
            <w:r w:rsidRPr="007A13C6">
              <w:rPr>
                <w:rFonts w:ascii="Arial" w:hAnsi="Arial" w:cs="Arial"/>
                <w:sz w:val="22"/>
                <w:szCs w:val="22"/>
              </w:rPr>
              <w:t>Subsidiary</w:t>
            </w:r>
            <w:r>
              <w:rPr>
                <w:rFonts w:ascii="Arial" w:hAnsi="Arial" w:cs="Arial"/>
                <w:sz w:val="22"/>
                <w:szCs w:val="22"/>
              </w:rPr>
              <w:t xml:space="preserve"> (Registered the dissolution on              18 June 2020 and registered the liquidation on 4 November 2020)</w:t>
            </w:r>
          </w:p>
        </w:tc>
      </w:tr>
      <w:tr w:rsidR="00225C2E" w:rsidRPr="007A13C6" w:rsidTr="00225C2E">
        <w:tc>
          <w:tcPr>
            <w:tcW w:w="4212" w:type="dxa"/>
          </w:tcPr>
          <w:p w:rsidR="00225C2E" w:rsidRDefault="00225C2E" w:rsidP="00225C2E">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860" w:type="dxa"/>
          </w:tcPr>
          <w:p w:rsidR="00225C2E" w:rsidRPr="007A13C6" w:rsidRDefault="00225C2E" w:rsidP="00225C2E">
            <w:pPr>
              <w:spacing w:line="380" w:lineRule="exact"/>
              <w:ind w:left="228" w:hanging="228"/>
              <w:rPr>
                <w:rFonts w:ascii="Arial" w:hAnsi="Arial" w:cs="Arial"/>
                <w:sz w:val="22"/>
                <w:szCs w:val="22"/>
              </w:rPr>
            </w:pPr>
            <w:r w:rsidRPr="007A13C6">
              <w:rPr>
                <w:rFonts w:ascii="Arial" w:hAnsi="Arial" w:cs="Arial"/>
                <w:sz w:val="22"/>
                <w:szCs w:val="22"/>
              </w:rPr>
              <w:t>Subsidiary</w:t>
            </w:r>
            <w:r>
              <w:rPr>
                <w:rFonts w:ascii="Arial" w:hAnsi="Arial" w:cs="Arial"/>
                <w:sz w:val="22"/>
                <w:szCs w:val="22"/>
              </w:rPr>
              <w:t xml:space="preserve"> </w:t>
            </w:r>
            <w:r w:rsidR="00270C45">
              <w:rPr>
                <w:rFonts w:ascii="Arial" w:hAnsi="Arial" w:cs="Arial"/>
                <w:sz w:val="22"/>
                <w:szCs w:val="22"/>
              </w:rPr>
              <w:t>(Registered the dissolution on              18 June 2020 and registered the liquidation on 26 November 2020)</w:t>
            </w:r>
          </w:p>
        </w:tc>
      </w:tr>
      <w:tr w:rsidR="00225C2E" w:rsidRPr="007A13C6" w:rsidTr="00225C2E">
        <w:tc>
          <w:tcPr>
            <w:tcW w:w="4212" w:type="dxa"/>
          </w:tcPr>
          <w:p w:rsidR="00225C2E" w:rsidRDefault="00225C2E" w:rsidP="00225C2E">
            <w:pPr>
              <w:spacing w:line="380" w:lineRule="exact"/>
              <w:ind w:left="228" w:right="-18" w:hanging="228"/>
              <w:rPr>
                <w:rFonts w:ascii="Arial" w:hAnsi="Arial" w:cs="Arial"/>
                <w:sz w:val="22"/>
                <w:szCs w:val="22"/>
              </w:rPr>
            </w:pPr>
            <w:r>
              <w:rPr>
                <w:rFonts w:ascii="Arial" w:hAnsi="Arial" w:cs="Arial"/>
                <w:sz w:val="22"/>
                <w:szCs w:val="22"/>
              </w:rPr>
              <w:t>C K Trading (1965) Co., Ltd.</w:t>
            </w:r>
          </w:p>
        </w:tc>
        <w:tc>
          <w:tcPr>
            <w:tcW w:w="4860" w:type="dxa"/>
          </w:tcPr>
          <w:p w:rsidR="00225C2E" w:rsidRPr="007A13C6" w:rsidRDefault="00225C2E" w:rsidP="00225C2E">
            <w:pPr>
              <w:spacing w:line="380" w:lineRule="exact"/>
              <w:ind w:left="228" w:hanging="228"/>
              <w:rPr>
                <w:rFonts w:ascii="Arial" w:hAnsi="Arial" w:cs="Arial"/>
                <w:sz w:val="22"/>
                <w:szCs w:val="22"/>
              </w:rPr>
            </w:pPr>
            <w:r>
              <w:rPr>
                <w:rFonts w:ascii="Arial" w:hAnsi="Arial" w:cs="Arial"/>
                <w:sz w:val="22"/>
                <w:szCs w:val="22"/>
              </w:rPr>
              <w:t>Joint venture</w:t>
            </w:r>
          </w:p>
        </w:tc>
      </w:tr>
      <w:tr w:rsidR="00225C2E" w:rsidRPr="007A13C6" w:rsidTr="00225C2E">
        <w:tc>
          <w:tcPr>
            <w:tcW w:w="4212" w:type="dxa"/>
          </w:tcPr>
          <w:p w:rsidR="00225C2E" w:rsidRDefault="00225C2E" w:rsidP="00225C2E">
            <w:pPr>
              <w:spacing w:line="380" w:lineRule="exact"/>
              <w:ind w:left="228" w:right="-18" w:hanging="228"/>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Sugar P</w:t>
            </w:r>
            <w:r w:rsidR="00270C45">
              <w:rPr>
                <w:rFonts w:ascii="Arial" w:hAnsi="Arial" w:cs="Arial"/>
                <w:sz w:val="22"/>
                <w:szCs w:val="22"/>
              </w:rPr>
              <w:t>LC.</w:t>
            </w:r>
          </w:p>
        </w:tc>
        <w:tc>
          <w:tcPr>
            <w:tcW w:w="4860" w:type="dxa"/>
          </w:tcPr>
          <w:p w:rsidR="00225C2E" w:rsidRDefault="00225C2E" w:rsidP="00225C2E">
            <w:pPr>
              <w:spacing w:line="380" w:lineRule="exact"/>
              <w:ind w:left="228" w:hanging="228"/>
              <w:rPr>
                <w:rFonts w:ascii="Arial" w:hAnsi="Arial" w:cs="Arial"/>
                <w:sz w:val="22"/>
                <w:szCs w:val="22"/>
              </w:rPr>
            </w:pPr>
            <w:r>
              <w:rPr>
                <w:rFonts w:ascii="Arial" w:hAnsi="Arial" w:cs="Arial"/>
                <w:sz w:val="22"/>
                <w:szCs w:val="22"/>
              </w:rPr>
              <w:t xml:space="preserve">Common </w:t>
            </w:r>
            <w:r w:rsidR="00270C45">
              <w:rPr>
                <w:rFonts w:ascii="Arial" w:hAnsi="Arial" w:cs="Arial"/>
                <w:sz w:val="22"/>
                <w:szCs w:val="22"/>
              </w:rPr>
              <w:t>shareholders</w:t>
            </w:r>
            <w:r>
              <w:rPr>
                <w:rFonts w:ascii="Arial" w:hAnsi="Arial" w:cs="Arial"/>
                <w:sz w:val="22"/>
                <w:szCs w:val="22"/>
              </w:rPr>
              <w:t>/</w:t>
            </w:r>
            <w:r w:rsidR="00270C45">
              <w:rPr>
                <w:rFonts w:ascii="Arial" w:hAnsi="Arial" w:cs="Arial"/>
                <w:sz w:val="22"/>
                <w:szCs w:val="22"/>
              </w:rPr>
              <w:t>directors</w:t>
            </w:r>
          </w:p>
        </w:tc>
      </w:tr>
    </w:tbl>
    <w:p w:rsidR="00BB2976" w:rsidRPr="007C7758" w:rsidRDefault="001C5281" w:rsidP="00B624F7">
      <w:pPr>
        <w:tabs>
          <w:tab w:val="left" w:pos="1440"/>
        </w:tabs>
        <w:spacing w:before="120" w:line="380" w:lineRule="exact"/>
        <w:ind w:left="547" w:hanging="547"/>
        <w:jc w:val="thaiDistribute"/>
        <w:outlineLvl w:val="0"/>
        <w:rPr>
          <w:rFonts w:ascii="Arial" w:hAnsi="Arial"/>
          <w:sz w:val="22"/>
          <w:szCs w:val="22"/>
        </w:rPr>
      </w:pPr>
      <w:r>
        <w:rPr>
          <w:rFonts w:ascii="Arial" w:hAnsi="Arial"/>
          <w:sz w:val="22"/>
          <w:szCs w:val="22"/>
        </w:rPr>
        <w:tab/>
      </w:r>
      <w:r w:rsidR="00BB2976" w:rsidRPr="007C7758">
        <w:rPr>
          <w:rFonts w:ascii="Arial" w:hAnsi="Arial"/>
          <w:sz w:val="22"/>
          <w:szCs w:val="22"/>
        </w:rPr>
        <w:t xml:space="preserve">During the years, the </w:t>
      </w:r>
      <w:r w:rsidR="003669E1">
        <w:rPr>
          <w:rFonts w:ascii="Arial" w:hAnsi="Arial"/>
          <w:sz w:val="22"/>
          <w:szCs w:val="22"/>
        </w:rPr>
        <w:t>Group</w:t>
      </w:r>
      <w:r w:rsidR="00BB2976" w:rsidRPr="007C7758">
        <w:rPr>
          <w:rFonts w:ascii="Arial" w:hAnsi="Arial"/>
          <w:sz w:val="22"/>
          <w:szCs w:val="22"/>
        </w:rPr>
        <w:t xml:space="preserve"> had significant business transactions with related parties. Such transactions, which are </w:t>
      </w:r>
      <w:proofErr w:type="spellStart"/>
      <w:r w:rsidR="00BB2976" w:rsidRPr="007C7758">
        <w:rPr>
          <w:rFonts w:ascii="Arial" w:hAnsi="Arial"/>
          <w:sz w:val="22"/>
          <w:szCs w:val="22"/>
        </w:rPr>
        <w:t>summarised</w:t>
      </w:r>
      <w:proofErr w:type="spellEnd"/>
      <w:r w:rsidR="00BB2976" w:rsidRPr="007C7758">
        <w:rPr>
          <w:rFonts w:ascii="Arial" w:hAnsi="Arial"/>
          <w:sz w:val="22"/>
          <w:szCs w:val="22"/>
        </w:rPr>
        <w:t xml:space="preserve"> below, arose in the ordinary course of business and were concluded on commercial terms and bases agreed upon between the </w:t>
      </w:r>
      <w:r w:rsidR="00270C45">
        <w:rPr>
          <w:rFonts w:ascii="Arial" w:hAnsi="Arial"/>
          <w:sz w:val="22"/>
          <w:szCs w:val="22"/>
        </w:rPr>
        <w:t>Group</w:t>
      </w:r>
      <w:r w:rsidR="00BB2976" w:rsidRPr="007C7758">
        <w:rPr>
          <w:rFonts w:ascii="Arial" w:hAnsi="Arial"/>
          <w:sz w:val="22"/>
          <w:szCs w:val="22"/>
        </w:rPr>
        <w:t xml:space="preserve"> and those related parties. </w:t>
      </w:r>
    </w:p>
    <w:tbl>
      <w:tblPr>
        <w:tblW w:w="9072" w:type="dxa"/>
        <w:tblInd w:w="558" w:type="dxa"/>
        <w:tblLayout w:type="fixed"/>
        <w:tblLook w:val="0000" w:firstRow="0" w:lastRow="0" w:firstColumn="0" w:lastColumn="0" w:noHBand="0" w:noVBand="0"/>
      </w:tblPr>
      <w:tblGrid>
        <w:gridCol w:w="2052"/>
        <w:gridCol w:w="1260"/>
        <w:gridCol w:w="1260"/>
        <w:gridCol w:w="1170"/>
        <w:gridCol w:w="1174"/>
        <w:gridCol w:w="2156"/>
      </w:tblGrid>
      <w:tr w:rsidR="00FB5437" w:rsidRPr="00B933AE" w:rsidTr="0073465C">
        <w:trPr>
          <w:cantSplit/>
        </w:trPr>
        <w:tc>
          <w:tcPr>
            <w:tcW w:w="2052" w:type="dxa"/>
            <w:tcBorders>
              <w:top w:val="nil"/>
              <w:left w:val="nil"/>
              <w:bottom w:val="nil"/>
              <w:right w:val="nil"/>
            </w:tcBorders>
          </w:tcPr>
          <w:p w:rsidR="00FB5437" w:rsidRPr="00B933AE" w:rsidRDefault="00FB5437" w:rsidP="00FB5437">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rsidR="00FB5437" w:rsidRDefault="00FB5437" w:rsidP="00FB5437">
            <w:pPr>
              <w:pStyle w:val="Heading7"/>
              <w:spacing w:before="0" w:line="320" w:lineRule="exact"/>
              <w:ind w:left="-36"/>
              <w:jc w:val="center"/>
              <w:rPr>
                <w:rFonts w:ascii="Arial" w:eastAsia="Arial Unicode MS" w:hAnsi="Arial" w:cs="Arial"/>
                <w:i w:val="0"/>
                <w:iCs w:val="0"/>
                <w:color w:val="auto"/>
                <w:sz w:val="20"/>
                <w:szCs w:val="20"/>
              </w:rPr>
            </w:pPr>
          </w:p>
        </w:tc>
        <w:tc>
          <w:tcPr>
            <w:tcW w:w="2344" w:type="dxa"/>
            <w:gridSpan w:val="2"/>
            <w:tcBorders>
              <w:top w:val="nil"/>
              <w:left w:val="nil"/>
              <w:bottom w:val="nil"/>
              <w:right w:val="nil"/>
            </w:tcBorders>
          </w:tcPr>
          <w:p w:rsidR="00FB5437" w:rsidRPr="00B933AE" w:rsidRDefault="00FB5437" w:rsidP="00FB5437">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rsidR="00FB5437" w:rsidRPr="00B933AE" w:rsidRDefault="00FB5437" w:rsidP="00FB5437">
            <w:pPr>
              <w:spacing w:line="320" w:lineRule="exact"/>
              <w:ind w:right="-18"/>
              <w:jc w:val="right"/>
              <w:rPr>
                <w:rFonts w:ascii="Arial" w:eastAsia="Arial Unicode MS" w:hAnsi="Arial" w:cs="Arial"/>
                <w:sz w:val="20"/>
                <w:szCs w:val="20"/>
              </w:rPr>
            </w:pPr>
            <w:r>
              <w:rPr>
                <w:rFonts w:ascii="Arial" w:eastAsia="Arial Unicode MS" w:hAnsi="Arial" w:cs="Arial"/>
                <w:sz w:val="20"/>
                <w:szCs w:val="20"/>
              </w:rPr>
              <w:t>(Unit: Million Baht)</w:t>
            </w:r>
          </w:p>
        </w:tc>
      </w:tr>
      <w:tr w:rsidR="00FB5437" w:rsidRPr="00B933AE" w:rsidTr="0073465C">
        <w:trPr>
          <w:cantSplit/>
        </w:trPr>
        <w:tc>
          <w:tcPr>
            <w:tcW w:w="2052" w:type="dxa"/>
            <w:tcBorders>
              <w:top w:val="nil"/>
              <w:left w:val="nil"/>
              <w:bottom w:val="nil"/>
              <w:right w:val="nil"/>
            </w:tcBorders>
          </w:tcPr>
          <w:p w:rsidR="00FB5437" w:rsidRPr="00B933AE" w:rsidRDefault="00FB5437" w:rsidP="0061124B">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rsidR="00FB5437" w:rsidRPr="00B933AE" w:rsidRDefault="00FB5437" w:rsidP="0061124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344" w:type="dxa"/>
            <w:gridSpan w:val="2"/>
            <w:tcBorders>
              <w:top w:val="nil"/>
              <w:left w:val="nil"/>
              <w:bottom w:val="nil"/>
              <w:right w:val="nil"/>
            </w:tcBorders>
          </w:tcPr>
          <w:p w:rsidR="00FB5437" w:rsidRPr="00B933AE" w:rsidRDefault="00FB5437" w:rsidP="0061124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rsidR="00FB5437" w:rsidRPr="00B933AE" w:rsidRDefault="00FB5437" w:rsidP="0061124B">
            <w:pPr>
              <w:spacing w:line="320" w:lineRule="exact"/>
              <w:ind w:right="-18"/>
              <w:jc w:val="center"/>
              <w:rPr>
                <w:rFonts w:ascii="Arial" w:eastAsia="Arial Unicode MS" w:hAnsi="Arial" w:cs="Arial"/>
                <w:sz w:val="20"/>
                <w:szCs w:val="20"/>
              </w:rPr>
            </w:pPr>
          </w:p>
        </w:tc>
      </w:tr>
      <w:tr w:rsidR="00270C45" w:rsidRPr="00B933AE" w:rsidTr="00FB5437">
        <w:trPr>
          <w:cantSplit/>
        </w:trPr>
        <w:tc>
          <w:tcPr>
            <w:tcW w:w="2052" w:type="dxa"/>
            <w:tcBorders>
              <w:top w:val="nil"/>
              <w:left w:val="nil"/>
              <w:bottom w:val="nil"/>
              <w:right w:val="nil"/>
            </w:tcBorders>
          </w:tcPr>
          <w:p w:rsidR="00270C45" w:rsidRPr="00B933AE" w:rsidRDefault="00270C45" w:rsidP="0061124B">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rsidR="00270C45" w:rsidRPr="00225C2E" w:rsidRDefault="00FB5437" w:rsidP="0061124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2020</w:t>
            </w:r>
          </w:p>
        </w:tc>
        <w:tc>
          <w:tcPr>
            <w:tcW w:w="1260" w:type="dxa"/>
            <w:tcBorders>
              <w:top w:val="nil"/>
              <w:left w:val="nil"/>
              <w:bottom w:val="nil"/>
              <w:right w:val="nil"/>
            </w:tcBorders>
          </w:tcPr>
          <w:p w:rsidR="00270C45" w:rsidRPr="00225C2E" w:rsidRDefault="00FB5437" w:rsidP="0061124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2019</w:t>
            </w:r>
          </w:p>
        </w:tc>
        <w:tc>
          <w:tcPr>
            <w:tcW w:w="1170" w:type="dxa"/>
            <w:tcBorders>
              <w:top w:val="nil"/>
              <w:left w:val="nil"/>
              <w:bottom w:val="nil"/>
              <w:right w:val="nil"/>
            </w:tcBorders>
          </w:tcPr>
          <w:p w:rsidR="00270C45" w:rsidRPr="00225C2E" w:rsidRDefault="00270C45" w:rsidP="0061124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25C2E">
              <w:rPr>
                <w:rFonts w:ascii="Arial" w:eastAsia="Arial Unicode MS" w:hAnsi="Arial" w:cs="Arial"/>
                <w:i w:val="0"/>
                <w:iCs w:val="0"/>
                <w:color w:val="auto"/>
                <w:sz w:val="20"/>
                <w:szCs w:val="20"/>
              </w:rPr>
              <w:t>2020</w:t>
            </w:r>
          </w:p>
        </w:tc>
        <w:tc>
          <w:tcPr>
            <w:tcW w:w="1174" w:type="dxa"/>
            <w:tcBorders>
              <w:top w:val="nil"/>
              <w:left w:val="nil"/>
              <w:bottom w:val="nil"/>
              <w:right w:val="nil"/>
            </w:tcBorders>
          </w:tcPr>
          <w:p w:rsidR="00270C45" w:rsidRPr="00B933AE" w:rsidRDefault="00270C45" w:rsidP="0061124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2019</w:t>
            </w:r>
          </w:p>
        </w:tc>
        <w:tc>
          <w:tcPr>
            <w:tcW w:w="2156" w:type="dxa"/>
            <w:tcBorders>
              <w:top w:val="nil"/>
              <w:left w:val="nil"/>
              <w:bottom w:val="nil"/>
              <w:right w:val="nil"/>
            </w:tcBorders>
          </w:tcPr>
          <w:p w:rsidR="00270C45" w:rsidRPr="00B933AE" w:rsidRDefault="00270C45" w:rsidP="0061124B">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FB5437" w:rsidRPr="00B933AE" w:rsidTr="0073465C">
        <w:trPr>
          <w:cantSplit/>
        </w:trPr>
        <w:tc>
          <w:tcPr>
            <w:tcW w:w="3312" w:type="dxa"/>
            <w:gridSpan w:val="2"/>
            <w:tcBorders>
              <w:top w:val="nil"/>
              <w:left w:val="nil"/>
              <w:bottom w:val="nil"/>
              <w:right w:val="nil"/>
            </w:tcBorders>
          </w:tcPr>
          <w:p w:rsidR="00FB5437" w:rsidRPr="00B933AE" w:rsidRDefault="00FB5437" w:rsidP="00FB5437">
            <w:pPr>
              <w:spacing w:line="320" w:lineRule="exact"/>
              <w:rPr>
                <w:rFonts w:ascii="Arial" w:eastAsia="Arial Unicode MS" w:hAnsi="Arial" w:cs="Arial"/>
                <w:sz w:val="20"/>
                <w:szCs w:val="20"/>
              </w:rPr>
            </w:pPr>
            <w:bookmarkStart w:id="2" w:name="_Hlk64152332"/>
            <w:r w:rsidRPr="00B933AE">
              <w:rPr>
                <w:rFonts w:ascii="Arial" w:eastAsia="Arial Unicode MS" w:hAnsi="Arial" w:cs="Arial"/>
                <w:sz w:val="20"/>
                <w:szCs w:val="20"/>
                <w:u w:val="single"/>
              </w:rPr>
              <w:t>Transactions with subsidiaries</w:t>
            </w:r>
          </w:p>
        </w:tc>
        <w:tc>
          <w:tcPr>
            <w:tcW w:w="1260" w:type="dxa"/>
            <w:tcBorders>
              <w:top w:val="nil"/>
              <w:left w:val="nil"/>
              <w:bottom w:val="nil"/>
              <w:right w:val="nil"/>
            </w:tcBorders>
          </w:tcPr>
          <w:p w:rsidR="00FB5437" w:rsidRPr="00B933AE" w:rsidRDefault="00FB5437" w:rsidP="0061124B">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rsidR="00FB5437" w:rsidRPr="00B933AE" w:rsidRDefault="00FB5437" w:rsidP="0061124B">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rsidR="00FB5437" w:rsidRPr="00B933AE" w:rsidRDefault="00FB5437" w:rsidP="0061124B">
            <w:pPr>
              <w:spacing w:line="320" w:lineRule="exact"/>
              <w:ind w:right="-18"/>
              <w:jc w:val="right"/>
              <w:rPr>
                <w:rFonts w:ascii="Arial" w:eastAsia="Arial Unicode MS" w:hAnsi="Arial" w:cs="Arial"/>
                <w:sz w:val="20"/>
                <w:szCs w:val="20"/>
              </w:rPr>
            </w:pPr>
          </w:p>
        </w:tc>
      </w:tr>
      <w:tr w:rsidR="00270C45" w:rsidRPr="00B933AE" w:rsidTr="00FB5437">
        <w:trPr>
          <w:cantSplit/>
        </w:trPr>
        <w:tc>
          <w:tcPr>
            <w:tcW w:w="6916" w:type="dxa"/>
            <w:gridSpan w:val="5"/>
            <w:tcBorders>
              <w:top w:val="nil"/>
              <w:left w:val="nil"/>
              <w:bottom w:val="nil"/>
              <w:right w:val="nil"/>
            </w:tcBorders>
          </w:tcPr>
          <w:p w:rsidR="006A1000" w:rsidRDefault="00270C45" w:rsidP="0061124B">
            <w:pPr>
              <w:pStyle w:val="Heading5"/>
              <w:spacing w:before="0" w:line="320" w:lineRule="exact"/>
              <w:rPr>
                <w:rFonts w:ascii="Arial" w:eastAsia="Arial Unicode MS" w:hAnsi="Arial" w:cstheme="minorBidi"/>
                <w:color w:val="auto"/>
                <w:sz w:val="20"/>
                <w:szCs w:val="20"/>
              </w:rPr>
            </w:pPr>
            <w:r w:rsidRPr="00270C45">
              <w:rPr>
                <w:rFonts w:ascii="Arial" w:eastAsia="Arial Unicode MS" w:hAnsi="Arial" w:cs="Arial"/>
                <w:color w:val="auto"/>
                <w:sz w:val="20"/>
                <w:szCs w:val="20"/>
              </w:rPr>
              <w:t xml:space="preserve">(eliminated from the consolidated </w:t>
            </w:r>
          </w:p>
          <w:p w:rsidR="00270C45" w:rsidRPr="00B933AE" w:rsidRDefault="006A1000" w:rsidP="006A1000">
            <w:pPr>
              <w:pStyle w:val="Heading5"/>
              <w:spacing w:before="0" w:line="320" w:lineRule="exact"/>
              <w:ind w:left="142" w:hanging="142"/>
              <w:rPr>
                <w:rFonts w:ascii="Arial" w:eastAsia="Arial Unicode MS" w:hAnsi="Arial" w:cs="Arial"/>
                <w:b/>
                <w:bCs/>
                <w:i/>
                <w:iCs/>
                <w:color w:val="auto"/>
                <w:sz w:val="20"/>
                <w:szCs w:val="20"/>
              </w:rPr>
            </w:pPr>
            <w:r>
              <w:rPr>
                <w:rFonts w:ascii="Arial" w:eastAsia="Arial Unicode MS" w:hAnsi="Arial" w:cstheme="minorBidi"/>
                <w:color w:val="auto"/>
                <w:sz w:val="20"/>
                <w:szCs w:val="20"/>
                <w:cs/>
              </w:rPr>
              <w:tab/>
            </w:r>
            <w:r w:rsidR="00270C45" w:rsidRPr="00270C45">
              <w:rPr>
                <w:rFonts w:ascii="Arial" w:eastAsia="Arial Unicode MS" w:hAnsi="Arial" w:cs="Arial"/>
                <w:color w:val="auto"/>
                <w:sz w:val="20"/>
                <w:szCs w:val="20"/>
              </w:rPr>
              <w:t>financial statements)</w:t>
            </w:r>
          </w:p>
        </w:tc>
        <w:tc>
          <w:tcPr>
            <w:tcW w:w="2156" w:type="dxa"/>
            <w:tcBorders>
              <w:top w:val="nil"/>
              <w:left w:val="nil"/>
              <w:bottom w:val="nil"/>
              <w:right w:val="nil"/>
            </w:tcBorders>
          </w:tcPr>
          <w:p w:rsidR="00270C45" w:rsidRPr="00B933AE" w:rsidRDefault="00270C45" w:rsidP="0061124B">
            <w:pPr>
              <w:spacing w:line="320" w:lineRule="exact"/>
              <w:ind w:right="-18"/>
              <w:jc w:val="right"/>
              <w:rPr>
                <w:rFonts w:ascii="Arial" w:eastAsia="Arial Unicode MS" w:hAnsi="Arial" w:cs="Arial"/>
                <w:sz w:val="20"/>
                <w:szCs w:val="20"/>
              </w:rPr>
            </w:pPr>
          </w:p>
        </w:tc>
      </w:tr>
      <w:tr w:rsidR="00270C45" w:rsidRPr="00B933AE" w:rsidTr="00FB5437">
        <w:trPr>
          <w:cantSplit/>
        </w:trPr>
        <w:tc>
          <w:tcPr>
            <w:tcW w:w="2052" w:type="dxa"/>
            <w:tcBorders>
              <w:top w:val="nil"/>
              <w:left w:val="nil"/>
              <w:bottom w:val="nil"/>
              <w:right w:val="nil"/>
            </w:tcBorders>
          </w:tcPr>
          <w:p w:rsidR="00270C45" w:rsidRPr="00B933AE" w:rsidRDefault="00270C45" w:rsidP="00225C2E">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Sales</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174</w:t>
            </w:r>
          </w:p>
        </w:tc>
        <w:tc>
          <w:tcPr>
            <w:tcW w:w="1174" w:type="dxa"/>
            <w:tcBorders>
              <w:top w:val="nil"/>
              <w:left w:val="nil"/>
              <w:bottom w:val="nil"/>
              <w:right w:val="nil"/>
            </w:tcBorders>
          </w:tcPr>
          <w:p w:rsidR="00270C45" w:rsidRPr="00C45747" w:rsidRDefault="00270C45" w:rsidP="00225C2E">
            <w:pPr>
              <w:spacing w:line="320" w:lineRule="exact"/>
              <w:ind w:right="171"/>
              <w:jc w:val="right"/>
              <w:rPr>
                <w:rFonts w:ascii="Arial" w:hAnsi="Arial" w:cs="Arial"/>
                <w:sz w:val="20"/>
                <w:szCs w:val="20"/>
              </w:rPr>
            </w:pPr>
            <w:r w:rsidRPr="00C45747">
              <w:rPr>
                <w:rFonts w:ascii="Arial" w:hAnsi="Arial" w:cs="Arial"/>
                <w:sz w:val="20"/>
                <w:szCs w:val="20"/>
              </w:rPr>
              <w:t>136</w:t>
            </w:r>
          </w:p>
        </w:tc>
        <w:tc>
          <w:tcPr>
            <w:tcW w:w="2156" w:type="dxa"/>
            <w:tcBorders>
              <w:top w:val="nil"/>
              <w:left w:val="nil"/>
              <w:bottom w:val="nil"/>
              <w:right w:val="nil"/>
            </w:tcBorders>
          </w:tcPr>
          <w:p w:rsidR="00270C45" w:rsidRPr="00B933AE" w:rsidRDefault="00270C45" w:rsidP="00225C2E">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bookmarkEnd w:id="2"/>
      <w:tr w:rsidR="00270C45" w:rsidRPr="00B933AE" w:rsidTr="00FB5437">
        <w:trPr>
          <w:cantSplit/>
        </w:trPr>
        <w:tc>
          <w:tcPr>
            <w:tcW w:w="2052" w:type="dxa"/>
            <w:tcBorders>
              <w:top w:val="nil"/>
              <w:left w:val="nil"/>
              <w:bottom w:val="nil"/>
              <w:right w:val="nil"/>
            </w:tcBorders>
          </w:tcPr>
          <w:p w:rsidR="00270C45" w:rsidRPr="00B933AE" w:rsidRDefault="00270C45" w:rsidP="00225C2E">
            <w:pPr>
              <w:pStyle w:val="Heading5"/>
              <w:spacing w:before="0" w:line="32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Rental income</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1</w:t>
            </w:r>
          </w:p>
        </w:tc>
        <w:tc>
          <w:tcPr>
            <w:tcW w:w="1174" w:type="dxa"/>
            <w:tcBorders>
              <w:top w:val="nil"/>
              <w:left w:val="nil"/>
              <w:bottom w:val="nil"/>
              <w:right w:val="nil"/>
            </w:tcBorders>
          </w:tcPr>
          <w:p w:rsidR="00270C45" w:rsidRPr="00C45747" w:rsidRDefault="00270C45" w:rsidP="00225C2E">
            <w:pPr>
              <w:spacing w:line="320" w:lineRule="exact"/>
              <w:ind w:right="171"/>
              <w:jc w:val="right"/>
              <w:rPr>
                <w:rFonts w:ascii="Arial" w:hAnsi="Arial" w:cs="Arial"/>
                <w:sz w:val="20"/>
                <w:szCs w:val="20"/>
              </w:rPr>
            </w:pPr>
            <w:r w:rsidRPr="00C45747">
              <w:rPr>
                <w:rFonts w:ascii="Arial" w:hAnsi="Arial" w:cs="Arial"/>
                <w:sz w:val="20"/>
                <w:szCs w:val="20"/>
              </w:rPr>
              <w:t>1</w:t>
            </w:r>
          </w:p>
        </w:tc>
        <w:tc>
          <w:tcPr>
            <w:tcW w:w="2156" w:type="dxa"/>
            <w:tcBorders>
              <w:top w:val="nil"/>
              <w:left w:val="nil"/>
              <w:bottom w:val="nil"/>
              <w:right w:val="nil"/>
            </w:tcBorders>
          </w:tcPr>
          <w:p w:rsidR="00270C45" w:rsidRPr="00B933AE" w:rsidRDefault="00270C45" w:rsidP="00225C2E">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w:t>
            </w:r>
            <w:r w:rsidR="00FB5437">
              <w:rPr>
                <w:rFonts w:ascii="Arial" w:eastAsia="Arial Unicode MS" w:hAnsi="Arial" w:cs="Arial"/>
                <w:sz w:val="20"/>
                <w:szCs w:val="20"/>
              </w:rPr>
              <w:t>04</w:t>
            </w:r>
            <w:r w:rsidRPr="00B933AE">
              <w:rPr>
                <w:rFonts w:ascii="Arial" w:eastAsia="Arial Unicode MS" w:hAnsi="Arial" w:cs="Arial"/>
                <w:sz w:val="20"/>
                <w:szCs w:val="20"/>
              </w:rPr>
              <w:t xml:space="preserve"> million</w:t>
            </w:r>
          </w:p>
        </w:tc>
      </w:tr>
      <w:tr w:rsidR="00270C45" w:rsidRPr="00B933AE" w:rsidTr="00FB5437">
        <w:trPr>
          <w:cantSplit/>
        </w:trPr>
        <w:tc>
          <w:tcPr>
            <w:tcW w:w="2052" w:type="dxa"/>
            <w:tcBorders>
              <w:top w:val="nil"/>
              <w:left w:val="nil"/>
              <w:bottom w:val="nil"/>
              <w:right w:val="nil"/>
            </w:tcBorders>
          </w:tcPr>
          <w:p w:rsidR="00270C45" w:rsidRPr="00B933AE" w:rsidRDefault="00270C45" w:rsidP="00225C2E">
            <w:pPr>
              <w:pStyle w:val="Heading5"/>
              <w:spacing w:before="0" w:line="32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Interest income</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15</w:t>
            </w:r>
          </w:p>
        </w:tc>
        <w:tc>
          <w:tcPr>
            <w:tcW w:w="1174" w:type="dxa"/>
            <w:tcBorders>
              <w:top w:val="nil"/>
              <w:left w:val="nil"/>
              <w:bottom w:val="nil"/>
              <w:right w:val="nil"/>
            </w:tcBorders>
          </w:tcPr>
          <w:p w:rsidR="00270C45" w:rsidRPr="00C45747" w:rsidRDefault="00270C45" w:rsidP="00225C2E">
            <w:pPr>
              <w:spacing w:line="320" w:lineRule="exact"/>
              <w:ind w:right="171"/>
              <w:jc w:val="right"/>
              <w:rPr>
                <w:rFonts w:ascii="Arial" w:hAnsi="Arial" w:cs="Arial"/>
                <w:sz w:val="20"/>
                <w:szCs w:val="20"/>
              </w:rPr>
            </w:pPr>
            <w:r w:rsidRPr="00C45747">
              <w:rPr>
                <w:rFonts w:ascii="Arial" w:hAnsi="Arial" w:cs="Arial"/>
                <w:sz w:val="20"/>
                <w:szCs w:val="20"/>
              </w:rPr>
              <w:t>14</w:t>
            </w:r>
          </w:p>
        </w:tc>
        <w:tc>
          <w:tcPr>
            <w:tcW w:w="2156" w:type="dxa"/>
            <w:tcBorders>
              <w:top w:val="nil"/>
              <w:left w:val="nil"/>
              <w:bottom w:val="nil"/>
              <w:right w:val="nil"/>
            </w:tcBorders>
          </w:tcPr>
          <w:p w:rsidR="00270C45" w:rsidRPr="00B933AE" w:rsidRDefault="00270C45" w:rsidP="00225C2E">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w:t>
            </w:r>
            <w:r w:rsidR="00FB5437">
              <w:rPr>
                <w:rFonts w:ascii="Arial" w:eastAsia="Arial Unicode MS" w:hAnsi="Arial" w:cs="Arial"/>
                <w:sz w:val="20"/>
                <w:szCs w:val="20"/>
              </w:rPr>
              <w:t>0</w:t>
            </w:r>
            <w:r w:rsidRPr="00B933AE">
              <w:rPr>
                <w:rFonts w:ascii="Arial" w:eastAsia="Arial Unicode MS" w:hAnsi="Arial" w:cs="Arial"/>
                <w:sz w:val="20"/>
                <w:szCs w:val="20"/>
              </w:rPr>
              <w:t>% per annum</w:t>
            </w:r>
          </w:p>
        </w:tc>
      </w:tr>
      <w:tr w:rsidR="00270C45" w:rsidRPr="00B933AE" w:rsidTr="00FB5437">
        <w:trPr>
          <w:cantSplit/>
        </w:trPr>
        <w:tc>
          <w:tcPr>
            <w:tcW w:w="2052" w:type="dxa"/>
            <w:tcBorders>
              <w:top w:val="nil"/>
              <w:left w:val="nil"/>
              <w:bottom w:val="nil"/>
              <w:right w:val="nil"/>
            </w:tcBorders>
          </w:tcPr>
          <w:p w:rsidR="00270C45" w:rsidRPr="00B933AE" w:rsidRDefault="00270C45" w:rsidP="00225C2E">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Dividend income</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rsidR="00270C45" w:rsidRPr="00C45747" w:rsidRDefault="00270C45" w:rsidP="00225C2E">
            <w:pPr>
              <w:spacing w:line="320" w:lineRule="exact"/>
              <w:ind w:right="171"/>
              <w:jc w:val="right"/>
              <w:rPr>
                <w:rFonts w:ascii="Arial" w:hAnsi="Arial" w:cs="Arial"/>
                <w:sz w:val="20"/>
                <w:szCs w:val="20"/>
              </w:rPr>
            </w:pPr>
            <w:r w:rsidRPr="00C45747">
              <w:rPr>
                <w:rFonts w:ascii="Arial" w:hAnsi="Arial" w:cs="Arial"/>
                <w:sz w:val="20"/>
                <w:szCs w:val="20"/>
              </w:rPr>
              <w:t>50</w:t>
            </w:r>
          </w:p>
        </w:tc>
        <w:tc>
          <w:tcPr>
            <w:tcW w:w="2156" w:type="dxa"/>
            <w:tcBorders>
              <w:top w:val="nil"/>
              <w:left w:val="nil"/>
              <w:bottom w:val="nil"/>
              <w:right w:val="nil"/>
            </w:tcBorders>
          </w:tcPr>
          <w:p w:rsidR="00270C45" w:rsidRPr="00B933AE" w:rsidRDefault="00270C45" w:rsidP="00225C2E">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As declared</w:t>
            </w:r>
          </w:p>
        </w:tc>
      </w:tr>
      <w:tr w:rsidR="00270C45" w:rsidRPr="00B933AE" w:rsidTr="00FB5437">
        <w:trPr>
          <w:cantSplit/>
        </w:trPr>
        <w:tc>
          <w:tcPr>
            <w:tcW w:w="2052" w:type="dxa"/>
            <w:tcBorders>
              <w:top w:val="nil"/>
              <w:left w:val="nil"/>
              <w:bottom w:val="nil"/>
              <w:right w:val="nil"/>
            </w:tcBorders>
          </w:tcPr>
          <w:p w:rsidR="00270C45" w:rsidRPr="00205477" w:rsidRDefault="00270C45" w:rsidP="00FB5437">
            <w:pPr>
              <w:pStyle w:val="Heading5"/>
              <w:spacing w:before="0" w:line="320" w:lineRule="exact"/>
              <w:ind w:left="144" w:hanging="144"/>
              <w:rPr>
                <w:rFonts w:ascii="Arial" w:eastAsia="Arial Unicode MS" w:hAnsi="Arial" w:cs="Browallia New"/>
                <w:color w:val="auto"/>
                <w:sz w:val="20"/>
                <w:szCs w:val="25"/>
              </w:rPr>
            </w:pPr>
            <w:r w:rsidRPr="00B933AE">
              <w:rPr>
                <w:rFonts w:ascii="Arial" w:eastAsia="Arial Unicode MS" w:hAnsi="Arial" w:cs="Arial"/>
                <w:color w:val="auto"/>
                <w:sz w:val="20"/>
                <w:szCs w:val="20"/>
              </w:rPr>
              <w:t xml:space="preserve">Purchase </w:t>
            </w:r>
            <w:r>
              <w:rPr>
                <w:rFonts w:ascii="Arial" w:eastAsia="Arial Unicode MS" w:hAnsi="Arial" w:cs="Arial"/>
                <w:color w:val="auto"/>
                <w:sz w:val="20"/>
                <w:szCs w:val="20"/>
              </w:rPr>
              <w:t xml:space="preserve">of </w:t>
            </w:r>
            <w:r w:rsidR="00FB5437">
              <w:rPr>
                <w:rFonts w:ascii="Arial" w:eastAsia="Arial Unicode MS" w:hAnsi="Arial" w:cs="Arial"/>
                <w:color w:val="auto"/>
                <w:sz w:val="20"/>
                <w:szCs w:val="20"/>
              </w:rPr>
              <w:t xml:space="preserve">        </w:t>
            </w:r>
            <w:r>
              <w:rPr>
                <w:rFonts w:ascii="Arial" w:eastAsia="Arial Unicode MS" w:hAnsi="Arial" w:cs="Browallia New"/>
                <w:color w:val="auto"/>
                <w:sz w:val="20"/>
                <w:szCs w:val="25"/>
              </w:rPr>
              <w:t>raw materials</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670</w:t>
            </w:r>
          </w:p>
        </w:tc>
        <w:tc>
          <w:tcPr>
            <w:tcW w:w="1174" w:type="dxa"/>
            <w:tcBorders>
              <w:top w:val="nil"/>
              <w:left w:val="nil"/>
              <w:bottom w:val="nil"/>
              <w:right w:val="nil"/>
            </w:tcBorders>
          </w:tcPr>
          <w:p w:rsidR="00270C45" w:rsidRPr="00C45747" w:rsidRDefault="00270C45" w:rsidP="00225C2E">
            <w:pPr>
              <w:spacing w:line="320" w:lineRule="exact"/>
              <w:ind w:right="171"/>
              <w:jc w:val="right"/>
              <w:rPr>
                <w:rFonts w:ascii="Arial" w:hAnsi="Arial" w:cs="Arial"/>
                <w:sz w:val="20"/>
                <w:szCs w:val="20"/>
              </w:rPr>
            </w:pPr>
            <w:r w:rsidRPr="00C45747">
              <w:rPr>
                <w:rFonts w:ascii="Arial" w:hAnsi="Arial" w:cs="Arial"/>
                <w:sz w:val="20"/>
                <w:szCs w:val="20"/>
              </w:rPr>
              <w:t>736</w:t>
            </w:r>
          </w:p>
        </w:tc>
        <w:tc>
          <w:tcPr>
            <w:tcW w:w="2156" w:type="dxa"/>
            <w:tcBorders>
              <w:top w:val="nil"/>
              <w:left w:val="nil"/>
              <w:bottom w:val="nil"/>
              <w:right w:val="nil"/>
            </w:tcBorders>
          </w:tcPr>
          <w:p w:rsidR="00270C45" w:rsidRPr="00B933AE" w:rsidRDefault="00270C45" w:rsidP="00225C2E">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270C45" w:rsidRPr="00B933AE" w:rsidTr="00FB5437">
        <w:trPr>
          <w:cantSplit/>
        </w:trPr>
        <w:tc>
          <w:tcPr>
            <w:tcW w:w="2052" w:type="dxa"/>
            <w:tcBorders>
              <w:top w:val="nil"/>
              <w:left w:val="nil"/>
              <w:bottom w:val="nil"/>
              <w:right w:val="nil"/>
            </w:tcBorders>
          </w:tcPr>
          <w:p w:rsidR="00270C45" w:rsidRDefault="00270C45" w:rsidP="00225C2E">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Purchase of assets</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270C45" w:rsidRPr="00C45747" w:rsidRDefault="00FB5437" w:rsidP="00225C2E">
            <w:pPr>
              <w:spacing w:line="320" w:lineRule="exact"/>
              <w:ind w:right="171"/>
              <w:jc w:val="right"/>
              <w:rPr>
                <w:rFonts w:ascii="Arial" w:hAnsi="Arial" w:cs="Arial"/>
                <w:sz w:val="20"/>
                <w:szCs w:val="20"/>
              </w:rPr>
            </w:pPr>
            <w:r>
              <w:rPr>
                <w:rFonts w:ascii="Arial" w:hAnsi="Arial" w:cs="Arial"/>
                <w:sz w:val="20"/>
                <w:szCs w:val="20"/>
              </w:rPr>
              <w:t>8</w:t>
            </w:r>
          </w:p>
        </w:tc>
        <w:tc>
          <w:tcPr>
            <w:tcW w:w="1174" w:type="dxa"/>
            <w:tcBorders>
              <w:top w:val="nil"/>
              <w:left w:val="nil"/>
              <w:bottom w:val="nil"/>
              <w:right w:val="nil"/>
            </w:tcBorders>
          </w:tcPr>
          <w:p w:rsidR="00270C45" w:rsidRPr="00C45747" w:rsidRDefault="00270C45" w:rsidP="00225C2E">
            <w:pPr>
              <w:spacing w:line="320" w:lineRule="exact"/>
              <w:ind w:right="171"/>
              <w:jc w:val="right"/>
              <w:rPr>
                <w:rFonts w:ascii="Arial" w:hAnsi="Arial" w:cs="Arial"/>
                <w:sz w:val="20"/>
                <w:szCs w:val="20"/>
              </w:rPr>
            </w:pPr>
            <w:r w:rsidRPr="00C45747">
              <w:rPr>
                <w:rFonts w:ascii="Arial" w:hAnsi="Arial" w:cs="Arial"/>
                <w:sz w:val="20"/>
                <w:szCs w:val="20"/>
              </w:rPr>
              <w:t>3</w:t>
            </w:r>
          </w:p>
        </w:tc>
        <w:tc>
          <w:tcPr>
            <w:tcW w:w="2156" w:type="dxa"/>
            <w:tcBorders>
              <w:top w:val="nil"/>
              <w:left w:val="nil"/>
              <w:bottom w:val="nil"/>
              <w:right w:val="nil"/>
            </w:tcBorders>
          </w:tcPr>
          <w:p w:rsidR="00270C45" w:rsidRPr="00B933AE" w:rsidRDefault="00270C45" w:rsidP="00225C2E">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Market price</w:t>
            </w:r>
          </w:p>
        </w:tc>
      </w:tr>
      <w:tr w:rsidR="00FB5437" w:rsidRPr="00B933AE" w:rsidTr="0073465C">
        <w:trPr>
          <w:cantSplit/>
        </w:trPr>
        <w:tc>
          <w:tcPr>
            <w:tcW w:w="2052" w:type="dxa"/>
            <w:tcBorders>
              <w:top w:val="nil"/>
              <w:left w:val="nil"/>
              <w:bottom w:val="nil"/>
              <w:right w:val="nil"/>
            </w:tcBorders>
          </w:tcPr>
          <w:p w:rsidR="00FB5437" w:rsidRPr="00B933AE" w:rsidRDefault="00FB5437" w:rsidP="0073465C">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Sale of equipment</w:t>
            </w:r>
          </w:p>
        </w:tc>
        <w:tc>
          <w:tcPr>
            <w:tcW w:w="126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1</w:t>
            </w:r>
          </w:p>
        </w:tc>
        <w:tc>
          <w:tcPr>
            <w:tcW w:w="1174"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sidRPr="00C45747">
              <w:rPr>
                <w:rFonts w:ascii="Arial" w:hAnsi="Arial" w:cs="Arial"/>
                <w:sz w:val="20"/>
                <w:szCs w:val="20"/>
              </w:rPr>
              <w:t>-</w:t>
            </w:r>
          </w:p>
        </w:tc>
        <w:tc>
          <w:tcPr>
            <w:tcW w:w="2156" w:type="dxa"/>
            <w:tcBorders>
              <w:top w:val="nil"/>
              <w:left w:val="nil"/>
              <w:bottom w:val="nil"/>
              <w:right w:val="nil"/>
            </w:tcBorders>
          </w:tcPr>
          <w:p w:rsidR="00FB5437" w:rsidRPr="00B933AE" w:rsidRDefault="00FB5437" w:rsidP="0073465C">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FB5437" w:rsidRPr="00B933AE" w:rsidTr="0073465C">
        <w:trPr>
          <w:cantSplit/>
        </w:trPr>
        <w:tc>
          <w:tcPr>
            <w:tcW w:w="4572" w:type="dxa"/>
            <w:gridSpan w:val="3"/>
            <w:tcBorders>
              <w:top w:val="nil"/>
              <w:left w:val="nil"/>
              <w:bottom w:val="nil"/>
              <w:right w:val="nil"/>
            </w:tcBorders>
          </w:tcPr>
          <w:p w:rsidR="00FB5437" w:rsidRPr="00B933AE" w:rsidRDefault="00FB5437" w:rsidP="00FB5437">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 xml:space="preserve">Transactions with </w:t>
            </w:r>
            <w:r>
              <w:rPr>
                <w:rFonts w:ascii="Arial" w:eastAsia="Arial Unicode MS" w:hAnsi="Arial" w:cs="Arial"/>
                <w:sz w:val="20"/>
                <w:szCs w:val="20"/>
                <w:u w:val="single"/>
              </w:rPr>
              <w:t>related companies</w:t>
            </w:r>
          </w:p>
        </w:tc>
        <w:tc>
          <w:tcPr>
            <w:tcW w:w="2344" w:type="dxa"/>
            <w:gridSpan w:val="2"/>
            <w:tcBorders>
              <w:top w:val="nil"/>
              <w:left w:val="nil"/>
              <w:bottom w:val="nil"/>
              <w:right w:val="nil"/>
            </w:tcBorders>
          </w:tcPr>
          <w:p w:rsidR="00FB5437" w:rsidRPr="00B933AE" w:rsidRDefault="00FB5437" w:rsidP="0073465C">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rsidR="00FB5437" w:rsidRPr="00B933AE" w:rsidRDefault="00FB5437" w:rsidP="0073465C">
            <w:pPr>
              <w:spacing w:line="320" w:lineRule="exact"/>
              <w:ind w:right="-18"/>
              <w:jc w:val="right"/>
              <w:rPr>
                <w:rFonts w:ascii="Arial" w:eastAsia="Arial Unicode MS" w:hAnsi="Arial" w:cs="Arial"/>
                <w:sz w:val="20"/>
                <w:szCs w:val="20"/>
              </w:rPr>
            </w:pPr>
          </w:p>
        </w:tc>
      </w:tr>
      <w:tr w:rsidR="00FB5437" w:rsidRPr="00B933AE" w:rsidTr="0073465C">
        <w:trPr>
          <w:cantSplit/>
        </w:trPr>
        <w:tc>
          <w:tcPr>
            <w:tcW w:w="2052" w:type="dxa"/>
            <w:tcBorders>
              <w:top w:val="nil"/>
              <w:left w:val="nil"/>
              <w:bottom w:val="nil"/>
              <w:right w:val="nil"/>
            </w:tcBorders>
          </w:tcPr>
          <w:p w:rsidR="00FB5437" w:rsidRPr="00B933AE" w:rsidRDefault="00FB5437" w:rsidP="0073465C">
            <w:pPr>
              <w:pStyle w:val="Heading5"/>
              <w:spacing w:before="0" w:line="320" w:lineRule="exact"/>
              <w:ind w:left="144" w:hanging="144"/>
              <w:rPr>
                <w:rFonts w:ascii="Arial" w:eastAsia="Arial Unicode MS" w:hAnsi="Arial" w:cs="Arial"/>
                <w:color w:val="auto"/>
                <w:sz w:val="20"/>
                <w:szCs w:val="20"/>
              </w:rPr>
            </w:pPr>
            <w:r>
              <w:rPr>
                <w:rFonts w:ascii="Arial" w:eastAsia="Arial Unicode MS" w:hAnsi="Arial" w:cs="Arial"/>
                <w:color w:val="auto"/>
                <w:sz w:val="20"/>
                <w:szCs w:val="20"/>
              </w:rPr>
              <w:t>Purchase finished goods</w:t>
            </w:r>
          </w:p>
        </w:tc>
        <w:tc>
          <w:tcPr>
            <w:tcW w:w="126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1</w:t>
            </w:r>
          </w:p>
        </w:tc>
        <w:tc>
          <w:tcPr>
            <w:tcW w:w="117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2156" w:type="dxa"/>
            <w:tcBorders>
              <w:top w:val="nil"/>
              <w:left w:val="nil"/>
              <w:bottom w:val="nil"/>
              <w:right w:val="nil"/>
            </w:tcBorders>
          </w:tcPr>
          <w:p w:rsidR="00FB5437" w:rsidRPr="00B933AE" w:rsidRDefault="00FB5437" w:rsidP="0073465C">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FB5437" w:rsidRPr="00B933AE" w:rsidTr="0073465C">
        <w:trPr>
          <w:cantSplit/>
        </w:trPr>
        <w:tc>
          <w:tcPr>
            <w:tcW w:w="3312" w:type="dxa"/>
            <w:gridSpan w:val="2"/>
            <w:tcBorders>
              <w:top w:val="nil"/>
              <w:left w:val="nil"/>
              <w:bottom w:val="nil"/>
              <w:right w:val="nil"/>
            </w:tcBorders>
          </w:tcPr>
          <w:p w:rsidR="00FB5437" w:rsidRPr="00B933AE" w:rsidRDefault="00FB5437" w:rsidP="0073465C">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 xml:space="preserve">Transactions with </w:t>
            </w:r>
            <w:r>
              <w:rPr>
                <w:rFonts w:ascii="Arial" w:eastAsia="Arial Unicode MS" w:hAnsi="Arial" w:cs="Arial"/>
                <w:sz w:val="20"/>
                <w:szCs w:val="20"/>
                <w:u w:val="single"/>
              </w:rPr>
              <w:t>joint venture</w:t>
            </w:r>
          </w:p>
        </w:tc>
        <w:tc>
          <w:tcPr>
            <w:tcW w:w="1260" w:type="dxa"/>
            <w:tcBorders>
              <w:top w:val="nil"/>
              <w:left w:val="nil"/>
              <w:bottom w:val="nil"/>
              <w:right w:val="nil"/>
            </w:tcBorders>
          </w:tcPr>
          <w:p w:rsidR="00FB5437" w:rsidRPr="00B933AE" w:rsidRDefault="00FB5437" w:rsidP="0073465C">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rsidR="00FB5437" w:rsidRPr="00B933AE" w:rsidRDefault="00FB5437" w:rsidP="0073465C">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rsidR="00FB5437" w:rsidRPr="00B933AE" w:rsidRDefault="00FB5437" w:rsidP="0073465C">
            <w:pPr>
              <w:spacing w:line="320" w:lineRule="exact"/>
              <w:ind w:right="-18"/>
              <w:jc w:val="right"/>
              <w:rPr>
                <w:rFonts w:ascii="Arial" w:eastAsia="Arial Unicode MS" w:hAnsi="Arial" w:cs="Arial"/>
                <w:sz w:val="20"/>
                <w:szCs w:val="20"/>
              </w:rPr>
            </w:pPr>
          </w:p>
        </w:tc>
      </w:tr>
      <w:tr w:rsidR="00FB5437" w:rsidRPr="00B933AE" w:rsidTr="0073465C">
        <w:trPr>
          <w:cantSplit/>
        </w:trPr>
        <w:tc>
          <w:tcPr>
            <w:tcW w:w="2052" w:type="dxa"/>
            <w:tcBorders>
              <w:top w:val="nil"/>
              <w:left w:val="nil"/>
              <w:bottom w:val="nil"/>
              <w:right w:val="nil"/>
            </w:tcBorders>
          </w:tcPr>
          <w:p w:rsidR="00FB5437" w:rsidRPr="00B933AE" w:rsidRDefault="00FB5437" w:rsidP="00FB5437">
            <w:pPr>
              <w:pStyle w:val="Heading5"/>
              <w:spacing w:before="0" w:line="320" w:lineRule="exact"/>
              <w:ind w:left="144" w:hanging="144"/>
              <w:rPr>
                <w:rFonts w:ascii="Arial" w:eastAsia="Arial Unicode MS" w:hAnsi="Arial" w:cs="Arial"/>
                <w:color w:val="auto"/>
                <w:sz w:val="20"/>
                <w:szCs w:val="20"/>
              </w:rPr>
            </w:pPr>
            <w:r>
              <w:rPr>
                <w:rFonts w:ascii="Arial" w:eastAsia="Arial Unicode MS" w:hAnsi="Arial" w:cs="Arial"/>
                <w:color w:val="auto"/>
                <w:sz w:val="20"/>
                <w:szCs w:val="20"/>
              </w:rPr>
              <w:t>Other income</w:t>
            </w:r>
          </w:p>
        </w:tc>
        <w:tc>
          <w:tcPr>
            <w:tcW w:w="126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4</w:t>
            </w:r>
          </w:p>
        </w:tc>
        <w:tc>
          <w:tcPr>
            <w:tcW w:w="126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4</w:t>
            </w:r>
          </w:p>
        </w:tc>
        <w:tc>
          <w:tcPr>
            <w:tcW w:w="1174" w:type="dxa"/>
            <w:tcBorders>
              <w:top w:val="nil"/>
              <w:left w:val="nil"/>
              <w:bottom w:val="nil"/>
              <w:right w:val="nil"/>
            </w:tcBorders>
          </w:tcPr>
          <w:p w:rsidR="00FB5437" w:rsidRPr="00C4574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2156" w:type="dxa"/>
            <w:tcBorders>
              <w:top w:val="nil"/>
              <w:left w:val="nil"/>
              <w:bottom w:val="nil"/>
              <w:right w:val="nil"/>
            </w:tcBorders>
          </w:tcPr>
          <w:p w:rsidR="00FB5437" w:rsidRPr="00B933AE" w:rsidRDefault="00FB5437" w:rsidP="0073465C">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w:t>
            </w:r>
            <w:r w:rsidRPr="00B933AE">
              <w:rPr>
                <w:rFonts w:ascii="Arial" w:eastAsia="Arial Unicode MS" w:hAnsi="Arial" w:cs="Arial"/>
                <w:sz w:val="20"/>
                <w:szCs w:val="20"/>
              </w:rPr>
              <w:t xml:space="preserve"> price</w:t>
            </w:r>
          </w:p>
        </w:tc>
      </w:tr>
      <w:tr w:rsidR="00FB5437" w:rsidRPr="00B933AE" w:rsidTr="0073465C">
        <w:trPr>
          <w:cantSplit/>
        </w:trPr>
        <w:tc>
          <w:tcPr>
            <w:tcW w:w="2052" w:type="dxa"/>
            <w:tcBorders>
              <w:top w:val="nil"/>
              <w:left w:val="nil"/>
              <w:bottom w:val="nil"/>
              <w:right w:val="nil"/>
            </w:tcBorders>
          </w:tcPr>
          <w:p w:rsidR="00FB5437" w:rsidRDefault="00FB5437" w:rsidP="00FB5437">
            <w:pPr>
              <w:pStyle w:val="Heading5"/>
              <w:spacing w:before="0" w:line="320" w:lineRule="exact"/>
              <w:ind w:left="144" w:hanging="144"/>
              <w:rPr>
                <w:rFonts w:ascii="Arial" w:eastAsia="Arial Unicode MS" w:hAnsi="Arial" w:cs="Arial"/>
                <w:color w:val="auto"/>
                <w:sz w:val="20"/>
                <w:szCs w:val="20"/>
              </w:rPr>
            </w:pPr>
            <w:r>
              <w:rPr>
                <w:rFonts w:ascii="Arial" w:eastAsia="Arial Unicode MS" w:hAnsi="Arial" w:cs="Arial"/>
                <w:color w:val="auto"/>
                <w:sz w:val="20"/>
                <w:szCs w:val="20"/>
              </w:rPr>
              <w:t>Service expenses</w:t>
            </w:r>
          </w:p>
        </w:tc>
        <w:tc>
          <w:tcPr>
            <w:tcW w:w="1260" w:type="dxa"/>
            <w:tcBorders>
              <w:top w:val="nil"/>
              <w:left w:val="nil"/>
              <w:bottom w:val="nil"/>
              <w:right w:val="nil"/>
            </w:tcBorders>
          </w:tcPr>
          <w:p w:rsidR="00FB5437" w:rsidRDefault="00FB5437" w:rsidP="0073465C">
            <w:pPr>
              <w:spacing w:line="320" w:lineRule="exact"/>
              <w:ind w:right="171"/>
              <w:jc w:val="right"/>
              <w:rPr>
                <w:rFonts w:ascii="Arial" w:hAnsi="Arial" w:cs="Arial"/>
                <w:sz w:val="20"/>
                <w:szCs w:val="20"/>
              </w:rPr>
            </w:pPr>
            <w:r>
              <w:rPr>
                <w:rFonts w:ascii="Arial" w:hAnsi="Arial" w:cs="Arial"/>
                <w:sz w:val="20"/>
                <w:szCs w:val="20"/>
              </w:rPr>
              <w:t>16</w:t>
            </w:r>
          </w:p>
        </w:tc>
        <w:tc>
          <w:tcPr>
            <w:tcW w:w="1260" w:type="dxa"/>
            <w:tcBorders>
              <w:top w:val="nil"/>
              <w:left w:val="nil"/>
              <w:bottom w:val="nil"/>
              <w:right w:val="nil"/>
            </w:tcBorders>
          </w:tcPr>
          <w:p w:rsidR="00FB543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FB5437" w:rsidRDefault="00FB5437" w:rsidP="0073465C">
            <w:pPr>
              <w:spacing w:line="320" w:lineRule="exact"/>
              <w:ind w:right="171"/>
              <w:jc w:val="right"/>
              <w:rPr>
                <w:rFonts w:ascii="Arial" w:hAnsi="Arial" w:cs="Arial"/>
                <w:sz w:val="20"/>
                <w:szCs w:val="20"/>
              </w:rPr>
            </w:pPr>
            <w:r>
              <w:rPr>
                <w:rFonts w:ascii="Arial" w:hAnsi="Arial" w:cs="Arial"/>
                <w:sz w:val="20"/>
                <w:szCs w:val="20"/>
              </w:rPr>
              <w:t>16</w:t>
            </w:r>
          </w:p>
        </w:tc>
        <w:tc>
          <w:tcPr>
            <w:tcW w:w="1174" w:type="dxa"/>
            <w:tcBorders>
              <w:top w:val="nil"/>
              <w:left w:val="nil"/>
              <w:bottom w:val="nil"/>
              <w:right w:val="nil"/>
            </w:tcBorders>
          </w:tcPr>
          <w:p w:rsidR="00FB5437" w:rsidRDefault="00FB5437" w:rsidP="0073465C">
            <w:pPr>
              <w:spacing w:line="320" w:lineRule="exact"/>
              <w:ind w:right="171"/>
              <w:jc w:val="right"/>
              <w:rPr>
                <w:rFonts w:ascii="Arial" w:hAnsi="Arial" w:cs="Arial"/>
                <w:sz w:val="20"/>
                <w:szCs w:val="20"/>
              </w:rPr>
            </w:pPr>
            <w:r>
              <w:rPr>
                <w:rFonts w:ascii="Arial" w:hAnsi="Arial" w:cs="Arial"/>
                <w:sz w:val="20"/>
                <w:szCs w:val="20"/>
              </w:rPr>
              <w:t>-</w:t>
            </w:r>
          </w:p>
        </w:tc>
        <w:tc>
          <w:tcPr>
            <w:tcW w:w="2156" w:type="dxa"/>
            <w:tcBorders>
              <w:top w:val="nil"/>
              <w:left w:val="nil"/>
              <w:bottom w:val="nil"/>
              <w:right w:val="nil"/>
            </w:tcBorders>
          </w:tcPr>
          <w:p w:rsidR="00FB5437" w:rsidRDefault="00FB5437" w:rsidP="0073465C">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bl>
    <w:p w:rsidR="00FB5437" w:rsidRDefault="0061124B" w:rsidP="00F974F2">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p>
    <w:p w:rsidR="00BB2976" w:rsidRPr="00A035D1" w:rsidRDefault="00FB5437" w:rsidP="00F974F2">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Pr>
          <w:rFonts w:ascii="Arial" w:hAnsi="Arial"/>
          <w:sz w:val="22"/>
          <w:szCs w:val="22"/>
        </w:rPr>
        <w:lastRenderedPageBreak/>
        <w:tab/>
        <w:t>A</w:t>
      </w:r>
      <w:r w:rsidR="00BB2976" w:rsidRPr="00A035D1">
        <w:rPr>
          <w:rFonts w:ascii="Arial" w:hAnsi="Arial"/>
          <w:sz w:val="22"/>
          <w:szCs w:val="22"/>
        </w:rPr>
        <w:t xml:space="preserve">s at </w:t>
      </w:r>
      <w:r w:rsidR="00BB2976">
        <w:rPr>
          <w:rFonts w:ascii="Arial" w:hAnsi="Arial"/>
          <w:sz w:val="22"/>
          <w:szCs w:val="22"/>
        </w:rPr>
        <w:t xml:space="preserve">31 December </w:t>
      </w:r>
      <w:r w:rsidR="00607815">
        <w:rPr>
          <w:rFonts w:ascii="Arial" w:hAnsi="Arial"/>
          <w:sz w:val="22"/>
          <w:szCs w:val="22"/>
        </w:rPr>
        <w:t>20</w:t>
      </w:r>
      <w:r w:rsidR="00225C2E">
        <w:rPr>
          <w:rFonts w:ascii="Arial" w:hAnsi="Arial"/>
          <w:sz w:val="22"/>
          <w:szCs w:val="22"/>
        </w:rPr>
        <w:t>20</w:t>
      </w:r>
      <w:r w:rsidR="00BB2976">
        <w:rPr>
          <w:rFonts w:ascii="Arial" w:hAnsi="Arial"/>
          <w:sz w:val="22"/>
          <w:szCs w:val="22"/>
        </w:rPr>
        <w:t xml:space="preserve"> and </w:t>
      </w:r>
      <w:r w:rsidR="00607815">
        <w:rPr>
          <w:rFonts w:ascii="Arial" w:hAnsi="Arial"/>
          <w:sz w:val="22"/>
          <w:szCs w:val="22"/>
        </w:rPr>
        <w:t>201</w:t>
      </w:r>
      <w:r w:rsidR="00225C2E">
        <w:rPr>
          <w:rFonts w:ascii="Arial" w:hAnsi="Arial"/>
          <w:sz w:val="22"/>
          <w:szCs w:val="22"/>
        </w:rPr>
        <w:t>9</w:t>
      </w:r>
      <w:r>
        <w:rPr>
          <w:rFonts w:ascii="Arial" w:hAnsi="Arial"/>
          <w:sz w:val="22"/>
          <w:szCs w:val="22"/>
        </w:rPr>
        <w:t>, the balances of the accounts</w:t>
      </w:r>
      <w:r w:rsidR="00BB2976" w:rsidRPr="00A035D1">
        <w:rPr>
          <w:rFonts w:ascii="Arial" w:hAnsi="Arial"/>
          <w:sz w:val="22"/>
          <w:szCs w:val="22"/>
        </w:rPr>
        <w:t xml:space="preserve"> </w:t>
      </w:r>
      <w:r w:rsidR="00492B4F" w:rsidRPr="006A5550">
        <w:rPr>
          <w:rFonts w:ascii="Arial" w:hAnsi="Arial"/>
          <w:sz w:val="22"/>
          <w:szCs w:val="22"/>
        </w:rPr>
        <w:t>between the Company and th</w:t>
      </w:r>
      <w:r>
        <w:rPr>
          <w:rFonts w:ascii="Arial" w:hAnsi="Arial"/>
          <w:sz w:val="22"/>
          <w:szCs w:val="22"/>
        </w:rPr>
        <w:t>ose</w:t>
      </w:r>
      <w:r w:rsidR="00492B4F" w:rsidRPr="006A5550">
        <w:rPr>
          <w:rFonts w:ascii="Arial" w:hAnsi="Arial"/>
          <w:sz w:val="22"/>
          <w:szCs w:val="22"/>
        </w:rPr>
        <w:t xml:space="preserve"> related </w:t>
      </w:r>
      <w:r w:rsidR="0098265C">
        <w:rPr>
          <w:rFonts w:ascii="Arial" w:hAnsi="Arial"/>
          <w:sz w:val="22"/>
          <w:szCs w:val="22"/>
        </w:rPr>
        <w:t>parties</w:t>
      </w:r>
      <w:r w:rsidR="00492B4F" w:rsidRPr="006A5550">
        <w:rPr>
          <w:rFonts w:ascii="Arial" w:hAnsi="Arial"/>
          <w:sz w:val="22"/>
          <w:szCs w:val="22"/>
        </w:rPr>
        <w:t xml:space="preserve"> are as follows</w:t>
      </w:r>
      <w:r w:rsidR="00BB2976" w:rsidRPr="00A035D1">
        <w:rPr>
          <w:rFonts w:ascii="Arial" w:hAnsi="Arial"/>
          <w:sz w:val="22"/>
          <w:szCs w:val="22"/>
        </w:rPr>
        <w:t>:</w:t>
      </w:r>
    </w:p>
    <w:p w:rsidR="00BB2976" w:rsidRPr="00C45747" w:rsidRDefault="00BB2976" w:rsidP="001453DC">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45747">
        <w:rPr>
          <w:rFonts w:ascii="Arial" w:eastAsia="Arial Unicode MS" w:hAnsi="Arial" w:cs="Arial Unicode MS"/>
          <w:sz w:val="22"/>
          <w:szCs w:val="22"/>
        </w:rPr>
        <w:t>(Unit: Thousand Baht)</w:t>
      </w:r>
    </w:p>
    <w:tbl>
      <w:tblPr>
        <w:tblW w:w="9075" w:type="dxa"/>
        <w:tblInd w:w="450" w:type="dxa"/>
        <w:tblLayout w:type="fixed"/>
        <w:tblLook w:val="0000" w:firstRow="0" w:lastRow="0" w:firstColumn="0" w:lastColumn="0" w:noHBand="0" w:noVBand="0"/>
      </w:tblPr>
      <w:tblGrid>
        <w:gridCol w:w="5112"/>
        <w:gridCol w:w="270"/>
        <w:gridCol w:w="180"/>
        <w:gridCol w:w="1533"/>
        <w:gridCol w:w="1980"/>
      </w:tblGrid>
      <w:tr w:rsidR="00BB2976" w:rsidRPr="00C45747" w:rsidTr="00FB5437">
        <w:tc>
          <w:tcPr>
            <w:tcW w:w="5112" w:type="dxa"/>
          </w:tcPr>
          <w:p w:rsidR="00BB2976" w:rsidRPr="00C45747" w:rsidRDefault="00BB2976" w:rsidP="00F27D10">
            <w:pPr>
              <w:tabs>
                <w:tab w:val="left" w:pos="1440"/>
                <w:tab w:val="right" w:pos="6570"/>
                <w:tab w:val="right" w:pos="8100"/>
              </w:tabs>
              <w:spacing w:line="360" w:lineRule="exact"/>
              <w:ind w:right="-198"/>
              <w:jc w:val="thaiDistribute"/>
              <w:rPr>
                <w:rFonts w:ascii="Arial" w:hAnsi="Arial" w:cs="Arial"/>
                <w:sz w:val="22"/>
                <w:szCs w:val="22"/>
              </w:rPr>
            </w:pPr>
          </w:p>
        </w:tc>
        <w:tc>
          <w:tcPr>
            <w:tcW w:w="3963" w:type="dxa"/>
            <w:gridSpan w:val="4"/>
          </w:tcPr>
          <w:p w:rsidR="00BB2976" w:rsidRPr="00C45747" w:rsidRDefault="00BB2976" w:rsidP="00F27D10">
            <w:pPr>
              <w:pBdr>
                <w:bottom w:val="single" w:sz="4"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Separate financial statements</w:t>
            </w:r>
          </w:p>
        </w:tc>
      </w:tr>
      <w:tr w:rsidR="00607815" w:rsidRPr="00C45747" w:rsidTr="00FB5437">
        <w:tc>
          <w:tcPr>
            <w:tcW w:w="5112" w:type="dxa"/>
          </w:tcPr>
          <w:p w:rsidR="00607815" w:rsidRPr="00C45747" w:rsidRDefault="00607815" w:rsidP="00607815">
            <w:pPr>
              <w:tabs>
                <w:tab w:val="left" w:pos="1440"/>
                <w:tab w:val="right" w:pos="6570"/>
                <w:tab w:val="right" w:pos="8100"/>
              </w:tabs>
              <w:spacing w:line="360" w:lineRule="exact"/>
              <w:ind w:right="-198"/>
              <w:jc w:val="thaiDistribute"/>
              <w:rPr>
                <w:rFonts w:ascii="Arial" w:eastAsia="Arial Unicode MS" w:hAnsi="Arial" w:cs="Arial"/>
                <w:sz w:val="22"/>
                <w:szCs w:val="22"/>
              </w:rPr>
            </w:pPr>
          </w:p>
        </w:tc>
        <w:tc>
          <w:tcPr>
            <w:tcW w:w="1983" w:type="dxa"/>
            <w:gridSpan w:val="3"/>
          </w:tcPr>
          <w:p w:rsidR="00607815" w:rsidRPr="00C45747" w:rsidRDefault="00607815" w:rsidP="00607815">
            <w:pPr>
              <w:pBdr>
                <w:bottom w:val="single" w:sz="6"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20</w:t>
            </w:r>
            <w:r w:rsidR="00225C2E">
              <w:rPr>
                <w:rFonts w:ascii="Arial" w:eastAsia="Arial Unicode MS" w:hAnsi="Arial" w:cs="Arial"/>
                <w:sz w:val="22"/>
                <w:szCs w:val="22"/>
              </w:rPr>
              <w:t>20</w:t>
            </w:r>
          </w:p>
        </w:tc>
        <w:tc>
          <w:tcPr>
            <w:tcW w:w="1980" w:type="dxa"/>
          </w:tcPr>
          <w:p w:rsidR="00607815" w:rsidRPr="00C45747" w:rsidRDefault="00225C2E" w:rsidP="00607815">
            <w:pPr>
              <w:pBdr>
                <w:bottom w:val="single" w:sz="6" w:space="1" w:color="auto"/>
              </w:pBdr>
              <w:spacing w:line="360" w:lineRule="exact"/>
              <w:ind w:left="-18"/>
              <w:jc w:val="center"/>
              <w:rPr>
                <w:rFonts w:ascii="Arial" w:eastAsia="Arial Unicode MS" w:hAnsi="Arial" w:cs="Arial"/>
                <w:sz w:val="22"/>
                <w:szCs w:val="22"/>
              </w:rPr>
            </w:pPr>
            <w:r>
              <w:rPr>
                <w:rFonts w:ascii="Arial" w:eastAsia="Arial Unicode MS" w:hAnsi="Arial" w:cs="Arial"/>
                <w:sz w:val="22"/>
                <w:szCs w:val="22"/>
              </w:rPr>
              <w:t>2019</w:t>
            </w:r>
          </w:p>
        </w:tc>
      </w:tr>
      <w:tr w:rsidR="00607815" w:rsidRPr="00510795" w:rsidTr="00FB5437">
        <w:tc>
          <w:tcPr>
            <w:tcW w:w="5562" w:type="dxa"/>
            <w:gridSpan w:val="3"/>
          </w:tcPr>
          <w:p w:rsidR="00607815" w:rsidRPr="004375FB" w:rsidRDefault="007009CC" w:rsidP="00607815">
            <w:pPr>
              <w:tabs>
                <w:tab w:val="left" w:pos="1440"/>
                <w:tab w:val="right" w:pos="6570"/>
                <w:tab w:val="right" w:pos="8100"/>
              </w:tabs>
              <w:spacing w:line="360" w:lineRule="exact"/>
              <w:ind w:right="-198"/>
              <w:jc w:val="thaiDistribute"/>
              <w:rPr>
                <w:rFonts w:ascii="Arial" w:eastAsia="Arial Unicode MS" w:hAnsi="Arial" w:cs="Arial"/>
                <w:b/>
                <w:sz w:val="22"/>
                <w:szCs w:val="22"/>
              </w:rPr>
            </w:pPr>
            <w:r>
              <w:rPr>
                <w:rFonts w:ascii="Arial" w:eastAsia="Arial Unicode MS" w:hAnsi="Arial" w:cs="Arial"/>
                <w:b/>
                <w:sz w:val="22"/>
                <w:szCs w:val="22"/>
              </w:rPr>
              <w:t>Trade a</w:t>
            </w:r>
            <w:r w:rsidR="00607815" w:rsidRPr="004375FB">
              <w:rPr>
                <w:rFonts w:ascii="Arial" w:eastAsia="Arial Unicode MS" w:hAnsi="Arial" w:cs="Arial"/>
                <w:b/>
                <w:sz w:val="22"/>
                <w:szCs w:val="22"/>
              </w:rPr>
              <w:t>ccount</w:t>
            </w:r>
            <w:r w:rsidR="00FB5437">
              <w:rPr>
                <w:rFonts w:ascii="Arial" w:eastAsia="Arial Unicode MS" w:hAnsi="Arial" w:cs="Arial"/>
                <w:b/>
                <w:sz w:val="22"/>
                <w:szCs w:val="22"/>
              </w:rPr>
              <w:t>s</w:t>
            </w:r>
            <w:r w:rsidR="00607815" w:rsidRPr="004375FB">
              <w:rPr>
                <w:rFonts w:ascii="Arial" w:eastAsia="Arial Unicode MS" w:hAnsi="Arial" w:cs="Arial"/>
                <w:b/>
                <w:sz w:val="22"/>
                <w:szCs w:val="22"/>
              </w:rPr>
              <w:t xml:space="preserve"> rec</w:t>
            </w:r>
            <w:r w:rsidR="00607815">
              <w:rPr>
                <w:rFonts w:ascii="Arial" w:eastAsia="Arial Unicode MS" w:hAnsi="Arial" w:cs="Arial"/>
                <w:b/>
                <w:sz w:val="22"/>
                <w:szCs w:val="22"/>
              </w:rPr>
              <w:t xml:space="preserve">eivable - related party (Note </w:t>
            </w:r>
            <w:r w:rsidR="00F974F2">
              <w:rPr>
                <w:rFonts w:ascii="Arial" w:eastAsia="Arial Unicode MS" w:hAnsi="Arial" w:cs="Arial"/>
                <w:b/>
                <w:sz w:val="22"/>
                <w:szCs w:val="22"/>
              </w:rPr>
              <w:t>9</w:t>
            </w:r>
            <w:r w:rsidR="00607815" w:rsidRPr="004375FB">
              <w:rPr>
                <w:rFonts w:ascii="Arial" w:eastAsia="Arial Unicode MS" w:hAnsi="Arial" w:cs="Arial"/>
                <w:b/>
                <w:sz w:val="22"/>
                <w:szCs w:val="22"/>
              </w:rPr>
              <w:t>)</w:t>
            </w:r>
          </w:p>
        </w:tc>
        <w:tc>
          <w:tcPr>
            <w:tcW w:w="1533" w:type="dxa"/>
          </w:tcPr>
          <w:p w:rsidR="00607815" w:rsidRPr="00510795" w:rsidRDefault="00607815" w:rsidP="00607815">
            <w:pPr>
              <w:tabs>
                <w:tab w:val="decimal" w:pos="1111"/>
              </w:tabs>
              <w:spacing w:line="360" w:lineRule="exact"/>
              <w:ind w:left="-18"/>
              <w:jc w:val="thaiDistribute"/>
              <w:rPr>
                <w:rFonts w:ascii="Arial" w:eastAsia="Arial Unicode MS" w:hAnsi="Arial" w:cs="Arial"/>
                <w:szCs w:val="22"/>
              </w:rPr>
            </w:pPr>
          </w:p>
        </w:tc>
        <w:tc>
          <w:tcPr>
            <w:tcW w:w="1980" w:type="dxa"/>
          </w:tcPr>
          <w:p w:rsidR="00607815" w:rsidRPr="00510795" w:rsidRDefault="00607815" w:rsidP="00607815">
            <w:pPr>
              <w:tabs>
                <w:tab w:val="decimal" w:pos="1111"/>
              </w:tabs>
              <w:spacing w:line="360" w:lineRule="exact"/>
              <w:ind w:left="-18"/>
              <w:jc w:val="thaiDistribute"/>
              <w:rPr>
                <w:rFonts w:ascii="Arial" w:eastAsia="Arial Unicode MS" w:hAnsi="Arial" w:cs="Arial"/>
                <w:szCs w:val="22"/>
              </w:rPr>
            </w:pPr>
          </w:p>
        </w:tc>
      </w:tr>
      <w:tr w:rsidR="00C45747" w:rsidRPr="004B5D61" w:rsidTr="00FB5437">
        <w:tc>
          <w:tcPr>
            <w:tcW w:w="5112" w:type="dxa"/>
          </w:tcPr>
          <w:p w:rsidR="00C45747" w:rsidRPr="00F27D10" w:rsidRDefault="00C45747" w:rsidP="00225C2E">
            <w:pPr>
              <w:tabs>
                <w:tab w:val="left" w:pos="1440"/>
                <w:tab w:val="right" w:pos="6570"/>
                <w:tab w:val="right" w:pos="8100"/>
              </w:tabs>
              <w:spacing w:line="360" w:lineRule="exact"/>
              <w:ind w:left="150" w:right="-198" w:hanging="150"/>
              <w:rPr>
                <w:rFonts w:ascii="Arial" w:eastAsia="Arial Unicode MS" w:hAnsi="Arial" w:cstheme="minorBidi"/>
                <w:bCs/>
                <w:sz w:val="22"/>
                <w:szCs w:val="22"/>
              </w:rPr>
            </w:pPr>
            <w:r w:rsidRPr="00B80F88">
              <w:rPr>
                <w:rFonts w:ascii="Arial" w:eastAsia="Arial Unicode MS" w:hAnsi="Arial" w:cs="Arial"/>
                <w:bCs/>
                <w:sz w:val="22"/>
                <w:szCs w:val="22"/>
              </w:rPr>
              <w:t>Subsidiar</w:t>
            </w:r>
            <w:r w:rsidR="00FB5437">
              <w:rPr>
                <w:rFonts w:ascii="Arial" w:eastAsia="Arial Unicode MS" w:hAnsi="Arial" w:cs="Arial"/>
                <w:bCs/>
                <w:sz w:val="22"/>
                <w:szCs w:val="22"/>
              </w:rPr>
              <w:t>y</w:t>
            </w:r>
            <w:r>
              <w:rPr>
                <w:rFonts w:ascii="Arial" w:eastAsia="Arial Unicode MS" w:hAnsi="Arial" w:cstheme="minorBidi" w:hint="cs"/>
                <w:bCs/>
                <w:sz w:val="22"/>
                <w:szCs w:val="22"/>
                <w:cs/>
              </w:rPr>
              <w:t xml:space="preserve"> </w:t>
            </w:r>
            <w:r>
              <w:rPr>
                <w:rFonts w:ascii="Arial" w:eastAsia="Arial Unicode MS" w:hAnsi="Arial" w:cstheme="minorBidi"/>
                <w:bCs/>
                <w:sz w:val="22"/>
                <w:szCs w:val="22"/>
              </w:rPr>
              <w:t xml:space="preserve">(eliminated from </w:t>
            </w:r>
            <w:r w:rsidR="00FB5437">
              <w:rPr>
                <w:rFonts w:ascii="Arial" w:eastAsia="Arial Unicode MS" w:hAnsi="Arial" w:cstheme="minorBidi"/>
                <w:bCs/>
                <w:sz w:val="22"/>
                <w:szCs w:val="22"/>
              </w:rPr>
              <w:t xml:space="preserve">                    </w:t>
            </w:r>
            <w:r>
              <w:rPr>
                <w:rFonts w:ascii="Arial" w:eastAsia="Arial Unicode MS" w:hAnsi="Arial" w:cstheme="minorBidi"/>
                <w:bCs/>
                <w:sz w:val="22"/>
                <w:szCs w:val="22"/>
              </w:rPr>
              <w:t xml:space="preserve">consolidated financial statements) </w:t>
            </w:r>
          </w:p>
        </w:tc>
        <w:tc>
          <w:tcPr>
            <w:tcW w:w="1983" w:type="dxa"/>
            <w:gridSpan w:val="3"/>
            <w:vAlign w:val="bottom"/>
          </w:tcPr>
          <w:p w:rsidR="00C45747" w:rsidRPr="00C45747" w:rsidRDefault="00FB5437" w:rsidP="00C45747">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90,510</w:t>
            </w:r>
          </w:p>
        </w:tc>
        <w:tc>
          <w:tcPr>
            <w:tcW w:w="1980" w:type="dxa"/>
            <w:vAlign w:val="bottom"/>
          </w:tcPr>
          <w:p w:rsidR="00C45747" w:rsidRPr="006D01FE" w:rsidRDefault="00225C2E" w:rsidP="00C45747">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C45747">
              <w:rPr>
                <w:rFonts w:ascii="Arial" w:eastAsia="Arial Unicode MS" w:hAnsi="Arial" w:cs="Arial"/>
                <w:sz w:val="22"/>
                <w:szCs w:val="22"/>
              </w:rPr>
              <w:t>30,129</w:t>
            </w:r>
          </w:p>
        </w:tc>
      </w:tr>
      <w:tr w:rsidR="00C45747" w:rsidRPr="00510795" w:rsidTr="00FB5437">
        <w:tc>
          <w:tcPr>
            <w:tcW w:w="5112" w:type="dxa"/>
          </w:tcPr>
          <w:p w:rsidR="00C45747" w:rsidRPr="004375FB" w:rsidRDefault="00C45747" w:rsidP="00C45747">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rec</w:t>
            </w:r>
            <w:r>
              <w:rPr>
                <w:rFonts w:ascii="Arial" w:eastAsia="Arial Unicode MS" w:hAnsi="Arial" w:cs="Arial"/>
                <w:b/>
                <w:sz w:val="22"/>
                <w:szCs w:val="22"/>
              </w:rPr>
              <w:t>eivables - related parties (Note 9</w:t>
            </w:r>
            <w:r w:rsidRPr="004375FB">
              <w:rPr>
                <w:rFonts w:ascii="Arial" w:eastAsia="Arial Unicode MS" w:hAnsi="Arial" w:cs="Arial"/>
                <w:b/>
                <w:sz w:val="22"/>
                <w:szCs w:val="22"/>
              </w:rPr>
              <w:t>)</w:t>
            </w:r>
          </w:p>
        </w:tc>
        <w:tc>
          <w:tcPr>
            <w:tcW w:w="1983" w:type="dxa"/>
            <w:gridSpan w:val="3"/>
            <w:vAlign w:val="bottom"/>
          </w:tcPr>
          <w:p w:rsidR="00C45747" w:rsidRPr="00C45747" w:rsidRDefault="00C45747" w:rsidP="00C45747">
            <w:pPr>
              <w:tabs>
                <w:tab w:val="decimal" w:pos="1512"/>
              </w:tabs>
              <w:spacing w:line="360" w:lineRule="exact"/>
              <w:ind w:left="-18"/>
              <w:rPr>
                <w:rFonts w:ascii="Arial" w:eastAsia="Arial Unicode MS" w:hAnsi="Arial" w:cs="Arial"/>
                <w:sz w:val="22"/>
                <w:szCs w:val="22"/>
              </w:rPr>
            </w:pPr>
          </w:p>
        </w:tc>
        <w:tc>
          <w:tcPr>
            <w:tcW w:w="1980" w:type="dxa"/>
            <w:vAlign w:val="bottom"/>
          </w:tcPr>
          <w:p w:rsidR="00C45747" w:rsidRPr="006D01FE" w:rsidRDefault="00C45747" w:rsidP="00C45747">
            <w:pPr>
              <w:tabs>
                <w:tab w:val="decimal" w:pos="1512"/>
              </w:tabs>
              <w:spacing w:line="360" w:lineRule="exact"/>
              <w:ind w:left="-18"/>
              <w:jc w:val="thaiDistribute"/>
              <w:rPr>
                <w:rFonts w:ascii="Arial" w:eastAsia="Arial Unicode MS" w:hAnsi="Arial" w:cs="Arial"/>
                <w:sz w:val="22"/>
                <w:szCs w:val="22"/>
              </w:rPr>
            </w:pPr>
          </w:p>
        </w:tc>
      </w:tr>
      <w:tr w:rsidR="00C45747" w:rsidRPr="00084810" w:rsidTr="00FB5437">
        <w:tc>
          <w:tcPr>
            <w:tcW w:w="5112" w:type="dxa"/>
          </w:tcPr>
          <w:p w:rsidR="00C45747" w:rsidRPr="00084810" w:rsidRDefault="00C45747" w:rsidP="00225C2E">
            <w:pPr>
              <w:tabs>
                <w:tab w:val="left" w:pos="1440"/>
                <w:tab w:val="right" w:pos="6570"/>
                <w:tab w:val="right" w:pos="8100"/>
              </w:tabs>
              <w:spacing w:line="360" w:lineRule="exact"/>
              <w:ind w:left="150" w:right="-15" w:hanging="150"/>
              <w:rPr>
                <w:rFonts w:ascii="Arial" w:eastAsia="Arial Unicode MS" w:hAnsi="Arial" w:cs="Arial"/>
                <w:szCs w:val="22"/>
              </w:rPr>
            </w:pPr>
            <w:r w:rsidRPr="00084810">
              <w:rPr>
                <w:rFonts w:ascii="Arial" w:eastAsia="Arial Unicode MS" w:hAnsi="Arial" w:cs="Arial"/>
                <w:sz w:val="22"/>
                <w:szCs w:val="22"/>
              </w:rPr>
              <w:t>Subsidiar</w:t>
            </w:r>
            <w:r>
              <w:rPr>
                <w:rFonts w:ascii="Arial" w:eastAsia="Arial Unicode MS" w:hAnsi="Arial" w:cs="Arial"/>
                <w:sz w:val="22"/>
                <w:szCs w:val="22"/>
              </w:rPr>
              <w:t xml:space="preserve">ies </w:t>
            </w:r>
            <w:r>
              <w:rPr>
                <w:rFonts w:ascii="Arial" w:eastAsia="Arial Unicode MS" w:hAnsi="Arial" w:cstheme="minorBidi"/>
                <w:bCs/>
                <w:sz w:val="22"/>
                <w:szCs w:val="22"/>
              </w:rPr>
              <w:t xml:space="preserve">(eliminated from </w:t>
            </w:r>
            <w:r w:rsidR="00C02414">
              <w:rPr>
                <w:rFonts w:ascii="Arial" w:eastAsia="Arial Unicode MS" w:hAnsi="Arial" w:cstheme="minorBidi"/>
                <w:bCs/>
                <w:sz w:val="22"/>
                <w:szCs w:val="22"/>
              </w:rPr>
              <w:t xml:space="preserve">              </w:t>
            </w:r>
            <w:r>
              <w:rPr>
                <w:rFonts w:ascii="Arial" w:eastAsia="Arial Unicode MS" w:hAnsi="Arial" w:cstheme="minorBidi"/>
                <w:bCs/>
                <w:sz w:val="22"/>
                <w:szCs w:val="22"/>
              </w:rPr>
              <w:t>consolidated financial statements)</w:t>
            </w:r>
          </w:p>
        </w:tc>
        <w:tc>
          <w:tcPr>
            <w:tcW w:w="1983" w:type="dxa"/>
            <w:gridSpan w:val="3"/>
            <w:vAlign w:val="bottom"/>
          </w:tcPr>
          <w:p w:rsidR="00C45747" w:rsidRPr="00C45747" w:rsidRDefault="00C02414" w:rsidP="00C02414">
            <w:pP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10,543</w:t>
            </w:r>
          </w:p>
        </w:tc>
        <w:tc>
          <w:tcPr>
            <w:tcW w:w="1980" w:type="dxa"/>
            <w:vAlign w:val="bottom"/>
          </w:tcPr>
          <w:p w:rsidR="00C45747" w:rsidRPr="006D01FE" w:rsidRDefault="00225C2E" w:rsidP="00C02414">
            <w:pPr>
              <w:tabs>
                <w:tab w:val="decimal" w:pos="1512"/>
              </w:tabs>
              <w:spacing w:line="360" w:lineRule="exact"/>
              <w:ind w:left="-18"/>
              <w:jc w:val="thaiDistribute"/>
              <w:rPr>
                <w:rFonts w:ascii="Arial" w:eastAsia="Arial Unicode MS" w:hAnsi="Arial" w:cs="Arial"/>
                <w:sz w:val="22"/>
                <w:szCs w:val="22"/>
              </w:rPr>
            </w:pPr>
            <w:r w:rsidRPr="00C45747">
              <w:rPr>
                <w:rFonts w:ascii="Arial" w:eastAsia="Arial Unicode MS" w:hAnsi="Arial" w:cs="Arial"/>
                <w:sz w:val="22"/>
                <w:szCs w:val="22"/>
              </w:rPr>
              <w:t>9,702</w:t>
            </w:r>
          </w:p>
        </w:tc>
      </w:tr>
      <w:tr w:rsidR="00C02414" w:rsidRPr="00084810" w:rsidTr="00FB5437">
        <w:tc>
          <w:tcPr>
            <w:tcW w:w="5112" w:type="dxa"/>
          </w:tcPr>
          <w:p w:rsidR="00C02414" w:rsidRPr="00084810" w:rsidRDefault="00C02414" w:rsidP="00225C2E">
            <w:pPr>
              <w:tabs>
                <w:tab w:val="left" w:pos="1440"/>
                <w:tab w:val="right" w:pos="6570"/>
                <w:tab w:val="right" w:pos="8100"/>
              </w:tabs>
              <w:spacing w:line="360" w:lineRule="exact"/>
              <w:ind w:left="150" w:right="-15" w:hanging="150"/>
              <w:rPr>
                <w:rFonts w:ascii="Arial" w:eastAsia="Arial Unicode MS" w:hAnsi="Arial" w:cs="Arial"/>
                <w:sz w:val="22"/>
                <w:szCs w:val="22"/>
              </w:rPr>
            </w:pPr>
            <w:r>
              <w:rPr>
                <w:rFonts w:ascii="Arial" w:eastAsia="Arial Unicode MS" w:hAnsi="Arial" w:cs="Arial"/>
                <w:sz w:val="22"/>
                <w:szCs w:val="22"/>
              </w:rPr>
              <w:t>Joint venture</w:t>
            </w:r>
          </w:p>
        </w:tc>
        <w:tc>
          <w:tcPr>
            <w:tcW w:w="1983" w:type="dxa"/>
            <w:gridSpan w:val="3"/>
            <w:vAlign w:val="bottom"/>
          </w:tcPr>
          <w:p w:rsidR="00C02414" w:rsidRDefault="00C02414" w:rsidP="00C02414">
            <w:pP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316</w:t>
            </w:r>
          </w:p>
        </w:tc>
        <w:tc>
          <w:tcPr>
            <w:tcW w:w="1980" w:type="dxa"/>
            <w:vAlign w:val="bottom"/>
          </w:tcPr>
          <w:p w:rsidR="00C02414" w:rsidRPr="00C45747" w:rsidRDefault="00C02414" w:rsidP="00C02414">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w:t>
            </w:r>
          </w:p>
        </w:tc>
      </w:tr>
      <w:tr w:rsidR="00C02414" w:rsidRPr="00084810" w:rsidTr="00FB5437">
        <w:tc>
          <w:tcPr>
            <w:tcW w:w="5112" w:type="dxa"/>
          </w:tcPr>
          <w:p w:rsidR="00C02414" w:rsidRDefault="00C02414" w:rsidP="00225C2E">
            <w:pPr>
              <w:tabs>
                <w:tab w:val="left" w:pos="1440"/>
                <w:tab w:val="right" w:pos="6570"/>
                <w:tab w:val="right" w:pos="8100"/>
              </w:tabs>
              <w:spacing w:line="360" w:lineRule="exact"/>
              <w:ind w:left="150" w:right="-15" w:hanging="150"/>
              <w:rPr>
                <w:rFonts w:ascii="Arial" w:eastAsia="Arial Unicode MS" w:hAnsi="Arial" w:cs="Arial"/>
                <w:sz w:val="22"/>
                <w:szCs w:val="22"/>
              </w:rPr>
            </w:pPr>
            <w:r>
              <w:rPr>
                <w:rFonts w:ascii="Arial" w:eastAsia="Arial Unicode MS" w:hAnsi="Arial" w:cs="Arial"/>
                <w:sz w:val="22"/>
                <w:szCs w:val="22"/>
              </w:rPr>
              <w:t>Total other receivables - related parties</w:t>
            </w:r>
          </w:p>
        </w:tc>
        <w:tc>
          <w:tcPr>
            <w:tcW w:w="1983" w:type="dxa"/>
            <w:gridSpan w:val="3"/>
            <w:vAlign w:val="bottom"/>
          </w:tcPr>
          <w:p w:rsidR="00C02414" w:rsidRDefault="00C02414" w:rsidP="00C02414">
            <w:pPr>
              <w:pBdr>
                <w:top w:val="single" w:sz="4" w:space="1" w:color="auto"/>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10,859</w:t>
            </w:r>
          </w:p>
        </w:tc>
        <w:tc>
          <w:tcPr>
            <w:tcW w:w="1980" w:type="dxa"/>
            <w:vAlign w:val="bottom"/>
          </w:tcPr>
          <w:p w:rsidR="00C02414" w:rsidRDefault="00C02414" w:rsidP="00C02414">
            <w:pPr>
              <w:pBdr>
                <w:top w:val="single" w:sz="4" w:space="1" w:color="auto"/>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9,702</w:t>
            </w:r>
          </w:p>
        </w:tc>
      </w:tr>
      <w:tr w:rsidR="00C02414" w:rsidRPr="00510795" w:rsidTr="0073465C">
        <w:tc>
          <w:tcPr>
            <w:tcW w:w="5112" w:type="dxa"/>
          </w:tcPr>
          <w:p w:rsidR="00C02414" w:rsidRPr="004375FB" w:rsidRDefault="00C02414" w:rsidP="0073465C">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w:t>
            </w:r>
            <w:r>
              <w:rPr>
                <w:rFonts w:ascii="Arial" w:eastAsia="Arial Unicode MS" w:hAnsi="Arial" w:cs="Arial"/>
                <w:b/>
                <w:sz w:val="22"/>
                <w:szCs w:val="22"/>
              </w:rPr>
              <w:t>eivables - related parties (Note 9</w:t>
            </w:r>
            <w:r w:rsidRPr="004375FB">
              <w:rPr>
                <w:rFonts w:ascii="Arial" w:eastAsia="Arial Unicode MS" w:hAnsi="Arial" w:cs="Arial"/>
                <w:b/>
                <w:sz w:val="22"/>
                <w:szCs w:val="22"/>
              </w:rPr>
              <w:t>)</w:t>
            </w:r>
          </w:p>
        </w:tc>
        <w:tc>
          <w:tcPr>
            <w:tcW w:w="1983" w:type="dxa"/>
            <w:gridSpan w:val="3"/>
            <w:vAlign w:val="bottom"/>
          </w:tcPr>
          <w:p w:rsidR="00C02414" w:rsidRPr="006D01FE" w:rsidRDefault="00C02414" w:rsidP="0073465C">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rsidR="00C02414" w:rsidRPr="006D01FE" w:rsidRDefault="00C02414" w:rsidP="0073465C">
            <w:pPr>
              <w:tabs>
                <w:tab w:val="decimal" w:pos="1512"/>
              </w:tabs>
              <w:spacing w:line="360" w:lineRule="exact"/>
              <w:ind w:left="-18"/>
              <w:jc w:val="thaiDistribute"/>
              <w:rPr>
                <w:rFonts w:ascii="Arial" w:eastAsia="Arial Unicode MS" w:hAnsi="Arial" w:cs="Arial"/>
                <w:sz w:val="22"/>
                <w:szCs w:val="22"/>
              </w:rPr>
            </w:pPr>
          </w:p>
        </w:tc>
      </w:tr>
      <w:tr w:rsidR="00C02414" w:rsidRPr="00510795" w:rsidTr="0073465C">
        <w:tc>
          <w:tcPr>
            <w:tcW w:w="5112" w:type="dxa"/>
          </w:tcPr>
          <w:p w:rsidR="00C02414" w:rsidRPr="00084810" w:rsidRDefault="00C02414" w:rsidP="0073465C">
            <w:pPr>
              <w:tabs>
                <w:tab w:val="left" w:pos="1440"/>
                <w:tab w:val="right" w:pos="6570"/>
                <w:tab w:val="right" w:pos="8100"/>
              </w:tabs>
              <w:spacing w:line="360" w:lineRule="exact"/>
              <w:ind w:left="150" w:hanging="150"/>
              <w:rPr>
                <w:rFonts w:ascii="Arial" w:eastAsia="Arial Unicode MS" w:hAnsi="Arial" w:cs="Arial"/>
                <w:szCs w:val="22"/>
              </w:rPr>
            </w:pPr>
            <w:r w:rsidRPr="00225C2E">
              <w:rPr>
                <w:rFonts w:ascii="Arial" w:eastAsia="Arial Unicode MS" w:hAnsi="Arial" w:cstheme="minorBidi"/>
                <w:bCs/>
                <w:sz w:val="22"/>
                <w:szCs w:val="22"/>
              </w:rPr>
              <w:t>Subsidiaries</w:t>
            </w:r>
            <w:r>
              <w:rPr>
                <w:rFonts w:ascii="Arial" w:eastAsia="Arial Unicode MS" w:hAnsi="Arial" w:cs="Arial"/>
                <w:sz w:val="22"/>
                <w:szCs w:val="22"/>
              </w:rPr>
              <w:t xml:space="preserve"> </w:t>
            </w:r>
            <w:r>
              <w:rPr>
                <w:rFonts w:ascii="Arial" w:eastAsia="Arial Unicode MS" w:hAnsi="Arial" w:cstheme="minorBidi"/>
                <w:bCs/>
                <w:sz w:val="22"/>
                <w:szCs w:val="22"/>
              </w:rPr>
              <w:t>(eliminated from               consolidated financial statements)</w:t>
            </w:r>
          </w:p>
        </w:tc>
        <w:tc>
          <w:tcPr>
            <w:tcW w:w="1983" w:type="dxa"/>
            <w:gridSpan w:val="3"/>
            <w:vAlign w:val="bottom"/>
          </w:tcPr>
          <w:p w:rsidR="00C02414" w:rsidRPr="006D01FE" w:rsidRDefault="00C02414" w:rsidP="0073465C">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19,954</w:t>
            </w:r>
          </w:p>
        </w:tc>
        <w:tc>
          <w:tcPr>
            <w:tcW w:w="1980" w:type="dxa"/>
            <w:vAlign w:val="bottom"/>
          </w:tcPr>
          <w:p w:rsidR="00C02414" w:rsidRPr="006D01FE" w:rsidRDefault="00C02414" w:rsidP="0073465C">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C45747">
              <w:rPr>
                <w:rFonts w:ascii="Arial" w:eastAsia="Arial Unicode MS" w:hAnsi="Arial" w:cs="Arial"/>
                <w:sz w:val="22"/>
                <w:szCs w:val="22"/>
              </w:rPr>
              <w:t>5,059</w:t>
            </w:r>
          </w:p>
        </w:tc>
      </w:tr>
      <w:tr w:rsidR="00225C2E" w:rsidRPr="00510795" w:rsidTr="00FB5437">
        <w:tc>
          <w:tcPr>
            <w:tcW w:w="5112" w:type="dxa"/>
          </w:tcPr>
          <w:p w:rsidR="00225C2E" w:rsidRPr="004375FB" w:rsidRDefault="00225C2E" w:rsidP="00225C2E">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Short-term loans to related part</w:t>
            </w:r>
            <w:r>
              <w:rPr>
                <w:rFonts w:ascii="Arial" w:eastAsia="Arial Unicode MS" w:hAnsi="Arial" w:cs="Arial"/>
                <w:b/>
                <w:sz w:val="22"/>
                <w:szCs w:val="22"/>
              </w:rPr>
              <w:t>ies</w:t>
            </w:r>
          </w:p>
        </w:tc>
        <w:tc>
          <w:tcPr>
            <w:tcW w:w="1983" w:type="dxa"/>
            <w:gridSpan w:val="3"/>
            <w:vAlign w:val="bottom"/>
          </w:tcPr>
          <w:p w:rsidR="00225C2E" w:rsidRPr="006D01FE" w:rsidRDefault="00225C2E" w:rsidP="00225C2E">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rsidR="00225C2E" w:rsidRPr="006D01FE" w:rsidRDefault="00225C2E" w:rsidP="00225C2E">
            <w:pPr>
              <w:tabs>
                <w:tab w:val="decimal" w:pos="1512"/>
              </w:tabs>
              <w:spacing w:line="360" w:lineRule="exact"/>
              <w:ind w:left="-18"/>
              <w:jc w:val="thaiDistribute"/>
              <w:rPr>
                <w:rFonts w:ascii="Arial" w:eastAsia="Arial Unicode MS" w:hAnsi="Arial" w:cs="Arial"/>
                <w:sz w:val="22"/>
                <w:szCs w:val="22"/>
              </w:rPr>
            </w:pPr>
          </w:p>
        </w:tc>
      </w:tr>
      <w:tr w:rsidR="00225C2E" w:rsidRPr="00510795" w:rsidTr="00FB5437">
        <w:tc>
          <w:tcPr>
            <w:tcW w:w="5112" w:type="dxa"/>
          </w:tcPr>
          <w:p w:rsidR="00225C2E" w:rsidRPr="00084810" w:rsidRDefault="00225C2E" w:rsidP="00225C2E">
            <w:pPr>
              <w:tabs>
                <w:tab w:val="left" w:pos="1440"/>
                <w:tab w:val="right" w:pos="6570"/>
                <w:tab w:val="right" w:pos="8100"/>
              </w:tabs>
              <w:spacing w:line="360" w:lineRule="exact"/>
              <w:ind w:left="150" w:hanging="150"/>
              <w:rPr>
                <w:rFonts w:ascii="Arial" w:eastAsia="Arial Unicode MS" w:hAnsi="Arial" w:cs="Arial"/>
                <w:szCs w:val="22"/>
              </w:rPr>
            </w:pPr>
            <w:r w:rsidRPr="00084810">
              <w:rPr>
                <w:rFonts w:ascii="Arial" w:eastAsia="Arial Unicode MS" w:hAnsi="Arial" w:cs="Arial"/>
                <w:sz w:val="22"/>
                <w:szCs w:val="22"/>
              </w:rPr>
              <w:t>Subsidiar</w:t>
            </w:r>
            <w:r>
              <w:rPr>
                <w:rFonts w:ascii="Arial" w:eastAsia="Arial Unicode MS" w:hAnsi="Arial" w:cs="Arial"/>
                <w:sz w:val="22"/>
                <w:szCs w:val="22"/>
              </w:rPr>
              <w:t xml:space="preserve">ies </w:t>
            </w:r>
            <w:r>
              <w:rPr>
                <w:rFonts w:ascii="Arial" w:eastAsia="Arial Unicode MS" w:hAnsi="Arial" w:cstheme="minorBidi"/>
                <w:bCs/>
                <w:sz w:val="22"/>
                <w:szCs w:val="22"/>
              </w:rPr>
              <w:t xml:space="preserve">(eliminated from </w:t>
            </w:r>
            <w:r w:rsidR="00C02414">
              <w:rPr>
                <w:rFonts w:ascii="Arial" w:eastAsia="Arial Unicode MS" w:hAnsi="Arial" w:cstheme="minorBidi"/>
                <w:bCs/>
                <w:sz w:val="22"/>
                <w:szCs w:val="22"/>
              </w:rPr>
              <w:t xml:space="preserve">                       </w:t>
            </w:r>
            <w:r>
              <w:rPr>
                <w:rFonts w:ascii="Arial" w:eastAsia="Arial Unicode MS" w:hAnsi="Arial" w:cstheme="minorBidi"/>
                <w:bCs/>
                <w:sz w:val="22"/>
                <w:szCs w:val="22"/>
              </w:rPr>
              <w:t>consolidated financial statements)</w:t>
            </w:r>
          </w:p>
        </w:tc>
        <w:tc>
          <w:tcPr>
            <w:tcW w:w="1983" w:type="dxa"/>
            <w:gridSpan w:val="3"/>
            <w:vAlign w:val="bottom"/>
          </w:tcPr>
          <w:p w:rsidR="00225C2E" w:rsidRPr="006D01FE" w:rsidRDefault="00C02414" w:rsidP="00225C2E">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403,900</w:t>
            </w:r>
          </w:p>
        </w:tc>
        <w:tc>
          <w:tcPr>
            <w:tcW w:w="1980" w:type="dxa"/>
            <w:vAlign w:val="bottom"/>
          </w:tcPr>
          <w:p w:rsidR="00225C2E" w:rsidRPr="006D01FE" w:rsidRDefault="00225C2E" w:rsidP="00225C2E">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C45747">
              <w:rPr>
                <w:rFonts w:ascii="Arial" w:eastAsia="Arial Unicode MS" w:hAnsi="Arial" w:cs="Arial"/>
                <w:sz w:val="22"/>
                <w:szCs w:val="22"/>
              </w:rPr>
              <w:t>398,500</w:t>
            </w:r>
          </w:p>
        </w:tc>
      </w:tr>
      <w:tr w:rsidR="00470954" w:rsidRPr="00510795" w:rsidTr="00FB5437">
        <w:tc>
          <w:tcPr>
            <w:tcW w:w="5382" w:type="dxa"/>
            <w:gridSpan w:val="2"/>
          </w:tcPr>
          <w:p w:rsidR="00470954" w:rsidRPr="004375FB" w:rsidRDefault="00E07EF3" w:rsidP="00470954">
            <w:pPr>
              <w:tabs>
                <w:tab w:val="left" w:pos="1440"/>
                <w:tab w:val="right" w:pos="6570"/>
                <w:tab w:val="right" w:pos="8100"/>
              </w:tabs>
              <w:spacing w:line="360" w:lineRule="exact"/>
              <w:ind w:right="-198"/>
              <w:jc w:val="thaiDistribute"/>
              <w:rPr>
                <w:rFonts w:ascii="Arial" w:eastAsia="Arial Unicode MS" w:hAnsi="Arial" w:cs="Arial"/>
                <w:b/>
                <w:sz w:val="22"/>
                <w:szCs w:val="22"/>
              </w:rPr>
            </w:pPr>
            <w:r>
              <w:rPr>
                <w:rFonts w:ascii="Arial" w:eastAsia="Arial Unicode MS" w:hAnsi="Arial" w:cs="Arial"/>
                <w:b/>
                <w:sz w:val="22"/>
                <w:szCs w:val="22"/>
              </w:rPr>
              <w:t>Trade a</w:t>
            </w:r>
            <w:r w:rsidR="00470954" w:rsidRPr="004375FB">
              <w:rPr>
                <w:rFonts w:ascii="Arial" w:eastAsia="Arial Unicode MS" w:hAnsi="Arial" w:cs="Arial"/>
                <w:b/>
                <w:sz w:val="22"/>
                <w:szCs w:val="22"/>
              </w:rPr>
              <w:t>ccount</w:t>
            </w:r>
            <w:r w:rsidR="00C02414">
              <w:rPr>
                <w:rFonts w:ascii="Arial" w:eastAsia="Arial Unicode MS" w:hAnsi="Arial" w:cs="Arial"/>
                <w:b/>
                <w:sz w:val="22"/>
                <w:szCs w:val="22"/>
              </w:rPr>
              <w:t>s</w:t>
            </w:r>
            <w:r w:rsidR="00470954" w:rsidRPr="004375FB">
              <w:rPr>
                <w:rFonts w:ascii="Arial" w:eastAsia="Arial Unicode MS" w:hAnsi="Arial" w:cs="Arial"/>
                <w:b/>
                <w:sz w:val="22"/>
                <w:szCs w:val="22"/>
              </w:rPr>
              <w:t xml:space="preserve"> </w:t>
            </w:r>
            <w:r w:rsidR="00470954">
              <w:rPr>
                <w:rFonts w:ascii="Arial" w:eastAsia="Arial Unicode MS" w:hAnsi="Arial" w:cs="Arial"/>
                <w:b/>
                <w:sz w:val="22"/>
                <w:szCs w:val="22"/>
              </w:rPr>
              <w:t>payable</w:t>
            </w:r>
            <w:r w:rsidR="00F53F5C">
              <w:rPr>
                <w:rFonts w:ascii="Arial" w:eastAsia="Arial Unicode MS" w:hAnsi="Arial" w:cs="Arial"/>
                <w:b/>
                <w:sz w:val="22"/>
                <w:szCs w:val="22"/>
              </w:rPr>
              <w:t>s</w:t>
            </w:r>
            <w:r w:rsidR="00470954">
              <w:rPr>
                <w:rFonts w:ascii="Arial" w:eastAsia="Arial Unicode MS" w:hAnsi="Arial" w:cs="Arial"/>
                <w:b/>
                <w:sz w:val="22"/>
                <w:szCs w:val="22"/>
              </w:rPr>
              <w:t xml:space="preserve"> - related party (Note </w:t>
            </w:r>
            <w:r w:rsidR="00F974F2">
              <w:rPr>
                <w:rFonts w:ascii="Arial" w:eastAsia="Arial Unicode MS" w:hAnsi="Arial" w:cs="Arial"/>
                <w:b/>
                <w:sz w:val="22"/>
                <w:szCs w:val="22"/>
              </w:rPr>
              <w:t>2</w:t>
            </w:r>
            <w:r w:rsidR="00C02414">
              <w:rPr>
                <w:rFonts w:ascii="Arial" w:eastAsia="Arial Unicode MS" w:hAnsi="Arial" w:cs="Arial"/>
                <w:b/>
                <w:sz w:val="22"/>
                <w:szCs w:val="22"/>
              </w:rPr>
              <w:t>1</w:t>
            </w:r>
            <w:r w:rsidR="00470954" w:rsidRPr="004375FB">
              <w:rPr>
                <w:rFonts w:ascii="Arial" w:eastAsia="Arial Unicode MS" w:hAnsi="Arial" w:cs="Arial"/>
                <w:b/>
                <w:sz w:val="22"/>
                <w:szCs w:val="22"/>
              </w:rPr>
              <w:t>)</w:t>
            </w:r>
          </w:p>
        </w:tc>
        <w:tc>
          <w:tcPr>
            <w:tcW w:w="1713" w:type="dxa"/>
            <w:gridSpan w:val="2"/>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r>
      <w:tr w:rsidR="00225C2E" w:rsidRPr="00510795" w:rsidTr="00FB5437">
        <w:tc>
          <w:tcPr>
            <w:tcW w:w="5112" w:type="dxa"/>
          </w:tcPr>
          <w:p w:rsidR="00225C2E" w:rsidRPr="00084810" w:rsidRDefault="00225C2E" w:rsidP="00225C2E">
            <w:pPr>
              <w:tabs>
                <w:tab w:val="left" w:pos="1440"/>
                <w:tab w:val="right" w:pos="6570"/>
                <w:tab w:val="right" w:pos="8100"/>
              </w:tabs>
              <w:spacing w:line="360" w:lineRule="exact"/>
              <w:ind w:left="150" w:hanging="150"/>
              <w:rPr>
                <w:rFonts w:ascii="Arial" w:eastAsia="Arial Unicode MS" w:hAnsi="Arial" w:cs="Arial"/>
                <w:szCs w:val="22"/>
              </w:rPr>
            </w:pPr>
            <w:r w:rsidRPr="00084810">
              <w:rPr>
                <w:rFonts w:ascii="Arial" w:eastAsia="Arial Unicode MS" w:hAnsi="Arial" w:cs="Arial"/>
                <w:sz w:val="22"/>
                <w:szCs w:val="22"/>
              </w:rPr>
              <w:t>Subsidiary</w:t>
            </w:r>
            <w:r>
              <w:rPr>
                <w:rFonts w:ascii="Arial" w:eastAsia="Arial Unicode MS" w:hAnsi="Arial" w:cs="Arial"/>
                <w:sz w:val="22"/>
                <w:szCs w:val="22"/>
              </w:rPr>
              <w:t xml:space="preserve"> </w:t>
            </w:r>
            <w:r>
              <w:rPr>
                <w:rFonts w:ascii="Arial" w:eastAsia="Arial Unicode MS" w:hAnsi="Arial" w:cstheme="minorBidi"/>
                <w:bCs/>
                <w:sz w:val="22"/>
                <w:szCs w:val="22"/>
              </w:rPr>
              <w:t xml:space="preserve">(eliminated from </w:t>
            </w:r>
            <w:r w:rsidR="00C02414">
              <w:rPr>
                <w:rFonts w:ascii="Arial" w:eastAsia="Arial Unicode MS" w:hAnsi="Arial" w:cstheme="minorBidi"/>
                <w:bCs/>
                <w:sz w:val="22"/>
                <w:szCs w:val="22"/>
              </w:rPr>
              <w:t xml:space="preserve">                        </w:t>
            </w:r>
            <w:r>
              <w:rPr>
                <w:rFonts w:ascii="Arial" w:eastAsia="Arial Unicode MS" w:hAnsi="Arial" w:cstheme="minorBidi"/>
                <w:bCs/>
                <w:sz w:val="22"/>
                <w:szCs w:val="22"/>
              </w:rPr>
              <w:t>consolidated financial statements)</w:t>
            </w:r>
          </w:p>
        </w:tc>
        <w:tc>
          <w:tcPr>
            <w:tcW w:w="1983" w:type="dxa"/>
            <w:gridSpan w:val="3"/>
            <w:vAlign w:val="bottom"/>
          </w:tcPr>
          <w:p w:rsidR="00225C2E" w:rsidRPr="00C45747" w:rsidRDefault="00C02414" w:rsidP="00225C2E">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12,344</w:t>
            </w:r>
          </w:p>
        </w:tc>
        <w:tc>
          <w:tcPr>
            <w:tcW w:w="1980" w:type="dxa"/>
            <w:vAlign w:val="bottom"/>
          </w:tcPr>
          <w:p w:rsidR="00225C2E" w:rsidRPr="00C45747" w:rsidRDefault="00225C2E" w:rsidP="00225C2E">
            <w:pPr>
              <w:pBdr>
                <w:bottom w:val="double" w:sz="4" w:space="1" w:color="auto"/>
              </w:pBdr>
              <w:tabs>
                <w:tab w:val="decimal" w:pos="1512"/>
              </w:tabs>
              <w:spacing w:line="360" w:lineRule="exact"/>
              <w:ind w:left="-18"/>
              <w:rPr>
                <w:rFonts w:ascii="Arial" w:eastAsia="Arial Unicode MS" w:hAnsi="Arial" w:cs="Arial"/>
                <w:sz w:val="22"/>
                <w:szCs w:val="22"/>
              </w:rPr>
            </w:pPr>
            <w:r w:rsidRPr="00C45747">
              <w:rPr>
                <w:rFonts w:ascii="Arial" w:eastAsia="Arial Unicode MS" w:hAnsi="Arial" w:cs="Arial"/>
                <w:sz w:val="22"/>
                <w:szCs w:val="22"/>
              </w:rPr>
              <w:t>14,442</w:t>
            </w:r>
          </w:p>
        </w:tc>
      </w:tr>
      <w:tr w:rsidR="00225C2E" w:rsidRPr="00510795" w:rsidTr="00FB5437">
        <w:tc>
          <w:tcPr>
            <w:tcW w:w="5112" w:type="dxa"/>
          </w:tcPr>
          <w:p w:rsidR="00225C2E" w:rsidRPr="004375FB" w:rsidRDefault="00225C2E" w:rsidP="00225C2E">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 xml:space="preserve">Other </w:t>
            </w:r>
            <w:r>
              <w:rPr>
                <w:rFonts w:ascii="Arial" w:eastAsia="Arial Unicode MS" w:hAnsi="Arial" w:cs="Arial"/>
                <w:b/>
                <w:sz w:val="22"/>
                <w:szCs w:val="22"/>
              </w:rPr>
              <w:t>payable</w:t>
            </w:r>
            <w:r w:rsidR="00C02414">
              <w:rPr>
                <w:rFonts w:ascii="Arial" w:eastAsia="Arial Unicode MS" w:hAnsi="Arial" w:cs="Arial"/>
                <w:b/>
                <w:sz w:val="22"/>
                <w:szCs w:val="22"/>
              </w:rPr>
              <w:t>s</w:t>
            </w:r>
            <w:r>
              <w:rPr>
                <w:rFonts w:ascii="Arial" w:eastAsia="Arial Unicode MS" w:hAnsi="Arial" w:cs="Arial"/>
                <w:b/>
                <w:sz w:val="22"/>
                <w:szCs w:val="22"/>
              </w:rPr>
              <w:t xml:space="preserve"> - related party (Note 2</w:t>
            </w:r>
            <w:r w:rsidR="00C02414">
              <w:rPr>
                <w:rFonts w:ascii="Arial" w:eastAsia="Arial Unicode MS" w:hAnsi="Arial" w:cs="Arial"/>
                <w:b/>
                <w:sz w:val="22"/>
                <w:szCs w:val="22"/>
              </w:rPr>
              <w:t>1</w:t>
            </w:r>
            <w:r w:rsidRPr="004375FB">
              <w:rPr>
                <w:rFonts w:ascii="Arial" w:eastAsia="Arial Unicode MS" w:hAnsi="Arial" w:cs="Arial"/>
                <w:b/>
                <w:sz w:val="22"/>
                <w:szCs w:val="22"/>
              </w:rPr>
              <w:t>)</w:t>
            </w:r>
          </w:p>
        </w:tc>
        <w:tc>
          <w:tcPr>
            <w:tcW w:w="1983" w:type="dxa"/>
            <w:gridSpan w:val="3"/>
            <w:vAlign w:val="bottom"/>
          </w:tcPr>
          <w:p w:rsidR="00225C2E" w:rsidRPr="00C45747" w:rsidRDefault="00225C2E" w:rsidP="00225C2E">
            <w:pPr>
              <w:tabs>
                <w:tab w:val="decimal" w:pos="1512"/>
              </w:tabs>
              <w:spacing w:line="360" w:lineRule="exact"/>
              <w:ind w:left="-18"/>
              <w:rPr>
                <w:rFonts w:ascii="Arial" w:eastAsia="Arial Unicode MS" w:hAnsi="Arial" w:cs="Arial"/>
                <w:sz w:val="22"/>
                <w:szCs w:val="22"/>
              </w:rPr>
            </w:pPr>
          </w:p>
        </w:tc>
        <w:tc>
          <w:tcPr>
            <w:tcW w:w="1980" w:type="dxa"/>
            <w:vAlign w:val="bottom"/>
          </w:tcPr>
          <w:p w:rsidR="00225C2E" w:rsidRPr="00C45747" w:rsidRDefault="00225C2E" w:rsidP="00225C2E">
            <w:pPr>
              <w:tabs>
                <w:tab w:val="decimal" w:pos="1512"/>
              </w:tabs>
              <w:spacing w:line="360" w:lineRule="exact"/>
              <w:ind w:left="-18"/>
              <w:rPr>
                <w:rFonts w:ascii="Arial" w:eastAsia="Arial Unicode MS" w:hAnsi="Arial" w:cs="Arial"/>
                <w:sz w:val="22"/>
                <w:szCs w:val="22"/>
              </w:rPr>
            </w:pPr>
          </w:p>
        </w:tc>
      </w:tr>
      <w:tr w:rsidR="00225C2E" w:rsidRPr="00510795" w:rsidTr="00FB5437">
        <w:tc>
          <w:tcPr>
            <w:tcW w:w="5112" w:type="dxa"/>
          </w:tcPr>
          <w:p w:rsidR="00225C2E" w:rsidRPr="00084810" w:rsidRDefault="00225C2E" w:rsidP="00225C2E">
            <w:pPr>
              <w:tabs>
                <w:tab w:val="left" w:pos="1440"/>
                <w:tab w:val="right" w:pos="6570"/>
                <w:tab w:val="right" w:pos="8100"/>
              </w:tabs>
              <w:spacing w:line="360" w:lineRule="exact"/>
              <w:ind w:left="150" w:hanging="150"/>
              <w:rPr>
                <w:rFonts w:ascii="Arial" w:eastAsia="Arial Unicode MS" w:hAnsi="Arial" w:cs="Arial"/>
                <w:szCs w:val="22"/>
              </w:rPr>
            </w:pPr>
            <w:r w:rsidRPr="00084810">
              <w:rPr>
                <w:rFonts w:ascii="Arial" w:eastAsia="Arial Unicode MS" w:hAnsi="Arial" w:cs="Arial"/>
                <w:sz w:val="22"/>
                <w:szCs w:val="22"/>
              </w:rPr>
              <w:t>Subsidiary</w:t>
            </w:r>
            <w:r>
              <w:rPr>
                <w:rFonts w:ascii="Arial" w:eastAsia="Arial Unicode MS" w:hAnsi="Arial" w:cs="Arial"/>
                <w:sz w:val="22"/>
                <w:szCs w:val="22"/>
              </w:rPr>
              <w:t xml:space="preserve"> </w:t>
            </w:r>
            <w:r>
              <w:rPr>
                <w:rFonts w:ascii="Arial" w:eastAsia="Arial Unicode MS" w:hAnsi="Arial" w:cstheme="minorBidi"/>
                <w:bCs/>
                <w:sz w:val="22"/>
                <w:szCs w:val="22"/>
              </w:rPr>
              <w:t xml:space="preserve">(eliminated from </w:t>
            </w:r>
            <w:r w:rsidR="00C02414">
              <w:rPr>
                <w:rFonts w:ascii="Arial" w:eastAsia="Arial Unicode MS" w:hAnsi="Arial" w:cstheme="minorBidi"/>
                <w:bCs/>
                <w:sz w:val="22"/>
                <w:szCs w:val="22"/>
              </w:rPr>
              <w:t xml:space="preserve">                      </w:t>
            </w:r>
            <w:r>
              <w:rPr>
                <w:rFonts w:ascii="Arial" w:eastAsia="Arial Unicode MS" w:hAnsi="Arial" w:cstheme="minorBidi"/>
                <w:bCs/>
                <w:sz w:val="22"/>
                <w:szCs w:val="22"/>
              </w:rPr>
              <w:t>consolidated financial statements)</w:t>
            </w:r>
          </w:p>
        </w:tc>
        <w:tc>
          <w:tcPr>
            <w:tcW w:w="1983" w:type="dxa"/>
            <w:gridSpan w:val="3"/>
            <w:vAlign w:val="bottom"/>
          </w:tcPr>
          <w:p w:rsidR="00225C2E" w:rsidRPr="00C45747" w:rsidRDefault="00C02414" w:rsidP="00225C2E">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8,968</w:t>
            </w:r>
          </w:p>
        </w:tc>
        <w:tc>
          <w:tcPr>
            <w:tcW w:w="1980" w:type="dxa"/>
            <w:vAlign w:val="bottom"/>
          </w:tcPr>
          <w:p w:rsidR="00225C2E" w:rsidRPr="00C45747" w:rsidRDefault="00225C2E" w:rsidP="00225C2E">
            <w:pPr>
              <w:pBdr>
                <w:bottom w:val="double" w:sz="4" w:space="1" w:color="auto"/>
              </w:pBdr>
              <w:tabs>
                <w:tab w:val="decimal" w:pos="1512"/>
              </w:tabs>
              <w:spacing w:line="360" w:lineRule="exact"/>
              <w:ind w:left="-18"/>
              <w:rPr>
                <w:rFonts w:ascii="Arial" w:eastAsia="Arial Unicode MS" w:hAnsi="Arial" w:cs="Arial"/>
                <w:sz w:val="22"/>
                <w:szCs w:val="22"/>
              </w:rPr>
            </w:pPr>
            <w:r w:rsidRPr="00C45747">
              <w:rPr>
                <w:rFonts w:ascii="Arial" w:eastAsia="Arial Unicode MS" w:hAnsi="Arial" w:cs="Arial"/>
                <w:sz w:val="22"/>
                <w:szCs w:val="22"/>
              </w:rPr>
              <w:t>1,509</w:t>
            </w:r>
          </w:p>
        </w:tc>
      </w:tr>
    </w:tbl>
    <w:p w:rsidR="00BB2976" w:rsidRPr="00241FB9" w:rsidRDefault="00BB2976"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241FB9">
        <w:rPr>
          <w:rFonts w:ascii="Arial" w:hAnsi="Arial"/>
          <w:b/>
          <w:bCs/>
          <w:sz w:val="22"/>
          <w:szCs w:val="22"/>
        </w:rPr>
        <w:t>Loan</w:t>
      </w:r>
      <w:r w:rsidR="00741A7C">
        <w:rPr>
          <w:rFonts w:ascii="Arial" w:hAnsi="Arial"/>
          <w:b/>
          <w:bCs/>
          <w:sz w:val="22"/>
          <w:szCs w:val="22"/>
        </w:rPr>
        <w:t>s</w:t>
      </w:r>
      <w:r w:rsidR="00520039">
        <w:rPr>
          <w:rFonts w:ascii="Arial" w:hAnsi="Arial"/>
          <w:b/>
          <w:bCs/>
          <w:sz w:val="22"/>
          <w:szCs w:val="22"/>
        </w:rPr>
        <w:t xml:space="preserve"> to related parties</w:t>
      </w:r>
    </w:p>
    <w:p w:rsidR="00BB2976" w:rsidRPr="002508C6" w:rsidRDefault="00BB2976" w:rsidP="00572D21">
      <w:pPr>
        <w:tabs>
          <w:tab w:val="left" w:pos="708"/>
          <w:tab w:val="left" w:pos="2160"/>
          <w:tab w:val="left" w:pos="9720"/>
        </w:tabs>
        <w:spacing w:before="60" w:line="380" w:lineRule="exact"/>
        <w:ind w:left="547" w:hanging="547"/>
        <w:jc w:val="both"/>
        <w:rPr>
          <w:rFonts w:ascii="Arial" w:hAnsi="Arial"/>
          <w:sz w:val="22"/>
          <w:szCs w:val="22"/>
        </w:rPr>
      </w:pPr>
      <w:r w:rsidRPr="00544567">
        <w:rPr>
          <w:rFonts w:ascii="Arial" w:hAnsi="Arial"/>
          <w:sz w:val="22"/>
          <w:szCs w:val="22"/>
        </w:rPr>
        <w:tab/>
      </w:r>
      <w:r>
        <w:rPr>
          <w:rFonts w:ascii="Arial" w:hAnsi="Arial"/>
          <w:sz w:val="22"/>
          <w:szCs w:val="22"/>
        </w:rPr>
        <w:t xml:space="preserve">As at 31 December </w:t>
      </w:r>
      <w:r w:rsidR="00F94CB2">
        <w:rPr>
          <w:rFonts w:ascii="Arial" w:hAnsi="Arial"/>
          <w:sz w:val="22"/>
          <w:szCs w:val="22"/>
        </w:rPr>
        <w:t>20</w:t>
      </w:r>
      <w:r w:rsidR="00225C2E">
        <w:rPr>
          <w:rFonts w:ascii="Arial" w:hAnsi="Arial"/>
          <w:sz w:val="22"/>
          <w:szCs w:val="22"/>
        </w:rPr>
        <w:t>20</w:t>
      </w:r>
      <w:r>
        <w:rPr>
          <w:rFonts w:ascii="Arial" w:hAnsi="Arial"/>
          <w:sz w:val="22"/>
          <w:szCs w:val="22"/>
        </w:rPr>
        <w:t xml:space="preserve"> and </w:t>
      </w:r>
      <w:r w:rsidR="00F94CB2">
        <w:rPr>
          <w:rFonts w:ascii="Arial" w:hAnsi="Arial"/>
          <w:sz w:val="22"/>
          <w:szCs w:val="22"/>
        </w:rPr>
        <w:t>201</w:t>
      </w:r>
      <w:r w:rsidR="00225C2E">
        <w:rPr>
          <w:rFonts w:ascii="Arial" w:hAnsi="Arial"/>
          <w:sz w:val="22"/>
          <w:szCs w:val="22"/>
        </w:rPr>
        <w:t>9</w:t>
      </w:r>
      <w:r>
        <w:rPr>
          <w:rFonts w:ascii="Arial" w:hAnsi="Arial"/>
          <w:sz w:val="22"/>
          <w:szCs w:val="22"/>
        </w:rPr>
        <w:t>, the balance</w:t>
      </w:r>
      <w:r w:rsidR="00C02414">
        <w:rPr>
          <w:rFonts w:ascii="Arial" w:hAnsi="Arial"/>
          <w:sz w:val="22"/>
          <w:szCs w:val="22"/>
        </w:rPr>
        <w:t>s</w:t>
      </w:r>
      <w:r>
        <w:rPr>
          <w:rFonts w:ascii="Arial" w:hAnsi="Arial"/>
          <w:sz w:val="22"/>
          <w:szCs w:val="22"/>
        </w:rPr>
        <w:t xml:space="preserve"> of loan</w:t>
      </w:r>
      <w:r w:rsidR="00741A7C">
        <w:rPr>
          <w:rFonts w:ascii="Arial" w:hAnsi="Arial"/>
          <w:sz w:val="22"/>
          <w:szCs w:val="22"/>
        </w:rPr>
        <w:t>s</w:t>
      </w:r>
      <w:r>
        <w:rPr>
          <w:rFonts w:ascii="Arial" w:hAnsi="Arial"/>
          <w:sz w:val="22"/>
          <w:szCs w:val="22"/>
        </w:rPr>
        <w:t xml:space="preserve"> between t</w:t>
      </w:r>
      <w:r w:rsidR="00520039">
        <w:rPr>
          <w:rFonts w:ascii="Arial" w:hAnsi="Arial"/>
          <w:sz w:val="22"/>
          <w:szCs w:val="22"/>
        </w:rPr>
        <w:t>he Company and th</w:t>
      </w:r>
      <w:r w:rsidR="00C02414">
        <w:rPr>
          <w:rFonts w:ascii="Arial" w:hAnsi="Arial"/>
          <w:sz w:val="22"/>
          <w:szCs w:val="22"/>
        </w:rPr>
        <w:t>ose</w:t>
      </w:r>
      <w:r w:rsidR="00520039">
        <w:rPr>
          <w:rFonts w:ascii="Arial" w:hAnsi="Arial"/>
          <w:sz w:val="22"/>
          <w:szCs w:val="22"/>
        </w:rPr>
        <w:t xml:space="preserve"> related parties</w:t>
      </w:r>
      <w:r>
        <w:rPr>
          <w:rFonts w:ascii="Arial" w:hAnsi="Arial"/>
          <w:sz w:val="22"/>
          <w:szCs w:val="22"/>
        </w:rPr>
        <w:t xml:space="preserve"> and the movement of such loan</w:t>
      </w:r>
      <w:r w:rsidR="00741A7C">
        <w:rPr>
          <w:rFonts w:ascii="Arial" w:hAnsi="Arial"/>
          <w:sz w:val="22"/>
          <w:szCs w:val="22"/>
        </w:rPr>
        <w:t>s</w:t>
      </w:r>
      <w:r>
        <w:rPr>
          <w:rFonts w:ascii="Arial" w:hAnsi="Arial"/>
          <w:sz w:val="22"/>
          <w:szCs w:val="22"/>
        </w:rPr>
        <w:t xml:space="preserve"> are as follows: </w:t>
      </w:r>
    </w:p>
    <w:tbl>
      <w:tblPr>
        <w:tblW w:w="9118" w:type="dxa"/>
        <w:tblInd w:w="450" w:type="dxa"/>
        <w:tblLayout w:type="fixed"/>
        <w:tblLook w:val="0000" w:firstRow="0" w:lastRow="0" w:firstColumn="0" w:lastColumn="0" w:noHBand="0" w:noVBand="0"/>
      </w:tblPr>
      <w:tblGrid>
        <w:gridCol w:w="1891"/>
        <w:gridCol w:w="1602"/>
        <w:gridCol w:w="1566"/>
        <w:gridCol w:w="1170"/>
        <w:gridCol w:w="1170"/>
        <w:gridCol w:w="1719"/>
      </w:tblGrid>
      <w:tr w:rsidR="00C02414" w:rsidRPr="000F51BA" w:rsidTr="00531964">
        <w:tc>
          <w:tcPr>
            <w:tcW w:w="1891" w:type="dxa"/>
          </w:tcPr>
          <w:p w:rsidR="00C02414" w:rsidRPr="000F51BA" w:rsidRDefault="00C02414" w:rsidP="0061124B">
            <w:pPr>
              <w:tabs>
                <w:tab w:val="left" w:pos="1440"/>
                <w:tab w:val="right" w:pos="6570"/>
                <w:tab w:val="right" w:pos="8100"/>
              </w:tabs>
              <w:spacing w:line="320" w:lineRule="exact"/>
              <w:ind w:right="-198"/>
              <w:jc w:val="thaiDistribute"/>
              <w:rPr>
                <w:sz w:val="16"/>
                <w:szCs w:val="16"/>
              </w:rPr>
            </w:pPr>
          </w:p>
        </w:tc>
        <w:tc>
          <w:tcPr>
            <w:tcW w:w="1602" w:type="dxa"/>
          </w:tcPr>
          <w:p w:rsidR="00C02414" w:rsidRPr="000F51BA" w:rsidRDefault="00C02414" w:rsidP="0061124B">
            <w:pPr>
              <w:tabs>
                <w:tab w:val="left" w:pos="1440"/>
                <w:tab w:val="right" w:pos="6570"/>
                <w:tab w:val="right" w:pos="8100"/>
              </w:tabs>
              <w:spacing w:line="320" w:lineRule="exact"/>
              <w:ind w:right="-198"/>
              <w:jc w:val="thaiDistribute"/>
              <w:rPr>
                <w:sz w:val="16"/>
                <w:szCs w:val="16"/>
              </w:rPr>
            </w:pPr>
          </w:p>
        </w:tc>
        <w:tc>
          <w:tcPr>
            <w:tcW w:w="5625" w:type="dxa"/>
            <w:gridSpan w:val="4"/>
          </w:tcPr>
          <w:p w:rsidR="00C02414" w:rsidRPr="00C87317" w:rsidRDefault="00C02414" w:rsidP="00C02414">
            <w:pPr>
              <w:spacing w:line="320" w:lineRule="exact"/>
              <w:ind w:left="-18"/>
              <w:jc w:val="right"/>
              <w:rPr>
                <w:rFonts w:ascii="Arial" w:eastAsia="Arial Unicode MS" w:hAnsi="Arial" w:cs="Arial Unicode MS"/>
                <w:sz w:val="16"/>
                <w:szCs w:val="16"/>
              </w:rPr>
            </w:pPr>
            <w:r w:rsidRPr="00C02414">
              <w:rPr>
                <w:rFonts w:ascii="Arial" w:eastAsia="Arial Unicode MS" w:hAnsi="Arial" w:cs="Arial Unicode MS"/>
                <w:sz w:val="16"/>
                <w:szCs w:val="16"/>
              </w:rPr>
              <w:t>(Unit: Thousand Baht)</w:t>
            </w:r>
          </w:p>
        </w:tc>
      </w:tr>
      <w:tr w:rsidR="00BB2976" w:rsidRPr="000F51BA" w:rsidTr="00531964">
        <w:tc>
          <w:tcPr>
            <w:tcW w:w="1891"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602"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5625" w:type="dxa"/>
            <w:gridSpan w:val="4"/>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C87317">
              <w:rPr>
                <w:rFonts w:ascii="Arial" w:eastAsia="Arial Unicode MS" w:hAnsi="Arial" w:cs="Arial Unicode MS"/>
                <w:sz w:val="16"/>
                <w:szCs w:val="16"/>
              </w:rPr>
              <w:t>Separate</w:t>
            </w:r>
            <w:r w:rsidRPr="000F51BA">
              <w:rPr>
                <w:rFonts w:ascii="Arial" w:eastAsia="Arial Unicode MS" w:hAnsi="Arial" w:cs="Arial"/>
                <w:sz w:val="16"/>
                <w:szCs w:val="16"/>
              </w:rPr>
              <w:t xml:space="preserve"> financial statements</w:t>
            </w:r>
          </w:p>
        </w:tc>
      </w:tr>
      <w:tr w:rsidR="00BB2976" w:rsidRPr="000F51BA" w:rsidTr="00531964">
        <w:tc>
          <w:tcPr>
            <w:tcW w:w="1891"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602"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566" w:type="dxa"/>
          </w:tcPr>
          <w:p w:rsidR="00BB2976" w:rsidRPr="000F51BA" w:rsidRDefault="00BB2976" w:rsidP="0061124B">
            <w:pP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sidR="00FC7373">
              <w:rPr>
                <w:rFonts w:ascii="Arial" w:eastAsia="Arial Unicode MS" w:hAnsi="Arial" w:cs="Arial Unicode MS"/>
                <w:sz w:val="16"/>
                <w:szCs w:val="16"/>
              </w:rPr>
              <w:t>year</w:t>
            </w:r>
          </w:p>
        </w:tc>
        <w:tc>
          <w:tcPr>
            <w:tcW w:w="1719" w:type="dxa"/>
          </w:tcPr>
          <w:p w:rsidR="00BB2976" w:rsidRPr="000F51BA" w:rsidRDefault="00BB2976" w:rsidP="0061124B">
            <w:pP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BB2976" w:rsidRPr="000F51BA" w:rsidTr="00531964">
        <w:tc>
          <w:tcPr>
            <w:tcW w:w="1891" w:type="dxa"/>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Loan</w:t>
            </w:r>
            <w:r w:rsidR="00C02414">
              <w:rPr>
                <w:rFonts w:ascii="Arial" w:eastAsia="Arial Unicode MS" w:hAnsi="Arial" w:cs="Arial Unicode MS"/>
                <w:sz w:val="16"/>
                <w:szCs w:val="16"/>
              </w:rPr>
              <w:t>s</w:t>
            </w:r>
            <w:r w:rsidRPr="000F51BA">
              <w:rPr>
                <w:rFonts w:ascii="Arial" w:eastAsia="Arial Unicode MS" w:hAnsi="Arial" w:cs="Arial Unicode MS"/>
                <w:sz w:val="16"/>
                <w:szCs w:val="16"/>
              </w:rPr>
              <w:t xml:space="preserve"> </w:t>
            </w:r>
            <w:r>
              <w:rPr>
                <w:rFonts w:ascii="Arial" w:eastAsia="Arial Unicode MS" w:hAnsi="Arial" w:cs="Arial Unicode MS"/>
                <w:sz w:val="16"/>
                <w:szCs w:val="16"/>
              </w:rPr>
              <w:t>to</w:t>
            </w:r>
          </w:p>
        </w:tc>
        <w:tc>
          <w:tcPr>
            <w:tcW w:w="1602" w:type="dxa"/>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rsidR="00BB2976" w:rsidRPr="000F51BA" w:rsidRDefault="00CE20CD" w:rsidP="0061124B">
            <w:pPr>
              <w:pBdr>
                <w:bottom w:val="single" w:sz="6" w:space="1" w:color="auto"/>
              </w:pBdr>
              <w:spacing w:line="32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F94CB2">
              <w:rPr>
                <w:rFonts w:ascii="Arial" w:eastAsia="Arial Unicode MS" w:hAnsi="Arial" w:cs="Arial Unicode MS"/>
                <w:sz w:val="16"/>
                <w:szCs w:val="16"/>
              </w:rPr>
              <w:t>20</w:t>
            </w:r>
            <w:r w:rsidR="00225C2E">
              <w:rPr>
                <w:rFonts w:ascii="Arial" w:eastAsia="Arial Unicode MS" w:hAnsi="Arial" w:cs="Arial Unicode MS"/>
                <w:sz w:val="16"/>
                <w:szCs w:val="16"/>
              </w:rPr>
              <w:t>20</w:t>
            </w:r>
          </w:p>
        </w:tc>
        <w:tc>
          <w:tcPr>
            <w:tcW w:w="1170" w:type="dxa"/>
          </w:tcPr>
          <w:p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719" w:type="dxa"/>
          </w:tcPr>
          <w:p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2A7C83">
              <w:rPr>
                <w:rFonts w:ascii="Arial" w:eastAsia="Arial Unicode MS" w:hAnsi="Arial" w:cs="Arial Unicode MS"/>
                <w:sz w:val="16"/>
                <w:szCs w:val="16"/>
              </w:rPr>
              <w:t>3</w:t>
            </w:r>
            <w:r w:rsidR="001035AE">
              <w:rPr>
                <w:rFonts w:ascii="Arial" w:eastAsia="Arial Unicode MS" w:hAnsi="Arial" w:cs="Arial Unicode MS"/>
                <w:sz w:val="16"/>
                <w:szCs w:val="16"/>
              </w:rPr>
              <w:t>1</w:t>
            </w:r>
            <w:r w:rsidRPr="002A7C83">
              <w:rPr>
                <w:rFonts w:ascii="Arial" w:eastAsia="Arial Unicode MS" w:hAnsi="Arial" w:cs="Arial Unicode MS"/>
                <w:sz w:val="16"/>
                <w:szCs w:val="16"/>
              </w:rPr>
              <w:t xml:space="preserve"> </w:t>
            </w:r>
            <w:r w:rsidR="001035AE" w:rsidRPr="000F51BA">
              <w:rPr>
                <w:rFonts w:ascii="Arial" w:eastAsia="Arial Unicode MS" w:hAnsi="Arial" w:cs="Arial Unicode MS"/>
                <w:sz w:val="16"/>
                <w:szCs w:val="16"/>
              </w:rPr>
              <w:t xml:space="preserve">December </w:t>
            </w:r>
            <w:r w:rsidR="00607815">
              <w:rPr>
                <w:rFonts w:ascii="Arial" w:eastAsia="Arial Unicode MS" w:hAnsi="Arial" w:cs="Arial Unicode MS"/>
                <w:sz w:val="16"/>
                <w:szCs w:val="16"/>
              </w:rPr>
              <w:t>20</w:t>
            </w:r>
            <w:r w:rsidR="00225C2E">
              <w:rPr>
                <w:rFonts w:ascii="Arial" w:eastAsia="Arial Unicode MS" w:hAnsi="Arial" w:cs="Arial Unicode MS"/>
                <w:sz w:val="16"/>
                <w:szCs w:val="16"/>
              </w:rPr>
              <w:t>20</w:t>
            </w:r>
          </w:p>
        </w:tc>
      </w:tr>
      <w:tr w:rsidR="00225C2E" w:rsidRPr="000F51BA" w:rsidTr="00531964">
        <w:tc>
          <w:tcPr>
            <w:tcW w:w="1891" w:type="dxa"/>
          </w:tcPr>
          <w:p w:rsidR="00225C2E" w:rsidRPr="000F51BA" w:rsidRDefault="00225C2E" w:rsidP="00225C2E">
            <w:pPr>
              <w:tabs>
                <w:tab w:val="left" w:pos="1440"/>
                <w:tab w:val="right" w:pos="6570"/>
                <w:tab w:val="right" w:pos="8100"/>
              </w:tabs>
              <w:spacing w:line="32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w:t>
            </w:r>
            <w:proofErr w:type="spellStart"/>
            <w:r w:rsidRPr="002508C6">
              <w:rPr>
                <w:rFonts w:ascii="Arial" w:eastAsia="Arial Unicode MS" w:hAnsi="Arial" w:cs="Arial Unicode MS"/>
                <w:bCs/>
                <w:sz w:val="16"/>
                <w:szCs w:val="16"/>
              </w:rPr>
              <w:t>Agrotech</w:t>
            </w:r>
            <w:proofErr w:type="spellEnd"/>
            <w:r w:rsidRPr="002508C6">
              <w:rPr>
                <w:rFonts w:ascii="Arial" w:eastAsia="Arial Unicode MS" w:hAnsi="Arial" w:cs="Arial Unicode MS"/>
                <w:bCs/>
                <w:sz w:val="16"/>
                <w:szCs w:val="16"/>
              </w:rPr>
              <w:t xml:space="preserve"> </w:t>
            </w:r>
            <w:r>
              <w:rPr>
                <w:rFonts w:ascii="Arial" w:eastAsia="Arial Unicode MS" w:hAnsi="Arial" w:cs="Arial Unicode MS"/>
                <w:bCs/>
                <w:sz w:val="16"/>
                <w:szCs w:val="16"/>
              </w:rPr>
              <w:t>Co., Ltd.</w:t>
            </w:r>
          </w:p>
        </w:tc>
        <w:tc>
          <w:tcPr>
            <w:tcW w:w="1602" w:type="dxa"/>
          </w:tcPr>
          <w:p w:rsidR="00225C2E" w:rsidRPr="000F51BA" w:rsidRDefault="00225C2E" w:rsidP="00225C2E">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rsidR="00225C2E" w:rsidRPr="00C45747" w:rsidRDefault="00225C2E" w:rsidP="00225C2E">
            <w:pP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37,000</w:t>
            </w:r>
          </w:p>
        </w:tc>
        <w:tc>
          <w:tcPr>
            <w:tcW w:w="1170" w:type="dxa"/>
            <w:vAlign w:val="bottom"/>
          </w:tcPr>
          <w:p w:rsidR="00225C2E" w:rsidRPr="00C45747" w:rsidRDefault="00C02414" w:rsidP="00225C2E">
            <w:pP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30,000</w:t>
            </w:r>
          </w:p>
        </w:tc>
        <w:tc>
          <w:tcPr>
            <w:tcW w:w="1170" w:type="dxa"/>
            <w:vAlign w:val="bottom"/>
          </w:tcPr>
          <w:p w:rsidR="00225C2E" w:rsidRPr="00C45747" w:rsidRDefault="00C02414" w:rsidP="00225C2E">
            <w:pP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(30,000)</w:t>
            </w:r>
          </w:p>
        </w:tc>
        <w:tc>
          <w:tcPr>
            <w:tcW w:w="1719" w:type="dxa"/>
            <w:vAlign w:val="bottom"/>
          </w:tcPr>
          <w:p w:rsidR="00225C2E" w:rsidRPr="00C45747" w:rsidRDefault="00C02414" w:rsidP="00C02414">
            <w:pPr>
              <w:tabs>
                <w:tab w:val="decimal" w:pos="1390"/>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37,000</w:t>
            </w:r>
          </w:p>
        </w:tc>
      </w:tr>
      <w:tr w:rsidR="00225C2E" w:rsidRPr="000F51BA" w:rsidTr="00531964">
        <w:tc>
          <w:tcPr>
            <w:tcW w:w="1891" w:type="dxa"/>
          </w:tcPr>
          <w:p w:rsidR="00225C2E" w:rsidRPr="002508C6" w:rsidRDefault="00225C2E" w:rsidP="00225C2E">
            <w:pPr>
              <w:tabs>
                <w:tab w:val="left" w:pos="1440"/>
                <w:tab w:val="right" w:pos="6570"/>
                <w:tab w:val="right" w:pos="8100"/>
              </w:tabs>
              <w:spacing w:line="32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602" w:type="dxa"/>
          </w:tcPr>
          <w:p w:rsidR="00225C2E" w:rsidRPr="000F51BA" w:rsidRDefault="00225C2E" w:rsidP="00225C2E">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rsidR="00225C2E" w:rsidRPr="00C45747" w:rsidRDefault="00225C2E" w:rsidP="00225C2E">
            <w:pPr>
              <w:pBdr>
                <w:bottom w:val="sing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361,500</w:t>
            </w:r>
          </w:p>
        </w:tc>
        <w:tc>
          <w:tcPr>
            <w:tcW w:w="1170" w:type="dxa"/>
            <w:vAlign w:val="bottom"/>
          </w:tcPr>
          <w:p w:rsidR="00225C2E" w:rsidRPr="00C45747" w:rsidRDefault="00C02414" w:rsidP="00225C2E">
            <w:pPr>
              <w:pBdr>
                <w:bottom w:val="sing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209,300</w:t>
            </w:r>
          </w:p>
        </w:tc>
        <w:tc>
          <w:tcPr>
            <w:tcW w:w="1170" w:type="dxa"/>
            <w:vAlign w:val="bottom"/>
          </w:tcPr>
          <w:p w:rsidR="00225C2E" w:rsidRPr="00C45747" w:rsidRDefault="00C02414" w:rsidP="00225C2E">
            <w:pPr>
              <w:pBdr>
                <w:bottom w:val="sing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(203,900)</w:t>
            </w:r>
          </w:p>
        </w:tc>
        <w:tc>
          <w:tcPr>
            <w:tcW w:w="1719" w:type="dxa"/>
            <w:vAlign w:val="bottom"/>
          </w:tcPr>
          <w:p w:rsidR="00225C2E" w:rsidRPr="00C45747" w:rsidRDefault="00C02414" w:rsidP="00C02414">
            <w:pPr>
              <w:pBdr>
                <w:bottom w:val="single" w:sz="4" w:space="1" w:color="auto"/>
              </w:pBdr>
              <w:tabs>
                <w:tab w:val="decimal" w:pos="1390"/>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366,900</w:t>
            </w:r>
          </w:p>
        </w:tc>
      </w:tr>
      <w:tr w:rsidR="00225C2E" w:rsidRPr="000F51BA" w:rsidTr="00531964">
        <w:tc>
          <w:tcPr>
            <w:tcW w:w="1891" w:type="dxa"/>
          </w:tcPr>
          <w:p w:rsidR="00225C2E" w:rsidRPr="002508C6" w:rsidRDefault="00225C2E" w:rsidP="00225C2E">
            <w:pPr>
              <w:tabs>
                <w:tab w:val="left" w:pos="1440"/>
                <w:tab w:val="right" w:pos="6570"/>
                <w:tab w:val="right" w:pos="8100"/>
              </w:tabs>
              <w:spacing w:line="32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602" w:type="dxa"/>
          </w:tcPr>
          <w:p w:rsidR="00225C2E" w:rsidRPr="000F51BA" w:rsidRDefault="00225C2E" w:rsidP="00225C2E">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p>
        </w:tc>
        <w:tc>
          <w:tcPr>
            <w:tcW w:w="1566" w:type="dxa"/>
            <w:vAlign w:val="bottom"/>
          </w:tcPr>
          <w:p w:rsidR="00225C2E" w:rsidRPr="00C45747" w:rsidRDefault="00225C2E" w:rsidP="00225C2E">
            <w:pPr>
              <w:pBdr>
                <w:bottom w:val="doub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398,500</w:t>
            </w:r>
          </w:p>
        </w:tc>
        <w:tc>
          <w:tcPr>
            <w:tcW w:w="1170" w:type="dxa"/>
            <w:vAlign w:val="bottom"/>
          </w:tcPr>
          <w:p w:rsidR="00225C2E" w:rsidRPr="00C45747" w:rsidRDefault="00C02414" w:rsidP="00225C2E">
            <w:pPr>
              <w:pBdr>
                <w:bottom w:val="doub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239,300</w:t>
            </w:r>
          </w:p>
        </w:tc>
        <w:tc>
          <w:tcPr>
            <w:tcW w:w="1170" w:type="dxa"/>
            <w:vAlign w:val="bottom"/>
          </w:tcPr>
          <w:p w:rsidR="00225C2E" w:rsidRPr="00C45747" w:rsidRDefault="00C02414" w:rsidP="00225C2E">
            <w:pPr>
              <w:pBdr>
                <w:bottom w:val="doub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(233,900)</w:t>
            </w:r>
          </w:p>
        </w:tc>
        <w:tc>
          <w:tcPr>
            <w:tcW w:w="1719" w:type="dxa"/>
            <w:vAlign w:val="bottom"/>
          </w:tcPr>
          <w:p w:rsidR="00225C2E" w:rsidRPr="00C45747" w:rsidRDefault="00C02414" w:rsidP="00C02414">
            <w:pPr>
              <w:pBdr>
                <w:bottom w:val="double" w:sz="4" w:space="1" w:color="auto"/>
              </w:pBdr>
              <w:tabs>
                <w:tab w:val="decimal" w:pos="1390"/>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403,900</w:t>
            </w:r>
          </w:p>
        </w:tc>
      </w:tr>
    </w:tbl>
    <w:p w:rsidR="00741A7C" w:rsidRPr="006A5550" w:rsidRDefault="00741A7C" w:rsidP="00E62BD8">
      <w:pPr>
        <w:tabs>
          <w:tab w:val="left" w:pos="708"/>
          <w:tab w:val="left" w:pos="2160"/>
          <w:tab w:val="left" w:pos="9720"/>
        </w:tabs>
        <w:spacing w:before="120" w:after="60" w:line="380" w:lineRule="exact"/>
        <w:ind w:left="547" w:right="43" w:hanging="547"/>
        <w:jc w:val="both"/>
        <w:rPr>
          <w:rFonts w:ascii="Arial" w:hAnsi="Arial"/>
          <w:sz w:val="22"/>
          <w:szCs w:val="22"/>
        </w:rPr>
      </w:pPr>
      <w:r w:rsidRPr="006A5550">
        <w:rPr>
          <w:rFonts w:ascii="Arial" w:hAnsi="Arial"/>
          <w:sz w:val="22"/>
          <w:szCs w:val="22"/>
        </w:rPr>
        <w:tab/>
        <w:t>T</w:t>
      </w:r>
      <w:r>
        <w:rPr>
          <w:rFonts w:ascii="Arial" w:hAnsi="Arial"/>
          <w:sz w:val="22"/>
          <w:szCs w:val="22"/>
        </w:rPr>
        <w:t xml:space="preserve">he above loans are unsecured </w:t>
      </w:r>
      <w:r w:rsidR="00712255">
        <w:rPr>
          <w:rFonts w:ascii="Arial" w:hAnsi="Arial"/>
          <w:sz w:val="22"/>
          <w:szCs w:val="22"/>
        </w:rPr>
        <w:t>and due at call</w:t>
      </w:r>
      <w:r>
        <w:rPr>
          <w:rFonts w:ascii="Arial" w:hAnsi="Arial"/>
          <w:sz w:val="22"/>
          <w:szCs w:val="22"/>
        </w:rPr>
        <w:t>.</w:t>
      </w:r>
      <w:r w:rsidR="00712255">
        <w:rPr>
          <w:rFonts w:ascii="Arial" w:hAnsi="Arial"/>
          <w:sz w:val="22"/>
          <w:szCs w:val="22"/>
        </w:rPr>
        <w:t xml:space="preserve"> Interest is charged at rates of </w:t>
      </w:r>
      <w:r w:rsidR="00B80F88">
        <w:rPr>
          <w:rFonts w:ascii="Arial" w:hAnsi="Arial"/>
          <w:sz w:val="22"/>
          <w:szCs w:val="22"/>
        </w:rPr>
        <w:t>4.75</w:t>
      </w:r>
      <w:r w:rsidR="00712255">
        <w:rPr>
          <w:rFonts w:ascii="Arial" w:hAnsi="Arial"/>
          <w:sz w:val="22"/>
          <w:szCs w:val="22"/>
        </w:rPr>
        <w:t xml:space="preserve">% per annum and </w:t>
      </w:r>
      <w:r w:rsidR="00DE4DA1">
        <w:rPr>
          <w:rFonts w:ascii="Arial" w:hAnsi="Arial"/>
          <w:sz w:val="22"/>
          <w:szCs w:val="22"/>
        </w:rPr>
        <w:t xml:space="preserve">interest </w:t>
      </w:r>
      <w:r w:rsidR="00712255">
        <w:rPr>
          <w:rFonts w:ascii="Arial" w:hAnsi="Arial"/>
          <w:sz w:val="22"/>
          <w:szCs w:val="22"/>
        </w:rPr>
        <w:t>rate charged on call borrowings from a bank plus 0.5</w:t>
      </w:r>
      <w:r w:rsidR="00C02414">
        <w:rPr>
          <w:rFonts w:ascii="Arial" w:hAnsi="Arial"/>
          <w:sz w:val="22"/>
          <w:szCs w:val="22"/>
        </w:rPr>
        <w:t>0</w:t>
      </w:r>
      <w:r w:rsidR="00712255">
        <w:rPr>
          <w:rFonts w:ascii="Arial" w:hAnsi="Arial"/>
          <w:sz w:val="22"/>
          <w:szCs w:val="22"/>
        </w:rPr>
        <w:t>% per annum.</w:t>
      </w:r>
    </w:p>
    <w:p w:rsidR="00225C2E" w:rsidRDefault="00225C2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7712B8" w:rsidRPr="00BB2976" w:rsidRDefault="007712B8" w:rsidP="00572D21">
      <w:pPr>
        <w:tabs>
          <w:tab w:val="left" w:pos="720"/>
          <w:tab w:val="left" w:pos="1440"/>
          <w:tab w:val="left" w:pos="2160"/>
          <w:tab w:val="left" w:pos="2880"/>
          <w:tab w:val="left" w:pos="3600"/>
          <w:tab w:val="left" w:pos="4320"/>
        </w:tabs>
        <w:overflowPunct/>
        <w:spacing w:before="60" w:after="60" w:line="380" w:lineRule="exact"/>
        <w:ind w:left="547"/>
        <w:jc w:val="both"/>
        <w:textAlignment w:val="auto"/>
        <w:rPr>
          <w:rFonts w:ascii="Arial" w:hAnsi="Arial"/>
          <w:b/>
          <w:bCs/>
          <w:sz w:val="22"/>
          <w:szCs w:val="22"/>
        </w:rPr>
      </w:pPr>
      <w:r w:rsidRPr="00BB2976">
        <w:rPr>
          <w:rFonts w:ascii="Arial" w:hAnsi="Arial"/>
          <w:b/>
          <w:bCs/>
          <w:sz w:val="22"/>
          <w:szCs w:val="22"/>
        </w:rPr>
        <w:lastRenderedPageBreak/>
        <w:t>Directors and management’s benefits</w:t>
      </w:r>
    </w:p>
    <w:p w:rsidR="007712B8" w:rsidRDefault="00B62A49" w:rsidP="00572D21">
      <w:pPr>
        <w:tabs>
          <w:tab w:val="left" w:pos="1440"/>
        </w:tabs>
        <w:spacing w:before="60" w:line="380" w:lineRule="exact"/>
        <w:ind w:left="547" w:hanging="547"/>
        <w:jc w:val="thaiDistribute"/>
        <w:outlineLvl w:val="0"/>
        <w:rPr>
          <w:rFonts w:ascii="Arial" w:hAnsi="Arial"/>
          <w:sz w:val="22"/>
          <w:szCs w:val="22"/>
        </w:rPr>
      </w:pPr>
      <w:r>
        <w:rPr>
          <w:rFonts w:ascii="Arial" w:hAnsi="Arial"/>
          <w:sz w:val="22"/>
          <w:szCs w:val="22"/>
        </w:rPr>
        <w:tab/>
      </w:r>
      <w:r w:rsidR="007712B8">
        <w:rPr>
          <w:rFonts w:ascii="Arial" w:hAnsi="Arial"/>
          <w:sz w:val="22"/>
          <w:szCs w:val="22"/>
        </w:rPr>
        <w:t>During</w:t>
      </w:r>
      <w:r w:rsidR="007712B8" w:rsidRPr="00F00250">
        <w:rPr>
          <w:rFonts w:ascii="Arial" w:hAnsi="Arial"/>
          <w:sz w:val="22"/>
          <w:szCs w:val="22"/>
        </w:rPr>
        <w:t xml:space="preserve"> </w:t>
      </w:r>
      <w:r w:rsidR="007712B8">
        <w:rPr>
          <w:rFonts w:ascii="Arial" w:hAnsi="Arial"/>
          <w:sz w:val="22"/>
          <w:szCs w:val="22"/>
        </w:rPr>
        <w:t>the year</w:t>
      </w:r>
      <w:r>
        <w:rPr>
          <w:rFonts w:ascii="Arial" w:hAnsi="Arial"/>
          <w:sz w:val="22"/>
          <w:szCs w:val="22"/>
        </w:rPr>
        <w:t>s</w:t>
      </w:r>
      <w:r w:rsidR="007712B8">
        <w:rPr>
          <w:rFonts w:ascii="Arial" w:hAnsi="Arial"/>
          <w:sz w:val="22"/>
          <w:szCs w:val="22"/>
        </w:rPr>
        <w:t xml:space="preserve"> ended 31 December </w:t>
      </w:r>
      <w:r w:rsidR="00607815">
        <w:rPr>
          <w:rFonts w:ascii="Arial" w:hAnsi="Arial"/>
          <w:sz w:val="22"/>
          <w:szCs w:val="22"/>
        </w:rPr>
        <w:t>20</w:t>
      </w:r>
      <w:r w:rsidR="00225C2E">
        <w:rPr>
          <w:rFonts w:ascii="Arial" w:hAnsi="Arial"/>
          <w:sz w:val="22"/>
          <w:szCs w:val="22"/>
        </w:rPr>
        <w:t>20</w:t>
      </w:r>
      <w:r w:rsidR="007712B8">
        <w:rPr>
          <w:rFonts w:ascii="Arial" w:hAnsi="Arial"/>
          <w:sz w:val="22"/>
          <w:szCs w:val="22"/>
        </w:rPr>
        <w:t xml:space="preserve"> and </w:t>
      </w:r>
      <w:r w:rsidR="00607815">
        <w:rPr>
          <w:rFonts w:ascii="Arial" w:hAnsi="Arial"/>
          <w:sz w:val="22"/>
          <w:szCs w:val="22"/>
        </w:rPr>
        <w:t>201</w:t>
      </w:r>
      <w:r w:rsidR="00225C2E">
        <w:rPr>
          <w:rFonts w:ascii="Arial" w:hAnsi="Arial"/>
          <w:sz w:val="22"/>
          <w:szCs w:val="22"/>
        </w:rPr>
        <w:t>9</w:t>
      </w:r>
      <w:r w:rsidR="007712B8">
        <w:rPr>
          <w:rFonts w:ascii="Arial" w:hAnsi="Arial"/>
          <w:sz w:val="22"/>
          <w:szCs w:val="22"/>
        </w:rPr>
        <w:t>,</w:t>
      </w:r>
      <w:r w:rsidR="007712B8" w:rsidRPr="00F00250">
        <w:rPr>
          <w:rFonts w:ascii="Arial" w:hAnsi="Arial"/>
          <w:sz w:val="22"/>
          <w:szCs w:val="22"/>
        </w:rPr>
        <w:t xml:space="preserve"> the </w:t>
      </w:r>
      <w:r w:rsidR="003669E1">
        <w:rPr>
          <w:rFonts w:ascii="Arial" w:hAnsi="Arial"/>
          <w:sz w:val="22"/>
          <w:szCs w:val="22"/>
        </w:rPr>
        <w:t>Group</w:t>
      </w:r>
      <w:r w:rsidR="00E125FE" w:rsidRPr="00330439">
        <w:rPr>
          <w:rFonts w:ascii="Arial" w:hAnsi="Arial"/>
          <w:sz w:val="22"/>
          <w:szCs w:val="22"/>
          <w:lang w:val="en-GB"/>
        </w:rPr>
        <w:t xml:space="preserve"> </w:t>
      </w:r>
      <w:r w:rsidR="007712B8" w:rsidRPr="008430A9">
        <w:rPr>
          <w:rFonts w:ascii="Arial" w:hAnsi="Arial"/>
          <w:sz w:val="22"/>
          <w:szCs w:val="22"/>
        </w:rPr>
        <w:t xml:space="preserve">had </w:t>
      </w:r>
      <w:r w:rsidR="007712B8">
        <w:rPr>
          <w:rFonts w:ascii="Arial" w:hAnsi="Arial"/>
          <w:sz w:val="22"/>
          <w:szCs w:val="22"/>
        </w:rPr>
        <w:t xml:space="preserve">employee benefit expenses </w:t>
      </w:r>
      <w:r w:rsidR="00356960">
        <w:rPr>
          <w:rFonts w:ascii="Arial" w:hAnsi="Arial"/>
          <w:sz w:val="22"/>
          <w:szCs w:val="22"/>
        </w:rPr>
        <w:t>payable to</w:t>
      </w:r>
      <w:r w:rsidR="007712B8">
        <w:rPr>
          <w:rFonts w:ascii="Arial" w:hAnsi="Arial"/>
          <w:sz w:val="22"/>
          <w:szCs w:val="22"/>
        </w:rPr>
        <w:t xml:space="preserve"> </w:t>
      </w:r>
      <w:r w:rsidR="00C02414">
        <w:rPr>
          <w:rFonts w:ascii="Arial" w:hAnsi="Arial"/>
          <w:sz w:val="22"/>
          <w:szCs w:val="22"/>
        </w:rPr>
        <w:t>its</w:t>
      </w:r>
      <w:r w:rsidR="007712B8" w:rsidRPr="00F00250">
        <w:rPr>
          <w:rFonts w:ascii="Arial" w:hAnsi="Arial"/>
          <w:sz w:val="22"/>
          <w:szCs w:val="22"/>
        </w:rPr>
        <w:t xml:space="preserve"> directors and </w:t>
      </w:r>
      <w:r w:rsidR="007712B8" w:rsidRPr="008430A9">
        <w:rPr>
          <w:rFonts w:ascii="Arial" w:hAnsi="Arial"/>
          <w:sz w:val="22"/>
          <w:szCs w:val="22"/>
        </w:rPr>
        <w:t>management</w:t>
      </w:r>
      <w:r w:rsidR="00CE20CD">
        <w:rPr>
          <w:rFonts w:ascii="Arial" w:hAnsi="Arial"/>
          <w:sz w:val="22"/>
          <w:szCs w:val="22"/>
        </w:rPr>
        <w:t xml:space="preserve"> </w:t>
      </w:r>
      <w:r w:rsidR="007712B8" w:rsidRPr="008430A9">
        <w:rPr>
          <w:rFonts w:ascii="Arial" w:hAnsi="Arial"/>
          <w:sz w:val="22"/>
          <w:szCs w:val="22"/>
        </w:rPr>
        <w:t>a</w:t>
      </w:r>
      <w:r w:rsidR="007712B8">
        <w:rPr>
          <w:rFonts w:ascii="Arial" w:hAnsi="Arial"/>
          <w:sz w:val="22"/>
          <w:szCs w:val="22"/>
        </w:rPr>
        <w:t>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C02414" w:rsidRPr="00044F6F" w:rsidTr="00531964">
        <w:tc>
          <w:tcPr>
            <w:tcW w:w="3420" w:type="dxa"/>
            <w:tcBorders>
              <w:top w:val="nil"/>
              <w:left w:val="nil"/>
              <w:bottom w:val="nil"/>
              <w:right w:val="nil"/>
            </w:tcBorders>
          </w:tcPr>
          <w:p w:rsidR="00C02414" w:rsidRPr="00044F6F" w:rsidRDefault="00C02414" w:rsidP="0061124B">
            <w:pPr>
              <w:tabs>
                <w:tab w:val="left" w:pos="600"/>
                <w:tab w:val="left" w:pos="900"/>
                <w:tab w:val="right" w:pos="7280"/>
                <w:tab w:val="right" w:pos="8540"/>
              </w:tabs>
              <w:spacing w:line="32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C02414" w:rsidRPr="00044F6F" w:rsidRDefault="00C02414" w:rsidP="00C02414">
            <w:pPr>
              <w:tabs>
                <w:tab w:val="left" w:pos="600"/>
                <w:tab w:val="left" w:pos="900"/>
                <w:tab w:val="right" w:pos="7280"/>
                <w:tab w:val="right" w:pos="8540"/>
              </w:tabs>
              <w:spacing w:line="320" w:lineRule="exact"/>
              <w:ind w:right="-45"/>
              <w:jc w:val="right"/>
              <w:rPr>
                <w:rFonts w:ascii="Arial" w:hAnsi="Arial"/>
                <w:sz w:val="20"/>
                <w:szCs w:val="20"/>
              </w:rPr>
            </w:pPr>
          </w:p>
        </w:tc>
        <w:tc>
          <w:tcPr>
            <w:tcW w:w="2880" w:type="dxa"/>
            <w:gridSpan w:val="2"/>
            <w:tcBorders>
              <w:top w:val="nil"/>
              <w:left w:val="nil"/>
              <w:bottom w:val="nil"/>
              <w:right w:val="nil"/>
            </w:tcBorders>
          </w:tcPr>
          <w:p w:rsidR="00C02414" w:rsidRPr="00044F6F" w:rsidRDefault="00C02414" w:rsidP="00C02414">
            <w:pPr>
              <w:tabs>
                <w:tab w:val="left" w:pos="600"/>
                <w:tab w:val="left" w:pos="900"/>
                <w:tab w:val="right" w:pos="7280"/>
                <w:tab w:val="right" w:pos="8540"/>
              </w:tabs>
              <w:spacing w:line="320" w:lineRule="exact"/>
              <w:ind w:right="-45"/>
              <w:jc w:val="right"/>
              <w:rPr>
                <w:rFonts w:ascii="Arial" w:hAnsi="Arial"/>
                <w:sz w:val="20"/>
                <w:szCs w:val="20"/>
              </w:rPr>
            </w:pPr>
            <w:r w:rsidRPr="00C02414">
              <w:rPr>
                <w:rFonts w:ascii="Arial" w:hAnsi="Arial"/>
                <w:sz w:val="20"/>
                <w:szCs w:val="20"/>
              </w:rPr>
              <w:t>(Unit: Thousand Baht)</w:t>
            </w:r>
          </w:p>
        </w:tc>
      </w:tr>
      <w:tr w:rsidR="007712B8" w:rsidRPr="00044F6F" w:rsidTr="00531964">
        <w:tc>
          <w:tcPr>
            <w:tcW w:w="3420" w:type="dxa"/>
            <w:tcBorders>
              <w:top w:val="nil"/>
              <w:left w:val="nil"/>
              <w:bottom w:val="nil"/>
              <w:right w:val="nil"/>
            </w:tcBorders>
          </w:tcPr>
          <w:p w:rsidR="007712B8" w:rsidRPr="00044F6F" w:rsidRDefault="007712B8" w:rsidP="0061124B">
            <w:pPr>
              <w:tabs>
                <w:tab w:val="left" w:pos="600"/>
                <w:tab w:val="left" w:pos="900"/>
                <w:tab w:val="right" w:pos="7280"/>
                <w:tab w:val="right" w:pos="8540"/>
              </w:tabs>
              <w:spacing w:line="32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7712B8" w:rsidRPr="00044F6F"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rsidR="007712B8" w:rsidRPr="00044F6F"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44F6F">
              <w:rPr>
                <w:rFonts w:ascii="Arial" w:hAnsi="Arial"/>
                <w:sz w:val="20"/>
                <w:szCs w:val="20"/>
              </w:rPr>
              <w:t xml:space="preserve">Separate </w:t>
            </w:r>
            <w:r w:rsidR="00565017">
              <w:rPr>
                <w:rFonts w:ascii="Arial" w:hAnsi="Arial"/>
                <w:sz w:val="20"/>
                <w:szCs w:val="20"/>
              </w:rPr>
              <w:t xml:space="preserve">                                      </w:t>
            </w:r>
            <w:r w:rsidRPr="00044F6F">
              <w:rPr>
                <w:rFonts w:ascii="Arial" w:hAnsi="Arial"/>
                <w:sz w:val="20"/>
                <w:szCs w:val="20"/>
              </w:rPr>
              <w:t>financial statements</w:t>
            </w:r>
          </w:p>
        </w:tc>
      </w:tr>
      <w:tr w:rsidR="00225C2E" w:rsidRPr="00044F6F" w:rsidTr="00531964">
        <w:tc>
          <w:tcPr>
            <w:tcW w:w="3420" w:type="dxa"/>
            <w:tcBorders>
              <w:top w:val="nil"/>
              <w:left w:val="nil"/>
              <w:bottom w:val="nil"/>
              <w:right w:val="nil"/>
            </w:tcBorders>
          </w:tcPr>
          <w:p w:rsidR="00225C2E" w:rsidRPr="00044F6F" w:rsidRDefault="00225C2E" w:rsidP="00225C2E">
            <w:pPr>
              <w:tabs>
                <w:tab w:val="left" w:pos="600"/>
                <w:tab w:val="left" w:pos="900"/>
                <w:tab w:val="right" w:pos="7280"/>
                <w:tab w:val="right" w:pos="8540"/>
              </w:tabs>
              <w:spacing w:line="32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r>
      <w:tr w:rsidR="00225C2E" w:rsidRPr="00044F6F" w:rsidTr="00531964">
        <w:tc>
          <w:tcPr>
            <w:tcW w:w="3420" w:type="dxa"/>
            <w:tcBorders>
              <w:top w:val="nil"/>
              <w:left w:val="nil"/>
              <w:bottom w:val="nil"/>
              <w:right w:val="nil"/>
            </w:tcBorders>
          </w:tcPr>
          <w:p w:rsidR="00225C2E" w:rsidRPr="008C6EDE" w:rsidRDefault="00225C2E" w:rsidP="00225C2E">
            <w:pPr>
              <w:tabs>
                <w:tab w:val="left" w:pos="600"/>
                <w:tab w:val="left" w:pos="900"/>
                <w:tab w:val="right" w:pos="7280"/>
                <w:tab w:val="right" w:pos="8540"/>
              </w:tabs>
              <w:spacing w:line="320" w:lineRule="exact"/>
              <w:ind w:left="-18" w:right="-43"/>
              <w:jc w:val="thaiDistribute"/>
              <w:rPr>
                <w:rFonts w:ascii="Arial" w:hAnsi="Arial"/>
                <w:sz w:val="20"/>
                <w:szCs w:val="20"/>
              </w:rPr>
            </w:pPr>
            <w:r w:rsidRPr="008C6EDE">
              <w:rPr>
                <w:rFonts w:ascii="Arial" w:hAnsi="Arial"/>
                <w:sz w:val="20"/>
                <w:szCs w:val="20"/>
              </w:rPr>
              <w:t>Short-term employee benefits</w:t>
            </w:r>
          </w:p>
        </w:tc>
        <w:tc>
          <w:tcPr>
            <w:tcW w:w="1440" w:type="dxa"/>
            <w:tcBorders>
              <w:top w:val="nil"/>
              <w:left w:val="nil"/>
              <w:bottom w:val="nil"/>
              <w:right w:val="nil"/>
            </w:tcBorders>
            <w:vAlign w:val="bottom"/>
          </w:tcPr>
          <w:p w:rsidR="00225C2E" w:rsidRPr="00C45747" w:rsidRDefault="00531964" w:rsidP="00225C2E">
            <w:pPr>
              <w:tabs>
                <w:tab w:val="decimal" w:pos="1152"/>
              </w:tabs>
              <w:spacing w:line="320" w:lineRule="exact"/>
              <w:ind w:right="-45"/>
              <w:rPr>
                <w:rFonts w:ascii="Arial" w:hAnsi="Arial" w:cs="Arial"/>
                <w:sz w:val="20"/>
                <w:szCs w:val="20"/>
              </w:rPr>
            </w:pPr>
            <w:r>
              <w:rPr>
                <w:rFonts w:ascii="Arial" w:hAnsi="Arial" w:cs="Arial"/>
                <w:sz w:val="20"/>
                <w:szCs w:val="20"/>
              </w:rPr>
              <w:t>23,508</w:t>
            </w:r>
          </w:p>
        </w:tc>
        <w:tc>
          <w:tcPr>
            <w:tcW w:w="1440" w:type="dxa"/>
            <w:tcBorders>
              <w:top w:val="nil"/>
              <w:left w:val="nil"/>
              <w:bottom w:val="nil"/>
              <w:right w:val="nil"/>
            </w:tcBorders>
            <w:vAlign w:val="bottom"/>
          </w:tcPr>
          <w:p w:rsidR="00225C2E" w:rsidRPr="00C45747" w:rsidRDefault="00225C2E" w:rsidP="00225C2E">
            <w:pPr>
              <w:tabs>
                <w:tab w:val="decimal" w:pos="1152"/>
              </w:tabs>
              <w:spacing w:line="320" w:lineRule="exact"/>
              <w:ind w:right="-45"/>
              <w:rPr>
                <w:rFonts w:ascii="Arial" w:hAnsi="Arial" w:cs="Arial"/>
                <w:sz w:val="20"/>
                <w:szCs w:val="20"/>
              </w:rPr>
            </w:pPr>
            <w:r w:rsidRPr="00C45747">
              <w:rPr>
                <w:rFonts w:ascii="Arial" w:hAnsi="Arial" w:cs="Arial"/>
                <w:sz w:val="20"/>
                <w:szCs w:val="20"/>
              </w:rPr>
              <w:t>22,421</w:t>
            </w:r>
          </w:p>
        </w:tc>
        <w:tc>
          <w:tcPr>
            <w:tcW w:w="1440" w:type="dxa"/>
            <w:tcBorders>
              <w:top w:val="nil"/>
              <w:left w:val="nil"/>
              <w:bottom w:val="nil"/>
              <w:right w:val="nil"/>
            </w:tcBorders>
            <w:vAlign w:val="bottom"/>
          </w:tcPr>
          <w:p w:rsidR="00225C2E" w:rsidRPr="00C45747" w:rsidRDefault="00531964" w:rsidP="00225C2E">
            <w:pPr>
              <w:tabs>
                <w:tab w:val="decimal" w:pos="1152"/>
              </w:tabs>
              <w:spacing w:line="320" w:lineRule="exact"/>
              <w:ind w:right="-45"/>
              <w:rPr>
                <w:rFonts w:ascii="Arial" w:hAnsi="Arial" w:cs="Arial"/>
                <w:sz w:val="20"/>
                <w:szCs w:val="20"/>
              </w:rPr>
            </w:pPr>
            <w:r>
              <w:rPr>
                <w:rFonts w:ascii="Arial" w:hAnsi="Arial" w:cs="Arial"/>
                <w:sz w:val="20"/>
                <w:szCs w:val="20"/>
              </w:rPr>
              <w:t>21,692</w:t>
            </w:r>
          </w:p>
        </w:tc>
        <w:tc>
          <w:tcPr>
            <w:tcW w:w="1440" w:type="dxa"/>
            <w:tcBorders>
              <w:top w:val="nil"/>
              <w:left w:val="nil"/>
              <w:bottom w:val="nil"/>
              <w:right w:val="nil"/>
            </w:tcBorders>
            <w:vAlign w:val="bottom"/>
          </w:tcPr>
          <w:p w:rsidR="00225C2E" w:rsidRPr="00C45747" w:rsidRDefault="00225C2E" w:rsidP="00225C2E">
            <w:pPr>
              <w:tabs>
                <w:tab w:val="decimal" w:pos="1152"/>
              </w:tabs>
              <w:spacing w:line="320" w:lineRule="exact"/>
              <w:ind w:right="-45"/>
              <w:rPr>
                <w:rFonts w:ascii="Arial" w:hAnsi="Arial" w:cs="Arial"/>
                <w:sz w:val="20"/>
                <w:szCs w:val="20"/>
              </w:rPr>
            </w:pPr>
            <w:r w:rsidRPr="00C45747">
              <w:rPr>
                <w:rFonts w:ascii="Arial" w:hAnsi="Arial" w:cs="Arial"/>
                <w:sz w:val="20"/>
                <w:szCs w:val="20"/>
              </w:rPr>
              <w:t>20,628</w:t>
            </w:r>
          </w:p>
        </w:tc>
      </w:tr>
      <w:tr w:rsidR="00225C2E" w:rsidRPr="00044F6F" w:rsidTr="00531964">
        <w:tc>
          <w:tcPr>
            <w:tcW w:w="3420" w:type="dxa"/>
            <w:tcBorders>
              <w:top w:val="nil"/>
              <w:left w:val="nil"/>
              <w:bottom w:val="nil"/>
              <w:right w:val="nil"/>
            </w:tcBorders>
          </w:tcPr>
          <w:p w:rsidR="00225C2E" w:rsidRPr="00044F6F" w:rsidRDefault="00225C2E" w:rsidP="00225C2E">
            <w:pPr>
              <w:tabs>
                <w:tab w:val="left" w:pos="600"/>
                <w:tab w:val="left" w:pos="900"/>
                <w:tab w:val="right" w:pos="7280"/>
                <w:tab w:val="right" w:pos="8540"/>
              </w:tabs>
              <w:spacing w:line="320" w:lineRule="exact"/>
              <w:ind w:left="162" w:right="-43" w:hanging="180"/>
              <w:rPr>
                <w:rFonts w:ascii="Arial" w:hAnsi="Arial" w:cs="Arial"/>
                <w:sz w:val="20"/>
                <w:szCs w:val="20"/>
                <w:cs/>
              </w:rPr>
            </w:pPr>
            <w:r w:rsidRPr="008C6EDE">
              <w:rPr>
                <w:rFonts w:ascii="Arial" w:hAnsi="Arial"/>
                <w:sz w:val="20"/>
                <w:szCs w:val="20"/>
              </w:rPr>
              <w:t xml:space="preserve">Post-employment </w:t>
            </w:r>
            <w:r>
              <w:rPr>
                <w:rFonts w:ascii="Arial" w:hAnsi="Arial"/>
                <w:sz w:val="20"/>
                <w:szCs w:val="20"/>
              </w:rPr>
              <w:t xml:space="preserve">and </w:t>
            </w:r>
            <w:r w:rsidR="00C02414">
              <w:rPr>
                <w:rFonts w:ascii="Arial" w:hAnsi="Arial"/>
                <w:sz w:val="20"/>
                <w:szCs w:val="20"/>
              </w:rPr>
              <w:t xml:space="preserve">    </w:t>
            </w:r>
            <w:r w:rsidR="00531964">
              <w:rPr>
                <w:rFonts w:ascii="Arial" w:hAnsi="Arial"/>
                <w:sz w:val="20"/>
                <w:szCs w:val="20"/>
              </w:rPr>
              <w:t xml:space="preserve">  </w:t>
            </w:r>
            <w:r>
              <w:rPr>
                <w:rFonts w:ascii="Arial" w:hAnsi="Arial"/>
                <w:sz w:val="20"/>
                <w:szCs w:val="20"/>
              </w:rPr>
              <w:t xml:space="preserve">termination </w:t>
            </w:r>
            <w:r w:rsidRPr="008C6EDE">
              <w:rPr>
                <w:rFonts w:ascii="Arial" w:hAnsi="Arial"/>
                <w:sz w:val="20"/>
                <w:szCs w:val="20"/>
              </w:rPr>
              <w:t>benefits</w:t>
            </w:r>
          </w:p>
        </w:tc>
        <w:tc>
          <w:tcPr>
            <w:tcW w:w="1440" w:type="dxa"/>
            <w:tcBorders>
              <w:top w:val="nil"/>
              <w:left w:val="nil"/>
              <w:bottom w:val="nil"/>
              <w:right w:val="nil"/>
            </w:tcBorders>
            <w:vAlign w:val="bottom"/>
          </w:tcPr>
          <w:p w:rsidR="00225C2E" w:rsidRPr="00C45747" w:rsidRDefault="00531964" w:rsidP="00C02414">
            <w:pPr>
              <w:pBdr>
                <w:bottom w:val="single" w:sz="4" w:space="1" w:color="auto"/>
              </w:pBdr>
              <w:tabs>
                <w:tab w:val="decimal" w:pos="1152"/>
              </w:tabs>
              <w:spacing w:line="320" w:lineRule="exact"/>
              <w:ind w:right="-45"/>
              <w:rPr>
                <w:rFonts w:ascii="Arial" w:hAnsi="Arial" w:cs="Arial"/>
                <w:sz w:val="20"/>
                <w:szCs w:val="20"/>
              </w:rPr>
            </w:pPr>
            <w:r>
              <w:rPr>
                <w:rFonts w:ascii="Arial" w:hAnsi="Arial" w:cs="Arial"/>
                <w:sz w:val="20"/>
                <w:szCs w:val="20"/>
              </w:rPr>
              <w:t>851</w:t>
            </w:r>
          </w:p>
        </w:tc>
        <w:tc>
          <w:tcPr>
            <w:tcW w:w="1440" w:type="dxa"/>
            <w:tcBorders>
              <w:top w:val="nil"/>
              <w:left w:val="nil"/>
              <w:bottom w:val="nil"/>
              <w:right w:val="nil"/>
            </w:tcBorders>
            <w:vAlign w:val="bottom"/>
          </w:tcPr>
          <w:p w:rsidR="00225C2E" w:rsidRPr="00C45747" w:rsidRDefault="00225C2E" w:rsidP="00C02414">
            <w:pPr>
              <w:pBdr>
                <w:bottom w:val="sing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1,385</w:t>
            </w:r>
          </w:p>
        </w:tc>
        <w:tc>
          <w:tcPr>
            <w:tcW w:w="1440" w:type="dxa"/>
            <w:tcBorders>
              <w:top w:val="nil"/>
              <w:left w:val="nil"/>
              <w:bottom w:val="nil"/>
              <w:right w:val="nil"/>
            </w:tcBorders>
            <w:vAlign w:val="bottom"/>
          </w:tcPr>
          <w:p w:rsidR="00225C2E" w:rsidRPr="00C45747" w:rsidRDefault="00531964" w:rsidP="00C02414">
            <w:pPr>
              <w:pBdr>
                <w:bottom w:val="single" w:sz="4" w:space="1" w:color="auto"/>
              </w:pBdr>
              <w:tabs>
                <w:tab w:val="decimal" w:pos="1152"/>
              </w:tabs>
              <w:spacing w:line="320" w:lineRule="exact"/>
              <w:ind w:right="-45"/>
              <w:rPr>
                <w:rFonts w:ascii="Arial" w:hAnsi="Arial" w:cs="Arial"/>
                <w:sz w:val="20"/>
                <w:szCs w:val="20"/>
              </w:rPr>
            </w:pPr>
            <w:r>
              <w:rPr>
                <w:rFonts w:ascii="Arial" w:hAnsi="Arial" w:cs="Arial"/>
                <w:sz w:val="20"/>
                <w:szCs w:val="20"/>
              </w:rPr>
              <w:t>688</w:t>
            </w:r>
          </w:p>
        </w:tc>
        <w:tc>
          <w:tcPr>
            <w:tcW w:w="1440" w:type="dxa"/>
            <w:tcBorders>
              <w:top w:val="nil"/>
              <w:left w:val="nil"/>
              <w:bottom w:val="nil"/>
              <w:right w:val="nil"/>
            </w:tcBorders>
            <w:vAlign w:val="bottom"/>
          </w:tcPr>
          <w:p w:rsidR="00225C2E" w:rsidRPr="00C45747" w:rsidRDefault="00225C2E" w:rsidP="00C02414">
            <w:pPr>
              <w:pBdr>
                <w:bottom w:val="sing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1,215</w:t>
            </w:r>
          </w:p>
        </w:tc>
      </w:tr>
      <w:tr w:rsidR="00225C2E" w:rsidRPr="00044F6F" w:rsidTr="00531964">
        <w:tc>
          <w:tcPr>
            <w:tcW w:w="3420" w:type="dxa"/>
            <w:tcBorders>
              <w:top w:val="nil"/>
              <w:left w:val="nil"/>
              <w:bottom w:val="nil"/>
              <w:right w:val="nil"/>
            </w:tcBorders>
          </w:tcPr>
          <w:p w:rsidR="00225C2E" w:rsidRPr="00044F6F" w:rsidRDefault="00225C2E" w:rsidP="00225C2E">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044F6F">
              <w:rPr>
                <w:rFonts w:ascii="Arial" w:hAnsi="Arial" w:cs="Arial"/>
                <w:sz w:val="20"/>
                <w:szCs w:val="20"/>
              </w:rPr>
              <w:t>Total</w:t>
            </w:r>
          </w:p>
        </w:tc>
        <w:tc>
          <w:tcPr>
            <w:tcW w:w="1440" w:type="dxa"/>
            <w:tcBorders>
              <w:top w:val="nil"/>
              <w:left w:val="nil"/>
              <w:bottom w:val="nil"/>
              <w:right w:val="nil"/>
            </w:tcBorders>
            <w:vAlign w:val="bottom"/>
          </w:tcPr>
          <w:p w:rsidR="00225C2E" w:rsidRPr="00C45747" w:rsidRDefault="00531964" w:rsidP="00225C2E">
            <w:pPr>
              <w:pBdr>
                <w:bottom w:val="double" w:sz="4" w:space="1" w:color="auto"/>
              </w:pBdr>
              <w:tabs>
                <w:tab w:val="decimal" w:pos="1152"/>
              </w:tabs>
              <w:spacing w:line="320" w:lineRule="exact"/>
              <w:ind w:right="-45"/>
              <w:rPr>
                <w:rFonts w:ascii="Arial" w:hAnsi="Arial" w:cs="Arial"/>
                <w:sz w:val="20"/>
                <w:szCs w:val="20"/>
              </w:rPr>
            </w:pPr>
            <w:r>
              <w:rPr>
                <w:rFonts w:ascii="Arial" w:hAnsi="Arial" w:cs="Arial"/>
                <w:sz w:val="20"/>
                <w:szCs w:val="20"/>
              </w:rPr>
              <w:t>24,359</w:t>
            </w:r>
          </w:p>
        </w:tc>
        <w:tc>
          <w:tcPr>
            <w:tcW w:w="1440" w:type="dxa"/>
            <w:tcBorders>
              <w:top w:val="nil"/>
              <w:left w:val="nil"/>
              <w:bottom w:val="nil"/>
              <w:right w:val="nil"/>
            </w:tcBorders>
            <w:vAlign w:val="bottom"/>
          </w:tcPr>
          <w:p w:rsidR="00225C2E" w:rsidRPr="00C45747" w:rsidRDefault="00225C2E" w:rsidP="00225C2E">
            <w:pPr>
              <w:pBdr>
                <w:bottom w:val="doub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23,806</w:t>
            </w:r>
          </w:p>
        </w:tc>
        <w:tc>
          <w:tcPr>
            <w:tcW w:w="1440" w:type="dxa"/>
            <w:tcBorders>
              <w:top w:val="nil"/>
              <w:left w:val="nil"/>
              <w:bottom w:val="nil"/>
              <w:right w:val="nil"/>
            </w:tcBorders>
            <w:vAlign w:val="bottom"/>
          </w:tcPr>
          <w:p w:rsidR="00225C2E" w:rsidRPr="00C45747" w:rsidRDefault="00531964" w:rsidP="00225C2E">
            <w:pPr>
              <w:pBdr>
                <w:bottom w:val="double" w:sz="4" w:space="1" w:color="auto"/>
              </w:pBdr>
              <w:tabs>
                <w:tab w:val="decimal" w:pos="1152"/>
              </w:tabs>
              <w:spacing w:line="320" w:lineRule="exact"/>
              <w:ind w:right="-45"/>
              <w:rPr>
                <w:rFonts w:ascii="Arial" w:hAnsi="Arial" w:cs="Arial"/>
                <w:sz w:val="20"/>
                <w:szCs w:val="20"/>
              </w:rPr>
            </w:pPr>
            <w:r>
              <w:rPr>
                <w:rFonts w:ascii="Arial" w:hAnsi="Arial" w:cs="Arial"/>
                <w:sz w:val="20"/>
                <w:szCs w:val="20"/>
              </w:rPr>
              <w:t>22,380</w:t>
            </w:r>
          </w:p>
        </w:tc>
        <w:tc>
          <w:tcPr>
            <w:tcW w:w="1440" w:type="dxa"/>
            <w:tcBorders>
              <w:top w:val="nil"/>
              <w:left w:val="nil"/>
              <w:bottom w:val="nil"/>
              <w:right w:val="nil"/>
            </w:tcBorders>
            <w:vAlign w:val="bottom"/>
          </w:tcPr>
          <w:p w:rsidR="00225C2E" w:rsidRPr="00C45747" w:rsidRDefault="00225C2E" w:rsidP="00225C2E">
            <w:pPr>
              <w:pBdr>
                <w:bottom w:val="doub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21,843</w:t>
            </w:r>
          </w:p>
        </w:tc>
      </w:tr>
    </w:tbl>
    <w:p w:rsidR="00CE20CD" w:rsidRPr="00CE20CD"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ab/>
      </w:r>
      <w:r w:rsidR="00712255">
        <w:rPr>
          <w:rFonts w:ascii="Arial" w:hAnsi="Arial"/>
          <w:b/>
          <w:bCs/>
          <w:sz w:val="22"/>
          <w:szCs w:val="22"/>
        </w:rPr>
        <w:t>Guarantee obligations with</w:t>
      </w:r>
      <w:r w:rsidR="00722C69">
        <w:rPr>
          <w:rFonts w:ascii="Arial" w:hAnsi="Arial"/>
          <w:b/>
          <w:bCs/>
          <w:sz w:val="22"/>
          <w:szCs w:val="22"/>
        </w:rPr>
        <w:t xml:space="preserve"> related part</w:t>
      </w:r>
      <w:r w:rsidR="00531964">
        <w:rPr>
          <w:rFonts w:ascii="Arial" w:hAnsi="Arial"/>
          <w:b/>
          <w:bCs/>
          <w:sz w:val="22"/>
          <w:szCs w:val="22"/>
        </w:rPr>
        <w:t>ies</w:t>
      </w:r>
    </w:p>
    <w:p w:rsidR="00CE20CD" w:rsidRPr="00CE20CD"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Pr>
          <w:rFonts w:ascii="Arial" w:hAnsi="Arial"/>
          <w:sz w:val="22"/>
          <w:szCs w:val="22"/>
        </w:rPr>
        <w:tab/>
      </w:r>
      <w:r w:rsidRPr="00CE20CD">
        <w:rPr>
          <w:rFonts w:ascii="Arial" w:hAnsi="Arial"/>
          <w:sz w:val="22"/>
          <w:szCs w:val="22"/>
        </w:rPr>
        <w:t>The Company ha</w:t>
      </w:r>
      <w:r w:rsidR="00531964">
        <w:rPr>
          <w:rFonts w:ascii="Arial" w:hAnsi="Arial"/>
          <w:sz w:val="22"/>
          <w:szCs w:val="22"/>
        </w:rPr>
        <w:t>s</w:t>
      </w:r>
      <w:r w:rsidRPr="00CE20CD">
        <w:rPr>
          <w:rFonts w:ascii="Arial" w:hAnsi="Arial"/>
          <w:sz w:val="22"/>
          <w:szCs w:val="22"/>
        </w:rPr>
        <w:t xml:space="preserve"> outstanding guarantee obligations with its subsidiar</w:t>
      </w:r>
      <w:r w:rsidR="00531964">
        <w:rPr>
          <w:rFonts w:ascii="Arial" w:hAnsi="Arial"/>
          <w:sz w:val="22"/>
          <w:szCs w:val="22"/>
        </w:rPr>
        <w:t>ies</w:t>
      </w:r>
      <w:r w:rsidRPr="00CE20CD">
        <w:rPr>
          <w:rFonts w:ascii="Arial" w:hAnsi="Arial"/>
          <w:sz w:val="22"/>
          <w:szCs w:val="22"/>
        </w:rPr>
        <w:t xml:space="preserve">, as described in Note </w:t>
      </w:r>
      <w:r w:rsidR="00A47A84">
        <w:rPr>
          <w:rFonts w:ascii="Arial" w:hAnsi="Arial"/>
          <w:sz w:val="22"/>
          <w:szCs w:val="22"/>
        </w:rPr>
        <w:t>3</w:t>
      </w:r>
      <w:r w:rsidR="00531964">
        <w:rPr>
          <w:rFonts w:ascii="Arial" w:hAnsi="Arial"/>
          <w:sz w:val="22"/>
          <w:szCs w:val="22"/>
        </w:rPr>
        <w:t>7</w:t>
      </w:r>
      <w:r w:rsidRPr="00CE20CD">
        <w:rPr>
          <w:rFonts w:ascii="Arial" w:hAnsi="Arial"/>
          <w:sz w:val="22"/>
          <w:szCs w:val="22"/>
        </w:rPr>
        <w:t>.</w:t>
      </w:r>
      <w:r w:rsidR="001A506A">
        <w:rPr>
          <w:rFonts w:ascii="Arial" w:hAnsi="Arial"/>
          <w:sz w:val="22"/>
          <w:szCs w:val="22"/>
        </w:rPr>
        <w:t>4</w:t>
      </w:r>
      <w:r w:rsidR="00475B3C">
        <w:rPr>
          <w:rFonts w:ascii="Arial" w:hAnsi="Arial"/>
          <w:sz w:val="22"/>
          <w:szCs w:val="22"/>
        </w:rPr>
        <w:t xml:space="preserve"> a) to the </w:t>
      </w:r>
      <w:r w:rsidR="00531964">
        <w:rPr>
          <w:rFonts w:ascii="Arial" w:hAnsi="Arial"/>
          <w:sz w:val="22"/>
          <w:szCs w:val="22"/>
        </w:rPr>
        <w:t xml:space="preserve">consolidated </w:t>
      </w:r>
      <w:r w:rsidR="00475B3C">
        <w:rPr>
          <w:rFonts w:ascii="Arial" w:hAnsi="Arial"/>
          <w:sz w:val="22"/>
          <w:szCs w:val="22"/>
        </w:rPr>
        <w:t>financial statements.</w:t>
      </w:r>
    </w:p>
    <w:p w:rsidR="00234CFB" w:rsidRPr="00275664" w:rsidRDefault="00F974F2" w:rsidP="00CE20C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8</w:t>
      </w:r>
      <w:r w:rsidR="00572D21">
        <w:rPr>
          <w:rFonts w:ascii="Arial" w:hAnsi="Arial"/>
          <w:b/>
          <w:bCs/>
          <w:sz w:val="22"/>
          <w:szCs w:val="22"/>
        </w:rPr>
        <w:t>.</w:t>
      </w:r>
      <w:r w:rsidR="00234CFB" w:rsidRPr="00275664">
        <w:rPr>
          <w:rFonts w:ascii="Arial" w:hAnsi="Arial"/>
          <w:b/>
          <w:bCs/>
          <w:sz w:val="22"/>
          <w:szCs w:val="22"/>
        </w:rPr>
        <w:tab/>
        <w:t xml:space="preserve">Cash and cash equivalents </w:t>
      </w:r>
    </w:p>
    <w:tbl>
      <w:tblPr>
        <w:tblStyle w:val="TableGrid"/>
        <w:tblW w:w="9090" w:type="dxa"/>
        <w:tblInd w:w="540" w:type="dxa"/>
        <w:tblLayout w:type="fixed"/>
        <w:tblLook w:val="04A0" w:firstRow="1" w:lastRow="0" w:firstColumn="1" w:lastColumn="0" w:noHBand="0" w:noVBand="1"/>
      </w:tblPr>
      <w:tblGrid>
        <w:gridCol w:w="3330"/>
        <w:gridCol w:w="1440"/>
        <w:gridCol w:w="1440"/>
        <w:gridCol w:w="1440"/>
        <w:gridCol w:w="1440"/>
      </w:tblGrid>
      <w:tr w:rsidR="00531964" w:rsidRPr="00044F6F" w:rsidTr="00531964">
        <w:tc>
          <w:tcPr>
            <w:tcW w:w="3330" w:type="dxa"/>
            <w:tcBorders>
              <w:top w:val="nil"/>
              <w:left w:val="nil"/>
              <w:bottom w:val="nil"/>
              <w:right w:val="nil"/>
            </w:tcBorders>
          </w:tcPr>
          <w:p w:rsidR="00531964" w:rsidRPr="00044F6F" w:rsidRDefault="00531964" w:rsidP="00BA7958">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531964" w:rsidRPr="00044F6F" w:rsidRDefault="00531964" w:rsidP="00531964">
            <w:pPr>
              <w:tabs>
                <w:tab w:val="left" w:pos="600"/>
                <w:tab w:val="left" w:pos="900"/>
                <w:tab w:val="right" w:pos="7280"/>
                <w:tab w:val="right" w:pos="8540"/>
              </w:tabs>
              <w:spacing w:line="380" w:lineRule="exact"/>
              <w:ind w:right="-45"/>
              <w:jc w:val="center"/>
              <w:rPr>
                <w:rFonts w:ascii="Arial" w:hAnsi="Arial"/>
                <w:sz w:val="20"/>
                <w:szCs w:val="20"/>
              </w:rPr>
            </w:pPr>
          </w:p>
        </w:tc>
        <w:tc>
          <w:tcPr>
            <w:tcW w:w="2880" w:type="dxa"/>
            <w:gridSpan w:val="2"/>
            <w:tcBorders>
              <w:top w:val="nil"/>
              <w:left w:val="nil"/>
              <w:bottom w:val="nil"/>
              <w:right w:val="nil"/>
            </w:tcBorders>
          </w:tcPr>
          <w:p w:rsidR="00531964" w:rsidRPr="00044F6F" w:rsidRDefault="00531964" w:rsidP="00531964">
            <w:pPr>
              <w:tabs>
                <w:tab w:val="left" w:pos="600"/>
                <w:tab w:val="left" w:pos="900"/>
                <w:tab w:val="right" w:pos="7280"/>
                <w:tab w:val="right" w:pos="8540"/>
              </w:tabs>
              <w:spacing w:line="380" w:lineRule="exact"/>
              <w:ind w:right="-45"/>
              <w:jc w:val="right"/>
              <w:rPr>
                <w:rFonts w:ascii="Arial" w:hAnsi="Arial"/>
                <w:sz w:val="20"/>
                <w:szCs w:val="20"/>
              </w:rPr>
            </w:pPr>
            <w:r w:rsidRPr="00531964">
              <w:rPr>
                <w:rFonts w:ascii="Arial" w:hAnsi="Arial"/>
                <w:sz w:val="20"/>
                <w:szCs w:val="20"/>
              </w:rPr>
              <w:t>(Unit: Thousand Baht)</w:t>
            </w:r>
          </w:p>
        </w:tc>
      </w:tr>
      <w:tr w:rsidR="00BF26B5" w:rsidRPr="00044F6F" w:rsidTr="00531964">
        <w:tc>
          <w:tcPr>
            <w:tcW w:w="3330" w:type="dxa"/>
            <w:tcBorders>
              <w:top w:val="nil"/>
              <w:left w:val="nil"/>
              <w:bottom w:val="nil"/>
              <w:right w:val="nil"/>
            </w:tcBorders>
          </w:tcPr>
          <w:p w:rsidR="00BF26B5" w:rsidRPr="00044F6F" w:rsidRDefault="00BF26B5" w:rsidP="00BA7958">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Separate </w:t>
            </w:r>
            <w:r>
              <w:rPr>
                <w:rFonts w:ascii="Arial" w:hAnsi="Arial"/>
                <w:sz w:val="20"/>
                <w:szCs w:val="20"/>
              </w:rPr>
              <w:t xml:space="preserve">                                      </w:t>
            </w:r>
            <w:r w:rsidRPr="00044F6F">
              <w:rPr>
                <w:rFonts w:ascii="Arial" w:hAnsi="Arial"/>
                <w:sz w:val="20"/>
                <w:szCs w:val="20"/>
              </w:rPr>
              <w:t>financial statements</w:t>
            </w:r>
          </w:p>
        </w:tc>
      </w:tr>
      <w:tr w:rsidR="00225C2E" w:rsidRPr="00044F6F" w:rsidTr="00531964">
        <w:tc>
          <w:tcPr>
            <w:tcW w:w="3330" w:type="dxa"/>
            <w:tcBorders>
              <w:top w:val="nil"/>
              <w:left w:val="nil"/>
              <w:bottom w:val="nil"/>
              <w:right w:val="nil"/>
            </w:tcBorders>
          </w:tcPr>
          <w:p w:rsidR="00225C2E" w:rsidRPr="00044F6F" w:rsidRDefault="00225C2E" w:rsidP="00225C2E">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225C2E" w:rsidRPr="008C6EDE" w:rsidRDefault="00225C2E" w:rsidP="00225C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r>
      <w:tr w:rsidR="00225C2E" w:rsidRPr="00044F6F" w:rsidTr="00531964">
        <w:tc>
          <w:tcPr>
            <w:tcW w:w="3330" w:type="dxa"/>
            <w:tcBorders>
              <w:top w:val="nil"/>
              <w:left w:val="nil"/>
              <w:bottom w:val="nil"/>
              <w:right w:val="nil"/>
            </w:tcBorders>
          </w:tcPr>
          <w:p w:rsidR="00225C2E" w:rsidRPr="00C46FC1" w:rsidRDefault="00225C2E" w:rsidP="00225C2E">
            <w:pPr>
              <w:spacing w:line="36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225C2E" w:rsidRPr="00C45747" w:rsidRDefault="00531964" w:rsidP="00225C2E">
            <w:pPr>
              <w:tabs>
                <w:tab w:val="decimal" w:pos="1152"/>
              </w:tabs>
              <w:spacing w:line="380" w:lineRule="exact"/>
              <w:ind w:right="-45"/>
              <w:rPr>
                <w:rFonts w:ascii="Arial" w:hAnsi="Arial" w:cs="Arial"/>
                <w:sz w:val="20"/>
                <w:szCs w:val="20"/>
              </w:rPr>
            </w:pPr>
            <w:r>
              <w:rPr>
                <w:rFonts w:ascii="Arial" w:hAnsi="Arial" w:cs="Arial"/>
                <w:sz w:val="20"/>
                <w:szCs w:val="20"/>
              </w:rPr>
              <w:t>788</w:t>
            </w:r>
          </w:p>
        </w:tc>
        <w:tc>
          <w:tcPr>
            <w:tcW w:w="1440" w:type="dxa"/>
            <w:tcBorders>
              <w:top w:val="nil"/>
              <w:left w:val="nil"/>
              <w:bottom w:val="nil"/>
              <w:right w:val="nil"/>
            </w:tcBorders>
          </w:tcPr>
          <w:p w:rsidR="00225C2E" w:rsidRPr="00C45747" w:rsidRDefault="00225C2E" w:rsidP="00225C2E">
            <w:pPr>
              <w:tabs>
                <w:tab w:val="decimal" w:pos="1152"/>
              </w:tabs>
              <w:spacing w:line="380" w:lineRule="exact"/>
              <w:ind w:right="-45"/>
              <w:rPr>
                <w:rFonts w:ascii="Arial" w:hAnsi="Arial" w:cs="Arial"/>
                <w:sz w:val="20"/>
                <w:szCs w:val="20"/>
              </w:rPr>
            </w:pPr>
            <w:r w:rsidRPr="00C45747">
              <w:rPr>
                <w:rFonts w:ascii="Arial" w:hAnsi="Arial" w:cs="Arial"/>
                <w:sz w:val="20"/>
                <w:szCs w:val="20"/>
              </w:rPr>
              <w:t>187</w:t>
            </w:r>
          </w:p>
        </w:tc>
        <w:tc>
          <w:tcPr>
            <w:tcW w:w="1440" w:type="dxa"/>
            <w:tcBorders>
              <w:top w:val="nil"/>
              <w:left w:val="nil"/>
              <w:bottom w:val="nil"/>
              <w:right w:val="nil"/>
            </w:tcBorders>
          </w:tcPr>
          <w:p w:rsidR="00225C2E" w:rsidRPr="00C45747" w:rsidRDefault="00531964" w:rsidP="00225C2E">
            <w:pPr>
              <w:tabs>
                <w:tab w:val="decimal" w:pos="1152"/>
              </w:tabs>
              <w:spacing w:line="380" w:lineRule="exact"/>
              <w:ind w:right="-45"/>
              <w:rPr>
                <w:rFonts w:ascii="Arial" w:hAnsi="Arial" w:cs="Arial"/>
                <w:sz w:val="20"/>
                <w:szCs w:val="20"/>
              </w:rPr>
            </w:pPr>
            <w:r>
              <w:rPr>
                <w:rFonts w:ascii="Arial" w:hAnsi="Arial" w:cs="Arial"/>
                <w:sz w:val="20"/>
                <w:szCs w:val="20"/>
              </w:rPr>
              <w:t>703</w:t>
            </w:r>
          </w:p>
        </w:tc>
        <w:tc>
          <w:tcPr>
            <w:tcW w:w="1440" w:type="dxa"/>
            <w:tcBorders>
              <w:top w:val="nil"/>
              <w:left w:val="nil"/>
              <w:bottom w:val="nil"/>
              <w:right w:val="nil"/>
            </w:tcBorders>
          </w:tcPr>
          <w:p w:rsidR="00225C2E" w:rsidRPr="00C45747" w:rsidRDefault="00225C2E" w:rsidP="00225C2E">
            <w:pPr>
              <w:tabs>
                <w:tab w:val="decimal" w:pos="1152"/>
              </w:tabs>
              <w:spacing w:line="380" w:lineRule="exact"/>
              <w:ind w:right="-45"/>
              <w:rPr>
                <w:rFonts w:ascii="Arial" w:hAnsi="Arial" w:cs="Arial"/>
                <w:sz w:val="20"/>
                <w:szCs w:val="20"/>
              </w:rPr>
            </w:pPr>
            <w:r w:rsidRPr="00C45747">
              <w:rPr>
                <w:rFonts w:ascii="Arial" w:hAnsi="Arial" w:cs="Arial"/>
                <w:sz w:val="20"/>
                <w:szCs w:val="20"/>
              </w:rPr>
              <w:t>101</w:t>
            </w:r>
          </w:p>
        </w:tc>
      </w:tr>
      <w:tr w:rsidR="00225C2E" w:rsidRPr="00044F6F" w:rsidTr="00531964">
        <w:tc>
          <w:tcPr>
            <w:tcW w:w="3330" w:type="dxa"/>
            <w:tcBorders>
              <w:top w:val="nil"/>
              <w:left w:val="nil"/>
              <w:bottom w:val="nil"/>
              <w:right w:val="nil"/>
            </w:tcBorders>
          </w:tcPr>
          <w:p w:rsidR="00225C2E" w:rsidRPr="00C46FC1" w:rsidRDefault="00225C2E" w:rsidP="00225C2E">
            <w:pPr>
              <w:spacing w:line="36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225C2E" w:rsidRPr="00C45747" w:rsidRDefault="00531964" w:rsidP="00225C2E">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92,988</w:t>
            </w:r>
          </w:p>
        </w:tc>
        <w:tc>
          <w:tcPr>
            <w:tcW w:w="1440" w:type="dxa"/>
            <w:tcBorders>
              <w:top w:val="nil"/>
              <w:left w:val="nil"/>
              <w:bottom w:val="nil"/>
              <w:right w:val="nil"/>
            </w:tcBorders>
          </w:tcPr>
          <w:p w:rsidR="00225C2E" w:rsidRPr="00C45747" w:rsidRDefault="00225C2E" w:rsidP="00225C2E">
            <w:pPr>
              <w:pBdr>
                <w:bottom w:val="sing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70,976</w:t>
            </w:r>
          </w:p>
        </w:tc>
        <w:tc>
          <w:tcPr>
            <w:tcW w:w="1440" w:type="dxa"/>
            <w:tcBorders>
              <w:top w:val="nil"/>
              <w:left w:val="nil"/>
              <w:bottom w:val="nil"/>
              <w:right w:val="nil"/>
            </w:tcBorders>
          </w:tcPr>
          <w:p w:rsidR="00225C2E" w:rsidRPr="00C45747" w:rsidRDefault="00531964" w:rsidP="00225C2E">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62,958</w:t>
            </w:r>
          </w:p>
        </w:tc>
        <w:tc>
          <w:tcPr>
            <w:tcW w:w="1440" w:type="dxa"/>
            <w:tcBorders>
              <w:top w:val="nil"/>
              <w:left w:val="nil"/>
              <w:bottom w:val="nil"/>
              <w:right w:val="nil"/>
            </w:tcBorders>
          </w:tcPr>
          <w:p w:rsidR="00225C2E" w:rsidRPr="00C45747" w:rsidRDefault="00225C2E" w:rsidP="00225C2E">
            <w:pPr>
              <w:pBdr>
                <w:bottom w:val="sing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52,944</w:t>
            </w:r>
          </w:p>
        </w:tc>
      </w:tr>
      <w:tr w:rsidR="00225C2E" w:rsidRPr="00044F6F" w:rsidTr="00531964">
        <w:tc>
          <w:tcPr>
            <w:tcW w:w="3330" w:type="dxa"/>
            <w:tcBorders>
              <w:top w:val="nil"/>
              <w:left w:val="nil"/>
              <w:bottom w:val="nil"/>
              <w:right w:val="nil"/>
            </w:tcBorders>
          </w:tcPr>
          <w:p w:rsidR="00225C2E" w:rsidRPr="00C46FC1" w:rsidRDefault="00225C2E" w:rsidP="00225C2E">
            <w:pPr>
              <w:spacing w:line="36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225C2E" w:rsidRPr="00C45747" w:rsidRDefault="00531964" w:rsidP="00225C2E">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93,776</w:t>
            </w:r>
          </w:p>
        </w:tc>
        <w:tc>
          <w:tcPr>
            <w:tcW w:w="1440" w:type="dxa"/>
            <w:tcBorders>
              <w:top w:val="nil"/>
              <w:left w:val="nil"/>
              <w:bottom w:val="nil"/>
              <w:right w:val="nil"/>
            </w:tcBorders>
          </w:tcPr>
          <w:p w:rsidR="00225C2E" w:rsidRPr="00C45747" w:rsidRDefault="00225C2E" w:rsidP="00225C2E">
            <w:pPr>
              <w:pBdr>
                <w:bottom w:val="doub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71,163</w:t>
            </w:r>
          </w:p>
        </w:tc>
        <w:tc>
          <w:tcPr>
            <w:tcW w:w="1440" w:type="dxa"/>
            <w:tcBorders>
              <w:top w:val="nil"/>
              <w:left w:val="nil"/>
              <w:bottom w:val="nil"/>
              <w:right w:val="nil"/>
            </w:tcBorders>
          </w:tcPr>
          <w:p w:rsidR="00225C2E" w:rsidRPr="00C45747" w:rsidRDefault="00531964" w:rsidP="00225C2E">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63,661</w:t>
            </w:r>
          </w:p>
        </w:tc>
        <w:tc>
          <w:tcPr>
            <w:tcW w:w="1440" w:type="dxa"/>
            <w:tcBorders>
              <w:top w:val="nil"/>
              <w:left w:val="nil"/>
              <w:bottom w:val="nil"/>
              <w:right w:val="nil"/>
            </w:tcBorders>
          </w:tcPr>
          <w:p w:rsidR="00225C2E" w:rsidRPr="00C45747" w:rsidRDefault="00225C2E" w:rsidP="00225C2E">
            <w:pPr>
              <w:pBdr>
                <w:bottom w:val="doub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53,045</w:t>
            </w:r>
          </w:p>
        </w:tc>
      </w:tr>
    </w:tbl>
    <w:p w:rsidR="00234CFB"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31 December </w:t>
      </w:r>
      <w:r w:rsidR="00607815">
        <w:rPr>
          <w:rFonts w:ascii="Arial" w:hAnsi="Arial"/>
          <w:sz w:val="22"/>
          <w:szCs w:val="22"/>
        </w:rPr>
        <w:t>20</w:t>
      </w:r>
      <w:r w:rsidR="00225C2E">
        <w:rPr>
          <w:rFonts w:ascii="Arial" w:hAnsi="Arial"/>
          <w:sz w:val="22"/>
          <w:szCs w:val="22"/>
        </w:rPr>
        <w:t>20</w:t>
      </w:r>
      <w:r w:rsidRPr="00275664">
        <w:rPr>
          <w:rFonts w:ascii="Arial" w:hAnsi="Arial"/>
          <w:sz w:val="22"/>
          <w:szCs w:val="22"/>
        </w:rPr>
        <w:t>, bank deposits in saving accounts carried interest</w:t>
      </w:r>
      <w:r w:rsidR="00E274CC">
        <w:rPr>
          <w:rFonts w:ascii="Arial" w:hAnsi="Arial"/>
          <w:sz w:val="22"/>
          <w:szCs w:val="22"/>
        </w:rPr>
        <w:t xml:space="preserve"> at </w:t>
      </w:r>
      <w:r w:rsidR="00712255">
        <w:rPr>
          <w:rFonts w:ascii="Arial" w:hAnsi="Arial"/>
          <w:sz w:val="22"/>
          <w:szCs w:val="22"/>
        </w:rPr>
        <w:t>rate</w:t>
      </w:r>
      <w:r w:rsidR="00774BD6">
        <w:rPr>
          <w:rFonts w:ascii="Arial" w:hAnsi="Arial"/>
          <w:sz w:val="22"/>
          <w:szCs w:val="22"/>
        </w:rPr>
        <w:t>s</w:t>
      </w:r>
      <w:r w:rsidR="00E274CC">
        <w:rPr>
          <w:rFonts w:ascii="Arial" w:hAnsi="Arial"/>
          <w:sz w:val="22"/>
          <w:szCs w:val="22"/>
        </w:rPr>
        <w:t xml:space="preserve"> </w:t>
      </w:r>
      <w:proofErr w:type="gramStart"/>
      <w:r w:rsidR="00531964">
        <w:rPr>
          <w:rFonts w:ascii="Arial" w:hAnsi="Arial"/>
          <w:sz w:val="22"/>
          <w:szCs w:val="22"/>
        </w:rPr>
        <w:t>between</w:t>
      </w:r>
      <w:r w:rsidRPr="00275664">
        <w:rPr>
          <w:rFonts w:ascii="Arial" w:hAnsi="Arial"/>
          <w:sz w:val="22"/>
          <w:szCs w:val="22"/>
        </w:rPr>
        <w:t xml:space="preserve"> </w:t>
      </w:r>
      <w:r w:rsidR="00531964">
        <w:rPr>
          <w:rFonts w:ascii="Arial" w:hAnsi="Arial"/>
          <w:sz w:val="22"/>
          <w:szCs w:val="22"/>
        </w:rPr>
        <w:t xml:space="preserve"> 0.1</w:t>
      </w:r>
      <w:proofErr w:type="gramEnd"/>
      <w:r w:rsidR="00C45747">
        <w:rPr>
          <w:rFonts w:ascii="Arial" w:hAnsi="Arial"/>
          <w:sz w:val="22"/>
          <w:szCs w:val="22"/>
        </w:rPr>
        <w:t>%</w:t>
      </w:r>
      <w:r w:rsidR="004F3B8C">
        <w:rPr>
          <w:rFonts w:ascii="Arial" w:hAnsi="Arial"/>
          <w:sz w:val="22"/>
          <w:szCs w:val="22"/>
        </w:rPr>
        <w:t xml:space="preserve"> - </w:t>
      </w:r>
      <w:r w:rsidR="00531964">
        <w:rPr>
          <w:rFonts w:ascii="Arial" w:hAnsi="Arial"/>
          <w:sz w:val="22"/>
          <w:szCs w:val="22"/>
        </w:rPr>
        <w:t>0.3</w:t>
      </w:r>
      <w:r w:rsidR="004F3B8C">
        <w:rPr>
          <w:rFonts w:ascii="Arial" w:hAnsi="Arial"/>
          <w:sz w:val="22"/>
          <w:szCs w:val="22"/>
        </w:rPr>
        <w:t>%</w:t>
      </w:r>
      <w:r>
        <w:rPr>
          <w:rFonts w:ascii="Arial" w:hAnsi="Arial"/>
          <w:sz w:val="22"/>
          <w:szCs w:val="22"/>
        </w:rPr>
        <w:t xml:space="preserve"> per annum (</w:t>
      </w:r>
      <w:r w:rsidR="00607815">
        <w:rPr>
          <w:rFonts w:ascii="Arial" w:hAnsi="Arial"/>
          <w:sz w:val="22"/>
          <w:szCs w:val="22"/>
        </w:rPr>
        <w:t>201</w:t>
      </w:r>
      <w:r w:rsidR="00225C2E">
        <w:rPr>
          <w:rFonts w:ascii="Arial" w:hAnsi="Arial"/>
          <w:sz w:val="22"/>
          <w:szCs w:val="22"/>
        </w:rPr>
        <w:t>9</w:t>
      </w:r>
      <w:r w:rsidRPr="00275664">
        <w:rPr>
          <w:rFonts w:ascii="Arial" w:hAnsi="Arial"/>
          <w:sz w:val="22"/>
          <w:szCs w:val="22"/>
        </w:rPr>
        <w:t>:</w:t>
      </w:r>
      <w:r w:rsidR="00E274CC">
        <w:rPr>
          <w:rFonts w:ascii="Arial" w:hAnsi="Arial"/>
          <w:sz w:val="22"/>
          <w:szCs w:val="22"/>
        </w:rPr>
        <w:t xml:space="preserve"> between </w:t>
      </w:r>
      <w:r w:rsidR="00607815" w:rsidRPr="00607815">
        <w:rPr>
          <w:rFonts w:ascii="Arial" w:hAnsi="Arial"/>
          <w:sz w:val="22"/>
          <w:szCs w:val="22"/>
        </w:rPr>
        <w:t>0.1% - 0.</w:t>
      </w:r>
      <w:r w:rsidR="00225C2E">
        <w:rPr>
          <w:rFonts w:ascii="Arial" w:hAnsi="Arial"/>
          <w:sz w:val="22"/>
          <w:szCs w:val="22"/>
        </w:rPr>
        <w:t>4</w:t>
      </w:r>
      <w:r w:rsidR="00607815" w:rsidRPr="00607815">
        <w:rPr>
          <w:rFonts w:ascii="Arial" w:hAnsi="Arial"/>
          <w:sz w:val="22"/>
          <w:szCs w:val="22"/>
        </w:rPr>
        <w:t xml:space="preserve">% </w:t>
      </w:r>
      <w:r w:rsidRPr="00275664">
        <w:rPr>
          <w:rFonts w:ascii="Arial" w:hAnsi="Arial"/>
          <w:sz w:val="22"/>
          <w:szCs w:val="22"/>
        </w:rPr>
        <w:t>per annum).</w:t>
      </w:r>
    </w:p>
    <w:p w:rsidR="00531964" w:rsidRDefault="0053196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34CFB" w:rsidRPr="00275664" w:rsidRDefault="00F974F2" w:rsidP="00234CFB">
      <w:pPr>
        <w:tabs>
          <w:tab w:val="left" w:pos="2700"/>
          <w:tab w:val="left" w:pos="6480"/>
          <w:tab w:val="right" w:pos="7920"/>
          <w:tab w:val="right" w:pos="8540"/>
        </w:tabs>
        <w:spacing w:before="120" w:after="120" w:line="380" w:lineRule="exact"/>
        <w:ind w:left="540" w:hanging="540"/>
        <w:jc w:val="both"/>
        <w:rPr>
          <w:rFonts w:ascii="Arial" w:hAnsi="Arial"/>
          <w:sz w:val="22"/>
          <w:szCs w:val="22"/>
        </w:rPr>
      </w:pPr>
      <w:r>
        <w:rPr>
          <w:rFonts w:ascii="Arial" w:hAnsi="Arial"/>
          <w:b/>
          <w:bCs/>
          <w:sz w:val="22"/>
          <w:szCs w:val="22"/>
        </w:rPr>
        <w:lastRenderedPageBreak/>
        <w:t>9</w:t>
      </w:r>
      <w:r w:rsidR="00234CFB" w:rsidRPr="00275664">
        <w:rPr>
          <w:rFonts w:ascii="Arial" w:hAnsi="Arial"/>
          <w:b/>
          <w:bCs/>
          <w:sz w:val="22"/>
          <w:szCs w:val="22"/>
        </w:rPr>
        <w:t>.</w:t>
      </w:r>
      <w:r w:rsidR="00234CFB" w:rsidRPr="00275664">
        <w:rPr>
          <w:rFonts w:ascii="Arial" w:hAnsi="Arial"/>
          <w:b/>
          <w:bCs/>
          <w:sz w:val="22"/>
          <w:szCs w:val="22"/>
        </w:rPr>
        <w:tab/>
        <w:t xml:space="preserve">Trade </w:t>
      </w:r>
      <w:r w:rsidR="000C7375">
        <w:rPr>
          <w:rFonts w:ascii="Arial" w:hAnsi="Arial"/>
          <w:b/>
          <w:bCs/>
          <w:sz w:val="22"/>
          <w:szCs w:val="22"/>
        </w:rPr>
        <w:t>and other</w:t>
      </w:r>
      <w:r w:rsidR="00234CFB" w:rsidRPr="00275664">
        <w:rPr>
          <w:rFonts w:ascii="Arial" w:hAnsi="Arial"/>
          <w:b/>
          <w:bCs/>
          <w:sz w:val="22"/>
          <w:szCs w:val="22"/>
        </w:rPr>
        <w:t xml:space="preserve"> receivable</w:t>
      </w:r>
      <w:r w:rsidR="000C7375">
        <w:rPr>
          <w:rFonts w:ascii="Arial" w:hAnsi="Arial"/>
          <w:b/>
          <w:bCs/>
          <w:sz w:val="22"/>
          <w:szCs w:val="22"/>
        </w:rPr>
        <w:t>s</w:t>
      </w:r>
      <w:r w:rsidR="00234CFB" w:rsidRPr="00275664">
        <w:rPr>
          <w:rFonts w:ascii="Arial" w:hAnsi="Arial"/>
          <w:b/>
          <w:bCs/>
          <w:sz w:val="22"/>
          <w:szCs w:val="22"/>
        </w:rPr>
        <w:t xml:space="preserve"> </w:t>
      </w:r>
    </w:p>
    <w:tbl>
      <w:tblPr>
        <w:tblStyle w:val="TableGrid"/>
        <w:tblW w:w="9180" w:type="dxa"/>
        <w:tblInd w:w="450" w:type="dxa"/>
        <w:tblLayout w:type="fixed"/>
        <w:tblLook w:val="04A0" w:firstRow="1" w:lastRow="0" w:firstColumn="1" w:lastColumn="0" w:noHBand="0" w:noVBand="1"/>
      </w:tblPr>
      <w:tblGrid>
        <w:gridCol w:w="4320"/>
        <w:gridCol w:w="1215"/>
        <w:gridCol w:w="1215"/>
        <w:gridCol w:w="1215"/>
        <w:gridCol w:w="1215"/>
      </w:tblGrid>
      <w:tr w:rsidR="0073465C" w:rsidRPr="003B5FF5" w:rsidTr="0073465C">
        <w:tc>
          <w:tcPr>
            <w:tcW w:w="4320" w:type="dxa"/>
            <w:tcBorders>
              <w:top w:val="nil"/>
              <w:left w:val="nil"/>
              <w:bottom w:val="nil"/>
              <w:right w:val="nil"/>
            </w:tcBorders>
          </w:tcPr>
          <w:p w:rsidR="0073465C" w:rsidRPr="003B5FF5" w:rsidRDefault="0073465C" w:rsidP="003B5FF5">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rsidR="0073465C" w:rsidRPr="003B5FF5" w:rsidRDefault="0073465C" w:rsidP="0073465C">
            <w:pPr>
              <w:tabs>
                <w:tab w:val="left" w:pos="600"/>
                <w:tab w:val="left" w:pos="900"/>
                <w:tab w:val="right" w:pos="7280"/>
                <w:tab w:val="right" w:pos="8540"/>
              </w:tabs>
              <w:spacing w:line="320" w:lineRule="exact"/>
              <w:ind w:right="-18"/>
              <w:jc w:val="center"/>
              <w:rPr>
                <w:rFonts w:ascii="Arial" w:hAnsi="Arial"/>
                <w:sz w:val="18"/>
                <w:szCs w:val="18"/>
              </w:rPr>
            </w:pPr>
          </w:p>
        </w:tc>
        <w:tc>
          <w:tcPr>
            <w:tcW w:w="2430" w:type="dxa"/>
            <w:gridSpan w:val="2"/>
            <w:tcBorders>
              <w:top w:val="nil"/>
              <w:left w:val="nil"/>
              <w:bottom w:val="nil"/>
              <w:right w:val="nil"/>
            </w:tcBorders>
          </w:tcPr>
          <w:p w:rsidR="0073465C" w:rsidRPr="003B5FF5" w:rsidRDefault="0073465C" w:rsidP="0073465C">
            <w:pPr>
              <w:tabs>
                <w:tab w:val="left" w:pos="600"/>
                <w:tab w:val="left" w:pos="900"/>
                <w:tab w:val="right" w:pos="7280"/>
                <w:tab w:val="right" w:pos="8540"/>
              </w:tabs>
              <w:spacing w:line="320" w:lineRule="exact"/>
              <w:ind w:right="-18"/>
              <w:jc w:val="right"/>
              <w:rPr>
                <w:rFonts w:ascii="Arial" w:hAnsi="Arial"/>
                <w:sz w:val="18"/>
                <w:szCs w:val="18"/>
              </w:rPr>
            </w:pPr>
            <w:r w:rsidRPr="0073465C">
              <w:rPr>
                <w:rFonts w:ascii="Arial" w:hAnsi="Arial"/>
                <w:sz w:val="18"/>
                <w:szCs w:val="18"/>
              </w:rPr>
              <w:t>(Unit: Thousand Baht)</w:t>
            </w:r>
          </w:p>
        </w:tc>
      </w:tr>
      <w:tr w:rsidR="003E2BC0" w:rsidRPr="003B5FF5" w:rsidTr="0073465C">
        <w:tc>
          <w:tcPr>
            <w:tcW w:w="4320" w:type="dxa"/>
            <w:tcBorders>
              <w:top w:val="nil"/>
              <w:left w:val="nil"/>
              <w:bottom w:val="nil"/>
              <w:right w:val="nil"/>
            </w:tcBorders>
          </w:tcPr>
          <w:p w:rsidR="003E2BC0" w:rsidRPr="003B5FF5" w:rsidRDefault="003E2BC0" w:rsidP="003B5FF5">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 xml:space="preserve">Consolidated </w:t>
            </w:r>
            <w:r w:rsidR="00C6699D" w:rsidRPr="003B5FF5">
              <w:rPr>
                <w:rFonts w:ascii="Arial" w:hAnsi="Arial"/>
                <w:sz w:val="18"/>
                <w:szCs w:val="18"/>
              </w:rPr>
              <w:t xml:space="preserve">              </w:t>
            </w:r>
            <w:r w:rsidRPr="003B5FF5">
              <w:rPr>
                <w:rFonts w:ascii="Arial" w:hAnsi="Arial"/>
                <w:sz w:val="18"/>
                <w:szCs w:val="18"/>
              </w:rPr>
              <w:t>financial statements</w:t>
            </w:r>
          </w:p>
        </w:tc>
        <w:tc>
          <w:tcPr>
            <w:tcW w:w="2430" w:type="dxa"/>
            <w:gridSpan w:val="2"/>
            <w:tcBorders>
              <w:top w:val="nil"/>
              <w:left w:val="nil"/>
              <w:bottom w:val="nil"/>
              <w:right w:val="nil"/>
            </w:tcBorders>
          </w:tcPr>
          <w:p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225C2E" w:rsidRPr="003B5FF5" w:rsidTr="0073465C">
        <w:tc>
          <w:tcPr>
            <w:tcW w:w="4320" w:type="dxa"/>
            <w:tcBorders>
              <w:top w:val="nil"/>
              <w:left w:val="nil"/>
              <w:bottom w:val="nil"/>
              <w:right w:val="nil"/>
            </w:tcBorders>
          </w:tcPr>
          <w:p w:rsidR="00225C2E" w:rsidRPr="003B5FF5" w:rsidRDefault="00225C2E" w:rsidP="00225C2E">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215" w:type="dxa"/>
            <w:tcBorders>
              <w:top w:val="nil"/>
              <w:left w:val="nil"/>
              <w:bottom w:val="nil"/>
              <w:right w:val="nil"/>
            </w:tcBorders>
          </w:tcPr>
          <w:p w:rsidR="00225C2E" w:rsidRPr="003B5FF5" w:rsidRDefault="00225C2E" w:rsidP="00225C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2020</w:t>
            </w:r>
          </w:p>
        </w:tc>
        <w:tc>
          <w:tcPr>
            <w:tcW w:w="1215" w:type="dxa"/>
            <w:tcBorders>
              <w:top w:val="nil"/>
              <w:left w:val="nil"/>
              <w:bottom w:val="nil"/>
              <w:right w:val="nil"/>
            </w:tcBorders>
          </w:tcPr>
          <w:p w:rsidR="00225C2E" w:rsidRPr="003B5FF5" w:rsidRDefault="00225C2E" w:rsidP="00225C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2019</w:t>
            </w:r>
          </w:p>
        </w:tc>
        <w:tc>
          <w:tcPr>
            <w:tcW w:w="1215" w:type="dxa"/>
            <w:tcBorders>
              <w:top w:val="nil"/>
              <w:left w:val="nil"/>
              <w:bottom w:val="nil"/>
              <w:right w:val="nil"/>
            </w:tcBorders>
          </w:tcPr>
          <w:p w:rsidR="00225C2E" w:rsidRPr="003B5FF5" w:rsidRDefault="00225C2E" w:rsidP="00225C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2020</w:t>
            </w:r>
          </w:p>
        </w:tc>
        <w:tc>
          <w:tcPr>
            <w:tcW w:w="1215" w:type="dxa"/>
            <w:tcBorders>
              <w:top w:val="nil"/>
              <w:left w:val="nil"/>
              <w:bottom w:val="nil"/>
              <w:right w:val="nil"/>
            </w:tcBorders>
          </w:tcPr>
          <w:p w:rsidR="00225C2E" w:rsidRPr="003B5FF5" w:rsidRDefault="00225C2E" w:rsidP="00225C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2019</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right="-108" w:hanging="162"/>
              <w:rPr>
                <w:rFonts w:ascii="Arial" w:hAnsi="Arial"/>
                <w:b/>
                <w:bCs/>
                <w:sz w:val="18"/>
                <w:szCs w:val="18"/>
              </w:rPr>
            </w:pPr>
            <w:r w:rsidRPr="003B5FF5">
              <w:rPr>
                <w:rFonts w:ascii="Arial" w:hAnsi="Arial"/>
                <w:b/>
                <w:bCs/>
                <w:sz w:val="18"/>
                <w:szCs w:val="18"/>
              </w:rPr>
              <w:t>Trade receivable</w:t>
            </w:r>
            <w:r w:rsidR="00531964">
              <w:rPr>
                <w:rFonts w:ascii="Arial" w:hAnsi="Arial"/>
                <w:b/>
                <w:bCs/>
                <w:sz w:val="18"/>
                <w:szCs w:val="18"/>
              </w:rPr>
              <w:t>s</w:t>
            </w:r>
            <w:r w:rsidRPr="003B5FF5">
              <w:rPr>
                <w:rFonts w:ascii="Arial" w:hAnsi="Arial"/>
                <w:b/>
                <w:bCs/>
                <w:sz w:val="18"/>
                <w:szCs w:val="18"/>
              </w:rPr>
              <w:t xml:space="preserve"> - related part</w:t>
            </w:r>
            <w:r>
              <w:rPr>
                <w:rFonts w:ascii="Arial" w:hAnsi="Arial"/>
                <w:b/>
                <w:bCs/>
                <w:sz w:val="18"/>
                <w:szCs w:val="18"/>
              </w:rPr>
              <w:t>y</w:t>
            </w:r>
          </w:p>
        </w:tc>
        <w:tc>
          <w:tcPr>
            <w:tcW w:w="1215" w:type="dxa"/>
            <w:tcBorders>
              <w:top w:val="nil"/>
              <w:left w:val="nil"/>
              <w:bottom w:val="nil"/>
              <w:right w:val="nil"/>
            </w:tcBorders>
          </w:tcPr>
          <w:p w:rsidR="00225C2E" w:rsidRPr="003B5FF5" w:rsidRDefault="00225C2E" w:rsidP="00225C2E">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225C2E" w:rsidRPr="003B5FF5" w:rsidRDefault="00225C2E" w:rsidP="00225C2E">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225C2E" w:rsidRPr="003B5FF5" w:rsidRDefault="00225C2E" w:rsidP="00225C2E">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225C2E" w:rsidRPr="003B5FF5" w:rsidRDefault="00225C2E" w:rsidP="00225C2E">
            <w:pPr>
              <w:tabs>
                <w:tab w:val="decimal" w:pos="1242"/>
              </w:tabs>
              <w:spacing w:line="320" w:lineRule="exact"/>
              <w:ind w:right="-18"/>
              <w:rPr>
                <w:rFonts w:ascii="Arial" w:hAnsi="Arial" w:cs="Arial"/>
                <w:sz w:val="18"/>
                <w:szCs w:val="18"/>
                <w:highlight w:val="cyan"/>
              </w:rPr>
            </w:pPr>
          </w:p>
        </w:tc>
      </w:tr>
      <w:tr w:rsidR="00225C2E" w:rsidRPr="003B5FF5" w:rsidTr="0073465C">
        <w:trPr>
          <w:trHeight w:val="80"/>
        </w:trPr>
        <w:tc>
          <w:tcPr>
            <w:tcW w:w="4320" w:type="dxa"/>
            <w:tcBorders>
              <w:top w:val="nil"/>
              <w:left w:val="nil"/>
              <w:bottom w:val="nil"/>
              <w:right w:val="nil"/>
            </w:tcBorders>
          </w:tcPr>
          <w:p w:rsidR="00225C2E" w:rsidRPr="003B5FF5" w:rsidRDefault="00225C2E" w:rsidP="00225C2E">
            <w:pPr>
              <w:spacing w:line="320" w:lineRule="exact"/>
              <w:ind w:right="-17"/>
              <w:jc w:val="thaiDistribute"/>
              <w:rPr>
                <w:rFonts w:ascii="Arial" w:hAnsi="Arial"/>
                <w:sz w:val="18"/>
                <w:szCs w:val="18"/>
                <w:cs/>
                <w:lang w:val="en-GB"/>
              </w:rPr>
            </w:pPr>
            <w:r w:rsidRPr="003B5FF5">
              <w:rPr>
                <w:rFonts w:ascii="Arial" w:hAnsi="Arial"/>
                <w:sz w:val="18"/>
                <w:szCs w:val="18"/>
                <w:lang w:val="en-GB"/>
              </w:rPr>
              <w:t xml:space="preserve">Aged </w:t>
            </w:r>
            <w:proofErr w:type="gramStart"/>
            <w:r w:rsidRPr="003B5FF5">
              <w:rPr>
                <w:rFonts w:ascii="Arial" w:hAnsi="Arial"/>
                <w:sz w:val="18"/>
                <w:szCs w:val="18"/>
                <w:lang w:val="en-GB"/>
              </w:rPr>
              <w:t>on the basis of</w:t>
            </w:r>
            <w:proofErr w:type="gramEnd"/>
            <w:r w:rsidRPr="003B5FF5">
              <w:rPr>
                <w:rFonts w:ascii="Arial" w:hAnsi="Arial"/>
                <w:sz w:val="18"/>
                <w:szCs w:val="18"/>
                <w:lang w:val="en-GB"/>
              </w:rPr>
              <w:t xml:space="preserve"> due dates</w:t>
            </w:r>
          </w:p>
        </w:tc>
        <w:tc>
          <w:tcPr>
            <w:tcW w:w="1215" w:type="dxa"/>
            <w:tcBorders>
              <w:top w:val="nil"/>
              <w:left w:val="nil"/>
              <w:bottom w:val="nil"/>
              <w:right w:val="nil"/>
            </w:tcBorders>
          </w:tcPr>
          <w:p w:rsidR="00225C2E" w:rsidRPr="003B5FF5" w:rsidRDefault="00225C2E" w:rsidP="00225C2E">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225C2E" w:rsidRPr="003B5FF5" w:rsidRDefault="00225C2E" w:rsidP="00225C2E">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225C2E" w:rsidRPr="003B5FF5" w:rsidRDefault="00225C2E" w:rsidP="00225C2E">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225C2E" w:rsidRPr="003B5FF5" w:rsidRDefault="00225C2E" w:rsidP="00225C2E">
            <w:pPr>
              <w:tabs>
                <w:tab w:val="decimal" w:pos="1062"/>
              </w:tabs>
              <w:spacing w:line="320" w:lineRule="exact"/>
              <w:ind w:right="-18"/>
              <w:rPr>
                <w:rFonts w:ascii="Arial" w:hAnsi="Arial" w:cs="Arial"/>
                <w:sz w:val="18"/>
                <w:szCs w:val="18"/>
              </w:rPr>
            </w:pPr>
          </w:p>
        </w:tc>
      </w:tr>
      <w:tr w:rsidR="00531964" w:rsidRPr="003B5FF5" w:rsidTr="0073465C">
        <w:trPr>
          <w:trHeight w:val="80"/>
        </w:trPr>
        <w:tc>
          <w:tcPr>
            <w:tcW w:w="4320" w:type="dxa"/>
            <w:tcBorders>
              <w:top w:val="nil"/>
              <w:left w:val="nil"/>
              <w:bottom w:val="nil"/>
              <w:right w:val="nil"/>
            </w:tcBorders>
          </w:tcPr>
          <w:p w:rsidR="00531964" w:rsidRPr="003B5FF5" w:rsidRDefault="00531964" w:rsidP="00531964">
            <w:pPr>
              <w:spacing w:line="320" w:lineRule="exact"/>
              <w:ind w:right="-17"/>
              <w:jc w:val="thaiDistribute"/>
              <w:rPr>
                <w:rFonts w:ascii="Arial" w:hAnsi="Arial"/>
                <w:sz w:val="18"/>
                <w:szCs w:val="18"/>
                <w:lang w:val="en-GB"/>
              </w:rPr>
            </w:pPr>
            <w:r>
              <w:rPr>
                <w:rFonts w:ascii="Arial" w:hAnsi="Arial"/>
                <w:sz w:val="18"/>
                <w:szCs w:val="18"/>
                <w:lang w:val="en-GB"/>
              </w:rPr>
              <w:t>Not yet due</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18</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30,129</w:t>
            </w:r>
          </w:p>
        </w:tc>
      </w:tr>
      <w:tr w:rsidR="00531964" w:rsidRPr="003B5FF5" w:rsidTr="0073465C">
        <w:trPr>
          <w:trHeight w:val="80"/>
        </w:trPr>
        <w:tc>
          <w:tcPr>
            <w:tcW w:w="4320" w:type="dxa"/>
            <w:tcBorders>
              <w:top w:val="nil"/>
              <w:left w:val="nil"/>
              <w:bottom w:val="nil"/>
              <w:right w:val="nil"/>
            </w:tcBorders>
          </w:tcPr>
          <w:p w:rsidR="00531964" w:rsidRPr="003B5FF5" w:rsidRDefault="00531964" w:rsidP="00225C2E">
            <w:pPr>
              <w:spacing w:line="320" w:lineRule="exact"/>
              <w:ind w:right="-17"/>
              <w:jc w:val="thaiDistribute"/>
              <w:rPr>
                <w:rFonts w:ascii="Arial" w:hAnsi="Arial"/>
                <w:sz w:val="18"/>
                <w:szCs w:val="18"/>
                <w:lang w:val="en-GB"/>
              </w:rPr>
            </w:pPr>
            <w:r>
              <w:rPr>
                <w:rFonts w:ascii="Arial" w:hAnsi="Arial"/>
                <w:sz w:val="18"/>
                <w:szCs w:val="18"/>
                <w:lang w:val="en-GB"/>
              </w:rPr>
              <w:t>Past due</w:t>
            </w:r>
          </w:p>
        </w:tc>
        <w:tc>
          <w:tcPr>
            <w:tcW w:w="1215" w:type="dxa"/>
            <w:tcBorders>
              <w:top w:val="nil"/>
              <w:left w:val="nil"/>
              <w:bottom w:val="nil"/>
              <w:right w:val="nil"/>
            </w:tcBorders>
          </w:tcPr>
          <w:p w:rsidR="00531964" w:rsidRPr="003B5FF5" w:rsidRDefault="00531964" w:rsidP="00531964">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531964" w:rsidRPr="003B5FF5" w:rsidRDefault="00531964" w:rsidP="00531964">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p>
        </w:tc>
      </w:tr>
      <w:tr w:rsidR="00531964" w:rsidRPr="003B5FF5" w:rsidTr="0073465C">
        <w:trPr>
          <w:trHeight w:val="80"/>
        </w:trPr>
        <w:tc>
          <w:tcPr>
            <w:tcW w:w="4320" w:type="dxa"/>
            <w:tcBorders>
              <w:top w:val="nil"/>
              <w:left w:val="nil"/>
              <w:bottom w:val="nil"/>
              <w:right w:val="nil"/>
            </w:tcBorders>
          </w:tcPr>
          <w:p w:rsidR="00531964" w:rsidRPr="003B5FF5" w:rsidRDefault="00531964" w:rsidP="00531964">
            <w:pPr>
              <w:spacing w:line="320" w:lineRule="exact"/>
              <w:ind w:left="162" w:hanging="162"/>
              <w:jc w:val="both"/>
              <w:rPr>
                <w:rFonts w:ascii="Arial" w:hAnsi="Arial"/>
                <w:sz w:val="18"/>
                <w:szCs w:val="18"/>
                <w:lang w:val="en-GB"/>
              </w:rPr>
            </w:pPr>
            <w:r w:rsidRPr="003B5FF5">
              <w:rPr>
                <w:rFonts w:ascii="Arial" w:hAnsi="Arial"/>
                <w:sz w:val="18"/>
                <w:szCs w:val="18"/>
              </w:rPr>
              <w:tab/>
              <w:t>Up to 1 month</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18,988</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w:t>
            </w:r>
          </w:p>
        </w:tc>
      </w:tr>
      <w:tr w:rsidR="00531964" w:rsidRPr="003B5FF5" w:rsidTr="0073465C">
        <w:trPr>
          <w:trHeight w:val="80"/>
        </w:trPr>
        <w:tc>
          <w:tcPr>
            <w:tcW w:w="4320" w:type="dxa"/>
            <w:tcBorders>
              <w:top w:val="nil"/>
              <w:left w:val="nil"/>
              <w:bottom w:val="nil"/>
              <w:right w:val="nil"/>
            </w:tcBorders>
          </w:tcPr>
          <w:p w:rsidR="00531964" w:rsidRPr="003B5FF5" w:rsidRDefault="00531964" w:rsidP="00531964">
            <w:pPr>
              <w:spacing w:line="32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36,337</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w:t>
            </w:r>
          </w:p>
        </w:tc>
      </w:tr>
      <w:tr w:rsidR="00531964" w:rsidRPr="003B5FF5" w:rsidTr="0073465C">
        <w:trPr>
          <w:trHeight w:val="80"/>
        </w:trPr>
        <w:tc>
          <w:tcPr>
            <w:tcW w:w="4320" w:type="dxa"/>
            <w:tcBorders>
              <w:top w:val="nil"/>
              <w:left w:val="nil"/>
              <w:bottom w:val="nil"/>
              <w:right w:val="nil"/>
            </w:tcBorders>
          </w:tcPr>
          <w:p w:rsidR="00531964" w:rsidRPr="003B5FF5" w:rsidRDefault="00531964" w:rsidP="00531964">
            <w:pPr>
              <w:spacing w:line="320" w:lineRule="exact"/>
              <w:ind w:left="162" w:hanging="162"/>
              <w:jc w:val="both"/>
              <w:rPr>
                <w:rFonts w:ascii="Arial" w:hAnsi="Arial"/>
                <w:sz w:val="18"/>
                <w:szCs w:val="18"/>
                <w:lang w:val="en-GB"/>
              </w:rPr>
            </w:pPr>
            <w:r w:rsidRPr="003B5FF5">
              <w:rPr>
                <w:rFonts w:ascii="Arial" w:hAnsi="Arial"/>
                <w:sz w:val="18"/>
                <w:szCs w:val="18"/>
              </w:rPr>
              <w:tab/>
              <w:t>3 - 6 months</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531964" w:rsidRPr="003B5FF5" w:rsidRDefault="00531964" w:rsidP="00531964">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35,162</w:t>
            </w:r>
          </w:p>
        </w:tc>
        <w:tc>
          <w:tcPr>
            <w:tcW w:w="1215" w:type="dxa"/>
            <w:tcBorders>
              <w:top w:val="nil"/>
              <w:left w:val="nil"/>
              <w:bottom w:val="nil"/>
              <w:right w:val="nil"/>
            </w:tcBorders>
          </w:tcPr>
          <w:p w:rsidR="00531964" w:rsidRPr="003B5FF5" w:rsidRDefault="00531964" w:rsidP="00531964">
            <w:pPr>
              <w:tabs>
                <w:tab w:val="decimal" w:pos="882"/>
              </w:tabs>
              <w:spacing w:line="320" w:lineRule="exact"/>
              <w:ind w:right="-18"/>
              <w:rPr>
                <w:rFonts w:ascii="Arial" w:hAnsi="Arial" w:cs="Arial"/>
                <w:sz w:val="18"/>
                <w:szCs w:val="18"/>
              </w:rPr>
            </w:pPr>
            <w:r>
              <w:rPr>
                <w:rFonts w:ascii="Arial" w:hAnsi="Arial" w:cs="Arial"/>
                <w:sz w:val="18"/>
                <w:szCs w:val="18"/>
              </w:rPr>
              <w:t>-</w:t>
            </w:r>
          </w:p>
        </w:tc>
      </w:tr>
      <w:tr w:rsidR="00531964" w:rsidRPr="003B5FF5" w:rsidTr="0073465C">
        <w:trPr>
          <w:trHeight w:val="198"/>
        </w:trPr>
        <w:tc>
          <w:tcPr>
            <w:tcW w:w="4320" w:type="dxa"/>
            <w:tcBorders>
              <w:top w:val="nil"/>
              <w:left w:val="nil"/>
              <w:bottom w:val="nil"/>
              <w:right w:val="nil"/>
            </w:tcBorders>
          </w:tcPr>
          <w:p w:rsidR="00531964" w:rsidRPr="003B5FF5" w:rsidRDefault="00531964" w:rsidP="00531964">
            <w:pPr>
              <w:spacing w:line="320" w:lineRule="exact"/>
              <w:ind w:left="162" w:hanging="162"/>
              <w:jc w:val="both"/>
              <w:rPr>
                <w:rFonts w:ascii="Arial" w:hAnsi="Arial"/>
                <w:sz w:val="18"/>
                <w:szCs w:val="18"/>
                <w:lang w:val="en-GB"/>
              </w:rPr>
            </w:pPr>
            <w:r w:rsidRPr="003B5FF5">
              <w:rPr>
                <w:rFonts w:ascii="Arial" w:hAnsi="Arial"/>
                <w:sz w:val="18"/>
                <w:szCs w:val="18"/>
              </w:rPr>
              <w:tab/>
              <w:t>6 - 12 months</w:t>
            </w:r>
          </w:p>
        </w:tc>
        <w:tc>
          <w:tcPr>
            <w:tcW w:w="1215" w:type="dxa"/>
            <w:tcBorders>
              <w:top w:val="nil"/>
              <w:left w:val="nil"/>
              <w:bottom w:val="nil"/>
              <w:right w:val="nil"/>
            </w:tcBorders>
            <w:vAlign w:val="bottom"/>
          </w:tcPr>
          <w:p w:rsidR="00531964" w:rsidRPr="003B5FF5" w:rsidRDefault="00531964" w:rsidP="00531964">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531964" w:rsidRPr="003B5FF5" w:rsidRDefault="00531964" w:rsidP="00531964">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531964" w:rsidRPr="003B5FF5" w:rsidRDefault="00531964" w:rsidP="00531964">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5</w:t>
            </w:r>
          </w:p>
        </w:tc>
        <w:tc>
          <w:tcPr>
            <w:tcW w:w="1215" w:type="dxa"/>
            <w:tcBorders>
              <w:top w:val="nil"/>
              <w:left w:val="nil"/>
              <w:bottom w:val="nil"/>
              <w:right w:val="nil"/>
            </w:tcBorders>
            <w:vAlign w:val="bottom"/>
          </w:tcPr>
          <w:p w:rsidR="00531964" w:rsidRPr="00C45747" w:rsidRDefault="00531964" w:rsidP="00531964">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rPr>
                <w:rFonts w:ascii="Arial" w:hAnsi="Arial"/>
                <w:sz w:val="18"/>
                <w:szCs w:val="18"/>
                <w:lang w:val="en-GB"/>
              </w:rPr>
            </w:pPr>
            <w:r w:rsidRPr="003B5FF5">
              <w:rPr>
                <w:rFonts w:ascii="Arial" w:hAnsi="Arial"/>
                <w:sz w:val="18"/>
                <w:szCs w:val="18"/>
                <w:lang w:val="en-GB"/>
              </w:rPr>
              <w:t>Total trade receivable</w:t>
            </w:r>
            <w:r w:rsidR="00531964">
              <w:rPr>
                <w:rFonts w:ascii="Arial" w:hAnsi="Arial"/>
                <w:sz w:val="18"/>
                <w:szCs w:val="18"/>
                <w:lang w:val="en-GB"/>
              </w:rPr>
              <w:t>s</w:t>
            </w:r>
            <w:r w:rsidRPr="003B5FF5">
              <w:rPr>
                <w:rFonts w:ascii="Arial" w:hAnsi="Arial"/>
                <w:sz w:val="18"/>
                <w:szCs w:val="18"/>
                <w:lang w:val="en-GB"/>
              </w:rPr>
              <w:t xml:space="preserve"> - related part</w:t>
            </w:r>
            <w:r>
              <w:rPr>
                <w:rFonts w:ascii="Arial" w:hAnsi="Arial"/>
                <w:sz w:val="18"/>
                <w:szCs w:val="18"/>
                <w:lang w:val="en-GB"/>
              </w:rPr>
              <w:t>y</w:t>
            </w:r>
          </w:p>
        </w:tc>
        <w:tc>
          <w:tcPr>
            <w:tcW w:w="1215" w:type="dxa"/>
            <w:tcBorders>
              <w:top w:val="nil"/>
              <w:left w:val="nil"/>
              <w:bottom w:val="nil"/>
              <w:right w:val="nil"/>
            </w:tcBorders>
            <w:vAlign w:val="bottom"/>
          </w:tcPr>
          <w:p w:rsidR="00225C2E" w:rsidRPr="003B5FF5" w:rsidRDefault="00531964"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w:t>
            </w:r>
          </w:p>
        </w:tc>
        <w:tc>
          <w:tcPr>
            <w:tcW w:w="1215" w:type="dxa"/>
            <w:tcBorders>
              <w:top w:val="nil"/>
              <w:left w:val="nil"/>
              <w:bottom w:val="nil"/>
              <w:right w:val="nil"/>
            </w:tcBorders>
            <w:vAlign w:val="bottom"/>
          </w:tcPr>
          <w:p w:rsidR="00225C2E" w:rsidRPr="003B5FF5" w:rsidRDefault="00225C2E" w:rsidP="00225C2E">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225C2E" w:rsidRPr="003B5FF5" w:rsidRDefault="00531964"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90,510</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30,129</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right="-108" w:hanging="162"/>
              <w:rPr>
                <w:rFonts w:ascii="Arial" w:hAnsi="Arial"/>
                <w:b/>
                <w:bCs/>
                <w:sz w:val="18"/>
                <w:szCs w:val="18"/>
              </w:rPr>
            </w:pPr>
            <w:r w:rsidRPr="003B5FF5">
              <w:rPr>
                <w:rFonts w:ascii="Arial" w:hAnsi="Arial"/>
                <w:b/>
                <w:bCs/>
                <w:sz w:val="18"/>
                <w:szCs w:val="18"/>
              </w:rPr>
              <w:t>Trade receivable</w:t>
            </w:r>
            <w:r w:rsidR="00531964">
              <w:rPr>
                <w:rFonts w:ascii="Arial" w:hAnsi="Arial"/>
                <w:b/>
                <w:bCs/>
                <w:sz w:val="18"/>
                <w:szCs w:val="18"/>
              </w:rPr>
              <w:t>s</w:t>
            </w:r>
            <w:r w:rsidRPr="003B5FF5">
              <w:rPr>
                <w:rFonts w:ascii="Arial" w:hAnsi="Arial"/>
                <w:b/>
                <w:bCs/>
                <w:sz w:val="18"/>
                <w:szCs w:val="18"/>
              </w:rPr>
              <w:t xml:space="preserve"> - unrelated part</w:t>
            </w:r>
            <w:r w:rsidR="00531964">
              <w:rPr>
                <w:rFonts w:ascii="Arial" w:hAnsi="Arial"/>
                <w:b/>
                <w:bCs/>
                <w:sz w:val="18"/>
                <w:szCs w:val="18"/>
              </w:rPr>
              <w:t>ies</w:t>
            </w:r>
          </w:p>
        </w:tc>
        <w:tc>
          <w:tcPr>
            <w:tcW w:w="1215" w:type="dxa"/>
            <w:tcBorders>
              <w:top w:val="nil"/>
              <w:left w:val="nil"/>
              <w:bottom w:val="nil"/>
              <w:right w:val="nil"/>
            </w:tcBorders>
          </w:tcPr>
          <w:p w:rsidR="00225C2E" w:rsidRPr="003B5FF5" w:rsidRDefault="00225C2E" w:rsidP="00225C2E">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225C2E" w:rsidRPr="003B5FF5" w:rsidRDefault="00225C2E" w:rsidP="00225C2E">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225C2E" w:rsidRPr="003B5FF5" w:rsidRDefault="00225C2E" w:rsidP="00225C2E">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225C2E" w:rsidRPr="003B5FF5" w:rsidRDefault="00225C2E" w:rsidP="00225C2E">
            <w:pPr>
              <w:tabs>
                <w:tab w:val="decimal" w:pos="882"/>
                <w:tab w:val="decimal" w:pos="1242"/>
              </w:tabs>
              <w:spacing w:line="320" w:lineRule="exact"/>
              <w:ind w:right="-18"/>
              <w:rPr>
                <w:rFonts w:ascii="Arial" w:hAnsi="Arial" w:cs="Arial"/>
                <w:sz w:val="18"/>
                <w:szCs w:val="18"/>
                <w:highlight w:val="cyan"/>
              </w:rPr>
            </w:pP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right="-17"/>
              <w:jc w:val="thaiDistribute"/>
              <w:rPr>
                <w:rFonts w:ascii="Arial" w:hAnsi="Arial"/>
                <w:sz w:val="18"/>
                <w:szCs w:val="18"/>
                <w:cs/>
                <w:lang w:val="en-GB"/>
              </w:rPr>
            </w:pPr>
            <w:r w:rsidRPr="003B5FF5">
              <w:rPr>
                <w:rFonts w:ascii="Arial" w:hAnsi="Arial"/>
                <w:sz w:val="18"/>
                <w:szCs w:val="18"/>
                <w:lang w:val="en-GB"/>
              </w:rPr>
              <w:t xml:space="preserve">Aged </w:t>
            </w:r>
            <w:proofErr w:type="gramStart"/>
            <w:r w:rsidRPr="003B5FF5">
              <w:rPr>
                <w:rFonts w:ascii="Arial" w:hAnsi="Arial"/>
                <w:sz w:val="18"/>
                <w:szCs w:val="18"/>
                <w:lang w:val="en-GB"/>
              </w:rPr>
              <w:t>on the basis of</w:t>
            </w:r>
            <w:proofErr w:type="gramEnd"/>
            <w:r w:rsidRPr="003B5FF5">
              <w:rPr>
                <w:rFonts w:ascii="Arial" w:hAnsi="Arial"/>
                <w:sz w:val="18"/>
                <w:szCs w:val="18"/>
                <w:lang w:val="en-GB"/>
              </w:rPr>
              <w:t xml:space="preserve"> due dates</w:t>
            </w:r>
          </w:p>
        </w:tc>
        <w:tc>
          <w:tcPr>
            <w:tcW w:w="1215" w:type="dxa"/>
            <w:tcBorders>
              <w:top w:val="nil"/>
              <w:left w:val="nil"/>
              <w:bottom w:val="nil"/>
              <w:right w:val="nil"/>
            </w:tcBorders>
          </w:tcPr>
          <w:p w:rsidR="00225C2E" w:rsidRPr="003B5FF5" w:rsidRDefault="00225C2E" w:rsidP="00225C2E">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225C2E" w:rsidRPr="003B5FF5" w:rsidRDefault="00225C2E" w:rsidP="00225C2E">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225C2E" w:rsidRPr="003B5FF5" w:rsidRDefault="00225C2E" w:rsidP="00225C2E">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225C2E" w:rsidRPr="003B5FF5" w:rsidRDefault="00225C2E" w:rsidP="00225C2E">
            <w:pPr>
              <w:tabs>
                <w:tab w:val="decimal" w:pos="882"/>
                <w:tab w:val="decimal" w:pos="1062"/>
              </w:tabs>
              <w:spacing w:line="320" w:lineRule="exact"/>
              <w:ind w:right="-18"/>
              <w:rPr>
                <w:rFonts w:ascii="Arial" w:hAnsi="Arial" w:cs="Arial"/>
                <w:sz w:val="18"/>
                <w:szCs w:val="18"/>
              </w:rPr>
            </w:pP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215" w:type="dxa"/>
            <w:tcBorders>
              <w:top w:val="nil"/>
              <w:left w:val="nil"/>
              <w:bottom w:val="nil"/>
              <w:right w:val="nil"/>
            </w:tcBorders>
            <w:vAlign w:val="bottom"/>
          </w:tcPr>
          <w:p w:rsidR="00225C2E" w:rsidRPr="00C45747" w:rsidRDefault="00531964" w:rsidP="00225C2E">
            <w:pPr>
              <w:tabs>
                <w:tab w:val="decimal" w:pos="882"/>
              </w:tabs>
              <w:spacing w:line="320" w:lineRule="exact"/>
              <w:ind w:right="-18"/>
              <w:rPr>
                <w:rFonts w:ascii="Arial" w:hAnsi="Arial" w:cs="Arial"/>
                <w:sz w:val="18"/>
                <w:szCs w:val="18"/>
              </w:rPr>
            </w:pPr>
            <w:r>
              <w:rPr>
                <w:rFonts w:ascii="Arial" w:hAnsi="Arial" w:cs="Arial"/>
                <w:sz w:val="18"/>
                <w:szCs w:val="18"/>
              </w:rPr>
              <w:t>285,784</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200,551</w:t>
            </w:r>
          </w:p>
        </w:tc>
        <w:tc>
          <w:tcPr>
            <w:tcW w:w="1215" w:type="dxa"/>
            <w:tcBorders>
              <w:top w:val="nil"/>
              <w:left w:val="nil"/>
              <w:bottom w:val="nil"/>
              <w:right w:val="nil"/>
            </w:tcBorders>
            <w:vAlign w:val="bottom"/>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260,545</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175,610</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rPr>
            </w:pPr>
            <w:r w:rsidRPr="003B5FF5">
              <w:rPr>
                <w:rFonts w:ascii="Arial" w:hAnsi="Arial"/>
                <w:sz w:val="18"/>
                <w:szCs w:val="18"/>
              </w:rPr>
              <w:t>Past due</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lang w:val="en-GB"/>
              </w:rPr>
            </w:pPr>
            <w:r w:rsidRPr="003B5FF5">
              <w:rPr>
                <w:rFonts w:ascii="Arial" w:hAnsi="Arial"/>
                <w:sz w:val="18"/>
                <w:szCs w:val="18"/>
              </w:rPr>
              <w:tab/>
              <w:t>Up to 1 month</w:t>
            </w:r>
          </w:p>
        </w:tc>
        <w:tc>
          <w:tcPr>
            <w:tcW w:w="1215" w:type="dxa"/>
            <w:tcBorders>
              <w:top w:val="nil"/>
              <w:left w:val="nil"/>
              <w:bottom w:val="nil"/>
              <w:right w:val="nil"/>
            </w:tcBorders>
            <w:vAlign w:val="bottom"/>
          </w:tcPr>
          <w:p w:rsidR="00225C2E" w:rsidRPr="00C45747" w:rsidRDefault="00531964" w:rsidP="00225C2E">
            <w:pPr>
              <w:tabs>
                <w:tab w:val="decimal" w:pos="882"/>
              </w:tabs>
              <w:spacing w:line="320" w:lineRule="exact"/>
              <w:ind w:right="-18"/>
              <w:rPr>
                <w:rFonts w:ascii="Arial" w:hAnsi="Arial" w:cs="Arial"/>
                <w:sz w:val="18"/>
                <w:szCs w:val="18"/>
              </w:rPr>
            </w:pPr>
            <w:r>
              <w:rPr>
                <w:rFonts w:ascii="Arial" w:hAnsi="Arial" w:cs="Arial"/>
                <w:sz w:val="18"/>
                <w:szCs w:val="18"/>
              </w:rPr>
              <w:t>36,611</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89,882</w:t>
            </w:r>
          </w:p>
        </w:tc>
        <w:tc>
          <w:tcPr>
            <w:tcW w:w="1215" w:type="dxa"/>
            <w:tcBorders>
              <w:top w:val="nil"/>
              <w:left w:val="nil"/>
              <w:bottom w:val="nil"/>
              <w:right w:val="nil"/>
            </w:tcBorders>
            <w:vAlign w:val="bottom"/>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36,424</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88,670</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215" w:type="dxa"/>
            <w:tcBorders>
              <w:top w:val="nil"/>
              <w:left w:val="nil"/>
              <w:bottom w:val="nil"/>
              <w:right w:val="nil"/>
            </w:tcBorders>
            <w:vAlign w:val="bottom"/>
          </w:tcPr>
          <w:p w:rsidR="00225C2E" w:rsidRPr="00C45747" w:rsidRDefault="00531964" w:rsidP="00225C2E">
            <w:pPr>
              <w:tabs>
                <w:tab w:val="decimal" w:pos="882"/>
              </w:tabs>
              <w:spacing w:line="320" w:lineRule="exact"/>
              <w:ind w:right="-18"/>
              <w:rPr>
                <w:rFonts w:ascii="Arial" w:hAnsi="Arial" w:cs="Arial"/>
                <w:sz w:val="18"/>
                <w:szCs w:val="18"/>
              </w:rPr>
            </w:pPr>
            <w:r>
              <w:rPr>
                <w:rFonts w:ascii="Arial" w:hAnsi="Arial" w:cs="Arial"/>
                <w:sz w:val="18"/>
                <w:szCs w:val="18"/>
              </w:rPr>
              <w:t>775</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949</w:t>
            </w:r>
          </w:p>
        </w:tc>
        <w:tc>
          <w:tcPr>
            <w:tcW w:w="1215" w:type="dxa"/>
            <w:tcBorders>
              <w:top w:val="nil"/>
              <w:left w:val="nil"/>
              <w:bottom w:val="nil"/>
              <w:right w:val="nil"/>
            </w:tcBorders>
            <w:vAlign w:val="bottom"/>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337</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906</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lang w:val="en-GB"/>
              </w:rPr>
            </w:pPr>
            <w:r w:rsidRPr="003B5FF5">
              <w:rPr>
                <w:rFonts w:ascii="Arial" w:hAnsi="Arial"/>
                <w:sz w:val="18"/>
                <w:szCs w:val="18"/>
              </w:rPr>
              <w:tab/>
              <w:t>3 - 6 months</w:t>
            </w:r>
          </w:p>
        </w:tc>
        <w:tc>
          <w:tcPr>
            <w:tcW w:w="1215" w:type="dxa"/>
            <w:tcBorders>
              <w:top w:val="nil"/>
              <w:left w:val="nil"/>
              <w:bottom w:val="nil"/>
              <w:right w:val="nil"/>
            </w:tcBorders>
            <w:vAlign w:val="bottom"/>
          </w:tcPr>
          <w:p w:rsidR="00225C2E" w:rsidRPr="00C45747" w:rsidRDefault="00531964" w:rsidP="00225C2E">
            <w:pPr>
              <w:tabs>
                <w:tab w:val="decimal" w:pos="882"/>
              </w:tabs>
              <w:spacing w:line="320" w:lineRule="exact"/>
              <w:ind w:right="-18"/>
              <w:rPr>
                <w:rFonts w:ascii="Arial" w:hAnsi="Arial" w:cs="Arial"/>
                <w:sz w:val="18"/>
                <w:szCs w:val="18"/>
              </w:rPr>
            </w:pPr>
            <w:r>
              <w:rPr>
                <w:rFonts w:ascii="Arial" w:hAnsi="Arial" w:cs="Arial"/>
                <w:sz w:val="18"/>
                <w:szCs w:val="18"/>
              </w:rPr>
              <w:t>813</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910</w:t>
            </w:r>
          </w:p>
        </w:tc>
        <w:tc>
          <w:tcPr>
            <w:tcW w:w="1215" w:type="dxa"/>
            <w:tcBorders>
              <w:top w:val="nil"/>
              <w:left w:val="nil"/>
              <w:bottom w:val="nil"/>
              <w:right w:val="nil"/>
            </w:tcBorders>
            <w:vAlign w:val="bottom"/>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910</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lang w:val="en-GB"/>
              </w:rPr>
            </w:pPr>
            <w:r w:rsidRPr="003B5FF5">
              <w:rPr>
                <w:rFonts w:ascii="Arial" w:hAnsi="Arial"/>
                <w:sz w:val="18"/>
                <w:szCs w:val="18"/>
              </w:rPr>
              <w:tab/>
              <w:t>6 - 12 months</w:t>
            </w:r>
          </w:p>
        </w:tc>
        <w:tc>
          <w:tcPr>
            <w:tcW w:w="1215" w:type="dxa"/>
            <w:tcBorders>
              <w:top w:val="nil"/>
              <w:left w:val="nil"/>
              <w:bottom w:val="nil"/>
              <w:right w:val="nil"/>
            </w:tcBorders>
            <w:vAlign w:val="bottom"/>
          </w:tcPr>
          <w:p w:rsidR="00225C2E" w:rsidRPr="00C45747" w:rsidRDefault="00531964" w:rsidP="00225C2E">
            <w:pPr>
              <w:tabs>
                <w:tab w:val="decimal" w:pos="882"/>
              </w:tabs>
              <w:spacing w:line="320" w:lineRule="exact"/>
              <w:ind w:right="-18"/>
              <w:rPr>
                <w:rFonts w:ascii="Arial" w:hAnsi="Arial" w:cs="Arial"/>
                <w:sz w:val="18"/>
                <w:szCs w:val="18"/>
              </w:rPr>
            </w:pPr>
            <w:r>
              <w:rPr>
                <w:rFonts w:ascii="Arial" w:hAnsi="Arial" w:cs="Arial"/>
                <w:sz w:val="18"/>
                <w:szCs w:val="18"/>
              </w:rPr>
              <w:t>1</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532</w:t>
            </w:r>
          </w:p>
        </w:tc>
        <w:tc>
          <w:tcPr>
            <w:tcW w:w="1215" w:type="dxa"/>
            <w:tcBorders>
              <w:top w:val="nil"/>
              <w:left w:val="nil"/>
              <w:bottom w:val="nil"/>
              <w:right w:val="nil"/>
            </w:tcBorders>
            <w:vAlign w:val="bottom"/>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1</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532</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215" w:type="dxa"/>
            <w:tcBorders>
              <w:top w:val="nil"/>
              <w:left w:val="nil"/>
              <w:bottom w:val="nil"/>
              <w:right w:val="nil"/>
            </w:tcBorders>
            <w:vAlign w:val="bottom"/>
          </w:tcPr>
          <w:p w:rsidR="00225C2E" w:rsidRPr="00C45747" w:rsidRDefault="00531964"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4,349</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4,094</w:t>
            </w:r>
          </w:p>
        </w:tc>
        <w:tc>
          <w:tcPr>
            <w:tcW w:w="1215" w:type="dxa"/>
            <w:tcBorders>
              <w:top w:val="nil"/>
              <w:left w:val="nil"/>
              <w:bottom w:val="nil"/>
              <w:right w:val="nil"/>
            </w:tcBorders>
            <w:vAlign w:val="bottom"/>
          </w:tcPr>
          <w:p w:rsidR="00225C2E" w:rsidRPr="00C45747" w:rsidRDefault="0073465C"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4,349</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4,094</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jc w:val="both"/>
              <w:rPr>
                <w:rFonts w:ascii="Arial" w:hAnsi="Arial"/>
                <w:sz w:val="18"/>
                <w:szCs w:val="18"/>
                <w:lang w:val="en-GB"/>
              </w:rPr>
            </w:pPr>
            <w:r w:rsidRPr="003B5FF5">
              <w:rPr>
                <w:rFonts w:ascii="Arial" w:hAnsi="Arial"/>
                <w:sz w:val="18"/>
                <w:szCs w:val="18"/>
              </w:rPr>
              <w:t>Total</w:t>
            </w:r>
          </w:p>
        </w:tc>
        <w:tc>
          <w:tcPr>
            <w:tcW w:w="1215" w:type="dxa"/>
            <w:tcBorders>
              <w:top w:val="nil"/>
              <w:left w:val="nil"/>
              <w:bottom w:val="nil"/>
              <w:right w:val="nil"/>
            </w:tcBorders>
            <w:vAlign w:val="bottom"/>
          </w:tcPr>
          <w:p w:rsidR="00225C2E" w:rsidRPr="00C45747" w:rsidRDefault="00531964" w:rsidP="00225C2E">
            <w:pPr>
              <w:tabs>
                <w:tab w:val="decimal" w:pos="882"/>
              </w:tabs>
              <w:spacing w:line="320" w:lineRule="exact"/>
              <w:ind w:right="-18"/>
              <w:rPr>
                <w:rFonts w:ascii="Arial" w:hAnsi="Arial" w:cs="Arial"/>
                <w:sz w:val="18"/>
                <w:szCs w:val="18"/>
              </w:rPr>
            </w:pPr>
            <w:r>
              <w:rPr>
                <w:rFonts w:ascii="Arial" w:hAnsi="Arial" w:cs="Arial"/>
                <w:sz w:val="18"/>
                <w:szCs w:val="18"/>
              </w:rPr>
              <w:t>328,333</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296,918</w:t>
            </w:r>
          </w:p>
        </w:tc>
        <w:tc>
          <w:tcPr>
            <w:tcW w:w="1215" w:type="dxa"/>
            <w:tcBorders>
              <w:top w:val="nil"/>
              <w:left w:val="nil"/>
              <w:bottom w:val="nil"/>
              <w:right w:val="nil"/>
            </w:tcBorders>
            <w:vAlign w:val="bottom"/>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301,656</w:t>
            </w:r>
          </w:p>
        </w:tc>
        <w:tc>
          <w:tcPr>
            <w:tcW w:w="1215" w:type="dxa"/>
            <w:tcBorders>
              <w:top w:val="nil"/>
              <w:left w:val="nil"/>
              <w:bottom w:val="nil"/>
              <w:right w:val="nil"/>
            </w:tcBorders>
            <w:vAlign w:val="bottom"/>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270,722</w:t>
            </w:r>
          </w:p>
        </w:tc>
      </w:tr>
      <w:tr w:rsidR="00225C2E" w:rsidRPr="003B5FF5" w:rsidTr="0073465C">
        <w:tc>
          <w:tcPr>
            <w:tcW w:w="4320" w:type="dxa"/>
            <w:tcBorders>
              <w:top w:val="nil"/>
              <w:left w:val="nil"/>
              <w:bottom w:val="nil"/>
              <w:right w:val="nil"/>
            </w:tcBorders>
          </w:tcPr>
          <w:p w:rsidR="00225C2E" w:rsidRPr="003B5FF5" w:rsidRDefault="00225C2E" w:rsidP="0073465C">
            <w:pPr>
              <w:spacing w:line="320" w:lineRule="exact"/>
              <w:ind w:left="162" w:right="-108" w:hanging="162"/>
              <w:rPr>
                <w:rFonts w:ascii="Arial" w:hAnsi="Arial"/>
                <w:sz w:val="18"/>
                <w:szCs w:val="18"/>
              </w:rPr>
            </w:pPr>
            <w:r w:rsidRPr="003B5FF5">
              <w:rPr>
                <w:rFonts w:ascii="Arial" w:hAnsi="Arial"/>
                <w:sz w:val="18"/>
                <w:szCs w:val="18"/>
              </w:rPr>
              <w:t xml:space="preserve">Less: </w:t>
            </w:r>
            <w:r w:rsidR="0073465C">
              <w:rPr>
                <w:rFonts w:ascii="Arial" w:hAnsi="Arial"/>
                <w:sz w:val="18"/>
                <w:szCs w:val="18"/>
              </w:rPr>
              <w:t xml:space="preserve">Allowance for expected credit losses     </w:t>
            </w:r>
            <w:proofErr w:type="gramStart"/>
            <w:r w:rsidR="0073465C">
              <w:rPr>
                <w:rFonts w:ascii="Arial" w:hAnsi="Arial"/>
                <w:sz w:val="18"/>
                <w:szCs w:val="18"/>
              </w:rPr>
              <w:t xml:space="preserve">   (</w:t>
            </w:r>
            <w:proofErr w:type="gramEnd"/>
            <w:r w:rsidR="0073465C">
              <w:rPr>
                <w:rFonts w:ascii="Arial" w:hAnsi="Arial"/>
                <w:sz w:val="18"/>
                <w:szCs w:val="18"/>
              </w:rPr>
              <w:t xml:space="preserve">2019: </w:t>
            </w:r>
            <w:r w:rsidRPr="003B5FF5">
              <w:rPr>
                <w:rFonts w:ascii="Arial" w:hAnsi="Arial"/>
                <w:sz w:val="18"/>
                <w:szCs w:val="18"/>
              </w:rPr>
              <w:t xml:space="preserve">Allowance for doubtful </w:t>
            </w:r>
            <w:r w:rsidR="0073465C">
              <w:rPr>
                <w:rFonts w:ascii="Arial" w:hAnsi="Arial"/>
                <w:sz w:val="18"/>
                <w:szCs w:val="18"/>
              </w:rPr>
              <w:t>account</w:t>
            </w:r>
            <w:r w:rsidRPr="003B5FF5">
              <w:rPr>
                <w:rFonts w:ascii="Arial" w:hAnsi="Arial"/>
                <w:sz w:val="18"/>
                <w:szCs w:val="18"/>
              </w:rPr>
              <w:t>s</w:t>
            </w:r>
            <w:r w:rsidR="0073465C">
              <w:rPr>
                <w:rFonts w:ascii="Arial" w:hAnsi="Arial"/>
                <w:sz w:val="18"/>
                <w:szCs w:val="18"/>
              </w:rPr>
              <w:t>)</w:t>
            </w:r>
          </w:p>
        </w:tc>
        <w:tc>
          <w:tcPr>
            <w:tcW w:w="1215" w:type="dxa"/>
            <w:tcBorders>
              <w:top w:val="nil"/>
              <w:left w:val="nil"/>
              <w:bottom w:val="nil"/>
              <w:right w:val="nil"/>
            </w:tcBorders>
            <w:vAlign w:val="bottom"/>
          </w:tcPr>
          <w:p w:rsidR="00225C2E" w:rsidRPr="00C45747" w:rsidRDefault="00531964"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(4,244)</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(2,769)</w:t>
            </w:r>
          </w:p>
        </w:tc>
        <w:tc>
          <w:tcPr>
            <w:tcW w:w="1215" w:type="dxa"/>
            <w:tcBorders>
              <w:top w:val="nil"/>
              <w:left w:val="nil"/>
              <w:bottom w:val="nil"/>
              <w:right w:val="nil"/>
            </w:tcBorders>
            <w:vAlign w:val="bottom"/>
          </w:tcPr>
          <w:p w:rsidR="00225C2E" w:rsidRPr="00C45747" w:rsidRDefault="0073465C"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(4,244)</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(2,769)</w:t>
            </w:r>
          </w:p>
        </w:tc>
      </w:tr>
      <w:tr w:rsidR="00225C2E" w:rsidRPr="003B5FF5" w:rsidTr="0073465C">
        <w:tc>
          <w:tcPr>
            <w:tcW w:w="4320" w:type="dxa"/>
            <w:tcBorders>
              <w:top w:val="nil"/>
              <w:left w:val="nil"/>
              <w:bottom w:val="nil"/>
              <w:right w:val="nil"/>
            </w:tcBorders>
          </w:tcPr>
          <w:p w:rsidR="00225C2E" w:rsidRPr="003B5FF5" w:rsidRDefault="00225C2E" w:rsidP="00225C2E">
            <w:pPr>
              <w:spacing w:line="320" w:lineRule="exact"/>
              <w:ind w:left="162" w:hanging="162"/>
              <w:rPr>
                <w:rFonts w:ascii="Arial" w:hAnsi="Arial"/>
                <w:sz w:val="18"/>
                <w:szCs w:val="18"/>
                <w:lang w:val="en-GB"/>
              </w:rPr>
            </w:pPr>
            <w:r w:rsidRPr="003B5FF5">
              <w:rPr>
                <w:rFonts w:ascii="Arial" w:hAnsi="Arial"/>
                <w:sz w:val="18"/>
                <w:szCs w:val="18"/>
                <w:lang w:val="en-GB"/>
              </w:rPr>
              <w:t>Total trade receivables - unrelated parties, net</w:t>
            </w:r>
          </w:p>
        </w:tc>
        <w:tc>
          <w:tcPr>
            <w:tcW w:w="1215" w:type="dxa"/>
            <w:tcBorders>
              <w:top w:val="nil"/>
              <w:left w:val="nil"/>
              <w:bottom w:val="nil"/>
              <w:right w:val="nil"/>
            </w:tcBorders>
            <w:vAlign w:val="bottom"/>
          </w:tcPr>
          <w:p w:rsidR="00225C2E" w:rsidRPr="00C45747" w:rsidRDefault="00531964"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324,089</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294,149</w:t>
            </w:r>
          </w:p>
        </w:tc>
        <w:tc>
          <w:tcPr>
            <w:tcW w:w="1215" w:type="dxa"/>
            <w:tcBorders>
              <w:top w:val="nil"/>
              <w:left w:val="nil"/>
              <w:bottom w:val="nil"/>
              <w:right w:val="nil"/>
            </w:tcBorders>
            <w:vAlign w:val="bottom"/>
          </w:tcPr>
          <w:p w:rsidR="00225C2E" w:rsidRPr="00C45747" w:rsidRDefault="0073465C"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297,412</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267,953</w:t>
            </w:r>
          </w:p>
        </w:tc>
      </w:tr>
      <w:tr w:rsidR="00225C2E" w:rsidRPr="003B5FF5" w:rsidTr="0073465C">
        <w:trPr>
          <w:trHeight w:val="261"/>
        </w:trPr>
        <w:tc>
          <w:tcPr>
            <w:tcW w:w="4320" w:type="dxa"/>
            <w:tcBorders>
              <w:top w:val="nil"/>
              <w:left w:val="nil"/>
              <w:bottom w:val="nil"/>
              <w:right w:val="nil"/>
            </w:tcBorders>
          </w:tcPr>
          <w:p w:rsidR="00225C2E" w:rsidRPr="003B5FF5" w:rsidRDefault="00225C2E" w:rsidP="00225C2E">
            <w:pPr>
              <w:spacing w:line="320" w:lineRule="exact"/>
              <w:ind w:left="162" w:hanging="162"/>
              <w:rPr>
                <w:rFonts w:ascii="Arial" w:hAnsi="Arial"/>
                <w:sz w:val="18"/>
                <w:szCs w:val="18"/>
                <w:lang w:val="en-GB"/>
              </w:rPr>
            </w:pPr>
            <w:r>
              <w:rPr>
                <w:rFonts w:ascii="Arial" w:hAnsi="Arial"/>
                <w:sz w:val="18"/>
                <w:szCs w:val="18"/>
                <w:lang w:val="en-GB"/>
              </w:rPr>
              <w:t>Total trade receivables, net</w:t>
            </w:r>
          </w:p>
        </w:tc>
        <w:tc>
          <w:tcPr>
            <w:tcW w:w="1215" w:type="dxa"/>
            <w:tcBorders>
              <w:top w:val="nil"/>
              <w:left w:val="nil"/>
              <w:bottom w:val="nil"/>
              <w:right w:val="nil"/>
            </w:tcBorders>
            <w:vAlign w:val="bottom"/>
          </w:tcPr>
          <w:p w:rsidR="00225C2E" w:rsidRPr="00C45747" w:rsidRDefault="00531964"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324,089</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294,149</w:t>
            </w:r>
          </w:p>
        </w:tc>
        <w:tc>
          <w:tcPr>
            <w:tcW w:w="1215" w:type="dxa"/>
            <w:tcBorders>
              <w:top w:val="nil"/>
              <w:left w:val="nil"/>
              <w:bottom w:val="nil"/>
              <w:right w:val="nil"/>
            </w:tcBorders>
            <w:vAlign w:val="bottom"/>
          </w:tcPr>
          <w:p w:rsidR="00225C2E" w:rsidRPr="00C45747" w:rsidRDefault="0073465C"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387,922</w:t>
            </w:r>
          </w:p>
        </w:tc>
        <w:tc>
          <w:tcPr>
            <w:tcW w:w="1215" w:type="dxa"/>
            <w:tcBorders>
              <w:top w:val="nil"/>
              <w:left w:val="nil"/>
              <w:bottom w:val="nil"/>
              <w:right w:val="nil"/>
            </w:tcBorders>
            <w:vAlign w:val="bottom"/>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298,082</w:t>
            </w:r>
          </w:p>
        </w:tc>
      </w:tr>
      <w:tr w:rsidR="00C45747" w:rsidRPr="006A2165" w:rsidTr="0073465C">
        <w:trPr>
          <w:trHeight w:val="80"/>
        </w:trPr>
        <w:tc>
          <w:tcPr>
            <w:tcW w:w="4320" w:type="dxa"/>
            <w:tcBorders>
              <w:top w:val="nil"/>
              <w:left w:val="nil"/>
              <w:bottom w:val="nil"/>
              <w:right w:val="nil"/>
            </w:tcBorders>
          </w:tcPr>
          <w:p w:rsidR="00C45747" w:rsidRPr="00225C2E" w:rsidRDefault="00C45747" w:rsidP="00225C2E">
            <w:pPr>
              <w:spacing w:line="320" w:lineRule="exact"/>
              <w:ind w:left="162" w:right="-108" w:hanging="162"/>
              <w:rPr>
                <w:rFonts w:ascii="Arial" w:hAnsi="Arial"/>
                <w:b/>
                <w:bCs/>
                <w:sz w:val="18"/>
                <w:szCs w:val="18"/>
              </w:rPr>
            </w:pPr>
            <w:r w:rsidRPr="006A2165">
              <w:rPr>
                <w:rFonts w:ascii="Arial" w:hAnsi="Arial"/>
                <w:b/>
                <w:bCs/>
                <w:sz w:val="18"/>
                <w:szCs w:val="18"/>
              </w:rPr>
              <w:t>Other receivables</w:t>
            </w:r>
          </w:p>
        </w:tc>
        <w:tc>
          <w:tcPr>
            <w:tcW w:w="1215" w:type="dxa"/>
            <w:tcBorders>
              <w:top w:val="nil"/>
              <w:left w:val="nil"/>
              <w:bottom w:val="nil"/>
              <w:right w:val="nil"/>
            </w:tcBorders>
          </w:tcPr>
          <w:p w:rsidR="00C45747" w:rsidRPr="00225C2E" w:rsidRDefault="00C45747" w:rsidP="00225C2E">
            <w:pPr>
              <w:spacing w:line="320" w:lineRule="exact"/>
              <w:ind w:left="162" w:right="-108" w:hanging="162"/>
              <w:rPr>
                <w:rFonts w:ascii="Arial" w:hAnsi="Arial"/>
                <w:b/>
                <w:bCs/>
                <w:sz w:val="18"/>
                <w:szCs w:val="18"/>
                <w:cs/>
              </w:rPr>
            </w:pPr>
          </w:p>
        </w:tc>
        <w:tc>
          <w:tcPr>
            <w:tcW w:w="1215" w:type="dxa"/>
            <w:tcBorders>
              <w:top w:val="nil"/>
              <w:left w:val="nil"/>
              <w:bottom w:val="nil"/>
              <w:right w:val="nil"/>
            </w:tcBorders>
            <w:vAlign w:val="bottom"/>
          </w:tcPr>
          <w:p w:rsidR="00C45747" w:rsidRPr="00225C2E" w:rsidRDefault="00C45747" w:rsidP="00225C2E">
            <w:pPr>
              <w:spacing w:line="320" w:lineRule="exact"/>
              <w:ind w:left="162" w:right="-108" w:hanging="162"/>
              <w:jc w:val="thaiDistribute"/>
              <w:rPr>
                <w:rFonts w:ascii="Arial" w:hAnsi="Arial"/>
                <w:b/>
                <w:bCs/>
                <w:sz w:val="18"/>
                <w:szCs w:val="18"/>
                <w:cs/>
              </w:rPr>
            </w:pPr>
          </w:p>
        </w:tc>
        <w:tc>
          <w:tcPr>
            <w:tcW w:w="1215" w:type="dxa"/>
            <w:tcBorders>
              <w:top w:val="nil"/>
              <w:left w:val="nil"/>
              <w:bottom w:val="nil"/>
              <w:right w:val="nil"/>
            </w:tcBorders>
            <w:vAlign w:val="bottom"/>
          </w:tcPr>
          <w:p w:rsidR="00C45747" w:rsidRPr="00225C2E" w:rsidRDefault="00C45747" w:rsidP="00225C2E">
            <w:pPr>
              <w:spacing w:line="320" w:lineRule="exact"/>
              <w:ind w:left="162" w:right="-108" w:hanging="162"/>
              <w:jc w:val="thaiDistribute"/>
              <w:rPr>
                <w:rFonts w:ascii="Arial" w:hAnsi="Arial"/>
                <w:b/>
                <w:bCs/>
                <w:sz w:val="18"/>
                <w:szCs w:val="18"/>
                <w:cs/>
              </w:rPr>
            </w:pPr>
          </w:p>
        </w:tc>
        <w:tc>
          <w:tcPr>
            <w:tcW w:w="1215" w:type="dxa"/>
            <w:tcBorders>
              <w:top w:val="nil"/>
              <w:left w:val="nil"/>
              <w:bottom w:val="nil"/>
              <w:right w:val="nil"/>
            </w:tcBorders>
            <w:vAlign w:val="bottom"/>
          </w:tcPr>
          <w:p w:rsidR="00C45747" w:rsidRPr="00225C2E" w:rsidRDefault="00C45747" w:rsidP="00225C2E">
            <w:pPr>
              <w:tabs>
                <w:tab w:val="decimal" w:pos="972"/>
              </w:tabs>
              <w:spacing w:line="320" w:lineRule="exact"/>
              <w:ind w:left="162" w:right="-108" w:hanging="162"/>
              <w:rPr>
                <w:rFonts w:ascii="Arial" w:hAnsi="Arial"/>
                <w:b/>
                <w:bCs/>
                <w:sz w:val="18"/>
                <w:szCs w:val="18"/>
              </w:rPr>
            </w:pPr>
          </w:p>
        </w:tc>
      </w:tr>
      <w:tr w:rsidR="00225C2E" w:rsidRPr="006A2165" w:rsidTr="0073465C">
        <w:tc>
          <w:tcPr>
            <w:tcW w:w="4320" w:type="dxa"/>
            <w:tcBorders>
              <w:top w:val="nil"/>
              <w:left w:val="nil"/>
              <w:bottom w:val="nil"/>
              <w:right w:val="nil"/>
            </w:tcBorders>
          </w:tcPr>
          <w:p w:rsidR="00225C2E" w:rsidRPr="006A2165" w:rsidRDefault="00225C2E" w:rsidP="00225C2E">
            <w:pPr>
              <w:spacing w:line="320" w:lineRule="exact"/>
              <w:ind w:left="162" w:hanging="162"/>
              <w:jc w:val="both"/>
              <w:rPr>
                <w:rFonts w:ascii="Arial" w:hAnsi="Arial"/>
                <w:sz w:val="18"/>
                <w:szCs w:val="18"/>
                <w:lang w:val="en-GB"/>
              </w:rPr>
            </w:pPr>
            <w:r w:rsidRPr="006A2165">
              <w:rPr>
                <w:rFonts w:ascii="Arial" w:hAnsi="Arial"/>
                <w:sz w:val="18"/>
                <w:szCs w:val="18"/>
                <w:lang w:val="en-GB"/>
              </w:rPr>
              <w:t>Other receivables - related part</w:t>
            </w:r>
            <w:r>
              <w:rPr>
                <w:rFonts w:ascii="Arial" w:hAnsi="Arial"/>
                <w:sz w:val="18"/>
                <w:szCs w:val="18"/>
                <w:lang w:val="en-GB"/>
              </w:rPr>
              <w:t>ies</w:t>
            </w:r>
          </w:p>
        </w:tc>
        <w:tc>
          <w:tcPr>
            <w:tcW w:w="1215" w:type="dxa"/>
            <w:tcBorders>
              <w:top w:val="nil"/>
              <w:left w:val="nil"/>
              <w:bottom w:val="nil"/>
              <w:right w:val="nil"/>
            </w:tcBorders>
          </w:tcPr>
          <w:p w:rsidR="00531964" w:rsidRPr="00C45747" w:rsidRDefault="00531964" w:rsidP="00225C2E">
            <w:pPr>
              <w:tabs>
                <w:tab w:val="decimal" w:pos="882"/>
              </w:tabs>
              <w:spacing w:line="320" w:lineRule="exact"/>
              <w:ind w:right="-18"/>
              <w:rPr>
                <w:rFonts w:ascii="Arial" w:hAnsi="Arial" w:cs="Arial"/>
                <w:sz w:val="18"/>
                <w:szCs w:val="18"/>
              </w:rPr>
            </w:pPr>
            <w:r>
              <w:rPr>
                <w:rFonts w:ascii="Arial" w:hAnsi="Arial" w:cs="Arial"/>
                <w:sz w:val="18"/>
                <w:szCs w:val="18"/>
              </w:rPr>
              <w:t>316</w:t>
            </w:r>
          </w:p>
        </w:tc>
        <w:tc>
          <w:tcPr>
            <w:tcW w:w="1215" w:type="dxa"/>
            <w:tcBorders>
              <w:top w:val="nil"/>
              <w:left w:val="nil"/>
              <w:bottom w:val="nil"/>
              <w:right w:val="nil"/>
            </w:tcBorders>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10,859</w:t>
            </w:r>
          </w:p>
        </w:tc>
        <w:tc>
          <w:tcPr>
            <w:tcW w:w="1215" w:type="dxa"/>
            <w:tcBorders>
              <w:top w:val="nil"/>
              <w:left w:val="nil"/>
              <w:bottom w:val="nil"/>
              <w:right w:val="nil"/>
            </w:tcBorders>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9,702</w:t>
            </w:r>
          </w:p>
        </w:tc>
      </w:tr>
      <w:tr w:rsidR="00225C2E" w:rsidRPr="006A2165" w:rsidTr="0073465C">
        <w:tc>
          <w:tcPr>
            <w:tcW w:w="4320" w:type="dxa"/>
            <w:tcBorders>
              <w:top w:val="nil"/>
              <w:left w:val="nil"/>
              <w:bottom w:val="nil"/>
              <w:right w:val="nil"/>
            </w:tcBorders>
          </w:tcPr>
          <w:p w:rsidR="00225C2E" w:rsidRPr="006A2165" w:rsidRDefault="00225C2E" w:rsidP="00225C2E">
            <w:pPr>
              <w:spacing w:line="320" w:lineRule="exact"/>
              <w:ind w:left="162" w:hanging="162"/>
              <w:jc w:val="both"/>
              <w:rPr>
                <w:rFonts w:ascii="Arial" w:hAnsi="Arial"/>
                <w:sz w:val="18"/>
                <w:szCs w:val="18"/>
                <w:lang w:val="en-GB"/>
              </w:rPr>
            </w:pPr>
            <w:r w:rsidRPr="006A2165">
              <w:rPr>
                <w:rFonts w:ascii="Arial" w:hAnsi="Arial"/>
                <w:sz w:val="18"/>
                <w:szCs w:val="18"/>
                <w:lang w:val="en-GB"/>
              </w:rPr>
              <w:t>Interest receivables - related part</w:t>
            </w:r>
            <w:r>
              <w:rPr>
                <w:rFonts w:ascii="Arial" w:hAnsi="Arial"/>
                <w:sz w:val="18"/>
                <w:szCs w:val="18"/>
                <w:lang w:val="en-GB"/>
              </w:rPr>
              <w:t>ies</w:t>
            </w:r>
          </w:p>
        </w:tc>
        <w:tc>
          <w:tcPr>
            <w:tcW w:w="1215" w:type="dxa"/>
            <w:tcBorders>
              <w:top w:val="nil"/>
              <w:left w:val="nil"/>
              <w:bottom w:val="nil"/>
              <w:right w:val="nil"/>
            </w:tcBorders>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15" w:type="dxa"/>
            <w:tcBorders>
              <w:top w:val="nil"/>
              <w:left w:val="nil"/>
              <w:bottom w:val="nil"/>
              <w:right w:val="nil"/>
            </w:tcBorders>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19,954</w:t>
            </w:r>
          </w:p>
        </w:tc>
        <w:tc>
          <w:tcPr>
            <w:tcW w:w="1215" w:type="dxa"/>
            <w:tcBorders>
              <w:top w:val="nil"/>
              <w:left w:val="nil"/>
              <w:bottom w:val="nil"/>
              <w:right w:val="nil"/>
            </w:tcBorders>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5,059</w:t>
            </w:r>
          </w:p>
        </w:tc>
      </w:tr>
      <w:tr w:rsidR="00225C2E" w:rsidRPr="006A2165" w:rsidTr="0073465C">
        <w:tc>
          <w:tcPr>
            <w:tcW w:w="4320" w:type="dxa"/>
            <w:tcBorders>
              <w:top w:val="nil"/>
              <w:left w:val="nil"/>
              <w:bottom w:val="nil"/>
              <w:right w:val="nil"/>
            </w:tcBorders>
          </w:tcPr>
          <w:p w:rsidR="00225C2E" w:rsidRPr="006A2165" w:rsidRDefault="00225C2E" w:rsidP="00225C2E">
            <w:pPr>
              <w:spacing w:line="32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215" w:type="dxa"/>
            <w:tcBorders>
              <w:top w:val="nil"/>
              <w:left w:val="nil"/>
              <w:bottom w:val="nil"/>
              <w:right w:val="nil"/>
            </w:tcBorders>
          </w:tcPr>
          <w:p w:rsidR="00225C2E" w:rsidRPr="00C45747" w:rsidRDefault="0073465C" w:rsidP="00225C2E">
            <w:pPr>
              <w:pBdr>
                <w:bottom w:val="single" w:sz="6" w:space="1" w:color="auto"/>
              </w:pBdr>
              <w:tabs>
                <w:tab w:val="decimal" w:pos="882"/>
              </w:tabs>
              <w:spacing w:line="320" w:lineRule="exact"/>
              <w:ind w:right="-18"/>
              <w:rPr>
                <w:rFonts w:ascii="Arial" w:hAnsi="Arial" w:cs="Arial"/>
                <w:sz w:val="18"/>
                <w:szCs w:val="18"/>
              </w:rPr>
            </w:pPr>
            <w:r>
              <w:rPr>
                <w:rFonts w:ascii="Arial" w:hAnsi="Arial" w:cs="Arial"/>
                <w:sz w:val="18"/>
                <w:szCs w:val="18"/>
              </w:rPr>
              <w:t>2,548</w:t>
            </w:r>
          </w:p>
        </w:tc>
        <w:tc>
          <w:tcPr>
            <w:tcW w:w="1215" w:type="dxa"/>
            <w:tcBorders>
              <w:top w:val="nil"/>
              <w:left w:val="nil"/>
              <w:bottom w:val="nil"/>
              <w:right w:val="nil"/>
            </w:tcBorders>
          </w:tcPr>
          <w:p w:rsidR="00225C2E" w:rsidRPr="00C45747" w:rsidRDefault="00225C2E" w:rsidP="00225C2E">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2,733</w:t>
            </w:r>
          </w:p>
        </w:tc>
        <w:tc>
          <w:tcPr>
            <w:tcW w:w="1215" w:type="dxa"/>
            <w:tcBorders>
              <w:top w:val="nil"/>
              <w:left w:val="nil"/>
              <w:bottom w:val="nil"/>
              <w:right w:val="nil"/>
            </w:tcBorders>
          </w:tcPr>
          <w:p w:rsidR="00225C2E" w:rsidRPr="00C45747" w:rsidRDefault="0073465C" w:rsidP="00225C2E">
            <w:pPr>
              <w:pBdr>
                <w:bottom w:val="single" w:sz="6" w:space="1" w:color="auto"/>
              </w:pBdr>
              <w:tabs>
                <w:tab w:val="decimal" w:pos="882"/>
              </w:tabs>
              <w:spacing w:line="320" w:lineRule="exact"/>
              <w:ind w:right="-18"/>
              <w:rPr>
                <w:rFonts w:ascii="Arial" w:hAnsi="Arial" w:cs="Arial"/>
                <w:sz w:val="18"/>
                <w:szCs w:val="18"/>
              </w:rPr>
            </w:pPr>
            <w:r>
              <w:rPr>
                <w:rFonts w:ascii="Arial" w:hAnsi="Arial" w:cs="Arial"/>
                <w:sz w:val="18"/>
                <w:szCs w:val="18"/>
              </w:rPr>
              <w:t>2,070</w:t>
            </w:r>
          </w:p>
        </w:tc>
        <w:tc>
          <w:tcPr>
            <w:tcW w:w="1215" w:type="dxa"/>
            <w:tcBorders>
              <w:top w:val="nil"/>
              <w:left w:val="nil"/>
              <w:bottom w:val="nil"/>
              <w:right w:val="nil"/>
            </w:tcBorders>
          </w:tcPr>
          <w:p w:rsidR="00225C2E" w:rsidRPr="00C45747" w:rsidRDefault="00225C2E" w:rsidP="00225C2E">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2,602</w:t>
            </w:r>
          </w:p>
        </w:tc>
      </w:tr>
      <w:tr w:rsidR="00225C2E" w:rsidRPr="006A2165" w:rsidTr="0073465C">
        <w:tc>
          <w:tcPr>
            <w:tcW w:w="4320" w:type="dxa"/>
            <w:tcBorders>
              <w:top w:val="nil"/>
              <w:left w:val="nil"/>
              <w:bottom w:val="nil"/>
              <w:right w:val="nil"/>
            </w:tcBorders>
          </w:tcPr>
          <w:p w:rsidR="00225C2E" w:rsidRPr="006A2165" w:rsidRDefault="00225C2E" w:rsidP="00225C2E">
            <w:pPr>
              <w:spacing w:line="320" w:lineRule="exact"/>
              <w:ind w:left="162" w:hanging="162"/>
              <w:jc w:val="both"/>
              <w:rPr>
                <w:rFonts w:ascii="Arial" w:hAnsi="Arial"/>
                <w:sz w:val="18"/>
                <w:szCs w:val="18"/>
                <w:lang w:val="en-GB"/>
              </w:rPr>
            </w:pPr>
            <w:r w:rsidRPr="006A2165">
              <w:rPr>
                <w:rFonts w:ascii="Arial" w:hAnsi="Arial"/>
                <w:sz w:val="18"/>
                <w:szCs w:val="18"/>
              </w:rPr>
              <w:t>Total</w:t>
            </w:r>
          </w:p>
        </w:tc>
        <w:tc>
          <w:tcPr>
            <w:tcW w:w="1215" w:type="dxa"/>
            <w:tcBorders>
              <w:top w:val="nil"/>
              <w:left w:val="nil"/>
              <w:bottom w:val="nil"/>
              <w:right w:val="nil"/>
            </w:tcBorders>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2,864</w:t>
            </w:r>
          </w:p>
        </w:tc>
        <w:tc>
          <w:tcPr>
            <w:tcW w:w="1215" w:type="dxa"/>
            <w:tcBorders>
              <w:top w:val="nil"/>
              <w:left w:val="nil"/>
              <w:bottom w:val="nil"/>
              <w:right w:val="nil"/>
            </w:tcBorders>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2,733</w:t>
            </w:r>
          </w:p>
        </w:tc>
        <w:tc>
          <w:tcPr>
            <w:tcW w:w="1215" w:type="dxa"/>
            <w:tcBorders>
              <w:top w:val="nil"/>
              <w:left w:val="nil"/>
              <w:bottom w:val="nil"/>
              <w:right w:val="nil"/>
            </w:tcBorders>
          </w:tcPr>
          <w:p w:rsidR="00225C2E" w:rsidRPr="00C45747" w:rsidRDefault="0073465C" w:rsidP="00225C2E">
            <w:pPr>
              <w:tabs>
                <w:tab w:val="decimal" w:pos="882"/>
              </w:tabs>
              <w:spacing w:line="320" w:lineRule="exact"/>
              <w:ind w:right="-18"/>
              <w:rPr>
                <w:rFonts w:ascii="Arial" w:hAnsi="Arial" w:cs="Arial"/>
                <w:sz w:val="18"/>
                <w:szCs w:val="18"/>
              </w:rPr>
            </w:pPr>
            <w:r>
              <w:rPr>
                <w:rFonts w:ascii="Arial" w:hAnsi="Arial" w:cs="Arial"/>
                <w:sz w:val="18"/>
                <w:szCs w:val="18"/>
              </w:rPr>
              <w:t>32,883</w:t>
            </w:r>
          </w:p>
        </w:tc>
        <w:tc>
          <w:tcPr>
            <w:tcW w:w="1215" w:type="dxa"/>
            <w:tcBorders>
              <w:top w:val="nil"/>
              <w:left w:val="nil"/>
              <w:bottom w:val="nil"/>
              <w:right w:val="nil"/>
            </w:tcBorders>
          </w:tcPr>
          <w:p w:rsidR="00225C2E" w:rsidRPr="00C45747" w:rsidRDefault="00225C2E" w:rsidP="00225C2E">
            <w:pPr>
              <w:tabs>
                <w:tab w:val="decimal" w:pos="882"/>
              </w:tabs>
              <w:spacing w:line="320" w:lineRule="exact"/>
              <w:ind w:right="-18"/>
              <w:rPr>
                <w:rFonts w:ascii="Arial" w:hAnsi="Arial" w:cs="Arial"/>
                <w:sz w:val="18"/>
                <w:szCs w:val="18"/>
              </w:rPr>
            </w:pPr>
            <w:r w:rsidRPr="00C45747">
              <w:rPr>
                <w:rFonts w:ascii="Arial" w:hAnsi="Arial" w:cs="Arial"/>
                <w:sz w:val="18"/>
                <w:szCs w:val="18"/>
              </w:rPr>
              <w:t>17,363</w:t>
            </w:r>
          </w:p>
        </w:tc>
      </w:tr>
      <w:tr w:rsidR="0073465C" w:rsidRPr="006A2165" w:rsidTr="0073465C">
        <w:tc>
          <w:tcPr>
            <w:tcW w:w="4320" w:type="dxa"/>
            <w:tcBorders>
              <w:top w:val="nil"/>
              <w:left w:val="nil"/>
              <w:bottom w:val="nil"/>
              <w:right w:val="nil"/>
            </w:tcBorders>
          </w:tcPr>
          <w:p w:rsidR="0073465C" w:rsidRPr="003B5FF5" w:rsidRDefault="0073465C" w:rsidP="0073465C">
            <w:pPr>
              <w:spacing w:line="320" w:lineRule="exact"/>
              <w:ind w:left="162" w:right="-108" w:hanging="162"/>
              <w:rPr>
                <w:rFonts w:ascii="Arial" w:hAnsi="Arial"/>
                <w:sz w:val="18"/>
                <w:szCs w:val="18"/>
              </w:rPr>
            </w:pPr>
            <w:r w:rsidRPr="003B5FF5">
              <w:rPr>
                <w:rFonts w:ascii="Arial" w:hAnsi="Arial"/>
                <w:sz w:val="18"/>
                <w:szCs w:val="18"/>
              </w:rPr>
              <w:t xml:space="preserve">Less: </w:t>
            </w:r>
            <w:r>
              <w:rPr>
                <w:rFonts w:ascii="Arial" w:hAnsi="Arial"/>
                <w:sz w:val="18"/>
                <w:szCs w:val="18"/>
              </w:rPr>
              <w:t xml:space="preserve">Allowance for expected credit losses     </w:t>
            </w:r>
            <w:proofErr w:type="gramStart"/>
            <w:r>
              <w:rPr>
                <w:rFonts w:ascii="Arial" w:hAnsi="Arial"/>
                <w:sz w:val="18"/>
                <w:szCs w:val="18"/>
              </w:rPr>
              <w:t xml:space="preserve">   (</w:t>
            </w:r>
            <w:proofErr w:type="gramEnd"/>
            <w:r>
              <w:rPr>
                <w:rFonts w:ascii="Arial" w:hAnsi="Arial"/>
                <w:sz w:val="18"/>
                <w:szCs w:val="18"/>
              </w:rPr>
              <w:t xml:space="preserve">2019: </w:t>
            </w:r>
            <w:r w:rsidRPr="003B5FF5">
              <w:rPr>
                <w:rFonts w:ascii="Arial" w:hAnsi="Arial"/>
                <w:sz w:val="18"/>
                <w:szCs w:val="18"/>
              </w:rPr>
              <w:t xml:space="preserve">Allowance for doubtful </w:t>
            </w:r>
            <w:r>
              <w:rPr>
                <w:rFonts w:ascii="Arial" w:hAnsi="Arial"/>
                <w:sz w:val="18"/>
                <w:szCs w:val="18"/>
              </w:rPr>
              <w:t>account</w:t>
            </w:r>
            <w:r w:rsidRPr="003B5FF5">
              <w:rPr>
                <w:rFonts w:ascii="Arial" w:hAnsi="Arial"/>
                <w:sz w:val="18"/>
                <w:szCs w:val="18"/>
              </w:rPr>
              <w:t>s</w:t>
            </w:r>
            <w:r>
              <w:rPr>
                <w:rFonts w:ascii="Arial" w:hAnsi="Arial"/>
                <w:sz w:val="18"/>
                <w:szCs w:val="18"/>
              </w:rPr>
              <w:t>)</w:t>
            </w:r>
          </w:p>
        </w:tc>
        <w:tc>
          <w:tcPr>
            <w:tcW w:w="1215" w:type="dxa"/>
            <w:tcBorders>
              <w:top w:val="nil"/>
              <w:left w:val="nil"/>
              <w:bottom w:val="nil"/>
              <w:right w:val="nil"/>
            </w:tcBorders>
            <w:vAlign w:val="bottom"/>
          </w:tcPr>
          <w:p w:rsidR="0073465C" w:rsidRPr="00C45747" w:rsidRDefault="0073465C" w:rsidP="0073465C">
            <w:pPr>
              <w:pBdr>
                <w:bottom w:val="single" w:sz="6" w:space="1" w:color="auto"/>
              </w:pBdr>
              <w:tabs>
                <w:tab w:val="decimal" w:pos="882"/>
              </w:tabs>
              <w:spacing w:line="320" w:lineRule="exact"/>
              <w:ind w:right="-18"/>
              <w:rPr>
                <w:rFonts w:ascii="Arial" w:hAnsi="Arial" w:cs="Arial"/>
                <w:sz w:val="18"/>
                <w:szCs w:val="18"/>
              </w:rPr>
            </w:pPr>
            <w:r>
              <w:rPr>
                <w:rFonts w:ascii="Arial" w:hAnsi="Arial" w:cs="Arial"/>
                <w:sz w:val="18"/>
                <w:szCs w:val="18"/>
              </w:rPr>
              <w:t>(681)</w:t>
            </w:r>
          </w:p>
        </w:tc>
        <w:tc>
          <w:tcPr>
            <w:tcW w:w="1215" w:type="dxa"/>
            <w:tcBorders>
              <w:top w:val="nil"/>
              <w:left w:val="nil"/>
              <w:bottom w:val="nil"/>
              <w:right w:val="nil"/>
            </w:tcBorders>
            <w:vAlign w:val="bottom"/>
          </w:tcPr>
          <w:p w:rsidR="0073465C" w:rsidRPr="00C45747" w:rsidRDefault="0073465C" w:rsidP="0073465C">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(681)</w:t>
            </w:r>
          </w:p>
        </w:tc>
        <w:tc>
          <w:tcPr>
            <w:tcW w:w="1215" w:type="dxa"/>
            <w:tcBorders>
              <w:top w:val="nil"/>
              <w:left w:val="nil"/>
              <w:bottom w:val="nil"/>
              <w:right w:val="nil"/>
            </w:tcBorders>
            <w:vAlign w:val="bottom"/>
          </w:tcPr>
          <w:p w:rsidR="0073465C" w:rsidRPr="00C45747" w:rsidRDefault="0073465C" w:rsidP="0073465C">
            <w:pPr>
              <w:pBdr>
                <w:bottom w:val="single" w:sz="6" w:space="1" w:color="auto"/>
              </w:pBdr>
              <w:tabs>
                <w:tab w:val="decimal" w:pos="882"/>
              </w:tabs>
              <w:spacing w:line="320" w:lineRule="exact"/>
              <w:ind w:right="-18"/>
              <w:rPr>
                <w:rFonts w:ascii="Arial" w:hAnsi="Arial" w:cs="Arial"/>
                <w:sz w:val="18"/>
                <w:szCs w:val="18"/>
              </w:rPr>
            </w:pPr>
            <w:r>
              <w:rPr>
                <w:rFonts w:ascii="Arial" w:hAnsi="Arial" w:cs="Arial"/>
                <w:sz w:val="18"/>
                <w:szCs w:val="18"/>
              </w:rPr>
              <w:t>(681)</w:t>
            </w:r>
          </w:p>
        </w:tc>
        <w:tc>
          <w:tcPr>
            <w:tcW w:w="1215" w:type="dxa"/>
            <w:tcBorders>
              <w:top w:val="nil"/>
              <w:left w:val="nil"/>
              <w:bottom w:val="nil"/>
              <w:right w:val="nil"/>
            </w:tcBorders>
            <w:vAlign w:val="bottom"/>
          </w:tcPr>
          <w:p w:rsidR="0073465C" w:rsidRPr="00C45747" w:rsidRDefault="0073465C" w:rsidP="0073465C">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(681)</w:t>
            </w:r>
          </w:p>
        </w:tc>
      </w:tr>
      <w:tr w:rsidR="00225C2E" w:rsidRPr="006A2165" w:rsidTr="0073465C">
        <w:tc>
          <w:tcPr>
            <w:tcW w:w="4320" w:type="dxa"/>
            <w:tcBorders>
              <w:top w:val="nil"/>
              <w:left w:val="nil"/>
              <w:bottom w:val="nil"/>
              <w:right w:val="nil"/>
            </w:tcBorders>
          </w:tcPr>
          <w:p w:rsidR="00225C2E" w:rsidRPr="006A2165" w:rsidRDefault="00225C2E" w:rsidP="00225C2E">
            <w:pPr>
              <w:spacing w:line="320" w:lineRule="exact"/>
              <w:ind w:left="162" w:hanging="162"/>
              <w:jc w:val="both"/>
              <w:rPr>
                <w:rFonts w:ascii="Arial" w:hAnsi="Arial"/>
                <w:sz w:val="18"/>
                <w:szCs w:val="18"/>
              </w:rPr>
            </w:pPr>
            <w:r w:rsidRPr="006A2165">
              <w:rPr>
                <w:rFonts w:ascii="Arial" w:hAnsi="Arial"/>
                <w:sz w:val="18"/>
                <w:szCs w:val="18"/>
              </w:rPr>
              <w:t>Total other receivables - net</w:t>
            </w:r>
          </w:p>
        </w:tc>
        <w:tc>
          <w:tcPr>
            <w:tcW w:w="1215" w:type="dxa"/>
            <w:tcBorders>
              <w:top w:val="nil"/>
              <w:left w:val="nil"/>
              <w:bottom w:val="nil"/>
              <w:right w:val="nil"/>
            </w:tcBorders>
          </w:tcPr>
          <w:p w:rsidR="00225C2E" w:rsidRPr="00C45747" w:rsidRDefault="0073465C"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2,183</w:t>
            </w:r>
          </w:p>
        </w:tc>
        <w:tc>
          <w:tcPr>
            <w:tcW w:w="1215" w:type="dxa"/>
            <w:tcBorders>
              <w:top w:val="nil"/>
              <w:left w:val="nil"/>
              <w:bottom w:val="nil"/>
              <w:right w:val="nil"/>
            </w:tcBorders>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2,052</w:t>
            </w:r>
          </w:p>
        </w:tc>
        <w:tc>
          <w:tcPr>
            <w:tcW w:w="1215" w:type="dxa"/>
            <w:tcBorders>
              <w:top w:val="nil"/>
              <w:left w:val="nil"/>
              <w:bottom w:val="nil"/>
              <w:right w:val="nil"/>
            </w:tcBorders>
          </w:tcPr>
          <w:p w:rsidR="00225C2E" w:rsidRPr="00C45747" w:rsidRDefault="0073465C" w:rsidP="00225C2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32,202</w:t>
            </w:r>
          </w:p>
        </w:tc>
        <w:tc>
          <w:tcPr>
            <w:tcW w:w="1215" w:type="dxa"/>
            <w:tcBorders>
              <w:top w:val="nil"/>
              <w:left w:val="nil"/>
              <w:bottom w:val="nil"/>
              <w:right w:val="nil"/>
            </w:tcBorders>
          </w:tcPr>
          <w:p w:rsidR="00225C2E" w:rsidRPr="00C45747" w:rsidRDefault="00225C2E" w:rsidP="00225C2E">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16,682</w:t>
            </w:r>
          </w:p>
        </w:tc>
      </w:tr>
      <w:tr w:rsidR="00225C2E" w:rsidRPr="006A2165" w:rsidTr="0073465C">
        <w:tc>
          <w:tcPr>
            <w:tcW w:w="4320" w:type="dxa"/>
            <w:tcBorders>
              <w:top w:val="nil"/>
              <w:left w:val="nil"/>
              <w:bottom w:val="nil"/>
              <w:right w:val="nil"/>
            </w:tcBorders>
          </w:tcPr>
          <w:p w:rsidR="00225C2E" w:rsidRPr="006A2165" w:rsidRDefault="00225C2E" w:rsidP="00225C2E">
            <w:pPr>
              <w:spacing w:line="32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215" w:type="dxa"/>
            <w:tcBorders>
              <w:top w:val="nil"/>
              <w:left w:val="nil"/>
              <w:bottom w:val="nil"/>
              <w:right w:val="nil"/>
            </w:tcBorders>
          </w:tcPr>
          <w:p w:rsidR="00225C2E" w:rsidRPr="00C45747" w:rsidRDefault="0073465C" w:rsidP="00225C2E">
            <w:pPr>
              <w:pBdr>
                <w:bottom w:val="double" w:sz="6" w:space="1" w:color="auto"/>
              </w:pBdr>
              <w:tabs>
                <w:tab w:val="decimal" w:pos="882"/>
              </w:tabs>
              <w:spacing w:line="320" w:lineRule="exact"/>
              <w:ind w:right="-18"/>
              <w:rPr>
                <w:rFonts w:ascii="Arial" w:hAnsi="Arial" w:cs="Arial"/>
                <w:sz w:val="18"/>
                <w:szCs w:val="18"/>
              </w:rPr>
            </w:pPr>
            <w:r>
              <w:rPr>
                <w:rFonts w:ascii="Arial" w:hAnsi="Arial" w:cs="Arial"/>
                <w:sz w:val="18"/>
                <w:szCs w:val="18"/>
              </w:rPr>
              <w:t>326,272</w:t>
            </w:r>
          </w:p>
        </w:tc>
        <w:tc>
          <w:tcPr>
            <w:tcW w:w="1215" w:type="dxa"/>
            <w:tcBorders>
              <w:top w:val="nil"/>
              <w:left w:val="nil"/>
              <w:bottom w:val="nil"/>
              <w:right w:val="nil"/>
            </w:tcBorders>
          </w:tcPr>
          <w:p w:rsidR="00225C2E" w:rsidRPr="00C45747" w:rsidRDefault="00225C2E" w:rsidP="00225C2E">
            <w:pPr>
              <w:pBdr>
                <w:bottom w:val="doub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296,201</w:t>
            </w:r>
          </w:p>
        </w:tc>
        <w:tc>
          <w:tcPr>
            <w:tcW w:w="1215" w:type="dxa"/>
            <w:tcBorders>
              <w:top w:val="nil"/>
              <w:left w:val="nil"/>
              <w:bottom w:val="nil"/>
              <w:right w:val="nil"/>
            </w:tcBorders>
          </w:tcPr>
          <w:p w:rsidR="00225C2E" w:rsidRPr="00C45747" w:rsidRDefault="0073465C" w:rsidP="00225C2E">
            <w:pPr>
              <w:pBdr>
                <w:bottom w:val="double" w:sz="6" w:space="1" w:color="auto"/>
              </w:pBdr>
              <w:tabs>
                <w:tab w:val="decimal" w:pos="882"/>
              </w:tabs>
              <w:spacing w:line="320" w:lineRule="exact"/>
              <w:ind w:right="-18"/>
              <w:rPr>
                <w:rFonts w:ascii="Arial" w:hAnsi="Arial" w:cs="Arial"/>
                <w:sz w:val="18"/>
                <w:szCs w:val="18"/>
              </w:rPr>
            </w:pPr>
            <w:r>
              <w:rPr>
                <w:rFonts w:ascii="Arial" w:hAnsi="Arial" w:cs="Arial"/>
                <w:sz w:val="18"/>
                <w:szCs w:val="18"/>
              </w:rPr>
              <w:t>420,124</w:t>
            </w:r>
          </w:p>
        </w:tc>
        <w:tc>
          <w:tcPr>
            <w:tcW w:w="1215" w:type="dxa"/>
            <w:tcBorders>
              <w:top w:val="nil"/>
              <w:left w:val="nil"/>
              <w:bottom w:val="nil"/>
              <w:right w:val="nil"/>
            </w:tcBorders>
          </w:tcPr>
          <w:p w:rsidR="00225C2E" w:rsidRPr="00C45747" w:rsidRDefault="00225C2E" w:rsidP="00225C2E">
            <w:pPr>
              <w:pBdr>
                <w:bottom w:val="doub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314,764</w:t>
            </w:r>
          </w:p>
        </w:tc>
      </w:tr>
    </w:tbl>
    <w:p w:rsidR="0073465C" w:rsidRDefault="0073465C" w:rsidP="0073465C">
      <w:pPr>
        <w:keepNext/>
        <w:tabs>
          <w:tab w:val="left" w:pos="900"/>
          <w:tab w:val="left" w:pos="2160"/>
        </w:tabs>
        <w:spacing w:before="120" w:after="120" w:line="380" w:lineRule="exact"/>
        <w:ind w:left="540"/>
        <w:jc w:val="thaiDistribute"/>
        <w:rPr>
          <w:rFonts w:ascii="Arial" w:hAnsi="Arial"/>
          <w:sz w:val="22"/>
          <w:szCs w:val="22"/>
        </w:rPr>
      </w:pPr>
      <w:r w:rsidRPr="0073465C">
        <w:rPr>
          <w:rFonts w:ascii="Arial" w:hAnsi="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73465C" w:rsidTr="0073465C">
        <w:trPr>
          <w:trHeight w:val="74"/>
          <w:tblHeader/>
        </w:trPr>
        <w:tc>
          <w:tcPr>
            <w:tcW w:w="5310" w:type="dxa"/>
            <w:vAlign w:val="bottom"/>
          </w:tcPr>
          <w:p w:rsidR="0073465C" w:rsidRDefault="0073465C">
            <w:pPr>
              <w:spacing w:line="380" w:lineRule="exact"/>
              <w:jc w:val="center"/>
              <w:rPr>
                <w:rFonts w:ascii="Arial" w:hAnsi="Arial" w:cs="Arial"/>
                <w:sz w:val="20"/>
                <w:szCs w:val="20"/>
                <w:u w:val="single"/>
              </w:rPr>
            </w:pPr>
          </w:p>
        </w:tc>
        <w:tc>
          <w:tcPr>
            <w:tcW w:w="3870" w:type="dxa"/>
            <w:gridSpan w:val="2"/>
            <w:vAlign w:val="bottom"/>
            <w:hideMark/>
          </w:tcPr>
          <w:p w:rsidR="0073465C" w:rsidRDefault="0073465C">
            <w:pPr>
              <w:tabs>
                <w:tab w:val="decimal" w:pos="978"/>
              </w:tabs>
              <w:spacing w:line="380" w:lineRule="exact"/>
              <w:ind w:right="-17" w:firstLine="70"/>
              <w:jc w:val="right"/>
              <w:rPr>
                <w:rFonts w:ascii="Arial" w:hAnsi="Arial" w:cs="Arial"/>
                <w:sz w:val="20"/>
                <w:szCs w:val="20"/>
              </w:rPr>
            </w:pPr>
            <w:r>
              <w:rPr>
                <w:rFonts w:ascii="Arial" w:hAnsi="Arial"/>
                <w:sz w:val="20"/>
                <w:szCs w:val="20"/>
              </w:rPr>
              <w:t>(</w:t>
            </w:r>
            <w:r>
              <w:rPr>
                <w:rFonts w:ascii="Arial" w:hAnsi="Arial" w:cs="Arial"/>
                <w:sz w:val="20"/>
                <w:szCs w:val="20"/>
              </w:rPr>
              <w:t>Unit: Thousand Baht)</w:t>
            </w:r>
          </w:p>
        </w:tc>
      </w:tr>
      <w:tr w:rsidR="0073465C" w:rsidTr="0073465C">
        <w:trPr>
          <w:trHeight w:val="787"/>
          <w:tblHeader/>
        </w:trPr>
        <w:tc>
          <w:tcPr>
            <w:tcW w:w="5310" w:type="dxa"/>
          </w:tcPr>
          <w:p w:rsidR="0073465C" w:rsidRDefault="0073465C">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rsidR="0073465C" w:rsidRDefault="0073465C">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1935" w:type="dxa"/>
            <w:vAlign w:val="bottom"/>
            <w:hideMark/>
          </w:tcPr>
          <w:p w:rsidR="0073465C" w:rsidRDefault="0073465C">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73465C" w:rsidTr="0073465C">
        <w:trPr>
          <w:trHeight w:val="79"/>
        </w:trPr>
        <w:tc>
          <w:tcPr>
            <w:tcW w:w="5310" w:type="dxa"/>
            <w:hideMark/>
          </w:tcPr>
          <w:p w:rsidR="0073465C" w:rsidRDefault="0073465C">
            <w:pPr>
              <w:spacing w:line="380" w:lineRule="exact"/>
              <w:ind w:left="156" w:hanging="156"/>
              <w:rPr>
                <w:rFonts w:ascii="Arial" w:hAnsi="Arial" w:cs="Arial"/>
                <w:sz w:val="20"/>
                <w:szCs w:val="20"/>
              </w:rPr>
            </w:pPr>
            <w:r>
              <w:rPr>
                <w:rFonts w:ascii="Arial" w:hAnsi="Arial"/>
                <w:sz w:val="20"/>
                <w:szCs w:val="20"/>
              </w:rPr>
              <w:t>As at 1 January 2020</w:t>
            </w:r>
          </w:p>
        </w:tc>
        <w:tc>
          <w:tcPr>
            <w:tcW w:w="1935" w:type="dxa"/>
            <w:vAlign w:val="bottom"/>
          </w:tcPr>
          <w:p w:rsidR="0073465C" w:rsidRDefault="0073465C">
            <w:pPr>
              <w:tabs>
                <w:tab w:val="decimal" w:pos="1511"/>
              </w:tabs>
              <w:spacing w:line="380" w:lineRule="exact"/>
              <w:ind w:left="-29" w:right="-29"/>
              <w:rPr>
                <w:rFonts w:ascii="Arial" w:hAnsi="Arial" w:cs="Arial"/>
                <w:sz w:val="20"/>
                <w:szCs w:val="20"/>
              </w:rPr>
            </w:pPr>
            <w:r>
              <w:rPr>
                <w:rFonts w:ascii="Arial" w:hAnsi="Arial" w:cs="Arial"/>
                <w:sz w:val="20"/>
                <w:szCs w:val="20"/>
              </w:rPr>
              <w:t>3,450</w:t>
            </w:r>
          </w:p>
        </w:tc>
        <w:tc>
          <w:tcPr>
            <w:tcW w:w="1935" w:type="dxa"/>
            <w:vAlign w:val="bottom"/>
          </w:tcPr>
          <w:p w:rsidR="0073465C" w:rsidRDefault="0073465C">
            <w:pPr>
              <w:tabs>
                <w:tab w:val="decimal" w:pos="1511"/>
              </w:tabs>
              <w:spacing w:line="380" w:lineRule="exact"/>
              <w:ind w:left="-29" w:right="-29"/>
              <w:rPr>
                <w:rFonts w:ascii="Arial" w:hAnsi="Arial" w:cs="Arial"/>
                <w:sz w:val="20"/>
                <w:szCs w:val="20"/>
              </w:rPr>
            </w:pPr>
            <w:r>
              <w:rPr>
                <w:rFonts w:ascii="Arial" w:hAnsi="Arial" w:cs="Arial"/>
                <w:sz w:val="20"/>
                <w:szCs w:val="20"/>
              </w:rPr>
              <w:t>3,450</w:t>
            </w:r>
          </w:p>
        </w:tc>
      </w:tr>
      <w:tr w:rsidR="0073465C" w:rsidTr="0073465C">
        <w:trPr>
          <w:trHeight w:val="79"/>
        </w:trPr>
        <w:tc>
          <w:tcPr>
            <w:tcW w:w="5310" w:type="dxa"/>
            <w:hideMark/>
          </w:tcPr>
          <w:p w:rsidR="0073465C" w:rsidRDefault="0073465C">
            <w:pPr>
              <w:spacing w:line="380" w:lineRule="exact"/>
              <w:ind w:left="156" w:hanging="156"/>
              <w:rPr>
                <w:rFonts w:ascii="Arial" w:hAnsi="Arial" w:cs="Arial"/>
                <w:sz w:val="20"/>
                <w:szCs w:val="20"/>
              </w:rPr>
            </w:pPr>
            <w:r w:rsidRPr="0073465C">
              <w:rPr>
                <w:rFonts w:ascii="Arial" w:hAnsi="Arial"/>
                <w:sz w:val="20"/>
                <w:szCs w:val="20"/>
              </w:rPr>
              <w:t xml:space="preserve">Provision for expected credit losses </w:t>
            </w:r>
          </w:p>
        </w:tc>
        <w:tc>
          <w:tcPr>
            <w:tcW w:w="1935" w:type="dxa"/>
            <w:vAlign w:val="bottom"/>
          </w:tcPr>
          <w:p w:rsidR="0073465C" w:rsidRDefault="0073465C">
            <w:pPr>
              <w:tabs>
                <w:tab w:val="decimal" w:pos="1511"/>
              </w:tabs>
              <w:spacing w:line="380" w:lineRule="exact"/>
              <w:ind w:left="-29" w:right="-29"/>
              <w:rPr>
                <w:rFonts w:ascii="Arial" w:hAnsi="Arial" w:cs="Arial"/>
                <w:sz w:val="20"/>
                <w:szCs w:val="20"/>
              </w:rPr>
            </w:pPr>
            <w:r>
              <w:rPr>
                <w:rFonts w:ascii="Arial" w:hAnsi="Arial" w:cs="Arial"/>
                <w:sz w:val="20"/>
                <w:szCs w:val="20"/>
              </w:rPr>
              <w:t>1,515</w:t>
            </w:r>
          </w:p>
        </w:tc>
        <w:tc>
          <w:tcPr>
            <w:tcW w:w="1935" w:type="dxa"/>
            <w:vAlign w:val="bottom"/>
          </w:tcPr>
          <w:p w:rsidR="0073465C" w:rsidRDefault="0073465C">
            <w:pPr>
              <w:tabs>
                <w:tab w:val="decimal" w:pos="1511"/>
              </w:tabs>
              <w:spacing w:line="380" w:lineRule="exact"/>
              <w:ind w:left="-29" w:right="-29"/>
              <w:rPr>
                <w:rFonts w:ascii="Arial" w:hAnsi="Arial" w:cs="Arial"/>
                <w:sz w:val="20"/>
                <w:szCs w:val="20"/>
              </w:rPr>
            </w:pPr>
            <w:r>
              <w:rPr>
                <w:rFonts w:ascii="Arial" w:hAnsi="Arial" w:cs="Arial"/>
                <w:sz w:val="20"/>
                <w:szCs w:val="20"/>
              </w:rPr>
              <w:t>1,515</w:t>
            </w:r>
          </w:p>
        </w:tc>
      </w:tr>
      <w:tr w:rsidR="0073465C" w:rsidTr="0073465C">
        <w:trPr>
          <w:trHeight w:val="79"/>
        </w:trPr>
        <w:tc>
          <w:tcPr>
            <w:tcW w:w="5310" w:type="dxa"/>
            <w:hideMark/>
          </w:tcPr>
          <w:p w:rsidR="0073465C" w:rsidRDefault="0073465C">
            <w:pPr>
              <w:spacing w:line="380" w:lineRule="exact"/>
              <w:ind w:left="520" w:right="-109" w:hanging="520"/>
              <w:rPr>
                <w:rFonts w:ascii="Arial" w:hAnsi="Arial" w:cs="Arial"/>
                <w:sz w:val="20"/>
                <w:szCs w:val="20"/>
              </w:rPr>
            </w:pPr>
            <w:r>
              <w:rPr>
                <w:rFonts w:ascii="Arial" w:hAnsi="Arial"/>
                <w:sz w:val="20"/>
                <w:szCs w:val="20"/>
              </w:rPr>
              <w:t>Amount recovered</w:t>
            </w:r>
            <w:r w:rsidR="006A1000">
              <w:rPr>
                <w:rFonts w:ascii="Arial" w:hAnsi="Arial" w:hint="cs"/>
                <w:sz w:val="20"/>
                <w:szCs w:val="20"/>
                <w:cs/>
              </w:rPr>
              <w:t xml:space="preserve"> </w:t>
            </w:r>
            <w:r w:rsidR="006A1000">
              <w:rPr>
                <w:rFonts w:ascii="Arial" w:hAnsi="Arial"/>
                <w:sz w:val="20"/>
                <w:szCs w:val="20"/>
              </w:rPr>
              <w:t>during the year</w:t>
            </w:r>
          </w:p>
        </w:tc>
        <w:tc>
          <w:tcPr>
            <w:tcW w:w="1935" w:type="dxa"/>
            <w:vAlign w:val="bottom"/>
          </w:tcPr>
          <w:p w:rsidR="0073465C" w:rsidRDefault="0073465C">
            <w:pPr>
              <w:pBdr>
                <w:bottom w:val="single" w:sz="4" w:space="1" w:color="auto"/>
              </w:pBdr>
              <w:tabs>
                <w:tab w:val="decimal" w:pos="1511"/>
              </w:tabs>
              <w:spacing w:line="380" w:lineRule="exact"/>
              <w:ind w:left="-29" w:right="-29"/>
              <w:rPr>
                <w:rFonts w:ascii="Arial" w:hAnsi="Arial" w:cs="Arial"/>
                <w:sz w:val="20"/>
                <w:szCs w:val="20"/>
                <w:cs/>
              </w:rPr>
            </w:pPr>
            <w:r>
              <w:rPr>
                <w:rFonts w:ascii="Arial" w:hAnsi="Arial" w:cs="Arial"/>
                <w:sz w:val="20"/>
                <w:szCs w:val="20"/>
              </w:rPr>
              <w:t>(40)</w:t>
            </w:r>
          </w:p>
        </w:tc>
        <w:tc>
          <w:tcPr>
            <w:tcW w:w="1935" w:type="dxa"/>
            <w:vAlign w:val="bottom"/>
          </w:tcPr>
          <w:p w:rsidR="0073465C" w:rsidRDefault="0073465C">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(40)</w:t>
            </w:r>
          </w:p>
        </w:tc>
      </w:tr>
      <w:tr w:rsidR="0073465C" w:rsidTr="0073465C">
        <w:trPr>
          <w:trHeight w:val="219"/>
        </w:trPr>
        <w:tc>
          <w:tcPr>
            <w:tcW w:w="5310" w:type="dxa"/>
            <w:hideMark/>
          </w:tcPr>
          <w:p w:rsidR="0073465C" w:rsidRDefault="0073465C">
            <w:pPr>
              <w:spacing w:line="380" w:lineRule="exact"/>
              <w:ind w:left="520" w:hanging="520"/>
              <w:rPr>
                <w:rFonts w:ascii="Arial" w:hAnsi="Arial" w:cs="Arial"/>
                <w:sz w:val="20"/>
                <w:szCs w:val="20"/>
              </w:rPr>
            </w:pPr>
            <w:r>
              <w:rPr>
                <w:rFonts w:ascii="Arial" w:hAnsi="Arial"/>
                <w:sz w:val="20"/>
                <w:szCs w:val="20"/>
              </w:rPr>
              <w:t>As at 31 December 2020</w:t>
            </w:r>
          </w:p>
        </w:tc>
        <w:tc>
          <w:tcPr>
            <w:tcW w:w="1935" w:type="dxa"/>
            <w:vAlign w:val="bottom"/>
          </w:tcPr>
          <w:p w:rsidR="0073465C" w:rsidRDefault="0073465C">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4,925</w:t>
            </w:r>
          </w:p>
        </w:tc>
        <w:tc>
          <w:tcPr>
            <w:tcW w:w="1935" w:type="dxa"/>
            <w:vAlign w:val="bottom"/>
          </w:tcPr>
          <w:p w:rsidR="0073465C" w:rsidRDefault="0073465C">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4,925</w:t>
            </w:r>
          </w:p>
        </w:tc>
      </w:tr>
    </w:tbl>
    <w:p w:rsidR="00234CFB" w:rsidRPr="00275664" w:rsidRDefault="00F974F2" w:rsidP="00E72D91">
      <w:pPr>
        <w:tabs>
          <w:tab w:val="left" w:pos="72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10</w:t>
      </w:r>
      <w:r w:rsidR="00234CFB" w:rsidRPr="00275664">
        <w:rPr>
          <w:rFonts w:ascii="Arial" w:hAnsi="Arial"/>
          <w:b/>
          <w:bCs/>
          <w:sz w:val="22"/>
          <w:szCs w:val="22"/>
          <w:lang w:val="en-GB"/>
        </w:rPr>
        <w:t>.</w:t>
      </w:r>
      <w:r w:rsidR="00234CFB" w:rsidRPr="00275664">
        <w:rPr>
          <w:rFonts w:ascii="Arial" w:hAnsi="Arial"/>
          <w:b/>
          <w:bCs/>
          <w:sz w:val="22"/>
          <w:szCs w:val="22"/>
          <w:lang w:val="en-GB"/>
        </w:rPr>
        <w:tab/>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73465C" w:rsidRPr="00CB3A69" w:rsidTr="0073465C">
        <w:tc>
          <w:tcPr>
            <w:tcW w:w="2160" w:type="dxa"/>
          </w:tcPr>
          <w:p w:rsidR="0073465C" w:rsidRPr="00CB3A69" w:rsidRDefault="0073465C" w:rsidP="00BA7958">
            <w:pPr>
              <w:spacing w:line="330" w:lineRule="exact"/>
              <w:ind w:right="-36"/>
              <w:jc w:val="thaiDistribute"/>
              <w:rPr>
                <w:rFonts w:ascii="Arial" w:eastAsia="Arial Unicode MS" w:hAnsi="Arial" w:cs="Arial"/>
                <w:sz w:val="16"/>
                <w:szCs w:val="16"/>
                <w:u w:val="single"/>
              </w:rPr>
            </w:pPr>
          </w:p>
        </w:tc>
        <w:tc>
          <w:tcPr>
            <w:tcW w:w="7020" w:type="dxa"/>
            <w:gridSpan w:val="6"/>
          </w:tcPr>
          <w:p w:rsidR="0073465C" w:rsidRPr="003E2BC0" w:rsidRDefault="0073465C" w:rsidP="0073465C">
            <w:pPr>
              <w:tabs>
                <w:tab w:val="center" w:pos="6480"/>
                <w:tab w:val="center" w:pos="8820"/>
              </w:tabs>
              <w:spacing w:line="330" w:lineRule="exact"/>
              <w:ind w:right="-18"/>
              <w:jc w:val="right"/>
              <w:rPr>
                <w:rFonts w:ascii="Arial" w:eastAsia="Arial Unicode MS" w:hAnsi="Arial" w:cs="Arial"/>
                <w:sz w:val="16"/>
                <w:szCs w:val="16"/>
              </w:rPr>
            </w:pPr>
            <w:r w:rsidRPr="0073465C">
              <w:rPr>
                <w:rFonts w:ascii="Arial" w:eastAsia="Arial Unicode MS" w:hAnsi="Arial" w:cs="Arial"/>
                <w:sz w:val="16"/>
                <w:szCs w:val="16"/>
              </w:rPr>
              <w:t>(Unit: Thousand Baht)</w:t>
            </w:r>
          </w:p>
        </w:tc>
      </w:tr>
      <w:tr w:rsidR="003E2BC0" w:rsidRPr="00CB3A69" w:rsidTr="0073465C">
        <w:tc>
          <w:tcPr>
            <w:tcW w:w="2160" w:type="dxa"/>
          </w:tcPr>
          <w:p w:rsidR="003E2BC0" w:rsidRPr="00CB3A69" w:rsidRDefault="003E2BC0" w:rsidP="00BA7958">
            <w:pPr>
              <w:spacing w:line="330" w:lineRule="exact"/>
              <w:ind w:right="-36"/>
              <w:jc w:val="thaiDistribute"/>
              <w:rPr>
                <w:rFonts w:ascii="Arial" w:eastAsia="Arial Unicode MS" w:hAnsi="Arial" w:cs="Arial"/>
                <w:sz w:val="16"/>
                <w:szCs w:val="16"/>
                <w:u w:val="single"/>
              </w:rPr>
            </w:pPr>
          </w:p>
        </w:tc>
        <w:tc>
          <w:tcPr>
            <w:tcW w:w="7020" w:type="dxa"/>
            <w:gridSpan w:val="6"/>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3E2BC0">
              <w:rPr>
                <w:rFonts w:ascii="Arial" w:eastAsia="Arial Unicode MS" w:hAnsi="Arial" w:cs="Arial"/>
                <w:sz w:val="16"/>
                <w:szCs w:val="16"/>
              </w:rPr>
              <w:t xml:space="preserve">Consolidated </w:t>
            </w:r>
            <w:r w:rsidRPr="00CB3A69">
              <w:rPr>
                <w:rFonts w:ascii="Arial" w:eastAsia="Arial Unicode MS" w:hAnsi="Arial" w:cs="Arial"/>
                <w:sz w:val="16"/>
                <w:szCs w:val="16"/>
              </w:rPr>
              <w:t>financial statements</w:t>
            </w:r>
          </w:p>
        </w:tc>
      </w:tr>
      <w:tr w:rsidR="003E2BC0" w:rsidRPr="00CB3A69" w:rsidTr="0073465C">
        <w:tc>
          <w:tcPr>
            <w:tcW w:w="2160" w:type="dxa"/>
          </w:tcPr>
          <w:p w:rsidR="003E2BC0" w:rsidRPr="00CB3A69" w:rsidRDefault="003E2BC0" w:rsidP="00BA7958">
            <w:pPr>
              <w:spacing w:line="330" w:lineRule="exact"/>
              <w:ind w:right="-36"/>
              <w:jc w:val="thaiDistribute"/>
              <w:rPr>
                <w:rFonts w:ascii="Arial" w:eastAsia="Arial Unicode MS" w:hAnsi="Arial" w:cs="Arial"/>
                <w:sz w:val="16"/>
                <w:szCs w:val="16"/>
              </w:rPr>
            </w:pP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Reduce cost</w:t>
            </w:r>
            <w:r w:rsidRPr="009C7EAC">
              <w:rPr>
                <w:rFonts w:ascii="Arial" w:eastAsia="Arial Unicode MS" w:hAnsi="Arial" w:cs="Arial"/>
                <w:sz w:val="16"/>
                <w:szCs w:val="16"/>
              </w:rPr>
              <w:t xml:space="preserve"> to </w:t>
            </w:r>
            <w:r w:rsidR="0073465C">
              <w:rPr>
                <w:rFonts w:ascii="Arial" w:eastAsia="Arial Unicode MS" w:hAnsi="Arial" w:cs="Arial"/>
                <w:sz w:val="16"/>
                <w:szCs w:val="16"/>
              </w:rPr>
              <w:t xml:space="preserve">                   </w:t>
            </w:r>
            <w:r w:rsidRPr="009C7EAC">
              <w:rPr>
                <w:rFonts w:ascii="Arial" w:eastAsia="Arial Unicode MS" w:hAnsi="Arial" w:cs="Arial"/>
                <w:sz w:val="16"/>
                <w:szCs w:val="16"/>
              </w:rPr>
              <w:t xml:space="preserve">net </w:t>
            </w:r>
            <w:proofErr w:type="spellStart"/>
            <w:r w:rsidRPr="009C7EAC">
              <w:rPr>
                <w:rFonts w:ascii="Arial" w:eastAsia="Arial Unicode MS" w:hAnsi="Arial" w:cs="Arial"/>
                <w:sz w:val="16"/>
                <w:szCs w:val="16"/>
              </w:rPr>
              <w:t>realisable</w:t>
            </w:r>
            <w:proofErr w:type="spellEnd"/>
            <w:r w:rsidRPr="009C7EAC">
              <w:rPr>
                <w:rFonts w:ascii="Arial" w:eastAsia="Arial Unicode MS" w:hAnsi="Arial" w:cs="Arial"/>
                <w:sz w:val="16"/>
                <w:szCs w:val="16"/>
              </w:rPr>
              <w:t xml:space="preserve"> value</w:t>
            </w: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 xml:space="preserve">Inventories </w:t>
            </w:r>
            <w:r w:rsidR="0073465C">
              <w:rPr>
                <w:rFonts w:ascii="Arial" w:eastAsia="Arial Unicode MS" w:hAnsi="Arial" w:cs="Arial"/>
                <w:sz w:val="16"/>
                <w:szCs w:val="16"/>
              </w:rPr>
              <w:t>-</w:t>
            </w:r>
            <w:r w:rsidRPr="00CB3A69">
              <w:rPr>
                <w:rFonts w:ascii="Arial" w:eastAsia="Arial Unicode MS" w:hAnsi="Arial" w:cs="Arial"/>
                <w:sz w:val="16"/>
                <w:szCs w:val="16"/>
              </w:rPr>
              <w:t xml:space="preserve"> net</w:t>
            </w:r>
          </w:p>
        </w:tc>
      </w:tr>
      <w:tr w:rsidR="00225C2E" w:rsidRPr="00CB3A69" w:rsidTr="0073465C">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u w:val="single"/>
              </w:rPr>
            </w:pP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225C2E" w:rsidRPr="00CB3A69" w:rsidTr="0073465C">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213,630</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213,514</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r>
      <w:tr w:rsidR="00225C2E" w:rsidRPr="00CB3A69" w:rsidTr="0073465C">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227,973</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111,580</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227,973</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111,580</w:t>
            </w:r>
          </w:p>
        </w:tc>
      </w:tr>
      <w:tr w:rsidR="00225C2E" w:rsidRPr="00CB3A69" w:rsidTr="0073465C">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21,606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73465C"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21,606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r>
      <w:tr w:rsidR="00225C2E" w:rsidRPr="00CB3A69" w:rsidTr="0073465C">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r>
      <w:tr w:rsidR="00225C2E" w:rsidRPr="00CB3A69" w:rsidTr="0073465C">
        <w:tc>
          <w:tcPr>
            <w:tcW w:w="2160" w:type="dxa"/>
          </w:tcPr>
          <w:p w:rsidR="00225C2E" w:rsidRPr="00CB3A69" w:rsidRDefault="00225C2E" w:rsidP="00225C2E">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rsidR="00225C2E" w:rsidRPr="00C45747" w:rsidRDefault="0073465C" w:rsidP="00225C2E">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58,044</w:t>
            </w:r>
          </w:p>
        </w:tc>
        <w:tc>
          <w:tcPr>
            <w:tcW w:w="1170" w:type="dxa"/>
          </w:tcPr>
          <w:p w:rsidR="00225C2E" w:rsidRPr="00C45747" w:rsidRDefault="00225C2E" w:rsidP="00225C2E">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59,321</w:t>
            </w:r>
          </w:p>
        </w:tc>
        <w:tc>
          <w:tcPr>
            <w:tcW w:w="1170" w:type="dxa"/>
          </w:tcPr>
          <w:p w:rsidR="00225C2E" w:rsidRPr="00C45747" w:rsidRDefault="0073465C" w:rsidP="00225C2E">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tcPr>
          <w:p w:rsidR="00225C2E" w:rsidRPr="00C45747" w:rsidRDefault="00225C2E" w:rsidP="00225C2E">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73465C" w:rsidP="00225C2E">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58,044</w:t>
            </w:r>
          </w:p>
        </w:tc>
        <w:tc>
          <w:tcPr>
            <w:tcW w:w="1170" w:type="dxa"/>
          </w:tcPr>
          <w:p w:rsidR="00225C2E" w:rsidRPr="00C45747" w:rsidRDefault="00225C2E" w:rsidP="00225C2E">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59,321</w:t>
            </w:r>
          </w:p>
        </w:tc>
      </w:tr>
      <w:tr w:rsidR="00225C2E" w:rsidRPr="00CB3A69" w:rsidTr="0073465C">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rsidR="00225C2E" w:rsidRPr="00C45747" w:rsidRDefault="0073465C"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521,253</w:t>
            </w:r>
          </w:p>
        </w:tc>
        <w:tc>
          <w:tcPr>
            <w:tcW w:w="1170" w:type="dxa"/>
          </w:tcPr>
          <w:p w:rsidR="00225C2E" w:rsidRPr="00C45747" w:rsidRDefault="00225C2E"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309,294</w:t>
            </w:r>
          </w:p>
        </w:tc>
        <w:tc>
          <w:tcPr>
            <w:tcW w:w="1170" w:type="dxa"/>
          </w:tcPr>
          <w:p w:rsidR="00225C2E" w:rsidRPr="00C45747" w:rsidRDefault="0073465C"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tcPr>
          <w:p w:rsidR="00225C2E" w:rsidRPr="00C45747" w:rsidRDefault="00225C2E"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73465C"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521,137</w:t>
            </w:r>
          </w:p>
        </w:tc>
        <w:tc>
          <w:tcPr>
            <w:tcW w:w="1170" w:type="dxa"/>
          </w:tcPr>
          <w:p w:rsidR="00225C2E" w:rsidRPr="00C45747" w:rsidRDefault="00225C2E"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309,294</w:t>
            </w:r>
          </w:p>
        </w:tc>
      </w:tr>
    </w:tbl>
    <w:p w:rsidR="00225C2E" w:rsidRDefault="00225C2E" w:rsidP="00956B17">
      <w:pPr>
        <w:tabs>
          <w:tab w:val="left" w:pos="720"/>
        </w:tabs>
        <w:ind w:left="547" w:hanging="547"/>
        <w:jc w:val="right"/>
        <w:rPr>
          <w:rFonts w:ascii="Arial" w:eastAsia="Arial Unicode MS" w:hAnsi="Arial" w:cs="Arial"/>
          <w:sz w:val="16"/>
          <w:szCs w:val="16"/>
        </w:rPr>
      </w:pP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56B17" w:rsidRPr="00CB3A69" w:rsidTr="00CA1FAA">
        <w:tc>
          <w:tcPr>
            <w:tcW w:w="2160" w:type="dxa"/>
          </w:tcPr>
          <w:p w:rsidR="00956B17" w:rsidRPr="00CB3A69" w:rsidRDefault="00956B17" w:rsidP="00CA1FAA">
            <w:pPr>
              <w:spacing w:line="330" w:lineRule="exact"/>
              <w:ind w:right="-36"/>
              <w:jc w:val="thaiDistribute"/>
              <w:rPr>
                <w:rFonts w:ascii="Arial" w:eastAsia="Arial Unicode MS" w:hAnsi="Arial" w:cs="Arial"/>
                <w:sz w:val="16"/>
                <w:szCs w:val="16"/>
                <w:u w:val="single"/>
              </w:rPr>
            </w:pPr>
          </w:p>
        </w:tc>
        <w:tc>
          <w:tcPr>
            <w:tcW w:w="7020" w:type="dxa"/>
            <w:gridSpan w:val="6"/>
          </w:tcPr>
          <w:p w:rsidR="00956B17" w:rsidRPr="003E2BC0" w:rsidRDefault="00956B17" w:rsidP="00CA1FAA">
            <w:pPr>
              <w:tabs>
                <w:tab w:val="center" w:pos="6480"/>
                <w:tab w:val="center" w:pos="8820"/>
              </w:tabs>
              <w:spacing w:line="330" w:lineRule="exact"/>
              <w:ind w:right="-18"/>
              <w:jc w:val="right"/>
              <w:rPr>
                <w:rFonts w:ascii="Arial" w:eastAsia="Arial Unicode MS" w:hAnsi="Arial" w:cs="Arial"/>
                <w:sz w:val="16"/>
                <w:szCs w:val="16"/>
              </w:rPr>
            </w:pPr>
            <w:r w:rsidRPr="0073465C">
              <w:rPr>
                <w:rFonts w:ascii="Arial" w:eastAsia="Arial Unicode MS" w:hAnsi="Arial" w:cs="Arial"/>
                <w:sz w:val="16"/>
                <w:szCs w:val="16"/>
              </w:rPr>
              <w:t>(Unit: Thousand Baht)</w:t>
            </w:r>
          </w:p>
        </w:tc>
      </w:tr>
      <w:tr w:rsidR="00234CFB" w:rsidRPr="00CB3A69" w:rsidTr="00956B17">
        <w:tc>
          <w:tcPr>
            <w:tcW w:w="2160" w:type="dxa"/>
          </w:tcPr>
          <w:p w:rsidR="00234CFB" w:rsidRPr="00CB3A69" w:rsidRDefault="00234CFB" w:rsidP="004B5E1C">
            <w:pPr>
              <w:spacing w:line="330" w:lineRule="exact"/>
              <w:ind w:right="-36"/>
              <w:jc w:val="thaiDistribute"/>
              <w:rPr>
                <w:rFonts w:ascii="Arial" w:eastAsia="Arial Unicode MS" w:hAnsi="Arial" w:cs="Arial"/>
                <w:sz w:val="16"/>
                <w:szCs w:val="16"/>
                <w:u w:val="single"/>
              </w:rPr>
            </w:pPr>
          </w:p>
        </w:tc>
        <w:tc>
          <w:tcPr>
            <w:tcW w:w="7020" w:type="dxa"/>
            <w:gridSpan w:val="6"/>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Separate financial statements</w:t>
            </w:r>
          </w:p>
        </w:tc>
      </w:tr>
      <w:tr w:rsidR="00234CFB" w:rsidRPr="00CB3A69" w:rsidTr="00956B17">
        <w:tc>
          <w:tcPr>
            <w:tcW w:w="2160" w:type="dxa"/>
          </w:tcPr>
          <w:p w:rsidR="00234CFB" w:rsidRPr="00CB3A69" w:rsidRDefault="00234CFB" w:rsidP="004B5E1C">
            <w:pPr>
              <w:spacing w:line="330" w:lineRule="exact"/>
              <w:ind w:right="-36"/>
              <w:jc w:val="thaiDistribute"/>
              <w:rPr>
                <w:rFonts w:ascii="Arial" w:eastAsia="Arial Unicode MS" w:hAnsi="Arial" w:cs="Arial"/>
                <w:sz w:val="16"/>
                <w:szCs w:val="16"/>
              </w:rPr>
            </w:pPr>
          </w:p>
        </w:tc>
        <w:tc>
          <w:tcPr>
            <w:tcW w:w="2340" w:type="dxa"/>
            <w:gridSpan w:val="2"/>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rsidR="00234CFB" w:rsidRPr="00CB3A69" w:rsidRDefault="00B62A49"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Reduce cost</w:t>
            </w:r>
            <w:r w:rsidR="009C7EAC" w:rsidRPr="009C7EAC">
              <w:rPr>
                <w:rFonts w:ascii="Arial" w:eastAsia="Arial Unicode MS" w:hAnsi="Arial" w:cs="Arial"/>
                <w:sz w:val="16"/>
                <w:szCs w:val="16"/>
              </w:rPr>
              <w:t xml:space="preserve"> to </w:t>
            </w:r>
            <w:r w:rsidR="00956B17">
              <w:rPr>
                <w:rFonts w:ascii="Arial" w:eastAsia="Arial Unicode MS" w:hAnsi="Arial" w:cs="Arial"/>
                <w:sz w:val="16"/>
                <w:szCs w:val="16"/>
              </w:rPr>
              <w:t xml:space="preserve">                    </w:t>
            </w:r>
            <w:r w:rsidR="009C7EAC" w:rsidRPr="009C7EAC">
              <w:rPr>
                <w:rFonts w:ascii="Arial" w:eastAsia="Arial Unicode MS" w:hAnsi="Arial" w:cs="Arial"/>
                <w:sz w:val="16"/>
                <w:szCs w:val="16"/>
              </w:rPr>
              <w:t xml:space="preserve">net </w:t>
            </w:r>
            <w:proofErr w:type="spellStart"/>
            <w:r w:rsidR="009C7EAC" w:rsidRPr="009C7EAC">
              <w:rPr>
                <w:rFonts w:ascii="Arial" w:eastAsia="Arial Unicode MS" w:hAnsi="Arial" w:cs="Arial"/>
                <w:sz w:val="16"/>
                <w:szCs w:val="16"/>
              </w:rPr>
              <w:t>realisable</w:t>
            </w:r>
            <w:proofErr w:type="spellEnd"/>
            <w:r w:rsidR="009C7EAC" w:rsidRPr="009C7EAC">
              <w:rPr>
                <w:rFonts w:ascii="Arial" w:eastAsia="Arial Unicode MS" w:hAnsi="Arial" w:cs="Arial"/>
                <w:sz w:val="16"/>
                <w:szCs w:val="16"/>
              </w:rPr>
              <w:t xml:space="preserve"> value</w:t>
            </w:r>
          </w:p>
        </w:tc>
        <w:tc>
          <w:tcPr>
            <w:tcW w:w="2340" w:type="dxa"/>
            <w:gridSpan w:val="2"/>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 xml:space="preserve">Inventories </w:t>
            </w:r>
            <w:r w:rsidR="00956B17">
              <w:rPr>
                <w:rFonts w:ascii="Arial" w:eastAsia="Arial Unicode MS" w:hAnsi="Arial" w:cs="Arial"/>
                <w:sz w:val="16"/>
                <w:szCs w:val="16"/>
              </w:rPr>
              <w:t>-</w:t>
            </w:r>
            <w:r w:rsidRPr="00CB3A69">
              <w:rPr>
                <w:rFonts w:ascii="Arial" w:eastAsia="Arial Unicode MS" w:hAnsi="Arial" w:cs="Arial"/>
                <w:sz w:val="16"/>
                <w:szCs w:val="16"/>
              </w:rPr>
              <w:t xml:space="preserve"> net</w:t>
            </w:r>
          </w:p>
        </w:tc>
      </w:tr>
      <w:tr w:rsidR="00225C2E" w:rsidRPr="00CB3A69" w:rsidTr="00956B17">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u w:val="single"/>
              </w:rPr>
            </w:pP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rsidR="00225C2E" w:rsidRPr="00CB3A69" w:rsidRDefault="00225C2E" w:rsidP="00225C2E">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225C2E" w:rsidRPr="00CB3A69" w:rsidTr="00956B17">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213,530</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213,414</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r>
      <w:tr w:rsidR="00225C2E" w:rsidRPr="00CB3A69" w:rsidTr="00956B17">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231,166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109,421</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231,166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109,421</w:t>
            </w:r>
          </w:p>
        </w:tc>
      </w:tr>
      <w:tr w:rsidR="00225C2E" w:rsidRPr="00CB3A69" w:rsidTr="00956B17">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956B17" w:rsidP="00225C2E">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r>
      <w:tr w:rsidR="00225C2E" w:rsidRPr="00CB3A69" w:rsidTr="00956B17">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c>
          <w:tcPr>
            <w:tcW w:w="1170" w:type="dxa"/>
          </w:tcPr>
          <w:p w:rsidR="00225C2E" w:rsidRPr="00C45747" w:rsidRDefault="00225C2E" w:rsidP="00225C2E">
            <w:pPr>
              <w:tabs>
                <w:tab w:val="decimal" w:pos="897"/>
              </w:tabs>
              <w:spacing w:line="330" w:lineRule="exact"/>
              <w:ind w:right="-18"/>
              <w:rPr>
                <w:rFonts w:ascii="Arial" w:eastAsia="Arial Unicode MS" w:hAnsi="Arial" w:cs="Arial"/>
                <w:sz w:val="16"/>
                <w:szCs w:val="16"/>
              </w:rPr>
            </w:pPr>
          </w:p>
        </w:tc>
      </w:tr>
      <w:tr w:rsidR="00225C2E" w:rsidRPr="00CB3A69" w:rsidTr="00956B17">
        <w:tc>
          <w:tcPr>
            <w:tcW w:w="2160" w:type="dxa"/>
          </w:tcPr>
          <w:p w:rsidR="00225C2E" w:rsidRPr="00CB3A69" w:rsidRDefault="00225C2E" w:rsidP="00225C2E">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rsidR="00225C2E" w:rsidRPr="00C45747" w:rsidRDefault="00956B17" w:rsidP="00225C2E">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29,991</w:t>
            </w:r>
          </w:p>
        </w:tc>
        <w:tc>
          <w:tcPr>
            <w:tcW w:w="1170" w:type="dxa"/>
          </w:tcPr>
          <w:p w:rsidR="00225C2E" w:rsidRPr="00C45747" w:rsidRDefault="00225C2E" w:rsidP="00225C2E">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33,599</w:t>
            </w:r>
          </w:p>
        </w:tc>
        <w:tc>
          <w:tcPr>
            <w:tcW w:w="1170" w:type="dxa"/>
          </w:tcPr>
          <w:p w:rsidR="00225C2E" w:rsidRPr="00C45747" w:rsidRDefault="00956B17" w:rsidP="00225C2E">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tcPr>
          <w:p w:rsidR="00225C2E" w:rsidRPr="00C45747" w:rsidRDefault="00225C2E" w:rsidP="00225C2E">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956B17" w:rsidP="00225C2E">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29,991</w:t>
            </w:r>
          </w:p>
        </w:tc>
        <w:tc>
          <w:tcPr>
            <w:tcW w:w="1170" w:type="dxa"/>
          </w:tcPr>
          <w:p w:rsidR="00225C2E" w:rsidRPr="00C45747" w:rsidRDefault="00225C2E" w:rsidP="00225C2E">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33,599</w:t>
            </w:r>
          </w:p>
        </w:tc>
      </w:tr>
      <w:tr w:rsidR="00225C2E" w:rsidRPr="00CB3A69" w:rsidTr="00956B17">
        <w:tc>
          <w:tcPr>
            <w:tcW w:w="2160" w:type="dxa"/>
          </w:tcPr>
          <w:p w:rsidR="00225C2E" w:rsidRPr="00CB3A69" w:rsidRDefault="00225C2E" w:rsidP="00225C2E">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rsidR="00225C2E" w:rsidRPr="00C45747" w:rsidRDefault="00956B17"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474,783</w:t>
            </w:r>
          </w:p>
        </w:tc>
        <w:tc>
          <w:tcPr>
            <w:tcW w:w="1170" w:type="dxa"/>
          </w:tcPr>
          <w:p w:rsidR="00225C2E" w:rsidRPr="00C45747" w:rsidRDefault="00225C2E"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281,413</w:t>
            </w:r>
          </w:p>
        </w:tc>
        <w:tc>
          <w:tcPr>
            <w:tcW w:w="1170" w:type="dxa"/>
          </w:tcPr>
          <w:p w:rsidR="00225C2E" w:rsidRPr="00C45747" w:rsidRDefault="00956B17"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tcPr>
          <w:p w:rsidR="00225C2E" w:rsidRPr="00C45747" w:rsidRDefault="00225C2E"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225C2E" w:rsidRPr="00C45747" w:rsidRDefault="00956B17"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474,667</w:t>
            </w:r>
          </w:p>
        </w:tc>
        <w:tc>
          <w:tcPr>
            <w:tcW w:w="1170" w:type="dxa"/>
          </w:tcPr>
          <w:p w:rsidR="00225C2E" w:rsidRPr="00C45747" w:rsidRDefault="00225C2E" w:rsidP="00225C2E">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281,413</w:t>
            </w:r>
          </w:p>
        </w:tc>
      </w:tr>
    </w:tbl>
    <w:p w:rsidR="00956B17" w:rsidRDefault="00C45747" w:rsidP="0071225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r>
    </w:p>
    <w:p w:rsidR="00956B17" w:rsidRDefault="00956B17" w:rsidP="00956B17">
      <w:r>
        <w:br w:type="page"/>
      </w:r>
    </w:p>
    <w:p w:rsidR="00712255" w:rsidRDefault="00956B17" w:rsidP="0071225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712255">
        <w:rPr>
          <w:rFonts w:ascii="Arial" w:hAnsi="Arial"/>
          <w:sz w:val="22"/>
          <w:szCs w:val="22"/>
        </w:rPr>
        <w:t xml:space="preserve">Movements in the allowance for diminution in value of inventories account during the years </w:t>
      </w:r>
      <w:r w:rsidR="00607815">
        <w:rPr>
          <w:rFonts w:ascii="Arial" w:hAnsi="Arial"/>
          <w:sz w:val="22"/>
          <w:szCs w:val="22"/>
        </w:rPr>
        <w:t>20</w:t>
      </w:r>
      <w:r w:rsidR="00225C2E">
        <w:rPr>
          <w:rFonts w:ascii="Arial" w:hAnsi="Arial"/>
          <w:sz w:val="22"/>
          <w:szCs w:val="22"/>
        </w:rPr>
        <w:t>20</w:t>
      </w:r>
      <w:r w:rsidR="00712255">
        <w:rPr>
          <w:rFonts w:ascii="Arial" w:hAnsi="Arial"/>
          <w:sz w:val="22"/>
          <w:szCs w:val="22"/>
        </w:rPr>
        <w:t xml:space="preserve"> and </w:t>
      </w:r>
      <w:r w:rsidR="00607815">
        <w:rPr>
          <w:rFonts w:ascii="Arial" w:hAnsi="Arial"/>
          <w:sz w:val="22"/>
          <w:szCs w:val="22"/>
        </w:rPr>
        <w:t>201</w:t>
      </w:r>
      <w:r w:rsidR="00225C2E">
        <w:rPr>
          <w:rFonts w:ascii="Arial" w:hAnsi="Arial"/>
          <w:sz w:val="22"/>
          <w:szCs w:val="22"/>
        </w:rPr>
        <w:t>9</w:t>
      </w:r>
      <w:r w:rsidR="00712255">
        <w:rPr>
          <w:rFonts w:ascii="Arial" w:hAnsi="Arial"/>
          <w:sz w:val="22"/>
          <w:szCs w:val="22"/>
        </w:rPr>
        <w:t xml:space="preserve">, which were presented as cost of sales, are </w:t>
      </w:r>
      <w:proofErr w:type="spellStart"/>
      <w:r w:rsidR="00712255">
        <w:rPr>
          <w:rFonts w:ascii="Arial" w:hAnsi="Arial"/>
          <w:sz w:val="22"/>
          <w:szCs w:val="22"/>
        </w:rPr>
        <w:t>summar</w:t>
      </w:r>
      <w:r w:rsidR="00DE3173">
        <w:rPr>
          <w:rFonts w:ascii="Arial" w:hAnsi="Arial"/>
          <w:sz w:val="22"/>
          <w:szCs w:val="22"/>
        </w:rPr>
        <w:t>is</w:t>
      </w:r>
      <w:r w:rsidR="00712255">
        <w:rPr>
          <w:rFonts w:ascii="Arial" w:hAnsi="Arial"/>
          <w:sz w:val="22"/>
          <w:szCs w:val="22"/>
        </w:rPr>
        <w:t>ed</w:t>
      </w:r>
      <w:proofErr w:type="spellEnd"/>
      <w:r w:rsidR="00712255">
        <w:rPr>
          <w:rFonts w:ascii="Arial" w:hAnsi="Arial"/>
          <w:sz w:val="22"/>
          <w:szCs w:val="22"/>
        </w:rPr>
        <w:t xml:space="preserve"> below.</w:t>
      </w:r>
    </w:p>
    <w:tbl>
      <w:tblPr>
        <w:tblStyle w:val="TableGrid"/>
        <w:tblW w:w="9255" w:type="dxa"/>
        <w:tblInd w:w="450" w:type="dxa"/>
        <w:tblLayout w:type="fixed"/>
        <w:tblLook w:val="04A0" w:firstRow="1" w:lastRow="0" w:firstColumn="1" w:lastColumn="0" w:noHBand="0" w:noVBand="1"/>
      </w:tblPr>
      <w:tblGrid>
        <w:gridCol w:w="4215"/>
        <w:gridCol w:w="1260"/>
        <w:gridCol w:w="1260"/>
        <w:gridCol w:w="1260"/>
        <w:gridCol w:w="1260"/>
      </w:tblGrid>
      <w:tr w:rsidR="00956B17" w:rsidRPr="00A70950" w:rsidTr="00956B17">
        <w:tc>
          <w:tcPr>
            <w:tcW w:w="4215" w:type="dxa"/>
            <w:tcBorders>
              <w:top w:val="nil"/>
              <w:left w:val="nil"/>
              <w:bottom w:val="nil"/>
              <w:right w:val="nil"/>
            </w:tcBorders>
          </w:tcPr>
          <w:p w:rsidR="00956B17" w:rsidRDefault="00956B17"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956B17" w:rsidRPr="00A70950" w:rsidRDefault="00956B17" w:rsidP="00956B17">
            <w:pPr>
              <w:tabs>
                <w:tab w:val="left" w:pos="600"/>
                <w:tab w:val="left" w:pos="900"/>
                <w:tab w:val="right" w:pos="7280"/>
                <w:tab w:val="right" w:pos="8540"/>
              </w:tabs>
              <w:spacing w:line="360" w:lineRule="exact"/>
              <w:ind w:right="-18"/>
              <w:jc w:val="center"/>
              <w:rPr>
                <w:rFonts w:ascii="Arial" w:hAnsi="Arial" w:cs="Arial"/>
                <w:sz w:val="20"/>
                <w:szCs w:val="20"/>
              </w:rPr>
            </w:pPr>
          </w:p>
        </w:tc>
        <w:tc>
          <w:tcPr>
            <w:tcW w:w="2520" w:type="dxa"/>
            <w:gridSpan w:val="2"/>
            <w:tcBorders>
              <w:top w:val="nil"/>
              <w:left w:val="nil"/>
              <w:bottom w:val="nil"/>
              <w:right w:val="nil"/>
            </w:tcBorders>
            <w:vAlign w:val="bottom"/>
          </w:tcPr>
          <w:p w:rsidR="00956B17" w:rsidRPr="00A70950" w:rsidRDefault="00956B17" w:rsidP="00956B17">
            <w:pPr>
              <w:tabs>
                <w:tab w:val="left" w:pos="600"/>
                <w:tab w:val="left" w:pos="900"/>
                <w:tab w:val="right" w:pos="7280"/>
                <w:tab w:val="right" w:pos="8540"/>
              </w:tabs>
              <w:spacing w:line="360" w:lineRule="exact"/>
              <w:ind w:right="-18"/>
              <w:jc w:val="right"/>
              <w:rPr>
                <w:rFonts w:ascii="Arial" w:hAnsi="Arial" w:cs="Arial"/>
                <w:sz w:val="20"/>
                <w:szCs w:val="20"/>
              </w:rPr>
            </w:pPr>
            <w:r w:rsidRPr="00956B17">
              <w:rPr>
                <w:rFonts w:ascii="Arial" w:hAnsi="Arial" w:cs="Arial"/>
                <w:sz w:val="20"/>
                <w:szCs w:val="20"/>
              </w:rPr>
              <w:t>(Unit: Thousand Baht)</w:t>
            </w:r>
          </w:p>
        </w:tc>
      </w:tr>
      <w:tr w:rsidR="00712255" w:rsidRPr="00A70950" w:rsidTr="00956B17">
        <w:tc>
          <w:tcPr>
            <w:tcW w:w="4215" w:type="dxa"/>
            <w:tcBorders>
              <w:top w:val="nil"/>
              <w:left w:val="nil"/>
              <w:bottom w:val="nil"/>
              <w:right w:val="nil"/>
            </w:tcBorders>
          </w:tcPr>
          <w:p w:rsidR="00712255"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rsidR="00712255" w:rsidRPr="00A70950"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225C2E" w:rsidRPr="00A70950" w:rsidTr="00956B17">
        <w:tc>
          <w:tcPr>
            <w:tcW w:w="4215" w:type="dxa"/>
            <w:tcBorders>
              <w:top w:val="nil"/>
              <w:left w:val="nil"/>
              <w:bottom w:val="nil"/>
              <w:right w:val="nil"/>
            </w:tcBorders>
          </w:tcPr>
          <w:p w:rsidR="00225C2E" w:rsidRPr="00A70950" w:rsidRDefault="00225C2E" w:rsidP="00225C2E">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rsidR="00225C2E" w:rsidRPr="00A70950" w:rsidRDefault="00225C2E" w:rsidP="00225C2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rsidR="00225C2E" w:rsidRPr="00A70950" w:rsidRDefault="00225C2E" w:rsidP="00225C2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rsidR="00225C2E" w:rsidRPr="00A70950" w:rsidRDefault="00225C2E" w:rsidP="00225C2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rsidR="00225C2E" w:rsidRPr="00A70950" w:rsidRDefault="00225C2E" w:rsidP="00225C2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r>
      <w:tr w:rsidR="00225C2E" w:rsidRPr="00A70950" w:rsidTr="00956B17">
        <w:tc>
          <w:tcPr>
            <w:tcW w:w="4215" w:type="dxa"/>
            <w:tcBorders>
              <w:top w:val="nil"/>
              <w:left w:val="nil"/>
              <w:bottom w:val="nil"/>
              <w:right w:val="nil"/>
            </w:tcBorders>
          </w:tcPr>
          <w:p w:rsidR="00225C2E" w:rsidRPr="00A70950" w:rsidRDefault="00225C2E" w:rsidP="00225C2E">
            <w:pPr>
              <w:spacing w:line="360" w:lineRule="exact"/>
              <w:rPr>
                <w:rFonts w:ascii="Arial" w:hAnsi="Arial" w:cs="Arial"/>
                <w:sz w:val="20"/>
                <w:szCs w:val="20"/>
              </w:rPr>
            </w:pPr>
            <w:r>
              <w:rPr>
                <w:rFonts w:ascii="Arial" w:hAnsi="Arial" w:cs="Arial"/>
                <w:sz w:val="20"/>
                <w:szCs w:val="20"/>
              </w:rPr>
              <w:t>Balance as at beginning of the year</w:t>
            </w:r>
          </w:p>
        </w:tc>
        <w:tc>
          <w:tcPr>
            <w:tcW w:w="1260" w:type="dxa"/>
            <w:tcBorders>
              <w:top w:val="nil"/>
              <w:left w:val="nil"/>
              <w:bottom w:val="nil"/>
              <w:right w:val="nil"/>
            </w:tcBorders>
          </w:tcPr>
          <w:p w:rsidR="00225C2E" w:rsidRPr="00C45747" w:rsidRDefault="00956B17" w:rsidP="00225C2E">
            <w:pP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25C2E" w:rsidRPr="00C45747" w:rsidRDefault="00225C2E" w:rsidP="00225C2E">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c>
          <w:tcPr>
            <w:tcW w:w="1260" w:type="dxa"/>
            <w:tcBorders>
              <w:top w:val="nil"/>
              <w:left w:val="nil"/>
              <w:bottom w:val="nil"/>
              <w:right w:val="nil"/>
            </w:tcBorders>
          </w:tcPr>
          <w:p w:rsidR="00225C2E" w:rsidRPr="00C45747" w:rsidRDefault="00956B17" w:rsidP="00225C2E">
            <w:pP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225C2E" w:rsidRPr="00C45747" w:rsidRDefault="00225C2E" w:rsidP="00225C2E">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r>
      <w:tr w:rsidR="00225C2E" w:rsidRPr="00A70950" w:rsidTr="00956B17">
        <w:tc>
          <w:tcPr>
            <w:tcW w:w="4215" w:type="dxa"/>
            <w:tcBorders>
              <w:top w:val="nil"/>
              <w:left w:val="nil"/>
              <w:bottom w:val="nil"/>
              <w:right w:val="nil"/>
            </w:tcBorders>
          </w:tcPr>
          <w:p w:rsidR="00225C2E" w:rsidRPr="00A70950" w:rsidRDefault="00956B17" w:rsidP="00956B17">
            <w:pPr>
              <w:tabs>
                <w:tab w:val="left" w:pos="612"/>
              </w:tabs>
              <w:spacing w:line="360" w:lineRule="exact"/>
              <w:ind w:left="163" w:hanging="163"/>
              <w:rPr>
                <w:rFonts w:ascii="Arial" w:hAnsi="Arial" w:cs="Arial"/>
                <w:sz w:val="20"/>
                <w:szCs w:val="20"/>
              </w:rPr>
            </w:pPr>
            <w:r w:rsidRPr="00956B17">
              <w:rPr>
                <w:rFonts w:ascii="Arial" w:hAnsi="Arial" w:cs="Arial"/>
                <w:sz w:val="20"/>
                <w:szCs w:val="20"/>
              </w:rPr>
              <w:t xml:space="preserve">Allowance for diminution </w:t>
            </w:r>
            <w:r w:rsidR="00232F90">
              <w:rPr>
                <w:rFonts w:ascii="Arial" w:hAnsi="Arial" w:cs="Arial"/>
                <w:sz w:val="20"/>
                <w:szCs w:val="20"/>
              </w:rPr>
              <w:t xml:space="preserve">in value of inventories </w:t>
            </w:r>
            <w:r w:rsidR="00225C2E">
              <w:rPr>
                <w:rFonts w:ascii="Arial" w:hAnsi="Arial" w:cs="Arial"/>
                <w:sz w:val="20"/>
                <w:szCs w:val="20"/>
              </w:rPr>
              <w:t>during the year</w:t>
            </w:r>
            <w:r>
              <w:rPr>
                <w:rFonts w:ascii="Arial" w:hAnsi="Arial" w:cs="Arial"/>
                <w:sz w:val="20"/>
                <w:szCs w:val="20"/>
              </w:rPr>
              <w:t xml:space="preserve"> (reversal)</w:t>
            </w:r>
          </w:p>
        </w:tc>
        <w:tc>
          <w:tcPr>
            <w:tcW w:w="1260" w:type="dxa"/>
            <w:tcBorders>
              <w:top w:val="nil"/>
              <w:left w:val="nil"/>
              <w:bottom w:val="nil"/>
              <w:right w:val="nil"/>
            </w:tcBorders>
            <w:vAlign w:val="bottom"/>
          </w:tcPr>
          <w:p w:rsidR="00225C2E" w:rsidRPr="00C45747" w:rsidRDefault="00956B17" w:rsidP="00225C2E">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116</w:t>
            </w:r>
          </w:p>
        </w:tc>
        <w:tc>
          <w:tcPr>
            <w:tcW w:w="1260" w:type="dxa"/>
            <w:tcBorders>
              <w:top w:val="nil"/>
              <w:left w:val="nil"/>
              <w:bottom w:val="nil"/>
              <w:right w:val="nil"/>
            </w:tcBorders>
            <w:vAlign w:val="bottom"/>
          </w:tcPr>
          <w:p w:rsidR="00225C2E" w:rsidRPr="00C45747" w:rsidRDefault="00225C2E" w:rsidP="00225C2E">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c>
          <w:tcPr>
            <w:tcW w:w="1260" w:type="dxa"/>
            <w:tcBorders>
              <w:top w:val="nil"/>
              <w:left w:val="nil"/>
              <w:bottom w:val="nil"/>
              <w:right w:val="nil"/>
            </w:tcBorders>
            <w:vAlign w:val="bottom"/>
          </w:tcPr>
          <w:p w:rsidR="00225C2E" w:rsidRPr="00C45747" w:rsidRDefault="00956B17" w:rsidP="00225C2E">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116</w:t>
            </w:r>
          </w:p>
        </w:tc>
        <w:tc>
          <w:tcPr>
            <w:tcW w:w="1260" w:type="dxa"/>
            <w:tcBorders>
              <w:top w:val="nil"/>
              <w:left w:val="nil"/>
              <w:bottom w:val="nil"/>
              <w:right w:val="nil"/>
            </w:tcBorders>
            <w:vAlign w:val="bottom"/>
          </w:tcPr>
          <w:p w:rsidR="00225C2E" w:rsidRPr="00C45747" w:rsidRDefault="00225C2E" w:rsidP="00225C2E">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r>
      <w:tr w:rsidR="00225C2E" w:rsidRPr="00A70950" w:rsidTr="00956B17">
        <w:tc>
          <w:tcPr>
            <w:tcW w:w="4215" w:type="dxa"/>
            <w:tcBorders>
              <w:top w:val="nil"/>
              <w:left w:val="nil"/>
              <w:bottom w:val="nil"/>
              <w:right w:val="nil"/>
            </w:tcBorders>
          </w:tcPr>
          <w:p w:rsidR="00225C2E" w:rsidRPr="00A70950" w:rsidRDefault="00225C2E" w:rsidP="00225C2E">
            <w:pPr>
              <w:spacing w:line="360" w:lineRule="exact"/>
              <w:rPr>
                <w:rFonts w:ascii="Arial" w:hAnsi="Arial" w:cs="Arial"/>
                <w:sz w:val="20"/>
                <w:szCs w:val="20"/>
              </w:rPr>
            </w:pPr>
            <w:r>
              <w:rPr>
                <w:rFonts w:ascii="Arial" w:hAnsi="Arial" w:cs="Arial"/>
                <w:sz w:val="20"/>
                <w:szCs w:val="20"/>
              </w:rPr>
              <w:t>Balance as at ending of the year</w:t>
            </w:r>
          </w:p>
        </w:tc>
        <w:tc>
          <w:tcPr>
            <w:tcW w:w="1260" w:type="dxa"/>
            <w:tcBorders>
              <w:top w:val="nil"/>
              <w:left w:val="nil"/>
              <w:bottom w:val="nil"/>
              <w:right w:val="nil"/>
            </w:tcBorders>
          </w:tcPr>
          <w:p w:rsidR="00225C2E" w:rsidRPr="00C45747" w:rsidRDefault="00956B17" w:rsidP="00225C2E">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116</w:t>
            </w:r>
          </w:p>
        </w:tc>
        <w:tc>
          <w:tcPr>
            <w:tcW w:w="1260" w:type="dxa"/>
            <w:tcBorders>
              <w:top w:val="nil"/>
              <w:left w:val="nil"/>
              <w:bottom w:val="nil"/>
              <w:right w:val="nil"/>
            </w:tcBorders>
          </w:tcPr>
          <w:p w:rsidR="00225C2E" w:rsidRPr="00C45747" w:rsidRDefault="00225C2E" w:rsidP="00225C2E">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w:t>
            </w:r>
          </w:p>
        </w:tc>
        <w:tc>
          <w:tcPr>
            <w:tcW w:w="1260" w:type="dxa"/>
            <w:tcBorders>
              <w:top w:val="nil"/>
              <w:left w:val="nil"/>
              <w:bottom w:val="nil"/>
              <w:right w:val="nil"/>
            </w:tcBorders>
          </w:tcPr>
          <w:p w:rsidR="00225C2E" w:rsidRPr="00C45747" w:rsidRDefault="00956B17" w:rsidP="00225C2E">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116</w:t>
            </w:r>
          </w:p>
        </w:tc>
        <w:tc>
          <w:tcPr>
            <w:tcW w:w="1260" w:type="dxa"/>
            <w:tcBorders>
              <w:top w:val="nil"/>
              <w:left w:val="nil"/>
              <w:bottom w:val="nil"/>
              <w:right w:val="nil"/>
            </w:tcBorders>
          </w:tcPr>
          <w:p w:rsidR="00225C2E" w:rsidRPr="00C45747" w:rsidRDefault="00225C2E" w:rsidP="00225C2E">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w:t>
            </w:r>
          </w:p>
        </w:tc>
      </w:tr>
    </w:tbl>
    <w:p w:rsidR="0082748B" w:rsidRPr="0082748B" w:rsidRDefault="00A47A84" w:rsidP="0082748B">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w:t>
      </w:r>
      <w:r w:rsidR="00F974F2">
        <w:rPr>
          <w:rFonts w:ascii="Arial" w:hAnsi="Arial" w:cs="Arial"/>
          <w:b/>
          <w:bCs/>
          <w:sz w:val="22"/>
          <w:szCs w:val="22"/>
        </w:rPr>
        <w:t>1</w:t>
      </w:r>
      <w:r w:rsidR="0082748B" w:rsidRPr="0082748B">
        <w:rPr>
          <w:rFonts w:ascii="Arial" w:hAnsi="Arial" w:cs="Arial"/>
          <w:b/>
          <w:bCs/>
          <w:sz w:val="22"/>
          <w:szCs w:val="22"/>
        </w:rPr>
        <w:t>.</w:t>
      </w:r>
      <w:r w:rsidR="0082748B" w:rsidRPr="0082748B">
        <w:rPr>
          <w:rFonts w:ascii="Arial" w:hAnsi="Arial" w:cs="Arial"/>
          <w:b/>
          <w:bCs/>
          <w:sz w:val="22"/>
          <w:szCs w:val="22"/>
        </w:rPr>
        <w:tab/>
        <w:t xml:space="preserve">Biological assets </w:t>
      </w:r>
    </w:p>
    <w:p w:rsidR="0082748B" w:rsidRPr="0082748B" w:rsidRDefault="0082748B" w:rsidP="0082748B">
      <w:pPr>
        <w:pStyle w:val="BodyTextIndent2"/>
        <w:ind w:left="540" w:hanging="540"/>
        <w:rPr>
          <w:rFonts w:ascii="Arial" w:hAnsi="Arial" w:cs="Arial"/>
          <w:sz w:val="22"/>
          <w:szCs w:val="22"/>
        </w:rPr>
      </w:pPr>
      <w:r>
        <w:rPr>
          <w:rFonts w:ascii="Arial" w:hAnsi="Arial" w:cs="Arial"/>
          <w:sz w:val="22"/>
          <w:szCs w:val="22"/>
        </w:rPr>
        <w:tab/>
      </w:r>
      <w:r w:rsidRPr="0082748B">
        <w:rPr>
          <w:rFonts w:ascii="Arial" w:hAnsi="Arial" w:cs="Arial"/>
          <w:sz w:val="22"/>
          <w:szCs w:val="22"/>
        </w:rPr>
        <w:t>Movements of the biological assets account for the year</w:t>
      </w:r>
      <w:r w:rsidR="006A1000">
        <w:rPr>
          <w:rFonts w:ascii="Arial" w:hAnsi="Arial" w:cs="Arial"/>
          <w:sz w:val="22"/>
          <w:szCs w:val="22"/>
        </w:rPr>
        <w:t>s</w:t>
      </w:r>
      <w:r w:rsidRPr="0082748B">
        <w:rPr>
          <w:rFonts w:ascii="Arial" w:hAnsi="Arial" w:cs="Arial"/>
          <w:sz w:val="22"/>
          <w:szCs w:val="22"/>
        </w:rPr>
        <w:t xml:space="preserve"> ended 31 December </w:t>
      </w:r>
      <w:r w:rsidR="00607815">
        <w:rPr>
          <w:rFonts w:ascii="Arial" w:hAnsi="Arial" w:cs="Arial"/>
          <w:sz w:val="22"/>
          <w:szCs w:val="22"/>
        </w:rPr>
        <w:t>20</w:t>
      </w:r>
      <w:r w:rsidR="00225C2E">
        <w:rPr>
          <w:rFonts w:ascii="Arial" w:hAnsi="Arial" w:cs="Arial"/>
          <w:sz w:val="22"/>
          <w:szCs w:val="22"/>
        </w:rPr>
        <w:t>20</w:t>
      </w:r>
      <w:r w:rsidR="004C63EB">
        <w:rPr>
          <w:rFonts w:ascii="Arial" w:hAnsi="Arial" w:cs="Arial"/>
          <w:sz w:val="22"/>
          <w:szCs w:val="22"/>
        </w:rPr>
        <w:t xml:space="preserve"> </w:t>
      </w:r>
      <w:r w:rsidR="000B713B">
        <w:rPr>
          <w:rFonts w:ascii="Arial" w:hAnsi="Arial" w:cs="Arial"/>
          <w:sz w:val="22"/>
          <w:szCs w:val="22"/>
        </w:rPr>
        <w:t xml:space="preserve">and </w:t>
      </w:r>
      <w:r w:rsidR="00607815">
        <w:rPr>
          <w:rFonts w:ascii="Arial" w:hAnsi="Arial" w:cs="Arial"/>
          <w:sz w:val="22"/>
          <w:szCs w:val="22"/>
        </w:rPr>
        <w:t>201</w:t>
      </w:r>
      <w:r w:rsidR="00225C2E">
        <w:rPr>
          <w:rFonts w:ascii="Arial" w:hAnsi="Arial" w:cs="Arial"/>
          <w:sz w:val="22"/>
          <w:szCs w:val="22"/>
        </w:rPr>
        <w:t>9</w:t>
      </w:r>
      <w:r w:rsidR="000B713B">
        <w:rPr>
          <w:rFonts w:ascii="Arial" w:hAnsi="Arial" w:cs="Arial"/>
          <w:sz w:val="22"/>
          <w:szCs w:val="22"/>
        </w:rPr>
        <w:t xml:space="preserve"> </w:t>
      </w:r>
      <w:r w:rsidR="00956B17">
        <w:rPr>
          <w:rFonts w:ascii="Arial" w:hAnsi="Arial" w:cs="Arial"/>
          <w:sz w:val="22"/>
          <w:szCs w:val="22"/>
        </w:rPr>
        <w:t>are</w:t>
      </w:r>
      <w:r w:rsidR="004C63EB">
        <w:rPr>
          <w:rFonts w:ascii="Arial" w:hAnsi="Arial" w:cs="Arial"/>
          <w:sz w:val="22"/>
          <w:szCs w:val="22"/>
        </w:rPr>
        <w:t xml:space="preserve"> summarised below.</w:t>
      </w:r>
    </w:p>
    <w:tbl>
      <w:tblPr>
        <w:tblW w:w="9302" w:type="dxa"/>
        <w:tblInd w:w="450" w:type="dxa"/>
        <w:tblLayout w:type="fixed"/>
        <w:tblLook w:val="0000" w:firstRow="0" w:lastRow="0" w:firstColumn="0" w:lastColumn="0" w:noHBand="0" w:noVBand="0"/>
      </w:tblPr>
      <w:tblGrid>
        <w:gridCol w:w="4320"/>
        <w:gridCol w:w="1110"/>
        <w:gridCol w:w="1110"/>
        <w:gridCol w:w="1110"/>
        <w:gridCol w:w="1640"/>
        <w:gridCol w:w="12"/>
      </w:tblGrid>
      <w:tr w:rsidR="00294DBF" w:rsidRPr="0082748B" w:rsidTr="00225C2E">
        <w:trPr>
          <w:gridAfter w:val="1"/>
          <w:wAfter w:w="12" w:type="dxa"/>
        </w:trPr>
        <w:tc>
          <w:tcPr>
            <w:tcW w:w="9290" w:type="dxa"/>
            <w:gridSpan w:val="5"/>
          </w:tcPr>
          <w:p w:rsidR="00294DBF" w:rsidRPr="00294DBF" w:rsidRDefault="00294DBF" w:rsidP="00A47A84">
            <w:pPr>
              <w:tabs>
                <w:tab w:val="left" w:pos="720"/>
                <w:tab w:val="center" w:pos="6930"/>
                <w:tab w:val="center" w:pos="8280"/>
                <w:tab w:val="right" w:pos="8540"/>
              </w:tabs>
              <w:spacing w:line="280" w:lineRule="exact"/>
              <w:ind w:right="-18"/>
              <w:jc w:val="right"/>
              <w:rPr>
                <w:rFonts w:ascii="Arial" w:hAnsi="Arial" w:cs="Arial"/>
                <w:sz w:val="16"/>
                <w:szCs w:val="16"/>
              </w:rPr>
            </w:pPr>
            <w:r w:rsidRPr="00294DBF">
              <w:rPr>
                <w:rFonts w:ascii="Arial" w:hAnsi="Arial" w:cs="Arial"/>
                <w:sz w:val="16"/>
                <w:szCs w:val="16"/>
              </w:rPr>
              <w:t>(Unit: Thousand Baht)</w:t>
            </w:r>
          </w:p>
        </w:tc>
      </w:tr>
      <w:tr w:rsidR="00294DBF" w:rsidRPr="0082748B" w:rsidTr="00225C2E">
        <w:trPr>
          <w:gridAfter w:val="1"/>
          <w:wAfter w:w="12" w:type="dxa"/>
        </w:trPr>
        <w:tc>
          <w:tcPr>
            <w:tcW w:w="4320" w:type="dxa"/>
          </w:tcPr>
          <w:p w:rsidR="00294DBF" w:rsidRPr="00294DBF" w:rsidRDefault="00294DBF" w:rsidP="00A47A84">
            <w:pPr>
              <w:spacing w:line="280" w:lineRule="exact"/>
              <w:rPr>
                <w:rFonts w:ascii="Arial" w:hAnsi="Arial" w:cs="Arial"/>
                <w:sz w:val="16"/>
                <w:szCs w:val="16"/>
                <w:u w:val="single"/>
              </w:rPr>
            </w:pPr>
          </w:p>
        </w:tc>
        <w:tc>
          <w:tcPr>
            <w:tcW w:w="3330" w:type="dxa"/>
            <w:gridSpan w:val="3"/>
            <w:vAlign w:val="bottom"/>
          </w:tcPr>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Consolidated</w:t>
            </w:r>
          </w:p>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financial statements</w:t>
            </w:r>
          </w:p>
        </w:tc>
        <w:tc>
          <w:tcPr>
            <w:tcW w:w="1640" w:type="dxa"/>
            <w:vAlign w:val="bottom"/>
          </w:tcPr>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 xml:space="preserve">Separate </w:t>
            </w:r>
          </w:p>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financial statements</w:t>
            </w:r>
          </w:p>
        </w:tc>
      </w:tr>
      <w:tr w:rsidR="00576CBE" w:rsidRPr="0082748B" w:rsidTr="00225C2E">
        <w:tc>
          <w:tcPr>
            <w:tcW w:w="4320" w:type="dxa"/>
            <w:shd w:val="clear" w:color="auto" w:fill="FFFFFF" w:themeFill="background1"/>
          </w:tcPr>
          <w:p w:rsidR="00576CBE" w:rsidRPr="00294DBF" w:rsidRDefault="00576CBE" w:rsidP="00A47A84">
            <w:pPr>
              <w:tabs>
                <w:tab w:val="left" w:pos="720"/>
                <w:tab w:val="left" w:pos="2160"/>
                <w:tab w:val="center" w:pos="6930"/>
                <w:tab w:val="center" w:pos="8280"/>
                <w:tab w:val="right" w:pos="8540"/>
              </w:tabs>
              <w:spacing w:line="280" w:lineRule="exact"/>
              <w:jc w:val="both"/>
              <w:rPr>
                <w:rFonts w:ascii="Arial" w:hAnsi="Arial" w:cs="Arial"/>
                <w:b/>
                <w:bCs/>
                <w:sz w:val="16"/>
                <w:szCs w:val="16"/>
              </w:rPr>
            </w:pPr>
          </w:p>
        </w:tc>
        <w:tc>
          <w:tcPr>
            <w:tcW w:w="1110" w:type="dxa"/>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ruit on trees</w:t>
            </w:r>
          </w:p>
        </w:tc>
        <w:tc>
          <w:tcPr>
            <w:tcW w:w="1110" w:type="dxa"/>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Palm seeds and palm sprouts</w:t>
            </w:r>
          </w:p>
        </w:tc>
        <w:tc>
          <w:tcPr>
            <w:tcW w:w="1110" w:type="dxa"/>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Total</w:t>
            </w:r>
          </w:p>
        </w:tc>
        <w:tc>
          <w:tcPr>
            <w:tcW w:w="1652" w:type="dxa"/>
            <w:gridSpan w:val="2"/>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ruit on trees</w:t>
            </w:r>
          </w:p>
        </w:tc>
      </w:tr>
      <w:tr w:rsidR="00232F90" w:rsidRPr="0082748B" w:rsidTr="00225C2E">
        <w:tc>
          <w:tcPr>
            <w:tcW w:w="4320" w:type="dxa"/>
            <w:shd w:val="clear" w:color="auto" w:fill="FFFFFF" w:themeFill="background1"/>
          </w:tcPr>
          <w:p w:rsidR="00232F90" w:rsidRPr="00294DBF" w:rsidRDefault="00232F90" w:rsidP="00232F90">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1 January</w:t>
            </w:r>
            <w:r>
              <w:rPr>
                <w:rFonts w:ascii="Arial" w:hAnsi="Arial" w:cs="Arial"/>
                <w:b/>
                <w:bCs/>
                <w:sz w:val="16"/>
                <w:szCs w:val="16"/>
              </w:rPr>
              <w:t xml:space="preserve"> 2019</w:t>
            </w:r>
          </w:p>
        </w:tc>
        <w:tc>
          <w:tcPr>
            <w:tcW w:w="1110" w:type="dxa"/>
            <w:vAlign w:val="bottom"/>
          </w:tcPr>
          <w:p w:rsidR="00232F90" w:rsidRPr="00576CBE" w:rsidRDefault="00232F90" w:rsidP="00232F90">
            <w:pPr>
              <w:tabs>
                <w:tab w:val="decimal" w:pos="792"/>
              </w:tabs>
              <w:spacing w:line="280" w:lineRule="exact"/>
              <w:rPr>
                <w:rFonts w:ascii="Arial" w:hAnsi="Arial" w:cs="Arial"/>
                <w:sz w:val="16"/>
                <w:szCs w:val="16"/>
              </w:rPr>
            </w:pPr>
            <w:r w:rsidRPr="00576CBE">
              <w:rPr>
                <w:rFonts w:ascii="Arial" w:hAnsi="Arial" w:cs="Arial"/>
                <w:sz w:val="16"/>
                <w:szCs w:val="16"/>
              </w:rPr>
              <w:t>27,064</w:t>
            </w:r>
          </w:p>
        </w:tc>
        <w:tc>
          <w:tcPr>
            <w:tcW w:w="1110" w:type="dxa"/>
            <w:vAlign w:val="bottom"/>
          </w:tcPr>
          <w:p w:rsidR="00232F90" w:rsidRPr="00576CBE" w:rsidRDefault="00232F90" w:rsidP="00232F90">
            <w:pPr>
              <w:tabs>
                <w:tab w:val="decimal" w:pos="792"/>
              </w:tabs>
              <w:spacing w:line="280" w:lineRule="exact"/>
              <w:rPr>
                <w:rFonts w:ascii="Arial" w:hAnsi="Arial" w:cs="Arial"/>
                <w:sz w:val="16"/>
                <w:szCs w:val="16"/>
              </w:rPr>
            </w:pPr>
            <w:r w:rsidRPr="00576CBE">
              <w:rPr>
                <w:rFonts w:ascii="Arial" w:hAnsi="Arial" w:cs="Arial"/>
                <w:sz w:val="16"/>
                <w:szCs w:val="16"/>
              </w:rPr>
              <w:t>27,262</w:t>
            </w:r>
          </w:p>
        </w:tc>
        <w:tc>
          <w:tcPr>
            <w:tcW w:w="1110" w:type="dxa"/>
            <w:vAlign w:val="bottom"/>
          </w:tcPr>
          <w:p w:rsidR="00232F90" w:rsidRPr="00576CBE" w:rsidRDefault="00232F90" w:rsidP="00232F90">
            <w:pPr>
              <w:tabs>
                <w:tab w:val="decimal" w:pos="792"/>
              </w:tabs>
              <w:spacing w:line="280" w:lineRule="exact"/>
              <w:rPr>
                <w:rFonts w:ascii="Arial" w:hAnsi="Arial" w:cs="Arial"/>
                <w:sz w:val="16"/>
                <w:szCs w:val="16"/>
              </w:rPr>
            </w:pPr>
            <w:r w:rsidRPr="00576CBE">
              <w:rPr>
                <w:rFonts w:ascii="Arial" w:hAnsi="Arial" w:cs="Arial"/>
                <w:sz w:val="16"/>
                <w:szCs w:val="16"/>
              </w:rPr>
              <w:t>54,326</w:t>
            </w:r>
          </w:p>
        </w:tc>
        <w:tc>
          <w:tcPr>
            <w:tcW w:w="1652" w:type="dxa"/>
            <w:gridSpan w:val="2"/>
            <w:vAlign w:val="bottom"/>
          </w:tcPr>
          <w:p w:rsidR="00232F90" w:rsidRPr="00576CBE" w:rsidRDefault="00232F90" w:rsidP="00232F90">
            <w:pPr>
              <w:tabs>
                <w:tab w:val="decimal" w:pos="1320"/>
              </w:tabs>
              <w:spacing w:line="280" w:lineRule="exact"/>
              <w:rPr>
                <w:rFonts w:ascii="Arial" w:hAnsi="Arial" w:cs="Arial"/>
                <w:sz w:val="16"/>
                <w:szCs w:val="16"/>
              </w:rPr>
            </w:pPr>
            <w:r w:rsidRPr="00576CBE">
              <w:rPr>
                <w:rFonts w:ascii="Arial" w:hAnsi="Arial" w:cs="Arial"/>
                <w:sz w:val="16"/>
                <w:szCs w:val="16"/>
              </w:rPr>
              <w:t>27,064</w:t>
            </w:r>
          </w:p>
        </w:tc>
      </w:tr>
      <w:tr w:rsidR="00232F90" w:rsidRPr="0082748B" w:rsidTr="00225C2E">
        <w:tc>
          <w:tcPr>
            <w:tcW w:w="4320" w:type="dxa"/>
            <w:shd w:val="clear" w:color="auto" w:fill="FFFFFF" w:themeFill="background1"/>
          </w:tcPr>
          <w:p w:rsidR="00232F90" w:rsidRPr="00294DBF" w:rsidRDefault="00232F90" w:rsidP="00232F90">
            <w:pPr>
              <w:spacing w:line="280" w:lineRule="exact"/>
              <w:ind w:left="234" w:hanging="234"/>
              <w:rPr>
                <w:rFonts w:ascii="Arial" w:hAnsi="Arial" w:cs="Arial"/>
                <w:sz w:val="16"/>
                <w:szCs w:val="16"/>
              </w:rPr>
            </w:pPr>
            <w:r>
              <w:rPr>
                <w:rFonts w:ascii="Arial" w:hAnsi="Arial" w:cs="Arial"/>
                <w:sz w:val="16"/>
                <w:szCs w:val="16"/>
              </w:rPr>
              <w:t xml:space="preserve">Gains </w:t>
            </w:r>
            <w:r w:rsidRPr="00294DBF">
              <w:rPr>
                <w:rFonts w:ascii="Arial" w:hAnsi="Arial" w:cs="Arial"/>
                <w:sz w:val="16"/>
                <w:szCs w:val="16"/>
              </w:rPr>
              <w:t>arising from changes in fair value less costs to sell</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135,884</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5,827</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141,711</w:t>
            </w:r>
          </w:p>
        </w:tc>
        <w:tc>
          <w:tcPr>
            <w:tcW w:w="1652" w:type="dxa"/>
            <w:gridSpan w:val="2"/>
            <w:vAlign w:val="bottom"/>
          </w:tcPr>
          <w:p w:rsidR="00232F90" w:rsidRPr="00C45747" w:rsidRDefault="00232F90" w:rsidP="00232F90">
            <w:pPr>
              <w:tabs>
                <w:tab w:val="decimal" w:pos="1320"/>
              </w:tabs>
              <w:spacing w:line="280" w:lineRule="exact"/>
              <w:rPr>
                <w:rFonts w:ascii="Arial" w:hAnsi="Arial" w:cs="Arial"/>
                <w:sz w:val="16"/>
                <w:szCs w:val="16"/>
              </w:rPr>
            </w:pPr>
            <w:r w:rsidRPr="00C45747">
              <w:rPr>
                <w:rFonts w:ascii="Arial" w:hAnsi="Arial" w:cs="Arial"/>
                <w:sz w:val="16"/>
                <w:szCs w:val="16"/>
              </w:rPr>
              <w:t>135,884</w:t>
            </w:r>
          </w:p>
        </w:tc>
      </w:tr>
      <w:tr w:rsidR="00232F90" w:rsidRPr="0082748B" w:rsidTr="00225C2E">
        <w:tc>
          <w:tcPr>
            <w:tcW w:w="4320" w:type="dxa"/>
            <w:shd w:val="clear" w:color="auto" w:fill="FFFFFF" w:themeFill="background1"/>
          </w:tcPr>
          <w:p w:rsidR="00232F90" w:rsidRPr="00294DBF" w:rsidRDefault="00232F90" w:rsidP="00232F90">
            <w:pPr>
              <w:tabs>
                <w:tab w:val="left" w:pos="522"/>
              </w:tabs>
              <w:spacing w:line="280" w:lineRule="exact"/>
              <w:ind w:left="612" w:hanging="612"/>
              <w:rPr>
                <w:rFonts w:ascii="Arial" w:hAnsi="Arial" w:cs="Arial"/>
                <w:sz w:val="16"/>
                <w:szCs w:val="16"/>
              </w:rPr>
            </w:pPr>
            <w:r>
              <w:rPr>
                <w:rFonts w:ascii="Arial" w:hAnsi="Arial" w:cs="Arial"/>
                <w:sz w:val="16"/>
                <w:szCs w:val="16"/>
              </w:rPr>
              <w:t>Decrease</w:t>
            </w:r>
            <w:r w:rsidRPr="00294DBF">
              <w:rPr>
                <w:rFonts w:ascii="Arial" w:hAnsi="Arial" w:cs="Arial"/>
                <w:sz w:val="16"/>
                <w:szCs w:val="16"/>
              </w:rPr>
              <w:t xml:space="preserve"> due to </w:t>
            </w:r>
            <w:r>
              <w:rPr>
                <w:rFonts w:ascii="Arial" w:hAnsi="Arial" w:cs="Arial"/>
                <w:sz w:val="16"/>
                <w:szCs w:val="16"/>
              </w:rPr>
              <w:t>sell</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(13,791)</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(13,791)</w:t>
            </w:r>
          </w:p>
        </w:tc>
        <w:tc>
          <w:tcPr>
            <w:tcW w:w="1652" w:type="dxa"/>
            <w:gridSpan w:val="2"/>
            <w:vAlign w:val="bottom"/>
          </w:tcPr>
          <w:p w:rsidR="00232F90" w:rsidRPr="00C45747" w:rsidRDefault="00232F90" w:rsidP="00232F90">
            <w:pPr>
              <w:tabs>
                <w:tab w:val="decimal" w:pos="1320"/>
              </w:tabs>
              <w:spacing w:line="280" w:lineRule="exact"/>
              <w:rPr>
                <w:rFonts w:ascii="Arial" w:hAnsi="Arial" w:cs="Arial"/>
                <w:sz w:val="16"/>
                <w:szCs w:val="16"/>
              </w:rPr>
            </w:pPr>
            <w:r w:rsidRPr="00C45747">
              <w:rPr>
                <w:rFonts w:ascii="Arial" w:hAnsi="Arial" w:cs="Arial"/>
                <w:sz w:val="16"/>
                <w:szCs w:val="16"/>
              </w:rPr>
              <w:t>-</w:t>
            </w:r>
          </w:p>
        </w:tc>
      </w:tr>
      <w:tr w:rsidR="00232F90" w:rsidRPr="0082748B" w:rsidTr="00225C2E">
        <w:trPr>
          <w:trHeight w:val="80"/>
        </w:trPr>
        <w:tc>
          <w:tcPr>
            <w:tcW w:w="4320" w:type="dxa"/>
            <w:shd w:val="clear" w:color="auto" w:fill="FFFFFF" w:themeFill="background1"/>
            <w:vAlign w:val="bottom"/>
          </w:tcPr>
          <w:p w:rsidR="00232F90" w:rsidRPr="00294DBF" w:rsidRDefault="00232F90" w:rsidP="00232F90">
            <w:pPr>
              <w:tabs>
                <w:tab w:val="left" w:pos="522"/>
              </w:tabs>
              <w:spacing w:line="280" w:lineRule="exact"/>
              <w:ind w:left="612" w:hanging="612"/>
              <w:rPr>
                <w:rFonts w:ascii="Arial" w:hAnsi="Arial" w:cs="Arial"/>
                <w:sz w:val="16"/>
                <w:szCs w:val="16"/>
              </w:rPr>
            </w:pPr>
            <w:r w:rsidRPr="00294DBF">
              <w:rPr>
                <w:rFonts w:ascii="Arial" w:hAnsi="Arial" w:cs="Arial"/>
                <w:sz w:val="16"/>
                <w:szCs w:val="16"/>
              </w:rPr>
              <w:t>Decrease due to harvest</w:t>
            </w:r>
          </w:p>
        </w:tc>
        <w:tc>
          <w:tcPr>
            <w:tcW w:w="1110" w:type="dxa"/>
            <w:vAlign w:val="bottom"/>
          </w:tcPr>
          <w:p w:rsidR="00232F90" w:rsidRPr="00C45747" w:rsidRDefault="00232F90" w:rsidP="00232F90">
            <w:pPr>
              <w:pBdr>
                <w:bottom w:val="sing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(140,645)</w:t>
            </w:r>
          </w:p>
        </w:tc>
        <w:tc>
          <w:tcPr>
            <w:tcW w:w="1110" w:type="dxa"/>
            <w:vAlign w:val="bottom"/>
          </w:tcPr>
          <w:p w:rsidR="00232F90" w:rsidRPr="00C45747" w:rsidRDefault="00232F90" w:rsidP="00232F90">
            <w:pPr>
              <w:pBdr>
                <w:bottom w:val="sing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w:t>
            </w:r>
          </w:p>
        </w:tc>
        <w:tc>
          <w:tcPr>
            <w:tcW w:w="1110" w:type="dxa"/>
            <w:vAlign w:val="bottom"/>
          </w:tcPr>
          <w:p w:rsidR="00232F90" w:rsidRPr="00C45747" w:rsidRDefault="00232F90" w:rsidP="00232F90">
            <w:pPr>
              <w:pBdr>
                <w:bottom w:val="sing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(140,645)</w:t>
            </w:r>
          </w:p>
        </w:tc>
        <w:tc>
          <w:tcPr>
            <w:tcW w:w="1652" w:type="dxa"/>
            <w:gridSpan w:val="2"/>
            <w:vAlign w:val="bottom"/>
          </w:tcPr>
          <w:p w:rsidR="00232F90" w:rsidRPr="00C45747" w:rsidRDefault="00232F90" w:rsidP="00232F90">
            <w:pPr>
              <w:pBdr>
                <w:bottom w:val="single" w:sz="4" w:space="1" w:color="auto"/>
              </w:pBdr>
              <w:tabs>
                <w:tab w:val="decimal" w:pos="1320"/>
              </w:tabs>
              <w:spacing w:line="280" w:lineRule="exact"/>
              <w:rPr>
                <w:rFonts w:ascii="Arial" w:hAnsi="Arial" w:cs="Arial"/>
                <w:sz w:val="16"/>
                <w:szCs w:val="16"/>
              </w:rPr>
            </w:pPr>
            <w:r w:rsidRPr="00C45747">
              <w:rPr>
                <w:rFonts w:ascii="Arial" w:hAnsi="Arial" w:cs="Arial"/>
                <w:sz w:val="16"/>
                <w:szCs w:val="16"/>
              </w:rPr>
              <w:t>(140,645)</w:t>
            </w:r>
          </w:p>
        </w:tc>
      </w:tr>
      <w:tr w:rsidR="00232F90" w:rsidRPr="0082748B" w:rsidTr="00225C2E">
        <w:tc>
          <w:tcPr>
            <w:tcW w:w="4320" w:type="dxa"/>
            <w:shd w:val="clear" w:color="auto" w:fill="FFFFFF" w:themeFill="background1"/>
          </w:tcPr>
          <w:p w:rsidR="00232F90" w:rsidRPr="00294DBF" w:rsidRDefault="00232F90" w:rsidP="00232F90">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31 December</w:t>
            </w:r>
            <w:r>
              <w:rPr>
                <w:rFonts w:ascii="Arial" w:hAnsi="Arial" w:cs="Arial"/>
                <w:b/>
                <w:bCs/>
                <w:sz w:val="16"/>
                <w:szCs w:val="16"/>
              </w:rPr>
              <w:t xml:space="preserve"> 2019</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22,303</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19,298</w:t>
            </w:r>
          </w:p>
        </w:tc>
        <w:tc>
          <w:tcPr>
            <w:tcW w:w="1110" w:type="dxa"/>
            <w:vAlign w:val="bottom"/>
          </w:tcPr>
          <w:p w:rsidR="00232F90" w:rsidRPr="00C45747" w:rsidRDefault="00232F90" w:rsidP="00232F90">
            <w:pPr>
              <w:tabs>
                <w:tab w:val="decimal" w:pos="792"/>
              </w:tabs>
              <w:spacing w:line="280" w:lineRule="exact"/>
              <w:rPr>
                <w:rFonts w:ascii="Arial" w:hAnsi="Arial" w:cs="Arial"/>
                <w:sz w:val="16"/>
                <w:szCs w:val="16"/>
              </w:rPr>
            </w:pPr>
            <w:r w:rsidRPr="00C45747">
              <w:rPr>
                <w:rFonts w:ascii="Arial" w:hAnsi="Arial" w:cs="Arial"/>
                <w:sz w:val="16"/>
                <w:szCs w:val="16"/>
              </w:rPr>
              <w:t>41,601</w:t>
            </w:r>
          </w:p>
        </w:tc>
        <w:tc>
          <w:tcPr>
            <w:tcW w:w="1652" w:type="dxa"/>
            <w:gridSpan w:val="2"/>
            <w:vAlign w:val="bottom"/>
          </w:tcPr>
          <w:p w:rsidR="00232F90" w:rsidRPr="00C45747" w:rsidRDefault="00232F90" w:rsidP="00232F90">
            <w:pPr>
              <w:tabs>
                <w:tab w:val="decimal" w:pos="1320"/>
              </w:tabs>
              <w:spacing w:line="280" w:lineRule="exact"/>
              <w:rPr>
                <w:rFonts w:ascii="Arial" w:hAnsi="Arial" w:cs="Arial"/>
                <w:sz w:val="16"/>
                <w:szCs w:val="16"/>
              </w:rPr>
            </w:pPr>
            <w:r w:rsidRPr="00C45747">
              <w:rPr>
                <w:rFonts w:ascii="Arial" w:hAnsi="Arial" w:cs="Arial"/>
                <w:sz w:val="16"/>
                <w:szCs w:val="16"/>
              </w:rPr>
              <w:t>22,303</w:t>
            </w:r>
          </w:p>
        </w:tc>
      </w:tr>
      <w:tr w:rsidR="00232F90" w:rsidRPr="0082748B" w:rsidTr="00225C2E">
        <w:tc>
          <w:tcPr>
            <w:tcW w:w="4320" w:type="dxa"/>
            <w:shd w:val="clear" w:color="auto" w:fill="FFFFFF" w:themeFill="background1"/>
          </w:tcPr>
          <w:p w:rsidR="00232F90" w:rsidRPr="00294DBF" w:rsidRDefault="00232F90" w:rsidP="00232F90">
            <w:pPr>
              <w:spacing w:line="280" w:lineRule="exact"/>
              <w:ind w:left="234" w:hanging="234"/>
              <w:rPr>
                <w:rFonts w:ascii="Arial" w:hAnsi="Arial" w:cs="Arial"/>
                <w:sz w:val="16"/>
                <w:szCs w:val="16"/>
              </w:rPr>
            </w:pPr>
            <w:r>
              <w:rPr>
                <w:rFonts w:ascii="Arial" w:hAnsi="Arial" w:cs="Arial"/>
                <w:sz w:val="16"/>
                <w:szCs w:val="16"/>
              </w:rPr>
              <w:t xml:space="preserve">Gains </w:t>
            </w:r>
            <w:r w:rsidRPr="00294DBF">
              <w:rPr>
                <w:rFonts w:ascii="Arial" w:hAnsi="Arial" w:cs="Arial"/>
                <w:sz w:val="16"/>
                <w:szCs w:val="16"/>
              </w:rPr>
              <w:t>arising from changes in fair value less costs to sell</w:t>
            </w:r>
          </w:p>
        </w:tc>
        <w:tc>
          <w:tcPr>
            <w:tcW w:w="1110" w:type="dxa"/>
            <w:vAlign w:val="bottom"/>
          </w:tcPr>
          <w:p w:rsidR="00232F90" w:rsidRPr="00C45747" w:rsidRDefault="00956B17" w:rsidP="00232F90">
            <w:pPr>
              <w:tabs>
                <w:tab w:val="decimal" w:pos="792"/>
              </w:tabs>
              <w:spacing w:line="280" w:lineRule="exact"/>
              <w:rPr>
                <w:rFonts w:ascii="Arial" w:hAnsi="Arial" w:cs="Arial"/>
                <w:sz w:val="16"/>
                <w:szCs w:val="16"/>
              </w:rPr>
            </w:pPr>
            <w:r>
              <w:rPr>
                <w:rFonts w:ascii="Arial" w:hAnsi="Arial" w:cs="Arial"/>
                <w:sz w:val="16"/>
                <w:szCs w:val="16"/>
              </w:rPr>
              <w:t>169,567</w:t>
            </w:r>
          </w:p>
        </w:tc>
        <w:tc>
          <w:tcPr>
            <w:tcW w:w="1110" w:type="dxa"/>
            <w:vAlign w:val="bottom"/>
          </w:tcPr>
          <w:p w:rsidR="00232F90" w:rsidRPr="00C45747" w:rsidRDefault="00956B17" w:rsidP="00232F90">
            <w:pPr>
              <w:tabs>
                <w:tab w:val="decimal" w:pos="792"/>
              </w:tabs>
              <w:spacing w:line="280" w:lineRule="exact"/>
              <w:rPr>
                <w:rFonts w:ascii="Arial" w:hAnsi="Arial" w:cs="Arial"/>
                <w:sz w:val="16"/>
                <w:szCs w:val="16"/>
              </w:rPr>
            </w:pPr>
            <w:r>
              <w:rPr>
                <w:rFonts w:ascii="Arial" w:hAnsi="Arial" w:cs="Arial"/>
                <w:sz w:val="16"/>
                <w:szCs w:val="16"/>
              </w:rPr>
              <w:t>8,135</w:t>
            </w:r>
          </w:p>
        </w:tc>
        <w:tc>
          <w:tcPr>
            <w:tcW w:w="1110" w:type="dxa"/>
            <w:vAlign w:val="bottom"/>
          </w:tcPr>
          <w:p w:rsidR="00232F90" w:rsidRPr="00C45747" w:rsidRDefault="00956B17" w:rsidP="00232F90">
            <w:pPr>
              <w:tabs>
                <w:tab w:val="decimal" w:pos="792"/>
              </w:tabs>
              <w:spacing w:line="280" w:lineRule="exact"/>
              <w:rPr>
                <w:rFonts w:ascii="Arial" w:hAnsi="Arial" w:cs="Arial"/>
                <w:sz w:val="16"/>
                <w:szCs w:val="16"/>
              </w:rPr>
            </w:pPr>
            <w:r>
              <w:rPr>
                <w:rFonts w:ascii="Arial" w:hAnsi="Arial" w:cs="Arial"/>
                <w:sz w:val="16"/>
                <w:szCs w:val="16"/>
              </w:rPr>
              <w:t>177,702</w:t>
            </w:r>
          </w:p>
        </w:tc>
        <w:tc>
          <w:tcPr>
            <w:tcW w:w="1652" w:type="dxa"/>
            <w:gridSpan w:val="2"/>
            <w:vAlign w:val="bottom"/>
          </w:tcPr>
          <w:p w:rsidR="00232F90" w:rsidRPr="00C45747" w:rsidRDefault="00956B17" w:rsidP="00232F90">
            <w:pPr>
              <w:tabs>
                <w:tab w:val="decimal" w:pos="1320"/>
              </w:tabs>
              <w:spacing w:line="280" w:lineRule="exact"/>
              <w:rPr>
                <w:rFonts w:ascii="Arial" w:hAnsi="Arial" w:cs="Arial"/>
                <w:sz w:val="16"/>
                <w:szCs w:val="16"/>
              </w:rPr>
            </w:pPr>
            <w:r>
              <w:rPr>
                <w:rFonts w:ascii="Arial" w:hAnsi="Arial" w:cs="Arial"/>
                <w:sz w:val="16"/>
                <w:szCs w:val="16"/>
              </w:rPr>
              <w:t>169,567</w:t>
            </w:r>
          </w:p>
        </w:tc>
      </w:tr>
      <w:tr w:rsidR="00232F90" w:rsidRPr="0082748B" w:rsidTr="00225C2E">
        <w:tc>
          <w:tcPr>
            <w:tcW w:w="4320" w:type="dxa"/>
            <w:shd w:val="clear" w:color="auto" w:fill="FFFFFF" w:themeFill="background1"/>
          </w:tcPr>
          <w:p w:rsidR="00232F90" w:rsidRPr="00294DBF" w:rsidRDefault="00232F90" w:rsidP="00232F90">
            <w:pPr>
              <w:tabs>
                <w:tab w:val="left" w:pos="522"/>
              </w:tabs>
              <w:spacing w:line="280" w:lineRule="exact"/>
              <w:ind w:left="612" w:hanging="612"/>
              <w:rPr>
                <w:rFonts w:ascii="Arial" w:hAnsi="Arial" w:cs="Arial"/>
                <w:sz w:val="16"/>
                <w:szCs w:val="16"/>
              </w:rPr>
            </w:pPr>
            <w:r>
              <w:rPr>
                <w:rFonts w:ascii="Arial" w:hAnsi="Arial" w:cs="Arial"/>
                <w:sz w:val="16"/>
                <w:szCs w:val="16"/>
              </w:rPr>
              <w:t>De</w:t>
            </w:r>
            <w:r w:rsidRPr="00294DBF">
              <w:rPr>
                <w:rFonts w:ascii="Arial" w:hAnsi="Arial" w:cs="Arial"/>
                <w:sz w:val="16"/>
                <w:szCs w:val="16"/>
              </w:rPr>
              <w:t xml:space="preserve">crease due to </w:t>
            </w:r>
            <w:r>
              <w:rPr>
                <w:rFonts w:ascii="Arial" w:hAnsi="Arial" w:cs="Arial"/>
                <w:sz w:val="16"/>
                <w:szCs w:val="16"/>
              </w:rPr>
              <w:t>sell</w:t>
            </w:r>
          </w:p>
        </w:tc>
        <w:tc>
          <w:tcPr>
            <w:tcW w:w="1110" w:type="dxa"/>
            <w:vAlign w:val="bottom"/>
          </w:tcPr>
          <w:p w:rsidR="00232F90" w:rsidRPr="00C45747" w:rsidRDefault="00956B17" w:rsidP="00232F90">
            <w:pPr>
              <w:tabs>
                <w:tab w:val="decimal" w:pos="792"/>
              </w:tabs>
              <w:spacing w:line="280" w:lineRule="exact"/>
              <w:rPr>
                <w:rFonts w:ascii="Arial" w:hAnsi="Arial" w:cs="Arial"/>
                <w:sz w:val="16"/>
                <w:szCs w:val="16"/>
              </w:rPr>
            </w:pPr>
            <w:r>
              <w:rPr>
                <w:rFonts w:ascii="Arial" w:hAnsi="Arial" w:cs="Arial"/>
                <w:sz w:val="16"/>
                <w:szCs w:val="16"/>
              </w:rPr>
              <w:t>-</w:t>
            </w:r>
          </w:p>
        </w:tc>
        <w:tc>
          <w:tcPr>
            <w:tcW w:w="1110" w:type="dxa"/>
            <w:vAlign w:val="bottom"/>
          </w:tcPr>
          <w:p w:rsidR="00232F90" w:rsidRPr="00C45747" w:rsidRDefault="00956B17" w:rsidP="00232F90">
            <w:pPr>
              <w:tabs>
                <w:tab w:val="decimal" w:pos="792"/>
              </w:tabs>
              <w:spacing w:line="280" w:lineRule="exact"/>
              <w:rPr>
                <w:rFonts w:ascii="Arial" w:hAnsi="Arial" w:cs="Arial"/>
                <w:sz w:val="16"/>
                <w:szCs w:val="16"/>
              </w:rPr>
            </w:pPr>
            <w:r>
              <w:rPr>
                <w:rFonts w:ascii="Arial" w:hAnsi="Arial" w:cs="Arial"/>
                <w:sz w:val="16"/>
                <w:szCs w:val="16"/>
              </w:rPr>
              <w:t>(10,115)</w:t>
            </w:r>
          </w:p>
        </w:tc>
        <w:tc>
          <w:tcPr>
            <w:tcW w:w="1110" w:type="dxa"/>
            <w:vAlign w:val="bottom"/>
          </w:tcPr>
          <w:p w:rsidR="00232F90" w:rsidRPr="00C45747" w:rsidRDefault="00956B17" w:rsidP="00232F90">
            <w:pPr>
              <w:tabs>
                <w:tab w:val="decimal" w:pos="792"/>
              </w:tabs>
              <w:spacing w:line="280" w:lineRule="exact"/>
              <w:rPr>
                <w:rFonts w:ascii="Arial" w:hAnsi="Arial" w:cs="Arial"/>
                <w:sz w:val="16"/>
                <w:szCs w:val="16"/>
              </w:rPr>
            </w:pPr>
            <w:r>
              <w:rPr>
                <w:rFonts w:ascii="Arial" w:hAnsi="Arial" w:cs="Arial"/>
                <w:sz w:val="16"/>
                <w:szCs w:val="16"/>
              </w:rPr>
              <w:t>(10,115)</w:t>
            </w:r>
          </w:p>
        </w:tc>
        <w:tc>
          <w:tcPr>
            <w:tcW w:w="1652" w:type="dxa"/>
            <w:gridSpan w:val="2"/>
            <w:vAlign w:val="bottom"/>
          </w:tcPr>
          <w:p w:rsidR="00232F90" w:rsidRPr="00C45747" w:rsidRDefault="00956B17" w:rsidP="00232F90">
            <w:pPr>
              <w:tabs>
                <w:tab w:val="decimal" w:pos="1320"/>
              </w:tabs>
              <w:spacing w:line="280" w:lineRule="exact"/>
              <w:rPr>
                <w:rFonts w:ascii="Arial" w:hAnsi="Arial" w:cs="Arial"/>
                <w:sz w:val="16"/>
                <w:szCs w:val="16"/>
              </w:rPr>
            </w:pPr>
            <w:r>
              <w:rPr>
                <w:rFonts w:ascii="Arial" w:hAnsi="Arial" w:cs="Arial"/>
                <w:sz w:val="16"/>
                <w:szCs w:val="16"/>
              </w:rPr>
              <w:t>-</w:t>
            </w:r>
          </w:p>
        </w:tc>
      </w:tr>
      <w:tr w:rsidR="00232F90" w:rsidRPr="0082748B" w:rsidTr="00225C2E">
        <w:trPr>
          <w:trHeight w:val="80"/>
        </w:trPr>
        <w:tc>
          <w:tcPr>
            <w:tcW w:w="4320" w:type="dxa"/>
            <w:shd w:val="clear" w:color="auto" w:fill="FFFFFF" w:themeFill="background1"/>
            <w:vAlign w:val="bottom"/>
          </w:tcPr>
          <w:p w:rsidR="00232F90" w:rsidRPr="00294DBF" w:rsidRDefault="00232F90" w:rsidP="00232F90">
            <w:pPr>
              <w:tabs>
                <w:tab w:val="left" w:pos="522"/>
              </w:tabs>
              <w:spacing w:line="280" w:lineRule="exact"/>
              <w:ind w:left="612" w:hanging="612"/>
              <w:rPr>
                <w:rFonts w:ascii="Arial" w:hAnsi="Arial" w:cs="Arial"/>
                <w:sz w:val="16"/>
                <w:szCs w:val="16"/>
              </w:rPr>
            </w:pPr>
            <w:r w:rsidRPr="00294DBF">
              <w:rPr>
                <w:rFonts w:ascii="Arial" w:hAnsi="Arial" w:cs="Arial"/>
                <w:sz w:val="16"/>
                <w:szCs w:val="16"/>
              </w:rPr>
              <w:t>Decrease due to harvest</w:t>
            </w:r>
          </w:p>
        </w:tc>
        <w:tc>
          <w:tcPr>
            <w:tcW w:w="1110" w:type="dxa"/>
            <w:vAlign w:val="bottom"/>
          </w:tcPr>
          <w:p w:rsidR="00232F90" w:rsidRPr="00C45747" w:rsidRDefault="00956B17" w:rsidP="00232F90">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(164,948)</w:t>
            </w:r>
          </w:p>
        </w:tc>
        <w:tc>
          <w:tcPr>
            <w:tcW w:w="1110" w:type="dxa"/>
            <w:vAlign w:val="bottom"/>
          </w:tcPr>
          <w:p w:rsidR="00232F90" w:rsidRPr="00C45747" w:rsidRDefault="00956B17" w:rsidP="00232F90">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w:t>
            </w:r>
          </w:p>
        </w:tc>
        <w:tc>
          <w:tcPr>
            <w:tcW w:w="1110" w:type="dxa"/>
            <w:vAlign w:val="bottom"/>
          </w:tcPr>
          <w:p w:rsidR="00232F90" w:rsidRPr="00C45747" w:rsidRDefault="00956B17" w:rsidP="00232F90">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(164,948)</w:t>
            </w:r>
          </w:p>
        </w:tc>
        <w:tc>
          <w:tcPr>
            <w:tcW w:w="1652" w:type="dxa"/>
            <w:gridSpan w:val="2"/>
            <w:vAlign w:val="bottom"/>
          </w:tcPr>
          <w:p w:rsidR="00232F90" w:rsidRPr="00C45747" w:rsidRDefault="00956B17" w:rsidP="00232F90">
            <w:pPr>
              <w:pBdr>
                <w:bottom w:val="single" w:sz="4" w:space="1" w:color="auto"/>
              </w:pBdr>
              <w:tabs>
                <w:tab w:val="decimal" w:pos="1320"/>
              </w:tabs>
              <w:spacing w:line="280" w:lineRule="exact"/>
              <w:rPr>
                <w:rFonts w:ascii="Arial" w:hAnsi="Arial" w:cs="Arial"/>
                <w:sz w:val="16"/>
                <w:szCs w:val="16"/>
              </w:rPr>
            </w:pPr>
            <w:r>
              <w:rPr>
                <w:rFonts w:ascii="Arial" w:hAnsi="Arial" w:cs="Arial"/>
                <w:sz w:val="16"/>
                <w:szCs w:val="16"/>
              </w:rPr>
              <w:t>(164,948)</w:t>
            </w:r>
          </w:p>
        </w:tc>
      </w:tr>
      <w:tr w:rsidR="00232F90" w:rsidRPr="0082748B" w:rsidTr="00225C2E">
        <w:tc>
          <w:tcPr>
            <w:tcW w:w="4320" w:type="dxa"/>
            <w:shd w:val="clear" w:color="auto" w:fill="FFFFFF" w:themeFill="background1"/>
          </w:tcPr>
          <w:p w:rsidR="00232F90" w:rsidRPr="00294DBF" w:rsidRDefault="00232F90" w:rsidP="00232F90">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31 December</w:t>
            </w:r>
            <w:r>
              <w:rPr>
                <w:rFonts w:ascii="Arial" w:hAnsi="Arial" w:cs="Arial"/>
                <w:b/>
                <w:bCs/>
                <w:sz w:val="16"/>
                <w:szCs w:val="16"/>
              </w:rPr>
              <w:t xml:space="preserve"> 2020</w:t>
            </w:r>
          </w:p>
        </w:tc>
        <w:tc>
          <w:tcPr>
            <w:tcW w:w="1110" w:type="dxa"/>
            <w:vAlign w:val="bottom"/>
          </w:tcPr>
          <w:p w:rsidR="00232F90" w:rsidRPr="00C45747" w:rsidRDefault="00956B17" w:rsidP="00232F90">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26,922</w:t>
            </w:r>
          </w:p>
        </w:tc>
        <w:tc>
          <w:tcPr>
            <w:tcW w:w="1110" w:type="dxa"/>
            <w:vAlign w:val="bottom"/>
          </w:tcPr>
          <w:p w:rsidR="00232F90" w:rsidRPr="00C45747" w:rsidRDefault="00956B17" w:rsidP="00232F90">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17,318</w:t>
            </w:r>
          </w:p>
        </w:tc>
        <w:tc>
          <w:tcPr>
            <w:tcW w:w="1110" w:type="dxa"/>
            <w:vAlign w:val="bottom"/>
          </w:tcPr>
          <w:p w:rsidR="00232F90" w:rsidRPr="00C45747" w:rsidRDefault="00956B17" w:rsidP="00232F90">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44,240</w:t>
            </w:r>
          </w:p>
        </w:tc>
        <w:tc>
          <w:tcPr>
            <w:tcW w:w="1652" w:type="dxa"/>
            <w:gridSpan w:val="2"/>
            <w:vAlign w:val="bottom"/>
          </w:tcPr>
          <w:p w:rsidR="00232F90" w:rsidRPr="00C45747" w:rsidRDefault="00956B17" w:rsidP="00232F90">
            <w:pPr>
              <w:pBdr>
                <w:bottom w:val="double" w:sz="4" w:space="1" w:color="auto"/>
              </w:pBdr>
              <w:tabs>
                <w:tab w:val="decimal" w:pos="1320"/>
              </w:tabs>
              <w:spacing w:line="280" w:lineRule="exact"/>
              <w:rPr>
                <w:rFonts w:ascii="Arial" w:hAnsi="Arial" w:cs="Arial"/>
                <w:sz w:val="16"/>
                <w:szCs w:val="16"/>
              </w:rPr>
            </w:pPr>
            <w:r>
              <w:rPr>
                <w:rFonts w:ascii="Arial" w:hAnsi="Arial" w:cs="Arial"/>
                <w:sz w:val="16"/>
                <w:szCs w:val="16"/>
              </w:rPr>
              <w:t>26,922</w:t>
            </w:r>
          </w:p>
        </w:tc>
      </w:tr>
    </w:tbl>
    <w:p w:rsidR="002F0CA5" w:rsidRPr="002F0CA5" w:rsidRDefault="002F0CA5" w:rsidP="002F0CA5">
      <w:pPr>
        <w:spacing w:before="240" w:after="120" w:line="380" w:lineRule="exact"/>
        <w:ind w:left="547"/>
        <w:jc w:val="thaiDistribute"/>
        <w:rPr>
          <w:rFonts w:ascii="Arial" w:hAnsi="Arial" w:cs="Arial"/>
          <w:spacing w:val="-4"/>
          <w:sz w:val="22"/>
          <w:szCs w:val="22"/>
        </w:rPr>
      </w:pPr>
      <w:r w:rsidRPr="002F0CA5">
        <w:rPr>
          <w:rFonts w:ascii="Arial" w:hAnsi="Arial" w:cs="Arial"/>
          <w:spacing w:val="-4"/>
          <w:sz w:val="22"/>
          <w:szCs w:val="22"/>
        </w:rPr>
        <w:t>Significant assumptions for the calculation of fair value at the valuation date were as follows:</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F0CA5">
        <w:rPr>
          <w:rFonts w:ascii="Arial" w:hAnsi="Arial" w:cs="Arial"/>
          <w:b/>
          <w:bCs/>
          <w:sz w:val="22"/>
          <w:szCs w:val="22"/>
          <w:u w:val="single"/>
        </w:rPr>
        <w:t>Palm fruit on trees</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Prices of palm fruit at the point of harvest are estimated based on selling prices of palm fruit at the front of the Company’s factory from which the Company purchased in the past less estimated </w:t>
      </w:r>
      <w:r w:rsidR="00956B17">
        <w:rPr>
          <w:rFonts w:ascii="Arial" w:hAnsi="Arial" w:cs="Arial"/>
          <w:sz w:val="22"/>
          <w:szCs w:val="22"/>
        </w:rPr>
        <w:t>planting</w:t>
      </w:r>
      <w:r w:rsidRPr="002F0CA5">
        <w:rPr>
          <w:rFonts w:ascii="Arial" w:hAnsi="Arial" w:cs="Arial"/>
          <w:sz w:val="22"/>
          <w:szCs w:val="22"/>
        </w:rPr>
        <w:t xml:space="preserve"> cost, harvesting cost and transportation cost from estate.</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Weight of palm fruit on tree</w:t>
      </w:r>
      <w:r w:rsidR="00956B17">
        <w:rPr>
          <w:rFonts w:ascii="Arial" w:hAnsi="Arial" w:cs="Arial"/>
          <w:sz w:val="22"/>
          <w:szCs w:val="22"/>
        </w:rPr>
        <w:t>s</w:t>
      </w:r>
      <w:r w:rsidRPr="002F0CA5">
        <w:rPr>
          <w:rFonts w:ascii="Arial" w:hAnsi="Arial" w:cs="Arial"/>
          <w:sz w:val="22"/>
          <w:szCs w:val="22"/>
        </w:rPr>
        <w:t xml:space="preserve"> </w:t>
      </w:r>
      <w:r w:rsidR="00956B17">
        <w:rPr>
          <w:rFonts w:ascii="Arial" w:hAnsi="Arial" w:cs="Arial"/>
          <w:sz w:val="22"/>
          <w:szCs w:val="22"/>
        </w:rPr>
        <w:t>is</w:t>
      </w:r>
      <w:r w:rsidRPr="002F0CA5">
        <w:rPr>
          <w:rFonts w:ascii="Arial" w:hAnsi="Arial" w:cs="Arial"/>
          <w:sz w:val="22"/>
          <w:szCs w:val="22"/>
        </w:rPr>
        <w:t xml:space="preserve"> </w:t>
      </w:r>
      <w:r w:rsidR="004375FB">
        <w:rPr>
          <w:rFonts w:ascii="Arial" w:hAnsi="Arial" w:cs="Arial"/>
          <w:sz w:val="22"/>
          <w:szCs w:val="22"/>
        </w:rPr>
        <w:t xml:space="preserve">based on random count data and </w:t>
      </w:r>
      <w:r w:rsidRPr="002F0CA5">
        <w:rPr>
          <w:rFonts w:ascii="Arial" w:hAnsi="Arial" w:cs="Arial"/>
          <w:sz w:val="22"/>
          <w:szCs w:val="22"/>
        </w:rPr>
        <w:t>estimated with references to the average weight for each age when harvest</w:t>
      </w:r>
      <w:r w:rsidR="00956B17">
        <w:rPr>
          <w:rFonts w:ascii="Arial" w:hAnsi="Arial" w:cs="Arial"/>
          <w:sz w:val="22"/>
          <w:szCs w:val="22"/>
        </w:rPr>
        <w:t>ing</w:t>
      </w:r>
      <w:r w:rsidRPr="002F0CA5">
        <w:rPr>
          <w:rFonts w:ascii="Arial" w:hAnsi="Arial" w:cs="Arial"/>
          <w:sz w:val="22"/>
          <w:szCs w:val="22"/>
        </w:rPr>
        <w:t xml:space="preserve"> the palm fruit from historical information, including consideration on loss from planting.</w:t>
      </w:r>
    </w:p>
    <w:p w:rsidR="00956B17" w:rsidRDefault="00956B17">
      <w:pPr>
        <w:overflowPunct/>
        <w:autoSpaceDE/>
        <w:autoSpaceDN/>
        <w:adjustRightInd/>
        <w:spacing w:after="200" w:line="276" w:lineRule="auto"/>
        <w:textAlignment w:val="auto"/>
        <w:rPr>
          <w:rFonts w:ascii="Arial" w:hAnsi="Arial" w:cs="Arial"/>
          <w:b/>
          <w:bCs/>
          <w:sz w:val="22"/>
          <w:szCs w:val="22"/>
          <w:u w:val="single"/>
        </w:rPr>
      </w:pPr>
      <w:r>
        <w:rPr>
          <w:rFonts w:ascii="Arial" w:hAnsi="Arial" w:cs="Arial"/>
          <w:b/>
          <w:bCs/>
          <w:sz w:val="22"/>
          <w:szCs w:val="22"/>
          <w:u w:val="single"/>
        </w:rPr>
        <w:br w:type="page"/>
      </w:r>
    </w:p>
    <w:p w:rsidR="002F0CA5" w:rsidRPr="002F0CA5" w:rsidRDefault="00067A2F"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Pr>
          <w:rFonts w:ascii="Arial" w:hAnsi="Arial" w:cs="Arial"/>
          <w:b/>
          <w:bCs/>
          <w:sz w:val="22"/>
          <w:szCs w:val="22"/>
          <w:u w:val="single"/>
        </w:rPr>
        <w:lastRenderedPageBreak/>
        <w:t>Palm seeds</w:t>
      </w:r>
      <w:r w:rsidR="00956B17">
        <w:rPr>
          <w:rFonts w:ascii="Arial" w:hAnsi="Arial" w:cs="Arial"/>
          <w:b/>
          <w:bCs/>
          <w:sz w:val="22"/>
          <w:szCs w:val="22"/>
          <w:u w:val="single"/>
        </w:rPr>
        <w:t xml:space="preserve"> and </w:t>
      </w:r>
      <w:r w:rsidR="002F0CA5" w:rsidRPr="002F0CA5">
        <w:rPr>
          <w:rFonts w:ascii="Arial" w:hAnsi="Arial" w:cs="Arial"/>
          <w:b/>
          <w:bCs/>
          <w:sz w:val="22"/>
          <w:szCs w:val="22"/>
          <w:u w:val="single"/>
        </w:rPr>
        <w:t>palm sprouts</w:t>
      </w:r>
      <w:r>
        <w:rPr>
          <w:rFonts w:ascii="Arial" w:hAnsi="Arial" w:cs="Arial"/>
          <w:b/>
          <w:bCs/>
          <w:sz w:val="22"/>
          <w:szCs w:val="22"/>
          <w:u w:val="single"/>
        </w:rPr>
        <w:t xml:space="preserve"> </w:t>
      </w:r>
    </w:p>
    <w:p w:rsidR="002F0CA5" w:rsidRPr="002F0CA5" w:rsidRDefault="00205477" w:rsidP="002F0CA5">
      <w:pPr>
        <w:tabs>
          <w:tab w:val="left" w:pos="360"/>
          <w:tab w:val="left" w:pos="4140"/>
          <w:tab w:val="left" w:pos="6390"/>
        </w:tabs>
        <w:spacing w:before="120" w:after="120" w:line="380" w:lineRule="exact"/>
        <w:ind w:left="547"/>
        <w:jc w:val="thaiDistribute"/>
        <w:rPr>
          <w:rFonts w:ascii="Arial" w:hAnsi="Arial" w:cs="Arial"/>
          <w:sz w:val="22"/>
          <w:szCs w:val="22"/>
        </w:rPr>
      </w:pPr>
      <w:r>
        <w:rPr>
          <w:rFonts w:ascii="Arial" w:hAnsi="Arial" w:cs="Arial"/>
          <w:sz w:val="22"/>
          <w:szCs w:val="22"/>
        </w:rPr>
        <w:t xml:space="preserve">Prices of palm seeds and </w:t>
      </w:r>
      <w:r w:rsidR="002F0CA5" w:rsidRPr="002F0CA5">
        <w:rPr>
          <w:rFonts w:ascii="Arial" w:hAnsi="Arial" w:cs="Arial"/>
          <w:sz w:val="22"/>
          <w:szCs w:val="22"/>
        </w:rPr>
        <w:t>palm sprouts</w:t>
      </w:r>
      <w:r>
        <w:rPr>
          <w:rFonts w:ascii="Arial" w:hAnsi="Arial" w:cs="Arial"/>
          <w:sz w:val="22"/>
          <w:szCs w:val="22"/>
        </w:rPr>
        <w:t xml:space="preserve"> </w:t>
      </w:r>
      <w:r w:rsidR="002F0CA5" w:rsidRPr="002F0CA5">
        <w:rPr>
          <w:rFonts w:ascii="Arial" w:hAnsi="Arial" w:cs="Arial"/>
          <w:sz w:val="22"/>
          <w:szCs w:val="22"/>
        </w:rPr>
        <w:t xml:space="preserve">are estimated based on </w:t>
      </w:r>
      <w:r w:rsidR="00FE790C">
        <w:rPr>
          <w:rFonts w:ascii="Arial" w:hAnsi="Arial" w:cs="Arial"/>
          <w:sz w:val="22"/>
          <w:szCs w:val="22"/>
        </w:rPr>
        <w:t>selling price</w:t>
      </w:r>
      <w:r w:rsidR="002F0CA5" w:rsidRPr="002F0CA5">
        <w:rPr>
          <w:rFonts w:ascii="Arial" w:hAnsi="Arial" w:cs="Arial"/>
          <w:sz w:val="22"/>
          <w:szCs w:val="22"/>
        </w:rPr>
        <w:t xml:space="preserve"> less estimated selling expe</w:t>
      </w:r>
      <w:r w:rsidR="004375FB">
        <w:rPr>
          <w:rFonts w:ascii="Arial" w:hAnsi="Arial" w:cs="Arial"/>
          <w:sz w:val="22"/>
          <w:szCs w:val="22"/>
        </w:rPr>
        <w:t>nse</w:t>
      </w:r>
      <w:r w:rsidR="00956B17">
        <w:rPr>
          <w:rFonts w:ascii="Arial" w:hAnsi="Arial" w:cs="Arial"/>
          <w:sz w:val="22"/>
          <w:szCs w:val="22"/>
        </w:rPr>
        <w:t>s</w:t>
      </w:r>
      <w:r w:rsidR="004375FB">
        <w:rPr>
          <w:rFonts w:ascii="Arial" w:hAnsi="Arial" w:cs="Arial"/>
          <w:sz w:val="22"/>
          <w:szCs w:val="22"/>
        </w:rPr>
        <w:t xml:space="preserve"> such as transportation cost</w:t>
      </w:r>
      <w:r w:rsidR="00763562">
        <w:rPr>
          <w:rFonts w:ascii="Arial" w:hAnsi="Arial" w:cs="Arial"/>
          <w:sz w:val="22"/>
          <w:szCs w:val="22"/>
        </w:rPr>
        <w:t>.</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Quantity of palm </w:t>
      </w:r>
      <w:r w:rsidR="00205477">
        <w:rPr>
          <w:rFonts w:ascii="Arial" w:hAnsi="Arial" w:cs="Arial"/>
          <w:sz w:val="22"/>
          <w:szCs w:val="22"/>
        </w:rPr>
        <w:t xml:space="preserve">seeds and </w:t>
      </w:r>
      <w:r w:rsidR="004928AD" w:rsidRPr="002F0CA5">
        <w:rPr>
          <w:rFonts w:ascii="Arial" w:hAnsi="Arial" w:cs="Arial"/>
          <w:sz w:val="22"/>
          <w:szCs w:val="22"/>
        </w:rPr>
        <w:t>palm sprouts</w:t>
      </w:r>
      <w:r w:rsidR="004928AD">
        <w:rPr>
          <w:rFonts w:ascii="Arial" w:hAnsi="Arial" w:cs="Arial"/>
          <w:sz w:val="22"/>
          <w:szCs w:val="22"/>
        </w:rPr>
        <w:t xml:space="preserve"> </w:t>
      </w:r>
      <w:r w:rsidR="00763562">
        <w:rPr>
          <w:rFonts w:ascii="Arial" w:hAnsi="Arial" w:cs="Arial"/>
          <w:sz w:val="22"/>
          <w:szCs w:val="22"/>
        </w:rPr>
        <w:t xml:space="preserve">is </w:t>
      </w:r>
      <w:r w:rsidRPr="002F0CA5">
        <w:rPr>
          <w:rFonts w:ascii="Arial" w:hAnsi="Arial" w:cs="Arial"/>
          <w:sz w:val="22"/>
          <w:szCs w:val="22"/>
        </w:rPr>
        <w:t>included consideration on loss from planting based on historical information</w:t>
      </w:r>
      <w:r w:rsidR="00763562">
        <w:rPr>
          <w:rFonts w:ascii="Arial" w:hAnsi="Arial" w:cs="Arial"/>
          <w:sz w:val="22"/>
          <w:szCs w:val="22"/>
        </w:rPr>
        <w:t>.</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The result of sensitivity analysis for significant assumptions that affect</w:t>
      </w:r>
      <w:r w:rsidR="00763562">
        <w:rPr>
          <w:rFonts w:ascii="Arial" w:hAnsi="Arial" w:cs="Arial"/>
          <w:sz w:val="22"/>
          <w:szCs w:val="22"/>
        </w:rPr>
        <w:t>s</w:t>
      </w:r>
      <w:r w:rsidRPr="002F0CA5">
        <w:rPr>
          <w:rFonts w:ascii="Arial" w:hAnsi="Arial" w:cs="Arial"/>
          <w:sz w:val="22"/>
          <w:szCs w:val="22"/>
        </w:rPr>
        <w:t xml:space="preserve"> the fair value of biological assets as at 31 December </w:t>
      </w:r>
      <w:r w:rsidR="00AB33EE">
        <w:rPr>
          <w:rFonts w:ascii="Arial" w:hAnsi="Arial" w:cs="Arial"/>
          <w:sz w:val="22"/>
          <w:szCs w:val="22"/>
        </w:rPr>
        <w:t>20</w:t>
      </w:r>
      <w:r w:rsidR="00232F90">
        <w:rPr>
          <w:rFonts w:ascii="Arial" w:hAnsi="Arial" w:cs="Arial"/>
          <w:sz w:val="22"/>
          <w:szCs w:val="22"/>
        </w:rPr>
        <w:t>20</w:t>
      </w:r>
      <w:r w:rsidRPr="002F0CA5">
        <w:rPr>
          <w:rFonts w:ascii="Arial" w:hAnsi="Arial" w:cs="Arial"/>
          <w:sz w:val="22"/>
          <w:szCs w:val="22"/>
        </w:rPr>
        <w:t xml:space="preserve"> </w:t>
      </w:r>
      <w:r w:rsidR="000B713B">
        <w:rPr>
          <w:rFonts w:ascii="Arial" w:hAnsi="Arial" w:cs="Arial"/>
          <w:sz w:val="22"/>
          <w:szCs w:val="22"/>
        </w:rPr>
        <w:t xml:space="preserve">and </w:t>
      </w:r>
      <w:r w:rsidR="00AB33EE">
        <w:rPr>
          <w:rFonts w:ascii="Arial" w:hAnsi="Arial" w:cs="Arial"/>
          <w:sz w:val="22"/>
          <w:szCs w:val="22"/>
        </w:rPr>
        <w:t>201</w:t>
      </w:r>
      <w:r w:rsidR="00232F90">
        <w:rPr>
          <w:rFonts w:ascii="Arial" w:hAnsi="Arial" w:cs="Arial"/>
          <w:sz w:val="22"/>
          <w:szCs w:val="22"/>
        </w:rPr>
        <w:t>9</w:t>
      </w:r>
      <w:r w:rsidR="000B713B">
        <w:rPr>
          <w:rFonts w:ascii="Arial" w:hAnsi="Arial" w:cs="Arial"/>
          <w:sz w:val="22"/>
          <w:szCs w:val="22"/>
        </w:rPr>
        <w:t xml:space="preserve"> </w:t>
      </w:r>
      <w:r w:rsidRPr="002F0CA5">
        <w:rPr>
          <w:rFonts w:ascii="Arial" w:hAnsi="Arial" w:cs="Arial"/>
          <w:sz w:val="22"/>
          <w:szCs w:val="22"/>
        </w:rPr>
        <w:t xml:space="preserve">are </w:t>
      </w:r>
      <w:proofErr w:type="spellStart"/>
      <w:r w:rsidRPr="002F0CA5">
        <w:rPr>
          <w:rFonts w:ascii="Arial" w:hAnsi="Arial" w:cs="Arial"/>
          <w:sz w:val="22"/>
          <w:szCs w:val="22"/>
        </w:rPr>
        <w:t>summari</w:t>
      </w:r>
      <w:r w:rsidR="00DE4DA1">
        <w:rPr>
          <w:rFonts w:ascii="Arial" w:hAnsi="Arial" w:cs="Arial"/>
          <w:sz w:val="22"/>
          <w:szCs w:val="22"/>
        </w:rPr>
        <w:t>s</w:t>
      </w:r>
      <w:r w:rsidRPr="002F0CA5">
        <w:rPr>
          <w:rFonts w:ascii="Arial" w:hAnsi="Arial" w:cs="Arial"/>
          <w:sz w:val="22"/>
          <w:szCs w:val="22"/>
        </w:rPr>
        <w:t>ed</w:t>
      </w:r>
      <w:proofErr w:type="spellEnd"/>
      <w:r w:rsidRPr="002F0CA5">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870"/>
        <w:gridCol w:w="1260"/>
        <w:gridCol w:w="1350"/>
        <w:gridCol w:w="1350"/>
        <w:gridCol w:w="1350"/>
      </w:tblGrid>
      <w:tr w:rsidR="002F0CA5" w:rsidRPr="002F0CA5" w:rsidTr="00763562">
        <w:tc>
          <w:tcPr>
            <w:tcW w:w="3870" w:type="dxa"/>
          </w:tcPr>
          <w:p w:rsidR="002F0CA5" w:rsidRPr="002F0CA5" w:rsidRDefault="002F0CA5" w:rsidP="002F0CA5">
            <w:pPr>
              <w:tabs>
                <w:tab w:val="left" w:pos="900"/>
                <w:tab w:val="left" w:pos="2880"/>
              </w:tabs>
              <w:spacing w:line="380" w:lineRule="exact"/>
              <w:jc w:val="thaiDistribute"/>
              <w:rPr>
                <w:rFonts w:ascii="Arial" w:hAnsi="Arial" w:cs="Arial"/>
                <w:sz w:val="18"/>
                <w:szCs w:val="18"/>
              </w:rPr>
            </w:pPr>
          </w:p>
        </w:tc>
        <w:tc>
          <w:tcPr>
            <w:tcW w:w="5310" w:type="dxa"/>
            <w:gridSpan w:val="4"/>
            <w:hideMark/>
          </w:tcPr>
          <w:p w:rsidR="002F0CA5" w:rsidRPr="002F0CA5" w:rsidRDefault="002F0CA5" w:rsidP="002F0CA5">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2F0CA5" w:rsidRPr="002F0CA5" w:rsidTr="00763562">
        <w:tc>
          <w:tcPr>
            <w:tcW w:w="3870" w:type="dxa"/>
          </w:tcPr>
          <w:p w:rsidR="002F0CA5" w:rsidRPr="002F0CA5" w:rsidRDefault="002F0CA5" w:rsidP="002F0CA5">
            <w:pPr>
              <w:tabs>
                <w:tab w:val="left" w:pos="900"/>
                <w:tab w:val="left" w:pos="2880"/>
              </w:tabs>
              <w:spacing w:line="380" w:lineRule="exact"/>
              <w:jc w:val="thaiDistribute"/>
              <w:rPr>
                <w:rFonts w:ascii="Arial" w:hAnsi="Arial" w:cs="Arial"/>
                <w:sz w:val="18"/>
                <w:szCs w:val="18"/>
                <w:cs/>
              </w:rPr>
            </w:pPr>
          </w:p>
        </w:tc>
        <w:tc>
          <w:tcPr>
            <w:tcW w:w="5310" w:type="dxa"/>
            <w:gridSpan w:val="4"/>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Consolidated financial statements</w:t>
            </w:r>
          </w:p>
        </w:tc>
      </w:tr>
      <w:tr w:rsidR="00AB33EE" w:rsidRPr="002F0CA5" w:rsidTr="00763562">
        <w:tc>
          <w:tcPr>
            <w:tcW w:w="3870" w:type="dxa"/>
          </w:tcPr>
          <w:p w:rsidR="00AB33EE" w:rsidRPr="002F0CA5" w:rsidRDefault="00AB33EE" w:rsidP="00AB33EE">
            <w:pPr>
              <w:tabs>
                <w:tab w:val="left" w:pos="900"/>
                <w:tab w:val="left" w:pos="2880"/>
              </w:tabs>
              <w:spacing w:line="380" w:lineRule="exact"/>
              <w:jc w:val="thaiDistribute"/>
              <w:rPr>
                <w:rFonts w:ascii="Arial" w:hAnsi="Arial" w:cs="Arial"/>
                <w:sz w:val="18"/>
                <w:szCs w:val="18"/>
                <w:cs/>
              </w:rPr>
            </w:pPr>
          </w:p>
        </w:tc>
        <w:tc>
          <w:tcPr>
            <w:tcW w:w="2610" w:type="dxa"/>
            <w:gridSpan w:val="2"/>
          </w:tcPr>
          <w:p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w:t>
            </w:r>
            <w:r w:rsidR="00232F90">
              <w:rPr>
                <w:rFonts w:ascii="Arial" w:hAnsi="Arial" w:cs="Arial"/>
                <w:sz w:val="18"/>
                <w:szCs w:val="18"/>
              </w:rPr>
              <w:t>20</w:t>
            </w:r>
          </w:p>
        </w:tc>
        <w:tc>
          <w:tcPr>
            <w:tcW w:w="2700" w:type="dxa"/>
            <w:gridSpan w:val="2"/>
          </w:tcPr>
          <w:p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201</w:t>
            </w:r>
            <w:r w:rsidR="00232F90">
              <w:rPr>
                <w:rFonts w:ascii="Arial" w:hAnsi="Arial" w:cs="Arial"/>
                <w:sz w:val="18"/>
                <w:szCs w:val="18"/>
              </w:rPr>
              <w:t>9</w:t>
            </w:r>
          </w:p>
        </w:tc>
      </w:tr>
      <w:tr w:rsidR="00763562" w:rsidRPr="002F0CA5" w:rsidTr="00763562">
        <w:tc>
          <w:tcPr>
            <w:tcW w:w="3870" w:type="dxa"/>
            <w:vAlign w:val="bottom"/>
          </w:tcPr>
          <w:p w:rsidR="00763562" w:rsidRPr="002F0CA5" w:rsidRDefault="00763562" w:rsidP="00763562">
            <w:pPr>
              <w:tabs>
                <w:tab w:val="left" w:pos="900"/>
                <w:tab w:val="left" w:pos="2880"/>
              </w:tabs>
              <w:spacing w:line="380" w:lineRule="exact"/>
              <w:rPr>
                <w:rFonts w:ascii="Arial" w:hAnsi="Arial" w:cs="Arial"/>
                <w:sz w:val="18"/>
                <w:szCs w:val="18"/>
                <w:cs/>
              </w:rPr>
            </w:pPr>
          </w:p>
        </w:tc>
        <w:tc>
          <w:tcPr>
            <w:tcW w:w="1260" w:type="dxa"/>
            <w:vAlign w:val="bottom"/>
            <w:hideMark/>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hideMark/>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r>
      <w:tr w:rsidR="00232F90" w:rsidRPr="002F0CA5" w:rsidTr="00763562">
        <w:tc>
          <w:tcPr>
            <w:tcW w:w="3870" w:type="dxa"/>
            <w:hideMark/>
          </w:tcPr>
          <w:p w:rsidR="00232F90" w:rsidRPr="002F0CA5" w:rsidRDefault="00232F90" w:rsidP="00232F90">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 of palm fruit at the point of harvest</w:t>
            </w:r>
          </w:p>
        </w:tc>
        <w:tc>
          <w:tcPr>
            <w:tcW w:w="126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2</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(2)</w:t>
            </w:r>
          </w:p>
        </w:tc>
      </w:tr>
      <w:tr w:rsidR="00232F90" w:rsidRPr="002F0CA5" w:rsidTr="00763562">
        <w:tc>
          <w:tcPr>
            <w:tcW w:w="3870" w:type="dxa"/>
            <w:hideMark/>
          </w:tcPr>
          <w:p w:rsidR="00232F90" w:rsidRPr="002F0CA5" w:rsidRDefault="00232F90" w:rsidP="00232F90">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126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2</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(2)</w:t>
            </w:r>
          </w:p>
        </w:tc>
      </w:tr>
      <w:tr w:rsidR="00232F90" w:rsidRPr="002F0CA5" w:rsidTr="00763562">
        <w:tc>
          <w:tcPr>
            <w:tcW w:w="3870" w:type="dxa"/>
          </w:tcPr>
          <w:p w:rsidR="00232F90" w:rsidRPr="002F0CA5" w:rsidRDefault="00232F90" w:rsidP="00232F90">
            <w:pPr>
              <w:tabs>
                <w:tab w:val="left" w:pos="900"/>
              </w:tabs>
              <w:spacing w:line="380" w:lineRule="exact"/>
              <w:ind w:right="-108"/>
              <w:rPr>
                <w:rFonts w:ascii="Arial" w:hAnsi="Arial" w:cs="Arial"/>
                <w:sz w:val="18"/>
                <w:szCs w:val="18"/>
              </w:rPr>
            </w:pPr>
            <w:r w:rsidRPr="002F0CA5">
              <w:rPr>
                <w:rFonts w:ascii="Arial" w:hAnsi="Arial" w:cs="Arial"/>
                <w:sz w:val="18"/>
                <w:szCs w:val="18"/>
              </w:rPr>
              <w:t>Price of palm seeds and palm sprouts</w:t>
            </w:r>
          </w:p>
        </w:tc>
        <w:tc>
          <w:tcPr>
            <w:tcW w:w="126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(1)</w:t>
            </w:r>
          </w:p>
        </w:tc>
      </w:tr>
      <w:tr w:rsidR="00232F90" w:rsidRPr="002F0CA5" w:rsidTr="00763562">
        <w:tc>
          <w:tcPr>
            <w:tcW w:w="3870" w:type="dxa"/>
          </w:tcPr>
          <w:p w:rsidR="00232F90" w:rsidRPr="002F0CA5" w:rsidRDefault="00232F90" w:rsidP="00232F90">
            <w:pPr>
              <w:tabs>
                <w:tab w:val="left" w:pos="900"/>
              </w:tabs>
              <w:spacing w:line="380" w:lineRule="exact"/>
              <w:ind w:right="-108"/>
              <w:rPr>
                <w:rFonts w:ascii="Arial" w:hAnsi="Arial" w:cs="Arial"/>
                <w:sz w:val="18"/>
                <w:szCs w:val="18"/>
              </w:rPr>
            </w:pPr>
            <w:r w:rsidRPr="002F0CA5">
              <w:rPr>
                <w:rFonts w:ascii="Arial" w:hAnsi="Arial" w:cs="Arial"/>
                <w:sz w:val="18"/>
                <w:szCs w:val="18"/>
              </w:rPr>
              <w:t>Quantity of palm seeds and palm sprouts</w:t>
            </w:r>
          </w:p>
        </w:tc>
        <w:tc>
          <w:tcPr>
            <w:tcW w:w="126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232F90" w:rsidRPr="00C45747" w:rsidRDefault="00763562" w:rsidP="00232F90">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232F90" w:rsidRPr="00C45747" w:rsidRDefault="00232F90" w:rsidP="00232F90">
            <w:pPr>
              <w:tabs>
                <w:tab w:val="decimal" w:pos="788"/>
              </w:tabs>
              <w:spacing w:line="380" w:lineRule="exact"/>
              <w:rPr>
                <w:rFonts w:ascii="Arial" w:hAnsi="Arial" w:cs="Arial"/>
                <w:sz w:val="18"/>
                <w:szCs w:val="18"/>
              </w:rPr>
            </w:pPr>
            <w:r>
              <w:rPr>
                <w:rFonts w:ascii="Arial" w:hAnsi="Arial" w:cs="Arial"/>
                <w:sz w:val="18"/>
                <w:szCs w:val="18"/>
              </w:rPr>
              <w:t>(1)</w:t>
            </w:r>
          </w:p>
        </w:tc>
      </w:tr>
    </w:tbl>
    <w:p w:rsidR="002F0CA5" w:rsidRPr="002F0CA5" w:rsidRDefault="002F0CA5" w:rsidP="00763562">
      <w:pPr>
        <w:tabs>
          <w:tab w:val="left" w:pos="360"/>
          <w:tab w:val="left" w:pos="4140"/>
          <w:tab w:val="left" w:pos="6390"/>
        </w:tabs>
        <w:jc w:val="thaiDistribute"/>
        <w:rPr>
          <w:rFonts w:ascii="Arial" w:hAnsi="Arial" w:cs="Arial"/>
          <w:spacing w:val="-4"/>
          <w:sz w:val="18"/>
          <w:szCs w:val="18"/>
        </w:rPr>
      </w:pPr>
    </w:p>
    <w:tbl>
      <w:tblPr>
        <w:tblW w:w="9180" w:type="dxa"/>
        <w:tblInd w:w="450" w:type="dxa"/>
        <w:tblLook w:val="04A0" w:firstRow="1" w:lastRow="0" w:firstColumn="1" w:lastColumn="0" w:noHBand="0" w:noVBand="1"/>
      </w:tblPr>
      <w:tblGrid>
        <w:gridCol w:w="3870"/>
        <w:gridCol w:w="1260"/>
        <w:gridCol w:w="1350"/>
        <w:gridCol w:w="1350"/>
        <w:gridCol w:w="1350"/>
      </w:tblGrid>
      <w:tr w:rsidR="00C04BCC" w:rsidRPr="002F0CA5" w:rsidTr="00763562">
        <w:tc>
          <w:tcPr>
            <w:tcW w:w="3870" w:type="dxa"/>
          </w:tcPr>
          <w:p w:rsidR="00C04BCC" w:rsidRPr="002F0CA5" w:rsidRDefault="00C04BCC" w:rsidP="00C04BCC">
            <w:pPr>
              <w:tabs>
                <w:tab w:val="left" w:pos="900"/>
                <w:tab w:val="left" w:pos="2880"/>
              </w:tabs>
              <w:spacing w:line="380" w:lineRule="exact"/>
              <w:jc w:val="thaiDistribute"/>
              <w:rPr>
                <w:rFonts w:ascii="Arial" w:hAnsi="Arial" w:cs="Arial"/>
                <w:sz w:val="18"/>
                <w:szCs w:val="18"/>
              </w:rPr>
            </w:pPr>
          </w:p>
        </w:tc>
        <w:tc>
          <w:tcPr>
            <w:tcW w:w="5310" w:type="dxa"/>
            <w:gridSpan w:val="4"/>
            <w:hideMark/>
          </w:tcPr>
          <w:p w:rsidR="00C04BCC" w:rsidRPr="002F0CA5" w:rsidRDefault="00C04BCC" w:rsidP="00C04BCC">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C04BCC" w:rsidRPr="002F0CA5" w:rsidTr="00763562">
        <w:tc>
          <w:tcPr>
            <w:tcW w:w="3870" w:type="dxa"/>
          </w:tcPr>
          <w:p w:rsidR="00C04BCC" w:rsidRPr="002F0CA5" w:rsidRDefault="00C04BCC" w:rsidP="00C04BCC">
            <w:pPr>
              <w:tabs>
                <w:tab w:val="left" w:pos="900"/>
                <w:tab w:val="left" w:pos="2880"/>
              </w:tabs>
              <w:spacing w:line="380" w:lineRule="exact"/>
              <w:jc w:val="thaiDistribute"/>
              <w:rPr>
                <w:rFonts w:ascii="Arial" w:hAnsi="Arial" w:cs="Arial"/>
                <w:sz w:val="18"/>
                <w:szCs w:val="18"/>
                <w:cs/>
              </w:rPr>
            </w:pPr>
          </w:p>
        </w:tc>
        <w:tc>
          <w:tcPr>
            <w:tcW w:w="5310" w:type="dxa"/>
            <w:gridSpan w:val="4"/>
            <w:hideMark/>
          </w:tcPr>
          <w:p w:rsidR="00C04BCC" w:rsidRPr="002F0CA5" w:rsidRDefault="00C04BCC" w:rsidP="00C04BCC">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Separate</w:t>
            </w:r>
            <w:r w:rsidRPr="002F0CA5">
              <w:rPr>
                <w:rFonts w:ascii="Arial" w:hAnsi="Arial" w:cs="Arial"/>
                <w:sz w:val="18"/>
                <w:szCs w:val="18"/>
              </w:rPr>
              <w:t xml:space="preserve"> financial statements</w:t>
            </w:r>
          </w:p>
        </w:tc>
      </w:tr>
      <w:tr w:rsidR="00232F90" w:rsidRPr="002F0CA5" w:rsidTr="00763562">
        <w:tc>
          <w:tcPr>
            <w:tcW w:w="3870" w:type="dxa"/>
          </w:tcPr>
          <w:p w:rsidR="00232F90" w:rsidRPr="002F0CA5" w:rsidRDefault="00232F90" w:rsidP="00232F90">
            <w:pPr>
              <w:tabs>
                <w:tab w:val="left" w:pos="900"/>
                <w:tab w:val="left" w:pos="2880"/>
              </w:tabs>
              <w:spacing w:line="380" w:lineRule="exact"/>
              <w:jc w:val="thaiDistribute"/>
              <w:rPr>
                <w:rFonts w:ascii="Arial" w:hAnsi="Arial" w:cs="Arial"/>
                <w:sz w:val="18"/>
                <w:szCs w:val="18"/>
                <w:cs/>
              </w:rPr>
            </w:pPr>
          </w:p>
        </w:tc>
        <w:tc>
          <w:tcPr>
            <w:tcW w:w="2610" w:type="dxa"/>
            <w:gridSpan w:val="2"/>
          </w:tcPr>
          <w:p w:rsidR="00232F90" w:rsidRPr="002F0CA5" w:rsidRDefault="00232F90" w:rsidP="00232F90">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2020</w:t>
            </w:r>
          </w:p>
        </w:tc>
        <w:tc>
          <w:tcPr>
            <w:tcW w:w="2700" w:type="dxa"/>
            <w:gridSpan w:val="2"/>
          </w:tcPr>
          <w:p w:rsidR="00232F90" w:rsidRPr="002F0CA5" w:rsidRDefault="00232F90" w:rsidP="00232F90">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2019</w:t>
            </w:r>
          </w:p>
        </w:tc>
      </w:tr>
      <w:tr w:rsidR="00763562" w:rsidRPr="002F0CA5" w:rsidTr="00763562">
        <w:tc>
          <w:tcPr>
            <w:tcW w:w="3870" w:type="dxa"/>
            <w:vAlign w:val="bottom"/>
          </w:tcPr>
          <w:p w:rsidR="00763562" w:rsidRPr="002F0CA5" w:rsidRDefault="00763562" w:rsidP="00763562">
            <w:pPr>
              <w:tabs>
                <w:tab w:val="left" w:pos="900"/>
                <w:tab w:val="left" w:pos="2880"/>
              </w:tabs>
              <w:spacing w:line="380" w:lineRule="exact"/>
              <w:rPr>
                <w:rFonts w:ascii="Arial" w:hAnsi="Arial" w:cs="Arial"/>
                <w:sz w:val="18"/>
                <w:szCs w:val="18"/>
                <w:cs/>
              </w:rPr>
            </w:pPr>
          </w:p>
        </w:tc>
        <w:tc>
          <w:tcPr>
            <w:tcW w:w="1260" w:type="dxa"/>
            <w:vAlign w:val="bottom"/>
            <w:hideMark/>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hideMark/>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r>
      <w:tr w:rsidR="00232F90" w:rsidRPr="002F0CA5" w:rsidTr="00763562">
        <w:tc>
          <w:tcPr>
            <w:tcW w:w="3870" w:type="dxa"/>
            <w:hideMark/>
          </w:tcPr>
          <w:p w:rsidR="00232F90" w:rsidRPr="002F0CA5" w:rsidRDefault="00232F90" w:rsidP="00232F90">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 of palm fruit at the point of harvest</w:t>
            </w:r>
          </w:p>
        </w:tc>
        <w:tc>
          <w:tcPr>
            <w:tcW w:w="1260" w:type="dxa"/>
          </w:tcPr>
          <w:p w:rsidR="00232F90" w:rsidRPr="006D01FE" w:rsidRDefault="00763562" w:rsidP="00232F90">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rsidR="00232F90" w:rsidRPr="006D01FE" w:rsidRDefault="00763562" w:rsidP="00232F90">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rsidR="00232F90" w:rsidRPr="006D01FE" w:rsidRDefault="00232F90" w:rsidP="00232F90">
            <w:pPr>
              <w:tabs>
                <w:tab w:val="decimal" w:pos="788"/>
              </w:tabs>
              <w:spacing w:line="380" w:lineRule="exact"/>
              <w:rPr>
                <w:rFonts w:ascii="Arial" w:hAnsi="Arial" w:cs="Arial"/>
                <w:sz w:val="18"/>
                <w:szCs w:val="18"/>
                <w:cs/>
              </w:rPr>
            </w:pPr>
            <w:r>
              <w:rPr>
                <w:rFonts w:ascii="Arial" w:hAnsi="Arial" w:cs="Arial"/>
                <w:sz w:val="18"/>
                <w:szCs w:val="18"/>
              </w:rPr>
              <w:t>2</w:t>
            </w:r>
          </w:p>
        </w:tc>
        <w:tc>
          <w:tcPr>
            <w:tcW w:w="1350" w:type="dxa"/>
          </w:tcPr>
          <w:p w:rsidR="00232F90" w:rsidRPr="006D01FE" w:rsidRDefault="00232F90" w:rsidP="00232F90">
            <w:pPr>
              <w:tabs>
                <w:tab w:val="decimal" w:pos="788"/>
              </w:tabs>
              <w:spacing w:line="380" w:lineRule="exact"/>
              <w:rPr>
                <w:rFonts w:ascii="Arial" w:hAnsi="Arial" w:cs="Arial"/>
                <w:sz w:val="18"/>
                <w:szCs w:val="18"/>
                <w:cs/>
              </w:rPr>
            </w:pPr>
            <w:r>
              <w:rPr>
                <w:rFonts w:ascii="Arial" w:hAnsi="Arial" w:cs="Arial"/>
                <w:sz w:val="18"/>
                <w:szCs w:val="18"/>
              </w:rPr>
              <w:t>(2)</w:t>
            </w:r>
          </w:p>
        </w:tc>
      </w:tr>
      <w:tr w:rsidR="00232F90" w:rsidRPr="002F0CA5" w:rsidTr="00763562">
        <w:tc>
          <w:tcPr>
            <w:tcW w:w="3870" w:type="dxa"/>
            <w:hideMark/>
          </w:tcPr>
          <w:p w:rsidR="00232F90" w:rsidRPr="002F0CA5" w:rsidRDefault="00232F90" w:rsidP="00232F90">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1260" w:type="dxa"/>
          </w:tcPr>
          <w:p w:rsidR="00232F90" w:rsidRPr="002F0CA5" w:rsidRDefault="00763562" w:rsidP="00232F90">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rsidR="00232F90" w:rsidRPr="002F0CA5" w:rsidRDefault="00763562" w:rsidP="00232F90">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rsidR="00232F90" w:rsidRPr="002F0CA5" w:rsidRDefault="00232F90" w:rsidP="00232F90">
            <w:pPr>
              <w:tabs>
                <w:tab w:val="decimal" w:pos="788"/>
              </w:tabs>
              <w:spacing w:line="380" w:lineRule="exact"/>
              <w:rPr>
                <w:rFonts w:ascii="Arial" w:hAnsi="Arial" w:cs="Arial"/>
                <w:sz w:val="18"/>
                <w:szCs w:val="18"/>
                <w:cs/>
              </w:rPr>
            </w:pPr>
            <w:r>
              <w:rPr>
                <w:rFonts w:ascii="Arial" w:hAnsi="Arial" w:cs="Arial"/>
                <w:sz w:val="18"/>
                <w:szCs w:val="18"/>
              </w:rPr>
              <w:t>2</w:t>
            </w:r>
          </w:p>
        </w:tc>
        <w:tc>
          <w:tcPr>
            <w:tcW w:w="1350" w:type="dxa"/>
          </w:tcPr>
          <w:p w:rsidR="00232F90" w:rsidRPr="002F0CA5" w:rsidRDefault="00232F90" w:rsidP="00232F90">
            <w:pPr>
              <w:tabs>
                <w:tab w:val="decimal" w:pos="788"/>
              </w:tabs>
              <w:spacing w:line="380" w:lineRule="exact"/>
              <w:rPr>
                <w:rFonts w:ascii="Arial" w:hAnsi="Arial" w:cs="Arial"/>
                <w:sz w:val="18"/>
                <w:szCs w:val="18"/>
                <w:cs/>
              </w:rPr>
            </w:pPr>
            <w:r>
              <w:rPr>
                <w:rFonts w:ascii="Arial" w:hAnsi="Arial" w:cs="Arial"/>
                <w:sz w:val="18"/>
                <w:szCs w:val="18"/>
              </w:rPr>
              <w:t>(2)</w:t>
            </w:r>
          </w:p>
        </w:tc>
      </w:tr>
    </w:tbl>
    <w:p w:rsidR="00234CFB" w:rsidRPr="00275664" w:rsidRDefault="00C04BCC" w:rsidP="00E62BD8">
      <w:pPr>
        <w:tabs>
          <w:tab w:val="left" w:pos="198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lang w:val="en-GB"/>
        </w:rPr>
        <w:t>1</w:t>
      </w:r>
      <w:r w:rsidR="00F974F2">
        <w:rPr>
          <w:rFonts w:ascii="Arial" w:hAnsi="Arial"/>
          <w:b/>
          <w:bCs/>
          <w:sz w:val="22"/>
          <w:szCs w:val="22"/>
          <w:lang w:val="en-GB"/>
        </w:rPr>
        <w:t>2</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9F38EE">
        <w:rPr>
          <w:rFonts w:ascii="Arial" w:hAnsi="Arial"/>
          <w:b/>
          <w:bCs/>
          <w:sz w:val="22"/>
          <w:szCs w:val="22"/>
        </w:rPr>
        <w:t>Other current assets</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763562" w:rsidRPr="00A70950" w:rsidTr="00763562">
        <w:tc>
          <w:tcPr>
            <w:tcW w:w="4140" w:type="dxa"/>
            <w:tcBorders>
              <w:top w:val="nil"/>
              <w:left w:val="nil"/>
              <w:bottom w:val="nil"/>
              <w:right w:val="nil"/>
            </w:tcBorders>
          </w:tcPr>
          <w:p w:rsidR="00763562" w:rsidRDefault="00763562"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763562" w:rsidRPr="00A70950" w:rsidRDefault="00763562" w:rsidP="00763562">
            <w:pPr>
              <w:tabs>
                <w:tab w:val="left" w:pos="600"/>
                <w:tab w:val="left" w:pos="900"/>
                <w:tab w:val="right" w:pos="7280"/>
                <w:tab w:val="right" w:pos="8540"/>
              </w:tabs>
              <w:spacing w:line="360" w:lineRule="exact"/>
              <w:ind w:right="-18"/>
              <w:jc w:val="center"/>
              <w:rPr>
                <w:rFonts w:ascii="Arial" w:hAnsi="Arial" w:cs="Arial"/>
                <w:sz w:val="20"/>
                <w:szCs w:val="20"/>
              </w:rPr>
            </w:pPr>
          </w:p>
        </w:tc>
        <w:tc>
          <w:tcPr>
            <w:tcW w:w="2520" w:type="dxa"/>
            <w:gridSpan w:val="2"/>
            <w:tcBorders>
              <w:top w:val="nil"/>
              <w:left w:val="nil"/>
              <w:bottom w:val="nil"/>
              <w:right w:val="nil"/>
            </w:tcBorders>
            <w:vAlign w:val="bottom"/>
          </w:tcPr>
          <w:p w:rsidR="00763562" w:rsidRPr="00A70950" w:rsidRDefault="00763562" w:rsidP="00763562">
            <w:pPr>
              <w:tabs>
                <w:tab w:val="left" w:pos="600"/>
                <w:tab w:val="left" w:pos="900"/>
                <w:tab w:val="right" w:pos="7280"/>
                <w:tab w:val="right" w:pos="8540"/>
              </w:tabs>
              <w:spacing w:line="360" w:lineRule="exact"/>
              <w:ind w:right="-18"/>
              <w:jc w:val="right"/>
              <w:rPr>
                <w:rFonts w:ascii="Arial" w:hAnsi="Arial" w:cs="Arial"/>
                <w:sz w:val="20"/>
                <w:szCs w:val="20"/>
              </w:rPr>
            </w:pPr>
            <w:r w:rsidRPr="00763562">
              <w:rPr>
                <w:rFonts w:ascii="Arial" w:hAnsi="Arial" w:cs="Arial"/>
                <w:sz w:val="20"/>
                <w:szCs w:val="20"/>
              </w:rPr>
              <w:t>(Unit: Thousand Baht)</w:t>
            </w:r>
          </w:p>
        </w:tc>
      </w:tr>
      <w:tr w:rsidR="00BA7958" w:rsidRPr="00A70950" w:rsidTr="00763562">
        <w:tc>
          <w:tcPr>
            <w:tcW w:w="4140" w:type="dxa"/>
            <w:tcBorders>
              <w:top w:val="nil"/>
              <w:left w:val="nil"/>
              <w:bottom w:val="nil"/>
              <w:right w:val="nil"/>
            </w:tcBorders>
          </w:tcPr>
          <w:p w:rsidR="00BA7958" w:rsidRDefault="00BA7958"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rsidR="00B31E2C" w:rsidRPr="00A70950" w:rsidRDefault="00B31E2C"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sidR="002049A9">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232F90" w:rsidRPr="00A70950" w:rsidTr="00763562">
        <w:tc>
          <w:tcPr>
            <w:tcW w:w="4140" w:type="dxa"/>
            <w:tcBorders>
              <w:top w:val="nil"/>
              <w:left w:val="nil"/>
              <w:bottom w:val="nil"/>
              <w:right w:val="nil"/>
            </w:tcBorders>
          </w:tcPr>
          <w:p w:rsidR="00232F90" w:rsidRPr="00A70950" w:rsidRDefault="00232F90" w:rsidP="00232F90">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rsidR="00232F90" w:rsidRPr="00A70950" w:rsidRDefault="00232F90" w:rsidP="00232F90">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rsidR="00232F90" w:rsidRPr="00A70950" w:rsidRDefault="00232F90" w:rsidP="00232F90">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rsidR="00232F90" w:rsidRPr="00A70950" w:rsidRDefault="00232F90" w:rsidP="00232F90">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rsidR="00232F90" w:rsidRPr="00A70950" w:rsidRDefault="00232F90" w:rsidP="00232F90">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r>
      <w:tr w:rsidR="00232F90" w:rsidRPr="00A70950" w:rsidTr="00902832">
        <w:tc>
          <w:tcPr>
            <w:tcW w:w="4140" w:type="dxa"/>
            <w:tcBorders>
              <w:top w:val="nil"/>
              <w:left w:val="nil"/>
              <w:bottom w:val="nil"/>
              <w:right w:val="nil"/>
            </w:tcBorders>
          </w:tcPr>
          <w:p w:rsidR="00232F90" w:rsidRPr="00A70950" w:rsidRDefault="00902832" w:rsidP="00232F90">
            <w:pPr>
              <w:spacing w:line="360" w:lineRule="exact"/>
              <w:ind w:left="132" w:hanging="132"/>
              <w:rPr>
                <w:rFonts w:ascii="Arial" w:hAnsi="Arial" w:cs="Arial"/>
                <w:sz w:val="20"/>
                <w:szCs w:val="20"/>
              </w:rPr>
            </w:pPr>
            <w:r w:rsidRPr="00902832">
              <w:rPr>
                <w:rFonts w:ascii="Arial" w:hAnsi="Arial" w:cs="Arial"/>
                <w:sz w:val="20"/>
                <w:szCs w:val="20"/>
              </w:rPr>
              <w:t xml:space="preserve">Amounts placed for trading of </w:t>
            </w:r>
            <w:r>
              <w:rPr>
                <w:rFonts w:ascii="Arial" w:hAnsi="Arial" w:cs="Arial"/>
                <w:sz w:val="20"/>
                <w:szCs w:val="20"/>
              </w:rPr>
              <w:t xml:space="preserve">                </w:t>
            </w:r>
            <w:r w:rsidR="00232F90" w:rsidRPr="00A70950">
              <w:rPr>
                <w:rFonts w:ascii="Arial" w:hAnsi="Arial" w:cs="Arial"/>
                <w:sz w:val="20"/>
                <w:szCs w:val="20"/>
              </w:rPr>
              <w:t xml:space="preserve">palm oil </w:t>
            </w:r>
            <w:r w:rsidR="00232F90">
              <w:rPr>
                <w:rFonts w:ascii="Arial" w:hAnsi="Arial" w:cs="Arial"/>
                <w:sz w:val="20"/>
                <w:szCs w:val="20"/>
              </w:rPr>
              <w:t>future</w:t>
            </w:r>
            <w:r w:rsidR="00232F90" w:rsidRPr="00A70950">
              <w:rPr>
                <w:rFonts w:ascii="Arial" w:hAnsi="Arial" w:cs="Arial"/>
                <w:sz w:val="20"/>
                <w:szCs w:val="20"/>
              </w:rPr>
              <w:t xml:space="preserve"> contracts</w:t>
            </w:r>
          </w:p>
        </w:tc>
        <w:tc>
          <w:tcPr>
            <w:tcW w:w="1260" w:type="dxa"/>
            <w:tcBorders>
              <w:top w:val="nil"/>
              <w:left w:val="nil"/>
              <w:bottom w:val="nil"/>
              <w:right w:val="nil"/>
            </w:tcBorders>
            <w:vAlign w:val="bottom"/>
          </w:tcPr>
          <w:p w:rsidR="00232F90" w:rsidRPr="00C45747" w:rsidRDefault="00763562" w:rsidP="00232F90">
            <w:pPr>
              <w:tabs>
                <w:tab w:val="decimal" w:pos="972"/>
              </w:tabs>
              <w:spacing w:line="360" w:lineRule="exact"/>
              <w:ind w:right="-18"/>
              <w:jc w:val="thaiDistribute"/>
              <w:rPr>
                <w:rFonts w:ascii="Arial" w:hAnsi="Arial" w:cs="Arial"/>
                <w:sz w:val="20"/>
                <w:szCs w:val="20"/>
              </w:rPr>
            </w:pPr>
            <w:r>
              <w:rPr>
                <w:rFonts w:ascii="Arial" w:hAnsi="Arial" w:cs="Arial"/>
                <w:sz w:val="20"/>
                <w:szCs w:val="20"/>
              </w:rPr>
              <w:t>14,912</w:t>
            </w:r>
          </w:p>
        </w:tc>
        <w:tc>
          <w:tcPr>
            <w:tcW w:w="1260" w:type="dxa"/>
            <w:tcBorders>
              <w:top w:val="nil"/>
              <w:left w:val="nil"/>
              <w:bottom w:val="nil"/>
              <w:right w:val="nil"/>
            </w:tcBorders>
            <w:vAlign w:val="bottom"/>
          </w:tcPr>
          <w:p w:rsidR="00232F90" w:rsidRPr="00C45747" w:rsidRDefault="00232F90" w:rsidP="00232F90">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14,736</w:t>
            </w:r>
          </w:p>
        </w:tc>
        <w:tc>
          <w:tcPr>
            <w:tcW w:w="1260" w:type="dxa"/>
            <w:tcBorders>
              <w:top w:val="nil"/>
              <w:left w:val="nil"/>
              <w:bottom w:val="nil"/>
              <w:right w:val="nil"/>
            </w:tcBorders>
            <w:vAlign w:val="bottom"/>
          </w:tcPr>
          <w:p w:rsidR="00232F90" w:rsidRPr="00C45747" w:rsidRDefault="00763562" w:rsidP="00232F90">
            <w:pPr>
              <w:tabs>
                <w:tab w:val="decimal" w:pos="972"/>
              </w:tabs>
              <w:spacing w:line="360" w:lineRule="exact"/>
              <w:ind w:right="-18"/>
              <w:jc w:val="thaiDistribute"/>
              <w:rPr>
                <w:rFonts w:ascii="Arial" w:hAnsi="Arial" w:cs="Arial"/>
                <w:sz w:val="20"/>
                <w:szCs w:val="20"/>
              </w:rPr>
            </w:pPr>
            <w:r>
              <w:rPr>
                <w:rFonts w:ascii="Arial" w:hAnsi="Arial" w:cs="Arial"/>
                <w:sz w:val="20"/>
                <w:szCs w:val="20"/>
              </w:rPr>
              <w:t>14,912</w:t>
            </w:r>
          </w:p>
        </w:tc>
        <w:tc>
          <w:tcPr>
            <w:tcW w:w="1260" w:type="dxa"/>
            <w:tcBorders>
              <w:top w:val="nil"/>
              <w:left w:val="nil"/>
              <w:bottom w:val="nil"/>
              <w:right w:val="nil"/>
            </w:tcBorders>
            <w:vAlign w:val="bottom"/>
          </w:tcPr>
          <w:p w:rsidR="00232F90" w:rsidRPr="00C45747" w:rsidRDefault="00232F90" w:rsidP="00232F90">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14,736</w:t>
            </w:r>
          </w:p>
        </w:tc>
      </w:tr>
      <w:tr w:rsidR="00232F90" w:rsidRPr="00A70950" w:rsidTr="00763562">
        <w:tc>
          <w:tcPr>
            <w:tcW w:w="4140" w:type="dxa"/>
            <w:tcBorders>
              <w:top w:val="nil"/>
              <w:left w:val="nil"/>
              <w:bottom w:val="nil"/>
              <w:right w:val="nil"/>
            </w:tcBorders>
          </w:tcPr>
          <w:p w:rsidR="00232F90" w:rsidRPr="00A70950" w:rsidRDefault="00232F90" w:rsidP="00232F90">
            <w:pPr>
              <w:spacing w:line="360" w:lineRule="exact"/>
              <w:ind w:left="132" w:hanging="132"/>
              <w:rPr>
                <w:rFonts w:ascii="Arial" w:hAnsi="Arial" w:cs="Arial"/>
                <w:sz w:val="20"/>
                <w:szCs w:val="20"/>
              </w:rPr>
            </w:pPr>
            <w:r w:rsidRPr="00A70950">
              <w:rPr>
                <w:rFonts w:ascii="Arial" w:hAnsi="Arial" w:cs="Arial"/>
                <w:sz w:val="20"/>
                <w:szCs w:val="20"/>
              </w:rPr>
              <w:t>Others</w:t>
            </w:r>
          </w:p>
        </w:tc>
        <w:tc>
          <w:tcPr>
            <w:tcW w:w="1260" w:type="dxa"/>
            <w:tcBorders>
              <w:top w:val="nil"/>
              <w:left w:val="nil"/>
              <w:bottom w:val="nil"/>
              <w:right w:val="nil"/>
            </w:tcBorders>
          </w:tcPr>
          <w:p w:rsidR="00232F90" w:rsidRPr="00C45747" w:rsidRDefault="00902832" w:rsidP="00232F90">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10</w:t>
            </w:r>
            <w:r w:rsidR="00763562">
              <w:rPr>
                <w:rFonts w:ascii="Arial" w:hAnsi="Arial" w:cs="Arial"/>
                <w:sz w:val="20"/>
                <w:szCs w:val="20"/>
              </w:rPr>
              <w:t>,</w:t>
            </w:r>
            <w:r>
              <w:rPr>
                <w:rFonts w:ascii="Arial" w:hAnsi="Arial" w:cs="Arial"/>
                <w:sz w:val="20"/>
                <w:szCs w:val="20"/>
              </w:rPr>
              <w:t>682</w:t>
            </w:r>
          </w:p>
        </w:tc>
        <w:tc>
          <w:tcPr>
            <w:tcW w:w="1260" w:type="dxa"/>
            <w:tcBorders>
              <w:top w:val="nil"/>
              <w:left w:val="nil"/>
              <w:bottom w:val="nil"/>
              <w:right w:val="nil"/>
            </w:tcBorders>
          </w:tcPr>
          <w:p w:rsidR="00232F90" w:rsidRPr="00C45747" w:rsidRDefault="00232F90" w:rsidP="00232F90">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14,723</w:t>
            </w:r>
          </w:p>
        </w:tc>
        <w:tc>
          <w:tcPr>
            <w:tcW w:w="1260" w:type="dxa"/>
            <w:tcBorders>
              <w:top w:val="nil"/>
              <w:left w:val="nil"/>
              <w:bottom w:val="nil"/>
              <w:right w:val="nil"/>
            </w:tcBorders>
          </w:tcPr>
          <w:p w:rsidR="00232F90" w:rsidRPr="00C45747" w:rsidRDefault="00902832" w:rsidP="00232F90">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6</w:t>
            </w:r>
            <w:r w:rsidR="00763562">
              <w:rPr>
                <w:rFonts w:ascii="Arial" w:hAnsi="Arial" w:cs="Arial"/>
                <w:sz w:val="20"/>
                <w:szCs w:val="20"/>
              </w:rPr>
              <w:t>,</w:t>
            </w:r>
            <w:r>
              <w:rPr>
                <w:rFonts w:ascii="Arial" w:hAnsi="Arial" w:cs="Arial"/>
                <w:sz w:val="20"/>
                <w:szCs w:val="20"/>
              </w:rPr>
              <w:t>257</w:t>
            </w:r>
          </w:p>
        </w:tc>
        <w:tc>
          <w:tcPr>
            <w:tcW w:w="1260" w:type="dxa"/>
            <w:tcBorders>
              <w:top w:val="nil"/>
              <w:left w:val="nil"/>
              <w:bottom w:val="nil"/>
              <w:right w:val="nil"/>
            </w:tcBorders>
          </w:tcPr>
          <w:p w:rsidR="00232F90" w:rsidRPr="00C45747" w:rsidRDefault="00232F90" w:rsidP="00232F90">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8,398</w:t>
            </w:r>
          </w:p>
        </w:tc>
      </w:tr>
      <w:tr w:rsidR="00232F90" w:rsidRPr="00A70950" w:rsidTr="00763562">
        <w:tc>
          <w:tcPr>
            <w:tcW w:w="4140" w:type="dxa"/>
            <w:tcBorders>
              <w:top w:val="nil"/>
              <w:left w:val="nil"/>
              <w:bottom w:val="nil"/>
              <w:right w:val="nil"/>
            </w:tcBorders>
          </w:tcPr>
          <w:p w:rsidR="00232F90" w:rsidRPr="00A70950" w:rsidRDefault="00232F90" w:rsidP="00232F90">
            <w:pPr>
              <w:spacing w:line="360" w:lineRule="exact"/>
              <w:ind w:left="132" w:hanging="132"/>
              <w:rPr>
                <w:rFonts w:ascii="Arial" w:hAnsi="Arial" w:cs="Arial"/>
                <w:sz w:val="20"/>
                <w:szCs w:val="20"/>
              </w:rPr>
            </w:pPr>
            <w:r>
              <w:rPr>
                <w:rFonts w:ascii="Arial" w:hAnsi="Arial" w:cs="Arial"/>
                <w:sz w:val="20"/>
                <w:szCs w:val="20"/>
              </w:rPr>
              <w:t>Total o</w:t>
            </w:r>
            <w:r w:rsidRPr="00A70950">
              <w:rPr>
                <w:rFonts w:ascii="Arial" w:hAnsi="Arial" w:cs="Arial"/>
                <w:sz w:val="20"/>
                <w:szCs w:val="20"/>
              </w:rPr>
              <w:t xml:space="preserve">ther current assets </w:t>
            </w:r>
          </w:p>
        </w:tc>
        <w:tc>
          <w:tcPr>
            <w:tcW w:w="1260" w:type="dxa"/>
            <w:tcBorders>
              <w:top w:val="nil"/>
              <w:left w:val="nil"/>
              <w:bottom w:val="nil"/>
              <w:right w:val="nil"/>
            </w:tcBorders>
          </w:tcPr>
          <w:p w:rsidR="00232F90" w:rsidRPr="00C45747" w:rsidRDefault="00763562" w:rsidP="00232F90">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2</w:t>
            </w:r>
            <w:r w:rsidR="00902832">
              <w:rPr>
                <w:rFonts w:ascii="Arial" w:hAnsi="Arial" w:cs="Arial"/>
                <w:sz w:val="20"/>
                <w:szCs w:val="20"/>
              </w:rPr>
              <w:t>5</w:t>
            </w:r>
            <w:r>
              <w:rPr>
                <w:rFonts w:ascii="Arial" w:hAnsi="Arial" w:cs="Arial"/>
                <w:sz w:val="20"/>
                <w:szCs w:val="20"/>
              </w:rPr>
              <w:t>,</w:t>
            </w:r>
            <w:r w:rsidR="00902832">
              <w:rPr>
                <w:rFonts w:ascii="Arial" w:hAnsi="Arial" w:cs="Arial"/>
                <w:sz w:val="20"/>
                <w:szCs w:val="20"/>
              </w:rPr>
              <w:t>594</w:t>
            </w:r>
          </w:p>
        </w:tc>
        <w:tc>
          <w:tcPr>
            <w:tcW w:w="1260" w:type="dxa"/>
            <w:tcBorders>
              <w:top w:val="nil"/>
              <w:left w:val="nil"/>
              <w:bottom w:val="nil"/>
              <w:right w:val="nil"/>
            </w:tcBorders>
          </w:tcPr>
          <w:p w:rsidR="00232F90" w:rsidRPr="00C45747" w:rsidRDefault="00232F90" w:rsidP="00232F90">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29,459</w:t>
            </w:r>
          </w:p>
        </w:tc>
        <w:tc>
          <w:tcPr>
            <w:tcW w:w="1260" w:type="dxa"/>
            <w:tcBorders>
              <w:top w:val="nil"/>
              <w:left w:val="nil"/>
              <w:bottom w:val="nil"/>
              <w:right w:val="nil"/>
            </w:tcBorders>
          </w:tcPr>
          <w:p w:rsidR="00232F90" w:rsidRPr="00C45747" w:rsidRDefault="00902832" w:rsidP="00232F90">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21,169</w:t>
            </w:r>
          </w:p>
        </w:tc>
        <w:tc>
          <w:tcPr>
            <w:tcW w:w="1260" w:type="dxa"/>
            <w:tcBorders>
              <w:top w:val="nil"/>
              <w:left w:val="nil"/>
              <w:bottom w:val="nil"/>
              <w:right w:val="nil"/>
            </w:tcBorders>
          </w:tcPr>
          <w:p w:rsidR="00232F90" w:rsidRPr="00C45747" w:rsidRDefault="00232F90" w:rsidP="00232F90">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23,134</w:t>
            </w:r>
          </w:p>
        </w:tc>
      </w:tr>
    </w:tbl>
    <w:p w:rsidR="00763562" w:rsidRDefault="00763562" w:rsidP="00F974F2">
      <w:pPr>
        <w:spacing w:before="120" w:after="120" w:line="380" w:lineRule="exact"/>
        <w:ind w:left="544" w:hanging="544"/>
        <w:jc w:val="both"/>
        <w:rPr>
          <w:rFonts w:ascii="Arial" w:hAnsi="Arial" w:cs="Arial"/>
          <w:b/>
          <w:bCs/>
          <w:sz w:val="22"/>
          <w:szCs w:val="22"/>
        </w:rPr>
      </w:pPr>
    </w:p>
    <w:p w:rsidR="00763562" w:rsidRDefault="00763562" w:rsidP="00763562">
      <w:r>
        <w:br w:type="page"/>
      </w:r>
    </w:p>
    <w:p w:rsidR="00F974F2" w:rsidRPr="00EA6BA1" w:rsidRDefault="00F974F2" w:rsidP="00F974F2">
      <w:pPr>
        <w:spacing w:before="120" w:after="120" w:line="380" w:lineRule="exact"/>
        <w:ind w:left="544" w:hanging="544"/>
        <w:jc w:val="both"/>
        <w:rPr>
          <w:rFonts w:ascii="Arial" w:hAnsi="Arial" w:cs="Arial"/>
          <w:b/>
          <w:bCs/>
          <w:sz w:val="22"/>
          <w:szCs w:val="22"/>
        </w:rPr>
      </w:pPr>
      <w:r>
        <w:rPr>
          <w:rFonts w:ascii="Arial" w:hAnsi="Arial" w:cs="Arial"/>
          <w:b/>
          <w:bCs/>
          <w:sz w:val="22"/>
          <w:szCs w:val="22"/>
        </w:rPr>
        <w:lastRenderedPageBreak/>
        <w:t>13</w:t>
      </w:r>
      <w:r w:rsidRPr="00EA6BA1">
        <w:rPr>
          <w:rFonts w:ascii="Arial" w:hAnsi="Arial" w:cs="Arial"/>
          <w:b/>
          <w:bCs/>
          <w:sz w:val="22"/>
          <w:szCs w:val="22"/>
        </w:rPr>
        <w:t>.</w:t>
      </w:r>
      <w:r w:rsidRPr="00EA6BA1">
        <w:rPr>
          <w:rFonts w:ascii="Arial" w:hAnsi="Arial" w:cs="Arial"/>
          <w:b/>
          <w:bCs/>
          <w:sz w:val="22"/>
          <w:szCs w:val="22"/>
        </w:rPr>
        <w:tab/>
      </w:r>
      <w:r>
        <w:rPr>
          <w:rFonts w:ascii="Arial" w:hAnsi="Arial" w:cs="Arial"/>
          <w:b/>
          <w:bCs/>
          <w:sz w:val="22"/>
          <w:szCs w:val="22"/>
        </w:rPr>
        <w:t>Investment in joint venture</w:t>
      </w:r>
    </w:p>
    <w:p w:rsidR="00763562" w:rsidRPr="00763562" w:rsidRDefault="00763562" w:rsidP="00F974F2">
      <w:pPr>
        <w:spacing w:before="120" w:after="120" w:line="380" w:lineRule="exact"/>
        <w:ind w:left="544" w:hanging="544"/>
        <w:jc w:val="both"/>
        <w:rPr>
          <w:rFonts w:ascii="Arial" w:hAnsi="Arial" w:cs="Arial"/>
          <w:b/>
          <w:bCs/>
          <w:sz w:val="22"/>
          <w:szCs w:val="22"/>
        </w:rPr>
      </w:pPr>
      <w:r w:rsidRPr="00763562">
        <w:rPr>
          <w:rFonts w:ascii="Arial" w:hAnsi="Arial" w:cs="Arial"/>
          <w:b/>
          <w:bCs/>
          <w:sz w:val="22"/>
          <w:szCs w:val="22"/>
        </w:rPr>
        <w:t>13.1</w:t>
      </w:r>
      <w:r w:rsidR="00F974F2" w:rsidRPr="00763562">
        <w:rPr>
          <w:rFonts w:ascii="Arial" w:hAnsi="Arial" w:cs="Arial"/>
          <w:b/>
          <w:bCs/>
          <w:sz w:val="22"/>
          <w:szCs w:val="22"/>
        </w:rPr>
        <w:tab/>
        <w:t>Detail of investment in joint venture</w:t>
      </w:r>
    </w:p>
    <w:p w:rsidR="00F974F2" w:rsidRDefault="00763562" w:rsidP="00763562">
      <w:pPr>
        <w:spacing w:before="120" w:after="120" w:line="380" w:lineRule="exact"/>
        <w:ind w:left="544"/>
        <w:jc w:val="both"/>
        <w:rPr>
          <w:rFonts w:ascii="Arial" w:hAnsi="Arial" w:cs="Arial"/>
          <w:sz w:val="22"/>
          <w:szCs w:val="22"/>
        </w:rPr>
      </w:pPr>
      <w:r>
        <w:rPr>
          <w:rFonts w:ascii="Arial" w:hAnsi="Arial" w:cs="Arial"/>
          <w:sz w:val="22"/>
          <w:szCs w:val="22"/>
        </w:rPr>
        <w:t xml:space="preserve">Investment in joint venture represent investment in entity which are jointly controlled by </w:t>
      </w:r>
      <w:r w:rsidR="00144658">
        <w:rPr>
          <w:rFonts w:ascii="Arial" w:hAnsi="Arial" w:cs="Arial"/>
          <w:sz w:val="22"/>
          <w:szCs w:val="22"/>
        </w:rPr>
        <w:t xml:space="preserve">          </w:t>
      </w:r>
      <w:r>
        <w:rPr>
          <w:rFonts w:ascii="Arial" w:hAnsi="Arial" w:cs="Arial"/>
          <w:sz w:val="22"/>
          <w:szCs w:val="22"/>
        </w:rPr>
        <w:t xml:space="preserve">the Company and other company. Detail of this investment </w:t>
      </w:r>
      <w:r w:rsidR="00F974F2" w:rsidRPr="00EA6BA1">
        <w:rPr>
          <w:rFonts w:ascii="Arial" w:hAnsi="Arial" w:cs="Arial"/>
          <w:sz w:val="22"/>
          <w:szCs w:val="22"/>
        </w:rPr>
        <w:t>are as follows:</w:t>
      </w:r>
    </w:p>
    <w:tbl>
      <w:tblPr>
        <w:tblW w:w="9450" w:type="dxa"/>
        <w:tblInd w:w="450" w:type="dxa"/>
        <w:tblLayout w:type="fixed"/>
        <w:tblLook w:val="04A0" w:firstRow="1" w:lastRow="0" w:firstColumn="1" w:lastColumn="0" w:noHBand="0" w:noVBand="1"/>
      </w:tblPr>
      <w:tblGrid>
        <w:gridCol w:w="1440"/>
        <w:gridCol w:w="162"/>
        <w:gridCol w:w="1278"/>
        <w:gridCol w:w="432"/>
        <w:gridCol w:w="1068"/>
        <w:gridCol w:w="30"/>
        <w:gridCol w:w="815"/>
        <w:gridCol w:w="845"/>
        <w:gridCol w:w="845"/>
        <w:gridCol w:w="845"/>
        <w:gridCol w:w="845"/>
        <w:gridCol w:w="845"/>
      </w:tblGrid>
      <w:tr w:rsidR="00F974F2" w:rsidRPr="00EA6BA1" w:rsidTr="00232F90">
        <w:trPr>
          <w:trHeight w:val="80"/>
        </w:trPr>
        <w:tc>
          <w:tcPr>
            <w:tcW w:w="1440" w:type="dxa"/>
          </w:tcPr>
          <w:p w:rsidR="00F974F2" w:rsidRPr="00EA6BA1" w:rsidRDefault="00F974F2" w:rsidP="00C45747">
            <w:pPr>
              <w:spacing w:line="260" w:lineRule="exact"/>
              <w:jc w:val="right"/>
              <w:rPr>
                <w:rFonts w:ascii="Arial" w:hAnsi="Arial" w:cs="Arial"/>
                <w:sz w:val="16"/>
                <w:szCs w:val="16"/>
              </w:rPr>
            </w:pPr>
          </w:p>
        </w:tc>
        <w:tc>
          <w:tcPr>
            <w:tcW w:w="1440" w:type="dxa"/>
            <w:gridSpan w:val="2"/>
          </w:tcPr>
          <w:p w:rsidR="00F974F2" w:rsidRPr="00EA6BA1" w:rsidRDefault="00F974F2" w:rsidP="00C45747">
            <w:pPr>
              <w:spacing w:line="260" w:lineRule="exact"/>
              <w:jc w:val="right"/>
              <w:rPr>
                <w:rFonts w:ascii="Arial" w:hAnsi="Arial" w:cs="Arial"/>
                <w:sz w:val="16"/>
                <w:szCs w:val="16"/>
              </w:rPr>
            </w:pPr>
          </w:p>
        </w:tc>
        <w:tc>
          <w:tcPr>
            <w:tcW w:w="1530" w:type="dxa"/>
            <w:gridSpan w:val="3"/>
          </w:tcPr>
          <w:p w:rsidR="00F974F2" w:rsidRPr="00EA6BA1" w:rsidRDefault="00F974F2" w:rsidP="00C45747">
            <w:pPr>
              <w:spacing w:line="260" w:lineRule="exact"/>
              <w:jc w:val="right"/>
              <w:rPr>
                <w:rFonts w:ascii="Arial" w:hAnsi="Arial" w:cs="Arial"/>
                <w:sz w:val="16"/>
                <w:szCs w:val="16"/>
              </w:rPr>
            </w:pPr>
          </w:p>
        </w:tc>
        <w:tc>
          <w:tcPr>
            <w:tcW w:w="5040" w:type="dxa"/>
            <w:gridSpan w:val="6"/>
            <w:vAlign w:val="bottom"/>
            <w:hideMark/>
          </w:tcPr>
          <w:p w:rsidR="00F974F2" w:rsidRPr="00EA6BA1" w:rsidRDefault="00F974F2" w:rsidP="00C45747">
            <w:pPr>
              <w:spacing w:line="260" w:lineRule="exact"/>
              <w:jc w:val="right"/>
              <w:rPr>
                <w:rFonts w:ascii="Arial" w:hAnsi="Arial" w:cs="Arial"/>
                <w:sz w:val="16"/>
                <w:szCs w:val="16"/>
                <w:lang w:val="th-TH"/>
              </w:rPr>
            </w:pPr>
            <w:r w:rsidRPr="00EA6BA1">
              <w:rPr>
                <w:rFonts w:ascii="Arial" w:hAnsi="Arial" w:cs="Arial"/>
                <w:sz w:val="16"/>
                <w:szCs w:val="16"/>
                <w:cs/>
              </w:rPr>
              <w:t>(</w:t>
            </w:r>
            <w:r w:rsidRPr="00EA6BA1">
              <w:rPr>
                <w:rFonts w:ascii="Arial" w:hAnsi="Arial" w:cs="Arial"/>
                <w:sz w:val="16"/>
                <w:szCs w:val="16"/>
              </w:rPr>
              <w:t>Unit: Thousand Baht)</w:t>
            </w:r>
          </w:p>
        </w:tc>
      </w:tr>
      <w:tr w:rsidR="00F974F2" w:rsidRPr="00EA6BA1" w:rsidTr="00232F90">
        <w:tc>
          <w:tcPr>
            <w:tcW w:w="1602" w:type="dxa"/>
            <w:gridSpan w:val="2"/>
            <w:vAlign w:val="bottom"/>
          </w:tcPr>
          <w:p w:rsidR="00F974F2" w:rsidRPr="00EA6BA1" w:rsidRDefault="00F974F2" w:rsidP="00C45747">
            <w:pPr>
              <w:spacing w:line="260" w:lineRule="exact"/>
              <w:jc w:val="center"/>
              <w:rPr>
                <w:rFonts w:ascii="Arial" w:hAnsi="Arial" w:cs="Arial"/>
                <w:sz w:val="16"/>
                <w:szCs w:val="16"/>
                <w:cs/>
              </w:rPr>
            </w:pPr>
          </w:p>
        </w:tc>
        <w:tc>
          <w:tcPr>
            <w:tcW w:w="1710" w:type="dxa"/>
            <w:gridSpan w:val="2"/>
            <w:vAlign w:val="bottom"/>
          </w:tcPr>
          <w:p w:rsidR="00F974F2" w:rsidRPr="00EA6BA1" w:rsidRDefault="00F974F2" w:rsidP="00C45747">
            <w:pPr>
              <w:spacing w:line="260" w:lineRule="exact"/>
              <w:jc w:val="center"/>
              <w:rPr>
                <w:rFonts w:ascii="Arial" w:hAnsi="Arial" w:cs="Arial"/>
                <w:sz w:val="16"/>
                <w:szCs w:val="16"/>
                <w:cs/>
              </w:rPr>
            </w:pPr>
          </w:p>
        </w:tc>
        <w:tc>
          <w:tcPr>
            <w:tcW w:w="1068" w:type="dxa"/>
            <w:vAlign w:val="bottom"/>
          </w:tcPr>
          <w:p w:rsidR="00F974F2" w:rsidRPr="00EA6BA1" w:rsidRDefault="00F974F2" w:rsidP="00C45747">
            <w:pPr>
              <w:spacing w:line="260" w:lineRule="exact"/>
              <w:jc w:val="center"/>
              <w:rPr>
                <w:rFonts w:ascii="Arial" w:hAnsi="Arial" w:cs="Arial"/>
                <w:sz w:val="16"/>
                <w:szCs w:val="16"/>
                <w:cs/>
              </w:rPr>
            </w:pPr>
          </w:p>
        </w:tc>
        <w:tc>
          <w:tcPr>
            <w:tcW w:w="1690" w:type="dxa"/>
            <w:gridSpan w:val="3"/>
            <w:vAlign w:val="bottom"/>
          </w:tcPr>
          <w:p w:rsidR="00F974F2" w:rsidRPr="00EA6BA1" w:rsidRDefault="00F974F2" w:rsidP="00C45747">
            <w:pPr>
              <w:spacing w:line="260" w:lineRule="exact"/>
              <w:jc w:val="center"/>
              <w:rPr>
                <w:rFonts w:ascii="Arial" w:hAnsi="Arial" w:cs="Arial"/>
                <w:sz w:val="16"/>
                <w:szCs w:val="16"/>
                <w:cs/>
              </w:rPr>
            </w:pP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Consolidated financial</w:t>
            </w:r>
            <w:r w:rsidRPr="00EA6BA1">
              <w:rPr>
                <w:rFonts w:ascii="Arial" w:hAnsi="Arial" w:cs="Arial"/>
                <w:sz w:val="16"/>
                <w:szCs w:val="16"/>
                <w:cs/>
              </w:rPr>
              <w:t xml:space="preserve"> </w:t>
            </w:r>
            <w:r w:rsidRPr="00EA6BA1">
              <w:rPr>
                <w:rFonts w:ascii="Arial" w:hAnsi="Arial" w:cs="Arial"/>
                <w:sz w:val="16"/>
                <w:szCs w:val="16"/>
              </w:rPr>
              <w:t>statements</w:t>
            </w: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Separate</w:t>
            </w:r>
            <w:r w:rsidRPr="00EA6BA1">
              <w:rPr>
                <w:rFonts w:ascii="Arial" w:hAnsi="Arial" w:cs="Arial"/>
                <w:sz w:val="16"/>
                <w:szCs w:val="16"/>
                <w:cs/>
              </w:rPr>
              <w:t xml:space="preserve">                  </w:t>
            </w:r>
            <w:r w:rsidRPr="00EA6BA1">
              <w:rPr>
                <w:rFonts w:ascii="Arial" w:hAnsi="Arial" w:cs="Arial"/>
                <w:sz w:val="16"/>
                <w:szCs w:val="16"/>
              </w:rPr>
              <w:t>financial statements</w:t>
            </w:r>
          </w:p>
        </w:tc>
      </w:tr>
      <w:tr w:rsidR="00F974F2" w:rsidRPr="00EA6BA1" w:rsidTr="00232F90">
        <w:tc>
          <w:tcPr>
            <w:tcW w:w="1602"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Company’s name</w:t>
            </w:r>
          </w:p>
        </w:tc>
        <w:tc>
          <w:tcPr>
            <w:tcW w:w="171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Nature of business</w:t>
            </w:r>
          </w:p>
        </w:tc>
        <w:tc>
          <w:tcPr>
            <w:tcW w:w="1068" w:type="dxa"/>
            <w:vAlign w:val="bottom"/>
            <w:hideMark/>
          </w:tcPr>
          <w:p w:rsidR="00F974F2" w:rsidRPr="00EA6BA1" w:rsidRDefault="00F974F2" w:rsidP="00C45747">
            <w:pPr>
              <w:pBdr>
                <w:bottom w:val="single" w:sz="4" w:space="1" w:color="auto"/>
              </w:pBdr>
              <w:spacing w:line="260" w:lineRule="exact"/>
              <w:ind w:left="-54" w:right="-36"/>
              <w:jc w:val="center"/>
              <w:rPr>
                <w:rFonts w:ascii="Arial" w:hAnsi="Arial" w:cs="Arial"/>
                <w:sz w:val="16"/>
                <w:szCs w:val="16"/>
                <w:cs/>
              </w:rPr>
            </w:pPr>
            <w:r w:rsidRPr="00EA6BA1">
              <w:rPr>
                <w:rFonts w:ascii="Arial" w:hAnsi="Arial" w:cs="Arial"/>
                <w:sz w:val="16"/>
                <w:szCs w:val="16"/>
              </w:rPr>
              <w:t>Country of</w:t>
            </w:r>
            <w:r w:rsidRPr="00EA6BA1">
              <w:rPr>
                <w:rFonts w:ascii="Arial" w:hAnsi="Arial" w:cs="Arial"/>
                <w:sz w:val="16"/>
                <w:szCs w:val="16"/>
                <w:cs/>
              </w:rPr>
              <w:t xml:space="preserve"> </w:t>
            </w:r>
            <w:r w:rsidRPr="00EA6BA1">
              <w:rPr>
                <w:rFonts w:ascii="Arial" w:hAnsi="Arial" w:cs="Arial"/>
                <w:sz w:val="16"/>
                <w:szCs w:val="16"/>
              </w:rPr>
              <w:t>incorporation</w:t>
            </w:r>
          </w:p>
        </w:tc>
        <w:tc>
          <w:tcPr>
            <w:tcW w:w="1690" w:type="dxa"/>
            <w:gridSpan w:val="3"/>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Shareholding</w:t>
            </w:r>
            <w:r w:rsidRPr="00EA6BA1">
              <w:rPr>
                <w:rFonts w:ascii="Arial" w:hAnsi="Arial" w:cs="Arial"/>
                <w:sz w:val="16"/>
                <w:szCs w:val="16"/>
                <w:cs/>
              </w:rPr>
              <w:t xml:space="preserve"> </w:t>
            </w:r>
            <w:r w:rsidRPr="00EA6BA1">
              <w:rPr>
                <w:rFonts w:ascii="Arial" w:hAnsi="Arial" w:cs="Arial"/>
                <w:sz w:val="16"/>
                <w:szCs w:val="16"/>
              </w:rPr>
              <w:t>percentage</w:t>
            </w: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 xml:space="preserve">Carrying amounts based on </w:t>
            </w:r>
            <w:r w:rsidR="00763562">
              <w:rPr>
                <w:rFonts w:ascii="Arial" w:hAnsi="Arial" w:cs="Arial"/>
                <w:sz w:val="16"/>
                <w:szCs w:val="16"/>
              </w:rPr>
              <w:t xml:space="preserve">        </w:t>
            </w:r>
            <w:r w:rsidRPr="00EA6BA1">
              <w:rPr>
                <w:rFonts w:ascii="Arial" w:hAnsi="Arial" w:cs="Arial"/>
                <w:sz w:val="16"/>
                <w:szCs w:val="16"/>
              </w:rPr>
              <w:t>equity method</w:t>
            </w: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 xml:space="preserve">Carrying amounts based on </w:t>
            </w:r>
            <w:r w:rsidR="00763562">
              <w:rPr>
                <w:rFonts w:ascii="Arial" w:hAnsi="Arial" w:cs="Arial"/>
                <w:sz w:val="16"/>
                <w:szCs w:val="16"/>
              </w:rPr>
              <w:t xml:space="preserve">           </w:t>
            </w:r>
            <w:r w:rsidRPr="00EA6BA1">
              <w:rPr>
                <w:rFonts w:ascii="Arial" w:hAnsi="Arial" w:cs="Arial"/>
                <w:sz w:val="16"/>
                <w:szCs w:val="16"/>
              </w:rPr>
              <w:t>cost method</w:t>
            </w:r>
          </w:p>
        </w:tc>
      </w:tr>
      <w:tr w:rsidR="00232F90" w:rsidRPr="00EA6BA1" w:rsidTr="00232F90">
        <w:tc>
          <w:tcPr>
            <w:tcW w:w="1602" w:type="dxa"/>
            <w:gridSpan w:val="2"/>
          </w:tcPr>
          <w:p w:rsidR="00232F90" w:rsidRPr="00EA6BA1" w:rsidRDefault="00232F90" w:rsidP="00232F90">
            <w:pPr>
              <w:spacing w:line="260" w:lineRule="exact"/>
              <w:jc w:val="center"/>
              <w:rPr>
                <w:rFonts w:ascii="Arial" w:hAnsi="Arial" w:cs="Arial"/>
                <w:sz w:val="16"/>
                <w:szCs w:val="16"/>
                <w:cs/>
              </w:rPr>
            </w:pPr>
          </w:p>
        </w:tc>
        <w:tc>
          <w:tcPr>
            <w:tcW w:w="1710" w:type="dxa"/>
            <w:gridSpan w:val="2"/>
          </w:tcPr>
          <w:p w:rsidR="00232F90" w:rsidRPr="00EA6BA1" w:rsidRDefault="00232F90" w:rsidP="00232F90">
            <w:pPr>
              <w:tabs>
                <w:tab w:val="right" w:pos="7200"/>
                <w:tab w:val="right" w:pos="8540"/>
              </w:tabs>
              <w:spacing w:line="260" w:lineRule="exact"/>
              <w:jc w:val="center"/>
              <w:rPr>
                <w:rFonts w:ascii="Arial" w:hAnsi="Arial" w:cs="Arial"/>
                <w:sz w:val="16"/>
                <w:szCs w:val="16"/>
                <w:cs/>
              </w:rPr>
            </w:pPr>
          </w:p>
        </w:tc>
        <w:tc>
          <w:tcPr>
            <w:tcW w:w="1068" w:type="dxa"/>
          </w:tcPr>
          <w:p w:rsidR="00232F90" w:rsidRPr="00EA6BA1" w:rsidRDefault="00232F90" w:rsidP="00232F90">
            <w:pPr>
              <w:tabs>
                <w:tab w:val="right" w:pos="7200"/>
                <w:tab w:val="right" w:pos="8540"/>
              </w:tabs>
              <w:spacing w:line="260" w:lineRule="exact"/>
              <w:jc w:val="center"/>
              <w:rPr>
                <w:rFonts w:ascii="Arial" w:hAnsi="Arial" w:cs="Arial"/>
                <w:sz w:val="16"/>
                <w:szCs w:val="16"/>
                <w:cs/>
              </w:rPr>
            </w:pPr>
          </w:p>
        </w:tc>
        <w:tc>
          <w:tcPr>
            <w:tcW w:w="845" w:type="dxa"/>
            <w:gridSpan w:val="2"/>
          </w:tcPr>
          <w:p w:rsidR="00232F90" w:rsidRPr="00EA6BA1" w:rsidRDefault="00232F90" w:rsidP="00232F90">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20</w:t>
            </w:r>
          </w:p>
        </w:tc>
        <w:tc>
          <w:tcPr>
            <w:tcW w:w="845" w:type="dxa"/>
          </w:tcPr>
          <w:p w:rsidR="00232F90" w:rsidRPr="00EA6BA1" w:rsidRDefault="00232F90" w:rsidP="00232F90">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w:t>
            </w:r>
            <w:r>
              <w:rPr>
                <w:rFonts w:ascii="Arial" w:hAnsi="Arial" w:cs="Arial"/>
                <w:sz w:val="16"/>
                <w:szCs w:val="16"/>
              </w:rPr>
              <w:t>9</w:t>
            </w:r>
          </w:p>
        </w:tc>
        <w:tc>
          <w:tcPr>
            <w:tcW w:w="845" w:type="dxa"/>
          </w:tcPr>
          <w:p w:rsidR="00232F90" w:rsidRPr="00EA6BA1" w:rsidRDefault="00232F90" w:rsidP="00232F90">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20</w:t>
            </w:r>
          </w:p>
        </w:tc>
        <w:tc>
          <w:tcPr>
            <w:tcW w:w="845" w:type="dxa"/>
          </w:tcPr>
          <w:p w:rsidR="00232F90" w:rsidRPr="00EA6BA1" w:rsidRDefault="00232F90" w:rsidP="00232F90">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w:t>
            </w:r>
            <w:r>
              <w:rPr>
                <w:rFonts w:ascii="Arial" w:hAnsi="Arial" w:cs="Arial"/>
                <w:sz w:val="16"/>
                <w:szCs w:val="16"/>
              </w:rPr>
              <w:t>9</w:t>
            </w:r>
          </w:p>
        </w:tc>
        <w:tc>
          <w:tcPr>
            <w:tcW w:w="845" w:type="dxa"/>
          </w:tcPr>
          <w:p w:rsidR="00232F90" w:rsidRPr="00EA6BA1" w:rsidRDefault="00232F90" w:rsidP="00232F90">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20</w:t>
            </w:r>
          </w:p>
        </w:tc>
        <w:tc>
          <w:tcPr>
            <w:tcW w:w="845" w:type="dxa"/>
          </w:tcPr>
          <w:p w:rsidR="00232F90" w:rsidRPr="00EA6BA1" w:rsidRDefault="00232F90" w:rsidP="00232F90">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w:t>
            </w:r>
            <w:r>
              <w:rPr>
                <w:rFonts w:ascii="Arial" w:hAnsi="Arial" w:cs="Arial"/>
                <w:sz w:val="16"/>
                <w:szCs w:val="16"/>
              </w:rPr>
              <w:t>9</w:t>
            </w:r>
          </w:p>
        </w:tc>
      </w:tr>
      <w:tr w:rsidR="00F974F2" w:rsidRPr="00EA6BA1" w:rsidTr="00232F90">
        <w:tc>
          <w:tcPr>
            <w:tcW w:w="1602" w:type="dxa"/>
            <w:gridSpan w:val="2"/>
          </w:tcPr>
          <w:p w:rsidR="00F974F2" w:rsidRPr="00EA6BA1" w:rsidRDefault="00F974F2" w:rsidP="00C45747">
            <w:pPr>
              <w:spacing w:line="260" w:lineRule="exact"/>
              <w:jc w:val="center"/>
              <w:rPr>
                <w:rFonts w:ascii="Arial" w:hAnsi="Arial" w:cs="Arial"/>
                <w:sz w:val="16"/>
                <w:szCs w:val="16"/>
                <w:lang w:val="th-TH"/>
              </w:rPr>
            </w:pPr>
          </w:p>
        </w:tc>
        <w:tc>
          <w:tcPr>
            <w:tcW w:w="1710" w:type="dxa"/>
            <w:gridSpan w:val="2"/>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1068" w:type="dxa"/>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845" w:type="dxa"/>
            <w:gridSpan w:val="2"/>
            <w:hideMark/>
          </w:tcPr>
          <w:p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hideMark/>
          </w:tcPr>
          <w:p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r>
      <w:tr w:rsidR="00F974F2" w:rsidRPr="00EA6BA1" w:rsidTr="00232F90">
        <w:tc>
          <w:tcPr>
            <w:tcW w:w="3312" w:type="dxa"/>
            <w:gridSpan w:val="4"/>
            <w:hideMark/>
          </w:tcPr>
          <w:p w:rsidR="00F974F2" w:rsidRPr="00EA6BA1" w:rsidRDefault="00F974F2" w:rsidP="00C45747">
            <w:pPr>
              <w:tabs>
                <w:tab w:val="right" w:pos="7200"/>
                <w:tab w:val="right" w:pos="8540"/>
              </w:tabs>
              <w:spacing w:line="260" w:lineRule="exact"/>
              <w:ind w:left="132" w:hanging="132"/>
              <w:rPr>
                <w:rFonts w:ascii="Arial" w:hAnsi="Arial" w:cs="Arial"/>
                <w:sz w:val="16"/>
                <w:szCs w:val="16"/>
                <w:u w:val="single"/>
                <w:cs/>
              </w:rPr>
            </w:pPr>
            <w:r w:rsidRPr="00EA6BA1">
              <w:rPr>
                <w:rFonts w:ascii="Arial" w:hAnsi="Arial" w:cs="Arial"/>
                <w:sz w:val="16"/>
                <w:szCs w:val="16"/>
                <w:u w:val="single"/>
              </w:rPr>
              <w:t>Held by the</w:t>
            </w:r>
            <w:r w:rsidRPr="00EA6BA1">
              <w:rPr>
                <w:rFonts w:ascii="Arial" w:hAnsi="Arial" w:cs="Arial"/>
                <w:sz w:val="16"/>
                <w:szCs w:val="16"/>
                <w:u w:val="single"/>
                <w:cs/>
              </w:rPr>
              <w:t xml:space="preserve"> </w:t>
            </w:r>
            <w:r w:rsidRPr="00EA6BA1">
              <w:rPr>
                <w:rFonts w:ascii="Arial" w:hAnsi="Arial" w:cs="Arial"/>
                <w:sz w:val="16"/>
                <w:szCs w:val="16"/>
                <w:u w:val="single"/>
              </w:rPr>
              <w:t>Company</w:t>
            </w:r>
          </w:p>
        </w:tc>
        <w:tc>
          <w:tcPr>
            <w:tcW w:w="1068" w:type="dxa"/>
          </w:tcPr>
          <w:p w:rsidR="00F974F2" w:rsidRPr="00EA6BA1" w:rsidRDefault="00F974F2" w:rsidP="00C45747">
            <w:pPr>
              <w:spacing w:line="260" w:lineRule="exact"/>
              <w:jc w:val="center"/>
              <w:rPr>
                <w:rFonts w:ascii="Arial" w:hAnsi="Arial" w:cs="Arial"/>
                <w:sz w:val="16"/>
                <w:szCs w:val="16"/>
                <w:cs/>
              </w:rPr>
            </w:pPr>
          </w:p>
        </w:tc>
        <w:tc>
          <w:tcPr>
            <w:tcW w:w="845" w:type="dxa"/>
            <w:gridSpan w:val="2"/>
          </w:tcPr>
          <w:p w:rsidR="00F974F2" w:rsidRPr="00EA6BA1" w:rsidRDefault="00F974F2" w:rsidP="00C45747">
            <w:pPr>
              <w:spacing w:line="260" w:lineRule="exact"/>
              <w:jc w:val="center"/>
              <w:rPr>
                <w:rFonts w:ascii="Arial" w:hAnsi="Arial" w:cs="Arial"/>
                <w:sz w:val="16"/>
                <w:szCs w:val="16"/>
                <w:cs/>
              </w:rPr>
            </w:pPr>
          </w:p>
        </w:tc>
        <w:tc>
          <w:tcPr>
            <w:tcW w:w="845" w:type="dxa"/>
          </w:tcPr>
          <w:p w:rsidR="00F974F2" w:rsidRPr="00EA6BA1" w:rsidRDefault="00F974F2" w:rsidP="00C45747">
            <w:pPr>
              <w:spacing w:line="260" w:lineRule="exact"/>
              <w:jc w:val="center"/>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r>
      <w:tr w:rsidR="00232F90" w:rsidRPr="00EA6BA1" w:rsidTr="00232F90">
        <w:tc>
          <w:tcPr>
            <w:tcW w:w="1602" w:type="dxa"/>
            <w:gridSpan w:val="2"/>
            <w:hideMark/>
          </w:tcPr>
          <w:p w:rsidR="00232F90" w:rsidRPr="00EA6BA1" w:rsidRDefault="00232F90" w:rsidP="00232F90">
            <w:pPr>
              <w:spacing w:line="260" w:lineRule="exact"/>
              <w:ind w:left="132" w:hanging="132"/>
              <w:rPr>
                <w:rFonts w:ascii="Arial" w:hAnsi="Arial" w:cs="Arial"/>
                <w:sz w:val="16"/>
                <w:szCs w:val="16"/>
                <w:cs/>
              </w:rPr>
            </w:pPr>
            <w:r w:rsidRPr="00EA6BA1">
              <w:rPr>
                <w:rFonts w:ascii="Arial" w:hAnsi="Arial" w:cs="Arial"/>
                <w:sz w:val="16"/>
                <w:szCs w:val="16"/>
              </w:rPr>
              <w:t>C</w:t>
            </w:r>
            <w:r>
              <w:rPr>
                <w:rFonts w:ascii="Arial" w:hAnsi="Arial" w:cs="Arial"/>
                <w:sz w:val="16"/>
                <w:szCs w:val="16"/>
              </w:rPr>
              <w:t xml:space="preserve"> </w:t>
            </w:r>
            <w:r w:rsidRPr="00EA6BA1">
              <w:rPr>
                <w:rFonts w:ascii="Arial" w:hAnsi="Arial" w:cs="Arial"/>
                <w:sz w:val="16"/>
                <w:szCs w:val="16"/>
              </w:rPr>
              <w:t>K</w:t>
            </w:r>
            <w:r>
              <w:rPr>
                <w:rFonts w:ascii="Arial" w:hAnsi="Arial" w:cs="Arial"/>
                <w:sz w:val="16"/>
                <w:szCs w:val="16"/>
              </w:rPr>
              <w:t xml:space="preserve"> </w:t>
            </w:r>
            <w:r w:rsidRPr="00EA6BA1">
              <w:rPr>
                <w:rFonts w:ascii="Arial" w:hAnsi="Arial" w:cs="Arial"/>
                <w:sz w:val="16"/>
                <w:szCs w:val="16"/>
              </w:rPr>
              <w:t>Trading</w:t>
            </w:r>
            <w:r w:rsidRPr="00EA6BA1">
              <w:rPr>
                <w:rFonts w:ascii="Arial" w:hAnsi="Arial" w:cs="Arial"/>
                <w:sz w:val="16"/>
                <w:szCs w:val="16"/>
                <w:cs/>
              </w:rPr>
              <w:t xml:space="preserve"> (1965) </w:t>
            </w:r>
            <w:r w:rsidRPr="00EA6BA1">
              <w:rPr>
                <w:rFonts w:ascii="Arial" w:hAnsi="Arial" w:cs="Arial"/>
                <w:sz w:val="16"/>
                <w:szCs w:val="16"/>
              </w:rPr>
              <w:t>Co</w:t>
            </w:r>
            <w:r w:rsidR="002E64F8">
              <w:rPr>
                <w:rFonts w:ascii="Arial" w:hAnsi="Arial" w:cs="Arial"/>
                <w:sz w:val="16"/>
                <w:szCs w:val="16"/>
              </w:rPr>
              <w:t xml:space="preserve">., </w:t>
            </w:r>
            <w:r w:rsidR="00763562">
              <w:rPr>
                <w:rFonts w:ascii="Arial" w:hAnsi="Arial" w:cs="Arial"/>
                <w:sz w:val="16"/>
                <w:szCs w:val="16"/>
              </w:rPr>
              <w:t>Ltd</w:t>
            </w:r>
            <w:r w:rsidR="002E64F8">
              <w:rPr>
                <w:rFonts w:ascii="Arial" w:hAnsi="Arial" w:cs="Arial"/>
                <w:sz w:val="16"/>
                <w:szCs w:val="16"/>
              </w:rPr>
              <w:t>.</w:t>
            </w:r>
          </w:p>
        </w:tc>
        <w:tc>
          <w:tcPr>
            <w:tcW w:w="1710" w:type="dxa"/>
            <w:gridSpan w:val="2"/>
            <w:hideMark/>
          </w:tcPr>
          <w:p w:rsidR="00232F90" w:rsidRPr="00EA6BA1" w:rsidRDefault="00232F90" w:rsidP="00763562">
            <w:pPr>
              <w:spacing w:line="260" w:lineRule="exact"/>
              <w:ind w:left="175" w:hanging="175"/>
              <w:rPr>
                <w:rFonts w:ascii="Arial" w:hAnsi="Arial" w:cs="Arial"/>
                <w:sz w:val="16"/>
                <w:szCs w:val="16"/>
                <w:cs/>
              </w:rPr>
            </w:pPr>
            <w:r w:rsidRPr="00EA6BA1">
              <w:rPr>
                <w:rFonts w:ascii="Arial" w:hAnsi="Arial" w:cs="Arial"/>
                <w:sz w:val="16"/>
                <w:szCs w:val="16"/>
              </w:rPr>
              <w:t xml:space="preserve">Conduct an agent business of selling </w:t>
            </w:r>
            <w:r w:rsidR="00763562">
              <w:rPr>
                <w:rFonts w:ascii="Arial" w:hAnsi="Arial" w:cs="Arial"/>
                <w:sz w:val="16"/>
                <w:szCs w:val="16"/>
              </w:rPr>
              <w:t xml:space="preserve">all types of </w:t>
            </w:r>
            <w:r w:rsidRPr="00EA6BA1">
              <w:rPr>
                <w:rFonts w:ascii="Arial" w:hAnsi="Arial" w:cs="Arial"/>
                <w:sz w:val="16"/>
                <w:szCs w:val="16"/>
              </w:rPr>
              <w:t>consumer goods</w:t>
            </w:r>
          </w:p>
        </w:tc>
        <w:tc>
          <w:tcPr>
            <w:tcW w:w="1068" w:type="dxa"/>
            <w:hideMark/>
          </w:tcPr>
          <w:p w:rsidR="00232F90" w:rsidRPr="00EA6BA1" w:rsidRDefault="00232F90" w:rsidP="00232F90">
            <w:pPr>
              <w:spacing w:line="260" w:lineRule="exact"/>
              <w:jc w:val="center"/>
              <w:rPr>
                <w:rFonts w:ascii="Arial" w:hAnsi="Arial" w:cs="Arial"/>
                <w:sz w:val="16"/>
                <w:szCs w:val="16"/>
                <w:lang w:val="th-TH"/>
              </w:rPr>
            </w:pPr>
            <w:r w:rsidRPr="00EA6BA1">
              <w:rPr>
                <w:rFonts w:ascii="Arial" w:hAnsi="Arial" w:cs="Arial"/>
                <w:sz w:val="16"/>
                <w:szCs w:val="16"/>
              </w:rPr>
              <w:t>Thailand</w:t>
            </w:r>
          </w:p>
        </w:tc>
        <w:tc>
          <w:tcPr>
            <w:tcW w:w="845" w:type="dxa"/>
            <w:gridSpan w:val="2"/>
          </w:tcPr>
          <w:p w:rsidR="00232F90" w:rsidRPr="00EA6BA1" w:rsidRDefault="00763562" w:rsidP="00232F90">
            <w:pPr>
              <w:spacing w:line="260" w:lineRule="exact"/>
              <w:jc w:val="center"/>
              <w:rPr>
                <w:rFonts w:ascii="Arial" w:hAnsi="Arial" w:cs="Arial"/>
                <w:sz w:val="16"/>
                <w:szCs w:val="16"/>
                <w:cs/>
              </w:rPr>
            </w:pPr>
            <w:r>
              <w:rPr>
                <w:rFonts w:ascii="Arial" w:hAnsi="Arial" w:cs="Arial"/>
                <w:sz w:val="16"/>
                <w:szCs w:val="16"/>
              </w:rPr>
              <w:t>49.00</w:t>
            </w:r>
          </w:p>
        </w:tc>
        <w:tc>
          <w:tcPr>
            <w:tcW w:w="845" w:type="dxa"/>
            <w:hideMark/>
          </w:tcPr>
          <w:p w:rsidR="00232F90" w:rsidRPr="00EA6BA1" w:rsidRDefault="00232F90" w:rsidP="00232F90">
            <w:pPr>
              <w:spacing w:line="260" w:lineRule="exact"/>
              <w:jc w:val="center"/>
              <w:rPr>
                <w:rFonts w:ascii="Arial" w:hAnsi="Arial" w:cs="Arial"/>
                <w:sz w:val="16"/>
                <w:szCs w:val="16"/>
                <w:cs/>
              </w:rPr>
            </w:pPr>
            <w:r w:rsidRPr="00EA6BA1">
              <w:rPr>
                <w:rFonts w:ascii="Arial" w:hAnsi="Arial" w:cs="Arial"/>
                <w:sz w:val="16"/>
                <w:szCs w:val="16"/>
                <w:cs/>
              </w:rPr>
              <w:t>49.00</w:t>
            </w:r>
          </w:p>
        </w:tc>
        <w:tc>
          <w:tcPr>
            <w:tcW w:w="845" w:type="dxa"/>
          </w:tcPr>
          <w:p w:rsidR="00232F90" w:rsidRPr="00EA6BA1" w:rsidRDefault="00763562" w:rsidP="00232F90">
            <w:pPr>
              <w:tabs>
                <w:tab w:val="decimal" w:pos="572"/>
              </w:tabs>
              <w:spacing w:line="260" w:lineRule="exact"/>
              <w:jc w:val="right"/>
              <w:rPr>
                <w:rFonts w:ascii="Arial" w:hAnsi="Arial" w:cs="Arial"/>
                <w:sz w:val="16"/>
                <w:szCs w:val="16"/>
                <w:cs/>
              </w:rPr>
            </w:pPr>
            <w:r>
              <w:rPr>
                <w:rFonts w:ascii="Arial" w:hAnsi="Arial" w:cs="Arial"/>
                <w:sz w:val="16"/>
                <w:szCs w:val="16"/>
              </w:rPr>
              <w:t>2,878</w:t>
            </w:r>
          </w:p>
        </w:tc>
        <w:tc>
          <w:tcPr>
            <w:tcW w:w="845" w:type="dxa"/>
          </w:tcPr>
          <w:p w:rsidR="00232F90" w:rsidRPr="00EA6BA1" w:rsidRDefault="00232F90" w:rsidP="00232F90">
            <w:pPr>
              <w:tabs>
                <w:tab w:val="decimal" w:pos="572"/>
              </w:tabs>
              <w:spacing w:line="260" w:lineRule="exact"/>
              <w:jc w:val="right"/>
              <w:rPr>
                <w:rFonts w:ascii="Arial" w:hAnsi="Arial" w:cs="Arial"/>
                <w:sz w:val="16"/>
                <w:szCs w:val="16"/>
                <w:cs/>
              </w:rPr>
            </w:pPr>
            <w:r>
              <w:rPr>
                <w:rFonts w:ascii="Arial" w:hAnsi="Arial" w:cs="Arial"/>
                <w:sz w:val="16"/>
                <w:szCs w:val="16"/>
              </w:rPr>
              <w:t>462</w:t>
            </w:r>
          </w:p>
        </w:tc>
        <w:tc>
          <w:tcPr>
            <w:tcW w:w="845" w:type="dxa"/>
          </w:tcPr>
          <w:p w:rsidR="00232F90" w:rsidRPr="00EA6BA1" w:rsidRDefault="00763562" w:rsidP="00232F90">
            <w:pPr>
              <w:tabs>
                <w:tab w:val="decimal" w:pos="572"/>
              </w:tabs>
              <w:spacing w:line="260" w:lineRule="exact"/>
              <w:jc w:val="right"/>
              <w:rPr>
                <w:rFonts w:ascii="Arial" w:hAnsi="Arial" w:cs="Arial"/>
                <w:sz w:val="16"/>
                <w:szCs w:val="16"/>
                <w:cs/>
              </w:rPr>
            </w:pPr>
            <w:r>
              <w:rPr>
                <w:rFonts w:ascii="Arial" w:hAnsi="Arial" w:cs="Arial"/>
                <w:sz w:val="16"/>
                <w:szCs w:val="16"/>
              </w:rPr>
              <w:t>4,900</w:t>
            </w:r>
          </w:p>
        </w:tc>
        <w:tc>
          <w:tcPr>
            <w:tcW w:w="845" w:type="dxa"/>
            <w:hideMark/>
          </w:tcPr>
          <w:p w:rsidR="00232F90" w:rsidRPr="00EA6BA1" w:rsidRDefault="00232F90" w:rsidP="00232F90">
            <w:pPr>
              <w:tabs>
                <w:tab w:val="decimal" w:pos="572"/>
                <w:tab w:val="decimal" w:pos="1242"/>
              </w:tabs>
              <w:spacing w:line="260" w:lineRule="exact"/>
              <w:jc w:val="right"/>
              <w:rPr>
                <w:rFonts w:ascii="Arial" w:hAnsi="Arial" w:cs="Arial"/>
                <w:sz w:val="16"/>
                <w:szCs w:val="16"/>
                <w:cs/>
              </w:rPr>
            </w:pPr>
            <w:r w:rsidRPr="00EA6BA1">
              <w:rPr>
                <w:rFonts w:ascii="Arial" w:hAnsi="Arial" w:cs="Arial"/>
                <w:sz w:val="16"/>
                <w:szCs w:val="16"/>
                <w:cs/>
              </w:rPr>
              <w:t>490</w:t>
            </w:r>
          </w:p>
        </w:tc>
      </w:tr>
      <w:tr w:rsidR="00232F90" w:rsidRPr="00EA6BA1" w:rsidTr="00714010">
        <w:tc>
          <w:tcPr>
            <w:tcW w:w="1602" w:type="dxa"/>
            <w:gridSpan w:val="2"/>
            <w:hideMark/>
          </w:tcPr>
          <w:p w:rsidR="00232F90" w:rsidRPr="00EA6BA1" w:rsidRDefault="00232F90" w:rsidP="00232F90">
            <w:pPr>
              <w:spacing w:line="260" w:lineRule="exact"/>
              <w:rPr>
                <w:rFonts w:ascii="Arial" w:hAnsi="Arial" w:cs="Arial"/>
                <w:sz w:val="16"/>
                <w:szCs w:val="16"/>
                <w:cs/>
              </w:rPr>
            </w:pPr>
            <w:r w:rsidRPr="00EA6BA1">
              <w:rPr>
                <w:rFonts w:ascii="Arial" w:hAnsi="Arial" w:cs="Arial"/>
                <w:sz w:val="16"/>
                <w:szCs w:val="16"/>
              </w:rPr>
              <w:t>Total</w:t>
            </w:r>
          </w:p>
        </w:tc>
        <w:tc>
          <w:tcPr>
            <w:tcW w:w="1710" w:type="dxa"/>
            <w:gridSpan w:val="2"/>
          </w:tcPr>
          <w:p w:rsidR="00232F90" w:rsidRPr="00EA6BA1" w:rsidRDefault="00232F90" w:rsidP="00232F90">
            <w:pPr>
              <w:spacing w:line="260" w:lineRule="exact"/>
              <w:rPr>
                <w:rFonts w:ascii="Arial" w:hAnsi="Arial" w:cs="Arial"/>
                <w:b/>
                <w:bCs/>
                <w:sz w:val="16"/>
                <w:szCs w:val="16"/>
                <w:cs/>
              </w:rPr>
            </w:pPr>
          </w:p>
        </w:tc>
        <w:tc>
          <w:tcPr>
            <w:tcW w:w="1068" w:type="dxa"/>
          </w:tcPr>
          <w:p w:rsidR="00232F90" w:rsidRPr="00EA6BA1" w:rsidRDefault="00232F90" w:rsidP="00232F90">
            <w:pPr>
              <w:spacing w:line="260" w:lineRule="exact"/>
              <w:rPr>
                <w:rFonts w:ascii="Arial" w:hAnsi="Arial" w:cs="Arial"/>
                <w:b/>
                <w:bCs/>
                <w:sz w:val="16"/>
                <w:szCs w:val="16"/>
                <w:cs/>
              </w:rPr>
            </w:pPr>
          </w:p>
        </w:tc>
        <w:tc>
          <w:tcPr>
            <w:tcW w:w="845" w:type="dxa"/>
            <w:gridSpan w:val="2"/>
          </w:tcPr>
          <w:p w:rsidR="00232F90" w:rsidRPr="00EA6BA1" w:rsidRDefault="00232F90" w:rsidP="00232F90">
            <w:pPr>
              <w:spacing w:line="260" w:lineRule="exact"/>
              <w:rPr>
                <w:rFonts w:ascii="Arial" w:hAnsi="Arial" w:cs="Arial"/>
                <w:b/>
                <w:bCs/>
                <w:sz w:val="16"/>
                <w:szCs w:val="16"/>
                <w:cs/>
              </w:rPr>
            </w:pPr>
          </w:p>
        </w:tc>
        <w:tc>
          <w:tcPr>
            <w:tcW w:w="845" w:type="dxa"/>
          </w:tcPr>
          <w:p w:rsidR="00232F90" w:rsidRPr="00EA6BA1" w:rsidRDefault="00232F90" w:rsidP="00232F90">
            <w:pPr>
              <w:spacing w:line="260" w:lineRule="exact"/>
              <w:rPr>
                <w:rFonts w:ascii="Arial" w:hAnsi="Arial" w:cs="Arial"/>
                <w:b/>
                <w:bCs/>
                <w:sz w:val="16"/>
                <w:szCs w:val="16"/>
                <w:cs/>
              </w:rPr>
            </w:pPr>
          </w:p>
        </w:tc>
        <w:tc>
          <w:tcPr>
            <w:tcW w:w="845" w:type="dxa"/>
          </w:tcPr>
          <w:p w:rsidR="00232F90" w:rsidRPr="00EA6BA1" w:rsidRDefault="00763562" w:rsidP="00232F90">
            <w:pPr>
              <w:pBdr>
                <w:top w:val="single" w:sz="4" w:space="1" w:color="auto"/>
                <w:bottom w:val="double" w:sz="4" w:space="1" w:color="auto"/>
              </w:pBdr>
              <w:tabs>
                <w:tab w:val="decimal" w:pos="792"/>
              </w:tabs>
              <w:spacing w:line="320" w:lineRule="exact"/>
              <w:ind w:right="-11"/>
              <w:rPr>
                <w:rFonts w:ascii="Arial" w:hAnsi="Arial" w:cs="Arial"/>
                <w:sz w:val="16"/>
                <w:szCs w:val="16"/>
                <w:cs/>
              </w:rPr>
            </w:pPr>
            <w:r>
              <w:rPr>
                <w:rFonts w:ascii="Arial" w:hAnsi="Arial" w:cs="Arial"/>
                <w:sz w:val="16"/>
                <w:szCs w:val="16"/>
              </w:rPr>
              <w:t>2,878</w:t>
            </w:r>
          </w:p>
        </w:tc>
        <w:tc>
          <w:tcPr>
            <w:tcW w:w="845" w:type="dxa"/>
          </w:tcPr>
          <w:p w:rsidR="00232F90" w:rsidRPr="00EA6BA1" w:rsidRDefault="00232F90" w:rsidP="00232F90">
            <w:pPr>
              <w:pBdr>
                <w:top w:val="single" w:sz="4" w:space="1" w:color="auto"/>
                <w:bottom w:val="double" w:sz="4" w:space="1" w:color="auto"/>
              </w:pBdr>
              <w:tabs>
                <w:tab w:val="decimal" w:pos="792"/>
              </w:tabs>
              <w:spacing w:line="320" w:lineRule="exact"/>
              <w:ind w:right="-11"/>
              <w:rPr>
                <w:rFonts w:ascii="Arial" w:hAnsi="Arial" w:cs="Arial"/>
                <w:sz w:val="16"/>
                <w:szCs w:val="16"/>
                <w:cs/>
              </w:rPr>
            </w:pPr>
            <w:r>
              <w:rPr>
                <w:rFonts w:ascii="Arial" w:hAnsi="Arial" w:cs="Arial"/>
                <w:sz w:val="16"/>
                <w:szCs w:val="16"/>
              </w:rPr>
              <w:t>462</w:t>
            </w:r>
          </w:p>
        </w:tc>
        <w:tc>
          <w:tcPr>
            <w:tcW w:w="845" w:type="dxa"/>
          </w:tcPr>
          <w:p w:rsidR="00232F90" w:rsidRPr="00EA6BA1" w:rsidRDefault="00763562" w:rsidP="00232F90">
            <w:pPr>
              <w:pBdr>
                <w:top w:val="single" w:sz="4" w:space="1" w:color="auto"/>
                <w:bottom w:val="double" w:sz="4" w:space="1" w:color="auto"/>
              </w:pBdr>
              <w:tabs>
                <w:tab w:val="decimal" w:pos="792"/>
              </w:tabs>
              <w:spacing w:line="320" w:lineRule="exact"/>
              <w:ind w:left="-18" w:right="-11"/>
              <w:rPr>
                <w:rFonts w:ascii="Arial" w:hAnsi="Arial" w:cs="Arial"/>
                <w:sz w:val="16"/>
                <w:szCs w:val="16"/>
              </w:rPr>
            </w:pPr>
            <w:r>
              <w:rPr>
                <w:rFonts w:ascii="Arial" w:hAnsi="Arial" w:cs="Arial"/>
                <w:sz w:val="16"/>
                <w:szCs w:val="16"/>
              </w:rPr>
              <w:t>4,900</w:t>
            </w:r>
          </w:p>
        </w:tc>
        <w:tc>
          <w:tcPr>
            <w:tcW w:w="845" w:type="dxa"/>
            <w:hideMark/>
          </w:tcPr>
          <w:p w:rsidR="00232F90" w:rsidRPr="00EA6BA1" w:rsidRDefault="00232F90" w:rsidP="00232F90">
            <w:pPr>
              <w:pBdr>
                <w:top w:val="single" w:sz="4" w:space="1" w:color="auto"/>
                <w:bottom w:val="double" w:sz="4" w:space="1" w:color="auto"/>
              </w:pBdr>
              <w:tabs>
                <w:tab w:val="decimal" w:pos="792"/>
              </w:tabs>
              <w:spacing w:line="320" w:lineRule="exact"/>
              <w:ind w:left="-18" w:right="-11"/>
              <w:rPr>
                <w:rFonts w:ascii="Arial" w:hAnsi="Arial" w:cs="Arial"/>
                <w:sz w:val="16"/>
                <w:szCs w:val="16"/>
                <w:cs/>
              </w:rPr>
            </w:pPr>
            <w:r w:rsidRPr="00EA6BA1">
              <w:rPr>
                <w:rFonts w:ascii="Arial" w:hAnsi="Arial" w:cs="Arial"/>
                <w:sz w:val="16"/>
                <w:szCs w:val="16"/>
              </w:rPr>
              <w:t>490</w:t>
            </w:r>
          </w:p>
        </w:tc>
      </w:tr>
    </w:tbl>
    <w:p w:rsidR="00F974F2" w:rsidRDefault="00F974F2" w:rsidP="00F974F2">
      <w:pPr>
        <w:spacing w:before="240" w:after="120" w:line="380" w:lineRule="exact"/>
        <w:ind w:left="547" w:hanging="547"/>
        <w:jc w:val="both"/>
        <w:rPr>
          <w:rFonts w:ascii="Arial" w:hAnsi="Arial" w:cs="Arial"/>
          <w:sz w:val="22"/>
          <w:szCs w:val="22"/>
        </w:rPr>
      </w:pPr>
      <w:r>
        <w:rPr>
          <w:rFonts w:ascii="Arial" w:hAnsi="Arial" w:cs="Arial"/>
          <w:sz w:val="22"/>
          <w:szCs w:val="22"/>
        </w:rPr>
        <w:tab/>
      </w:r>
      <w:r w:rsidR="00763562" w:rsidRPr="00763562">
        <w:rPr>
          <w:rFonts w:ascii="Arial" w:hAnsi="Arial" w:cs="Arial"/>
          <w:sz w:val="22"/>
          <w:szCs w:val="22"/>
        </w:rPr>
        <w:t>On 7 January 2020, the Extraordinary General Meeting of C K Trading (1965) Co</w:t>
      </w:r>
      <w:r w:rsidR="002E64F8">
        <w:rPr>
          <w:rFonts w:ascii="Arial" w:hAnsi="Arial" w:cs="Arial"/>
          <w:sz w:val="22"/>
          <w:szCs w:val="22"/>
        </w:rPr>
        <w:t xml:space="preserve">., </w:t>
      </w:r>
      <w:r w:rsidR="00763562" w:rsidRPr="00763562">
        <w:rPr>
          <w:rFonts w:ascii="Arial" w:hAnsi="Arial" w:cs="Arial"/>
          <w:sz w:val="22"/>
          <w:szCs w:val="22"/>
        </w:rPr>
        <w:t>Ltd</w:t>
      </w:r>
      <w:r w:rsidR="002E64F8">
        <w:rPr>
          <w:rFonts w:ascii="Arial" w:hAnsi="Arial" w:cs="Arial"/>
          <w:sz w:val="22"/>
          <w:szCs w:val="22"/>
        </w:rPr>
        <w:t>.</w:t>
      </w:r>
      <w:r w:rsidR="00763562" w:rsidRPr="00763562">
        <w:rPr>
          <w:rFonts w:ascii="Arial" w:hAnsi="Arial" w:cs="Arial"/>
          <w:sz w:val="22"/>
          <w:szCs w:val="22"/>
        </w:rPr>
        <w:t xml:space="preserve"> </w:t>
      </w:r>
      <w:r w:rsidR="002E64F8">
        <w:rPr>
          <w:rFonts w:ascii="Arial" w:hAnsi="Arial" w:cs="Arial"/>
          <w:sz w:val="22"/>
          <w:szCs w:val="22"/>
        </w:rPr>
        <w:t xml:space="preserve">            </w:t>
      </w:r>
      <w:r w:rsidR="00763562" w:rsidRPr="00763562">
        <w:rPr>
          <w:rFonts w:ascii="Arial" w:hAnsi="Arial" w:cs="Arial"/>
          <w:sz w:val="22"/>
          <w:szCs w:val="22"/>
        </w:rPr>
        <w:t xml:space="preserve">(a joint venture) passed a resolution to increase the registered share capital by issuing </w:t>
      </w:r>
      <w:r w:rsidR="002E64F8">
        <w:rPr>
          <w:rFonts w:ascii="Arial" w:hAnsi="Arial" w:cs="Arial"/>
          <w:sz w:val="22"/>
          <w:szCs w:val="22"/>
        </w:rPr>
        <w:t xml:space="preserve">  </w:t>
      </w:r>
      <w:r w:rsidR="00763562" w:rsidRPr="00763562">
        <w:rPr>
          <w:rFonts w:ascii="Arial" w:hAnsi="Arial" w:cs="Arial"/>
          <w:sz w:val="22"/>
          <w:szCs w:val="22"/>
        </w:rPr>
        <w:t xml:space="preserve">90,000 ordinary shares with a par value of Baht 100 per share from the original registered share capital of Baht 1 million to a newly registered share capital of Baht 10 million. </w:t>
      </w:r>
      <w:r w:rsidR="002E64F8">
        <w:rPr>
          <w:rFonts w:ascii="Arial" w:hAnsi="Arial" w:cs="Arial"/>
          <w:sz w:val="22"/>
          <w:szCs w:val="22"/>
        </w:rPr>
        <w:t xml:space="preserve">                </w:t>
      </w:r>
      <w:r w:rsidR="00763562" w:rsidRPr="00763562">
        <w:rPr>
          <w:rFonts w:ascii="Arial" w:hAnsi="Arial" w:cs="Arial"/>
          <w:sz w:val="22"/>
          <w:szCs w:val="22"/>
        </w:rPr>
        <w:t>The Company has invested at the same proportion of 49</w:t>
      </w:r>
      <w:r w:rsidR="00144658">
        <w:rPr>
          <w:rFonts w:ascii="Arial" w:hAnsi="Arial" w:cs="Arial"/>
          <w:sz w:val="22"/>
          <w:szCs w:val="22"/>
        </w:rPr>
        <w:t>%</w:t>
      </w:r>
      <w:r w:rsidR="00763562" w:rsidRPr="00763562">
        <w:rPr>
          <w:rFonts w:ascii="Arial" w:hAnsi="Arial" w:cs="Arial"/>
          <w:sz w:val="22"/>
          <w:szCs w:val="22"/>
        </w:rPr>
        <w:t>, equivalent to the value of</w:t>
      </w:r>
      <w:r w:rsidR="002E64F8">
        <w:rPr>
          <w:rFonts w:ascii="Arial" w:hAnsi="Arial" w:cs="Arial"/>
          <w:sz w:val="22"/>
          <w:szCs w:val="22"/>
        </w:rPr>
        <w:t xml:space="preserve"> </w:t>
      </w:r>
      <w:r w:rsidR="00763562" w:rsidRPr="00763562">
        <w:rPr>
          <w:rFonts w:ascii="Arial" w:hAnsi="Arial" w:cs="Arial"/>
          <w:sz w:val="22"/>
          <w:szCs w:val="22"/>
        </w:rPr>
        <w:t>Baht 4.41 million. The Company</w:t>
      </w:r>
      <w:r w:rsidR="00F53F5C">
        <w:rPr>
          <w:rFonts w:ascii="Arial" w:hAnsi="Arial" w:cs="Arial"/>
          <w:sz w:val="22"/>
          <w:szCs w:val="22"/>
        </w:rPr>
        <w:t xml:space="preserve"> has</w:t>
      </w:r>
      <w:r w:rsidR="00763562" w:rsidRPr="00763562">
        <w:rPr>
          <w:rFonts w:ascii="Arial" w:hAnsi="Arial" w:cs="Arial"/>
          <w:sz w:val="22"/>
          <w:szCs w:val="22"/>
        </w:rPr>
        <w:t xml:space="preserve"> already paid the</w:t>
      </w:r>
      <w:r w:rsidR="00F53F5C">
        <w:rPr>
          <w:rFonts w:ascii="Arial" w:hAnsi="Arial" w:cs="Arial"/>
          <w:sz w:val="22"/>
          <w:szCs w:val="22"/>
        </w:rPr>
        <w:t xml:space="preserve"> such</w:t>
      </w:r>
      <w:r w:rsidR="00763562" w:rsidRPr="00763562">
        <w:rPr>
          <w:rFonts w:ascii="Arial" w:hAnsi="Arial" w:cs="Arial"/>
          <w:sz w:val="22"/>
          <w:szCs w:val="22"/>
        </w:rPr>
        <w:t xml:space="preserve"> investment between January and February 2020.</w:t>
      </w:r>
    </w:p>
    <w:p w:rsidR="00144658" w:rsidRDefault="00144658" w:rsidP="00144658">
      <w:pPr>
        <w:spacing w:before="240" w:after="120" w:line="380" w:lineRule="exact"/>
        <w:ind w:left="540" w:hanging="540"/>
        <w:rPr>
          <w:rFonts w:ascii="Arial" w:hAnsi="Arial" w:cs="Arial"/>
          <w:b/>
          <w:bCs/>
          <w:sz w:val="22"/>
        </w:rPr>
      </w:pPr>
      <w:r>
        <w:rPr>
          <w:rFonts w:ascii="Arial" w:hAnsi="Arial" w:cs="Arial"/>
          <w:b/>
          <w:bCs/>
          <w:sz w:val="22"/>
        </w:rPr>
        <w:t>13.2</w:t>
      </w:r>
      <w:r>
        <w:rPr>
          <w:rFonts w:ascii="Arial" w:hAnsi="Arial" w:cs="Arial"/>
          <w:b/>
          <w:bCs/>
          <w:sz w:val="22"/>
        </w:rPr>
        <w:tab/>
        <w:t>Share of loss and dividend received</w:t>
      </w:r>
    </w:p>
    <w:p w:rsidR="00144658" w:rsidRDefault="00144658" w:rsidP="00144658">
      <w:pPr>
        <w:tabs>
          <w:tab w:val="right" w:pos="7280"/>
          <w:tab w:val="right" w:pos="8760"/>
        </w:tabs>
        <w:spacing w:before="120" w:after="120" w:line="380" w:lineRule="exact"/>
        <w:ind w:left="540" w:right="-7"/>
        <w:jc w:val="thaiDistribute"/>
        <w:rPr>
          <w:rFonts w:ascii="Arial" w:hAnsi="Arial"/>
          <w:sz w:val="22"/>
          <w:szCs w:val="22"/>
        </w:rPr>
      </w:pPr>
      <w:r>
        <w:rPr>
          <w:rFonts w:ascii="Arial" w:hAnsi="Arial"/>
          <w:sz w:val="22"/>
          <w:szCs w:val="22"/>
        </w:rPr>
        <w:t xml:space="preserve">During the years, the Company </w:t>
      </w:r>
      <w:proofErr w:type="spellStart"/>
      <w:r>
        <w:rPr>
          <w:rFonts w:ascii="Arial" w:hAnsi="Arial"/>
          <w:sz w:val="22"/>
          <w:szCs w:val="22"/>
        </w:rPr>
        <w:t>recognised</w:t>
      </w:r>
      <w:proofErr w:type="spellEnd"/>
      <w:r>
        <w:rPr>
          <w:rFonts w:ascii="Arial" w:hAnsi="Arial"/>
          <w:sz w:val="22"/>
          <w:szCs w:val="22"/>
        </w:rPr>
        <w:t xml:space="preserve"> its share of loss from investment in joint venture in the consolidated financial statements as follows:</w:t>
      </w:r>
    </w:p>
    <w:tbl>
      <w:tblPr>
        <w:tblW w:w="9223" w:type="dxa"/>
        <w:tblInd w:w="468" w:type="dxa"/>
        <w:tblLayout w:type="fixed"/>
        <w:tblLook w:val="04A0" w:firstRow="1" w:lastRow="0" w:firstColumn="1" w:lastColumn="0" w:noHBand="0" w:noVBand="1"/>
      </w:tblPr>
      <w:tblGrid>
        <w:gridCol w:w="4482"/>
        <w:gridCol w:w="1186"/>
        <w:gridCol w:w="1185"/>
        <w:gridCol w:w="1185"/>
        <w:gridCol w:w="1185"/>
      </w:tblGrid>
      <w:tr w:rsidR="00144658" w:rsidTr="00144658">
        <w:tc>
          <w:tcPr>
            <w:tcW w:w="4482" w:type="dxa"/>
            <w:vAlign w:val="bottom"/>
          </w:tcPr>
          <w:p w:rsidR="00144658" w:rsidRDefault="00144658">
            <w:pPr>
              <w:spacing w:line="380" w:lineRule="exact"/>
              <w:jc w:val="center"/>
              <w:rPr>
                <w:rFonts w:ascii="Arial" w:hAnsi="Arial" w:cs="Arial"/>
                <w:sz w:val="16"/>
                <w:szCs w:val="16"/>
              </w:rPr>
            </w:pPr>
          </w:p>
        </w:tc>
        <w:tc>
          <w:tcPr>
            <w:tcW w:w="2371" w:type="dxa"/>
            <w:gridSpan w:val="2"/>
            <w:vAlign w:val="bottom"/>
          </w:tcPr>
          <w:p w:rsidR="00144658" w:rsidRDefault="00144658" w:rsidP="00144658">
            <w:pPr>
              <w:tabs>
                <w:tab w:val="left" w:pos="822"/>
              </w:tabs>
              <w:spacing w:line="380" w:lineRule="exact"/>
              <w:jc w:val="center"/>
              <w:rPr>
                <w:rFonts w:ascii="Arial" w:hAnsi="Arial"/>
                <w:sz w:val="16"/>
                <w:szCs w:val="16"/>
              </w:rPr>
            </w:pPr>
          </w:p>
        </w:tc>
        <w:tc>
          <w:tcPr>
            <w:tcW w:w="2370" w:type="dxa"/>
            <w:gridSpan w:val="2"/>
            <w:vAlign w:val="bottom"/>
          </w:tcPr>
          <w:p w:rsidR="00144658" w:rsidRDefault="00144658" w:rsidP="00144658">
            <w:pPr>
              <w:spacing w:line="380" w:lineRule="exact"/>
              <w:jc w:val="right"/>
              <w:rPr>
                <w:rFonts w:ascii="Arial" w:hAnsi="Arial"/>
                <w:sz w:val="16"/>
                <w:szCs w:val="16"/>
              </w:rPr>
            </w:pPr>
            <w:r>
              <w:rPr>
                <w:rFonts w:ascii="Arial" w:hAnsi="Arial"/>
                <w:sz w:val="16"/>
                <w:szCs w:val="16"/>
              </w:rPr>
              <w:t>(Unit: Thousand Baht)</w:t>
            </w:r>
          </w:p>
        </w:tc>
      </w:tr>
      <w:tr w:rsidR="00144658" w:rsidTr="00144658">
        <w:tc>
          <w:tcPr>
            <w:tcW w:w="4482" w:type="dxa"/>
            <w:vAlign w:val="bottom"/>
          </w:tcPr>
          <w:p w:rsidR="00144658" w:rsidRDefault="00144658">
            <w:pPr>
              <w:spacing w:line="380" w:lineRule="exact"/>
              <w:jc w:val="center"/>
              <w:rPr>
                <w:rFonts w:ascii="Arial" w:hAnsi="Arial" w:cs="Arial"/>
                <w:sz w:val="16"/>
                <w:szCs w:val="16"/>
              </w:rPr>
            </w:pPr>
          </w:p>
        </w:tc>
        <w:tc>
          <w:tcPr>
            <w:tcW w:w="2371" w:type="dxa"/>
            <w:gridSpan w:val="2"/>
            <w:vAlign w:val="bottom"/>
            <w:hideMark/>
          </w:tcPr>
          <w:p w:rsidR="00144658" w:rsidRDefault="00144658">
            <w:pPr>
              <w:pBdr>
                <w:bottom w:val="single" w:sz="4" w:space="1" w:color="auto"/>
              </w:pBdr>
              <w:tabs>
                <w:tab w:val="left" w:pos="822"/>
              </w:tabs>
              <w:spacing w:line="380" w:lineRule="exact"/>
              <w:jc w:val="center"/>
              <w:rPr>
                <w:rFonts w:ascii="Arial" w:hAnsi="Arial"/>
                <w:sz w:val="16"/>
                <w:szCs w:val="16"/>
              </w:rPr>
            </w:pPr>
            <w:r>
              <w:rPr>
                <w:rFonts w:ascii="Arial" w:hAnsi="Arial"/>
                <w:sz w:val="16"/>
                <w:szCs w:val="16"/>
              </w:rPr>
              <w:t>Consolidated                financial statements</w:t>
            </w:r>
          </w:p>
        </w:tc>
        <w:tc>
          <w:tcPr>
            <w:tcW w:w="2370" w:type="dxa"/>
            <w:gridSpan w:val="2"/>
            <w:vAlign w:val="bottom"/>
            <w:hideMark/>
          </w:tcPr>
          <w:p w:rsidR="00144658" w:rsidRDefault="00144658">
            <w:pPr>
              <w:pBdr>
                <w:bottom w:val="single" w:sz="4" w:space="1" w:color="auto"/>
              </w:pBdr>
              <w:spacing w:line="380" w:lineRule="exact"/>
              <w:jc w:val="center"/>
              <w:rPr>
                <w:rFonts w:ascii="Arial" w:hAnsi="Arial"/>
                <w:sz w:val="16"/>
                <w:szCs w:val="16"/>
              </w:rPr>
            </w:pPr>
            <w:r>
              <w:rPr>
                <w:rFonts w:ascii="Arial" w:hAnsi="Arial"/>
                <w:sz w:val="16"/>
                <w:szCs w:val="16"/>
              </w:rPr>
              <w:t>Separate                     financial statements</w:t>
            </w:r>
          </w:p>
        </w:tc>
      </w:tr>
      <w:tr w:rsidR="00144658" w:rsidTr="00144658">
        <w:tc>
          <w:tcPr>
            <w:tcW w:w="4482" w:type="dxa"/>
            <w:vAlign w:val="bottom"/>
            <w:hideMark/>
          </w:tcPr>
          <w:p w:rsidR="00144658" w:rsidRDefault="00144658">
            <w:pPr>
              <w:pBdr>
                <w:bottom w:val="single" w:sz="4" w:space="1" w:color="auto"/>
              </w:pBdr>
              <w:spacing w:line="380" w:lineRule="exact"/>
              <w:jc w:val="center"/>
              <w:rPr>
                <w:rFonts w:ascii="Arial" w:hAnsi="Arial" w:cs="Arial"/>
                <w:sz w:val="16"/>
                <w:szCs w:val="16"/>
              </w:rPr>
            </w:pPr>
            <w:r>
              <w:rPr>
                <w:rFonts w:ascii="Arial" w:hAnsi="Arial" w:cs="Arial"/>
                <w:sz w:val="16"/>
                <w:szCs w:val="16"/>
              </w:rPr>
              <w:t>Joint venture</w:t>
            </w:r>
          </w:p>
        </w:tc>
        <w:tc>
          <w:tcPr>
            <w:tcW w:w="2371" w:type="dxa"/>
            <w:gridSpan w:val="2"/>
            <w:vAlign w:val="bottom"/>
            <w:hideMark/>
          </w:tcPr>
          <w:p w:rsidR="00144658" w:rsidRDefault="00144658">
            <w:pPr>
              <w:pBdr>
                <w:bottom w:val="single" w:sz="4" w:space="1" w:color="auto"/>
              </w:pBdr>
              <w:spacing w:line="380" w:lineRule="exact"/>
              <w:ind w:left="-29" w:right="-29"/>
              <w:jc w:val="center"/>
              <w:rPr>
                <w:rFonts w:ascii="Arial" w:hAnsi="Arial"/>
                <w:b/>
                <w:bCs/>
                <w:sz w:val="16"/>
                <w:szCs w:val="16"/>
                <w:cs/>
              </w:rPr>
            </w:pPr>
            <w:r>
              <w:rPr>
                <w:rFonts w:ascii="Arial" w:hAnsi="Arial"/>
                <w:sz w:val="16"/>
                <w:szCs w:val="16"/>
              </w:rPr>
              <w:t>Share of loss from     investment in joint venture during the year</w:t>
            </w:r>
          </w:p>
        </w:tc>
        <w:tc>
          <w:tcPr>
            <w:tcW w:w="2370" w:type="dxa"/>
            <w:gridSpan w:val="2"/>
            <w:vAlign w:val="bottom"/>
            <w:hideMark/>
          </w:tcPr>
          <w:p w:rsidR="00144658" w:rsidRDefault="00144658">
            <w:pPr>
              <w:pBdr>
                <w:bottom w:val="single" w:sz="4" w:space="1" w:color="auto"/>
              </w:pBdr>
              <w:spacing w:line="380" w:lineRule="exact"/>
              <w:ind w:left="-29" w:right="-29"/>
              <w:jc w:val="center"/>
              <w:rPr>
                <w:rFonts w:ascii="Arial" w:hAnsi="Arial"/>
                <w:sz w:val="16"/>
                <w:szCs w:val="16"/>
                <w:cs/>
              </w:rPr>
            </w:pPr>
            <w:r>
              <w:rPr>
                <w:rFonts w:ascii="Arial" w:hAnsi="Arial"/>
                <w:sz w:val="16"/>
                <w:szCs w:val="16"/>
              </w:rPr>
              <w:t>Dividend received</w:t>
            </w:r>
          </w:p>
          <w:p w:rsidR="00144658" w:rsidRDefault="00144658">
            <w:pPr>
              <w:pBdr>
                <w:bottom w:val="single" w:sz="4" w:space="1" w:color="auto"/>
              </w:pBdr>
              <w:spacing w:line="380" w:lineRule="exact"/>
              <w:ind w:left="-29" w:right="-29"/>
              <w:jc w:val="center"/>
              <w:rPr>
                <w:rFonts w:ascii="Arial" w:hAnsi="Arial"/>
                <w:sz w:val="16"/>
                <w:szCs w:val="16"/>
              </w:rPr>
            </w:pPr>
            <w:r>
              <w:rPr>
                <w:rFonts w:ascii="Arial" w:hAnsi="Arial"/>
                <w:sz w:val="16"/>
                <w:szCs w:val="16"/>
              </w:rPr>
              <w:t>during the year</w:t>
            </w:r>
          </w:p>
        </w:tc>
      </w:tr>
      <w:tr w:rsidR="00144658" w:rsidTr="00144658">
        <w:tc>
          <w:tcPr>
            <w:tcW w:w="4482" w:type="dxa"/>
          </w:tcPr>
          <w:p w:rsidR="00144658" w:rsidRDefault="00144658">
            <w:pPr>
              <w:spacing w:line="380" w:lineRule="exact"/>
              <w:jc w:val="center"/>
              <w:rPr>
                <w:rFonts w:ascii="Arial" w:hAnsi="Arial"/>
                <w:sz w:val="16"/>
                <w:szCs w:val="16"/>
              </w:rPr>
            </w:pPr>
          </w:p>
        </w:tc>
        <w:tc>
          <w:tcPr>
            <w:tcW w:w="1186" w:type="dxa"/>
            <w:hideMark/>
          </w:tcPr>
          <w:p w:rsidR="00144658" w:rsidRPr="00144658" w:rsidRDefault="00144658" w:rsidP="00144658">
            <w:pPr>
              <w:pBdr>
                <w:bottom w:val="single" w:sz="4" w:space="1" w:color="auto"/>
              </w:pBdr>
              <w:tabs>
                <w:tab w:val="right" w:pos="7200"/>
                <w:tab w:val="right" w:pos="8540"/>
              </w:tabs>
              <w:spacing w:line="380" w:lineRule="exact"/>
              <w:ind w:left="-29" w:right="-29"/>
              <w:jc w:val="center"/>
              <w:rPr>
                <w:rFonts w:ascii="Arial" w:hAnsi="Arial"/>
                <w:sz w:val="16"/>
                <w:szCs w:val="16"/>
                <w:cs/>
              </w:rPr>
            </w:pPr>
            <w:r w:rsidRPr="00144658">
              <w:rPr>
                <w:rFonts w:ascii="Arial" w:hAnsi="Arial"/>
                <w:sz w:val="16"/>
                <w:szCs w:val="16"/>
              </w:rPr>
              <w:t>2020</w:t>
            </w:r>
          </w:p>
        </w:tc>
        <w:tc>
          <w:tcPr>
            <w:tcW w:w="1185" w:type="dxa"/>
            <w:hideMark/>
          </w:tcPr>
          <w:p w:rsidR="00144658" w:rsidRPr="00144658" w:rsidRDefault="00144658" w:rsidP="00144658">
            <w:pPr>
              <w:pBdr>
                <w:bottom w:val="single" w:sz="4" w:space="1" w:color="auto"/>
              </w:pBdr>
              <w:tabs>
                <w:tab w:val="right" w:pos="7200"/>
                <w:tab w:val="right" w:pos="8540"/>
              </w:tabs>
              <w:spacing w:line="380" w:lineRule="exact"/>
              <w:ind w:left="-29" w:right="-29"/>
              <w:jc w:val="center"/>
              <w:rPr>
                <w:rFonts w:ascii="Arial" w:hAnsi="Arial"/>
                <w:sz w:val="16"/>
                <w:szCs w:val="16"/>
              </w:rPr>
            </w:pPr>
            <w:r w:rsidRPr="00144658">
              <w:rPr>
                <w:rFonts w:ascii="Arial" w:hAnsi="Arial"/>
                <w:sz w:val="16"/>
                <w:szCs w:val="16"/>
              </w:rPr>
              <w:t>2019</w:t>
            </w:r>
          </w:p>
        </w:tc>
        <w:tc>
          <w:tcPr>
            <w:tcW w:w="1185" w:type="dxa"/>
            <w:hideMark/>
          </w:tcPr>
          <w:p w:rsidR="00144658" w:rsidRPr="00144658" w:rsidRDefault="00144658" w:rsidP="00144658">
            <w:pPr>
              <w:pBdr>
                <w:bottom w:val="single" w:sz="4" w:space="1" w:color="auto"/>
              </w:pBdr>
              <w:tabs>
                <w:tab w:val="right" w:pos="7200"/>
                <w:tab w:val="right" w:pos="8540"/>
              </w:tabs>
              <w:spacing w:line="380" w:lineRule="exact"/>
              <w:ind w:left="-29" w:right="-29"/>
              <w:jc w:val="center"/>
              <w:rPr>
                <w:rFonts w:ascii="Arial" w:hAnsi="Arial"/>
                <w:sz w:val="16"/>
                <w:szCs w:val="16"/>
              </w:rPr>
            </w:pPr>
            <w:r w:rsidRPr="00144658">
              <w:rPr>
                <w:rFonts w:ascii="Arial" w:hAnsi="Arial"/>
                <w:sz w:val="16"/>
                <w:szCs w:val="16"/>
              </w:rPr>
              <w:t>2020</w:t>
            </w:r>
          </w:p>
        </w:tc>
        <w:tc>
          <w:tcPr>
            <w:tcW w:w="1185" w:type="dxa"/>
            <w:hideMark/>
          </w:tcPr>
          <w:p w:rsidR="00144658" w:rsidRPr="00144658" w:rsidRDefault="00144658" w:rsidP="00144658">
            <w:pPr>
              <w:pBdr>
                <w:bottom w:val="single" w:sz="4" w:space="1" w:color="auto"/>
              </w:pBdr>
              <w:tabs>
                <w:tab w:val="right" w:pos="7200"/>
                <w:tab w:val="right" w:pos="8540"/>
              </w:tabs>
              <w:spacing w:line="380" w:lineRule="exact"/>
              <w:ind w:left="-29" w:right="-29"/>
              <w:jc w:val="center"/>
              <w:rPr>
                <w:rFonts w:ascii="Arial" w:hAnsi="Arial"/>
                <w:sz w:val="16"/>
                <w:szCs w:val="16"/>
              </w:rPr>
            </w:pPr>
            <w:r w:rsidRPr="00144658">
              <w:rPr>
                <w:rFonts w:ascii="Arial" w:hAnsi="Arial"/>
                <w:sz w:val="16"/>
                <w:szCs w:val="16"/>
              </w:rPr>
              <w:t>2019</w:t>
            </w:r>
          </w:p>
        </w:tc>
      </w:tr>
      <w:tr w:rsidR="00144658" w:rsidTr="00144658">
        <w:tc>
          <w:tcPr>
            <w:tcW w:w="4482" w:type="dxa"/>
            <w:hideMark/>
          </w:tcPr>
          <w:p w:rsidR="00144658" w:rsidRDefault="00144658" w:rsidP="00144658">
            <w:pPr>
              <w:spacing w:line="380" w:lineRule="exact"/>
              <w:rPr>
                <w:rFonts w:ascii="Arial" w:hAnsi="Arial"/>
                <w:sz w:val="16"/>
                <w:szCs w:val="16"/>
              </w:rPr>
            </w:pPr>
            <w:r>
              <w:rPr>
                <w:rFonts w:ascii="Arial" w:hAnsi="Arial"/>
                <w:sz w:val="16"/>
                <w:szCs w:val="16"/>
              </w:rPr>
              <w:t>C K Trading (1965) Company Limited</w:t>
            </w:r>
          </w:p>
        </w:tc>
        <w:tc>
          <w:tcPr>
            <w:tcW w:w="1186" w:type="dxa"/>
            <w:hideMark/>
          </w:tcPr>
          <w:p w:rsidR="00144658" w:rsidRDefault="00144658" w:rsidP="00144658">
            <w:pPr>
              <w:pBdr>
                <w:bottom w:val="double" w:sz="4" w:space="1" w:color="auto"/>
              </w:pBdr>
              <w:tabs>
                <w:tab w:val="decimal" w:pos="788"/>
              </w:tabs>
              <w:spacing w:line="380" w:lineRule="exact"/>
              <w:ind w:left="-29" w:right="-29"/>
              <w:jc w:val="center"/>
              <w:rPr>
                <w:rFonts w:ascii="Arial" w:hAnsi="Arial"/>
                <w:sz w:val="16"/>
                <w:szCs w:val="16"/>
                <w:cs/>
              </w:rPr>
            </w:pPr>
            <w:r>
              <w:rPr>
                <w:rFonts w:ascii="Arial" w:hAnsi="Arial"/>
                <w:sz w:val="16"/>
                <w:szCs w:val="16"/>
              </w:rPr>
              <w:t>(1,994)</w:t>
            </w:r>
          </w:p>
        </w:tc>
        <w:tc>
          <w:tcPr>
            <w:tcW w:w="1185" w:type="dxa"/>
            <w:hideMark/>
          </w:tcPr>
          <w:p w:rsidR="00144658" w:rsidRDefault="00144658" w:rsidP="00144658">
            <w:pPr>
              <w:pBdr>
                <w:bottom w:val="double" w:sz="4" w:space="1" w:color="auto"/>
              </w:pBdr>
              <w:tabs>
                <w:tab w:val="decimal" w:pos="788"/>
              </w:tabs>
              <w:spacing w:line="380" w:lineRule="exact"/>
              <w:ind w:left="-29" w:right="-29"/>
              <w:jc w:val="center"/>
              <w:rPr>
                <w:rFonts w:ascii="Arial" w:hAnsi="Arial"/>
                <w:sz w:val="16"/>
                <w:szCs w:val="16"/>
                <w:cs/>
              </w:rPr>
            </w:pPr>
            <w:r>
              <w:rPr>
                <w:rFonts w:ascii="Arial" w:hAnsi="Arial"/>
                <w:sz w:val="16"/>
                <w:szCs w:val="16"/>
              </w:rPr>
              <w:t>(28)</w:t>
            </w:r>
          </w:p>
        </w:tc>
        <w:tc>
          <w:tcPr>
            <w:tcW w:w="1185" w:type="dxa"/>
            <w:hideMark/>
          </w:tcPr>
          <w:p w:rsidR="00144658" w:rsidRDefault="00144658" w:rsidP="00144658">
            <w:pPr>
              <w:pBdr>
                <w:bottom w:val="double" w:sz="4" w:space="1" w:color="auto"/>
              </w:pBdr>
              <w:tabs>
                <w:tab w:val="decimal" w:pos="788"/>
              </w:tabs>
              <w:spacing w:line="380" w:lineRule="exact"/>
              <w:ind w:left="-29" w:right="-29"/>
              <w:jc w:val="center"/>
              <w:rPr>
                <w:rFonts w:ascii="Arial" w:hAnsi="Arial"/>
                <w:sz w:val="16"/>
                <w:szCs w:val="16"/>
                <w:cs/>
              </w:rPr>
            </w:pPr>
            <w:r>
              <w:rPr>
                <w:rFonts w:ascii="Arial" w:hAnsi="Arial"/>
                <w:sz w:val="16"/>
                <w:szCs w:val="16"/>
              </w:rPr>
              <w:t>-</w:t>
            </w:r>
          </w:p>
        </w:tc>
        <w:tc>
          <w:tcPr>
            <w:tcW w:w="1185" w:type="dxa"/>
            <w:hideMark/>
          </w:tcPr>
          <w:p w:rsidR="00144658" w:rsidRDefault="00144658" w:rsidP="00144658">
            <w:pPr>
              <w:pBdr>
                <w:bottom w:val="double" w:sz="4" w:space="1" w:color="auto"/>
              </w:pBdr>
              <w:tabs>
                <w:tab w:val="decimal" w:pos="788"/>
              </w:tabs>
              <w:spacing w:line="380" w:lineRule="exact"/>
              <w:ind w:left="-29" w:right="-29"/>
              <w:jc w:val="center"/>
              <w:rPr>
                <w:rFonts w:ascii="Arial" w:hAnsi="Arial"/>
                <w:sz w:val="16"/>
                <w:szCs w:val="16"/>
                <w:cs/>
              </w:rPr>
            </w:pPr>
            <w:r>
              <w:rPr>
                <w:rFonts w:ascii="Arial" w:hAnsi="Arial"/>
                <w:sz w:val="16"/>
                <w:szCs w:val="16"/>
              </w:rPr>
              <w:t>-</w:t>
            </w:r>
          </w:p>
        </w:tc>
      </w:tr>
    </w:tbl>
    <w:p w:rsidR="00144658" w:rsidRDefault="00144658" w:rsidP="00144658">
      <w:pPr>
        <w:tabs>
          <w:tab w:val="right" w:pos="7280"/>
          <w:tab w:val="right" w:pos="8760"/>
        </w:tabs>
        <w:spacing w:before="120" w:after="120" w:line="380" w:lineRule="exact"/>
        <w:ind w:left="540" w:right="-360"/>
        <w:jc w:val="thaiDistribute"/>
        <w:rPr>
          <w:rFonts w:ascii="Arial" w:hAnsi="Arial"/>
          <w:sz w:val="22"/>
          <w:szCs w:val="22"/>
        </w:rPr>
      </w:pPr>
    </w:p>
    <w:p w:rsidR="002E64F8" w:rsidRDefault="002E64F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rsidR="00927EFC" w:rsidRDefault="00927EFC" w:rsidP="00927EFC">
      <w:pPr>
        <w:spacing w:before="240" w:after="120" w:line="380" w:lineRule="exact"/>
        <w:ind w:left="540" w:hanging="540"/>
        <w:rPr>
          <w:rFonts w:ascii="Arial" w:hAnsi="Arial" w:cs="Arial"/>
          <w:b/>
          <w:bCs/>
          <w:sz w:val="22"/>
        </w:rPr>
      </w:pPr>
      <w:r>
        <w:rPr>
          <w:rFonts w:ascii="Arial" w:hAnsi="Arial" w:cs="Arial"/>
          <w:b/>
          <w:bCs/>
          <w:sz w:val="22"/>
        </w:rPr>
        <w:lastRenderedPageBreak/>
        <w:t>13.3</w:t>
      </w:r>
      <w:r>
        <w:rPr>
          <w:rFonts w:ascii="Arial" w:hAnsi="Arial" w:cs="Arial"/>
          <w:b/>
          <w:bCs/>
          <w:sz w:val="22"/>
        </w:rPr>
        <w:tab/>
      </w:r>
      <w:proofErr w:type="spellStart"/>
      <w:r>
        <w:rPr>
          <w:rFonts w:ascii="Arial" w:hAnsi="Arial" w:cs="Arial"/>
          <w:b/>
          <w:bCs/>
          <w:sz w:val="22"/>
        </w:rPr>
        <w:t>Summarised</w:t>
      </w:r>
      <w:proofErr w:type="spellEnd"/>
      <w:r>
        <w:rPr>
          <w:rFonts w:ascii="Arial" w:hAnsi="Arial" w:cs="Arial"/>
          <w:b/>
          <w:bCs/>
          <w:sz w:val="22"/>
        </w:rPr>
        <w:t xml:space="preserve"> financial information about material joint venture</w:t>
      </w:r>
    </w:p>
    <w:p w:rsidR="00927EFC" w:rsidRDefault="00927EFC" w:rsidP="00927EFC">
      <w:pPr>
        <w:tabs>
          <w:tab w:val="right" w:pos="7280"/>
          <w:tab w:val="right" w:pos="8760"/>
        </w:tabs>
        <w:spacing w:before="120" w:after="120" w:line="380" w:lineRule="exact"/>
        <w:ind w:left="540" w:right="-36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financial position</w:t>
      </w:r>
    </w:p>
    <w:tbl>
      <w:tblPr>
        <w:tblW w:w="9090" w:type="dxa"/>
        <w:tblInd w:w="450" w:type="dxa"/>
        <w:tblLayout w:type="fixed"/>
        <w:tblLook w:val="04A0" w:firstRow="1" w:lastRow="0" w:firstColumn="1" w:lastColumn="0" w:noHBand="0" w:noVBand="1"/>
      </w:tblPr>
      <w:tblGrid>
        <w:gridCol w:w="5850"/>
        <w:gridCol w:w="1620"/>
        <w:gridCol w:w="1620"/>
      </w:tblGrid>
      <w:tr w:rsidR="00927EFC" w:rsidRPr="00D17845" w:rsidTr="00D17845">
        <w:tc>
          <w:tcPr>
            <w:tcW w:w="5850" w:type="dxa"/>
            <w:vAlign w:val="bottom"/>
          </w:tcPr>
          <w:p w:rsidR="00927EFC" w:rsidRPr="00D17845" w:rsidRDefault="00927EFC" w:rsidP="00D17845">
            <w:pPr>
              <w:spacing w:line="340" w:lineRule="exact"/>
              <w:jc w:val="center"/>
              <w:rPr>
                <w:rFonts w:ascii="Arial" w:hAnsi="Arial" w:cs="Arial"/>
                <w:spacing w:val="-4"/>
                <w:sz w:val="20"/>
                <w:szCs w:val="20"/>
                <w:cs/>
              </w:rPr>
            </w:pPr>
          </w:p>
        </w:tc>
        <w:tc>
          <w:tcPr>
            <w:tcW w:w="3240" w:type="dxa"/>
            <w:gridSpan w:val="2"/>
            <w:vAlign w:val="bottom"/>
          </w:tcPr>
          <w:p w:rsidR="00927EFC" w:rsidRPr="00D17845" w:rsidRDefault="00D517BB" w:rsidP="00D17845">
            <w:pPr>
              <w:spacing w:line="340" w:lineRule="exact"/>
              <w:jc w:val="right"/>
              <w:rPr>
                <w:rFonts w:ascii="Arial" w:hAnsi="Arial" w:cs="Browallia New"/>
                <w:sz w:val="20"/>
                <w:szCs w:val="20"/>
              </w:rPr>
            </w:pPr>
            <w:r w:rsidRPr="00D17845">
              <w:rPr>
                <w:rFonts w:ascii="Arial" w:hAnsi="Arial" w:cs="Browallia New"/>
                <w:sz w:val="20"/>
                <w:szCs w:val="20"/>
              </w:rPr>
              <w:t>(Unit: Thousand Baht)</w:t>
            </w:r>
          </w:p>
        </w:tc>
      </w:tr>
      <w:tr w:rsidR="00927EFC" w:rsidRPr="00D17845" w:rsidTr="00D17845">
        <w:tc>
          <w:tcPr>
            <w:tcW w:w="5850" w:type="dxa"/>
            <w:vAlign w:val="bottom"/>
          </w:tcPr>
          <w:p w:rsidR="00927EFC" w:rsidRPr="00D17845" w:rsidRDefault="00927EFC" w:rsidP="00D17845">
            <w:pPr>
              <w:spacing w:line="340" w:lineRule="exact"/>
              <w:jc w:val="center"/>
              <w:rPr>
                <w:rFonts w:ascii="Arial" w:hAnsi="Arial" w:cs="Arial"/>
                <w:sz w:val="20"/>
                <w:szCs w:val="20"/>
                <w:cs/>
              </w:rPr>
            </w:pPr>
          </w:p>
        </w:tc>
        <w:tc>
          <w:tcPr>
            <w:tcW w:w="1620" w:type="dxa"/>
            <w:hideMark/>
          </w:tcPr>
          <w:p w:rsidR="00927EFC" w:rsidRPr="00D17845" w:rsidRDefault="00927EFC" w:rsidP="00D17845">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2020</w:t>
            </w:r>
          </w:p>
        </w:tc>
        <w:tc>
          <w:tcPr>
            <w:tcW w:w="1620" w:type="dxa"/>
            <w:hideMark/>
          </w:tcPr>
          <w:p w:rsidR="00927EFC" w:rsidRPr="00D17845" w:rsidRDefault="00927EFC" w:rsidP="00D17845">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2019</w:t>
            </w:r>
          </w:p>
        </w:tc>
      </w:tr>
      <w:tr w:rsidR="002A0059" w:rsidRPr="00D17845" w:rsidTr="00D17845">
        <w:tc>
          <w:tcPr>
            <w:tcW w:w="5850" w:type="dxa"/>
            <w:vAlign w:val="bottom"/>
            <w:hideMark/>
          </w:tcPr>
          <w:p w:rsidR="002A0059" w:rsidRPr="00D17845" w:rsidRDefault="002A0059" w:rsidP="00D17845">
            <w:pPr>
              <w:spacing w:line="340" w:lineRule="exact"/>
              <w:ind w:left="72" w:hanging="72"/>
              <w:rPr>
                <w:rFonts w:ascii="Arial" w:hAnsi="Arial" w:cs="Browallia New"/>
                <w:sz w:val="20"/>
                <w:szCs w:val="20"/>
              </w:rPr>
            </w:pPr>
            <w:r w:rsidRPr="00D17845">
              <w:rPr>
                <w:rFonts w:ascii="Arial" w:hAnsi="Arial" w:cs="Arial"/>
                <w:sz w:val="20"/>
                <w:szCs w:val="20"/>
              </w:rPr>
              <w:t>Cash and cash equivalent</w:t>
            </w:r>
            <w:r w:rsidRPr="00D17845">
              <w:rPr>
                <w:rFonts w:ascii="Arial" w:hAnsi="Arial" w:cs="Browallia New"/>
                <w:sz w:val="20"/>
                <w:szCs w:val="20"/>
              </w:rPr>
              <w:t>s</w:t>
            </w:r>
          </w:p>
        </w:tc>
        <w:tc>
          <w:tcPr>
            <w:tcW w:w="1620" w:type="dxa"/>
            <w:vAlign w:val="bottom"/>
            <w:hideMark/>
          </w:tcPr>
          <w:p w:rsidR="002A0059" w:rsidRPr="00D17845" w:rsidRDefault="002A0059" w:rsidP="00D17845">
            <w:pPr>
              <w:tabs>
                <w:tab w:val="decimal" w:pos="1240"/>
              </w:tabs>
              <w:spacing w:line="340" w:lineRule="exact"/>
              <w:rPr>
                <w:rFonts w:ascii="Arial" w:hAnsi="Arial" w:cs="Arial"/>
                <w:sz w:val="20"/>
                <w:szCs w:val="20"/>
              </w:rPr>
            </w:pPr>
            <w:r w:rsidRPr="00D17845">
              <w:rPr>
                <w:rFonts w:ascii="Arial" w:hAnsi="Arial" w:cs="Arial"/>
                <w:sz w:val="20"/>
                <w:szCs w:val="20"/>
              </w:rPr>
              <w:t>11,398</w:t>
            </w:r>
          </w:p>
        </w:tc>
        <w:tc>
          <w:tcPr>
            <w:tcW w:w="1620" w:type="dxa"/>
            <w:vAlign w:val="bottom"/>
            <w:hideMark/>
          </w:tcPr>
          <w:p w:rsidR="002A0059" w:rsidRPr="00D17845" w:rsidRDefault="002A0059" w:rsidP="00D17845">
            <w:pPr>
              <w:tabs>
                <w:tab w:val="decimal" w:pos="1240"/>
              </w:tabs>
              <w:spacing w:line="340" w:lineRule="exact"/>
              <w:rPr>
                <w:rFonts w:ascii="Arial" w:hAnsi="Arial" w:cs="Arial"/>
                <w:sz w:val="20"/>
                <w:szCs w:val="20"/>
              </w:rPr>
            </w:pPr>
            <w:r w:rsidRPr="00D17845">
              <w:rPr>
                <w:rFonts w:ascii="Arial" w:hAnsi="Arial" w:cs="Arial"/>
                <w:sz w:val="20"/>
                <w:szCs w:val="20"/>
              </w:rPr>
              <w:t>982</w:t>
            </w:r>
          </w:p>
        </w:tc>
      </w:tr>
      <w:tr w:rsidR="002A0059" w:rsidRPr="00D17845" w:rsidTr="00D17845">
        <w:tc>
          <w:tcPr>
            <w:tcW w:w="5850" w:type="dxa"/>
            <w:vAlign w:val="bottom"/>
            <w:hideMark/>
          </w:tcPr>
          <w:p w:rsidR="002A0059" w:rsidRPr="00D17845" w:rsidRDefault="002A0059" w:rsidP="00D17845">
            <w:pPr>
              <w:spacing w:line="340" w:lineRule="exact"/>
              <w:ind w:left="72" w:hanging="72"/>
              <w:rPr>
                <w:rFonts w:ascii="Arial" w:hAnsi="Arial" w:cs="Arial"/>
                <w:sz w:val="20"/>
                <w:szCs w:val="20"/>
              </w:rPr>
            </w:pPr>
            <w:r w:rsidRPr="00D17845">
              <w:rPr>
                <w:rFonts w:ascii="Arial" w:hAnsi="Arial" w:cs="Arial"/>
                <w:sz w:val="20"/>
                <w:szCs w:val="20"/>
              </w:rPr>
              <w:t>Other current assets</w:t>
            </w:r>
          </w:p>
        </w:tc>
        <w:tc>
          <w:tcPr>
            <w:tcW w:w="1620" w:type="dxa"/>
            <w:vAlign w:val="bottom"/>
            <w:hideMark/>
          </w:tcPr>
          <w:p w:rsidR="002A0059" w:rsidRPr="00D17845" w:rsidRDefault="00D517BB" w:rsidP="00D17845">
            <w:pPr>
              <w:tabs>
                <w:tab w:val="decimal" w:pos="1240"/>
              </w:tabs>
              <w:spacing w:line="340" w:lineRule="exact"/>
              <w:rPr>
                <w:sz w:val="20"/>
                <w:szCs w:val="20"/>
              </w:rPr>
            </w:pPr>
            <w:r w:rsidRPr="00D17845">
              <w:rPr>
                <w:sz w:val="20"/>
                <w:szCs w:val="20"/>
              </w:rPr>
              <w:t>1,651</w:t>
            </w:r>
          </w:p>
        </w:tc>
        <w:tc>
          <w:tcPr>
            <w:tcW w:w="1620" w:type="dxa"/>
            <w:vAlign w:val="bottom"/>
            <w:hideMark/>
          </w:tcPr>
          <w:p w:rsidR="002A0059" w:rsidRPr="00D17845" w:rsidRDefault="002A0059" w:rsidP="00D17845">
            <w:pPr>
              <w:tabs>
                <w:tab w:val="decimal" w:pos="1240"/>
              </w:tabs>
              <w:spacing w:line="340" w:lineRule="exact"/>
              <w:rPr>
                <w:rFonts w:ascii="Arial" w:hAnsi="Arial" w:cs="Arial"/>
                <w:sz w:val="20"/>
                <w:szCs w:val="20"/>
              </w:rPr>
            </w:pPr>
            <w:r w:rsidRPr="00D17845">
              <w:rPr>
                <w:rFonts w:ascii="Arial" w:hAnsi="Arial" w:cs="Arial"/>
                <w:sz w:val="20"/>
                <w:szCs w:val="20"/>
              </w:rPr>
              <w:t>-</w:t>
            </w:r>
          </w:p>
        </w:tc>
      </w:tr>
      <w:tr w:rsidR="002A0059" w:rsidRPr="00D17845" w:rsidTr="00D17845">
        <w:tc>
          <w:tcPr>
            <w:tcW w:w="5850" w:type="dxa"/>
            <w:tcBorders>
              <w:top w:val="nil"/>
              <w:left w:val="nil"/>
              <w:right w:val="nil"/>
            </w:tcBorders>
            <w:vAlign w:val="bottom"/>
            <w:hideMark/>
          </w:tcPr>
          <w:p w:rsidR="002A0059" w:rsidRPr="00D17845" w:rsidRDefault="002A0059" w:rsidP="00D17845">
            <w:pPr>
              <w:spacing w:line="340" w:lineRule="exact"/>
              <w:ind w:left="72" w:hanging="72"/>
              <w:rPr>
                <w:rFonts w:ascii="Arial" w:hAnsi="Arial" w:cs="Arial"/>
                <w:sz w:val="20"/>
                <w:szCs w:val="20"/>
              </w:rPr>
            </w:pPr>
            <w:r w:rsidRPr="00D17845">
              <w:rPr>
                <w:rFonts w:ascii="Arial" w:hAnsi="Arial" w:cs="Arial"/>
                <w:sz w:val="20"/>
                <w:szCs w:val="20"/>
              </w:rPr>
              <w:t>Other non-current assets</w:t>
            </w:r>
          </w:p>
        </w:tc>
        <w:tc>
          <w:tcPr>
            <w:tcW w:w="1620" w:type="dxa"/>
            <w:tcBorders>
              <w:top w:val="nil"/>
              <w:left w:val="nil"/>
              <w:right w:val="nil"/>
            </w:tcBorders>
            <w:vAlign w:val="bottom"/>
            <w:hideMark/>
          </w:tcPr>
          <w:p w:rsidR="002A0059" w:rsidRPr="00D17845" w:rsidRDefault="002A0059" w:rsidP="00D17845">
            <w:pPr>
              <w:tabs>
                <w:tab w:val="decimal" w:pos="1240"/>
              </w:tabs>
              <w:spacing w:line="340" w:lineRule="exact"/>
              <w:rPr>
                <w:rFonts w:ascii="Arial" w:hAnsi="Arial" w:cs="Arial"/>
                <w:sz w:val="20"/>
                <w:szCs w:val="20"/>
              </w:rPr>
            </w:pPr>
            <w:r w:rsidRPr="00D17845">
              <w:rPr>
                <w:rFonts w:ascii="Arial" w:hAnsi="Arial" w:cs="Arial"/>
                <w:sz w:val="20"/>
                <w:szCs w:val="20"/>
              </w:rPr>
              <w:t>218</w:t>
            </w:r>
          </w:p>
        </w:tc>
        <w:tc>
          <w:tcPr>
            <w:tcW w:w="1620" w:type="dxa"/>
            <w:tcBorders>
              <w:top w:val="nil"/>
              <w:left w:val="nil"/>
              <w:right w:val="nil"/>
            </w:tcBorders>
            <w:vAlign w:val="bottom"/>
            <w:hideMark/>
          </w:tcPr>
          <w:p w:rsidR="002A0059" w:rsidRPr="00D17845" w:rsidRDefault="002A0059" w:rsidP="00D17845">
            <w:pPr>
              <w:tabs>
                <w:tab w:val="decimal" w:pos="1240"/>
              </w:tabs>
              <w:spacing w:line="340" w:lineRule="exact"/>
              <w:rPr>
                <w:rFonts w:ascii="Arial" w:hAnsi="Arial" w:cs="Arial"/>
                <w:sz w:val="20"/>
                <w:szCs w:val="20"/>
              </w:rPr>
            </w:pPr>
            <w:r w:rsidRPr="00D17845">
              <w:rPr>
                <w:rFonts w:ascii="Arial" w:hAnsi="Arial" w:cs="Arial"/>
                <w:sz w:val="20"/>
                <w:szCs w:val="20"/>
              </w:rPr>
              <w:t>-</w:t>
            </w:r>
          </w:p>
        </w:tc>
      </w:tr>
      <w:tr w:rsidR="002A0059" w:rsidRPr="00D17845" w:rsidTr="00D17845">
        <w:tc>
          <w:tcPr>
            <w:tcW w:w="5850" w:type="dxa"/>
            <w:tcBorders>
              <w:left w:val="nil"/>
              <w:right w:val="nil"/>
            </w:tcBorders>
            <w:vAlign w:val="bottom"/>
            <w:hideMark/>
          </w:tcPr>
          <w:p w:rsidR="002A0059" w:rsidRPr="00D17845" w:rsidRDefault="002A0059" w:rsidP="00D17845">
            <w:pPr>
              <w:spacing w:line="340" w:lineRule="exact"/>
              <w:ind w:left="72" w:hanging="72"/>
              <w:rPr>
                <w:rFonts w:ascii="Arial" w:hAnsi="Arial" w:cs="Arial"/>
                <w:sz w:val="20"/>
                <w:szCs w:val="20"/>
              </w:rPr>
            </w:pPr>
            <w:r w:rsidRPr="00D17845">
              <w:rPr>
                <w:rFonts w:ascii="Arial" w:hAnsi="Arial" w:cs="Arial"/>
                <w:sz w:val="20"/>
                <w:szCs w:val="20"/>
              </w:rPr>
              <w:t>Other current liabilities</w:t>
            </w:r>
          </w:p>
        </w:tc>
        <w:tc>
          <w:tcPr>
            <w:tcW w:w="1620" w:type="dxa"/>
            <w:tcBorders>
              <w:left w:val="nil"/>
              <w:right w:val="nil"/>
            </w:tcBorders>
            <w:vAlign w:val="bottom"/>
            <w:hideMark/>
          </w:tcPr>
          <w:p w:rsidR="002A0059" w:rsidRPr="00D17845" w:rsidRDefault="002A0059" w:rsidP="00D17845">
            <w:pPr>
              <w:tabs>
                <w:tab w:val="decimal" w:pos="1240"/>
              </w:tabs>
              <w:spacing w:line="340" w:lineRule="exact"/>
              <w:rPr>
                <w:rFonts w:ascii="Arial" w:hAnsi="Arial" w:cs="Arial"/>
                <w:sz w:val="20"/>
                <w:szCs w:val="20"/>
              </w:rPr>
            </w:pPr>
            <w:r w:rsidRPr="00D17845">
              <w:rPr>
                <w:rFonts w:ascii="Arial" w:hAnsi="Arial" w:cs="Arial"/>
                <w:sz w:val="20"/>
                <w:szCs w:val="20"/>
              </w:rPr>
              <w:t>(2,970)</w:t>
            </w:r>
          </w:p>
        </w:tc>
        <w:tc>
          <w:tcPr>
            <w:tcW w:w="1620" w:type="dxa"/>
            <w:tcBorders>
              <w:left w:val="nil"/>
              <w:right w:val="nil"/>
            </w:tcBorders>
            <w:vAlign w:val="bottom"/>
            <w:hideMark/>
          </w:tcPr>
          <w:p w:rsidR="002A0059" w:rsidRPr="00D17845" w:rsidRDefault="002A0059" w:rsidP="00D17845">
            <w:pPr>
              <w:tabs>
                <w:tab w:val="decimal" w:pos="1240"/>
              </w:tabs>
              <w:spacing w:line="340" w:lineRule="exact"/>
              <w:rPr>
                <w:rFonts w:ascii="Arial" w:hAnsi="Arial" w:cs="Arial"/>
                <w:sz w:val="20"/>
                <w:szCs w:val="20"/>
              </w:rPr>
            </w:pPr>
            <w:r w:rsidRPr="00D17845">
              <w:rPr>
                <w:rFonts w:ascii="Arial" w:hAnsi="Arial" w:cs="Arial"/>
                <w:sz w:val="20"/>
                <w:szCs w:val="20"/>
              </w:rPr>
              <w:t>(40)</w:t>
            </w:r>
          </w:p>
        </w:tc>
      </w:tr>
      <w:tr w:rsidR="002A0059" w:rsidRPr="00D17845" w:rsidTr="00D17845">
        <w:trPr>
          <w:trHeight w:val="44"/>
        </w:trPr>
        <w:tc>
          <w:tcPr>
            <w:tcW w:w="5850" w:type="dxa"/>
            <w:tcBorders>
              <w:left w:val="nil"/>
              <w:bottom w:val="nil"/>
              <w:right w:val="nil"/>
            </w:tcBorders>
            <w:vAlign w:val="bottom"/>
            <w:hideMark/>
          </w:tcPr>
          <w:p w:rsidR="002A0059" w:rsidRPr="00D17845" w:rsidRDefault="002A0059" w:rsidP="00D17845">
            <w:pPr>
              <w:spacing w:line="340" w:lineRule="exact"/>
              <w:ind w:left="72" w:hanging="72"/>
              <w:rPr>
                <w:rFonts w:ascii="Arial" w:hAnsi="Arial" w:cs="Arial"/>
                <w:sz w:val="20"/>
                <w:szCs w:val="20"/>
              </w:rPr>
            </w:pPr>
            <w:r w:rsidRPr="00D17845">
              <w:rPr>
                <w:rFonts w:ascii="Arial" w:hAnsi="Arial" w:cs="Arial"/>
                <w:sz w:val="20"/>
                <w:szCs w:val="20"/>
              </w:rPr>
              <w:t>Other non-current liabilities</w:t>
            </w:r>
          </w:p>
        </w:tc>
        <w:tc>
          <w:tcPr>
            <w:tcW w:w="1620" w:type="dxa"/>
            <w:tcBorders>
              <w:left w:val="nil"/>
              <w:bottom w:val="nil"/>
              <w:right w:val="nil"/>
            </w:tcBorders>
            <w:vAlign w:val="bottom"/>
            <w:hideMark/>
          </w:tcPr>
          <w:p w:rsidR="002A0059" w:rsidRPr="00D17845" w:rsidRDefault="002A0059" w:rsidP="00D17845">
            <w:pPr>
              <w:pBdr>
                <w:bottom w:val="single" w:sz="2" w:space="1" w:color="auto"/>
              </w:pBdr>
              <w:tabs>
                <w:tab w:val="decimal" w:pos="1240"/>
              </w:tabs>
              <w:spacing w:line="340" w:lineRule="exact"/>
              <w:rPr>
                <w:rFonts w:ascii="Arial" w:hAnsi="Arial" w:cs="Arial"/>
                <w:sz w:val="20"/>
                <w:szCs w:val="20"/>
              </w:rPr>
            </w:pPr>
            <w:r w:rsidRPr="00D17845">
              <w:rPr>
                <w:rFonts w:ascii="Arial" w:hAnsi="Arial" w:cs="Arial"/>
                <w:sz w:val="20"/>
                <w:szCs w:val="20"/>
              </w:rPr>
              <w:t>(4,423)</w:t>
            </w:r>
          </w:p>
        </w:tc>
        <w:tc>
          <w:tcPr>
            <w:tcW w:w="1620" w:type="dxa"/>
            <w:tcBorders>
              <w:left w:val="nil"/>
              <w:bottom w:val="nil"/>
              <w:right w:val="nil"/>
            </w:tcBorders>
            <w:vAlign w:val="bottom"/>
            <w:hideMark/>
          </w:tcPr>
          <w:p w:rsidR="002A0059" w:rsidRPr="00D17845" w:rsidRDefault="002E64F8" w:rsidP="00D17845">
            <w:pPr>
              <w:pBdr>
                <w:bottom w:val="single" w:sz="2" w:space="1" w:color="auto"/>
              </w:pBdr>
              <w:tabs>
                <w:tab w:val="decimal" w:pos="1240"/>
              </w:tabs>
              <w:spacing w:line="340" w:lineRule="exact"/>
              <w:rPr>
                <w:rFonts w:ascii="Arial" w:hAnsi="Arial" w:cs="Browallia New"/>
                <w:sz w:val="20"/>
                <w:szCs w:val="20"/>
              </w:rPr>
            </w:pPr>
            <w:r w:rsidRPr="00D17845">
              <w:rPr>
                <w:rFonts w:ascii="Arial" w:hAnsi="Arial" w:cs="Browallia New"/>
                <w:sz w:val="20"/>
                <w:szCs w:val="20"/>
              </w:rPr>
              <w:t>-</w:t>
            </w:r>
          </w:p>
        </w:tc>
      </w:tr>
      <w:tr w:rsidR="002A0059" w:rsidRPr="00D17845" w:rsidTr="00D17845">
        <w:tc>
          <w:tcPr>
            <w:tcW w:w="5850" w:type="dxa"/>
            <w:vAlign w:val="bottom"/>
            <w:hideMark/>
          </w:tcPr>
          <w:p w:rsidR="002A0059" w:rsidRPr="00D17845" w:rsidRDefault="002A0059" w:rsidP="00D17845">
            <w:pPr>
              <w:spacing w:line="340" w:lineRule="exact"/>
              <w:ind w:left="72" w:hanging="72"/>
              <w:rPr>
                <w:rFonts w:ascii="Arial" w:hAnsi="Arial" w:cs="Arial"/>
                <w:b/>
                <w:bCs/>
                <w:sz w:val="20"/>
                <w:szCs w:val="20"/>
              </w:rPr>
            </w:pPr>
            <w:r w:rsidRPr="00D17845">
              <w:rPr>
                <w:rFonts w:ascii="Arial" w:hAnsi="Arial" w:cs="Arial"/>
                <w:b/>
                <w:bCs/>
                <w:sz w:val="20"/>
                <w:szCs w:val="20"/>
              </w:rPr>
              <w:t>Net assets</w:t>
            </w:r>
          </w:p>
        </w:tc>
        <w:tc>
          <w:tcPr>
            <w:tcW w:w="1620" w:type="dxa"/>
            <w:vAlign w:val="bottom"/>
            <w:hideMark/>
          </w:tcPr>
          <w:p w:rsidR="002A0059" w:rsidRPr="00D17845" w:rsidRDefault="002A0059" w:rsidP="00D17845">
            <w:pPr>
              <w:tabs>
                <w:tab w:val="decimal" w:pos="1240"/>
              </w:tabs>
              <w:spacing w:line="340" w:lineRule="exact"/>
              <w:rPr>
                <w:rFonts w:ascii="Arial" w:hAnsi="Arial" w:cs="Arial"/>
                <w:b/>
                <w:bCs/>
                <w:sz w:val="20"/>
                <w:szCs w:val="20"/>
              </w:rPr>
            </w:pPr>
            <w:r w:rsidRPr="00D17845">
              <w:rPr>
                <w:rFonts w:ascii="Arial" w:hAnsi="Arial" w:cs="Arial"/>
                <w:b/>
                <w:bCs/>
                <w:sz w:val="20"/>
                <w:szCs w:val="20"/>
              </w:rPr>
              <w:t>5,874</w:t>
            </w:r>
          </w:p>
        </w:tc>
        <w:tc>
          <w:tcPr>
            <w:tcW w:w="1620" w:type="dxa"/>
            <w:vAlign w:val="bottom"/>
            <w:hideMark/>
          </w:tcPr>
          <w:p w:rsidR="002A0059" w:rsidRPr="00D17845" w:rsidRDefault="002E64F8" w:rsidP="00D17845">
            <w:pPr>
              <w:tabs>
                <w:tab w:val="decimal" w:pos="1240"/>
              </w:tabs>
              <w:spacing w:line="340" w:lineRule="exact"/>
              <w:rPr>
                <w:rFonts w:ascii="Arial" w:hAnsi="Arial" w:cs="Arial"/>
                <w:b/>
                <w:bCs/>
                <w:sz w:val="20"/>
                <w:szCs w:val="20"/>
              </w:rPr>
            </w:pPr>
            <w:r w:rsidRPr="00D17845">
              <w:rPr>
                <w:rFonts w:ascii="Arial" w:hAnsi="Arial" w:cs="Arial"/>
                <w:b/>
                <w:bCs/>
                <w:sz w:val="20"/>
                <w:szCs w:val="20"/>
              </w:rPr>
              <w:t>942</w:t>
            </w:r>
          </w:p>
        </w:tc>
      </w:tr>
      <w:tr w:rsidR="002A0059" w:rsidRPr="00D17845" w:rsidTr="00D17845">
        <w:tc>
          <w:tcPr>
            <w:tcW w:w="5850" w:type="dxa"/>
            <w:vAlign w:val="bottom"/>
            <w:hideMark/>
          </w:tcPr>
          <w:p w:rsidR="002A0059" w:rsidRPr="00D17845" w:rsidRDefault="002A0059" w:rsidP="00D17845">
            <w:pPr>
              <w:spacing w:line="340" w:lineRule="exact"/>
              <w:ind w:left="72" w:hanging="72"/>
              <w:rPr>
                <w:rFonts w:ascii="Arial" w:hAnsi="Arial" w:cs="Arial"/>
                <w:color w:val="FF0000"/>
                <w:sz w:val="20"/>
                <w:szCs w:val="20"/>
              </w:rPr>
            </w:pPr>
            <w:r w:rsidRPr="00D17845">
              <w:rPr>
                <w:rFonts w:ascii="Arial" w:hAnsi="Arial" w:cs="Arial"/>
                <w:sz w:val="20"/>
                <w:szCs w:val="20"/>
              </w:rPr>
              <w:t>Shareholding percentage (%)</w:t>
            </w:r>
          </w:p>
        </w:tc>
        <w:tc>
          <w:tcPr>
            <w:tcW w:w="1620" w:type="dxa"/>
            <w:vAlign w:val="bottom"/>
            <w:hideMark/>
          </w:tcPr>
          <w:p w:rsidR="002A0059" w:rsidRPr="00D17845" w:rsidRDefault="002A0059" w:rsidP="00D17845">
            <w:pPr>
              <w:pBdr>
                <w:bottom w:val="single" w:sz="2" w:space="1" w:color="auto"/>
              </w:pBdr>
              <w:tabs>
                <w:tab w:val="decimal" w:pos="1240"/>
              </w:tabs>
              <w:spacing w:line="340" w:lineRule="exact"/>
              <w:jc w:val="center"/>
              <w:rPr>
                <w:rFonts w:ascii="Arial" w:hAnsi="Arial" w:cs="Arial"/>
                <w:sz w:val="20"/>
                <w:szCs w:val="20"/>
              </w:rPr>
            </w:pPr>
            <w:r w:rsidRPr="00D17845">
              <w:rPr>
                <w:rFonts w:ascii="Arial" w:hAnsi="Arial" w:cs="Arial"/>
                <w:sz w:val="20"/>
                <w:szCs w:val="20"/>
              </w:rPr>
              <w:t>49%</w:t>
            </w:r>
          </w:p>
        </w:tc>
        <w:tc>
          <w:tcPr>
            <w:tcW w:w="1620" w:type="dxa"/>
            <w:vAlign w:val="bottom"/>
            <w:hideMark/>
          </w:tcPr>
          <w:p w:rsidR="002A0059" w:rsidRPr="00D17845" w:rsidRDefault="002A0059" w:rsidP="00D17845">
            <w:pPr>
              <w:pBdr>
                <w:bottom w:val="single" w:sz="2" w:space="1" w:color="auto"/>
              </w:pBdr>
              <w:tabs>
                <w:tab w:val="decimal" w:pos="1240"/>
              </w:tabs>
              <w:spacing w:line="340" w:lineRule="exact"/>
              <w:jc w:val="center"/>
              <w:rPr>
                <w:rFonts w:ascii="Arial" w:hAnsi="Arial" w:cs="Arial"/>
                <w:sz w:val="20"/>
                <w:szCs w:val="20"/>
              </w:rPr>
            </w:pPr>
            <w:r w:rsidRPr="00D17845">
              <w:rPr>
                <w:rFonts w:ascii="Arial" w:hAnsi="Arial" w:cs="Arial"/>
                <w:sz w:val="20"/>
                <w:szCs w:val="20"/>
              </w:rPr>
              <w:t>49%</w:t>
            </w:r>
          </w:p>
        </w:tc>
      </w:tr>
      <w:tr w:rsidR="002A0059" w:rsidRPr="00D17845" w:rsidTr="00D17845">
        <w:tc>
          <w:tcPr>
            <w:tcW w:w="5850" w:type="dxa"/>
            <w:vAlign w:val="bottom"/>
            <w:hideMark/>
          </w:tcPr>
          <w:p w:rsidR="002A0059" w:rsidRPr="00D17845" w:rsidRDefault="002A0059" w:rsidP="00D17845">
            <w:pPr>
              <w:spacing w:line="340" w:lineRule="exact"/>
              <w:ind w:left="72" w:hanging="72"/>
              <w:rPr>
                <w:rFonts w:ascii="Arial" w:hAnsi="Arial" w:cs="Arial"/>
                <w:b/>
                <w:bCs/>
                <w:sz w:val="20"/>
                <w:szCs w:val="20"/>
              </w:rPr>
            </w:pPr>
            <w:r w:rsidRPr="00D17845">
              <w:rPr>
                <w:rFonts w:ascii="Arial" w:hAnsi="Arial" w:cs="Arial"/>
                <w:b/>
                <w:bCs/>
                <w:sz w:val="20"/>
                <w:szCs w:val="20"/>
              </w:rPr>
              <w:t>Share of net assets</w:t>
            </w:r>
          </w:p>
        </w:tc>
        <w:tc>
          <w:tcPr>
            <w:tcW w:w="1620" w:type="dxa"/>
            <w:vAlign w:val="bottom"/>
            <w:hideMark/>
          </w:tcPr>
          <w:p w:rsidR="002A0059" w:rsidRPr="00D17845" w:rsidRDefault="002A0059" w:rsidP="00D17845">
            <w:pPr>
              <w:pBdr>
                <w:bottom w:val="single" w:sz="2" w:space="1" w:color="auto"/>
              </w:pBdr>
              <w:tabs>
                <w:tab w:val="decimal" w:pos="1240"/>
              </w:tabs>
              <w:spacing w:line="340" w:lineRule="exact"/>
              <w:rPr>
                <w:rFonts w:ascii="Arial" w:hAnsi="Arial" w:cs="Arial"/>
                <w:b/>
                <w:bCs/>
                <w:sz w:val="20"/>
                <w:szCs w:val="20"/>
              </w:rPr>
            </w:pPr>
            <w:r w:rsidRPr="00D17845">
              <w:rPr>
                <w:rFonts w:ascii="Arial" w:hAnsi="Arial" w:cs="Arial"/>
                <w:b/>
                <w:bCs/>
                <w:sz w:val="20"/>
                <w:szCs w:val="20"/>
              </w:rPr>
              <w:t>2,878</w:t>
            </w:r>
          </w:p>
        </w:tc>
        <w:tc>
          <w:tcPr>
            <w:tcW w:w="1620" w:type="dxa"/>
            <w:vAlign w:val="bottom"/>
            <w:hideMark/>
          </w:tcPr>
          <w:p w:rsidR="002A0059" w:rsidRPr="00D17845" w:rsidRDefault="002E64F8" w:rsidP="00D17845">
            <w:pPr>
              <w:pBdr>
                <w:bottom w:val="single" w:sz="2" w:space="1" w:color="auto"/>
              </w:pBdr>
              <w:tabs>
                <w:tab w:val="decimal" w:pos="1240"/>
              </w:tabs>
              <w:spacing w:line="340" w:lineRule="exact"/>
              <w:rPr>
                <w:rFonts w:ascii="Arial" w:hAnsi="Arial" w:cs="Arial"/>
                <w:b/>
                <w:bCs/>
                <w:sz w:val="20"/>
                <w:szCs w:val="20"/>
              </w:rPr>
            </w:pPr>
            <w:r w:rsidRPr="00D17845">
              <w:rPr>
                <w:rFonts w:ascii="Arial" w:hAnsi="Arial" w:cs="Arial"/>
                <w:b/>
                <w:bCs/>
                <w:sz w:val="20"/>
                <w:szCs w:val="20"/>
              </w:rPr>
              <w:t>462</w:t>
            </w:r>
          </w:p>
        </w:tc>
      </w:tr>
      <w:tr w:rsidR="002A0059" w:rsidRPr="00D17845" w:rsidTr="00D17845">
        <w:tc>
          <w:tcPr>
            <w:tcW w:w="5850" w:type="dxa"/>
            <w:vAlign w:val="bottom"/>
            <w:hideMark/>
          </w:tcPr>
          <w:p w:rsidR="002A0059" w:rsidRPr="00D17845" w:rsidRDefault="002A0059" w:rsidP="00D17845">
            <w:pPr>
              <w:spacing w:line="340" w:lineRule="exact"/>
              <w:ind w:left="72" w:hanging="72"/>
              <w:rPr>
                <w:rFonts w:ascii="Arial" w:hAnsi="Arial" w:cs="Arial"/>
                <w:b/>
                <w:bCs/>
                <w:sz w:val="20"/>
                <w:szCs w:val="20"/>
              </w:rPr>
            </w:pPr>
            <w:r w:rsidRPr="00D17845">
              <w:rPr>
                <w:rFonts w:ascii="Arial" w:hAnsi="Arial" w:cs="Arial"/>
                <w:b/>
                <w:bCs/>
                <w:sz w:val="20"/>
                <w:szCs w:val="20"/>
              </w:rPr>
              <w:t>Carrying amounts of joint venture based on equity method</w:t>
            </w:r>
          </w:p>
        </w:tc>
        <w:tc>
          <w:tcPr>
            <w:tcW w:w="1620" w:type="dxa"/>
            <w:vAlign w:val="bottom"/>
            <w:hideMark/>
          </w:tcPr>
          <w:p w:rsidR="002A0059" w:rsidRPr="00D17845" w:rsidRDefault="002A0059" w:rsidP="00D17845">
            <w:pPr>
              <w:pBdr>
                <w:bottom w:val="double" w:sz="4" w:space="1" w:color="auto"/>
              </w:pBdr>
              <w:tabs>
                <w:tab w:val="decimal" w:pos="1240"/>
              </w:tabs>
              <w:spacing w:line="340" w:lineRule="exact"/>
              <w:rPr>
                <w:rFonts w:ascii="Arial" w:hAnsi="Arial" w:cs="Arial"/>
                <w:b/>
                <w:bCs/>
                <w:sz w:val="20"/>
                <w:szCs w:val="20"/>
              </w:rPr>
            </w:pPr>
            <w:r w:rsidRPr="00D17845">
              <w:rPr>
                <w:rFonts w:ascii="Arial" w:hAnsi="Arial" w:cs="Arial"/>
                <w:b/>
                <w:bCs/>
                <w:sz w:val="20"/>
                <w:szCs w:val="20"/>
              </w:rPr>
              <w:t>2,878</w:t>
            </w:r>
          </w:p>
        </w:tc>
        <w:tc>
          <w:tcPr>
            <w:tcW w:w="1620" w:type="dxa"/>
            <w:vAlign w:val="bottom"/>
            <w:hideMark/>
          </w:tcPr>
          <w:p w:rsidR="002A0059" w:rsidRPr="00D17845" w:rsidRDefault="002E64F8" w:rsidP="00D17845">
            <w:pPr>
              <w:pBdr>
                <w:bottom w:val="double" w:sz="4" w:space="1" w:color="auto"/>
              </w:pBdr>
              <w:tabs>
                <w:tab w:val="decimal" w:pos="1240"/>
              </w:tabs>
              <w:spacing w:line="340" w:lineRule="exact"/>
              <w:rPr>
                <w:rFonts w:ascii="Arial" w:hAnsi="Arial" w:cs="Arial"/>
                <w:b/>
                <w:bCs/>
                <w:sz w:val="20"/>
                <w:szCs w:val="20"/>
              </w:rPr>
            </w:pPr>
            <w:r w:rsidRPr="00D17845">
              <w:rPr>
                <w:rFonts w:ascii="Arial" w:hAnsi="Arial" w:cs="Arial"/>
                <w:b/>
                <w:bCs/>
                <w:sz w:val="20"/>
                <w:szCs w:val="20"/>
              </w:rPr>
              <w:t>462</w:t>
            </w:r>
          </w:p>
        </w:tc>
      </w:tr>
    </w:tbl>
    <w:p w:rsidR="00927EFC" w:rsidRDefault="00927EFC" w:rsidP="00927EFC">
      <w:pPr>
        <w:overflowPunct/>
        <w:autoSpaceDE/>
        <w:adjustRightInd/>
        <w:rPr>
          <w:rFonts w:ascii="Arial" w:hAnsi="Arial"/>
          <w:sz w:val="22"/>
          <w:szCs w:val="22"/>
        </w:rPr>
      </w:pPr>
    </w:p>
    <w:p w:rsidR="00927EFC" w:rsidRDefault="00927EFC" w:rsidP="009F2DDD">
      <w:pPr>
        <w:tabs>
          <w:tab w:val="right" w:pos="7280"/>
          <w:tab w:val="right" w:pos="8760"/>
        </w:tabs>
        <w:spacing w:before="240" w:after="120"/>
        <w:ind w:left="547" w:right="-36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income</w:t>
      </w:r>
    </w:p>
    <w:tbl>
      <w:tblPr>
        <w:tblW w:w="9090" w:type="dxa"/>
        <w:tblInd w:w="450" w:type="dxa"/>
        <w:tblLayout w:type="fixed"/>
        <w:tblLook w:val="04A0" w:firstRow="1" w:lastRow="0" w:firstColumn="1" w:lastColumn="0" w:noHBand="0" w:noVBand="1"/>
      </w:tblPr>
      <w:tblGrid>
        <w:gridCol w:w="5850"/>
        <w:gridCol w:w="1620"/>
        <w:gridCol w:w="1620"/>
      </w:tblGrid>
      <w:tr w:rsidR="002E64F8" w:rsidRPr="00D17845" w:rsidTr="00CA1FAA">
        <w:tc>
          <w:tcPr>
            <w:tcW w:w="5850" w:type="dxa"/>
            <w:vAlign w:val="bottom"/>
          </w:tcPr>
          <w:p w:rsidR="002E64F8" w:rsidRPr="00D17845" w:rsidRDefault="002E64F8" w:rsidP="00D17845">
            <w:pPr>
              <w:spacing w:line="340" w:lineRule="exact"/>
              <w:jc w:val="center"/>
              <w:rPr>
                <w:rFonts w:ascii="Arial" w:hAnsi="Arial" w:cs="Arial"/>
                <w:spacing w:val="-4"/>
                <w:sz w:val="20"/>
                <w:szCs w:val="20"/>
                <w:cs/>
              </w:rPr>
            </w:pPr>
          </w:p>
        </w:tc>
        <w:tc>
          <w:tcPr>
            <w:tcW w:w="3240" w:type="dxa"/>
            <w:gridSpan w:val="2"/>
            <w:vAlign w:val="bottom"/>
          </w:tcPr>
          <w:p w:rsidR="002E64F8" w:rsidRPr="00D17845" w:rsidRDefault="002E64F8" w:rsidP="00D17845">
            <w:pPr>
              <w:spacing w:line="340" w:lineRule="exact"/>
              <w:jc w:val="right"/>
              <w:rPr>
                <w:rFonts w:ascii="Arial" w:hAnsi="Arial" w:cs="Browallia New"/>
                <w:sz w:val="20"/>
                <w:szCs w:val="20"/>
              </w:rPr>
            </w:pPr>
            <w:r w:rsidRPr="00D17845">
              <w:rPr>
                <w:rFonts w:ascii="Arial" w:hAnsi="Arial" w:cs="Browallia New"/>
                <w:sz w:val="20"/>
                <w:szCs w:val="20"/>
              </w:rPr>
              <w:t>(Unit: Thousand Baht)</w:t>
            </w:r>
          </w:p>
        </w:tc>
      </w:tr>
      <w:tr w:rsidR="002E64F8" w:rsidRPr="00D17845" w:rsidTr="00CA1FAA">
        <w:tc>
          <w:tcPr>
            <w:tcW w:w="5850" w:type="dxa"/>
            <w:vAlign w:val="bottom"/>
          </w:tcPr>
          <w:p w:rsidR="002E64F8" w:rsidRPr="00D17845" w:rsidRDefault="002E64F8" w:rsidP="00D17845">
            <w:pPr>
              <w:spacing w:line="340" w:lineRule="exact"/>
              <w:jc w:val="center"/>
              <w:rPr>
                <w:rFonts w:ascii="Arial" w:hAnsi="Arial" w:cs="Arial"/>
                <w:sz w:val="20"/>
                <w:szCs w:val="20"/>
                <w:cs/>
              </w:rPr>
            </w:pPr>
          </w:p>
        </w:tc>
        <w:tc>
          <w:tcPr>
            <w:tcW w:w="3240" w:type="dxa"/>
            <w:gridSpan w:val="2"/>
          </w:tcPr>
          <w:p w:rsidR="002E64F8" w:rsidRPr="00D17845" w:rsidRDefault="002E64F8" w:rsidP="00D17845">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For the year ended 31 December</w:t>
            </w:r>
          </w:p>
        </w:tc>
      </w:tr>
      <w:tr w:rsidR="002E64F8" w:rsidRPr="00D17845" w:rsidTr="00CA1FAA">
        <w:tc>
          <w:tcPr>
            <w:tcW w:w="5850" w:type="dxa"/>
            <w:vAlign w:val="bottom"/>
          </w:tcPr>
          <w:p w:rsidR="002E64F8" w:rsidRPr="00D17845" w:rsidRDefault="002E64F8" w:rsidP="00D17845">
            <w:pPr>
              <w:spacing w:line="340" w:lineRule="exact"/>
              <w:jc w:val="center"/>
              <w:rPr>
                <w:rFonts w:ascii="Arial" w:hAnsi="Arial" w:cs="Arial"/>
                <w:sz w:val="20"/>
                <w:szCs w:val="20"/>
                <w:cs/>
              </w:rPr>
            </w:pPr>
          </w:p>
        </w:tc>
        <w:tc>
          <w:tcPr>
            <w:tcW w:w="1620" w:type="dxa"/>
            <w:hideMark/>
          </w:tcPr>
          <w:p w:rsidR="002E64F8" w:rsidRPr="00D17845" w:rsidRDefault="002E64F8" w:rsidP="00D17845">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2020</w:t>
            </w:r>
          </w:p>
        </w:tc>
        <w:tc>
          <w:tcPr>
            <w:tcW w:w="1620" w:type="dxa"/>
            <w:hideMark/>
          </w:tcPr>
          <w:p w:rsidR="002E64F8" w:rsidRPr="00D17845" w:rsidRDefault="002E64F8" w:rsidP="00D17845">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2019</w:t>
            </w:r>
          </w:p>
        </w:tc>
      </w:tr>
      <w:tr w:rsidR="002E64F8" w:rsidRPr="00D17845" w:rsidTr="002E64F8">
        <w:tc>
          <w:tcPr>
            <w:tcW w:w="5850" w:type="dxa"/>
            <w:vAlign w:val="bottom"/>
          </w:tcPr>
          <w:p w:rsidR="002E64F8" w:rsidRPr="00D17845" w:rsidRDefault="002E64F8" w:rsidP="00D17845">
            <w:pPr>
              <w:spacing w:line="340" w:lineRule="exact"/>
              <w:ind w:left="72" w:hanging="72"/>
              <w:rPr>
                <w:rFonts w:ascii="Arial" w:hAnsi="Arial" w:cs="Browallia New"/>
                <w:sz w:val="20"/>
                <w:szCs w:val="20"/>
              </w:rPr>
            </w:pPr>
            <w:r w:rsidRPr="00D17845">
              <w:rPr>
                <w:rFonts w:ascii="Arial" w:hAnsi="Arial" w:cs="Browallia New"/>
                <w:sz w:val="20"/>
                <w:szCs w:val="20"/>
              </w:rPr>
              <w:t>Revenues</w:t>
            </w:r>
          </w:p>
        </w:tc>
        <w:tc>
          <w:tcPr>
            <w:tcW w:w="1620" w:type="dxa"/>
            <w:vAlign w:val="bottom"/>
            <w:hideMark/>
          </w:tcPr>
          <w:p w:rsidR="002E64F8" w:rsidRPr="00D17845" w:rsidRDefault="002E64F8" w:rsidP="00D17845">
            <w:pPr>
              <w:tabs>
                <w:tab w:val="decimal" w:pos="1240"/>
              </w:tabs>
              <w:spacing w:line="340" w:lineRule="exact"/>
              <w:rPr>
                <w:rFonts w:ascii="Arial" w:hAnsi="Arial" w:cs="Arial"/>
                <w:sz w:val="20"/>
                <w:szCs w:val="20"/>
              </w:rPr>
            </w:pPr>
            <w:r w:rsidRPr="00D17845">
              <w:rPr>
                <w:rFonts w:ascii="Arial" w:hAnsi="Arial" w:cs="Arial"/>
                <w:sz w:val="20"/>
                <w:szCs w:val="20"/>
              </w:rPr>
              <w:t>24,843</w:t>
            </w:r>
          </w:p>
        </w:tc>
        <w:tc>
          <w:tcPr>
            <w:tcW w:w="1620" w:type="dxa"/>
            <w:vAlign w:val="bottom"/>
            <w:hideMark/>
          </w:tcPr>
          <w:p w:rsidR="002E64F8" w:rsidRPr="00D17845" w:rsidRDefault="002E64F8" w:rsidP="00D17845">
            <w:pPr>
              <w:tabs>
                <w:tab w:val="decimal" w:pos="1240"/>
              </w:tabs>
              <w:spacing w:line="340" w:lineRule="exact"/>
              <w:rPr>
                <w:rFonts w:ascii="Arial" w:hAnsi="Arial" w:cs="Arial"/>
                <w:sz w:val="20"/>
                <w:szCs w:val="20"/>
              </w:rPr>
            </w:pPr>
            <w:r w:rsidRPr="00D17845">
              <w:rPr>
                <w:rFonts w:ascii="Arial" w:hAnsi="Arial" w:cs="Arial"/>
                <w:sz w:val="20"/>
                <w:szCs w:val="20"/>
              </w:rPr>
              <w:t>-</w:t>
            </w:r>
          </w:p>
        </w:tc>
      </w:tr>
      <w:tr w:rsidR="002E64F8" w:rsidRPr="00D17845" w:rsidTr="002E64F8">
        <w:tc>
          <w:tcPr>
            <w:tcW w:w="5850" w:type="dxa"/>
            <w:vAlign w:val="bottom"/>
          </w:tcPr>
          <w:p w:rsidR="002E64F8" w:rsidRPr="00D17845" w:rsidRDefault="002E64F8" w:rsidP="00D17845">
            <w:pPr>
              <w:spacing w:line="340" w:lineRule="exact"/>
              <w:ind w:left="72" w:hanging="72"/>
              <w:rPr>
                <w:rFonts w:ascii="Arial" w:hAnsi="Arial" w:cs="Arial"/>
                <w:sz w:val="20"/>
                <w:szCs w:val="20"/>
              </w:rPr>
            </w:pPr>
            <w:r w:rsidRPr="00D17845">
              <w:rPr>
                <w:rFonts w:ascii="Arial" w:hAnsi="Arial" w:cs="Arial"/>
                <w:sz w:val="20"/>
                <w:szCs w:val="20"/>
              </w:rPr>
              <w:t>Interest income</w:t>
            </w:r>
          </w:p>
        </w:tc>
        <w:tc>
          <w:tcPr>
            <w:tcW w:w="1620" w:type="dxa"/>
            <w:vAlign w:val="bottom"/>
            <w:hideMark/>
          </w:tcPr>
          <w:p w:rsidR="002E64F8" w:rsidRPr="00D17845" w:rsidRDefault="002E64F8" w:rsidP="00D17845">
            <w:pPr>
              <w:tabs>
                <w:tab w:val="decimal" w:pos="1240"/>
              </w:tabs>
              <w:spacing w:line="340" w:lineRule="exact"/>
              <w:rPr>
                <w:rFonts w:ascii="Arial" w:hAnsi="Arial" w:cs="Arial"/>
                <w:sz w:val="20"/>
                <w:szCs w:val="20"/>
              </w:rPr>
            </w:pPr>
            <w:r w:rsidRPr="00D17845">
              <w:rPr>
                <w:rFonts w:ascii="Arial" w:hAnsi="Arial" w:cs="Arial"/>
                <w:sz w:val="20"/>
                <w:szCs w:val="20"/>
              </w:rPr>
              <w:t>9</w:t>
            </w:r>
          </w:p>
        </w:tc>
        <w:tc>
          <w:tcPr>
            <w:tcW w:w="1620" w:type="dxa"/>
            <w:vAlign w:val="bottom"/>
            <w:hideMark/>
          </w:tcPr>
          <w:p w:rsidR="002E64F8" w:rsidRPr="00D17845" w:rsidRDefault="002E64F8" w:rsidP="00D17845">
            <w:pPr>
              <w:tabs>
                <w:tab w:val="decimal" w:pos="1240"/>
              </w:tabs>
              <w:spacing w:line="340" w:lineRule="exact"/>
              <w:rPr>
                <w:rFonts w:ascii="Arial" w:hAnsi="Arial" w:cs="Arial"/>
                <w:sz w:val="20"/>
                <w:szCs w:val="20"/>
              </w:rPr>
            </w:pPr>
            <w:r w:rsidRPr="00D17845">
              <w:rPr>
                <w:rFonts w:ascii="Arial" w:hAnsi="Arial" w:cs="Arial"/>
                <w:sz w:val="20"/>
                <w:szCs w:val="20"/>
              </w:rPr>
              <w:t>-</w:t>
            </w:r>
          </w:p>
        </w:tc>
      </w:tr>
      <w:tr w:rsidR="002E64F8" w:rsidRPr="00D17845" w:rsidTr="002E64F8">
        <w:tc>
          <w:tcPr>
            <w:tcW w:w="5850" w:type="dxa"/>
            <w:tcBorders>
              <w:top w:val="nil"/>
              <w:left w:val="nil"/>
              <w:right w:val="nil"/>
            </w:tcBorders>
            <w:vAlign w:val="bottom"/>
          </w:tcPr>
          <w:p w:rsidR="002E64F8" w:rsidRPr="00D17845" w:rsidRDefault="002E64F8" w:rsidP="00D17845">
            <w:pPr>
              <w:spacing w:line="340" w:lineRule="exact"/>
              <w:ind w:left="72" w:hanging="72"/>
              <w:rPr>
                <w:rFonts w:ascii="Arial" w:hAnsi="Arial" w:cs="Arial"/>
                <w:sz w:val="20"/>
                <w:szCs w:val="20"/>
              </w:rPr>
            </w:pPr>
            <w:r w:rsidRPr="00D17845">
              <w:rPr>
                <w:rFonts w:ascii="Arial" w:hAnsi="Arial" w:cs="Arial"/>
                <w:sz w:val="20"/>
                <w:szCs w:val="20"/>
              </w:rPr>
              <w:t>Loss</w:t>
            </w:r>
          </w:p>
        </w:tc>
        <w:tc>
          <w:tcPr>
            <w:tcW w:w="1620" w:type="dxa"/>
            <w:tcBorders>
              <w:top w:val="nil"/>
              <w:left w:val="nil"/>
              <w:right w:val="nil"/>
            </w:tcBorders>
            <w:vAlign w:val="bottom"/>
            <w:hideMark/>
          </w:tcPr>
          <w:p w:rsidR="002E64F8" w:rsidRPr="00D17845" w:rsidRDefault="002E64F8" w:rsidP="00D17845">
            <w:pPr>
              <w:tabs>
                <w:tab w:val="decimal" w:pos="1240"/>
              </w:tabs>
              <w:spacing w:line="340" w:lineRule="exact"/>
              <w:rPr>
                <w:rFonts w:ascii="Arial" w:hAnsi="Arial" w:cs="Arial"/>
                <w:sz w:val="20"/>
                <w:szCs w:val="20"/>
              </w:rPr>
            </w:pPr>
            <w:r w:rsidRPr="00D17845">
              <w:rPr>
                <w:rFonts w:ascii="Arial" w:hAnsi="Arial" w:cs="Arial"/>
                <w:sz w:val="20"/>
                <w:szCs w:val="20"/>
              </w:rPr>
              <w:t>(4,069)</w:t>
            </w:r>
          </w:p>
        </w:tc>
        <w:tc>
          <w:tcPr>
            <w:tcW w:w="1620" w:type="dxa"/>
            <w:tcBorders>
              <w:top w:val="nil"/>
              <w:left w:val="nil"/>
              <w:right w:val="nil"/>
            </w:tcBorders>
            <w:vAlign w:val="bottom"/>
            <w:hideMark/>
          </w:tcPr>
          <w:p w:rsidR="002E64F8" w:rsidRPr="00D17845" w:rsidRDefault="002E64F8" w:rsidP="00D17845">
            <w:pPr>
              <w:tabs>
                <w:tab w:val="decimal" w:pos="1240"/>
              </w:tabs>
              <w:spacing w:line="340" w:lineRule="exact"/>
              <w:rPr>
                <w:rFonts w:ascii="Arial" w:hAnsi="Arial" w:cs="Arial"/>
                <w:sz w:val="20"/>
                <w:szCs w:val="20"/>
              </w:rPr>
            </w:pPr>
            <w:r w:rsidRPr="00D17845">
              <w:rPr>
                <w:rFonts w:ascii="Arial" w:hAnsi="Arial" w:cs="Arial"/>
                <w:sz w:val="20"/>
                <w:szCs w:val="20"/>
              </w:rPr>
              <w:t>(58)</w:t>
            </w:r>
          </w:p>
        </w:tc>
      </w:tr>
    </w:tbl>
    <w:p w:rsidR="00234CFB" w:rsidRPr="00275664" w:rsidRDefault="00C04BCC" w:rsidP="00630C95">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w:t>
      </w:r>
      <w:r w:rsidR="00F974F2">
        <w:rPr>
          <w:rFonts w:ascii="Arial" w:hAnsi="Arial"/>
          <w:b/>
          <w:bCs/>
          <w:sz w:val="22"/>
          <w:szCs w:val="22"/>
          <w:lang w:val="en-GB"/>
        </w:rPr>
        <w:t>4</w:t>
      </w:r>
      <w:r w:rsidR="00234CFB" w:rsidRPr="00275664">
        <w:rPr>
          <w:rFonts w:ascii="Arial" w:hAnsi="Arial"/>
          <w:b/>
          <w:bCs/>
          <w:sz w:val="22"/>
          <w:szCs w:val="22"/>
          <w:lang w:val="en-GB"/>
        </w:rPr>
        <w:t>.</w:t>
      </w:r>
      <w:r w:rsidR="00234CFB" w:rsidRPr="00275664">
        <w:rPr>
          <w:rFonts w:ascii="Arial" w:hAnsi="Arial"/>
          <w:b/>
          <w:bCs/>
          <w:sz w:val="22"/>
          <w:szCs w:val="22"/>
          <w:lang w:val="en-GB"/>
        </w:rPr>
        <w:tab/>
        <w:t>Investment</w:t>
      </w:r>
      <w:r w:rsidR="00E125FE">
        <w:rPr>
          <w:rFonts w:ascii="Arial" w:hAnsi="Arial"/>
          <w:b/>
          <w:bCs/>
          <w:sz w:val="22"/>
          <w:szCs w:val="22"/>
          <w:lang w:val="en-GB"/>
        </w:rPr>
        <w:t>s</w:t>
      </w:r>
      <w:r w:rsidR="00234CFB" w:rsidRPr="00275664">
        <w:rPr>
          <w:rFonts w:ascii="Arial" w:hAnsi="Arial"/>
          <w:b/>
          <w:bCs/>
          <w:sz w:val="22"/>
          <w:szCs w:val="22"/>
          <w:lang w:val="en-GB"/>
        </w:rPr>
        <w:t xml:space="preserve"> in subsidiar</w:t>
      </w:r>
      <w:r w:rsidR="00E125FE">
        <w:rPr>
          <w:rFonts w:ascii="Arial" w:hAnsi="Arial"/>
          <w:b/>
          <w:bCs/>
          <w:sz w:val="22"/>
          <w:szCs w:val="22"/>
          <w:lang w:val="en-GB"/>
        </w:rPr>
        <w:t>ies</w:t>
      </w:r>
    </w:p>
    <w:p w:rsidR="00234CFB" w:rsidRPr="00275664" w:rsidRDefault="00234CFB" w:rsidP="00B31E2C">
      <w:pPr>
        <w:pStyle w:val="BodyTextIndent2"/>
        <w:tabs>
          <w:tab w:val="clear" w:pos="720"/>
          <w:tab w:val="clear" w:pos="7280"/>
          <w:tab w:val="left" w:pos="1980"/>
          <w:tab w:val="right" w:pos="7200"/>
        </w:tabs>
        <w:spacing w:after="0"/>
        <w:ind w:left="547" w:hanging="547"/>
        <w:rPr>
          <w:rFonts w:ascii="Arial" w:hAnsi="Arial"/>
          <w:sz w:val="22"/>
          <w:szCs w:val="22"/>
          <w:lang w:val="en-US"/>
        </w:rPr>
      </w:pPr>
      <w:r w:rsidRPr="00275664">
        <w:rPr>
          <w:rFonts w:ascii="Arial" w:hAnsi="Arial"/>
          <w:sz w:val="22"/>
          <w:szCs w:val="22"/>
          <w:lang w:val="en-US"/>
        </w:rPr>
        <w:tab/>
        <w:t>Details of investment</w:t>
      </w:r>
      <w:r w:rsidR="00E125FE">
        <w:rPr>
          <w:rFonts w:ascii="Arial" w:hAnsi="Arial"/>
          <w:sz w:val="22"/>
          <w:szCs w:val="22"/>
          <w:lang w:val="en-US"/>
        </w:rPr>
        <w:t>s</w:t>
      </w:r>
      <w:r w:rsidRPr="00275664">
        <w:rPr>
          <w:rFonts w:ascii="Arial" w:hAnsi="Arial"/>
          <w:sz w:val="22"/>
          <w:szCs w:val="22"/>
          <w:lang w:val="en-US"/>
        </w:rPr>
        <w:t xml:space="preserve"> in </w:t>
      </w:r>
      <w:r w:rsidR="00E125FE" w:rsidRPr="00330439">
        <w:rPr>
          <w:rFonts w:ascii="Arial" w:hAnsi="Arial"/>
          <w:sz w:val="22"/>
          <w:szCs w:val="22"/>
        </w:rPr>
        <w:t>subsidiar</w:t>
      </w:r>
      <w:r w:rsidR="00E125FE">
        <w:rPr>
          <w:rFonts w:ascii="Arial" w:hAnsi="Arial"/>
          <w:sz w:val="22"/>
          <w:szCs w:val="22"/>
        </w:rPr>
        <w:t>ies</w:t>
      </w:r>
      <w:r w:rsidR="00E125FE" w:rsidRPr="00330439">
        <w:rPr>
          <w:rFonts w:ascii="Arial" w:hAnsi="Arial"/>
          <w:sz w:val="22"/>
          <w:szCs w:val="22"/>
        </w:rPr>
        <w:t xml:space="preserve"> </w:t>
      </w:r>
      <w:r w:rsidRPr="00275664">
        <w:rPr>
          <w:rFonts w:ascii="Arial" w:hAnsi="Arial"/>
          <w:sz w:val="22"/>
          <w:szCs w:val="22"/>
          <w:lang w:val="en-US"/>
        </w:rPr>
        <w:t>as presented in separate financial statements</w:t>
      </w:r>
      <w:r w:rsidR="00475B3C">
        <w:rPr>
          <w:rFonts w:ascii="Arial" w:hAnsi="Arial"/>
          <w:sz w:val="22"/>
          <w:szCs w:val="22"/>
          <w:lang w:val="en-US"/>
        </w:rPr>
        <w:t xml:space="preserve"> </w:t>
      </w:r>
      <w:r w:rsidRPr="00275664">
        <w:rPr>
          <w:rFonts w:ascii="Arial" w:hAnsi="Arial"/>
          <w:sz w:val="22"/>
          <w:szCs w:val="22"/>
          <w:lang w:val="en-US"/>
        </w:rPr>
        <w:t>are as follows:</w:t>
      </w:r>
    </w:p>
    <w:p w:rsidR="00824EA3" w:rsidRPr="00CF27EA" w:rsidRDefault="00824EA3" w:rsidP="00C45747">
      <w:pPr>
        <w:tabs>
          <w:tab w:val="left" w:pos="720"/>
        </w:tabs>
        <w:spacing w:line="380" w:lineRule="exact"/>
        <w:ind w:left="360" w:right="-331" w:hanging="360"/>
        <w:jc w:val="right"/>
        <w:rPr>
          <w:rFonts w:ascii="Arial" w:hAnsi="Arial"/>
          <w:b/>
          <w:bCs/>
          <w:sz w:val="12"/>
          <w:szCs w:val="12"/>
          <w:lang w:val="en-GB"/>
        </w:rPr>
      </w:pPr>
      <w:r w:rsidRPr="00CF27EA">
        <w:rPr>
          <w:rFonts w:ascii="Arial" w:hAnsi="Arial"/>
          <w:sz w:val="12"/>
          <w:szCs w:val="12"/>
        </w:rPr>
        <w:t>(Unit: Thousand Baht)</w:t>
      </w:r>
    </w:p>
    <w:tbl>
      <w:tblPr>
        <w:tblW w:w="9540" w:type="dxa"/>
        <w:tblInd w:w="450" w:type="dxa"/>
        <w:tblLayout w:type="fixed"/>
        <w:tblLook w:val="0000" w:firstRow="0" w:lastRow="0" w:firstColumn="0" w:lastColumn="0" w:noHBand="0" w:noVBand="0"/>
      </w:tblPr>
      <w:tblGrid>
        <w:gridCol w:w="1439"/>
        <w:gridCol w:w="675"/>
        <w:gridCol w:w="675"/>
        <w:gridCol w:w="675"/>
        <w:gridCol w:w="675"/>
        <w:gridCol w:w="675"/>
        <w:gridCol w:w="675"/>
        <w:gridCol w:w="675"/>
        <w:gridCol w:w="675"/>
        <w:gridCol w:w="675"/>
        <w:gridCol w:w="675"/>
        <w:gridCol w:w="675"/>
        <w:gridCol w:w="676"/>
      </w:tblGrid>
      <w:tr w:rsidR="00C45747" w:rsidRPr="00CF27EA" w:rsidTr="00232F90">
        <w:trPr>
          <w:trHeight w:val="513"/>
        </w:trPr>
        <w:tc>
          <w:tcPr>
            <w:tcW w:w="1439" w:type="dxa"/>
            <w:tcBorders>
              <w:left w:val="nil"/>
              <w:bottom w:val="nil"/>
              <w:right w:val="nil"/>
            </w:tcBorders>
            <w:vAlign w:val="bottom"/>
          </w:tcPr>
          <w:p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Company’s name</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Called-up capital</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Shareholding percentage</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Cost</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Allowance for impairment of</w:t>
            </w:r>
          </w:p>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investments</w:t>
            </w:r>
          </w:p>
        </w:tc>
        <w:tc>
          <w:tcPr>
            <w:tcW w:w="1350" w:type="dxa"/>
            <w:gridSpan w:val="2"/>
            <w:tcBorders>
              <w:top w:val="nil"/>
              <w:left w:val="nil"/>
              <w:bottom w:val="nil"/>
              <w:right w:val="nil"/>
            </w:tcBorders>
            <w:vAlign w:val="bottom"/>
          </w:tcPr>
          <w:p w:rsidR="00C45747" w:rsidRPr="00CF27EA" w:rsidRDefault="00141A2D" w:rsidP="00CF27EA">
            <w:pPr>
              <w:pBdr>
                <w:bottom w:val="single" w:sz="4" w:space="1" w:color="auto"/>
              </w:pBdr>
              <w:tabs>
                <w:tab w:val="right" w:pos="7200"/>
                <w:tab w:val="right" w:pos="8540"/>
              </w:tabs>
              <w:spacing w:line="240" w:lineRule="exact"/>
              <w:jc w:val="center"/>
              <w:rPr>
                <w:rFonts w:ascii="Arial" w:hAnsi="Arial"/>
                <w:sz w:val="12"/>
                <w:szCs w:val="12"/>
              </w:rPr>
            </w:pPr>
            <w:r>
              <w:rPr>
                <w:rFonts w:ascii="Arial" w:hAnsi="Arial"/>
                <w:sz w:val="12"/>
                <w:szCs w:val="12"/>
              </w:rPr>
              <w:t xml:space="preserve">Carrying amounts based on             cost method </w:t>
            </w:r>
            <w:r w:rsidR="00C45747" w:rsidRPr="00CF27EA">
              <w:rPr>
                <w:rFonts w:ascii="Arial" w:hAnsi="Arial"/>
                <w:sz w:val="12"/>
                <w:szCs w:val="12"/>
              </w:rPr>
              <w:t>-</w:t>
            </w:r>
            <w:r>
              <w:rPr>
                <w:rFonts w:ascii="Arial" w:hAnsi="Arial"/>
                <w:sz w:val="12"/>
                <w:szCs w:val="12"/>
              </w:rPr>
              <w:t xml:space="preserve"> </w:t>
            </w:r>
            <w:r w:rsidR="00C45747" w:rsidRPr="00CF27EA">
              <w:rPr>
                <w:rFonts w:ascii="Arial" w:hAnsi="Arial"/>
                <w:sz w:val="12"/>
                <w:szCs w:val="12"/>
              </w:rPr>
              <w:t>net</w:t>
            </w:r>
          </w:p>
        </w:tc>
        <w:tc>
          <w:tcPr>
            <w:tcW w:w="1351" w:type="dxa"/>
            <w:gridSpan w:val="2"/>
            <w:tcBorders>
              <w:top w:val="nil"/>
              <w:left w:val="nil"/>
              <w:bottom w:val="nil"/>
              <w:right w:val="nil"/>
            </w:tcBorders>
            <w:vAlign w:val="bottom"/>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Dividend received</w:t>
            </w:r>
            <w:r w:rsidR="00141A2D">
              <w:rPr>
                <w:rFonts w:ascii="Arial" w:hAnsi="Arial"/>
                <w:sz w:val="12"/>
                <w:szCs w:val="12"/>
              </w:rPr>
              <w:t xml:space="preserve"> during the year</w:t>
            </w:r>
          </w:p>
        </w:tc>
      </w:tr>
      <w:tr w:rsidR="00232F90" w:rsidRPr="00CF27EA" w:rsidTr="00232F90">
        <w:trPr>
          <w:trHeight w:val="80"/>
        </w:trPr>
        <w:tc>
          <w:tcPr>
            <w:tcW w:w="1439" w:type="dxa"/>
            <w:tcBorders>
              <w:top w:val="nil"/>
              <w:left w:val="nil"/>
              <w:bottom w:val="nil"/>
              <w:right w:val="nil"/>
            </w:tcBorders>
          </w:tcPr>
          <w:p w:rsidR="00232F90" w:rsidRPr="00CF27EA" w:rsidRDefault="00232F90" w:rsidP="00232F90">
            <w:pPr>
              <w:spacing w:line="240" w:lineRule="exact"/>
              <w:jc w:val="center"/>
              <w:rPr>
                <w:rFonts w:ascii="Arial" w:hAnsi="Arial"/>
                <w:sz w:val="12"/>
                <w:szCs w:val="12"/>
              </w:rPr>
            </w:pP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w:t>
            </w:r>
            <w:r>
              <w:rPr>
                <w:rFonts w:ascii="Arial" w:hAnsi="Arial"/>
                <w:sz w:val="12"/>
                <w:szCs w:val="12"/>
              </w:rPr>
              <w:t>9</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w:t>
            </w:r>
            <w:r>
              <w:rPr>
                <w:rFonts w:ascii="Arial" w:hAnsi="Arial"/>
                <w:sz w:val="12"/>
                <w:szCs w:val="12"/>
              </w:rPr>
              <w:t>9</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w:t>
            </w:r>
            <w:r>
              <w:rPr>
                <w:rFonts w:ascii="Arial" w:hAnsi="Arial"/>
                <w:sz w:val="12"/>
                <w:szCs w:val="12"/>
              </w:rPr>
              <w:t>9</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w:t>
            </w:r>
            <w:r>
              <w:rPr>
                <w:rFonts w:ascii="Arial" w:hAnsi="Arial"/>
                <w:sz w:val="12"/>
                <w:szCs w:val="12"/>
              </w:rPr>
              <w:t>9</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w:t>
            </w:r>
            <w:r>
              <w:rPr>
                <w:rFonts w:ascii="Arial" w:hAnsi="Arial"/>
                <w:sz w:val="12"/>
                <w:szCs w:val="12"/>
              </w:rPr>
              <w:t>9</w:t>
            </w:r>
          </w:p>
        </w:tc>
        <w:tc>
          <w:tcPr>
            <w:tcW w:w="675"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6" w:type="dxa"/>
            <w:tcBorders>
              <w:top w:val="nil"/>
              <w:left w:val="nil"/>
              <w:bottom w:val="nil"/>
              <w:right w:val="nil"/>
            </w:tcBorders>
          </w:tcPr>
          <w:p w:rsidR="00232F90" w:rsidRPr="00CF27EA" w:rsidRDefault="00232F90" w:rsidP="00232F90">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w:t>
            </w:r>
            <w:r>
              <w:rPr>
                <w:rFonts w:ascii="Arial" w:hAnsi="Arial"/>
                <w:sz w:val="12"/>
                <w:szCs w:val="12"/>
              </w:rPr>
              <w:t>9</w:t>
            </w:r>
          </w:p>
        </w:tc>
      </w:tr>
      <w:tr w:rsidR="00C45747" w:rsidRPr="00CF27EA" w:rsidTr="00232F90">
        <w:trPr>
          <w:trHeight w:val="80"/>
        </w:trPr>
        <w:tc>
          <w:tcPr>
            <w:tcW w:w="1439" w:type="dxa"/>
            <w:tcBorders>
              <w:top w:val="nil"/>
              <w:left w:val="nil"/>
              <w:bottom w:val="nil"/>
              <w:right w:val="nil"/>
            </w:tcBorders>
          </w:tcPr>
          <w:p w:rsidR="00C45747" w:rsidRPr="00CF27EA" w:rsidRDefault="00C45747" w:rsidP="00CF27EA">
            <w:pPr>
              <w:spacing w:line="240" w:lineRule="exact"/>
              <w:jc w:val="center"/>
              <w:rPr>
                <w:rFonts w:ascii="Arial" w:hAnsi="Arial"/>
                <w:sz w:val="12"/>
                <w:szCs w:val="12"/>
              </w:rPr>
            </w:pPr>
          </w:p>
        </w:tc>
        <w:tc>
          <w:tcPr>
            <w:tcW w:w="675" w:type="dxa"/>
            <w:tcBorders>
              <w:top w:val="nil"/>
              <w:left w:val="nil"/>
              <w:bottom w:val="nil"/>
              <w:right w:val="nil"/>
            </w:tcBorders>
          </w:tcPr>
          <w:p w:rsidR="00C45747" w:rsidRPr="00CF27EA" w:rsidRDefault="00C45747" w:rsidP="00CF27EA">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rsidR="00C45747" w:rsidRPr="00CF27EA" w:rsidRDefault="00C45747" w:rsidP="00CF27EA">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rsidR="00C45747" w:rsidRPr="00CF27EA" w:rsidRDefault="00C45747" w:rsidP="00CF27EA">
            <w:pPr>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45747" w:rsidRPr="00CF27EA" w:rsidRDefault="00C45747" w:rsidP="00CF27EA">
            <w:pPr>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6"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r>
      <w:tr w:rsidR="00141A2D" w:rsidRPr="00CF27EA" w:rsidTr="00232F90">
        <w:trPr>
          <w:trHeight w:val="80"/>
        </w:trPr>
        <w:tc>
          <w:tcPr>
            <w:tcW w:w="1439" w:type="dxa"/>
            <w:tcBorders>
              <w:top w:val="nil"/>
              <w:left w:val="nil"/>
              <w:bottom w:val="nil"/>
              <w:right w:val="nil"/>
            </w:tcBorders>
          </w:tcPr>
          <w:p w:rsidR="00141A2D" w:rsidRPr="00CF27EA" w:rsidRDefault="00141A2D" w:rsidP="00141A2D">
            <w:pPr>
              <w:spacing w:line="240" w:lineRule="exact"/>
              <w:rPr>
                <w:rFonts w:ascii="Arial" w:hAnsi="Arial"/>
                <w:sz w:val="12"/>
                <w:szCs w:val="12"/>
              </w:rPr>
            </w:pPr>
            <w:r w:rsidRPr="00CF27EA">
              <w:rPr>
                <w:rFonts w:ascii="Arial" w:hAnsi="Arial"/>
                <w:sz w:val="12"/>
                <w:szCs w:val="12"/>
              </w:rPr>
              <w:t xml:space="preserve">CPI </w:t>
            </w:r>
            <w:proofErr w:type="spellStart"/>
            <w:r w:rsidRPr="00CF27EA">
              <w:rPr>
                <w:rFonts w:ascii="Arial" w:hAnsi="Arial"/>
                <w:sz w:val="12"/>
                <w:szCs w:val="12"/>
              </w:rPr>
              <w:t>Agrotech</w:t>
            </w:r>
            <w:proofErr w:type="spellEnd"/>
            <w:r w:rsidRPr="00CF27EA">
              <w:rPr>
                <w:rFonts w:ascii="Arial" w:hAnsi="Arial"/>
                <w:sz w:val="12"/>
                <w:szCs w:val="12"/>
              </w:rPr>
              <w:t xml:space="preserve"> Co., Ltd.</w:t>
            </w:r>
          </w:p>
        </w:tc>
        <w:tc>
          <w:tcPr>
            <w:tcW w:w="675" w:type="dxa"/>
            <w:tcBorders>
              <w:top w:val="nil"/>
              <w:left w:val="nil"/>
              <w:bottom w:val="nil"/>
              <w:right w:val="nil"/>
            </w:tcBorders>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15,000</w:t>
            </w:r>
          </w:p>
        </w:tc>
        <w:tc>
          <w:tcPr>
            <w:tcW w:w="675" w:type="dxa"/>
            <w:tcBorders>
              <w:top w:val="nil"/>
              <w:left w:val="nil"/>
              <w:bottom w:val="nil"/>
              <w:right w:val="nil"/>
            </w:tcBorders>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15,000</w:t>
            </w:r>
          </w:p>
        </w:tc>
        <w:tc>
          <w:tcPr>
            <w:tcW w:w="675" w:type="dxa"/>
            <w:tcBorders>
              <w:top w:val="nil"/>
              <w:left w:val="nil"/>
              <w:bottom w:val="nil"/>
              <w:right w:val="nil"/>
            </w:tcBorders>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15,000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15,000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10,000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10,000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r>
      <w:tr w:rsidR="00141A2D" w:rsidRPr="00CF27EA" w:rsidTr="00CA1FAA">
        <w:trPr>
          <w:trHeight w:val="80"/>
        </w:trPr>
        <w:tc>
          <w:tcPr>
            <w:tcW w:w="1439" w:type="dxa"/>
            <w:tcBorders>
              <w:top w:val="nil"/>
              <w:left w:val="nil"/>
              <w:bottom w:val="nil"/>
              <w:right w:val="nil"/>
            </w:tcBorders>
          </w:tcPr>
          <w:p w:rsidR="00141A2D" w:rsidRPr="00CF27EA" w:rsidRDefault="00141A2D" w:rsidP="00141A2D">
            <w:pPr>
              <w:spacing w:line="240" w:lineRule="exact"/>
              <w:rPr>
                <w:rFonts w:ascii="Arial" w:hAnsi="Arial"/>
                <w:sz w:val="12"/>
                <w:szCs w:val="12"/>
              </w:rPr>
            </w:pPr>
            <w:r w:rsidRPr="00CF27EA">
              <w:rPr>
                <w:rFonts w:ascii="Arial" w:hAnsi="Arial"/>
                <w:sz w:val="12"/>
                <w:szCs w:val="12"/>
              </w:rPr>
              <w:t>CPP Co., Ltd.</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49,660</w:t>
            </w:r>
          </w:p>
        </w:tc>
      </w:tr>
      <w:tr w:rsidR="00141A2D" w:rsidRPr="00CF27EA" w:rsidTr="00CA1FAA">
        <w:trPr>
          <w:trHeight w:val="80"/>
        </w:trPr>
        <w:tc>
          <w:tcPr>
            <w:tcW w:w="1439" w:type="dxa"/>
            <w:tcBorders>
              <w:top w:val="nil"/>
              <w:left w:val="nil"/>
              <w:bottom w:val="nil"/>
              <w:right w:val="nil"/>
            </w:tcBorders>
          </w:tcPr>
          <w:p w:rsidR="00141A2D" w:rsidRPr="00CF27EA" w:rsidRDefault="00141A2D" w:rsidP="00141A2D">
            <w:pPr>
              <w:spacing w:line="240" w:lineRule="exact"/>
              <w:rPr>
                <w:rFonts w:ascii="Arial" w:hAnsi="Arial"/>
                <w:sz w:val="12"/>
                <w:szCs w:val="12"/>
              </w:rPr>
            </w:pPr>
            <w:r>
              <w:rPr>
                <w:rFonts w:ascii="Arial" w:hAnsi="Arial"/>
                <w:sz w:val="12"/>
                <w:szCs w:val="12"/>
              </w:rPr>
              <w:t>CPI Power Co., Ltd.</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100</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r>
      <w:tr w:rsidR="00141A2D" w:rsidRPr="00CF27EA" w:rsidTr="00CA1FAA">
        <w:trPr>
          <w:trHeight w:val="80"/>
        </w:trPr>
        <w:tc>
          <w:tcPr>
            <w:tcW w:w="1439" w:type="dxa"/>
            <w:tcBorders>
              <w:top w:val="nil"/>
              <w:left w:val="nil"/>
              <w:bottom w:val="nil"/>
              <w:right w:val="nil"/>
            </w:tcBorders>
          </w:tcPr>
          <w:p w:rsidR="00141A2D" w:rsidRPr="00CF27EA" w:rsidRDefault="00141A2D" w:rsidP="00141A2D">
            <w:pPr>
              <w:spacing w:line="240" w:lineRule="exact"/>
              <w:rPr>
                <w:rFonts w:ascii="Arial" w:hAnsi="Arial"/>
                <w:sz w:val="12"/>
                <w:szCs w:val="12"/>
              </w:rPr>
            </w:pPr>
            <w:r w:rsidRPr="00CF27EA">
              <w:rPr>
                <w:rFonts w:ascii="Arial" w:hAnsi="Arial"/>
                <w:sz w:val="12"/>
                <w:szCs w:val="12"/>
              </w:rPr>
              <w:t>CPI Trading Co., Ltd.</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1,300</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1,300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1,300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vAlign w:val="bottom"/>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r>
      <w:tr w:rsidR="00141A2D" w:rsidRPr="00CF27EA" w:rsidTr="00232F90">
        <w:trPr>
          <w:trHeight w:val="80"/>
        </w:trPr>
        <w:tc>
          <w:tcPr>
            <w:tcW w:w="1439" w:type="dxa"/>
            <w:tcBorders>
              <w:top w:val="nil"/>
              <w:left w:val="nil"/>
              <w:bottom w:val="nil"/>
              <w:right w:val="nil"/>
            </w:tcBorders>
          </w:tcPr>
          <w:p w:rsidR="00141A2D" w:rsidRPr="00CF27EA" w:rsidRDefault="00141A2D" w:rsidP="00141A2D">
            <w:pPr>
              <w:spacing w:line="240" w:lineRule="exact"/>
              <w:rPr>
                <w:rFonts w:ascii="Arial" w:hAnsi="Arial"/>
                <w:sz w:val="12"/>
                <w:szCs w:val="12"/>
              </w:rPr>
            </w:pPr>
            <w:r w:rsidRPr="00CF27EA">
              <w:rPr>
                <w:rFonts w:ascii="Arial" w:hAnsi="Arial"/>
                <w:sz w:val="12"/>
                <w:szCs w:val="12"/>
              </w:rPr>
              <w:t>CPI Green Co., Ltd.</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vAlign w:val="bottom"/>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12,500</w:t>
            </w:r>
          </w:p>
        </w:tc>
        <w:tc>
          <w:tcPr>
            <w:tcW w:w="675" w:type="dxa"/>
            <w:tcBorders>
              <w:top w:val="nil"/>
              <w:left w:val="nil"/>
              <w:bottom w:val="nil"/>
              <w:right w:val="nil"/>
            </w:tcBorders>
          </w:tcPr>
          <w:p w:rsidR="00141A2D" w:rsidRPr="00CF27EA" w:rsidRDefault="00141A2D" w:rsidP="00141A2D">
            <w:pPr>
              <w:tabs>
                <w:tab w:val="decimal" w:pos="792"/>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12,500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12,500</w:t>
            </w:r>
          </w:p>
        </w:tc>
        <w:tc>
          <w:tcPr>
            <w:tcW w:w="675"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tcPr>
          <w:p w:rsidR="00141A2D" w:rsidRPr="00CF27EA" w:rsidRDefault="00141A2D" w:rsidP="00141A2D">
            <w:pPr>
              <w:tabs>
                <w:tab w:val="decimal" w:pos="705"/>
              </w:tabs>
              <w:spacing w:line="240" w:lineRule="exact"/>
              <w:rPr>
                <w:rFonts w:ascii="Arial" w:hAnsi="Arial"/>
                <w:sz w:val="12"/>
                <w:szCs w:val="12"/>
              </w:rPr>
            </w:pPr>
            <w:r w:rsidRPr="00CF27EA">
              <w:rPr>
                <w:rFonts w:ascii="Arial" w:hAnsi="Arial"/>
                <w:sz w:val="12"/>
                <w:szCs w:val="12"/>
              </w:rPr>
              <w:t>-</w:t>
            </w:r>
          </w:p>
        </w:tc>
      </w:tr>
      <w:tr w:rsidR="002E64F8" w:rsidRPr="00CF27EA" w:rsidTr="00CA1FAA">
        <w:trPr>
          <w:trHeight w:val="80"/>
        </w:trPr>
        <w:tc>
          <w:tcPr>
            <w:tcW w:w="1439" w:type="dxa"/>
            <w:tcBorders>
              <w:top w:val="nil"/>
              <w:left w:val="nil"/>
              <w:bottom w:val="nil"/>
              <w:right w:val="nil"/>
            </w:tcBorders>
          </w:tcPr>
          <w:p w:rsidR="002E64F8" w:rsidRPr="00CF27EA" w:rsidRDefault="002E64F8" w:rsidP="002E64F8">
            <w:pPr>
              <w:spacing w:line="240" w:lineRule="exact"/>
              <w:rPr>
                <w:rFonts w:ascii="Arial" w:hAnsi="Arial"/>
                <w:sz w:val="12"/>
                <w:szCs w:val="12"/>
              </w:rPr>
            </w:pPr>
            <w:r w:rsidRPr="00CF27EA">
              <w:rPr>
                <w:rFonts w:ascii="Arial" w:hAnsi="Arial"/>
                <w:sz w:val="12"/>
                <w:szCs w:val="12"/>
              </w:rPr>
              <w:t>Total</w:t>
            </w:r>
          </w:p>
        </w:tc>
        <w:tc>
          <w:tcPr>
            <w:tcW w:w="675" w:type="dxa"/>
            <w:tcBorders>
              <w:top w:val="nil"/>
              <w:left w:val="nil"/>
              <w:bottom w:val="nil"/>
              <w:right w:val="nil"/>
            </w:tcBorders>
          </w:tcPr>
          <w:p w:rsidR="002E64F8" w:rsidRPr="00CF27EA" w:rsidRDefault="002E64F8" w:rsidP="002E64F8">
            <w:pPr>
              <w:tabs>
                <w:tab w:val="decimal" w:pos="792"/>
              </w:tabs>
              <w:spacing w:line="240" w:lineRule="exact"/>
              <w:rPr>
                <w:rFonts w:ascii="Arial" w:hAnsi="Arial"/>
                <w:sz w:val="12"/>
                <w:szCs w:val="12"/>
              </w:rPr>
            </w:pPr>
          </w:p>
        </w:tc>
        <w:tc>
          <w:tcPr>
            <w:tcW w:w="675" w:type="dxa"/>
            <w:tcBorders>
              <w:top w:val="nil"/>
              <w:left w:val="nil"/>
              <w:bottom w:val="nil"/>
              <w:right w:val="nil"/>
            </w:tcBorders>
          </w:tcPr>
          <w:p w:rsidR="002E64F8" w:rsidRPr="00CF27EA" w:rsidRDefault="002E64F8" w:rsidP="002E64F8">
            <w:pPr>
              <w:tabs>
                <w:tab w:val="decimal" w:pos="792"/>
              </w:tabs>
              <w:spacing w:line="240" w:lineRule="exact"/>
              <w:rPr>
                <w:rFonts w:ascii="Arial" w:hAnsi="Arial"/>
                <w:sz w:val="12"/>
                <w:szCs w:val="12"/>
              </w:rPr>
            </w:pPr>
          </w:p>
        </w:tc>
        <w:tc>
          <w:tcPr>
            <w:tcW w:w="675" w:type="dxa"/>
            <w:tcBorders>
              <w:top w:val="nil"/>
              <w:left w:val="nil"/>
              <w:bottom w:val="nil"/>
              <w:right w:val="nil"/>
            </w:tcBorders>
          </w:tcPr>
          <w:p w:rsidR="002E64F8" w:rsidRPr="00CF27EA" w:rsidRDefault="002E64F8" w:rsidP="002E64F8">
            <w:pPr>
              <w:tabs>
                <w:tab w:val="decimal" w:pos="792"/>
              </w:tabs>
              <w:spacing w:line="240" w:lineRule="exact"/>
              <w:rPr>
                <w:rFonts w:ascii="Arial" w:hAnsi="Arial"/>
                <w:sz w:val="12"/>
                <w:szCs w:val="12"/>
              </w:rPr>
            </w:pPr>
          </w:p>
        </w:tc>
        <w:tc>
          <w:tcPr>
            <w:tcW w:w="675" w:type="dxa"/>
            <w:tcBorders>
              <w:top w:val="nil"/>
              <w:left w:val="nil"/>
              <w:bottom w:val="nil"/>
              <w:right w:val="nil"/>
            </w:tcBorders>
          </w:tcPr>
          <w:p w:rsidR="002E64F8" w:rsidRPr="00CF27EA" w:rsidRDefault="002E64F8" w:rsidP="002E64F8">
            <w:pPr>
              <w:tabs>
                <w:tab w:val="decimal" w:pos="792"/>
              </w:tabs>
              <w:spacing w:line="240" w:lineRule="exact"/>
              <w:rPr>
                <w:rFonts w:ascii="Arial" w:hAnsi="Arial"/>
                <w:sz w:val="12"/>
                <w:szCs w:val="12"/>
              </w:rPr>
            </w:pPr>
          </w:p>
        </w:tc>
        <w:tc>
          <w:tcPr>
            <w:tcW w:w="675" w:type="dxa"/>
            <w:tcBorders>
              <w:top w:val="nil"/>
              <w:left w:val="nil"/>
              <w:bottom w:val="nil"/>
              <w:right w:val="nil"/>
            </w:tcBorders>
            <w:vAlign w:val="bottom"/>
          </w:tcPr>
          <w:p w:rsidR="002E64F8" w:rsidRPr="00CF27EA" w:rsidRDefault="00141A2D" w:rsidP="002E64F8">
            <w:pPr>
              <w:pBdr>
                <w:top w:val="single" w:sz="4" w:space="1" w:color="auto"/>
                <w:bottom w:val="double" w:sz="4" w:space="1" w:color="auto"/>
              </w:pBdr>
              <w:tabs>
                <w:tab w:val="decimal" w:pos="705"/>
              </w:tabs>
              <w:spacing w:line="240" w:lineRule="exact"/>
              <w:rPr>
                <w:rFonts w:ascii="Arial" w:hAnsi="Arial"/>
                <w:sz w:val="12"/>
                <w:szCs w:val="12"/>
              </w:rPr>
            </w:pPr>
            <w:r>
              <w:rPr>
                <w:rFonts w:ascii="Arial" w:hAnsi="Arial"/>
                <w:sz w:val="12"/>
                <w:szCs w:val="12"/>
              </w:rPr>
              <w:t>211,000</w:t>
            </w:r>
          </w:p>
        </w:tc>
        <w:tc>
          <w:tcPr>
            <w:tcW w:w="675" w:type="dxa"/>
            <w:tcBorders>
              <w:top w:val="nil"/>
              <w:left w:val="nil"/>
              <w:bottom w:val="nil"/>
              <w:right w:val="nil"/>
            </w:tcBorders>
            <w:vAlign w:val="bottom"/>
          </w:tcPr>
          <w:p w:rsidR="002E64F8" w:rsidRPr="00CF27EA" w:rsidRDefault="002E64F8" w:rsidP="002E64F8">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219,800</w:t>
            </w:r>
          </w:p>
        </w:tc>
        <w:tc>
          <w:tcPr>
            <w:tcW w:w="675" w:type="dxa"/>
            <w:tcBorders>
              <w:top w:val="nil"/>
              <w:left w:val="nil"/>
              <w:bottom w:val="nil"/>
              <w:right w:val="nil"/>
            </w:tcBorders>
          </w:tcPr>
          <w:p w:rsidR="002E64F8" w:rsidRPr="00CF27EA" w:rsidRDefault="002E64F8" w:rsidP="002E64F8">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rsidR="002E64F8" w:rsidRPr="00CF27EA" w:rsidRDefault="002E64F8" w:rsidP="002E64F8">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rsidR="002E64F8" w:rsidRPr="00CF27EA" w:rsidRDefault="00141A2D" w:rsidP="002E64F8">
            <w:pPr>
              <w:pBdr>
                <w:top w:val="single" w:sz="4" w:space="1" w:color="auto"/>
                <w:bottom w:val="double" w:sz="4" w:space="1" w:color="auto"/>
              </w:pBdr>
              <w:tabs>
                <w:tab w:val="decimal" w:pos="705"/>
              </w:tabs>
              <w:spacing w:line="240" w:lineRule="exact"/>
              <w:rPr>
                <w:rFonts w:ascii="Arial" w:hAnsi="Arial"/>
                <w:sz w:val="12"/>
                <w:szCs w:val="12"/>
              </w:rPr>
            </w:pPr>
            <w:r>
              <w:rPr>
                <w:rFonts w:ascii="Arial" w:hAnsi="Arial"/>
                <w:sz w:val="12"/>
                <w:szCs w:val="12"/>
              </w:rPr>
              <w:t>206,000</w:t>
            </w:r>
          </w:p>
        </w:tc>
        <w:tc>
          <w:tcPr>
            <w:tcW w:w="675" w:type="dxa"/>
            <w:tcBorders>
              <w:top w:val="nil"/>
              <w:left w:val="nil"/>
              <w:bottom w:val="nil"/>
              <w:right w:val="nil"/>
            </w:tcBorders>
          </w:tcPr>
          <w:p w:rsidR="002E64F8" w:rsidRPr="00CF27EA" w:rsidRDefault="002E64F8" w:rsidP="002E64F8">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214,</w:t>
            </w:r>
            <w:r>
              <w:rPr>
                <w:rFonts w:ascii="Arial" w:hAnsi="Arial"/>
                <w:sz w:val="12"/>
                <w:szCs w:val="12"/>
              </w:rPr>
              <w:t>8</w:t>
            </w:r>
            <w:r w:rsidRPr="00CF27EA">
              <w:rPr>
                <w:rFonts w:ascii="Arial" w:hAnsi="Arial"/>
                <w:sz w:val="12"/>
                <w:szCs w:val="12"/>
              </w:rPr>
              <w:t>00</w:t>
            </w:r>
          </w:p>
        </w:tc>
        <w:tc>
          <w:tcPr>
            <w:tcW w:w="675" w:type="dxa"/>
            <w:tcBorders>
              <w:top w:val="nil"/>
              <w:left w:val="nil"/>
              <w:bottom w:val="nil"/>
              <w:right w:val="nil"/>
            </w:tcBorders>
          </w:tcPr>
          <w:p w:rsidR="002E64F8" w:rsidRPr="00CF27EA" w:rsidRDefault="00141A2D" w:rsidP="002E64F8">
            <w:pPr>
              <w:pBdr>
                <w:top w:val="single" w:sz="4" w:space="1" w:color="auto"/>
                <w:bottom w:val="double" w:sz="4" w:space="1" w:color="auto"/>
              </w:pBd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vAlign w:val="bottom"/>
          </w:tcPr>
          <w:p w:rsidR="002E64F8" w:rsidRPr="00CF27EA" w:rsidRDefault="002E64F8" w:rsidP="002E64F8">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49,660</w:t>
            </w:r>
          </w:p>
        </w:tc>
      </w:tr>
    </w:tbl>
    <w:p w:rsidR="00A43271" w:rsidRDefault="00141A2D" w:rsidP="00141A2D">
      <w:pPr>
        <w:overflowPunct/>
        <w:autoSpaceDE/>
        <w:autoSpaceDN/>
        <w:adjustRightInd/>
        <w:spacing w:before="120" w:after="120" w:line="380" w:lineRule="exact"/>
        <w:ind w:left="547" w:hanging="547"/>
        <w:jc w:val="thaiDistribute"/>
        <w:textAlignment w:val="auto"/>
        <w:rPr>
          <w:rFonts w:ascii="Arial" w:hAnsi="Arial"/>
          <w:bCs/>
          <w:sz w:val="22"/>
          <w:szCs w:val="22"/>
        </w:rPr>
      </w:pPr>
      <w:r w:rsidRPr="00141A2D">
        <w:rPr>
          <w:rFonts w:ascii="Arial" w:hAnsi="Arial"/>
          <w:bCs/>
          <w:sz w:val="22"/>
          <w:szCs w:val="22"/>
        </w:rPr>
        <w:tab/>
      </w:r>
    </w:p>
    <w:p w:rsidR="00A43271" w:rsidRDefault="00A43271" w:rsidP="00A43271">
      <w:r>
        <w:br w:type="page"/>
      </w:r>
    </w:p>
    <w:p w:rsidR="00141A2D" w:rsidRPr="00141A2D" w:rsidRDefault="00141A2D" w:rsidP="00A43271">
      <w:pPr>
        <w:overflowPunct/>
        <w:autoSpaceDE/>
        <w:autoSpaceDN/>
        <w:adjustRightInd/>
        <w:spacing w:before="120" w:after="120" w:line="380" w:lineRule="exact"/>
        <w:ind w:left="547"/>
        <w:jc w:val="thaiDistribute"/>
        <w:textAlignment w:val="auto"/>
        <w:rPr>
          <w:rFonts w:ascii="Arial" w:hAnsi="Arial"/>
          <w:bCs/>
          <w:sz w:val="22"/>
          <w:szCs w:val="22"/>
        </w:rPr>
      </w:pPr>
      <w:r w:rsidRPr="00141A2D">
        <w:rPr>
          <w:rFonts w:ascii="Arial" w:hAnsi="Arial"/>
          <w:bCs/>
          <w:sz w:val="22"/>
          <w:szCs w:val="22"/>
        </w:rPr>
        <w:lastRenderedPageBreak/>
        <w:t xml:space="preserve">On 17 June 2020, the Extraordinary General Meeting No.1/2020 of shareholders of </w:t>
      </w:r>
      <w:r>
        <w:rPr>
          <w:rFonts w:ascii="Arial" w:hAnsi="Arial"/>
          <w:bCs/>
          <w:sz w:val="22"/>
          <w:szCs w:val="22"/>
        </w:rPr>
        <w:t xml:space="preserve">               </w:t>
      </w:r>
      <w:r w:rsidRPr="00141A2D">
        <w:rPr>
          <w:rFonts w:ascii="Arial" w:hAnsi="Arial"/>
          <w:bCs/>
          <w:sz w:val="22"/>
          <w:szCs w:val="22"/>
        </w:rPr>
        <w:t xml:space="preserve">CPI Trading Co., Ltd. (a subsidiary) approved the dissolution. The subsidiary registered </w:t>
      </w:r>
      <w:r>
        <w:rPr>
          <w:rFonts w:ascii="Arial" w:hAnsi="Arial"/>
          <w:bCs/>
          <w:sz w:val="22"/>
          <w:szCs w:val="22"/>
        </w:rPr>
        <w:t xml:space="preserve">         </w:t>
      </w:r>
      <w:r w:rsidRPr="00141A2D">
        <w:rPr>
          <w:rFonts w:ascii="Arial" w:hAnsi="Arial"/>
          <w:bCs/>
          <w:sz w:val="22"/>
          <w:szCs w:val="22"/>
        </w:rPr>
        <w:t xml:space="preserve">its dissolution with the Ministry of Commerce on 18 June 2020 and </w:t>
      </w:r>
      <w:bookmarkStart w:id="3" w:name="_Hlk64277795"/>
      <w:r w:rsidRPr="00141A2D">
        <w:rPr>
          <w:rFonts w:ascii="Arial" w:hAnsi="Arial"/>
          <w:bCs/>
          <w:sz w:val="22"/>
          <w:szCs w:val="22"/>
        </w:rPr>
        <w:t>registered its liquidation on 4 November 2020.</w:t>
      </w:r>
      <w:bookmarkEnd w:id="3"/>
    </w:p>
    <w:p w:rsidR="00141A2D" w:rsidRPr="00141A2D" w:rsidRDefault="00141A2D" w:rsidP="00141A2D">
      <w:pPr>
        <w:overflowPunct/>
        <w:autoSpaceDE/>
        <w:autoSpaceDN/>
        <w:adjustRightInd/>
        <w:spacing w:before="120" w:after="120" w:line="380" w:lineRule="exact"/>
        <w:ind w:left="547" w:hanging="547"/>
        <w:jc w:val="thaiDistribute"/>
        <w:textAlignment w:val="auto"/>
        <w:rPr>
          <w:rFonts w:ascii="Arial" w:hAnsi="Arial"/>
          <w:bCs/>
          <w:sz w:val="22"/>
          <w:szCs w:val="22"/>
        </w:rPr>
      </w:pPr>
      <w:r w:rsidRPr="00141A2D">
        <w:rPr>
          <w:rFonts w:ascii="Arial" w:hAnsi="Arial"/>
          <w:bCs/>
          <w:sz w:val="22"/>
          <w:szCs w:val="22"/>
        </w:rPr>
        <w:tab/>
        <w:t xml:space="preserve">On 17 June 2020, the Extraordinary General Meeting No.1/2020 of shareholders of </w:t>
      </w:r>
      <w:r>
        <w:rPr>
          <w:rFonts w:ascii="Arial" w:hAnsi="Arial"/>
          <w:bCs/>
          <w:sz w:val="22"/>
          <w:szCs w:val="22"/>
        </w:rPr>
        <w:t xml:space="preserve">               </w:t>
      </w:r>
      <w:r w:rsidRPr="00141A2D">
        <w:rPr>
          <w:rFonts w:ascii="Arial" w:hAnsi="Arial"/>
          <w:bCs/>
          <w:sz w:val="22"/>
          <w:szCs w:val="22"/>
        </w:rPr>
        <w:t>CPI Green Co.,</w:t>
      </w:r>
      <w:r>
        <w:rPr>
          <w:rFonts w:ascii="Arial" w:hAnsi="Arial"/>
          <w:bCs/>
          <w:sz w:val="22"/>
          <w:szCs w:val="22"/>
        </w:rPr>
        <w:t xml:space="preserve"> </w:t>
      </w:r>
      <w:r w:rsidRPr="00141A2D">
        <w:rPr>
          <w:rFonts w:ascii="Arial" w:hAnsi="Arial"/>
          <w:bCs/>
          <w:sz w:val="22"/>
          <w:szCs w:val="22"/>
        </w:rPr>
        <w:t xml:space="preserve">Ltd. (a subsidiary) approved the dissolution. The subsidiary registered </w:t>
      </w:r>
      <w:r>
        <w:rPr>
          <w:rFonts w:ascii="Arial" w:hAnsi="Arial"/>
          <w:bCs/>
          <w:sz w:val="22"/>
          <w:szCs w:val="22"/>
        </w:rPr>
        <w:t xml:space="preserve">            </w:t>
      </w:r>
      <w:r w:rsidRPr="00141A2D">
        <w:rPr>
          <w:rFonts w:ascii="Arial" w:hAnsi="Arial"/>
          <w:bCs/>
          <w:sz w:val="22"/>
          <w:szCs w:val="22"/>
        </w:rPr>
        <w:t xml:space="preserve">its dissolution with the Ministry of Commerce on 18 June 2020 and registered its liquidation on </w:t>
      </w:r>
      <w:r>
        <w:rPr>
          <w:rFonts w:ascii="Arial" w:hAnsi="Arial"/>
          <w:bCs/>
          <w:sz w:val="22"/>
          <w:szCs w:val="22"/>
        </w:rPr>
        <w:t>26</w:t>
      </w:r>
      <w:r w:rsidRPr="00141A2D">
        <w:rPr>
          <w:rFonts w:ascii="Arial" w:hAnsi="Arial"/>
          <w:bCs/>
          <w:sz w:val="22"/>
          <w:szCs w:val="22"/>
        </w:rPr>
        <w:t xml:space="preserve"> November 2020.</w:t>
      </w:r>
    </w:p>
    <w:p w:rsidR="006462DA" w:rsidRDefault="00141A2D" w:rsidP="00141A2D">
      <w:pPr>
        <w:overflowPunct/>
        <w:autoSpaceDE/>
        <w:autoSpaceDN/>
        <w:adjustRightInd/>
        <w:spacing w:before="120" w:after="120" w:line="380" w:lineRule="exact"/>
        <w:ind w:left="547" w:hanging="547"/>
        <w:jc w:val="thaiDistribute"/>
        <w:textAlignment w:val="auto"/>
        <w:rPr>
          <w:rFonts w:ascii="Arial" w:hAnsi="Arial"/>
          <w:bCs/>
          <w:sz w:val="22"/>
          <w:szCs w:val="22"/>
        </w:rPr>
      </w:pPr>
      <w:r w:rsidRPr="00141A2D">
        <w:rPr>
          <w:rFonts w:ascii="Arial" w:hAnsi="Arial"/>
          <w:bCs/>
          <w:sz w:val="22"/>
          <w:szCs w:val="22"/>
        </w:rPr>
        <w:tab/>
        <w:t xml:space="preserve">On 18 August 2020, a meeting of the </w:t>
      </w:r>
      <w:r w:rsidR="006A1000">
        <w:rPr>
          <w:rFonts w:ascii="Arial" w:hAnsi="Arial"/>
          <w:bCs/>
          <w:sz w:val="22"/>
          <w:szCs w:val="22"/>
        </w:rPr>
        <w:t xml:space="preserve">executive committee </w:t>
      </w:r>
      <w:r w:rsidRPr="00141A2D">
        <w:rPr>
          <w:rFonts w:ascii="Arial" w:hAnsi="Arial"/>
          <w:bCs/>
          <w:sz w:val="22"/>
          <w:szCs w:val="22"/>
        </w:rPr>
        <w:t>No. 8/2020 approved a resolution to establish CPI Power Co., Ltd. (a subsidiary), registered in Thailand. Its principal activity is the production and distribution of electricity. The registered share capital is Baht 20</w:t>
      </w:r>
      <w:r>
        <w:rPr>
          <w:rFonts w:ascii="Arial" w:hAnsi="Arial"/>
          <w:bCs/>
          <w:sz w:val="22"/>
          <w:szCs w:val="22"/>
        </w:rPr>
        <w:t xml:space="preserve"> million</w:t>
      </w:r>
      <w:r w:rsidRPr="00141A2D">
        <w:rPr>
          <w:rFonts w:ascii="Arial" w:hAnsi="Arial"/>
          <w:bCs/>
          <w:sz w:val="22"/>
          <w:szCs w:val="22"/>
        </w:rPr>
        <w:t xml:space="preserve"> </w:t>
      </w:r>
      <w:r w:rsidR="00A87F5A">
        <w:rPr>
          <w:rFonts w:ascii="Arial" w:hAnsi="Arial" w:hint="cs"/>
          <w:bCs/>
          <w:sz w:val="22"/>
          <w:szCs w:val="22"/>
          <w:cs/>
        </w:rPr>
        <w:t xml:space="preserve">          </w:t>
      </w:r>
      <w:proofErr w:type="gramStart"/>
      <w:r w:rsidR="00A87F5A">
        <w:rPr>
          <w:rFonts w:ascii="Arial" w:hAnsi="Arial" w:hint="cs"/>
          <w:bCs/>
          <w:sz w:val="22"/>
          <w:szCs w:val="22"/>
          <w:cs/>
        </w:rPr>
        <w:t xml:space="preserve">   </w:t>
      </w:r>
      <w:r w:rsidRPr="00141A2D">
        <w:rPr>
          <w:rFonts w:ascii="Arial" w:hAnsi="Arial"/>
          <w:bCs/>
          <w:sz w:val="22"/>
          <w:szCs w:val="22"/>
        </w:rPr>
        <w:t>(</w:t>
      </w:r>
      <w:proofErr w:type="gramEnd"/>
      <w:r w:rsidRPr="00141A2D">
        <w:rPr>
          <w:rFonts w:ascii="Arial" w:hAnsi="Arial"/>
          <w:bCs/>
          <w:sz w:val="22"/>
          <w:szCs w:val="22"/>
        </w:rPr>
        <w:t>2</w:t>
      </w:r>
      <w:r>
        <w:rPr>
          <w:rFonts w:ascii="Arial" w:hAnsi="Arial"/>
          <w:bCs/>
          <w:sz w:val="22"/>
          <w:szCs w:val="22"/>
        </w:rPr>
        <w:t xml:space="preserve"> million</w:t>
      </w:r>
      <w:r w:rsidRPr="00141A2D">
        <w:rPr>
          <w:rFonts w:ascii="Arial" w:hAnsi="Arial"/>
          <w:bCs/>
          <w:sz w:val="22"/>
          <w:szCs w:val="22"/>
        </w:rPr>
        <w:t xml:space="preserve"> ordinary shares with </w:t>
      </w:r>
      <w:r w:rsidR="006A1000">
        <w:rPr>
          <w:rFonts w:ascii="Arial" w:hAnsi="Arial"/>
          <w:bCs/>
          <w:sz w:val="22"/>
          <w:szCs w:val="22"/>
        </w:rPr>
        <w:t>a</w:t>
      </w:r>
      <w:r w:rsidRPr="00141A2D">
        <w:rPr>
          <w:rFonts w:ascii="Arial" w:hAnsi="Arial"/>
          <w:bCs/>
          <w:sz w:val="22"/>
          <w:szCs w:val="22"/>
        </w:rPr>
        <w:t xml:space="preserve"> par value of Baht 10 per share). The subsidiary registered as a limited company with the Ministry of Commerce on 8 September 2020, and</w:t>
      </w:r>
      <w:r w:rsidR="006A1000">
        <w:rPr>
          <w:rFonts w:ascii="Arial" w:hAnsi="Arial"/>
          <w:bCs/>
          <w:sz w:val="22"/>
          <w:szCs w:val="22"/>
        </w:rPr>
        <w:t xml:space="preserve"> </w:t>
      </w:r>
      <w:r w:rsidRPr="00141A2D">
        <w:rPr>
          <w:rFonts w:ascii="Arial" w:hAnsi="Arial"/>
          <w:bCs/>
          <w:sz w:val="22"/>
          <w:szCs w:val="22"/>
        </w:rPr>
        <w:t>it called up 25% at Baht 2.5 per share, or a total amount of Baht 5</w:t>
      </w:r>
      <w:r>
        <w:rPr>
          <w:rFonts w:ascii="Arial" w:hAnsi="Arial"/>
          <w:bCs/>
          <w:sz w:val="22"/>
          <w:szCs w:val="22"/>
        </w:rPr>
        <w:t xml:space="preserve"> million</w:t>
      </w:r>
      <w:r w:rsidRPr="00141A2D">
        <w:rPr>
          <w:rFonts w:ascii="Arial" w:hAnsi="Arial"/>
          <w:bCs/>
          <w:sz w:val="22"/>
          <w:szCs w:val="22"/>
        </w:rPr>
        <w:t>. The Company</w:t>
      </w:r>
      <w:r w:rsidR="00F53F5C">
        <w:rPr>
          <w:rFonts w:ascii="Arial" w:hAnsi="Arial"/>
          <w:bCs/>
          <w:sz w:val="22"/>
          <w:szCs w:val="22"/>
        </w:rPr>
        <w:t xml:space="preserve"> has </w:t>
      </w:r>
      <w:r w:rsidRPr="00141A2D">
        <w:rPr>
          <w:rFonts w:ascii="Arial" w:hAnsi="Arial"/>
          <w:bCs/>
          <w:sz w:val="22"/>
          <w:szCs w:val="22"/>
        </w:rPr>
        <w:t>already paid for those shares.</w:t>
      </w:r>
    </w:p>
    <w:p w:rsidR="00141A2D" w:rsidRPr="00275664" w:rsidRDefault="00141A2D" w:rsidP="00141A2D">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15</w:t>
      </w:r>
      <w:r w:rsidRPr="00275664">
        <w:rPr>
          <w:rFonts w:ascii="Arial" w:hAnsi="Arial"/>
          <w:b/>
          <w:bCs/>
          <w:sz w:val="22"/>
          <w:szCs w:val="22"/>
          <w:lang w:val="en-GB"/>
        </w:rPr>
        <w:t>.</w:t>
      </w:r>
      <w:r w:rsidRPr="00275664">
        <w:rPr>
          <w:rFonts w:ascii="Arial" w:hAnsi="Arial"/>
          <w:b/>
          <w:bCs/>
          <w:sz w:val="22"/>
          <w:szCs w:val="22"/>
          <w:lang w:val="en-GB"/>
        </w:rPr>
        <w:tab/>
        <w:t>Investment</w:t>
      </w:r>
      <w:r>
        <w:rPr>
          <w:rFonts w:ascii="Arial" w:hAnsi="Arial"/>
          <w:b/>
          <w:bCs/>
          <w:sz w:val="22"/>
          <w:szCs w:val="22"/>
          <w:lang w:val="en-GB"/>
        </w:rPr>
        <w:t xml:space="preserve"> property</w:t>
      </w:r>
    </w:p>
    <w:p w:rsidR="00141A2D" w:rsidRPr="00141A2D" w:rsidRDefault="00141A2D" w:rsidP="005D208D">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141A2D">
        <w:rPr>
          <w:rFonts w:ascii="Arial" w:hAnsi="Arial"/>
          <w:bCs/>
          <w:sz w:val="22"/>
          <w:szCs w:val="22"/>
        </w:rPr>
        <w:tab/>
      </w:r>
      <w:r>
        <w:rPr>
          <w:rFonts w:ascii="Arial" w:hAnsi="Arial"/>
          <w:bCs/>
          <w:sz w:val="22"/>
          <w:szCs w:val="22"/>
        </w:rPr>
        <w:t>As at 31 December 2020, the Company presented the net book value of investment property which is land awaiting sales amounting to Baht 128.4 million under the cost method.</w:t>
      </w:r>
      <w:r w:rsidRPr="00141A2D">
        <w:rPr>
          <w:rFonts w:ascii="Arial" w:hAnsi="Arial" w:cs="Arial"/>
          <w:bCs/>
          <w:sz w:val="22"/>
          <w:szCs w:val="22"/>
        </w:rPr>
        <w:t xml:space="preserve"> </w:t>
      </w:r>
    </w:p>
    <w:p w:rsidR="005D208D" w:rsidRDefault="005D208D" w:rsidP="005D208D">
      <w:pPr>
        <w:tabs>
          <w:tab w:val="left" w:pos="2160"/>
          <w:tab w:val="center" w:pos="6840"/>
          <w:tab w:val="center" w:pos="8280"/>
        </w:tabs>
        <w:spacing w:before="120" w:after="120" w:line="380" w:lineRule="exact"/>
        <w:ind w:left="540" w:right="-43"/>
        <w:jc w:val="thaiDistribute"/>
        <w:rPr>
          <w:rFonts w:ascii="Arial" w:hAnsi="Arial"/>
          <w:sz w:val="22"/>
          <w:szCs w:val="22"/>
        </w:rPr>
      </w:pPr>
      <w:r>
        <w:rPr>
          <w:rFonts w:ascii="Arial" w:hAnsi="Arial"/>
          <w:sz w:val="22"/>
          <w:szCs w:val="22"/>
        </w:rPr>
        <w:t>A reconciliation of the net book value of investment property for the year 2020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880"/>
      </w:tblGrid>
      <w:tr w:rsidR="005D208D" w:rsidRPr="006A1000" w:rsidTr="00A87F5A">
        <w:tc>
          <w:tcPr>
            <w:tcW w:w="6300" w:type="dxa"/>
          </w:tcPr>
          <w:p w:rsidR="005D208D" w:rsidRPr="006A1000" w:rsidRDefault="005D208D" w:rsidP="00A43271">
            <w:pPr>
              <w:spacing w:line="300" w:lineRule="exact"/>
              <w:ind w:left="151" w:hanging="151"/>
              <w:jc w:val="center"/>
              <w:outlineLvl w:val="0"/>
              <w:rPr>
                <w:rFonts w:hAnsi="Tms Rmn"/>
                <w:sz w:val="22"/>
                <w:szCs w:val="22"/>
                <w:cs/>
              </w:rPr>
            </w:pPr>
          </w:p>
        </w:tc>
        <w:tc>
          <w:tcPr>
            <w:tcW w:w="2880" w:type="dxa"/>
            <w:hideMark/>
          </w:tcPr>
          <w:p w:rsidR="005D208D" w:rsidRPr="006A1000" w:rsidRDefault="005D208D" w:rsidP="00A43271">
            <w:pPr>
              <w:pBdr>
                <w:bottom w:val="single" w:sz="4" w:space="1" w:color="auto"/>
              </w:pBdr>
              <w:tabs>
                <w:tab w:val="left" w:pos="600"/>
                <w:tab w:val="left" w:pos="900"/>
                <w:tab w:val="right" w:pos="7280"/>
                <w:tab w:val="right" w:pos="8540"/>
              </w:tabs>
              <w:spacing w:line="300" w:lineRule="exact"/>
              <w:ind w:left="-29" w:right="-29"/>
              <w:jc w:val="center"/>
              <w:rPr>
                <w:rFonts w:ascii="Arial" w:hAnsi="Arial"/>
                <w:sz w:val="22"/>
                <w:szCs w:val="22"/>
              </w:rPr>
            </w:pPr>
            <w:r w:rsidRPr="006A1000">
              <w:rPr>
                <w:rFonts w:ascii="Arial" w:hAnsi="Arial"/>
                <w:sz w:val="22"/>
                <w:szCs w:val="22"/>
              </w:rPr>
              <w:t xml:space="preserve">Consolidated and </w:t>
            </w:r>
            <w:r w:rsidR="00A87F5A">
              <w:rPr>
                <w:rFonts w:ascii="Arial" w:hAnsi="Arial"/>
                <w:sz w:val="22"/>
                <w:szCs w:val="22"/>
              </w:rPr>
              <w:t>S</w:t>
            </w:r>
            <w:r w:rsidRPr="006A1000">
              <w:rPr>
                <w:rFonts w:ascii="Arial" w:hAnsi="Arial"/>
                <w:sz w:val="22"/>
                <w:szCs w:val="22"/>
              </w:rPr>
              <w:t>eparate</w:t>
            </w:r>
          </w:p>
          <w:p w:rsidR="005D208D" w:rsidRPr="006A1000" w:rsidRDefault="005D208D" w:rsidP="00A43271">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22"/>
                <w:szCs w:val="22"/>
              </w:rPr>
            </w:pPr>
            <w:r w:rsidRPr="006A1000">
              <w:rPr>
                <w:rFonts w:ascii="Arial" w:hAnsi="Arial"/>
                <w:sz w:val="22"/>
                <w:szCs w:val="22"/>
              </w:rPr>
              <w:t>financial statements</w:t>
            </w:r>
          </w:p>
        </w:tc>
      </w:tr>
      <w:tr w:rsidR="005D208D" w:rsidRPr="006A1000" w:rsidTr="00A87F5A">
        <w:tc>
          <w:tcPr>
            <w:tcW w:w="6300" w:type="dxa"/>
          </w:tcPr>
          <w:p w:rsidR="005D208D" w:rsidRPr="006A1000" w:rsidRDefault="005D208D" w:rsidP="00A43271">
            <w:pPr>
              <w:spacing w:line="300" w:lineRule="exact"/>
              <w:ind w:left="151" w:hanging="151"/>
              <w:jc w:val="center"/>
              <w:outlineLvl w:val="0"/>
              <w:rPr>
                <w:rFonts w:hAnsi="Tms Rmn"/>
                <w:sz w:val="22"/>
                <w:szCs w:val="22"/>
              </w:rPr>
            </w:pPr>
          </w:p>
        </w:tc>
        <w:tc>
          <w:tcPr>
            <w:tcW w:w="2880" w:type="dxa"/>
            <w:hideMark/>
          </w:tcPr>
          <w:p w:rsidR="005D208D" w:rsidRPr="006A1000" w:rsidRDefault="005D208D" w:rsidP="00A43271">
            <w:pPr>
              <w:pBdr>
                <w:bottom w:val="single" w:sz="4" w:space="1" w:color="auto"/>
              </w:pBdr>
              <w:tabs>
                <w:tab w:val="right" w:pos="1033"/>
              </w:tabs>
              <w:spacing w:line="300" w:lineRule="exact"/>
              <w:ind w:left="-29" w:right="-29"/>
              <w:jc w:val="center"/>
              <w:rPr>
                <w:rFonts w:ascii="Arial" w:hAnsi="Arial" w:cs="Arial"/>
                <w:sz w:val="22"/>
                <w:szCs w:val="22"/>
              </w:rPr>
            </w:pPr>
            <w:r w:rsidRPr="006A1000">
              <w:rPr>
                <w:rFonts w:ascii="Arial" w:hAnsi="Arial" w:cs="Arial"/>
                <w:sz w:val="22"/>
                <w:szCs w:val="22"/>
              </w:rPr>
              <w:t>2020</w:t>
            </w:r>
          </w:p>
        </w:tc>
      </w:tr>
      <w:tr w:rsidR="005D208D" w:rsidRPr="006A1000" w:rsidTr="00A87F5A">
        <w:trPr>
          <w:trHeight w:val="198"/>
        </w:trPr>
        <w:tc>
          <w:tcPr>
            <w:tcW w:w="6300" w:type="dxa"/>
            <w:hideMark/>
          </w:tcPr>
          <w:p w:rsidR="005D208D" w:rsidRPr="006A1000" w:rsidRDefault="005D208D" w:rsidP="00A43271">
            <w:pPr>
              <w:spacing w:line="300" w:lineRule="exact"/>
              <w:ind w:left="151" w:right="-72" w:hanging="151"/>
              <w:rPr>
                <w:rFonts w:ascii="Arial" w:hAnsi="Arial" w:cs="Arial"/>
                <w:sz w:val="22"/>
                <w:szCs w:val="22"/>
              </w:rPr>
            </w:pPr>
            <w:r w:rsidRPr="006A1000">
              <w:rPr>
                <w:rFonts w:ascii="Arial" w:hAnsi="Arial" w:cs="Arial"/>
                <w:sz w:val="22"/>
                <w:szCs w:val="22"/>
              </w:rPr>
              <w:t>Net book value at beginning of year</w:t>
            </w:r>
          </w:p>
        </w:tc>
        <w:tc>
          <w:tcPr>
            <w:tcW w:w="2880" w:type="dxa"/>
          </w:tcPr>
          <w:p w:rsidR="005D208D" w:rsidRPr="006A1000" w:rsidRDefault="005D208D" w:rsidP="00A43271">
            <w:pPr>
              <w:tabs>
                <w:tab w:val="decimal" w:pos="2151"/>
              </w:tabs>
              <w:spacing w:line="300" w:lineRule="exact"/>
              <w:ind w:left="-29" w:right="-29"/>
              <w:rPr>
                <w:rFonts w:ascii="Arial" w:hAnsi="Arial" w:cs="Arial"/>
                <w:sz w:val="22"/>
                <w:szCs w:val="22"/>
              </w:rPr>
            </w:pPr>
            <w:r w:rsidRPr="006A1000">
              <w:rPr>
                <w:rFonts w:ascii="Arial" w:hAnsi="Arial" w:cs="Arial"/>
                <w:sz w:val="22"/>
                <w:szCs w:val="22"/>
              </w:rPr>
              <w:t>-</w:t>
            </w:r>
          </w:p>
        </w:tc>
      </w:tr>
      <w:tr w:rsidR="005D208D" w:rsidRPr="006A1000" w:rsidTr="00A87F5A">
        <w:trPr>
          <w:trHeight w:val="198"/>
        </w:trPr>
        <w:tc>
          <w:tcPr>
            <w:tcW w:w="6300" w:type="dxa"/>
          </w:tcPr>
          <w:p w:rsidR="005D208D" w:rsidRPr="006A1000" w:rsidRDefault="005D208D" w:rsidP="00A43271">
            <w:pPr>
              <w:spacing w:line="300" w:lineRule="exact"/>
              <w:ind w:left="151" w:right="-72" w:hanging="151"/>
              <w:rPr>
                <w:rFonts w:ascii="Arial" w:hAnsi="Arial" w:cs="Arial"/>
                <w:sz w:val="22"/>
                <w:szCs w:val="22"/>
              </w:rPr>
            </w:pPr>
            <w:r w:rsidRPr="006A1000">
              <w:rPr>
                <w:rFonts w:ascii="Arial" w:hAnsi="Arial" w:cs="Arial"/>
                <w:sz w:val="22"/>
                <w:szCs w:val="22"/>
              </w:rPr>
              <w:t>Transfer</w:t>
            </w:r>
            <w:r w:rsidR="00B65E58" w:rsidRPr="006A1000">
              <w:rPr>
                <w:rFonts w:ascii="Arial" w:hAnsi="Arial" w:cs="Arial"/>
                <w:sz w:val="22"/>
                <w:szCs w:val="22"/>
              </w:rPr>
              <w:t>red from</w:t>
            </w:r>
            <w:r w:rsidRPr="006A1000">
              <w:rPr>
                <w:rFonts w:ascii="Arial" w:hAnsi="Arial" w:cs="Arial"/>
                <w:sz w:val="22"/>
                <w:szCs w:val="22"/>
              </w:rPr>
              <w:t xml:space="preserve"> advances for purchasing of land</w:t>
            </w:r>
          </w:p>
        </w:tc>
        <w:tc>
          <w:tcPr>
            <w:tcW w:w="2880" w:type="dxa"/>
          </w:tcPr>
          <w:p w:rsidR="005D208D" w:rsidRPr="006A1000" w:rsidRDefault="005D208D" w:rsidP="00A43271">
            <w:pPr>
              <w:tabs>
                <w:tab w:val="decimal" w:pos="2151"/>
              </w:tabs>
              <w:spacing w:line="300" w:lineRule="exact"/>
              <w:ind w:left="-29" w:right="-29"/>
              <w:rPr>
                <w:rFonts w:ascii="Arial" w:hAnsi="Arial" w:cs="Arial"/>
                <w:sz w:val="22"/>
                <w:szCs w:val="22"/>
              </w:rPr>
            </w:pPr>
            <w:r w:rsidRPr="006A1000">
              <w:rPr>
                <w:rFonts w:ascii="Arial" w:hAnsi="Arial" w:cs="Arial"/>
                <w:sz w:val="22"/>
                <w:szCs w:val="22"/>
              </w:rPr>
              <w:t>124,008</w:t>
            </w:r>
          </w:p>
        </w:tc>
      </w:tr>
      <w:tr w:rsidR="005D208D" w:rsidRPr="006A1000" w:rsidTr="00A87F5A">
        <w:trPr>
          <w:trHeight w:val="198"/>
        </w:trPr>
        <w:tc>
          <w:tcPr>
            <w:tcW w:w="6300" w:type="dxa"/>
          </w:tcPr>
          <w:p w:rsidR="005D208D" w:rsidRPr="006A1000" w:rsidRDefault="005D208D" w:rsidP="00A43271">
            <w:pPr>
              <w:spacing w:line="300" w:lineRule="exact"/>
              <w:ind w:left="151" w:right="-72" w:hanging="151"/>
              <w:rPr>
                <w:rFonts w:ascii="Arial" w:hAnsi="Arial" w:cs="Arial"/>
                <w:sz w:val="22"/>
                <w:szCs w:val="22"/>
              </w:rPr>
            </w:pPr>
            <w:r w:rsidRPr="006A1000">
              <w:rPr>
                <w:rFonts w:ascii="Arial" w:hAnsi="Arial" w:cs="Arial"/>
                <w:sz w:val="22"/>
                <w:szCs w:val="22"/>
              </w:rPr>
              <w:t>Increase during the year</w:t>
            </w:r>
          </w:p>
        </w:tc>
        <w:tc>
          <w:tcPr>
            <w:tcW w:w="2880" w:type="dxa"/>
          </w:tcPr>
          <w:p w:rsidR="005D208D" w:rsidRPr="006A1000" w:rsidRDefault="005D208D" w:rsidP="00A43271">
            <w:pPr>
              <w:tabs>
                <w:tab w:val="decimal" w:pos="2151"/>
              </w:tabs>
              <w:spacing w:line="300" w:lineRule="exact"/>
              <w:ind w:left="-29" w:right="-29"/>
              <w:rPr>
                <w:rFonts w:ascii="Arial" w:hAnsi="Arial" w:cs="Arial"/>
                <w:sz w:val="22"/>
                <w:szCs w:val="22"/>
              </w:rPr>
            </w:pPr>
            <w:r w:rsidRPr="006A1000">
              <w:rPr>
                <w:rFonts w:ascii="Arial" w:hAnsi="Arial" w:cs="Arial"/>
                <w:sz w:val="22"/>
                <w:szCs w:val="22"/>
              </w:rPr>
              <w:t>4,423</w:t>
            </w:r>
          </w:p>
        </w:tc>
      </w:tr>
      <w:tr w:rsidR="005D208D" w:rsidRPr="006A1000" w:rsidTr="00A87F5A">
        <w:trPr>
          <w:trHeight w:val="198"/>
        </w:trPr>
        <w:tc>
          <w:tcPr>
            <w:tcW w:w="6300" w:type="dxa"/>
          </w:tcPr>
          <w:p w:rsidR="005D208D" w:rsidRPr="006A1000" w:rsidRDefault="005D208D" w:rsidP="00A43271">
            <w:pPr>
              <w:spacing w:line="300" w:lineRule="exact"/>
              <w:ind w:left="151" w:right="-72" w:hanging="151"/>
              <w:rPr>
                <w:rFonts w:ascii="Arial" w:hAnsi="Arial" w:cs="Arial"/>
                <w:sz w:val="22"/>
                <w:szCs w:val="22"/>
              </w:rPr>
            </w:pPr>
            <w:r w:rsidRPr="006A1000">
              <w:rPr>
                <w:rFonts w:ascii="Arial" w:hAnsi="Arial" w:cs="Arial"/>
                <w:sz w:val="22"/>
                <w:szCs w:val="22"/>
              </w:rPr>
              <w:t>Net book value at end of year</w:t>
            </w:r>
          </w:p>
        </w:tc>
        <w:tc>
          <w:tcPr>
            <w:tcW w:w="2880" w:type="dxa"/>
          </w:tcPr>
          <w:p w:rsidR="005D208D" w:rsidRPr="006A1000" w:rsidRDefault="005D208D" w:rsidP="00A43271">
            <w:pPr>
              <w:pBdr>
                <w:top w:val="single" w:sz="2" w:space="1" w:color="auto"/>
                <w:bottom w:val="double" w:sz="4" w:space="1" w:color="auto"/>
              </w:pBdr>
              <w:tabs>
                <w:tab w:val="decimal" w:pos="2151"/>
              </w:tabs>
              <w:spacing w:line="300" w:lineRule="exact"/>
              <w:ind w:left="-29" w:right="-29"/>
              <w:rPr>
                <w:rFonts w:ascii="Arial" w:hAnsi="Arial" w:cs="Arial"/>
                <w:sz w:val="22"/>
                <w:szCs w:val="22"/>
              </w:rPr>
            </w:pPr>
            <w:r w:rsidRPr="006A1000">
              <w:rPr>
                <w:rFonts w:ascii="Arial" w:hAnsi="Arial" w:cs="Arial"/>
                <w:sz w:val="22"/>
                <w:szCs w:val="22"/>
              </w:rPr>
              <w:t>128,431</w:t>
            </w:r>
          </w:p>
        </w:tc>
      </w:tr>
    </w:tbl>
    <w:p w:rsidR="009F2DDD" w:rsidRDefault="009F2DDD" w:rsidP="009F2DDD">
      <w:pPr>
        <w:keepNext/>
        <w:spacing w:before="240" w:after="120" w:line="380" w:lineRule="exact"/>
        <w:ind w:left="540"/>
        <w:jc w:val="thaiDistribute"/>
        <w:rPr>
          <w:rFonts w:ascii="Angsana New" w:hAnsi="Angsana New"/>
          <w:sz w:val="32"/>
          <w:szCs w:val="32"/>
        </w:rPr>
      </w:pPr>
      <w:r w:rsidRPr="009F2DDD">
        <w:rPr>
          <w:rFonts w:ascii="Arial" w:hAnsi="Arial" w:cs="Arial"/>
          <w:color w:val="000000"/>
          <w:sz w:val="22"/>
          <w:szCs w:val="22"/>
        </w:rPr>
        <w:t>The additional information of the investment propert</w:t>
      </w:r>
      <w:r>
        <w:rPr>
          <w:rFonts w:ascii="Arial" w:hAnsi="Arial" w:cs="Arial"/>
          <w:color w:val="000000"/>
          <w:sz w:val="22"/>
          <w:szCs w:val="22"/>
        </w:rPr>
        <w:t>y</w:t>
      </w:r>
      <w:r w:rsidRPr="009F2DDD">
        <w:rPr>
          <w:rFonts w:ascii="Arial" w:hAnsi="Arial" w:cs="Arial"/>
          <w:color w:val="000000"/>
          <w:sz w:val="22"/>
          <w:szCs w:val="22"/>
        </w:rPr>
        <w:t xml:space="preserve"> as at 31 December 2020 stated below:</w:t>
      </w:r>
      <w:r>
        <w:rPr>
          <w:rFonts w:ascii="Arial" w:hAnsi="Arial" w:cs="Arial"/>
          <w:color w:val="000000"/>
          <w:sz w:val="22"/>
          <w:szCs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880"/>
      </w:tblGrid>
      <w:tr w:rsidR="009F2DDD" w:rsidRPr="006A1000" w:rsidTr="00A87F5A">
        <w:tc>
          <w:tcPr>
            <w:tcW w:w="6300" w:type="dxa"/>
          </w:tcPr>
          <w:p w:rsidR="009F2DDD" w:rsidRPr="006A1000" w:rsidRDefault="009F2DDD" w:rsidP="00A43271">
            <w:pPr>
              <w:spacing w:line="300" w:lineRule="exact"/>
              <w:ind w:left="151" w:hanging="151"/>
              <w:jc w:val="center"/>
              <w:outlineLvl w:val="0"/>
              <w:rPr>
                <w:rFonts w:hAnsi="Tms Rmn"/>
                <w:sz w:val="22"/>
                <w:szCs w:val="22"/>
                <w:cs/>
              </w:rPr>
            </w:pPr>
          </w:p>
        </w:tc>
        <w:tc>
          <w:tcPr>
            <w:tcW w:w="2880" w:type="dxa"/>
            <w:hideMark/>
          </w:tcPr>
          <w:p w:rsidR="009F2DDD" w:rsidRPr="006A1000" w:rsidRDefault="009F2DDD" w:rsidP="00A43271">
            <w:pPr>
              <w:pBdr>
                <w:bottom w:val="single" w:sz="4" w:space="1" w:color="auto"/>
              </w:pBdr>
              <w:tabs>
                <w:tab w:val="left" w:pos="600"/>
                <w:tab w:val="left" w:pos="900"/>
                <w:tab w:val="right" w:pos="7280"/>
                <w:tab w:val="right" w:pos="8540"/>
              </w:tabs>
              <w:spacing w:line="300" w:lineRule="exact"/>
              <w:ind w:left="-29" w:right="-29"/>
              <w:jc w:val="center"/>
              <w:rPr>
                <w:rFonts w:ascii="Arial" w:hAnsi="Arial"/>
                <w:sz w:val="22"/>
                <w:szCs w:val="22"/>
              </w:rPr>
            </w:pPr>
            <w:r w:rsidRPr="006A1000">
              <w:rPr>
                <w:rFonts w:ascii="Arial" w:hAnsi="Arial"/>
                <w:sz w:val="22"/>
                <w:szCs w:val="22"/>
              </w:rPr>
              <w:t xml:space="preserve">Consolidated and </w:t>
            </w:r>
            <w:r w:rsidR="00A87F5A">
              <w:rPr>
                <w:rFonts w:ascii="Arial" w:hAnsi="Arial"/>
                <w:sz w:val="22"/>
                <w:szCs w:val="22"/>
              </w:rPr>
              <w:t>S</w:t>
            </w:r>
            <w:r w:rsidRPr="006A1000">
              <w:rPr>
                <w:rFonts w:ascii="Arial" w:hAnsi="Arial"/>
                <w:sz w:val="22"/>
                <w:szCs w:val="22"/>
              </w:rPr>
              <w:t>eparate</w:t>
            </w:r>
          </w:p>
          <w:p w:rsidR="009F2DDD" w:rsidRPr="006A1000" w:rsidRDefault="009F2DDD" w:rsidP="00A43271">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22"/>
                <w:szCs w:val="22"/>
              </w:rPr>
            </w:pPr>
            <w:r w:rsidRPr="006A1000">
              <w:rPr>
                <w:rFonts w:ascii="Arial" w:hAnsi="Arial"/>
                <w:sz w:val="22"/>
                <w:szCs w:val="22"/>
              </w:rPr>
              <w:t>financial statements</w:t>
            </w:r>
          </w:p>
        </w:tc>
      </w:tr>
      <w:tr w:rsidR="009F2DDD" w:rsidRPr="006A1000" w:rsidTr="00A87F5A">
        <w:tc>
          <w:tcPr>
            <w:tcW w:w="6300" w:type="dxa"/>
          </w:tcPr>
          <w:p w:rsidR="009F2DDD" w:rsidRPr="006A1000" w:rsidRDefault="009F2DDD" w:rsidP="00A43271">
            <w:pPr>
              <w:spacing w:line="300" w:lineRule="exact"/>
              <w:ind w:left="151" w:hanging="151"/>
              <w:jc w:val="center"/>
              <w:outlineLvl w:val="0"/>
              <w:rPr>
                <w:rFonts w:hAnsi="Tms Rmn"/>
                <w:sz w:val="22"/>
                <w:szCs w:val="22"/>
              </w:rPr>
            </w:pPr>
          </w:p>
        </w:tc>
        <w:tc>
          <w:tcPr>
            <w:tcW w:w="2880" w:type="dxa"/>
            <w:hideMark/>
          </w:tcPr>
          <w:p w:rsidR="009F2DDD" w:rsidRPr="006A1000" w:rsidRDefault="009F2DDD" w:rsidP="00A43271">
            <w:pPr>
              <w:pBdr>
                <w:bottom w:val="single" w:sz="4" w:space="1" w:color="auto"/>
              </w:pBdr>
              <w:tabs>
                <w:tab w:val="right" w:pos="1033"/>
              </w:tabs>
              <w:spacing w:line="300" w:lineRule="exact"/>
              <w:ind w:left="-29" w:right="-29"/>
              <w:jc w:val="center"/>
              <w:rPr>
                <w:rFonts w:ascii="Arial" w:hAnsi="Arial" w:cs="Arial"/>
                <w:sz w:val="22"/>
                <w:szCs w:val="22"/>
              </w:rPr>
            </w:pPr>
            <w:r w:rsidRPr="006A1000">
              <w:rPr>
                <w:rFonts w:ascii="Arial" w:hAnsi="Arial" w:cs="Arial"/>
                <w:sz w:val="22"/>
                <w:szCs w:val="22"/>
              </w:rPr>
              <w:t>2020</w:t>
            </w:r>
          </w:p>
        </w:tc>
      </w:tr>
      <w:tr w:rsidR="009F2DDD" w:rsidRPr="006A1000" w:rsidTr="00A87F5A">
        <w:trPr>
          <w:trHeight w:val="198"/>
        </w:trPr>
        <w:tc>
          <w:tcPr>
            <w:tcW w:w="6300" w:type="dxa"/>
            <w:hideMark/>
          </w:tcPr>
          <w:p w:rsidR="009F2DDD" w:rsidRPr="006A1000" w:rsidRDefault="009F2DDD" w:rsidP="00A43271">
            <w:pPr>
              <w:spacing w:line="300" w:lineRule="exact"/>
              <w:ind w:left="151" w:right="-72" w:hanging="151"/>
              <w:rPr>
                <w:rFonts w:ascii="Arial" w:hAnsi="Arial" w:cs="Arial"/>
                <w:sz w:val="22"/>
                <w:szCs w:val="22"/>
              </w:rPr>
            </w:pPr>
            <w:r w:rsidRPr="006A1000">
              <w:rPr>
                <w:rFonts w:ascii="Arial" w:hAnsi="Arial" w:cs="Arial"/>
                <w:sz w:val="22"/>
                <w:szCs w:val="22"/>
              </w:rPr>
              <w:t>The fair value of land awaiting sales</w:t>
            </w:r>
          </w:p>
        </w:tc>
        <w:tc>
          <w:tcPr>
            <w:tcW w:w="2880" w:type="dxa"/>
          </w:tcPr>
          <w:p w:rsidR="009F2DDD" w:rsidRPr="006A1000" w:rsidRDefault="009F2DDD" w:rsidP="00A43271">
            <w:pPr>
              <w:tabs>
                <w:tab w:val="decimal" w:pos="2151"/>
              </w:tabs>
              <w:spacing w:line="300" w:lineRule="exact"/>
              <w:ind w:left="-29" w:right="-29"/>
              <w:rPr>
                <w:rFonts w:ascii="Arial" w:hAnsi="Arial" w:cs="Arial"/>
                <w:sz w:val="22"/>
                <w:szCs w:val="22"/>
              </w:rPr>
            </w:pPr>
            <w:r w:rsidRPr="006A1000">
              <w:rPr>
                <w:rFonts w:ascii="Arial" w:hAnsi="Arial" w:cs="Arial"/>
                <w:sz w:val="22"/>
                <w:szCs w:val="22"/>
              </w:rPr>
              <w:t>160,010</w:t>
            </w:r>
          </w:p>
        </w:tc>
      </w:tr>
    </w:tbl>
    <w:p w:rsidR="00A43271" w:rsidRDefault="006658D4" w:rsidP="00A43271">
      <w:pPr>
        <w:keepNext/>
        <w:spacing w:before="240" w:after="120" w:line="380" w:lineRule="exact"/>
        <w:ind w:left="540"/>
        <w:jc w:val="thaiDistribute"/>
        <w:rPr>
          <w:rFonts w:ascii="Arial" w:hAnsi="Arial" w:cs="Arial"/>
          <w:color w:val="000000"/>
          <w:sz w:val="22"/>
          <w:szCs w:val="22"/>
        </w:rPr>
      </w:pPr>
      <w:r>
        <w:rPr>
          <w:rFonts w:ascii="Arial" w:hAnsi="Arial" w:cs="Arial"/>
          <w:color w:val="000000"/>
          <w:sz w:val="22"/>
          <w:szCs w:val="22"/>
        </w:rPr>
        <w:t>In 2020, the Company engaged the independent value</w:t>
      </w:r>
      <w:r w:rsidR="003B4CA0">
        <w:rPr>
          <w:rFonts w:ascii="Arial" w:hAnsi="Arial" w:cs="Arial"/>
          <w:color w:val="000000"/>
          <w:sz w:val="22"/>
          <w:szCs w:val="22"/>
        </w:rPr>
        <w:t>r</w:t>
      </w:r>
      <w:r>
        <w:rPr>
          <w:rFonts w:ascii="Arial" w:hAnsi="Arial" w:cs="Arial"/>
          <w:color w:val="000000"/>
          <w:sz w:val="22"/>
          <w:szCs w:val="22"/>
        </w:rPr>
        <w:t xml:space="preserve"> to determine the fair value of land awaiting sales</w:t>
      </w:r>
      <w:r w:rsidR="00A43271" w:rsidRPr="00A43271">
        <w:rPr>
          <w:rFonts w:ascii="Arial" w:hAnsi="Arial" w:cs="Arial"/>
          <w:color w:val="000000"/>
          <w:sz w:val="22"/>
          <w:szCs w:val="22"/>
        </w:rPr>
        <w:t>. The fair value of the land awaiting sales has been determined based on market prices. Key assumptions used in the valuation include government’s appraisal price and the market price of nearby land.</w:t>
      </w:r>
    </w:p>
    <w:p w:rsidR="00211A3A" w:rsidRPr="00A43271" w:rsidRDefault="00211A3A" w:rsidP="00A43271">
      <w:pPr>
        <w:keepNext/>
        <w:spacing w:before="240" w:after="120" w:line="380" w:lineRule="exact"/>
        <w:ind w:left="540"/>
        <w:jc w:val="thaiDistribute"/>
        <w:rPr>
          <w:rFonts w:ascii="Arial" w:hAnsi="Arial" w:cs="Arial"/>
          <w:color w:val="000000"/>
          <w:sz w:val="22"/>
          <w:szCs w:val="22"/>
        </w:rPr>
        <w:sectPr w:rsidR="00211A3A" w:rsidRPr="00A43271" w:rsidSect="00225C2E">
          <w:footerReference w:type="default" r:id="rId8"/>
          <w:pgSz w:w="11909" w:h="16834" w:code="9"/>
          <w:pgMar w:top="1296" w:right="1080" w:bottom="1080" w:left="1296" w:header="706" w:footer="706" w:gutter="0"/>
          <w:pgNumType w:start="1"/>
          <w:cols w:space="720"/>
        </w:sectPr>
      </w:pPr>
    </w:p>
    <w:p w:rsidR="00234CFB" w:rsidRDefault="00C04BCC" w:rsidP="00660910">
      <w:pPr>
        <w:tabs>
          <w:tab w:val="right" w:pos="7200"/>
          <w:tab w:val="right" w:pos="8540"/>
        </w:tabs>
        <w:spacing w:line="380" w:lineRule="exact"/>
        <w:ind w:left="547" w:hanging="547"/>
        <w:jc w:val="both"/>
        <w:rPr>
          <w:rFonts w:ascii="Arial" w:hAnsi="Arial"/>
          <w:b/>
          <w:bCs/>
          <w:sz w:val="22"/>
          <w:szCs w:val="22"/>
          <w:lang w:val="en-GB"/>
        </w:rPr>
      </w:pPr>
      <w:r>
        <w:rPr>
          <w:rFonts w:ascii="Arial" w:hAnsi="Arial"/>
          <w:b/>
          <w:bCs/>
          <w:sz w:val="22"/>
          <w:szCs w:val="22"/>
        </w:rPr>
        <w:lastRenderedPageBreak/>
        <w:t>1</w:t>
      </w:r>
      <w:r w:rsidR="00A43271">
        <w:rPr>
          <w:rFonts w:ascii="Arial" w:hAnsi="Arial"/>
          <w:b/>
          <w:bCs/>
          <w:sz w:val="22"/>
          <w:szCs w:val="22"/>
        </w:rPr>
        <w:t>6</w:t>
      </w:r>
      <w:r w:rsidR="00234CFB" w:rsidRPr="00275664">
        <w:rPr>
          <w:rFonts w:ascii="Arial" w:hAnsi="Arial"/>
          <w:b/>
          <w:bCs/>
          <w:sz w:val="22"/>
          <w:szCs w:val="22"/>
        </w:rPr>
        <w:t>.</w:t>
      </w:r>
      <w:r w:rsidR="00234CFB" w:rsidRPr="00275664">
        <w:rPr>
          <w:rFonts w:ascii="Arial" w:hAnsi="Arial"/>
          <w:b/>
          <w:bCs/>
          <w:sz w:val="22"/>
          <w:szCs w:val="22"/>
        </w:rPr>
        <w:tab/>
      </w:r>
      <w:r w:rsidR="00234CFB" w:rsidRPr="00275664">
        <w:rPr>
          <w:rFonts w:ascii="Arial" w:hAnsi="Arial"/>
          <w:b/>
          <w:bCs/>
          <w:sz w:val="22"/>
          <w:szCs w:val="22"/>
          <w:lang w:val="en-GB"/>
        </w:rPr>
        <w:t>Property, plant and equipment</w:t>
      </w:r>
    </w:p>
    <w:p w:rsidR="00A43271" w:rsidRPr="00A43271" w:rsidRDefault="00A43271" w:rsidP="00A43271">
      <w:pPr>
        <w:tabs>
          <w:tab w:val="right" w:pos="7200"/>
          <w:tab w:val="right" w:pos="8540"/>
        </w:tabs>
        <w:spacing w:before="120" w:after="120" w:line="380" w:lineRule="exact"/>
        <w:ind w:left="547" w:hanging="547"/>
        <w:jc w:val="both"/>
        <w:rPr>
          <w:rFonts w:ascii="Arial" w:hAnsi="Arial"/>
          <w:sz w:val="22"/>
          <w:szCs w:val="22"/>
        </w:rPr>
      </w:pPr>
      <w:r>
        <w:rPr>
          <w:rFonts w:ascii="Arial" w:hAnsi="Arial"/>
          <w:b/>
          <w:bCs/>
          <w:sz w:val="22"/>
          <w:szCs w:val="22"/>
          <w:lang w:val="en-GB"/>
        </w:rPr>
        <w:tab/>
      </w:r>
      <w:r w:rsidR="00234E21">
        <w:rPr>
          <w:rFonts w:ascii="Arial" w:hAnsi="Arial"/>
          <w:sz w:val="22"/>
          <w:szCs w:val="22"/>
          <w:lang w:val="en-GB"/>
        </w:rPr>
        <w:t>M</w:t>
      </w:r>
      <w:r>
        <w:rPr>
          <w:rFonts w:ascii="Arial" w:hAnsi="Arial"/>
          <w:sz w:val="22"/>
          <w:szCs w:val="22"/>
          <w:lang w:val="en-GB"/>
        </w:rPr>
        <w:t>ovements of property, plant and equipment for the years ended 31 December 2020 and 2019 are summarised below</w:t>
      </w:r>
      <w:r w:rsidR="00234E21">
        <w:rPr>
          <w:rFonts w:ascii="Arial" w:hAnsi="Arial"/>
          <w:sz w:val="22"/>
          <w:szCs w:val="22"/>
          <w:lang w:val="en-GB"/>
        </w:rPr>
        <w:t>.</w:t>
      </w:r>
    </w:p>
    <w:tbl>
      <w:tblPr>
        <w:tblW w:w="14040" w:type="dxa"/>
        <w:tblInd w:w="450"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CA1FAA" w:rsidRPr="00470954" w:rsidTr="008E32D2">
        <w:tc>
          <w:tcPr>
            <w:tcW w:w="2700" w:type="dxa"/>
            <w:tcBorders>
              <w:top w:val="nil"/>
              <w:left w:val="nil"/>
              <w:bottom w:val="nil"/>
              <w:right w:val="nil"/>
            </w:tcBorders>
          </w:tcPr>
          <w:p w:rsidR="00CA1FAA" w:rsidRPr="00470954" w:rsidRDefault="00CA1FAA" w:rsidP="00470954">
            <w:pPr>
              <w:tabs>
                <w:tab w:val="center" w:pos="8010"/>
              </w:tabs>
              <w:spacing w:line="220" w:lineRule="exact"/>
              <w:ind w:left="72" w:hanging="72"/>
              <w:jc w:val="center"/>
              <w:rPr>
                <w:rFonts w:ascii="Arial" w:hAnsi="Arial" w:cs="Arial"/>
                <w:b/>
                <w:bCs/>
                <w:sz w:val="15"/>
                <w:szCs w:val="15"/>
              </w:rPr>
            </w:pPr>
            <w:bookmarkStart w:id="4" w:name="_Hlk64280375"/>
          </w:p>
        </w:tc>
        <w:tc>
          <w:tcPr>
            <w:tcW w:w="11340" w:type="dxa"/>
            <w:gridSpan w:val="9"/>
            <w:tcBorders>
              <w:top w:val="nil"/>
              <w:left w:val="nil"/>
              <w:bottom w:val="nil"/>
              <w:right w:val="nil"/>
            </w:tcBorders>
          </w:tcPr>
          <w:p w:rsidR="00CA1FAA" w:rsidRPr="00CA1FAA" w:rsidRDefault="00CA1FAA" w:rsidP="00CA1FAA">
            <w:pPr>
              <w:spacing w:line="220" w:lineRule="exact"/>
              <w:ind w:right="-18"/>
              <w:jc w:val="right"/>
              <w:rPr>
                <w:rFonts w:ascii="Arial" w:hAnsi="Arial" w:cs="Arial"/>
                <w:sz w:val="15"/>
                <w:szCs w:val="15"/>
              </w:rPr>
            </w:pPr>
            <w:r w:rsidRPr="00CA1FAA">
              <w:rPr>
                <w:rFonts w:ascii="Arial" w:hAnsi="Arial" w:cs="Arial"/>
                <w:sz w:val="15"/>
                <w:szCs w:val="15"/>
              </w:rPr>
              <w:t>(Unit: Thousand Baht)</w:t>
            </w:r>
          </w:p>
        </w:tc>
      </w:tr>
      <w:bookmarkEnd w:id="4"/>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rsidR="00211A3A" w:rsidRPr="00470954" w:rsidRDefault="00211A3A" w:rsidP="00470954">
            <w:pPr>
              <w:pBdr>
                <w:bottom w:val="single" w:sz="4" w:space="1" w:color="auto"/>
              </w:pBdr>
              <w:spacing w:line="220" w:lineRule="exact"/>
              <w:ind w:right="-18"/>
              <w:jc w:val="center"/>
              <w:rPr>
                <w:rFonts w:ascii="Arial" w:hAnsi="Arial" w:cs="Arial"/>
                <w:b/>
                <w:bCs/>
                <w:sz w:val="15"/>
                <w:szCs w:val="15"/>
              </w:rPr>
            </w:pPr>
            <w:r w:rsidRPr="00470954">
              <w:rPr>
                <w:rFonts w:ascii="Arial" w:hAnsi="Arial" w:cs="Arial"/>
                <w:b/>
                <w:bCs/>
                <w:sz w:val="15"/>
                <w:szCs w:val="15"/>
              </w:rPr>
              <w:t>Consolidated financial statements</w:t>
            </w: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11A3A" w:rsidRPr="00470954" w:rsidRDefault="00211A3A" w:rsidP="00470954">
            <w:pPr>
              <w:spacing w:line="220" w:lineRule="exact"/>
              <w:ind w:left="-33" w:right="-18"/>
              <w:jc w:val="center"/>
              <w:rPr>
                <w:rFonts w:ascii="Arial" w:hAnsi="Arial" w:cs="Arial"/>
                <w:b/>
                <w:bCs/>
                <w:sz w:val="15"/>
                <w:szCs w:val="15"/>
              </w:rPr>
            </w:pPr>
            <w:r w:rsidRPr="00470954">
              <w:rPr>
                <w:rFonts w:ascii="Arial" w:hAnsi="Arial" w:cs="Arial"/>
                <w:b/>
                <w:bCs/>
                <w:sz w:val="15"/>
                <w:szCs w:val="15"/>
              </w:rPr>
              <w:t>Revaluation</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b/>
                <w:bCs/>
                <w:sz w:val="15"/>
                <w:szCs w:val="15"/>
              </w:rPr>
            </w:pPr>
          </w:p>
        </w:tc>
        <w:tc>
          <w:tcPr>
            <w:tcW w:w="7560" w:type="dxa"/>
            <w:gridSpan w:val="6"/>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b/>
                <w:bCs/>
                <w:sz w:val="15"/>
                <w:szCs w:val="15"/>
              </w:rPr>
            </w:pP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11A3A" w:rsidRPr="00470954" w:rsidRDefault="00211A3A" w:rsidP="00470954">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basis</w:t>
            </w:r>
          </w:p>
        </w:tc>
        <w:tc>
          <w:tcPr>
            <w:tcW w:w="8820" w:type="dxa"/>
            <w:gridSpan w:val="7"/>
            <w:tcBorders>
              <w:top w:val="nil"/>
              <w:left w:val="nil"/>
              <w:bottom w:val="nil"/>
              <w:right w:val="nil"/>
            </w:tcBorders>
          </w:tcPr>
          <w:p w:rsidR="00211A3A" w:rsidRPr="00470954" w:rsidRDefault="00211A3A" w:rsidP="00470954">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Cost basis</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08" w:right="-108"/>
              <w:jc w:val="center"/>
              <w:rPr>
                <w:rFonts w:ascii="Arial" w:hAnsi="Arial" w:cs="Arial"/>
                <w:sz w:val="15"/>
                <w:szCs w:val="15"/>
              </w:rPr>
            </w:pPr>
            <w:r w:rsidRPr="00470954">
              <w:rPr>
                <w:rFonts w:ascii="Arial" w:hAnsi="Arial" w:cs="Arial"/>
                <w:sz w:val="15"/>
                <w:szCs w:val="15"/>
              </w:rPr>
              <w:t>Furniture,</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Assets under</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Buildings and</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Machinery</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Tools and</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08" w:right="-108"/>
              <w:jc w:val="center"/>
              <w:rPr>
                <w:rFonts w:ascii="Arial" w:hAnsi="Arial" w:cs="Arial"/>
                <w:sz w:val="15"/>
                <w:szCs w:val="15"/>
              </w:rPr>
            </w:pPr>
            <w:r w:rsidRPr="00470954">
              <w:rPr>
                <w:rFonts w:ascii="Arial" w:hAnsi="Arial" w:cs="Arial"/>
                <w:sz w:val="15"/>
                <w:szCs w:val="15"/>
              </w:rPr>
              <w:t>fixtures</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installation</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building</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and</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factory</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Motor</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and office</w:t>
            </w:r>
          </w:p>
        </w:tc>
        <w:tc>
          <w:tcPr>
            <w:tcW w:w="1260" w:type="dxa"/>
            <w:tcBorders>
              <w:top w:val="nil"/>
              <w:left w:val="nil"/>
              <w:bottom w:val="nil"/>
              <w:right w:val="nil"/>
            </w:tcBorders>
          </w:tcPr>
          <w:p w:rsidR="00211A3A" w:rsidRPr="00470954" w:rsidRDefault="00211A3A" w:rsidP="00470954">
            <w:pPr>
              <w:spacing w:line="220" w:lineRule="exact"/>
              <w:ind w:left="-30" w:right="-28"/>
              <w:jc w:val="center"/>
              <w:rPr>
                <w:rFonts w:ascii="Arial" w:hAnsi="Arial" w:cs="Arial"/>
                <w:sz w:val="15"/>
                <w:szCs w:val="15"/>
              </w:rPr>
            </w:pPr>
            <w:r w:rsidRPr="00470954">
              <w:rPr>
                <w:rFonts w:ascii="Arial" w:hAnsi="Arial" w:cs="Arial"/>
                <w:sz w:val="15"/>
                <w:szCs w:val="15"/>
              </w:rPr>
              <w:t xml:space="preserve">and under </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vehicles</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construction</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Total</w:t>
            </w:r>
          </w:p>
        </w:tc>
      </w:tr>
      <w:tr w:rsidR="00211A3A" w:rsidRPr="00470954" w:rsidTr="008E32D2">
        <w:tc>
          <w:tcPr>
            <w:tcW w:w="2700" w:type="dxa"/>
            <w:tcBorders>
              <w:top w:val="nil"/>
              <w:left w:val="nil"/>
              <w:bottom w:val="nil"/>
              <w:right w:val="nil"/>
            </w:tcBorders>
          </w:tcPr>
          <w:p w:rsidR="00211A3A" w:rsidRPr="00470954" w:rsidRDefault="0098265C"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b/>
                <w:bCs/>
                <w:sz w:val="15"/>
                <w:szCs w:val="15"/>
              </w:rPr>
              <w:t>Cost / Revalued amount</w:t>
            </w: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68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684"/>
              </w:tabs>
              <w:spacing w:line="220" w:lineRule="exact"/>
              <w:ind w:left="-18" w:right="-18"/>
              <w:jc w:val="both"/>
              <w:rPr>
                <w:rFonts w:ascii="Arial" w:eastAsia="Arial Unicode MS" w:hAnsi="Arial" w:cs="Arial"/>
                <w:sz w:val="15"/>
                <w:szCs w:val="15"/>
              </w:rPr>
            </w:pP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A43271">
              <w:rPr>
                <w:rFonts w:ascii="Arial" w:eastAsia="Arial Unicode MS" w:hAnsi="Arial" w:cs="Arial"/>
                <w:sz w:val="15"/>
                <w:szCs w:val="15"/>
              </w:rPr>
              <w:t xml:space="preserve">As at </w:t>
            </w:r>
            <w:r w:rsidRPr="00470954">
              <w:rPr>
                <w:rFonts w:ascii="Arial" w:eastAsia="Arial Unicode MS" w:hAnsi="Arial" w:cs="Arial"/>
                <w:sz w:val="15"/>
                <w:szCs w:val="15"/>
              </w:rPr>
              <w:t>1 January 201</w:t>
            </w:r>
            <w:r>
              <w:rPr>
                <w:rFonts w:ascii="Arial" w:eastAsia="Arial Unicode MS" w:hAnsi="Arial" w:cs="Arial"/>
                <w:sz w:val="15"/>
                <w:szCs w:val="15"/>
              </w:rPr>
              <w:t>9</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908,232</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395,881</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696,413</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2,717,881</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66,374</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181,384</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121,108</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60,215</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5,147,488</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85</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361</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13,513</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1,589</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2,723</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3,227</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45,966</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67,464</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(121)</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(3,978)</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(931)</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(5,039)</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15,207</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6,827</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35,985</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1,983</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6,707</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1,319</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(68,028)</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Pr>
                <w:rFonts w:ascii="Arial" w:hAnsi="Arial" w:cs="Arial"/>
                <w:sz w:val="15"/>
                <w:szCs w:val="15"/>
              </w:rPr>
              <w:t>-</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to intangible assets</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(239)</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(239)</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w:t>
            </w:r>
            <w:r w:rsidR="00CA1FAA">
              <w:rPr>
                <w:rFonts w:ascii="Arial" w:eastAsia="Arial Unicode MS" w:hAnsi="Arial" w:cs="Arial"/>
                <w:sz w:val="15"/>
                <w:szCs w:val="15"/>
              </w:rPr>
              <w:t xml:space="preserve"> As at </w:t>
            </w:r>
            <w:r w:rsidRPr="00470954">
              <w:rPr>
                <w:rFonts w:ascii="Arial" w:eastAsia="Arial Unicode MS" w:hAnsi="Arial" w:cs="Arial"/>
                <w:sz w:val="15"/>
                <w:szCs w:val="15"/>
              </w:rPr>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908,232</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411,173</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703,601</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2,767,370</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69,825</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186,836</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124,723</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37,914</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5,209,674</w:t>
            </w:r>
          </w:p>
        </w:tc>
      </w:tr>
      <w:tr w:rsidR="00232F90" w:rsidRPr="00470954" w:rsidTr="008E32D2">
        <w:trPr>
          <w:trHeight w:val="80"/>
        </w:trPr>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7,272</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9,704</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4,528</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1,578</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2,731</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24,572</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50,385</w:t>
            </w:r>
          </w:p>
        </w:tc>
      </w:tr>
      <w:tr w:rsidR="00232F90" w:rsidRPr="00470954" w:rsidTr="008E32D2">
        <w:trPr>
          <w:trHeight w:val="198"/>
        </w:trPr>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(14,675)</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(48,727)</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(4,228)</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(1,460)</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(3,946)</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(73,036)</w:t>
            </w:r>
          </w:p>
        </w:tc>
      </w:tr>
      <w:tr w:rsidR="00232F90" w:rsidRPr="00470954" w:rsidTr="008E32D2">
        <w:trPr>
          <w:trHeight w:val="198"/>
        </w:trPr>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758</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(5,951)</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41,484</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174</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8,367</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5,503</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(50,335)</w:t>
            </w:r>
          </w:p>
        </w:tc>
        <w:tc>
          <w:tcPr>
            <w:tcW w:w="1260" w:type="dxa"/>
            <w:tcBorders>
              <w:top w:val="nil"/>
              <w:left w:val="nil"/>
              <w:bottom w:val="nil"/>
              <w:right w:val="nil"/>
            </w:tcBorders>
            <w:vAlign w:val="bottom"/>
          </w:tcPr>
          <w:p w:rsidR="00232F90" w:rsidRPr="00CF27EA" w:rsidRDefault="00CA1FAA" w:rsidP="00CA1FAA">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CA1FAA">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908,232</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411,931</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690,247</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2,769,831</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70,299</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195,321</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129,011</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12,151</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5,187,023</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b/>
                <w:bCs/>
                <w:sz w:val="15"/>
                <w:szCs w:val="15"/>
              </w:rPr>
            </w:pPr>
            <w:r w:rsidRPr="0047095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CA1FAA">
              <w:rPr>
                <w:rFonts w:ascii="Arial" w:eastAsia="Arial Unicode MS" w:hAnsi="Arial" w:cs="Arial"/>
                <w:sz w:val="15"/>
                <w:szCs w:val="15"/>
              </w:rPr>
              <w:t xml:space="preserve">As at </w:t>
            </w:r>
            <w:r w:rsidRPr="00470954">
              <w:rPr>
                <w:rFonts w:ascii="Arial" w:eastAsia="Arial Unicode MS" w:hAnsi="Arial" w:cs="Arial"/>
                <w:sz w:val="15"/>
                <w:szCs w:val="15"/>
              </w:rPr>
              <w:t>1 January 201</w:t>
            </w:r>
            <w:r>
              <w:rPr>
                <w:rFonts w:ascii="Arial" w:eastAsia="Arial Unicode MS" w:hAnsi="Arial" w:cs="Arial"/>
                <w:sz w:val="15"/>
                <w:szCs w:val="15"/>
              </w:rPr>
              <w:t>9</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151,018</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325,036</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1,554,059</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44,915</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132,696</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91,085</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232F90" w:rsidRPr="00470954" w:rsidRDefault="00232F90" w:rsidP="00232F90">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2,298,809</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w:t>
            </w:r>
            <w:r w:rsidR="006A1000">
              <w:rPr>
                <w:rFonts w:ascii="Arial" w:eastAsia="Arial Unicode MS" w:hAnsi="Arial" w:cs="Arial"/>
                <w:sz w:val="15"/>
                <w:szCs w:val="15"/>
              </w:rPr>
              <w:t xml:space="preserve"> </w:t>
            </w:r>
            <w:r w:rsidRPr="00470954">
              <w:rPr>
                <w:rFonts w:ascii="Arial" w:eastAsia="Arial Unicode MS" w:hAnsi="Arial" w:cs="Arial"/>
                <w:sz w:val="15"/>
                <w:szCs w:val="15"/>
              </w:rPr>
              <w:t>for the year</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15,711</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23,892</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119,107</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5,135</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12,272</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7,403</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183,520</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(115)</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(3,754)</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(868)</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(4,746)</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w:t>
            </w:r>
            <w:r w:rsidR="00CA1FAA">
              <w:rPr>
                <w:rFonts w:ascii="Arial" w:eastAsia="Arial Unicode MS" w:hAnsi="Arial" w:cs="Arial"/>
                <w:sz w:val="15"/>
                <w:szCs w:val="15"/>
              </w:rPr>
              <w:t xml:space="preserve"> As at </w:t>
            </w:r>
            <w:r w:rsidRPr="00470954">
              <w:rPr>
                <w:rFonts w:ascii="Arial" w:eastAsia="Arial Unicode MS" w:hAnsi="Arial" w:cs="Arial"/>
                <w:sz w:val="15"/>
                <w:szCs w:val="15"/>
              </w:rPr>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166,729</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348,928</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1,673,157</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49,935</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141,214</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97,620</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2,477,583</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w:t>
            </w:r>
            <w:r w:rsidR="006A1000">
              <w:rPr>
                <w:rFonts w:ascii="Arial" w:eastAsia="Arial Unicode MS" w:hAnsi="Arial" w:cs="Arial"/>
                <w:sz w:val="15"/>
                <w:szCs w:val="15"/>
              </w:rPr>
              <w:t xml:space="preserve"> </w:t>
            </w:r>
            <w:r w:rsidRPr="00470954">
              <w:rPr>
                <w:rFonts w:ascii="Arial" w:eastAsia="Arial Unicode MS" w:hAnsi="Arial" w:cs="Arial"/>
                <w:sz w:val="15"/>
                <w:szCs w:val="15"/>
              </w:rPr>
              <w:t>for the year</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15,978</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23,064</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left="-18" w:right="-18"/>
              <w:jc w:val="both"/>
              <w:rPr>
                <w:rFonts w:ascii="Arial" w:hAnsi="Arial" w:cs="Arial"/>
                <w:sz w:val="15"/>
                <w:szCs w:val="15"/>
              </w:rPr>
            </w:pPr>
            <w:r>
              <w:rPr>
                <w:rFonts w:ascii="Arial" w:hAnsi="Arial" w:cs="Arial"/>
                <w:sz w:val="15"/>
                <w:szCs w:val="15"/>
              </w:rPr>
              <w:t>105,377</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4,837</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10,745</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7,235</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tabs>
                <w:tab w:val="decimal" w:pos="972"/>
              </w:tabs>
              <w:spacing w:line="220" w:lineRule="exact"/>
              <w:ind w:right="-18"/>
              <w:jc w:val="both"/>
              <w:rPr>
                <w:rFonts w:ascii="Arial" w:hAnsi="Arial" w:cs="Arial"/>
                <w:sz w:val="15"/>
                <w:szCs w:val="15"/>
              </w:rPr>
            </w:pPr>
            <w:r>
              <w:rPr>
                <w:rFonts w:ascii="Arial" w:hAnsi="Arial" w:cs="Arial"/>
                <w:sz w:val="15"/>
                <w:szCs w:val="15"/>
              </w:rPr>
              <w:t>167,236</w:t>
            </w:r>
          </w:p>
        </w:tc>
      </w:tr>
      <w:tr w:rsidR="00232F90" w:rsidRPr="00470954" w:rsidTr="008E32D2">
        <w:trPr>
          <w:trHeight w:val="87"/>
        </w:trPr>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 xml:space="preserve">Depreciation on </w:t>
            </w:r>
            <w:r w:rsidRPr="006A1000">
              <w:rPr>
                <w:rFonts w:ascii="Arial" w:eastAsia="Arial Unicode MS" w:hAnsi="Arial" w:cs="Arial"/>
                <w:sz w:val="15"/>
                <w:szCs w:val="15"/>
                <w:u w:val="single"/>
              </w:rPr>
              <w:t>disposals</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(7,575)</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(47,518)</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(4,086)</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(1,271)</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(3,883)</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(64,333)</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CA1FAA">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182,707</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364,417</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1,731,016</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50,686</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150,688</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100,972</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232F90" w:rsidRPr="00CF27EA" w:rsidRDefault="00CA1FAA" w:rsidP="00232F90">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2,580,486</w:t>
            </w:r>
          </w:p>
        </w:tc>
      </w:tr>
      <w:tr w:rsidR="00232F90" w:rsidRPr="00470954" w:rsidTr="008E32D2">
        <w:tc>
          <w:tcPr>
            <w:tcW w:w="2700" w:type="dxa"/>
            <w:tcBorders>
              <w:top w:val="nil"/>
              <w:left w:val="nil"/>
              <w:bottom w:val="nil"/>
              <w:right w:val="nil"/>
            </w:tcBorders>
          </w:tcPr>
          <w:p w:rsidR="00232F90" w:rsidRPr="00470954" w:rsidRDefault="00232F90" w:rsidP="00232F90">
            <w:pPr>
              <w:tabs>
                <w:tab w:val="center" w:pos="8010"/>
              </w:tabs>
              <w:spacing w:line="220" w:lineRule="exact"/>
              <w:ind w:left="72" w:right="-198" w:hanging="72"/>
              <w:jc w:val="both"/>
              <w:rPr>
                <w:rFonts w:ascii="Arial" w:eastAsia="Arial Unicode MS" w:hAnsi="Arial" w:cs="Arial"/>
                <w:sz w:val="15"/>
                <w:szCs w:val="15"/>
              </w:rPr>
            </w:pPr>
            <w:r w:rsidRPr="0047095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232F90" w:rsidRPr="00CF27EA" w:rsidRDefault="00232F90" w:rsidP="00232F90">
            <w:pPr>
              <w:tabs>
                <w:tab w:val="decimal" w:pos="972"/>
              </w:tabs>
              <w:spacing w:line="220" w:lineRule="exact"/>
              <w:ind w:right="-18"/>
              <w:jc w:val="both"/>
              <w:rPr>
                <w:rFonts w:ascii="Arial" w:hAnsi="Arial" w:cs="Arial"/>
                <w:sz w:val="15"/>
                <w:szCs w:val="15"/>
              </w:rPr>
            </w:pPr>
          </w:p>
        </w:tc>
      </w:tr>
      <w:tr w:rsidR="001C0F66" w:rsidRPr="00470954" w:rsidTr="008E32D2">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CA1FAA">
              <w:rPr>
                <w:rFonts w:ascii="Arial" w:eastAsia="Arial Unicode MS" w:hAnsi="Arial" w:cs="Arial"/>
                <w:sz w:val="15"/>
                <w:szCs w:val="15"/>
              </w:rPr>
              <w:t xml:space="preserve">As at </w:t>
            </w:r>
            <w:r w:rsidRPr="00470954">
              <w:rPr>
                <w:rFonts w:ascii="Arial" w:eastAsia="Arial Unicode MS" w:hAnsi="Arial" w:cs="Arial"/>
                <w:sz w:val="15"/>
                <w:szCs w:val="15"/>
              </w:rPr>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908,232</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244</w:t>
            </w:r>
            <w:r w:rsidRPr="00CF27EA">
              <w:rPr>
                <w:rFonts w:ascii="Arial" w:hAnsi="Arial" w:cs="Arial"/>
                <w:sz w:val="15"/>
                <w:szCs w:val="15"/>
              </w:rPr>
              <w:t>,444</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354,673</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1,094,213</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19,890</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45,622</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27,103</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37,914</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2,732,091</w:t>
            </w:r>
          </w:p>
        </w:tc>
      </w:tr>
      <w:tr w:rsidR="001C0F66" w:rsidRPr="00470954" w:rsidTr="008E32D2">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CA1FAA">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908,232</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229,224</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325,830</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1,038,815</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19,613</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44,633</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28,039</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12,151</w:t>
            </w:r>
          </w:p>
        </w:tc>
        <w:tc>
          <w:tcPr>
            <w:tcW w:w="1260" w:type="dxa"/>
            <w:tcBorders>
              <w:top w:val="nil"/>
              <w:left w:val="nil"/>
              <w:bottom w:val="nil"/>
              <w:right w:val="nil"/>
            </w:tcBorders>
            <w:vAlign w:val="bottom"/>
          </w:tcPr>
          <w:p w:rsidR="001C0F66" w:rsidRPr="00CF27EA" w:rsidRDefault="00CA1FAA"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2,606,537</w:t>
            </w:r>
          </w:p>
        </w:tc>
      </w:tr>
      <w:tr w:rsidR="001C0F66" w:rsidRPr="00470954" w:rsidTr="008E32D2">
        <w:tc>
          <w:tcPr>
            <w:tcW w:w="3960" w:type="dxa"/>
            <w:gridSpan w:val="2"/>
            <w:tcBorders>
              <w:top w:val="nil"/>
              <w:left w:val="nil"/>
              <w:bottom w:val="nil"/>
              <w:right w:val="nil"/>
            </w:tcBorders>
          </w:tcPr>
          <w:p w:rsidR="001C0F66" w:rsidRPr="00470954" w:rsidRDefault="001C0F66" w:rsidP="001C0F66">
            <w:pPr>
              <w:tabs>
                <w:tab w:val="center" w:pos="8010"/>
              </w:tabs>
              <w:spacing w:line="220" w:lineRule="exact"/>
              <w:ind w:left="72" w:right="-198" w:hanging="72"/>
              <w:jc w:val="both"/>
              <w:rPr>
                <w:rFonts w:ascii="Arial" w:eastAsia="Arial Unicode MS" w:hAnsi="Arial" w:cs="Arial"/>
                <w:b/>
                <w:bCs/>
                <w:sz w:val="15"/>
                <w:szCs w:val="15"/>
              </w:rPr>
            </w:pPr>
            <w:r w:rsidRPr="00470954">
              <w:rPr>
                <w:rFonts w:ascii="Arial" w:eastAsia="Arial Unicode MS" w:hAnsi="Arial" w:cs="Arial"/>
                <w:b/>
                <w:bCs/>
                <w:sz w:val="15"/>
                <w:szCs w:val="15"/>
              </w:rPr>
              <w:t>Depreciation for the year</w:t>
            </w: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972"/>
              </w:tabs>
              <w:spacing w:line="220" w:lineRule="exact"/>
              <w:ind w:right="-18"/>
              <w:jc w:val="both"/>
              <w:rPr>
                <w:rFonts w:ascii="Arial" w:hAnsi="Arial" w:cs="Arial"/>
                <w:sz w:val="15"/>
                <w:szCs w:val="15"/>
              </w:rPr>
            </w:pPr>
          </w:p>
        </w:tc>
      </w:tr>
      <w:tr w:rsidR="001C0F66" w:rsidRPr="00470954" w:rsidTr="008E32D2">
        <w:tc>
          <w:tcPr>
            <w:tcW w:w="10260" w:type="dxa"/>
            <w:gridSpan w:val="7"/>
            <w:tcBorders>
              <w:top w:val="nil"/>
              <w:left w:val="nil"/>
              <w:bottom w:val="nil"/>
              <w:right w:val="nil"/>
            </w:tcBorders>
          </w:tcPr>
          <w:p w:rsidR="001C0F66" w:rsidRPr="00470954" w:rsidRDefault="001C0F66" w:rsidP="001C0F66">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 xml:space="preserve">2019 (Baht </w:t>
            </w:r>
            <w:r>
              <w:rPr>
                <w:rFonts w:ascii="Arial" w:eastAsia="Arial Unicode MS" w:hAnsi="Arial" w:cs="Arial"/>
                <w:sz w:val="15"/>
                <w:szCs w:val="15"/>
              </w:rPr>
              <w:t>160</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1C0F66" w:rsidRPr="00470954" w:rsidRDefault="001C0F66" w:rsidP="001C0F66">
            <w:pPr>
              <w:pBdr>
                <w:bottom w:val="doub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183,520</w:t>
            </w:r>
          </w:p>
        </w:tc>
      </w:tr>
      <w:tr w:rsidR="001C0F66" w:rsidRPr="00470954" w:rsidTr="008E32D2">
        <w:tc>
          <w:tcPr>
            <w:tcW w:w="10260" w:type="dxa"/>
            <w:gridSpan w:val="7"/>
            <w:tcBorders>
              <w:top w:val="nil"/>
              <w:left w:val="nil"/>
              <w:bottom w:val="nil"/>
              <w:right w:val="nil"/>
            </w:tcBorders>
          </w:tcPr>
          <w:p w:rsidR="001C0F66" w:rsidRPr="00470954" w:rsidRDefault="001C0F66" w:rsidP="001C0F66">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20</w:t>
            </w:r>
            <w:r>
              <w:rPr>
                <w:rFonts w:ascii="Arial" w:eastAsia="Arial Unicode MS" w:hAnsi="Arial" w:cs="Arial"/>
                <w:sz w:val="15"/>
                <w:szCs w:val="15"/>
              </w:rPr>
              <w:t>20</w:t>
            </w:r>
            <w:r w:rsidRPr="00470954">
              <w:rPr>
                <w:rFonts w:ascii="Arial" w:eastAsia="Arial Unicode MS" w:hAnsi="Arial" w:cs="Arial"/>
                <w:sz w:val="15"/>
                <w:szCs w:val="15"/>
              </w:rPr>
              <w:t xml:space="preserve"> (Baht </w:t>
            </w:r>
            <w:r w:rsidR="00CA1FAA">
              <w:rPr>
                <w:rFonts w:ascii="Arial" w:eastAsia="Arial Unicode MS" w:hAnsi="Arial" w:cs="Arial"/>
                <w:sz w:val="15"/>
                <w:szCs w:val="15"/>
              </w:rPr>
              <w:t>144</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1C0F66" w:rsidRPr="00470954" w:rsidRDefault="00CA1FAA" w:rsidP="001C0F66">
            <w:pPr>
              <w:pBdr>
                <w:bottom w:val="doub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167,236</w:t>
            </w:r>
          </w:p>
        </w:tc>
      </w:tr>
    </w:tbl>
    <w:p w:rsidR="001C0F66" w:rsidRDefault="001C0F66" w:rsidP="00BB30FA">
      <w:pPr>
        <w:tabs>
          <w:tab w:val="left" w:pos="2160"/>
        </w:tabs>
        <w:spacing w:line="380" w:lineRule="exact"/>
        <w:jc w:val="right"/>
        <w:rPr>
          <w:rFonts w:ascii="Arial" w:hAnsi="Arial" w:cs="Arial"/>
          <w:sz w:val="15"/>
          <w:szCs w:val="15"/>
        </w:rPr>
      </w:pPr>
    </w:p>
    <w:p w:rsidR="00BB30FA" w:rsidRPr="00470954" w:rsidRDefault="001C0F66" w:rsidP="00CA1FAA">
      <w:pPr>
        <w:rPr>
          <w:rFonts w:ascii="Arial" w:hAnsi="Arial" w:cs="Arial"/>
          <w:sz w:val="15"/>
          <w:szCs w:val="15"/>
        </w:rPr>
      </w:pPr>
      <w:r>
        <w:br w:type="page"/>
      </w:r>
    </w:p>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234E21" w:rsidRPr="00470954" w:rsidTr="00234E21">
        <w:tc>
          <w:tcPr>
            <w:tcW w:w="2700" w:type="dxa"/>
            <w:tcBorders>
              <w:top w:val="nil"/>
              <w:left w:val="nil"/>
              <w:bottom w:val="nil"/>
              <w:right w:val="nil"/>
            </w:tcBorders>
          </w:tcPr>
          <w:p w:rsidR="00234E21" w:rsidRPr="00470954" w:rsidRDefault="00234E21" w:rsidP="001018A6">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rsidR="00234E21" w:rsidRPr="00234E21" w:rsidRDefault="00234E21" w:rsidP="00234E21">
            <w:pPr>
              <w:spacing w:line="220" w:lineRule="exact"/>
              <w:ind w:right="-18"/>
              <w:jc w:val="right"/>
              <w:rPr>
                <w:rFonts w:ascii="Arial" w:hAnsi="Arial" w:cs="Arial"/>
                <w:sz w:val="15"/>
                <w:szCs w:val="15"/>
              </w:rPr>
            </w:pPr>
            <w:r w:rsidRPr="00234E21">
              <w:rPr>
                <w:rFonts w:ascii="Arial" w:hAnsi="Arial" w:cs="Arial"/>
                <w:sz w:val="15"/>
                <w:szCs w:val="15"/>
              </w:rPr>
              <w:t>(Unit: Thousand Baht)</w:t>
            </w:r>
          </w:p>
        </w:tc>
      </w:tr>
      <w:tr w:rsidR="00234CFB" w:rsidRPr="00470954" w:rsidTr="00234E21">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rsidR="00234CFB" w:rsidRPr="00470954" w:rsidRDefault="00234CFB" w:rsidP="001018A6">
            <w:pPr>
              <w:pBdr>
                <w:bottom w:val="single" w:sz="4" w:space="1" w:color="auto"/>
              </w:pBdr>
              <w:spacing w:line="220" w:lineRule="exact"/>
              <w:ind w:right="-18"/>
              <w:jc w:val="center"/>
              <w:rPr>
                <w:rFonts w:ascii="Arial" w:hAnsi="Arial" w:cs="Arial"/>
                <w:b/>
                <w:bCs/>
                <w:sz w:val="15"/>
                <w:szCs w:val="15"/>
              </w:rPr>
            </w:pPr>
            <w:r w:rsidRPr="00470954">
              <w:rPr>
                <w:rFonts w:ascii="Arial" w:hAnsi="Arial" w:cs="Arial"/>
                <w:b/>
                <w:bCs/>
                <w:sz w:val="15"/>
                <w:szCs w:val="15"/>
              </w:rPr>
              <w:t>Separate financial statements</w:t>
            </w:r>
          </w:p>
        </w:tc>
      </w:tr>
      <w:tr w:rsidR="00234CFB" w:rsidRPr="00470954" w:rsidTr="00234E21">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34CFB" w:rsidRPr="00470954" w:rsidRDefault="00234CFB" w:rsidP="001018A6">
            <w:pPr>
              <w:spacing w:line="220" w:lineRule="exact"/>
              <w:ind w:left="-33" w:right="-18"/>
              <w:jc w:val="center"/>
              <w:rPr>
                <w:rFonts w:ascii="Arial" w:hAnsi="Arial" w:cs="Arial"/>
                <w:b/>
                <w:bCs/>
                <w:sz w:val="15"/>
                <w:szCs w:val="15"/>
              </w:rPr>
            </w:pPr>
            <w:r w:rsidRPr="00470954">
              <w:rPr>
                <w:rFonts w:ascii="Arial" w:hAnsi="Arial" w:cs="Arial"/>
                <w:b/>
                <w:bCs/>
                <w:sz w:val="15"/>
                <w:szCs w:val="15"/>
              </w:rPr>
              <w:t>Revaluation</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b/>
                <w:bCs/>
                <w:sz w:val="15"/>
                <w:szCs w:val="15"/>
              </w:rPr>
            </w:pPr>
          </w:p>
        </w:tc>
        <w:tc>
          <w:tcPr>
            <w:tcW w:w="7560" w:type="dxa"/>
            <w:gridSpan w:val="6"/>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b/>
                <w:bCs/>
                <w:sz w:val="15"/>
                <w:szCs w:val="15"/>
              </w:rPr>
            </w:pP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234E21">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34CFB" w:rsidRPr="00470954" w:rsidRDefault="00234CFB" w:rsidP="001018A6">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basis</w:t>
            </w:r>
          </w:p>
        </w:tc>
        <w:tc>
          <w:tcPr>
            <w:tcW w:w="8820" w:type="dxa"/>
            <w:gridSpan w:val="7"/>
            <w:tcBorders>
              <w:top w:val="nil"/>
              <w:left w:val="nil"/>
              <w:bottom w:val="nil"/>
              <w:right w:val="nil"/>
            </w:tcBorders>
          </w:tcPr>
          <w:p w:rsidR="00234CFB" w:rsidRPr="00470954" w:rsidRDefault="00234CFB" w:rsidP="001018A6">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Cost basis</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234E21">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08" w:right="-108"/>
              <w:jc w:val="center"/>
              <w:rPr>
                <w:rFonts w:ascii="Arial" w:hAnsi="Arial" w:cs="Arial"/>
                <w:sz w:val="15"/>
                <w:szCs w:val="15"/>
              </w:rPr>
            </w:pPr>
            <w:r w:rsidRPr="00470954">
              <w:rPr>
                <w:rFonts w:ascii="Arial" w:hAnsi="Arial" w:cs="Arial"/>
                <w:sz w:val="15"/>
                <w:szCs w:val="15"/>
              </w:rPr>
              <w:t>Furniture,</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Assets under</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234E21">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Buildings and</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Machinery</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Tools and</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08" w:right="-108"/>
              <w:jc w:val="center"/>
              <w:rPr>
                <w:rFonts w:ascii="Arial" w:hAnsi="Arial" w:cs="Arial"/>
                <w:sz w:val="15"/>
                <w:szCs w:val="15"/>
              </w:rPr>
            </w:pPr>
            <w:r w:rsidRPr="00470954">
              <w:rPr>
                <w:rFonts w:ascii="Arial" w:hAnsi="Arial" w:cs="Arial"/>
                <w:sz w:val="15"/>
                <w:szCs w:val="15"/>
              </w:rPr>
              <w:t>fixtures</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installation</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234E21">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building</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and</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factory</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Motor</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and office</w:t>
            </w:r>
          </w:p>
        </w:tc>
        <w:tc>
          <w:tcPr>
            <w:tcW w:w="1260" w:type="dxa"/>
            <w:tcBorders>
              <w:top w:val="nil"/>
              <w:left w:val="nil"/>
              <w:bottom w:val="nil"/>
              <w:right w:val="nil"/>
            </w:tcBorders>
          </w:tcPr>
          <w:p w:rsidR="00234CFB" w:rsidRPr="00470954" w:rsidRDefault="00234CFB" w:rsidP="001018A6">
            <w:pPr>
              <w:spacing w:line="220" w:lineRule="exact"/>
              <w:ind w:left="-30" w:right="-28"/>
              <w:jc w:val="center"/>
              <w:rPr>
                <w:rFonts w:ascii="Arial" w:hAnsi="Arial" w:cs="Arial"/>
                <w:sz w:val="15"/>
                <w:szCs w:val="15"/>
              </w:rPr>
            </w:pPr>
            <w:r w:rsidRPr="00470954">
              <w:rPr>
                <w:rFonts w:ascii="Arial" w:hAnsi="Arial" w:cs="Arial"/>
                <w:sz w:val="15"/>
                <w:szCs w:val="15"/>
              </w:rPr>
              <w:t xml:space="preserve">and under </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234E21">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vehicles</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construction</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Total</w:t>
            </w:r>
          </w:p>
        </w:tc>
      </w:tr>
      <w:tr w:rsidR="00234CFB" w:rsidRPr="00470954" w:rsidTr="00234E21">
        <w:tc>
          <w:tcPr>
            <w:tcW w:w="2700" w:type="dxa"/>
            <w:tcBorders>
              <w:top w:val="nil"/>
              <w:left w:val="nil"/>
              <w:bottom w:val="nil"/>
              <w:right w:val="nil"/>
            </w:tcBorders>
          </w:tcPr>
          <w:p w:rsidR="00234CFB" w:rsidRPr="00470954" w:rsidRDefault="0098265C" w:rsidP="001018A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b/>
                <w:bCs/>
                <w:sz w:val="15"/>
                <w:szCs w:val="15"/>
              </w:rPr>
              <w:t>Cost / Revalued amount</w:t>
            </w: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68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684"/>
              </w:tabs>
              <w:spacing w:line="220" w:lineRule="exact"/>
              <w:ind w:left="-18" w:right="-18"/>
              <w:jc w:val="both"/>
              <w:rPr>
                <w:rFonts w:ascii="Arial" w:eastAsia="Arial Unicode MS" w:hAnsi="Arial" w:cs="Arial"/>
                <w:sz w:val="15"/>
                <w:szCs w:val="15"/>
              </w:rPr>
            </w:pP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CA1FAA">
              <w:rPr>
                <w:rFonts w:ascii="Arial" w:eastAsia="Arial Unicode MS" w:hAnsi="Arial" w:cs="Arial"/>
                <w:sz w:val="15"/>
                <w:szCs w:val="15"/>
              </w:rPr>
              <w:t xml:space="preserve">As at </w:t>
            </w:r>
            <w:r w:rsidRPr="00470954">
              <w:rPr>
                <w:rFonts w:ascii="Arial" w:eastAsia="Arial Unicode MS" w:hAnsi="Arial" w:cs="Arial"/>
                <w:sz w:val="15"/>
                <w:szCs w:val="15"/>
              </w:rPr>
              <w:t>1 January 201</w:t>
            </w:r>
            <w:r>
              <w:rPr>
                <w:rFonts w:ascii="Arial" w:eastAsia="Arial Unicode MS" w:hAnsi="Arial" w:cs="Arial"/>
                <w:sz w:val="15"/>
                <w:szCs w:val="15"/>
              </w:rPr>
              <w:t>9</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905,039</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276,103</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444,387</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1,879,351</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51,464</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153,911</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106,360</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48,169</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3,864,784</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110</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7,073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999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2,723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2,309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41,149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54,363</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(1,843)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(773)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(2,616)</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Transferred in (out)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15,207</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6,473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35,622</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1,983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6,707</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1,319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(67,311)</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to intangible assets</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(239)</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(239)</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w:t>
            </w:r>
            <w:r w:rsidR="00234E21">
              <w:rPr>
                <w:rFonts w:ascii="Arial" w:eastAsia="Arial Unicode MS" w:hAnsi="Arial" w:cs="Arial"/>
                <w:sz w:val="15"/>
                <w:szCs w:val="15"/>
              </w:rPr>
              <w:t xml:space="preserve"> As at </w:t>
            </w:r>
            <w:r w:rsidRPr="00470954">
              <w:rPr>
                <w:rFonts w:ascii="Arial" w:eastAsia="Arial Unicode MS" w:hAnsi="Arial" w:cs="Arial"/>
                <w:sz w:val="15"/>
                <w:szCs w:val="15"/>
              </w:rPr>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905,039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291,310</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450,970</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1,922,046</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54,446</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161,498</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109,215</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21,768</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3,916,292</w:t>
            </w:r>
          </w:p>
        </w:tc>
      </w:tr>
      <w:tr w:rsidR="001C0F66" w:rsidRPr="00470954" w:rsidTr="00234E21">
        <w:trPr>
          <w:trHeight w:val="80"/>
        </w:trPr>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7,555</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8,080</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3,188</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1,709</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2,547</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19,568</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42,647</w:t>
            </w:r>
          </w:p>
        </w:tc>
      </w:tr>
      <w:tr w:rsidR="001C0F66" w:rsidRPr="00470954" w:rsidTr="00234E21">
        <w:trPr>
          <w:trHeight w:val="198"/>
        </w:trPr>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(220)</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(48,727)</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(4,228)</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(1,000)</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(3,873)</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(58,048)</w:t>
            </w:r>
          </w:p>
        </w:tc>
      </w:tr>
      <w:tr w:rsidR="001C0F66" w:rsidRPr="00470954" w:rsidTr="00234E21">
        <w:trPr>
          <w:trHeight w:val="198"/>
        </w:trPr>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Transferred in (out)</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758</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1,965</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13,377</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23</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8,367</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5,373</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(29,863)</w:t>
            </w:r>
          </w:p>
        </w:tc>
        <w:tc>
          <w:tcPr>
            <w:tcW w:w="1260" w:type="dxa"/>
            <w:tcBorders>
              <w:top w:val="nil"/>
              <w:left w:val="nil"/>
              <w:bottom w:val="nil"/>
              <w:right w:val="nil"/>
            </w:tcBorders>
            <w:vAlign w:val="bottom"/>
          </w:tcPr>
          <w:p w:rsidR="001C0F66" w:rsidRPr="00CF27EA" w:rsidRDefault="00234E21" w:rsidP="00234E21">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234E21">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905,039</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292,068</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460,270</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1,894,776</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53,429</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170,574</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113,262</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11,473</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3,900,891</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b/>
                <w:bCs/>
                <w:sz w:val="15"/>
                <w:szCs w:val="15"/>
              </w:rPr>
            </w:pPr>
            <w:r w:rsidRPr="0047095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234E21">
              <w:rPr>
                <w:rFonts w:ascii="Arial" w:eastAsia="Arial Unicode MS" w:hAnsi="Arial" w:cs="Arial"/>
                <w:sz w:val="15"/>
                <w:szCs w:val="15"/>
              </w:rPr>
              <w:t xml:space="preserve">As at </w:t>
            </w:r>
            <w:r w:rsidRPr="00470954">
              <w:rPr>
                <w:rFonts w:ascii="Arial" w:eastAsia="Arial Unicode MS" w:hAnsi="Arial" w:cs="Arial"/>
                <w:sz w:val="15"/>
                <w:szCs w:val="15"/>
              </w:rPr>
              <w:t>1 January 201</w:t>
            </w:r>
            <w:r>
              <w:rPr>
                <w:rFonts w:ascii="Arial" w:eastAsia="Arial Unicode MS" w:hAnsi="Arial" w:cs="Arial"/>
                <w:sz w:val="15"/>
                <w:szCs w:val="15"/>
              </w:rPr>
              <w:t>9</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145,766</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308,808</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1,491,128</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39,669</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115,186</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84,146</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1C0F66" w:rsidRPr="00470954" w:rsidRDefault="001C0F66" w:rsidP="001C0F66">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2,184,703</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w:t>
            </w:r>
            <w:r w:rsidR="006658D4">
              <w:rPr>
                <w:rFonts w:ascii="Arial" w:eastAsia="Arial Unicode MS" w:hAnsi="Arial" w:cstheme="minorBidi" w:hint="cs"/>
                <w:sz w:val="15"/>
                <w:szCs w:val="15"/>
                <w:cs/>
              </w:rPr>
              <w:t xml:space="preserve"> </w:t>
            </w:r>
            <w:r w:rsidRPr="00470954">
              <w:rPr>
                <w:rFonts w:ascii="Arial" w:eastAsia="Arial Unicode MS" w:hAnsi="Arial" w:cs="Arial"/>
                <w:sz w:val="15"/>
                <w:szCs w:val="15"/>
              </w:rPr>
              <w:t>for the year</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12,613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16,539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86,674</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3,432</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8,443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5,929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133,630</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(1,843)</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(752)</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(2,595)</w:t>
            </w:r>
          </w:p>
        </w:tc>
      </w:tr>
      <w:tr w:rsidR="001C0F66" w:rsidRPr="00470954" w:rsidTr="00234E21">
        <w:tc>
          <w:tcPr>
            <w:tcW w:w="2700" w:type="dxa"/>
            <w:tcBorders>
              <w:top w:val="nil"/>
              <w:left w:val="nil"/>
              <w:bottom w:val="nil"/>
              <w:right w:val="nil"/>
            </w:tcBorders>
          </w:tcPr>
          <w:p w:rsidR="001C0F66" w:rsidRPr="00470954" w:rsidRDefault="00234E21" w:rsidP="001C0F66">
            <w:pPr>
              <w:tabs>
                <w:tab w:val="center" w:pos="8010"/>
              </w:tabs>
              <w:spacing w:line="220" w:lineRule="exact"/>
              <w:ind w:left="72" w:hanging="72"/>
              <w:jc w:val="both"/>
              <w:rPr>
                <w:rFonts w:ascii="Arial" w:eastAsia="Arial Unicode MS" w:hAnsi="Arial" w:cs="Arial"/>
                <w:sz w:val="15"/>
                <w:szCs w:val="15"/>
              </w:rPr>
            </w:pPr>
            <w:r>
              <w:rPr>
                <w:rFonts w:ascii="Arial" w:eastAsia="Arial Unicode MS" w:hAnsi="Arial" w:cs="Arial"/>
                <w:sz w:val="15"/>
                <w:szCs w:val="15"/>
              </w:rPr>
              <w:t xml:space="preserve"> </w:t>
            </w:r>
            <w:r w:rsidR="001C0F66" w:rsidRPr="00470954">
              <w:rPr>
                <w:rFonts w:ascii="Arial" w:eastAsia="Arial Unicode MS" w:hAnsi="Arial" w:cs="Arial"/>
                <w:sz w:val="15"/>
                <w:szCs w:val="15"/>
              </w:rPr>
              <w:t xml:space="preserve"> </w:t>
            </w:r>
            <w:r>
              <w:rPr>
                <w:rFonts w:ascii="Arial" w:eastAsia="Arial Unicode MS" w:hAnsi="Arial" w:cs="Arial"/>
                <w:sz w:val="15"/>
                <w:szCs w:val="15"/>
              </w:rPr>
              <w:t xml:space="preserve">As at </w:t>
            </w:r>
            <w:r w:rsidR="001C0F66" w:rsidRPr="00470954">
              <w:rPr>
                <w:rFonts w:ascii="Arial" w:eastAsia="Arial Unicode MS" w:hAnsi="Arial" w:cs="Arial"/>
                <w:sz w:val="15"/>
                <w:szCs w:val="15"/>
              </w:rPr>
              <w:t>31 December 201</w:t>
            </w:r>
            <w:r w:rsidR="001C0F66">
              <w:rPr>
                <w:rFonts w:ascii="Arial" w:eastAsia="Arial Unicode MS" w:hAnsi="Arial" w:cs="Arial"/>
                <w:sz w:val="15"/>
                <w:szCs w:val="15"/>
              </w:rPr>
              <w:t>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158,379</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325,347</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1,577,802</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43,101</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121,786</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89,323</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2,315,738</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12,876</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16,580</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left="-18" w:right="-18"/>
              <w:jc w:val="both"/>
              <w:rPr>
                <w:rFonts w:ascii="Arial" w:hAnsi="Arial" w:cs="Arial"/>
                <w:sz w:val="15"/>
                <w:szCs w:val="15"/>
              </w:rPr>
            </w:pPr>
            <w:r>
              <w:rPr>
                <w:rFonts w:ascii="Arial" w:hAnsi="Arial" w:cs="Arial"/>
                <w:sz w:val="15"/>
                <w:szCs w:val="15"/>
              </w:rPr>
              <w:t>70,015</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2,984</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7,708</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5,741</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tabs>
                <w:tab w:val="decimal" w:pos="972"/>
              </w:tabs>
              <w:spacing w:line="220" w:lineRule="exact"/>
              <w:ind w:right="-18"/>
              <w:jc w:val="both"/>
              <w:rPr>
                <w:rFonts w:ascii="Arial" w:hAnsi="Arial" w:cs="Arial"/>
                <w:sz w:val="15"/>
                <w:szCs w:val="15"/>
              </w:rPr>
            </w:pPr>
            <w:r>
              <w:rPr>
                <w:rFonts w:ascii="Arial" w:hAnsi="Arial" w:cs="Arial"/>
                <w:sz w:val="15"/>
                <w:szCs w:val="15"/>
              </w:rPr>
              <w:t>115,904</w:t>
            </w:r>
          </w:p>
        </w:tc>
      </w:tr>
      <w:tr w:rsidR="001C0F66" w:rsidRPr="00470954" w:rsidTr="00234E21">
        <w:trPr>
          <w:trHeight w:val="87"/>
        </w:trPr>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(87)</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(47,518)</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(4,087)</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(815)</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(3,817)</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(56,324)</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234E21">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171,255</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341,840</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1,600,299</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41,998</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128,679</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91,247</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rsidR="001C0F66" w:rsidRPr="00CF27EA" w:rsidRDefault="00234E21" w:rsidP="001C0F66">
            <w:pPr>
              <w:pBdr>
                <w:bottom w:val="sing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2,375,318</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right="-198" w:hanging="72"/>
              <w:jc w:val="both"/>
              <w:rPr>
                <w:rFonts w:ascii="Arial" w:eastAsia="Arial Unicode MS" w:hAnsi="Arial" w:cs="Arial"/>
                <w:sz w:val="15"/>
                <w:szCs w:val="15"/>
              </w:rPr>
            </w:pPr>
            <w:r w:rsidRPr="0047095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220" w:lineRule="exact"/>
              <w:ind w:right="-18"/>
              <w:jc w:val="both"/>
              <w:rPr>
                <w:rFonts w:ascii="Arial" w:hAnsi="Arial" w:cs="Arial"/>
                <w:sz w:val="15"/>
                <w:szCs w:val="15"/>
              </w:rPr>
            </w:pPr>
          </w:p>
        </w:tc>
      </w:tr>
      <w:tr w:rsidR="001C0F66" w:rsidRPr="00470954" w:rsidTr="00234E21">
        <w:trPr>
          <w:trHeight w:val="80"/>
        </w:trPr>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234E21">
              <w:rPr>
                <w:rFonts w:ascii="Arial" w:eastAsia="Arial Unicode MS" w:hAnsi="Arial" w:cs="Arial"/>
                <w:sz w:val="15"/>
                <w:szCs w:val="15"/>
              </w:rPr>
              <w:t xml:space="preserve">As at </w:t>
            </w:r>
            <w:r w:rsidRPr="00470954">
              <w:rPr>
                <w:rFonts w:ascii="Arial" w:eastAsia="Arial Unicode MS" w:hAnsi="Arial" w:cs="Arial"/>
                <w:sz w:val="15"/>
                <w:szCs w:val="15"/>
              </w:rPr>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905,039</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132,931</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125,623</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344,244</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11,345</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39,712</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19,892</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21,768</w:t>
            </w:r>
          </w:p>
        </w:tc>
        <w:tc>
          <w:tcPr>
            <w:tcW w:w="1260" w:type="dxa"/>
            <w:tcBorders>
              <w:top w:val="nil"/>
              <w:left w:val="nil"/>
              <w:bottom w:val="nil"/>
              <w:right w:val="nil"/>
            </w:tcBorders>
            <w:vAlign w:val="bottom"/>
          </w:tcPr>
          <w:p w:rsidR="001C0F66" w:rsidRPr="00CF27EA" w:rsidRDefault="001C0F66" w:rsidP="001C0F66">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1,600,554</w:t>
            </w:r>
          </w:p>
        </w:tc>
      </w:tr>
      <w:tr w:rsidR="001C0F66" w:rsidRPr="00470954" w:rsidTr="00234E21">
        <w:tc>
          <w:tcPr>
            <w:tcW w:w="2700" w:type="dxa"/>
            <w:tcBorders>
              <w:top w:val="nil"/>
              <w:left w:val="nil"/>
              <w:bottom w:val="nil"/>
              <w:right w:val="nil"/>
            </w:tcBorders>
          </w:tcPr>
          <w:p w:rsidR="001C0F66" w:rsidRPr="00470954" w:rsidRDefault="001C0F66" w:rsidP="001C0F6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sidR="00234E21">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905,039</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120,813</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118,430</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294,477</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11,431</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41,895</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22,015</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11,473</w:t>
            </w:r>
          </w:p>
        </w:tc>
        <w:tc>
          <w:tcPr>
            <w:tcW w:w="1260" w:type="dxa"/>
            <w:tcBorders>
              <w:top w:val="nil"/>
              <w:left w:val="nil"/>
              <w:bottom w:val="nil"/>
              <w:right w:val="nil"/>
            </w:tcBorders>
            <w:vAlign w:val="bottom"/>
          </w:tcPr>
          <w:p w:rsidR="001C0F66" w:rsidRPr="00CF27EA" w:rsidRDefault="00234E21" w:rsidP="001C0F66">
            <w:pPr>
              <w:pBdr>
                <w:bottom w:val="doub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1,525,573</w:t>
            </w:r>
          </w:p>
        </w:tc>
      </w:tr>
      <w:tr w:rsidR="001C0F66" w:rsidRPr="00470954" w:rsidTr="00234E21">
        <w:tc>
          <w:tcPr>
            <w:tcW w:w="3960" w:type="dxa"/>
            <w:gridSpan w:val="2"/>
            <w:tcBorders>
              <w:top w:val="nil"/>
              <w:left w:val="nil"/>
              <w:bottom w:val="nil"/>
              <w:right w:val="nil"/>
            </w:tcBorders>
          </w:tcPr>
          <w:p w:rsidR="001C0F66" w:rsidRPr="00470954" w:rsidRDefault="001C0F66" w:rsidP="001C0F66">
            <w:pPr>
              <w:tabs>
                <w:tab w:val="center" w:pos="8010"/>
              </w:tabs>
              <w:spacing w:line="220" w:lineRule="exact"/>
              <w:ind w:left="72" w:right="-198" w:hanging="72"/>
              <w:jc w:val="both"/>
              <w:rPr>
                <w:rFonts w:ascii="Arial" w:eastAsia="Arial Unicode MS" w:hAnsi="Arial" w:cs="Arial"/>
                <w:b/>
                <w:bCs/>
                <w:sz w:val="15"/>
                <w:szCs w:val="15"/>
              </w:rPr>
            </w:pPr>
            <w:r w:rsidRPr="00470954">
              <w:rPr>
                <w:rFonts w:ascii="Arial" w:eastAsia="Arial Unicode MS" w:hAnsi="Arial" w:cs="Arial"/>
                <w:b/>
                <w:bCs/>
                <w:sz w:val="15"/>
                <w:szCs w:val="15"/>
              </w:rPr>
              <w:t>Depreciation for the year</w:t>
            </w: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1C0F66" w:rsidRPr="00470954" w:rsidRDefault="001C0F66" w:rsidP="001C0F66">
            <w:pPr>
              <w:tabs>
                <w:tab w:val="decimal" w:pos="1062"/>
              </w:tabs>
              <w:spacing w:line="220" w:lineRule="exact"/>
              <w:ind w:right="-18"/>
              <w:jc w:val="both"/>
              <w:rPr>
                <w:rFonts w:ascii="Arial" w:hAnsi="Arial" w:cs="Arial"/>
                <w:sz w:val="15"/>
                <w:szCs w:val="15"/>
              </w:rPr>
            </w:pPr>
          </w:p>
        </w:tc>
      </w:tr>
      <w:tr w:rsidR="001C0F66" w:rsidRPr="00470954" w:rsidTr="00234E21">
        <w:trPr>
          <w:trHeight w:val="162"/>
        </w:trPr>
        <w:tc>
          <w:tcPr>
            <w:tcW w:w="10260" w:type="dxa"/>
            <w:gridSpan w:val="7"/>
            <w:tcBorders>
              <w:top w:val="nil"/>
              <w:left w:val="nil"/>
              <w:bottom w:val="nil"/>
              <w:right w:val="nil"/>
            </w:tcBorders>
          </w:tcPr>
          <w:p w:rsidR="001C0F66" w:rsidRPr="00470954" w:rsidRDefault="001C0F66" w:rsidP="001C0F66">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201</w:t>
            </w:r>
            <w:r>
              <w:rPr>
                <w:rFonts w:ascii="Arial" w:eastAsia="Arial Unicode MS" w:hAnsi="Arial" w:cs="Arial"/>
                <w:sz w:val="15"/>
                <w:szCs w:val="15"/>
              </w:rPr>
              <w:t>9</w:t>
            </w:r>
            <w:r w:rsidRPr="00470954">
              <w:rPr>
                <w:rFonts w:ascii="Arial" w:eastAsia="Arial Unicode MS" w:hAnsi="Arial" w:cs="Arial"/>
                <w:sz w:val="15"/>
                <w:szCs w:val="15"/>
              </w:rPr>
              <w:t xml:space="preserve"> (Baht </w:t>
            </w:r>
            <w:r>
              <w:rPr>
                <w:rFonts w:ascii="Arial" w:eastAsia="Arial Unicode MS" w:hAnsi="Arial" w:cs="Arial"/>
                <w:sz w:val="15"/>
                <w:szCs w:val="15"/>
              </w:rPr>
              <w:t>116</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1C0F66" w:rsidRPr="00470954" w:rsidRDefault="001C0F66" w:rsidP="001C0F66">
            <w:pPr>
              <w:pBdr>
                <w:bottom w:val="doub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133,630</w:t>
            </w:r>
          </w:p>
        </w:tc>
      </w:tr>
      <w:tr w:rsidR="001C0F66" w:rsidRPr="00470954" w:rsidTr="00234E21">
        <w:tc>
          <w:tcPr>
            <w:tcW w:w="10260" w:type="dxa"/>
            <w:gridSpan w:val="7"/>
            <w:tcBorders>
              <w:top w:val="nil"/>
              <w:left w:val="nil"/>
              <w:bottom w:val="nil"/>
              <w:right w:val="nil"/>
            </w:tcBorders>
          </w:tcPr>
          <w:p w:rsidR="001C0F66" w:rsidRPr="00470954" w:rsidRDefault="001C0F66" w:rsidP="001C0F66">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2020</w:t>
            </w:r>
            <w:r w:rsidRPr="00470954">
              <w:rPr>
                <w:rFonts w:ascii="Arial" w:eastAsia="Arial Unicode MS" w:hAnsi="Arial" w:cs="Arial"/>
                <w:sz w:val="15"/>
                <w:szCs w:val="15"/>
              </w:rPr>
              <w:t xml:space="preserve"> (Baht </w:t>
            </w:r>
            <w:r w:rsidR="00234E21">
              <w:rPr>
                <w:rFonts w:ascii="Arial" w:eastAsia="Arial Unicode MS" w:hAnsi="Arial" w:cs="Arial"/>
                <w:sz w:val="15"/>
                <w:szCs w:val="15"/>
              </w:rPr>
              <w:t>97</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1C0F66" w:rsidRPr="00470954" w:rsidRDefault="001C0F66" w:rsidP="001C0F66">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1C0F66" w:rsidRPr="00470954" w:rsidRDefault="00234E21" w:rsidP="001C0F66">
            <w:pPr>
              <w:pBdr>
                <w:bottom w:val="doub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115,904</w:t>
            </w:r>
          </w:p>
        </w:tc>
      </w:tr>
    </w:tbl>
    <w:p w:rsidR="00234CFB"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rPr>
        <w:sectPr w:rsidR="00234CFB" w:rsidSect="00232F90">
          <w:footerReference w:type="default" r:id="rId9"/>
          <w:pgSz w:w="16834" w:h="11909" w:orient="landscape" w:code="9"/>
          <w:pgMar w:top="1296" w:right="1296" w:bottom="1080" w:left="1080" w:header="706" w:footer="706" w:gutter="0"/>
          <w:cols w:space="720"/>
        </w:sectPr>
      </w:pPr>
    </w:p>
    <w:p w:rsidR="00947223" w:rsidRDefault="00947223" w:rsidP="00947223">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sidRPr="006A5550">
        <w:rPr>
          <w:rFonts w:ascii="Arial" w:hAnsi="Arial"/>
          <w:sz w:val="22"/>
          <w:szCs w:val="22"/>
          <w:lang w:val="en-GB"/>
        </w:rPr>
        <w:lastRenderedPageBreak/>
        <w:tab/>
      </w:r>
      <w:r w:rsidRPr="006A5550">
        <w:rPr>
          <w:rFonts w:ascii="Arial" w:hAnsi="Arial"/>
          <w:sz w:val="22"/>
          <w:szCs w:val="22"/>
          <w:lang w:val="en-GB"/>
        </w:rPr>
        <w:tab/>
      </w:r>
      <w:r>
        <w:rPr>
          <w:rFonts w:ascii="Arial" w:hAnsi="Arial"/>
          <w:sz w:val="22"/>
          <w:szCs w:val="22"/>
          <w:lang w:val="en-GB"/>
        </w:rPr>
        <w:t>In 201</w:t>
      </w:r>
      <w:r w:rsidR="00554597">
        <w:rPr>
          <w:rFonts w:ascii="Arial" w:hAnsi="Arial"/>
          <w:sz w:val="22"/>
          <w:szCs w:val="22"/>
          <w:lang w:val="en-GB"/>
        </w:rPr>
        <w:t>8</w:t>
      </w:r>
      <w:r>
        <w:rPr>
          <w:rFonts w:ascii="Arial" w:hAnsi="Arial"/>
          <w:sz w:val="22"/>
          <w:szCs w:val="22"/>
          <w:lang w:val="en-GB"/>
        </w:rPr>
        <w:t xml:space="preserve">, the Company arranged for an independent professional valuer to appraise the value of land. The basis of the revaluation used was the market approach. The revaluation value of the land is higher than </w:t>
      </w:r>
      <w:r w:rsidR="00554597">
        <w:rPr>
          <w:rFonts w:ascii="Arial" w:hAnsi="Arial"/>
          <w:sz w:val="22"/>
          <w:szCs w:val="22"/>
          <w:lang w:val="en-GB"/>
        </w:rPr>
        <w:t>the prior revaluation by Baht 20</w:t>
      </w:r>
      <w:r w:rsidR="0098265C">
        <w:rPr>
          <w:rFonts w:ascii="Arial" w:hAnsi="Arial"/>
          <w:sz w:val="22"/>
          <w:szCs w:val="22"/>
          <w:lang w:val="en-GB"/>
        </w:rPr>
        <w:t>3</w:t>
      </w:r>
      <w:r w:rsidR="00554597">
        <w:rPr>
          <w:rFonts w:ascii="Arial" w:hAnsi="Arial"/>
          <w:sz w:val="22"/>
          <w:szCs w:val="22"/>
          <w:lang w:val="en-GB"/>
        </w:rPr>
        <w:t xml:space="preserve"> million</w:t>
      </w:r>
      <w:r>
        <w:rPr>
          <w:rFonts w:ascii="Arial" w:hAnsi="Arial"/>
          <w:sz w:val="22"/>
          <w:szCs w:val="22"/>
          <w:lang w:val="en-GB"/>
        </w:rPr>
        <w:t>. The Company recognised the increase in shareholders</w:t>
      </w:r>
      <w:r w:rsidRPr="006A5550">
        <w:rPr>
          <w:rFonts w:ascii="Arial" w:hAnsi="Arial"/>
          <w:sz w:val="22"/>
          <w:szCs w:val="22"/>
        </w:rPr>
        <w:t>’</w:t>
      </w:r>
      <w:r>
        <w:rPr>
          <w:rFonts w:ascii="Arial" w:hAnsi="Arial"/>
          <w:sz w:val="22"/>
          <w:szCs w:val="22"/>
          <w:lang w:val="en-GB"/>
        </w:rPr>
        <w:t xml:space="preserve"> equity as </w:t>
      </w:r>
      <w:r w:rsidRPr="006A5550">
        <w:rPr>
          <w:rFonts w:ascii="Arial" w:hAnsi="Arial"/>
          <w:color w:val="000000"/>
          <w:sz w:val="22"/>
          <w:szCs w:val="22"/>
        </w:rPr>
        <w:t>“</w:t>
      </w:r>
      <w:r>
        <w:rPr>
          <w:rFonts w:ascii="Arial" w:hAnsi="Arial"/>
          <w:sz w:val="22"/>
          <w:szCs w:val="22"/>
          <w:lang w:val="en-GB"/>
        </w:rPr>
        <w:t>Other components of shareholders</w:t>
      </w:r>
      <w:r w:rsidRPr="006A5550">
        <w:rPr>
          <w:rFonts w:ascii="Arial" w:hAnsi="Arial"/>
          <w:sz w:val="22"/>
          <w:szCs w:val="22"/>
        </w:rPr>
        <w:t>’</w:t>
      </w:r>
      <w:r>
        <w:rPr>
          <w:rFonts w:ascii="Arial" w:hAnsi="Arial"/>
          <w:sz w:val="22"/>
          <w:szCs w:val="22"/>
          <w:lang w:val="en-GB"/>
        </w:rPr>
        <w:t xml:space="preserve"> equity</w:t>
      </w:r>
      <w:r w:rsidRPr="006A5550">
        <w:rPr>
          <w:rFonts w:ascii="Arial" w:hAnsi="Arial"/>
          <w:color w:val="000000"/>
          <w:sz w:val="22"/>
          <w:szCs w:val="22"/>
        </w:rPr>
        <w:t>”</w:t>
      </w:r>
      <w:r>
        <w:rPr>
          <w:rFonts w:ascii="Arial" w:hAnsi="Arial"/>
          <w:sz w:val="22"/>
          <w:szCs w:val="22"/>
          <w:lang w:val="en-GB"/>
        </w:rPr>
        <w:t xml:space="preserve">. </w:t>
      </w:r>
    </w:p>
    <w:p w:rsidR="00234CFB" w:rsidRPr="00D07C2A" w:rsidRDefault="00D92A14" w:rsidP="00D07C2A">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sidRPr="006A5550">
        <w:rPr>
          <w:rFonts w:ascii="Arial" w:hAnsi="Arial"/>
          <w:sz w:val="22"/>
          <w:szCs w:val="22"/>
          <w:lang w:val="en-GB"/>
        </w:rPr>
        <w:tab/>
      </w:r>
      <w:r w:rsidR="006658D4">
        <w:rPr>
          <w:rFonts w:ascii="Arial" w:hAnsi="Arial"/>
          <w:bCs/>
          <w:sz w:val="22"/>
          <w:szCs w:val="22"/>
        </w:rPr>
        <w:t>The details</w:t>
      </w:r>
      <w:r w:rsidR="00234CFB" w:rsidRPr="00275664">
        <w:rPr>
          <w:rFonts w:ascii="Arial" w:hAnsi="Arial"/>
          <w:bCs/>
          <w:sz w:val="22"/>
          <w:szCs w:val="22"/>
        </w:rPr>
        <w:t xml:space="preserve"> of land carried on the revaluation basis is as follows:</w:t>
      </w:r>
    </w:p>
    <w:p w:rsidR="00666479" w:rsidRPr="00C55B51" w:rsidRDefault="00666479" w:rsidP="0016679A">
      <w:pPr>
        <w:tabs>
          <w:tab w:val="left" w:pos="900"/>
          <w:tab w:val="left" w:pos="1440"/>
        </w:tabs>
        <w:spacing w:line="360" w:lineRule="exact"/>
        <w:ind w:left="605" w:right="-43"/>
        <w:jc w:val="right"/>
        <w:rPr>
          <w:rFonts w:ascii="Arial" w:hAnsi="Arial"/>
          <w:sz w:val="20"/>
          <w:szCs w:val="20"/>
        </w:rPr>
      </w:pPr>
      <w:r w:rsidRPr="00C55B51">
        <w:rPr>
          <w:rFonts w:ascii="Arial" w:hAnsi="Arial" w:cs="Arial"/>
          <w:sz w:val="20"/>
          <w:szCs w:val="20"/>
        </w:rPr>
        <w:t>(Unit: Thousand Baht)</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666479" w:rsidRPr="00C55B51" w:rsidTr="001C0F66">
        <w:tc>
          <w:tcPr>
            <w:tcW w:w="3420" w:type="dxa"/>
            <w:tcBorders>
              <w:top w:val="nil"/>
              <w:left w:val="nil"/>
              <w:bottom w:val="nil"/>
              <w:right w:val="nil"/>
            </w:tcBorders>
          </w:tcPr>
          <w:p w:rsidR="00666479" w:rsidRPr="00C55B51" w:rsidRDefault="00666479" w:rsidP="00947223">
            <w:pPr>
              <w:tabs>
                <w:tab w:val="left" w:pos="600"/>
                <w:tab w:val="left" w:pos="900"/>
                <w:tab w:val="right" w:pos="7280"/>
                <w:tab w:val="right" w:pos="8540"/>
              </w:tabs>
              <w:spacing w:line="32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666479" w:rsidRPr="00C55B51" w:rsidRDefault="00666479" w:rsidP="00947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55B51">
              <w:rPr>
                <w:rFonts w:ascii="Arial" w:hAnsi="Arial"/>
                <w:sz w:val="20"/>
                <w:szCs w:val="20"/>
              </w:rPr>
              <w:t xml:space="preserve">Consolidated </w:t>
            </w:r>
            <w:r w:rsidR="00C55B51" w:rsidRPr="00C55B51">
              <w:rPr>
                <w:rFonts w:ascii="Arial" w:hAnsi="Arial"/>
                <w:sz w:val="20"/>
                <w:szCs w:val="20"/>
              </w:rPr>
              <w:t xml:space="preserve">              </w:t>
            </w:r>
            <w:r w:rsidRPr="00C55B51">
              <w:rPr>
                <w:rFonts w:ascii="Arial" w:hAnsi="Arial"/>
                <w:sz w:val="20"/>
                <w:szCs w:val="20"/>
              </w:rPr>
              <w:t>financial statements</w:t>
            </w:r>
          </w:p>
        </w:tc>
        <w:tc>
          <w:tcPr>
            <w:tcW w:w="2880" w:type="dxa"/>
            <w:gridSpan w:val="2"/>
            <w:tcBorders>
              <w:top w:val="nil"/>
              <w:left w:val="nil"/>
              <w:bottom w:val="nil"/>
              <w:right w:val="nil"/>
            </w:tcBorders>
          </w:tcPr>
          <w:p w:rsidR="00666479" w:rsidRPr="00C55B51" w:rsidRDefault="00666479" w:rsidP="00947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55B51">
              <w:rPr>
                <w:rFonts w:ascii="Arial" w:hAnsi="Arial"/>
                <w:sz w:val="20"/>
                <w:szCs w:val="20"/>
              </w:rPr>
              <w:t>Separate                                       financial statements</w:t>
            </w:r>
          </w:p>
        </w:tc>
      </w:tr>
      <w:tr w:rsidR="001C0F66" w:rsidRPr="00C55B51" w:rsidTr="001C0F66">
        <w:tc>
          <w:tcPr>
            <w:tcW w:w="3420" w:type="dxa"/>
            <w:tcBorders>
              <w:top w:val="nil"/>
              <w:left w:val="nil"/>
              <w:bottom w:val="nil"/>
              <w:right w:val="nil"/>
            </w:tcBorders>
          </w:tcPr>
          <w:p w:rsidR="001C0F66" w:rsidRPr="00C55B51" w:rsidRDefault="001C0F66" w:rsidP="001C0F66">
            <w:pPr>
              <w:tabs>
                <w:tab w:val="left" w:pos="600"/>
                <w:tab w:val="left" w:pos="900"/>
                <w:tab w:val="right" w:pos="7280"/>
                <w:tab w:val="right" w:pos="8540"/>
              </w:tabs>
              <w:spacing w:line="320" w:lineRule="exact"/>
              <w:ind w:right="-43"/>
              <w:jc w:val="thaiDistribute"/>
              <w:rPr>
                <w:rFonts w:ascii="Arial" w:hAnsi="Arial" w:cs="Arial"/>
                <w:sz w:val="20"/>
                <w:szCs w:val="20"/>
                <w:highlight w:val="yellow"/>
              </w:rPr>
            </w:pPr>
            <w:r w:rsidRPr="00C55B51">
              <w:rPr>
                <w:sz w:val="20"/>
                <w:szCs w:val="20"/>
              </w:rPr>
              <w:br w:type="page"/>
            </w:r>
          </w:p>
        </w:tc>
        <w:tc>
          <w:tcPr>
            <w:tcW w:w="1440" w:type="dxa"/>
            <w:tcBorders>
              <w:top w:val="nil"/>
              <w:left w:val="nil"/>
              <w:bottom w:val="nil"/>
              <w:right w:val="nil"/>
            </w:tcBorders>
          </w:tcPr>
          <w:p w:rsidR="001C0F66" w:rsidRPr="00C55B51" w:rsidRDefault="001C0F66" w:rsidP="001C0F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1C0F66" w:rsidRPr="00C55B51" w:rsidRDefault="001C0F66" w:rsidP="001C0F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1C0F66" w:rsidRPr="00C55B51" w:rsidRDefault="001C0F66" w:rsidP="001C0F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1C0F66" w:rsidRPr="00C55B51" w:rsidRDefault="001C0F66" w:rsidP="001C0F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r>
      <w:tr w:rsidR="001C0F66" w:rsidRPr="00C55B51" w:rsidTr="001C0F66">
        <w:tc>
          <w:tcPr>
            <w:tcW w:w="3420" w:type="dxa"/>
            <w:tcBorders>
              <w:top w:val="nil"/>
              <w:left w:val="nil"/>
              <w:bottom w:val="nil"/>
              <w:right w:val="nil"/>
            </w:tcBorders>
          </w:tcPr>
          <w:p w:rsidR="001C0F66" w:rsidRPr="00C55B51" w:rsidRDefault="001C0F66" w:rsidP="001C0F66">
            <w:pPr>
              <w:spacing w:line="320" w:lineRule="exact"/>
              <w:jc w:val="both"/>
              <w:rPr>
                <w:rFonts w:ascii="Arial" w:hAnsi="Arial" w:cs="Arial"/>
                <w:b/>
                <w:bCs/>
                <w:sz w:val="20"/>
                <w:szCs w:val="20"/>
              </w:rPr>
            </w:pPr>
            <w:r w:rsidRPr="00C55B51">
              <w:rPr>
                <w:rFonts w:ascii="Arial" w:hAnsi="Arial" w:cs="Arial"/>
                <w:b/>
                <w:bCs/>
                <w:sz w:val="20"/>
                <w:szCs w:val="20"/>
              </w:rPr>
              <w:t>Land</w:t>
            </w:r>
          </w:p>
        </w:tc>
        <w:tc>
          <w:tcPr>
            <w:tcW w:w="1440" w:type="dxa"/>
            <w:tcBorders>
              <w:top w:val="nil"/>
              <w:left w:val="nil"/>
              <w:bottom w:val="nil"/>
              <w:right w:val="nil"/>
            </w:tcBorders>
          </w:tcPr>
          <w:p w:rsidR="001C0F66" w:rsidRPr="00C55B51" w:rsidRDefault="001C0F66" w:rsidP="001C0F66">
            <w:pPr>
              <w:tabs>
                <w:tab w:val="decimal" w:pos="1242"/>
              </w:tabs>
              <w:spacing w:line="320" w:lineRule="exact"/>
              <w:ind w:right="-45"/>
              <w:rPr>
                <w:rFonts w:ascii="Arial" w:hAnsi="Arial" w:cs="Arial"/>
                <w:sz w:val="20"/>
                <w:szCs w:val="20"/>
              </w:rPr>
            </w:pPr>
          </w:p>
        </w:tc>
        <w:tc>
          <w:tcPr>
            <w:tcW w:w="1440" w:type="dxa"/>
            <w:tcBorders>
              <w:top w:val="nil"/>
              <w:left w:val="nil"/>
              <w:bottom w:val="nil"/>
              <w:right w:val="nil"/>
            </w:tcBorders>
          </w:tcPr>
          <w:p w:rsidR="001C0F66" w:rsidRPr="00C55B51" w:rsidRDefault="001C0F66" w:rsidP="001C0F66">
            <w:pPr>
              <w:tabs>
                <w:tab w:val="decimal" w:pos="1242"/>
              </w:tabs>
              <w:spacing w:line="320" w:lineRule="exact"/>
              <w:ind w:right="-45"/>
              <w:rPr>
                <w:rFonts w:ascii="Arial" w:hAnsi="Arial" w:cs="Arial"/>
                <w:sz w:val="20"/>
                <w:szCs w:val="20"/>
              </w:rPr>
            </w:pPr>
          </w:p>
        </w:tc>
        <w:tc>
          <w:tcPr>
            <w:tcW w:w="1440" w:type="dxa"/>
            <w:tcBorders>
              <w:top w:val="nil"/>
              <w:left w:val="nil"/>
              <w:bottom w:val="nil"/>
              <w:right w:val="nil"/>
            </w:tcBorders>
          </w:tcPr>
          <w:p w:rsidR="001C0F66" w:rsidRPr="00C55B51" w:rsidRDefault="001C0F66" w:rsidP="001C0F66">
            <w:pPr>
              <w:tabs>
                <w:tab w:val="decimal" w:pos="1242"/>
              </w:tabs>
              <w:spacing w:line="320" w:lineRule="exact"/>
              <w:ind w:right="-45"/>
              <w:rPr>
                <w:rFonts w:ascii="Arial" w:hAnsi="Arial" w:cs="Arial"/>
                <w:sz w:val="20"/>
                <w:szCs w:val="20"/>
              </w:rPr>
            </w:pPr>
          </w:p>
        </w:tc>
        <w:tc>
          <w:tcPr>
            <w:tcW w:w="1440" w:type="dxa"/>
            <w:tcBorders>
              <w:top w:val="nil"/>
              <w:left w:val="nil"/>
              <w:bottom w:val="nil"/>
              <w:right w:val="nil"/>
            </w:tcBorders>
          </w:tcPr>
          <w:p w:rsidR="001C0F66" w:rsidRPr="00C55B51" w:rsidRDefault="001C0F66" w:rsidP="001C0F66">
            <w:pPr>
              <w:tabs>
                <w:tab w:val="decimal" w:pos="1242"/>
              </w:tabs>
              <w:spacing w:line="320" w:lineRule="exact"/>
              <w:ind w:right="-45"/>
              <w:rPr>
                <w:rFonts w:ascii="Arial" w:hAnsi="Arial" w:cs="Arial"/>
                <w:sz w:val="20"/>
                <w:szCs w:val="20"/>
              </w:rPr>
            </w:pPr>
          </w:p>
        </w:tc>
      </w:tr>
      <w:tr w:rsidR="00234E21" w:rsidRPr="00C55B51" w:rsidTr="001C0F66">
        <w:tc>
          <w:tcPr>
            <w:tcW w:w="3420" w:type="dxa"/>
            <w:tcBorders>
              <w:top w:val="nil"/>
              <w:left w:val="nil"/>
              <w:bottom w:val="nil"/>
              <w:right w:val="nil"/>
            </w:tcBorders>
          </w:tcPr>
          <w:p w:rsidR="00234E21" w:rsidRPr="00C55B51" w:rsidRDefault="00234E21" w:rsidP="00234E21">
            <w:pPr>
              <w:spacing w:line="320" w:lineRule="exact"/>
              <w:jc w:val="both"/>
              <w:rPr>
                <w:rFonts w:ascii="Arial" w:hAnsi="Arial" w:cs="Arial"/>
                <w:sz w:val="20"/>
                <w:szCs w:val="20"/>
              </w:rPr>
            </w:pPr>
            <w:r w:rsidRPr="00C55B51">
              <w:rPr>
                <w:rFonts w:ascii="Arial" w:hAnsi="Arial" w:cs="Arial"/>
                <w:sz w:val="20"/>
                <w:szCs w:val="20"/>
              </w:rPr>
              <w:t>Original cost</w:t>
            </w: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99,967</w:t>
            </w: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99,967</w:t>
            </w:r>
          </w:p>
        </w:tc>
      </w:tr>
      <w:tr w:rsidR="00234E21" w:rsidRPr="00C55B51" w:rsidTr="001C0F66">
        <w:tc>
          <w:tcPr>
            <w:tcW w:w="3420" w:type="dxa"/>
            <w:tcBorders>
              <w:top w:val="nil"/>
              <w:left w:val="nil"/>
              <w:bottom w:val="nil"/>
              <w:right w:val="nil"/>
            </w:tcBorders>
          </w:tcPr>
          <w:p w:rsidR="00234E21" w:rsidRPr="00C55B51" w:rsidRDefault="00234E21" w:rsidP="00234E21">
            <w:pPr>
              <w:spacing w:line="320" w:lineRule="exact"/>
              <w:ind w:right="-108"/>
              <w:jc w:val="both"/>
              <w:rPr>
                <w:rFonts w:ascii="Arial" w:hAnsi="Arial" w:cs="Arial"/>
                <w:sz w:val="20"/>
                <w:szCs w:val="20"/>
              </w:rPr>
            </w:pPr>
            <w:r w:rsidRPr="00C55B51">
              <w:rPr>
                <w:rFonts w:ascii="Arial" w:hAnsi="Arial" w:cs="Arial"/>
                <w:sz w:val="20"/>
                <w:szCs w:val="20"/>
              </w:rPr>
              <w:t>Surplus from revaluation</w:t>
            </w:r>
          </w:p>
        </w:tc>
        <w:tc>
          <w:tcPr>
            <w:tcW w:w="1440" w:type="dxa"/>
            <w:tcBorders>
              <w:top w:val="nil"/>
              <w:left w:val="nil"/>
              <w:bottom w:val="nil"/>
              <w:right w:val="nil"/>
            </w:tcBorders>
          </w:tcPr>
          <w:p w:rsidR="00234E21" w:rsidRPr="00CF27EA" w:rsidRDefault="00234E21" w:rsidP="00234E21">
            <w:pPr>
              <w:pBdr>
                <w:bottom w:val="single" w:sz="4"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806,715</w:t>
            </w:r>
          </w:p>
        </w:tc>
        <w:tc>
          <w:tcPr>
            <w:tcW w:w="1440" w:type="dxa"/>
            <w:tcBorders>
              <w:top w:val="nil"/>
              <w:left w:val="nil"/>
              <w:bottom w:val="nil"/>
              <w:right w:val="nil"/>
            </w:tcBorders>
          </w:tcPr>
          <w:p w:rsidR="00234E21" w:rsidRPr="00CF27EA" w:rsidRDefault="00234E21" w:rsidP="00234E21">
            <w:pPr>
              <w:pBdr>
                <w:bottom w:val="single" w:sz="4"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806,715</w:t>
            </w:r>
          </w:p>
        </w:tc>
        <w:tc>
          <w:tcPr>
            <w:tcW w:w="1440" w:type="dxa"/>
            <w:tcBorders>
              <w:top w:val="nil"/>
              <w:left w:val="nil"/>
              <w:bottom w:val="nil"/>
              <w:right w:val="nil"/>
            </w:tcBorders>
          </w:tcPr>
          <w:p w:rsidR="00234E21" w:rsidRPr="00CF27EA" w:rsidRDefault="00234E21" w:rsidP="00234E21">
            <w:pPr>
              <w:pBdr>
                <w:bottom w:val="single" w:sz="4"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805,072</w:t>
            </w:r>
          </w:p>
        </w:tc>
        <w:tc>
          <w:tcPr>
            <w:tcW w:w="1440" w:type="dxa"/>
            <w:tcBorders>
              <w:top w:val="nil"/>
              <w:left w:val="nil"/>
              <w:bottom w:val="nil"/>
              <w:right w:val="nil"/>
            </w:tcBorders>
          </w:tcPr>
          <w:p w:rsidR="00234E21" w:rsidRPr="00CF27EA" w:rsidRDefault="00234E21" w:rsidP="00234E21">
            <w:pPr>
              <w:pBdr>
                <w:bottom w:val="single" w:sz="4"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805,072</w:t>
            </w:r>
          </w:p>
        </w:tc>
      </w:tr>
      <w:tr w:rsidR="00234E21" w:rsidRPr="00C55B51" w:rsidTr="001C0F66">
        <w:tc>
          <w:tcPr>
            <w:tcW w:w="3420" w:type="dxa"/>
            <w:tcBorders>
              <w:top w:val="nil"/>
              <w:left w:val="nil"/>
              <w:bottom w:val="nil"/>
              <w:right w:val="nil"/>
            </w:tcBorders>
          </w:tcPr>
          <w:p w:rsidR="00234E21" w:rsidRPr="00C55B51" w:rsidRDefault="00234E21" w:rsidP="00234E21">
            <w:pPr>
              <w:spacing w:line="320" w:lineRule="exact"/>
              <w:jc w:val="both"/>
              <w:rPr>
                <w:rFonts w:ascii="Arial" w:hAnsi="Arial" w:cs="Arial"/>
                <w:sz w:val="20"/>
                <w:szCs w:val="20"/>
              </w:rPr>
            </w:pPr>
            <w:r w:rsidRPr="00C55B51">
              <w:rPr>
                <w:rFonts w:ascii="Arial" w:hAnsi="Arial" w:cs="Arial"/>
                <w:sz w:val="20"/>
                <w:szCs w:val="20"/>
              </w:rPr>
              <w:t>Revalued amount</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908,232</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908,232</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905,039</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905,039</w:t>
            </w:r>
          </w:p>
        </w:tc>
      </w:tr>
      <w:tr w:rsidR="00234E21" w:rsidRPr="00C55B51" w:rsidTr="001C0F66">
        <w:tc>
          <w:tcPr>
            <w:tcW w:w="3420" w:type="dxa"/>
            <w:tcBorders>
              <w:top w:val="nil"/>
              <w:left w:val="nil"/>
              <w:bottom w:val="nil"/>
              <w:right w:val="nil"/>
            </w:tcBorders>
          </w:tcPr>
          <w:p w:rsidR="00234E21" w:rsidRPr="00DE3173" w:rsidRDefault="00234E21" w:rsidP="00234E21">
            <w:pPr>
              <w:spacing w:line="320" w:lineRule="exact"/>
              <w:jc w:val="both"/>
              <w:rPr>
                <w:rFonts w:ascii="Arial" w:hAnsi="Arial" w:cs="Arial"/>
                <w:b/>
                <w:bCs/>
                <w:sz w:val="20"/>
                <w:szCs w:val="20"/>
              </w:rPr>
            </w:pPr>
            <w:r w:rsidRPr="00DE3173">
              <w:rPr>
                <w:rFonts w:ascii="Arial" w:hAnsi="Arial" w:cs="Arial"/>
                <w:b/>
                <w:bCs/>
                <w:sz w:val="20"/>
                <w:szCs w:val="20"/>
              </w:rPr>
              <w:t>Stated at cost</w:t>
            </w: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p>
        </w:tc>
        <w:tc>
          <w:tcPr>
            <w:tcW w:w="1440" w:type="dxa"/>
            <w:tcBorders>
              <w:top w:val="nil"/>
              <w:left w:val="nil"/>
              <w:bottom w:val="nil"/>
              <w:right w:val="nil"/>
            </w:tcBorders>
          </w:tcPr>
          <w:p w:rsidR="00234E21" w:rsidRPr="00CF27EA" w:rsidRDefault="00234E21" w:rsidP="00234E21">
            <w:pPr>
              <w:tabs>
                <w:tab w:val="decimal" w:pos="1152"/>
              </w:tabs>
              <w:spacing w:line="320" w:lineRule="exact"/>
              <w:ind w:left="-32" w:right="-45"/>
              <w:jc w:val="thaiDistribute"/>
              <w:rPr>
                <w:rFonts w:ascii="Arial" w:hAnsi="Arial" w:cs="Arial"/>
                <w:sz w:val="20"/>
                <w:szCs w:val="20"/>
              </w:rPr>
            </w:pPr>
          </w:p>
        </w:tc>
      </w:tr>
      <w:tr w:rsidR="00234E21" w:rsidRPr="00C55B51" w:rsidTr="001C0F66">
        <w:tc>
          <w:tcPr>
            <w:tcW w:w="3420" w:type="dxa"/>
            <w:tcBorders>
              <w:top w:val="nil"/>
              <w:left w:val="nil"/>
              <w:bottom w:val="nil"/>
              <w:right w:val="nil"/>
            </w:tcBorders>
          </w:tcPr>
          <w:p w:rsidR="00234E21" w:rsidRDefault="00234E21" w:rsidP="00234E21">
            <w:pPr>
              <w:spacing w:line="320" w:lineRule="exact"/>
              <w:jc w:val="both"/>
              <w:rPr>
                <w:rFonts w:ascii="Arial" w:hAnsi="Arial" w:cs="Arial"/>
                <w:sz w:val="20"/>
                <w:szCs w:val="20"/>
              </w:rPr>
            </w:pPr>
            <w:r>
              <w:rPr>
                <w:rFonts w:ascii="Arial" w:hAnsi="Arial" w:cs="Arial"/>
                <w:sz w:val="20"/>
                <w:szCs w:val="20"/>
              </w:rPr>
              <w:t>Net book value</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99,967</w:t>
            </w:r>
          </w:p>
        </w:tc>
        <w:tc>
          <w:tcPr>
            <w:tcW w:w="1440" w:type="dxa"/>
            <w:tcBorders>
              <w:top w:val="nil"/>
              <w:left w:val="nil"/>
              <w:bottom w:val="nil"/>
              <w:right w:val="nil"/>
            </w:tcBorders>
          </w:tcPr>
          <w:p w:rsidR="00234E21" w:rsidRPr="00CF27EA" w:rsidRDefault="00234E21" w:rsidP="00234E21">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99,967</w:t>
            </w:r>
          </w:p>
        </w:tc>
      </w:tr>
    </w:tbl>
    <w:p w:rsidR="00234CFB" w:rsidRDefault="00234CFB" w:rsidP="00C55B51">
      <w:pPr>
        <w:pStyle w:val="BodyTextIndent2"/>
        <w:tabs>
          <w:tab w:val="clear" w:pos="7280"/>
          <w:tab w:val="left" w:pos="2160"/>
          <w:tab w:val="right" w:pos="7200"/>
        </w:tabs>
        <w:ind w:left="547" w:hanging="547"/>
        <w:rPr>
          <w:rFonts w:ascii="Arial" w:hAnsi="Arial"/>
          <w:bCs w:val="0"/>
          <w:sz w:val="22"/>
          <w:szCs w:val="22"/>
        </w:rPr>
      </w:pPr>
      <w:r w:rsidRPr="00275664">
        <w:rPr>
          <w:rFonts w:ascii="Arial" w:hAnsi="Arial"/>
          <w:bCs w:val="0"/>
          <w:sz w:val="22"/>
          <w:szCs w:val="22"/>
        </w:rPr>
        <w:tab/>
        <w:t xml:space="preserve">As at 31 December </w:t>
      </w:r>
      <w:r w:rsidR="00327C19">
        <w:rPr>
          <w:rFonts w:ascii="Arial" w:hAnsi="Arial"/>
          <w:bCs w:val="0"/>
          <w:sz w:val="22"/>
          <w:szCs w:val="22"/>
        </w:rPr>
        <w:t>20</w:t>
      </w:r>
      <w:r w:rsidR="001C0F66">
        <w:rPr>
          <w:rFonts w:ascii="Arial" w:hAnsi="Arial"/>
          <w:bCs w:val="0"/>
          <w:sz w:val="22"/>
          <w:szCs w:val="22"/>
        </w:rPr>
        <w:t>20</w:t>
      </w:r>
      <w:r w:rsidRPr="00275664">
        <w:rPr>
          <w:rFonts w:ascii="Arial" w:hAnsi="Arial"/>
          <w:bCs w:val="0"/>
          <w:sz w:val="22"/>
          <w:szCs w:val="22"/>
        </w:rPr>
        <w:t xml:space="preserve">, </w:t>
      </w:r>
      <w:r w:rsidR="00084F38" w:rsidRPr="00084F38">
        <w:rPr>
          <w:rFonts w:ascii="Arial" w:hAnsi="Arial"/>
          <w:bCs w:val="0"/>
          <w:sz w:val="22"/>
          <w:szCs w:val="22"/>
        </w:rPr>
        <w:t xml:space="preserve">certain items of </w:t>
      </w:r>
      <w:r w:rsidRPr="00275664">
        <w:rPr>
          <w:rFonts w:ascii="Arial" w:hAnsi="Arial"/>
          <w:bCs w:val="0"/>
          <w:sz w:val="22"/>
          <w:szCs w:val="22"/>
        </w:rPr>
        <w:t xml:space="preserve">plant and equipment </w:t>
      </w:r>
      <w:r w:rsidR="00084F38">
        <w:rPr>
          <w:rFonts w:ascii="Arial" w:hAnsi="Arial"/>
          <w:bCs w:val="0"/>
          <w:sz w:val="22"/>
          <w:szCs w:val="22"/>
        </w:rPr>
        <w:t>were</w:t>
      </w:r>
      <w:r w:rsidRPr="00275664">
        <w:rPr>
          <w:rFonts w:ascii="Arial" w:hAnsi="Arial"/>
          <w:bCs w:val="0"/>
          <w:sz w:val="22"/>
          <w:szCs w:val="22"/>
        </w:rPr>
        <w:t xml:space="preserve"> fully depreciated but are still in use. The gross carrying amount before deducting accumulated depreciation of those assets amounted to Baht </w:t>
      </w:r>
      <w:r w:rsidR="00234E21">
        <w:rPr>
          <w:rFonts w:ascii="Arial" w:hAnsi="Arial"/>
          <w:bCs w:val="0"/>
          <w:sz w:val="22"/>
          <w:szCs w:val="22"/>
        </w:rPr>
        <w:t>1,541</w:t>
      </w:r>
      <w:r w:rsidR="00C55B51">
        <w:rPr>
          <w:rFonts w:ascii="Arial" w:hAnsi="Arial"/>
          <w:bCs w:val="0"/>
          <w:sz w:val="22"/>
          <w:szCs w:val="22"/>
        </w:rPr>
        <w:t xml:space="preserve"> </w:t>
      </w:r>
      <w:r w:rsidRPr="00275664">
        <w:rPr>
          <w:rFonts w:ascii="Arial" w:hAnsi="Arial"/>
          <w:bCs w:val="0"/>
          <w:sz w:val="22"/>
          <w:szCs w:val="22"/>
        </w:rPr>
        <w:t>million (</w:t>
      </w:r>
      <w:r w:rsidR="00327C19">
        <w:rPr>
          <w:rFonts w:ascii="Arial" w:hAnsi="Arial"/>
          <w:bCs w:val="0"/>
          <w:sz w:val="22"/>
          <w:szCs w:val="22"/>
        </w:rPr>
        <w:t>201</w:t>
      </w:r>
      <w:r w:rsidR="001C0F66">
        <w:rPr>
          <w:rFonts w:ascii="Arial" w:hAnsi="Arial"/>
          <w:bCs w:val="0"/>
          <w:sz w:val="22"/>
          <w:szCs w:val="22"/>
        </w:rPr>
        <w:t>9</w:t>
      </w:r>
      <w:r w:rsidRPr="00275664">
        <w:rPr>
          <w:rFonts w:ascii="Arial" w:hAnsi="Arial"/>
          <w:bCs w:val="0"/>
          <w:sz w:val="22"/>
          <w:szCs w:val="22"/>
        </w:rPr>
        <w:t xml:space="preserve">: Baht </w:t>
      </w:r>
      <w:r w:rsidR="00327C19" w:rsidRPr="00327C19">
        <w:rPr>
          <w:rFonts w:ascii="Arial" w:hAnsi="Arial"/>
          <w:bCs w:val="0"/>
          <w:sz w:val="22"/>
          <w:szCs w:val="22"/>
        </w:rPr>
        <w:t>1,</w:t>
      </w:r>
      <w:r w:rsidR="001C0F66">
        <w:rPr>
          <w:rFonts w:ascii="Arial" w:hAnsi="Arial"/>
          <w:bCs w:val="0"/>
          <w:sz w:val="22"/>
          <w:szCs w:val="22"/>
        </w:rPr>
        <w:t>434</w:t>
      </w:r>
      <w:r w:rsidR="00327C19">
        <w:rPr>
          <w:rFonts w:ascii="Arial" w:hAnsi="Arial"/>
          <w:bCs w:val="0"/>
          <w:sz w:val="22"/>
          <w:szCs w:val="22"/>
        </w:rPr>
        <w:t xml:space="preserve"> </w:t>
      </w:r>
      <w:r w:rsidRPr="00275664">
        <w:rPr>
          <w:rFonts w:ascii="Arial" w:hAnsi="Arial"/>
          <w:bCs w:val="0"/>
          <w:sz w:val="22"/>
          <w:szCs w:val="22"/>
        </w:rPr>
        <w:t>million)</w:t>
      </w:r>
      <w:r w:rsidR="009841F5">
        <w:rPr>
          <w:rFonts w:ascii="Arial" w:hAnsi="Arial"/>
          <w:bCs w:val="0"/>
          <w:sz w:val="22"/>
          <w:szCs w:val="22"/>
        </w:rPr>
        <w:t xml:space="preserve"> (the Company only: Baht 1,525 million (2019: Baht 1,434 million))</w:t>
      </w:r>
      <w:r w:rsidRPr="00275664">
        <w:rPr>
          <w:rFonts w:ascii="Arial" w:hAnsi="Arial"/>
          <w:bCs w:val="0"/>
          <w:sz w:val="22"/>
          <w:szCs w:val="22"/>
        </w:rPr>
        <w:t>.</w:t>
      </w:r>
    </w:p>
    <w:p w:rsidR="0080238B" w:rsidRDefault="0080238B">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9841F5" w:rsidRPr="009841F5" w:rsidRDefault="009841F5" w:rsidP="009841F5">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17</w:t>
      </w:r>
      <w:r w:rsidRPr="009841F5">
        <w:rPr>
          <w:rFonts w:ascii="Arial" w:hAnsi="Arial"/>
          <w:b/>
          <w:bCs/>
          <w:sz w:val="22"/>
          <w:szCs w:val="22"/>
          <w:lang w:val="en-GB"/>
        </w:rPr>
        <w:t>.</w:t>
      </w:r>
      <w:r w:rsidRPr="009841F5">
        <w:rPr>
          <w:rFonts w:ascii="Arial" w:hAnsi="Arial"/>
          <w:b/>
          <w:bCs/>
          <w:sz w:val="22"/>
          <w:szCs w:val="22"/>
          <w:lang w:val="en-GB"/>
        </w:rPr>
        <w:tab/>
        <w:t>Leases</w:t>
      </w:r>
    </w:p>
    <w:p w:rsidR="009841F5" w:rsidRPr="009841F5" w:rsidRDefault="009841F5" w:rsidP="009841F5">
      <w:pPr>
        <w:spacing w:before="120" w:after="120" w:line="380" w:lineRule="exact"/>
        <w:ind w:left="540" w:hanging="547"/>
        <w:rPr>
          <w:rFonts w:ascii="Arial" w:hAnsi="Arial" w:cs="Arial"/>
          <w:b/>
          <w:bCs/>
          <w:sz w:val="22"/>
        </w:rPr>
      </w:pPr>
      <w:r w:rsidRPr="009841F5">
        <w:rPr>
          <w:rFonts w:ascii="Arial" w:hAnsi="Arial" w:cs="Arial"/>
          <w:b/>
          <w:bCs/>
          <w:sz w:val="22"/>
        </w:rPr>
        <w:tab/>
        <w:t>The Group as a lessee</w:t>
      </w:r>
    </w:p>
    <w:p w:rsidR="009841F5" w:rsidRDefault="009841F5" w:rsidP="009841F5">
      <w:pPr>
        <w:spacing w:before="120" w:after="120" w:line="380" w:lineRule="exact"/>
        <w:ind w:left="540"/>
        <w:jc w:val="thaiDistribute"/>
        <w:rPr>
          <w:rFonts w:ascii="Arial" w:hAnsi="Arial" w:cs="Arial"/>
          <w:sz w:val="22"/>
          <w:szCs w:val="22"/>
        </w:rPr>
      </w:pPr>
      <w:r w:rsidRPr="009841F5">
        <w:rPr>
          <w:rFonts w:ascii="Arial" w:hAnsi="Arial" w:cs="Arial"/>
          <w:sz w:val="22"/>
          <w:szCs w:val="22"/>
        </w:rPr>
        <w:t xml:space="preserve">The Group has lease contracts for various items of property, plant, and equipment used in its operations. Leases generally have lease terms between </w:t>
      </w:r>
      <w:r>
        <w:rPr>
          <w:rFonts w:ascii="Arial" w:hAnsi="Arial" w:cs="Arial"/>
          <w:sz w:val="22"/>
          <w:szCs w:val="22"/>
        </w:rPr>
        <w:t>3</w:t>
      </w:r>
      <w:r w:rsidRPr="009841F5">
        <w:rPr>
          <w:rFonts w:ascii="Arial" w:hAnsi="Arial" w:cs="Arial"/>
          <w:sz w:val="22"/>
          <w:szCs w:val="22"/>
        </w:rPr>
        <w:t xml:space="preserve"> </w:t>
      </w:r>
      <w:r w:rsidR="00F53F5C">
        <w:rPr>
          <w:rFonts w:ascii="Arial" w:hAnsi="Arial" w:cs="Arial"/>
          <w:sz w:val="22"/>
          <w:szCs w:val="22"/>
        </w:rPr>
        <w:t>and</w:t>
      </w:r>
      <w:r w:rsidRPr="009841F5">
        <w:rPr>
          <w:rFonts w:ascii="Arial" w:hAnsi="Arial" w:cs="Arial"/>
          <w:sz w:val="22"/>
          <w:szCs w:val="22"/>
        </w:rPr>
        <w:t xml:space="preserve"> </w:t>
      </w:r>
      <w:r>
        <w:rPr>
          <w:rFonts w:ascii="Arial" w:hAnsi="Arial" w:cs="Arial"/>
          <w:sz w:val="22"/>
          <w:szCs w:val="22"/>
        </w:rPr>
        <w:t>16</w:t>
      </w:r>
      <w:r w:rsidRPr="009841F5">
        <w:rPr>
          <w:rFonts w:ascii="Arial" w:hAnsi="Arial" w:cs="Arial"/>
          <w:sz w:val="22"/>
          <w:szCs w:val="22"/>
        </w:rPr>
        <w:t xml:space="preserve"> years.</w:t>
      </w:r>
    </w:p>
    <w:p w:rsidR="009841F5" w:rsidRPr="009841F5" w:rsidRDefault="009841F5" w:rsidP="009841F5">
      <w:pPr>
        <w:pStyle w:val="ListParagraph"/>
        <w:numPr>
          <w:ilvl w:val="0"/>
          <w:numId w:val="13"/>
        </w:numPr>
        <w:spacing w:before="120" w:after="120" w:line="380" w:lineRule="exact"/>
        <w:ind w:left="907"/>
        <w:jc w:val="thaiDistribute"/>
        <w:textAlignment w:val="auto"/>
        <w:rPr>
          <w:rFonts w:ascii="Arial" w:hAnsi="Arial" w:cs="Browallia New"/>
          <w:b/>
          <w:bCs/>
          <w:sz w:val="22"/>
          <w:szCs w:val="28"/>
        </w:rPr>
      </w:pPr>
      <w:r w:rsidRPr="009841F5">
        <w:rPr>
          <w:rFonts w:ascii="Arial" w:hAnsi="Arial" w:cs="Browallia New"/>
          <w:b/>
          <w:bCs/>
          <w:sz w:val="22"/>
          <w:szCs w:val="28"/>
        </w:rPr>
        <w:t>Right-of-use assets</w:t>
      </w:r>
    </w:p>
    <w:p w:rsidR="009841F5" w:rsidRPr="009841F5" w:rsidRDefault="009841F5" w:rsidP="009841F5">
      <w:pPr>
        <w:spacing w:before="120" w:after="120" w:line="380" w:lineRule="exact"/>
        <w:ind w:left="900"/>
        <w:jc w:val="thaiDistribute"/>
        <w:rPr>
          <w:rFonts w:ascii="Angsana New" w:hAnsi="Angsana New"/>
          <w:spacing w:val="-2"/>
          <w:sz w:val="32"/>
          <w:szCs w:val="32"/>
        </w:rPr>
      </w:pPr>
      <w:r w:rsidRPr="009841F5">
        <w:rPr>
          <w:rFonts w:ascii="Arial" w:hAnsi="Arial" w:cs="Arial"/>
          <w:spacing w:val="-2"/>
          <w:sz w:val="22"/>
          <w:szCs w:val="22"/>
        </w:rPr>
        <w:t xml:space="preserve">Movement of right-of-use assets for the year ended 31 December 2020 are </w:t>
      </w:r>
      <w:proofErr w:type="spellStart"/>
      <w:r w:rsidRPr="009841F5">
        <w:rPr>
          <w:rFonts w:ascii="Arial" w:hAnsi="Arial" w:cs="Arial"/>
          <w:spacing w:val="-2"/>
          <w:sz w:val="22"/>
          <w:szCs w:val="22"/>
        </w:rPr>
        <w:t>summarised</w:t>
      </w:r>
      <w:proofErr w:type="spellEnd"/>
      <w:r w:rsidRPr="009841F5">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890"/>
        <w:gridCol w:w="1890"/>
        <w:gridCol w:w="1710"/>
      </w:tblGrid>
      <w:tr w:rsidR="009841F5" w:rsidRPr="009841F5" w:rsidTr="009841F5">
        <w:tc>
          <w:tcPr>
            <w:tcW w:w="3330" w:type="dxa"/>
          </w:tcPr>
          <w:p w:rsidR="009841F5" w:rsidRPr="009841F5" w:rsidRDefault="009841F5">
            <w:pPr>
              <w:spacing w:line="340" w:lineRule="exact"/>
              <w:ind w:left="151" w:hanging="151"/>
              <w:jc w:val="center"/>
              <w:outlineLvl w:val="0"/>
              <w:rPr>
                <w:rFonts w:ascii="Arial" w:hAnsi="Arial" w:cs="Arial"/>
                <w:sz w:val="18"/>
                <w:szCs w:val="18"/>
              </w:rPr>
            </w:pPr>
          </w:p>
        </w:tc>
        <w:tc>
          <w:tcPr>
            <w:tcW w:w="5490" w:type="dxa"/>
            <w:gridSpan w:val="3"/>
            <w:vAlign w:val="bottom"/>
          </w:tcPr>
          <w:p w:rsidR="009841F5" w:rsidRPr="009841F5" w:rsidRDefault="009841F5" w:rsidP="009841F5">
            <w:pPr>
              <w:tabs>
                <w:tab w:val="right" w:pos="1033"/>
              </w:tabs>
              <w:spacing w:line="340" w:lineRule="exact"/>
              <w:ind w:left="-29" w:right="-29"/>
              <w:jc w:val="right"/>
              <w:rPr>
                <w:rFonts w:ascii="Arial" w:hAnsi="Arial" w:cs="Arial"/>
                <w:sz w:val="18"/>
                <w:szCs w:val="18"/>
              </w:rPr>
            </w:pPr>
            <w:r w:rsidRPr="009841F5">
              <w:rPr>
                <w:rFonts w:ascii="Arial" w:hAnsi="Arial" w:cs="Arial"/>
                <w:sz w:val="18"/>
                <w:szCs w:val="18"/>
              </w:rPr>
              <w:t>(Unit: Thousand Baht)</w:t>
            </w:r>
          </w:p>
        </w:tc>
      </w:tr>
      <w:tr w:rsidR="009841F5" w:rsidRPr="009841F5" w:rsidTr="009841F5">
        <w:tc>
          <w:tcPr>
            <w:tcW w:w="3330" w:type="dxa"/>
          </w:tcPr>
          <w:p w:rsidR="009841F5" w:rsidRPr="009841F5" w:rsidRDefault="009841F5">
            <w:pPr>
              <w:spacing w:line="340" w:lineRule="exact"/>
              <w:ind w:left="151" w:hanging="151"/>
              <w:jc w:val="center"/>
              <w:outlineLvl w:val="0"/>
              <w:rPr>
                <w:rFonts w:ascii="Arial" w:hAnsi="Arial" w:cs="Arial"/>
                <w:sz w:val="18"/>
                <w:szCs w:val="18"/>
              </w:rPr>
            </w:pPr>
          </w:p>
        </w:tc>
        <w:tc>
          <w:tcPr>
            <w:tcW w:w="5490" w:type="dxa"/>
            <w:gridSpan w:val="3"/>
            <w:vAlign w:val="bottom"/>
          </w:tcPr>
          <w:p w:rsidR="009841F5" w:rsidRPr="009841F5" w:rsidRDefault="009841F5">
            <w:pPr>
              <w:pBdr>
                <w:bottom w:val="single" w:sz="4" w:space="1" w:color="auto"/>
              </w:pBdr>
              <w:tabs>
                <w:tab w:val="right" w:pos="1033"/>
              </w:tabs>
              <w:spacing w:line="340" w:lineRule="exact"/>
              <w:ind w:left="-29" w:right="-29"/>
              <w:jc w:val="center"/>
              <w:rPr>
                <w:rFonts w:ascii="Arial" w:hAnsi="Arial" w:cs="Arial"/>
                <w:sz w:val="18"/>
                <w:szCs w:val="18"/>
              </w:rPr>
            </w:pPr>
            <w:r w:rsidRPr="009841F5">
              <w:rPr>
                <w:rFonts w:ascii="Arial" w:hAnsi="Arial" w:cs="Arial"/>
                <w:sz w:val="18"/>
                <w:szCs w:val="18"/>
              </w:rPr>
              <w:t>Consolidated financial statements</w:t>
            </w:r>
          </w:p>
        </w:tc>
      </w:tr>
      <w:tr w:rsidR="009841F5" w:rsidRPr="009841F5" w:rsidTr="009841F5">
        <w:tc>
          <w:tcPr>
            <w:tcW w:w="3330" w:type="dxa"/>
          </w:tcPr>
          <w:p w:rsidR="009841F5" w:rsidRPr="009841F5" w:rsidRDefault="009841F5">
            <w:pPr>
              <w:spacing w:line="340" w:lineRule="exact"/>
              <w:ind w:left="151" w:hanging="151"/>
              <w:jc w:val="center"/>
              <w:outlineLvl w:val="0"/>
              <w:rPr>
                <w:rFonts w:ascii="Arial" w:hAnsi="Arial" w:cs="Arial"/>
                <w:sz w:val="18"/>
                <w:szCs w:val="18"/>
              </w:rPr>
            </w:pPr>
          </w:p>
        </w:tc>
        <w:tc>
          <w:tcPr>
            <w:tcW w:w="1890" w:type="dxa"/>
            <w:vAlign w:val="bottom"/>
            <w:hideMark/>
          </w:tcPr>
          <w:p w:rsidR="009841F5" w:rsidRPr="009841F5" w:rsidRDefault="009841F5">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Land and             land improvement</w:t>
            </w:r>
          </w:p>
        </w:tc>
        <w:tc>
          <w:tcPr>
            <w:tcW w:w="1890" w:type="dxa"/>
            <w:vAlign w:val="bottom"/>
          </w:tcPr>
          <w:p w:rsidR="009841F5" w:rsidRPr="009841F5" w:rsidRDefault="009841F5" w:rsidP="009841F5">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Buildings and building improvement</w:t>
            </w:r>
          </w:p>
        </w:tc>
        <w:tc>
          <w:tcPr>
            <w:tcW w:w="1710" w:type="dxa"/>
            <w:vAlign w:val="bottom"/>
            <w:hideMark/>
          </w:tcPr>
          <w:p w:rsidR="009841F5" w:rsidRPr="009841F5" w:rsidRDefault="009841F5">
            <w:pPr>
              <w:pBdr>
                <w:bottom w:val="single" w:sz="4" w:space="1" w:color="auto"/>
              </w:pBdr>
              <w:tabs>
                <w:tab w:val="right" w:pos="1033"/>
              </w:tabs>
              <w:spacing w:line="340" w:lineRule="exact"/>
              <w:ind w:left="-29" w:right="-29"/>
              <w:jc w:val="center"/>
              <w:rPr>
                <w:rFonts w:ascii="Arial" w:hAnsi="Arial" w:cs="Arial"/>
                <w:sz w:val="18"/>
                <w:szCs w:val="18"/>
              </w:rPr>
            </w:pPr>
            <w:r w:rsidRPr="009841F5">
              <w:rPr>
                <w:rFonts w:ascii="Arial" w:hAnsi="Arial" w:cs="Arial"/>
                <w:sz w:val="18"/>
                <w:szCs w:val="18"/>
              </w:rPr>
              <w:t>Total</w:t>
            </w:r>
          </w:p>
        </w:tc>
      </w:tr>
      <w:tr w:rsidR="009841F5" w:rsidRPr="009841F5" w:rsidTr="009841F5">
        <w:tc>
          <w:tcPr>
            <w:tcW w:w="3330" w:type="dxa"/>
            <w:hideMark/>
          </w:tcPr>
          <w:p w:rsidR="009841F5" w:rsidRPr="009841F5" w:rsidRDefault="009841F5">
            <w:pPr>
              <w:spacing w:line="340" w:lineRule="exact"/>
              <w:ind w:right="-50"/>
              <w:rPr>
                <w:rFonts w:ascii="Arial" w:hAnsi="Arial" w:cs="Arial"/>
                <w:sz w:val="18"/>
                <w:szCs w:val="18"/>
              </w:rPr>
            </w:pPr>
            <w:r w:rsidRPr="009841F5">
              <w:rPr>
                <w:rFonts w:ascii="Arial" w:hAnsi="Arial" w:cs="Arial"/>
                <w:sz w:val="18"/>
                <w:szCs w:val="18"/>
              </w:rPr>
              <w:t>Net book value as at 1 January 2020</w:t>
            </w:r>
          </w:p>
        </w:tc>
        <w:tc>
          <w:tcPr>
            <w:tcW w:w="1890" w:type="dxa"/>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w:t>
            </w:r>
          </w:p>
        </w:tc>
        <w:tc>
          <w:tcPr>
            <w:tcW w:w="1890" w:type="dxa"/>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w:t>
            </w:r>
          </w:p>
        </w:tc>
        <w:tc>
          <w:tcPr>
            <w:tcW w:w="1710" w:type="dxa"/>
            <w:vAlign w:val="bottom"/>
          </w:tcPr>
          <w:p w:rsidR="009841F5" w:rsidRPr="009841F5" w:rsidRDefault="0080238B" w:rsidP="0080238B">
            <w:pPr>
              <w:tabs>
                <w:tab w:val="decimal" w:pos="1418"/>
              </w:tabs>
              <w:spacing w:line="340" w:lineRule="exact"/>
              <w:ind w:left="-29" w:right="-29"/>
              <w:rPr>
                <w:rFonts w:ascii="Arial" w:hAnsi="Arial" w:cs="Arial"/>
                <w:sz w:val="18"/>
                <w:szCs w:val="18"/>
              </w:rPr>
            </w:pPr>
            <w:r>
              <w:rPr>
                <w:rFonts w:ascii="Arial" w:hAnsi="Arial" w:cs="Arial"/>
                <w:sz w:val="18"/>
                <w:szCs w:val="18"/>
              </w:rPr>
              <w:t>-</w:t>
            </w:r>
          </w:p>
        </w:tc>
      </w:tr>
      <w:tr w:rsidR="009841F5" w:rsidRPr="009841F5" w:rsidTr="0080238B">
        <w:tc>
          <w:tcPr>
            <w:tcW w:w="3330" w:type="dxa"/>
          </w:tcPr>
          <w:p w:rsidR="009841F5" w:rsidRPr="009841F5" w:rsidRDefault="009841F5" w:rsidP="009841F5">
            <w:pPr>
              <w:spacing w:line="340" w:lineRule="exact"/>
              <w:ind w:left="163" w:right="-50" w:hanging="163"/>
              <w:rPr>
                <w:rFonts w:ascii="Arial" w:hAnsi="Arial" w:cs="Arial"/>
                <w:sz w:val="18"/>
                <w:szCs w:val="18"/>
              </w:rPr>
            </w:pPr>
            <w:r>
              <w:rPr>
                <w:rFonts w:ascii="Arial" w:hAnsi="Arial" w:cs="Arial"/>
                <w:sz w:val="18"/>
                <w:szCs w:val="18"/>
              </w:rPr>
              <w:t>Adjustments of right-of-use assets   due to TFRS 16 adoption</w:t>
            </w:r>
          </w:p>
        </w:tc>
        <w:tc>
          <w:tcPr>
            <w:tcW w:w="1890" w:type="dxa"/>
            <w:vAlign w:val="bottom"/>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2,722</w:t>
            </w:r>
          </w:p>
        </w:tc>
        <w:tc>
          <w:tcPr>
            <w:tcW w:w="1890" w:type="dxa"/>
            <w:vAlign w:val="bottom"/>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6,241</w:t>
            </w:r>
          </w:p>
        </w:tc>
        <w:tc>
          <w:tcPr>
            <w:tcW w:w="1710" w:type="dxa"/>
            <w:vAlign w:val="bottom"/>
          </w:tcPr>
          <w:p w:rsidR="009841F5" w:rsidRPr="009841F5" w:rsidRDefault="0080238B" w:rsidP="0080238B">
            <w:pPr>
              <w:tabs>
                <w:tab w:val="decimal" w:pos="1418"/>
              </w:tabs>
              <w:spacing w:line="340" w:lineRule="exact"/>
              <w:ind w:left="-29" w:right="-29"/>
              <w:rPr>
                <w:rFonts w:ascii="Arial" w:hAnsi="Arial" w:cs="Arial"/>
                <w:sz w:val="18"/>
                <w:szCs w:val="18"/>
              </w:rPr>
            </w:pPr>
            <w:r>
              <w:rPr>
                <w:rFonts w:ascii="Arial" w:hAnsi="Arial" w:cs="Arial"/>
                <w:sz w:val="18"/>
                <w:szCs w:val="18"/>
              </w:rPr>
              <w:t>8,963</w:t>
            </w:r>
          </w:p>
        </w:tc>
      </w:tr>
      <w:tr w:rsidR="009841F5" w:rsidRPr="009841F5" w:rsidTr="009841F5">
        <w:tc>
          <w:tcPr>
            <w:tcW w:w="3330" w:type="dxa"/>
            <w:hideMark/>
          </w:tcPr>
          <w:p w:rsidR="009841F5" w:rsidRPr="009841F5" w:rsidRDefault="009841F5">
            <w:pPr>
              <w:spacing w:line="340" w:lineRule="exact"/>
              <w:ind w:right="-50"/>
              <w:rPr>
                <w:rFonts w:ascii="Arial" w:hAnsi="Arial" w:cs="Arial"/>
                <w:sz w:val="18"/>
                <w:szCs w:val="18"/>
              </w:rPr>
            </w:pPr>
            <w:r w:rsidRPr="009841F5">
              <w:rPr>
                <w:rFonts w:ascii="Arial" w:hAnsi="Arial" w:cs="Arial"/>
                <w:sz w:val="18"/>
                <w:szCs w:val="18"/>
              </w:rPr>
              <w:t>Additions</w:t>
            </w:r>
            <w:r>
              <w:rPr>
                <w:rFonts w:ascii="Arial" w:hAnsi="Arial" w:cs="Arial"/>
                <w:sz w:val="18"/>
                <w:szCs w:val="18"/>
              </w:rPr>
              <w:t xml:space="preserve"> during the year</w:t>
            </w:r>
          </w:p>
        </w:tc>
        <w:tc>
          <w:tcPr>
            <w:tcW w:w="1890" w:type="dxa"/>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w:t>
            </w:r>
          </w:p>
        </w:tc>
        <w:tc>
          <w:tcPr>
            <w:tcW w:w="1890" w:type="dxa"/>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1,798</w:t>
            </w:r>
          </w:p>
        </w:tc>
        <w:tc>
          <w:tcPr>
            <w:tcW w:w="1710" w:type="dxa"/>
          </w:tcPr>
          <w:p w:rsidR="009841F5" w:rsidRPr="009841F5" w:rsidRDefault="0080238B" w:rsidP="0080238B">
            <w:pPr>
              <w:tabs>
                <w:tab w:val="decimal" w:pos="1418"/>
              </w:tabs>
              <w:spacing w:line="340" w:lineRule="exact"/>
              <w:ind w:left="-29" w:right="-29"/>
              <w:rPr>
                <w:rFonts w:ascii="Arial" w:hAnsi="Arial" w:cs="Arial"/>
                <w:sz w:val="18"/>
                <w:szCs w:val="18"/>
              </w:rPr>
            </w:pPr>
            <w:r>
              <w:rPr>
                <w:rFonts w:ascii="Arial" w:hAnsi="Arial" w:cs="Arial"/>
                <w:sz w:val="18"/>
                <w:szCs w:val="18"/>
              </w:rPr>
              <w:t>1,798</w:t>
            </w:r>
          </w:p>
        </w:tc>
      </w:tr>
      <w:tr w:rsidR="009841F5" w:rsidRPr="009841F5" w:rsidTr="0080238B">
        <w:tc>
          <w:tcPr>
            <w:tcW w:w="3330" w:type="dxa"/>
          </w:tcPr>
          <w:p w:rsidR="009841F5" w:rsidRPr="009841F5" w:rsidRDefault="009841F5" w:rsidP="009841F5">
            <w:pPr>
              <w:spacing w:line="340" w:lineRule="exact"/>
              <w:ind w:left="163" w:right="-50" w:hanging="163"/>
              <w:rPr>
                <w:rFonts w:ascii="Arial" w:hAnsi="Arial" w:cs="Arial"/>
                <w:sz w:val="18"/>
                <w:szCs w:val="18"/>
              </w:rPr>
            </w:pPr>
            <w:r>
              <w:rPr>
                <w:rFonts w:ascii="Arial" w:hAnsi="Arial" w:cs="Arial"/>
                <w:sz w:val="18"/>
                <w:szCs w:val="18"/>
              </w:rPr>
              <w:t>Lease contracts termination           during the year</w:t>
            </w:r>
          </w:p>
        </w:tc>
        <w:tc>
          <w:tcPr>
            <w:tcW w:w="1890" w:type="dxa"/>
            <w:vAlign w:val="bottom"/>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(1,293)</w:t>
            </w:r>
          </w:p>
        </w:tc>
        <w:tc>
          <w:tcPr>
            <w:tcW w:w="1890" w:type="dxa"/>
            <w:vAlign w:val="bottom"/>
          </w:tcPr>
          <w:p w:rsidR="009841F5" w:rsidRPr="009841F5" w:rsidRDefault="0080238B" w:rsidP="0080238B">
            <w:pPr>
              <w:tabs>
                <w:tab w:val="decimal" w:pos="1468"/>
              </w:tabs>
              <w:spacing w:line="340" w:lineRule="exact"/>
              <w:ind w:left="-29" w:right="-29"/>
              <w:rPr>
                <w:rFonts w:ascii="Arial" w:hAnsi="Arial" w:cs="Arial"/>
                <w:sz w:val="18"/>
                <w:szCs w:val="18"/>
              </w:rPr>
            </w:pPr>
            <w:r>
              <w:rPr>
                <w:rFonts w:ascii="Arial" w:hAnsi="Arial" w:cs="Arial"/>
                <w:sz w:val="18"/>
                <w:szCs w:val="18"/>
              </w:rPr>
              <w:t>(1,172)</w:t>
            </w:r>
          </w:p>
        </w:tc>
        <w:tc>
          <w:tcPr>
            <w:tcW w:w="1710" w:type="dxa"/>
            <w:vAlign w:val="bottom"/>
          </w:tcPr>
          <w:p w:rsidR="009841F5" w:rsidRPr="009841F5" w:rsidRDefault="0080238B" w:rsidP="0080238B">
            <w:pPr>
              <w:tabs>
                <w:tab w:val="decimal" w:pos="1418"/>
              </w:tabs>
              <w:spacing w:line="340" w:lineRule="exact"/>
              <w:ind w:left="-29" w:right="-29"/>
              <w:rPr>
                <w:rFonts w:ascii="Arial" w:hAnsi="Arial" w:cs="Arial"/>
                <w:sz w:val="18"/>
                <w:szCs w:val="18"/>
              </w:rPr>
            </w:pPr>
            <w:r>
              <w:rPr>
                <w:rFonts w:ascii="Arial" w:hAnsi="Arial" w:cs="Arial"/>
                <w:sz w:val="18"/>
                <w:szCs w:val="18"/>
              </w:rPr>
              <w:t>(2,465)</w:t>
            </w:r>
          </w:p>
        </w:tc>
      </w:tr>
      <w:tr w:rsidR="009841F5" w:rsidRPr="009841F5" w:rsidTr="009841F5">
        <w:tc>
          <w:tcPr>
            <w:tcW w:w="3330" w:type="dxa"/>
            <w:hideMark/>
          </w:tcPr>
          <w:p w:rsidR="009841F5" w:rsidRPr="009841F5" w:rsidRDefault="009841F5">
            <w:pPr>
              <w:spacing w:line="340" w:lineRule="exact"/>
              <w:ind w:right="-50"/>
              <w:rPr>
                <w:rFonts w:ascii="Arial" w:hAnsi="Arial" w:cstheme="minorBidi"/>
                <w:sz w:val="18"/>
                <w:szCs w:val="18"/>
              </w:rPr>
            </w:pPr>
            <w:r w:rsidRPr="009841F5">
              <w:rPr>
                <w:rFonts w:ascii="Arial" w:hAnsi="Arial" w:cs="Arial"/>
                <w:sz w:val="18"/>
                <w:szCs w:val="18"/>
              </w:rPr>
              <w:t>Depreciation</w:t>
            </w:r>
            <w:r w:rsidRPr="009841F5">
              <w:rPr>
                <w:rFonts w:ascii="Arial" w:hAnsi="Arial" w:cstheme="minorBidi"/>
                <w:sz w:val="18"/>
                <w:szCs w:val="18"/>
              </w:rPr>
              <w:t xml:space="preserve"> for the year</w:t>
            </w:r>
          </w:p>
        </w:tc>
        <w:tc>
          <w:tcPr>
            <w:tcW w:w="1890" w:type="dxa"/>
          </w:tcPr>
          <w:p w:rsidR="009841F5" w:rsidRPr="009841F5" w:rsidRDefault="0080238B" w:rsidP="0080238B">
            <w:pPr>
              <w:pBdr>
                <w:bottom w:val="sing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(155)</w:t>
            </w:r>
          </w:p>
        </w:tc>
        <w:tc>
          <w:tcPr>
            <w:tcW w:w="1890" w:type="dxa"/>
          </w:tcPr>
          <w:p w:rsidR="009841F5" w:rsidRPr="009841F5" w:rsidRDefault="0080238B" w:rsidP="0080238B">
            <w:pPr>
              <w:pBdr>
                <w:bottom w:val="sing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(1,287)</w:t>
            </w:r>
          </w:p>
        </w:tc>
        <w:tc>
          <w:tcPr>
            <w:tcW w:w="1710" w:type="dxa"/>
          </w:tcPr>
          <w:p w:rsidR="009841F5" w:rsidRPr="009841F5" w:rsidRDefault="0080238B" w:rsidP="0080238B">
            <w:pPr>
              <w:pBdr>
                <w:bottom w:val="single" w:sz="4" w:space="1" w:color="auto"/>
              </w:pBdr>
              <w:tabs>
                <w:tab w:val="decimal" w:pos="1418"/>
              </w:tabs>
              <w:spacing w:line="340" w:lineRule="exact"/>
              <w:ind w:left="-29" w:right="-29"/>
              <w:rPr>
                <w:rFonts w:ascii="Arial" w:hAnsi="Arial" w:cs="Arial"/>
                <w:sz w:val="18"/>
                <w:szCs w:val="18"/>
              </w:rPr>
            </w:pPr>
            <w:r>
              <w:rPr>
                <w:rFonts w:ascii="Arial" w:hAnsi="Arial" w:cs="Arial"/>
                <w:sz w:val="18"/>
                <w:szCs w:val="18"/>
              </w:rPr>
              <w:t>(1,442)</w:t>
            </w:r>
          </w:p>
        </w:tc>
      </w:tr>
      <w:tr w:rsidR="009841F5" w:rsidRPr="009841F5" w:rsidTr="009841F5">
        <w:tc>
          <w:tcPr>
            <w:tcW w:w="3330" w:type="dxa"/>
            <w:hideMark/>
          </w:tcPr>
          <w:p w:rsidR="009841F5" w:rsidRPr="009841F5" w:rsidRDefault="009841F5">
            <w:pPr>
              <w:spacing w:line="340" w:lineRule="exact"/>
              <w:ind w:right="-50"/>
              <w:rPr>
                <w:rFonts w:ascii="Arial" w:hAnsi="Arial" w:cs="Arial"/>
                <w:spacing w:val="-4"/>
                <w:sz w:val="18"/>
                <w:szCs w:val="18"/>
              </w:rPr>
            </w:pPr>
            <w:r>
              <w:rPr>
                <w:rFonts w:ascii="Arial" w:hAnsi="Arial" w:cs="Arial"/>
                <w:spacing w:val="-4"/>
                <w:sz w:val="18"/>
                <w:szCs w:val="18"/>
              </w:rPr>
              <w:t xml:space="preserve">Net book value as at </w:t>
            </w:r>
            <w:r w:rsidRPr="009841F5">
              <w:rPr>
                <w:rFonts w:ascii="Arial" w:hAnsi="Arial" w:cs="Arial"/>
                <w:spacing w:val="-4"/>
                <w:sz w:val="18"/>
                <w:szCs w:val="18"/>
              </w:rPr>
              <w:t>31 December 2020</w:t>
            </w:r>
          </w:p>
        </w:tc>
        <w:tc>
          <w:tcPr>
            <w:tcW w:w="1890" w:type="dxa"/>
          </w:tcPr>
          <w:p w:rsidR="009841F5" w:rsidRPr="009841F5" w:rsidRDefault="0080238B" w:rsidP="0080238B">
            <w:pPr>
              <w:pBdr>
                <w:bottom w:val="doub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1,274</w:t>
            </w:r>
          </w:p>
        </w:tc>
        <w:tc>
          <w:tcPr>
            <w:tcW w:w="1890" w:type="dxa"/>
          </w:tcPr>
          <w:p w:rsidR="009841F5" w:rsidRPr="009841F5" w:rsidRDefault="0080238B" w:rsidP="0080238B">
            <w:pPr>
              <w:pBdr>
                <w:bottom w:val="doub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5,580</w:t>
            </w:r>
          </w:p>
        </w:tc>
        <w:tc>
          <w:tcPr>
            <w:tcW w:w="1710" w:type="dxa"/>
            <w:vAlign w:val="bottom"/>
          </w:tcPr>
          <w:p w:rsidR="009841F5" w:rsidRPr="009841F5" w:rsidRDefault="0080238B" w:rsidP="0080238B">
            <w:pPr>
              <w:pBdr>
                <w:bottom w:val="double" w:sz="4" w:space="1" w:color="auto"/>
              </w:pBdr>
              <w:tabs>
                <w:tab w:val="decimal" w:pos="1418"/>
              </w:tabs>
              <w:spacing w:line="340" w:lineRule="exact"/>
              <w:ind w:left="-29" w:right="-29"/>
              <w:rPr>
                <w:rFonts w:ascii="Arial" w:hAnsi="Arial" w:cs="Arial"/>
                <w:sz w:val="18"/>
                <w:szCs w:val="18"/>
              </w:rPr>
            </w:pPr>
            <w:r>
              <w:rPr>
                <w:rFonts w:ascii="Arial" w:hAnsi="Arial" w:cs="Arial"/>
                <w:sz w:val="18"/>
                <w:szCs w:val="18"/>
              </w:rPr>
              <w:t>6,854</w:t>
            </w:r>
          </w:p>
        </w:tc>
      </w:tr>
    </w:tbl>
    <w:p w:rsidR="0080238B" w:rsidRDefault="0080238B" w:rsidP="0080238B"/>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890"/>
        <w:gridCol w:w="1890"/>
        <w:gridCol w:w="1710"/>
      </w:tblGrid>
      <w:tr w:rsidR="0080238B" w:rsidRPr="009841F5" w:rsidTr="00934939">
        <w:tc>
          <w:tcPr>
            <w:tcW w:w="3330" w:type="dxa"/>
          </w:tcPr>
          <w:p w:rsidR="0080238B" w:rsidRPr="009841F5" w:rsidRDefault="0080238B" w:rsidP="00934939">
            <w:pPr>
              <w:spacing w:line="340" w:lineRule="exact"/>
              <w:ind w:left="151" w:hanging="151"/>
              <w:jc w:val="center"/>
              <w:outlineLvl w:val="0"/>
              <w:rPr>
                <w:rFonts w:ascii="Arial" w:hAnsi="Arial" w:cs="Arial"/>
                <w:sz w:val="18"/>
                <w:szCs w:val="18"/>
              </w:rPr>
            </w:pPr>
          </w:p>
        </w:tc>
        <w:tc>
          <w:tcPr>
            <w:tcW w:w="5490" w:type="dxa"/>
            <w:gridSpan w:val="3"/>
            <w:vAlign w:val="bottom"/>
          </w:tcPr>
          <w:p w:rsidR="0080238B" w:rsidRPr="009841F5" w:rsidRDefault="0080238B" w:rsidP="00934939">
            <w:pPr>
              <w:tabs>
                <w:tab w:val="right" w:pos="1033"/>
              </w:tabs>
              <w:spacing w:line="340" w:lineRule="exact"/>
              <w:ind w:left="-29" w:right="-29"/>
              <w:jc w:val="right"/>
              <w:rPr>
                <w:rFonts w:ascii="Arial" w:hAnsi="Arial" w:cs="Arial"/>
                <w:sz w:val="18"/>
                <w:szCs w:val="18"/>
              </w:rPr>
            </w:pPr>
            <w:r w:rsidRPr="009841F5">
              <w:rPr>
                <w:rFonts w:ascii="Arial" w:hAnsi="Arial" w:cs="Arial"/>
                <w:sz w:val="18"/>
                <w:szCs w:val="18"/>
              </w:rPr>
              <w:t>(Unit: Thousand Baht)</w:t>
            </w:r>
          </w:p>
        </w:tc>
      </w:tr>
      <w:tr w:rsidR="0080238B" w:rsidRPr="009841F5" w:rsidTr="00934939">
        <w:tc>
          <w:tcPr>
            <w:tcW w:w="3330" w:type="dxa"/>
          </w:tcPr>
          <w:p w:rsidR="0080238B" w:rsidRPr="009841F5" w:rsidRDefault="0080238B" w:rsidP="00934939">
            <w:pPr>
              <w:spacing w:line="340" w:lineRule="exact"/>
              <w:ind w:left="151" w:hanging="151"/>
              <w:jc w:val="center"/>
              <w:outlineLvl w:val="0"/>
              <w:rPr>
                <w:rFonts w:ascii="Arial" w:hAnsi="Arial" w:cs="Arial"/>
                <w:sz w:val="18"/>
                <w:szCs w:val="18"/>
              </w:rPr>
            </w:pPr>
          </w:p>
        </w:tc>
        <w:tc>
          <w:tcPr>
            <w:tcW w:w="5490" w:type="dxa"/>
            <w:gridSpan w:val="3"/>
            <w:vAlign w:val="bottom"/>
          </w:tcPr>
          <w:p w:rsidR="0080238B" w:rsidRPr="009841F5" w:rsidRDefault="0080238B" w:rsidP="00934939">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Separate</w:t>
            </w:r>
            <w:r w:rsidRPr="009841F5">
              <w:rPr>
                <w:rFonts w:ascii="Arial" w:hAnsi="Arial" w:cs="Arial"/>
                <w:sz w:val="18"/>
                <w:szCs w:val="18"/>
              </w:rPr>
              <w:t xml:space="preserve"> financial statements</w:t>
            </w:r>
          </w:p>
        </w:tc>
      </w:tr>
      <w:tr w:rsidR="0080238B" w:rsidRPr="009841F5" w:rsidTr="00934939">
        <w:tc>
          <w:tcPr>
            <w:tcW w:w="3330" w:type="dxa"/>
          </w:tcPr>
          <w:p w:rsidR="0080238B" w:rsidRPr="009841F5" w:rsidRDefault="0080238B" w:rsidP="00934939">
            <w:pPr>
              <w:spacing w:line="340" w:lineRule="exact"/>
              <w:ind w:left="151" w:hanging="151"/>
              <w:jc w:val="center"/>
              <w:outlineLvl w:val="0"/>
              <w:rPr>
                <w:rFonts w:ascii="Arial" w:hAnsi="Arial" w:cs="Arial"/>
                <w:sz w:val="18"/>
                <w:szCs w:val="18"/>
              </w:rPr>
            </w:pPr>
          </w:p>
        </w:tc>
        <w:tc>
          <w:tcPr>
            <w:tcW w:w="1890" w:type="dxa"/>
            <w:vAlign w:val="bottom"/>
            <w:hideMark/>
          </w:tcPr>
          <w:p w:rsidR="0080238B" w:rsidRPr="009841F5" w:rsidRDefault="0080238B" w:rsidP="00934939">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Land and             land improvement</w:t>
            </w:r>
          </w:p>
        </w:tc>
        <w:tc>
          <w:tcPr>
            <w:tcW w:w="1890" w:type="dxa"/>
            <w:vAlign w:val="bottom"/>
          </w:tcPr>
          <w:p w:rsidR="0080238B" w:rsidRPr="009841F5" w:rsidRDefault="0080238B" w:rsidP="00934939">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Buildings and building improvement</w:t>
            </w:r>
          </w:p>
        </w:tc>
        <w:tc>
          <w:tcPr>
            <w:tcW w:w="1710" w:type="dxa"/>
            <w:vAlign w:val="bottom"/>
            <w:hideMark/>
          </w:tcPr>
          <w:p w:rsidR="0080238B" w:rsidRPr="009841F5" w:rsidRDefault="0080238B" w:rsidP="00934939">
            <w:pPr>
              <w:pBdr>
                <w:bottom w:val="single" w:sz="4" w:space="1" w:color="auto"/>
              </w:pBdr>
              <w:tabs>
                <w:tab w:val="right" w:pos="1033"/>
              </w:tabs>
              <w:spacing w:line="340" w:lineRule="exact"/>
              <w:ind w:left="-29" w:right="-29"/>
              <w:jc w:val="center"/>
              <w:rPr>
                <w:rFonts w:ascii="Arial" w:hAnsi="Arial" w:cs="Arial"/>
                <w:sz w:val="18"/>
                <w:szCs w:val="18"/>
              </w:rPr>
            </w:pPr>
            <w:r w:rsidRPr="009841F5">
              <w:rPr>
                <w:rFonts w:ascii="Arial" w:hAnsi="Arial" w:cs="Arial"/>
                <w:sz w:val="18"/>
                <w:szCs w:val="18"/>
              </w:rPr>
              <w:t>Total</w:t>
            </w:r>
          </w:p>
        </w:tc>
      </w:tr>
      <w:tr w:rsidR="0080238B" w:rsidRPr="009841F5" w:rsidTr="00934939">
        <w:tc>
          <w:tcPr>
            <w:tcW w:w="3330" w:type="dxa"/>
            <w:hideMark/>
          </w:tcPr>
          <w:p w:rsidR="0080238B" w:rsidRPr="009841F5" w:rsidRDefault="0080238B" w:rsidP="00934939">
            <w:pPr>
              <w:spacing w:line="340" w:lineRule="exact"/>
              <w:ind w:right="-50"/>
              <w:rPr>
                <w:rFonts w:ascii="Arial" w:hAnsi="Arial" w:cs="Arial"/>
                <w:sz w:val="18"/>
                <w:szCs w:val="18"/>
              </w:rPr>
            </w:pPr>
            <w:r w:rsidRPr="009841F5">
              <w:rPr>
                <w:rFonts w:ascii="Arial" w:hAnsi="Arial" w:cs="Arial"/>
                <w:sz w:val="18"/>
                <w:szCs w:val="18"/>
              </w:rPr>
              <w:t>Net book value as at 1 January 2020</w:t>
            </w:r>
          </w:p>
        </w:tc>
        <w:tc>
          <w:tcPr>
            <w:tcW w:w="1890" w:type="dxa"/>
          </w:tcPr>
          <w:p w:rsidR="0080238B" w:rsidRPr="009841F5" w:rsidRDefault="0080238B" w:rsidP="00934939">
            <w:pPr>
              <w:tabs>
                <w:tab w:val="decimal" w:pos="1468"/>
              </w:tabs>
              <w:spacing w:line="340" w:lineRule="exact"/>
              <w:ind w:left="-29" w:right="-29"/>
              <w:rPr>
                <w:rFonts w:ascii="Arial" w:hAnsi="Arial" w:cs="Arial"/>
                <w:sz w:val="18"/>
                <w:szCs w:val="18"/>
              </w:rPr>
            </w:pPr>
            <w:r>
              <w:rPr>
                <w:rFonts w:ascii="Arial" w:hAnsi="Arial" w:cs="Arial"/>
                <w:sz w:val="18"/>
                <w:szCs w:val="18"/>
              </w:rPr>
              <w:t>-</w:t>
            </w:r>
          </w:p>
        </w:tc>
        <w:tc>
          <w:tcPr>
            <w:tcW w:w="1890" w:type="dxa"/>
          </w:tcPr>
          <w:p w:rsidR="0080238B" w:rsidRPr="009841F5" w:rsidRDefault="0080238B" w:rsidP="00934939">
            <w:pPr>
              <w:tabs>
                <w:tab w:val="decimal" w:pos="1468"/>
              </w:tabs>
              <w:spacing w:line="340" w:lineRule="exact"/>
              <w:ind w:left="-29" w:right="-29"/>
              <w:rPr>
                <w:rFonts w:ascii="Arial" w:hAnsi="Arial" w:cs="Arial"/>
                <w:sz w:val="18"/>
                <w:szCs w:val="18"/>
              </w:rPr>
            </w:pPr>
            <w:r>
              <w:rPr>
                <w:rFonts w:ascii="Arial" w:hAnsi="Arial" w:cs="Arial"/>
                <w:sz w:val="18"/>
                <w:szCs w:val="18"/>
              </w:rPr>
              <w:t>-</w:t>
            </w:r>
          </w:p>
        </w:tc>
        <w:tc>
          <w:tcPr>
            <w:tcW w:w="1710" w:type="dxa"/>
            <w:vAlign w:val="bottom"/>
          </w:tcPr>
          <w:p w:rsidR="0080238B" w:rsidRPr="009841F5" w:rsidRDefault="0080238B" w:rsidP="00934939">
            <w:pPr>
              <w:tabs>
                <w:tab w:val="decimal" w:pos="1418"/>
              </w:tabs>
              <w:spacing w:line="340" w:lineRule="exact"/>
              <w:ind w:left="-29" w:right="-29"/>
              <w:rPr>
                <w:rFonts w:ascii="Arial" w:hAnsi="Arial" w:cs="Arial"/>
                <w:sz w:val="18"/>
                <w:szCs w:val="18"/>
              </w:rPr>
            </w:pPr>
            <w:r>
              <w:rPr>
                <w:rFonts w:ascii="Arial" w:hAnsi="Arial" w:cs="Arial"/>
                <w:sz w:val="18"/>
                <w:szCs w:val="18"/>
              </w:rPr>
              <w:t>-</w:t>
            </w:r>
          </w:p>
        </w:tc>
      </w:tr>
      <w:tr w:rsidR="0080238B" w:rsidRPr="009841F5" w:rsidTr="00934939">
        <w:tc>
          <w:tcPr>
            <w:tcW w:w="3330" w:type="dxa"/>
          </w:tcPr>
          <w:p w:rsidR="0080238B" w:rsidRPr="009841F5" w:rsidRDefault="0080238B" w:rsidP="00934939">
            <w:pPr>
              <w:spacing w:line="340" w:lineRule="exact"/>
              <w:ind w:left="163" w:right="-50" w:hanging="163"/>
              <w:rPr>
                <w:rFonts w:ascii="Arial" w:hAnsi="Arial" w:cs="Arial"/>
                <w:sz w:val="18"/>
                <w:szCs w:val="18"/>
              </w:rPr>
            </w:pPr>
            <w:r>
              <w:rPr>
                <w:rFonts w:ascii="Arial" w:hAnsi="Arial" w:cs="Arial"/>
                <w:sz w:val="18"/>
                <w:szCs w:val="18"/>
              </w:rPr>
              <w:t>Adjustments of right-of-use assets   due to TFRS 16 adoption</w:t>
            </w:r>
          </w:p>
        </w:tc>
        <w:tc>
          <w:tcPr>
            <w:tcW w:w="1890" w:type="dxa"/>
            <w:vAlign w:val="bottom"/>
          </w:tcPr>
          <w:p w:rsidR="0080238B" w:rsidRPr="009841F5" w:rsidRDefault="0080238B" w:rsidP="00934939">
            <w:pPr>
              <w:tabs>
                <w:tab w:val="decimal" w:pos="1468"/>
              </w:tabs>
              <w:spacing w:line="340" w:lineRule="exact"/>
              <w:ind w:left="-29" w:right="-29"/>
              <w:rPr>
                <w:rFonts w:ascii="Arial" w:hAnsi="Arial" w:cs="Arial"/>
                <w:sz w:val="18"/>
                <w:szCs w:val="18"/>
              </w:rPr>
            </w:pPr>
            <w:r>
              <w:rPr>
                <w:rFonts w:ascii="Arial" w:hAnsi="Arial" w:cs="Arial"/>
                <w:sz w:val="18"/>
                <w:szCs w:val="18"/>
              </w:rPr>
              <w:t>2,722</w:t>
            </w:r>
          </w:p>
        </w:tc>
        <w:tc>
          <w:tcPr>
            <w:tcW w:w="1890" w:type="dxa"/>
            <w:vAlign w:val="bottom"/>
          </w:tcPr>
          <w:p w:rsidR="0080238B" w:rsidRPr="009841F5" w:rsidRDefault="007C40F8" w:rsidP="00934939">
            <w:pPr>
              <w:tabs>
                <w:tab w:val="decimal" w:pos="1468"/>
              </w:tabs>
              <w:spacing w:line="340" w:lineRule="exact"/>
              <w:ind w:left="-29" w:right="-29"/>
              <w:rPr>
                <w:rFonts w:ascii="Arial" w:hAnsi="Arial" w:cs="Arial"/>
                <w:sz w:val="18"/>
                <w:szCs w:val="18"/>
              </w:rPr>
            </w:pPr>
            <w:r>
              <w:rPr>
                <w:rFonts w:ascii="Arial" w:hAnsi="Arial" w:cs="Arial"/>
                <w:sz w:val="18"/>
                <w:szCs w:val="18"/>
              </w:rPr>
              <w:t>2,944</w:t>
            </w:r>
          </w:p>
        </w:tc>
        <w:tc>
          <w:tcPr>
            <w:tcW w:w="1710" w:type="dxa"/>
            <w:vAlign w:val="bottom"/>
          </w:tcPr>
          <w:p w:rsidR="0080238B" w:rsidRPr="009841F5" w:rsidRDefault="007C40F8" w:rsidP="00934939">
            <w:pPr>
              <w:tabs>
                <w:tab w:val="decimal" w:pos="1418"/>
              </w:tabs>
              <w:spacing w:line="340" w:lineRule="exact"/>
              <w:ind w:left="-29" w:right="-29"/>
              <w:rPr>
                <w:rFonts w:ascii="Arial" w:hAnsi="Arial" w:cs="Arial"/>
                <w:sz w:val="18"/>
                <w:szCs w:val="18"/>
              </w:rPr>
            </w:pPr>
            <w:r>
              <w:rPr>
                <w:rFonts w:ascii="Arial" w:hAnsi="Arial" w:cs="Arial"/>
                <w:sz w:val="18"/>
                <w:szCs w:val="18"/>
              </w:rPr>
              <w:t>5,666</w:t>
            </w:r>
          </w:p>
        </w:tc>
      </w:tr>
      <w:tr w:rsidR="0080238B" w:rsidRPr="009841F5" w:rsidTr="00934939">
        <w:tc>
          <w:tcPr>
            <w:tcW w:w="3330" w:type="dxa"/>
            <w:hideMark/>
          </w:tcPr>
          <w:p w:rsidR="0080238B" w:rsidRPr="009841F5" w:rsidRDefault="0080238B" w:rsidP="00934939">
            <w:pPr>
              <w:spacing w:line="340" w:lineRule="exact"/>
              <w:ind w:right="-50"/>
              <w:rPr>
                <w:rFonts w:ascii="Arial" w:hAnsi="Arial" w:cs="Arial"/>
                <w:sz w:val="18"/>
                <w:szCs w:val="18"/>
              </w:rPr>
            </w:pPr>
            <w:r w:rsidRPr="009841F5">
              <w:rPr>
                <w:rFonts w:ascii="Arial" w:hAnsi="Arial" w:cs="Arial"/>
                <w:sz w:val="18"/>
                <w:szCs w:val="18"/>
              </w:rPr>
              <w:t>Additions</w:t>
            </w:r>
            <w:r>
              <w:rPr>
                <w:rFonts w:ascii="Arial" w:hAnsi="Arial" w:cs="Arial"/>
                <w:sz w:val="18"/>
                <w:szCs w:val="18"/>
              </w:rPr>
              <w:t xml:space="preserve"> during the year</w:t>
            </w:r>
          </w:p>
        </w:tc>
        <w:tc>
          <w:tcPr>
            <w:tcW w:w="1890" w:type="dxa"/>
          </w:tcPr>
          <w:p w:rsidR="0080238B" w:rsidRPr="009841F5" w:rsidRDefault="0080238B" w:rsidP="00934939">
            <w:pPr>
              <w:tabs>
                <w:tab w:val="decimal" w:pos="1468"/>
              </w:tabs>
              <w:spacing w:line="340" w:lineRule="exact"/>
              <w:ind w:left="-29" w:right="-29"/>
              <w:rPr>
                <w:rFonts w:ascii="Arial" w:hAnsi="Arial" w:cs="Arial"/>
                <w:sz w:val="18"/>
                <w:szCs w:val="18"/>
              </w:rPr>
            </w:pPr>
            <w:r>
              <w:rPr>
                <w:rFonts w:ascii="Arial" w:hAnsi="Arial" w:cs="Arial"/>
                <w:sz w:val="18"/>
                <w:szCs w:val="18"/>
              </w:rPr>
              <w:t>-</w:t>
            </w:r>
          </w:p>
        </w:tc>
        <w:tc>
          <w:tcPr>
            <w:tcW w:w="1890" w:type="dxa"/>
          </w:tcPr>
          <w:p w:rsidR="0080238B" w:rsidRPr="009841F5" w:rsidRDefault="007C40F8" w:rsidP="00934939">
            <w:pPr>
              <w:tabs>
                <w:tab w:val="decimal" w:pos="1468"/>
              </w:tabs>
              <w:spacing w:line="340" w:lineRule="exact"/>
              <w:ind w:left="-29" w:right="-29"/>
              <w:rPr>
                <w:rFonts w:ascii="Arial" w:hAnsi="Arial" w:cs="Arial"/>
                <w:sz w:val="18"/>
                <w:szCs w:val="18"/>
              </w:rPr>
            </w:pPr>
            <w:r>
              <w:rPr>
                <w:rFonts w:ascii="Arial" w:hAnsi="Arial" w:cs="Arial"/>
                <w:sz w:val="18"/>
                <w:szCs w:val="18"/>
              </w:rPr>
              <w:t>589</w:t>
            </w:r>
          </w:p>
        </w:tc>
        <w:tc>
          <w:tcPr>
            <w:tcW w:w="1710" w:type="dxa"/>
          </w:tcPr>
          <w:p w:rsidR="0080238B" w:rsidRPr="009841F5" w:rsidRDefault="007C40F8" w:rsidP="00934939">
            <w:pPr>
              <w:tabs>
                <w:tab w:val="decimal" w:pos="1418"/>
              </w:tabs>
              <w:spacing w:line="340" w:lineRule="exact"/>
              <w:ind w:left="-29" w:right="-29"/>
              <w:rPr>
                <w:rFonts w:ascii="Arial" w:hAnsi="Arial" w:cs="Arial"/>
                <w:sz w:val="18"/>
                <w:szCs w:val="18"/>
              </w:rPr>
            </w:pPr>
            <w:r>
              <w:rPr>
                <w:rFonts w:ascii="Arial" w:hAnsi="Arial" w:cs="Arial"/>
                <w:sz w:val="18"/>
                <w:szCs w:val="18"/>
              </w:rPr>
              <w:t>589</w:t>
            </w:r>
          </w:p>
        </w:tc>
      </w:tr>
      <w:tr w:rsidR="0080238B" w:rsidRPr="009841F5" w:rsidTr="00934939">
        <w:tc>
          <w:tcPr>
            <w:tcW w:w="3330" w:type="dxa"/>
          </w:tcPr>
          <w:p w:rsidR="0080238B" w:rsidRPr="009841F5" w:rsidRDefault="0080238B" w:rsidP="00934939">
            <w:pPr>
              <w:spacing w:line="340" w:lineRule="exact"/>
              <w:ind w:left="163" w:right="-50" w:hanging="163"/>
              <w:rPr>
                <w:rFonts w:ascii="Arial" w:hAnsi="Arial" w:cs="Arial"/>
                <w:sz w:val="18"/>
                <w:szCs w:val="18"/>
              </w:rPr>
            </w:pPr>
            <w:r>
              <w:rPr>
                <w:rFonts w:ascii="Arial" w:hAnsi="Arial" w:cs="Arial"/>
                <w:sz w:val="18"/>
                <w:szCs w:val="18"/>
              </w:rPr>
              <w:t>Lease contracts termination           during the year</w:t>
            </w:r>
          </w:p>
        </w:tc>
        <w:tc>
          <w:tcPr>
            <w:tcW w:w="1890" w:type="dxa"/>
            <w:vAlign w:val="bottom"/>
          </w:tcPr>
          <w:p w:rsidR="0080238B" w:rsidRPr="009841F5" w:rsidRDefault="0080238B" w:rsidP="00934939">
            <w:pPr>
              <w:tabs>
                <w:tab w:val="decimal" w:pos="1468"/>
              </w:tabs>
              <w:spacing w:line="340" w:lineRule="exact"/>
              <w:ind w:left="-29" w:right="-29"/>
              <w:rPr>
                <w:rFonts w:ascii="Arial" w:hAnsi="Arial" w:cs="Arial"/>
                <w:sz w:val="18"/>
                <w:szCs w:val="18"/>
              </w:rPr>
            </w:pPr>
            <w:r>
              <w:rPr>
                <w:rFonts w:ascii="Arial" w:hAnsi="Arial" w:cs="Arial"/>
                <w:sz w:val="18"/>
                <w:szCs w:val="18"/>
              </w:rPr>
              <w:t>(1,293)</w:t>
            </w:r>
          </w:p>
        </w:tc>
        <w:tc>
          <w:tcPr>
            <w:tcW w:w="1890" w:type="dxa"/>
            <w:vAlign w:val="bottom"/>
          </w:tcPr>
          <w:p w:rsidR="0080238B" w:rsidRPr="009841F5" w:rsidRDefault="0080238B" w:rsidP="00934939">
            <w:pPr>
              <w:tabs>
                <w:tab w:val="decimal" w:pos="1468"/>
              </w:tabs>
              <w:spacing w:line="340" w:lineRule="exact"/>
              <w:ind w:left="-29" w:right="-29"/>
              <w:rPr>
                <w:rFonts w:ascii="Arial" w:hAnsi="Arial" w:cs="Arial"/>
                <w:sz w:val="18"/>
                <w:szCs w:val="18"/>
              </w:rPr>
            </w:pPr>
            <w:r>
              <w:rPr>
                <w:rFonts w:ascii="Arial" w:hAnsi="Arial" w:cs="Arial"/>
                <w:sz w:val="18"/>
                <w:szCs w:val="18"/>
              </w:rPr>
              <w:t>(1,172)</w:t>
            </w:r>
          </w:p>
        </w:tc>
        <w:tc>
          <w:tcPr>
            <w:tcW w:w="1710" w:type="dxa"/>
            <w:vAlign w:val="bottom"/>
          </w:tcPr>
          <w:p w:rsidR="0080238B" w:rsidRPr="009841F5" w:rsidRDefault="007C40F8" w:rsidP="00934939">
            <w:pPr>
              <w:tabs>
                <w:tab w:val="decimal" w:pos="1418"/>
              </w:tabs>
              <w:spacing w:line="340" w:lineRule="exact"/>
              <w:ind w:left="-29" w:right="-29"/>
              <w:rPr>
                <w:rFonts w:ascii="Arial" w:hAnsi="Arial" w:cs="Arial"/>
                <w:sz w:val="18"/>
                <w:szCs w:val="18"/>
              </w:rPr>
            </w:pPr>
            <w:r>
              <w:rPr>
                <w:rFonts w:ascii="Arial" w:hAnsi="Arial" w:cs="Arial"/>
                <w:sz w:val="18"/>
                <w:szCs w:val="18"/>
              </w:rPr>
              <w:t>(2,465)</w:t>
            </w:r>
          </w:p>
        </w:tc>
      </w:tr>
      <w:tr w:rsidR="0080238B" w:rsidRPr="009841F5" w:rsidTr="00934939">
        <w:tc>
          <w:tcPr>
            <w:tcW w:w="3330" w:type="dxa"/>
            <w:hideMark/>
          </w:tcPr>
          <w:p w:rsidR="0080238B" w:rsidRPr="009841F5" w:rsidRDefault="0080238B" w:rsidP="00934939">
            <w:pPr>
              <w:spacing w:line="340" w:lineRule="exact"/>
              <w:ind w:right="-50"/>
              <w:rPr>
                <w:rFonts w:ascii="Arial" w:hAnsi="Arial" w:cstheme="minorBidi"/>
                <w:sz w:val="18"/>
                <w:szCs w:val="18"/>
              </w:rPr>
            </w:pPr>
            <w:r w:rsidRPr="009841F5">
              <w:rPr>
                <w:rFonts w:ascii="Arial" w:hAnsi="Arial" w:cs="Arial"/>
                <w:sz w:val="18"/>
                <w:szCs w:val="18"/>
              </w:rPr>
              <w:t>Depreciation</w:t>
            </w:r>
            <w:r w:rsidRPr="009841F5">
              <w:rPr>
                <w:rFonts w:ascii="Arial" w:hAnsi="Arial" w:cstheme="minorBidi"/>
                <w:sz w:val="18"/>
                <w:szCs w:val="18"/>
              </w:rPr>
              <w:t xml:space="preserve"> for the year</w:t>
            </w:r>
          </w:p>
        </w:tc>
        <w:tc>
          <w:tcPr>
            <w:tcW w:w="1890" w:type="dxa"/>
          </w:tcPr>
          <w:p w:rsidR="0080238B" w:rsidRPr="009841F5" w:rsidRDefault="0080238B" w:rsidP="00934939">
            <w:pPr>
              <w:pBdr>
                <w:bottom w:val="sing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(155)</w:t>
            </w:r>
          </w:p>
        </w:tc>
        <w:tc>
          <w:tcPr>
            <w:tcW w:w="1890" w:type="dxa"/>
          </w:tcPr>
          <w:p w:rsidR="0080238B" w:rsidRPr="009841F5" w:rsidRDefault="0080238B" w:rsidP="00934939">
            <w:pPr>
              <w:pBdr>
                <w:bottom w:val="sing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w:t>
            </w:r>
            <w:r w:rsidR="007C40F8">
              <w:rPr>
                <w:rFonts w:ascii="Arial" w:hAnsi="Arial" w:cs="Arial"/>
                <w:sz w:val="18"/>
                <w:szCs w:val="18"/>
              </w:rPr>
              <w:t>795</w:t>
            </w:r>
            <w:r>
              <w:rPr>
                <w:rFonts w:ascii="Arial" w:hAnsi="Arial" w:cs="Arial"/>
                <w:sz w:val="18"/>
                <w:szCs w:val="18"/>
              </w:rPr>
              <w:t>)</w:t>
            </w:r>
          </w:p>
        </w:tc>
        <w:tc>
          <w:tcPr>
            <w:tcW w:w="1710" w:type="dxa"/>
          </w:tcPr>
          <w:p w:rsidR="0080238B" w:rsidRPr="009841F5" w:rsidRDefault="007C40F8" w:rsidP="00934939">
            <w:pPr>
              <w:pBdr>
                <w:bottom w:val="single" w:sz="4" w:space="1" w:color="auto"/>
              </w:pBdr>
              <w:tabs>
                <w:tab w:val="decimal" w:pos="1418"/>
              </w:tabs>
              <w:spacing w:line="340" w:lineRule="exact"/>
              <w:ind w:left="-29" w:right="-29"/>
              <w:rPr>
                <w:rFonts w:ascii="Arial" w:hAnsi="Arial" w:cs="Arial"/>
                <w:sz w:val="18"/>
                <w:szCs w:val="18"/>
              </w:rPr>
            </w:pPr>
            <w:r>
              <w:rPr>
                <w:rFonts w:ascii="Arial" w:hAnsi="Arial" w:cs="Arial"/>
                <w:sz w:val="18"/>
                <w:szCs w:val="18"/>
              </w:rPr>
              <w:t>(950)</w:t>
            </w:r>
          </w:p>
        </w:tc>
      </w:tr>
      <w:tr w:rsidR="0080238B" w:rsidRPr="009841F5" w:rsidTr="00934939">
        <w:tc>
          <w:tcPr>
            <w:tcW w:w="3330" w:type="dxa"/>
            <w:hideMark/>
          </w:tcPr>
          <w:p w:rsidR="0080238B" w:rsidRPr="009841F5" w:rsidRDefault="0080238B" w:rsidP="00934939">
            <w:pPr>
              <w:spacing w:line="340" w:lineRule="exact"/>
              <w:ind w:right="-50"/>
              <w:rPr>
                <w:rFonts w:ascii="Arial" w:hAnsi="Arial" w:cs="Arial"/>
                <w:spacing w:val="-4"/>
                <w:sz w:val="18"/>
                <w:szCs w:val="18"/>
              </w:rPr>
            </w:pPr>
            <w:r>
              <w:rPr>
                <w:rFonts w:ascii="Arial" w:hAnsi="Arial" w:cs="Arial"/>
                <w:spacing w:val="-4"/>
                <w:sz w:val="18"/>
                <w:szCs w:val="18"/>
              </w:rPr>
              <w:t xml:space="preserve">Net book value as at </w:t>
            </w:r>
            <w:r w:rsidRPr="009841F5">
              <w:rPr>
                <w:rFonts w:ascii="Arial" w:hAnsi="Arial" w:cs="Arial"/>
                <w:spacing w:val="-4"/>
                <w:sz w:val="18"/>
                <w:szCs w:val="18"/>
              </w:rPr>
              <w:t>31 December 2020</w:t>
            </w:r>
          </w:p>
        </w:tc>
        <w:tc>
          <w:tcPr>
            <w:tcW w:w="1890" w:type="dxa"/>
          </w:tcPr>
          <w:p w:rsidR="0080238B" w:rsidRPr="009841F5" w:rsidRDefault="0080238B" w:rsidP="00934939">
            <w:pPr>
              <w:pBdr>
                <w:bottom w:val="doub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1,274</w:t>
            </w:r>
          </w:p>
        </w:tc>
        <w:tc>
          <w:tcPr>
            <w:tcW w:w="1890" w:type="dxa"/>
          </w:tcPr>
          <w:p w:rsidR="0080238B" w:rsidRPr="009841F5" w:rsidRDefault="007C40F8" w:rsidP="00934939">
            <w:pPr>
              <w:pBdr>
                <w:bottom w:val="double" w:sz="4" w:space="1" w:color="auto"/>
              </w:pBdr>
              <w:tabs>
                <w:tab w:val="decimal" w:pos="1468"/>
              </w:tabs>
              <w:spacing w:line="340" w:lineRule="exact"/>
              <w:ind w:left="-29" w:right="-29"/>
              <w:rPr>
                <w:rFonts w:ascii="Arial" w:hAnsi="Arial" w:cs="Arial"/>
                <w:sz w:val="18"/>
                <w:szCs w:val="18"/>
              </w:rPr>
            </w:pPr>
            <w:r>
              <w:rPr>
                <w:rFonts w:ascii="Arial" w:hAnsi="Arial" w:cs="Arial"/>
                <w:sz w:val="18"/>
                <w:szCs w:val="18"/>
              </w:rPr>
              <w:t>1,566</w:t>
            </w:r>
          </w:p>
        </w:tc>
        <w:tc>
          <w:tcPr>
            <w:tcW w:w="1710" w:type="dxa"/>
            <w:vAlign w:val="bottom"/>
          </w:tcPr>
          <w:p w:rsidR="0080238B" w:rsidRPr="009841F5" w:rsidRDefault="007C40F8" w:rsidP="00934939">
            <w:pPr>
              <w:pBdr>
                <w:bottom w:val="double" w:sz="4" w:space="1" w:color="auto"/>
              </w:pBdr>
              <w:tabs>
                <w:tab w:val="decimal" w:pos="1418"/>
              </w:tabs>
              <w:spacing w:line="340" w:lineRule="exact"/>
              <w:ind w:left="-29" w:right="-29"/>
              <w:rPr>
                <w:rFonts w:ascii="Arial" w:hAnsi="Arial" w:cs="Arial"/>
                <w:sz w:val="18"/>
                <w:szCs w:val="18"/>
              </w:rPr>
            </w:pPr>
            <w:r>
              <w:rPr>
                <w:rFonts w:ascii="Arial" w:hAnsi="Arial" w:cs="Arial"/>
                <w:sz w:val="18"/>
                <w:szCs w:val="18"/>
              </w:rPr>
              <w:t>2,840</w:t>
            </w:r>
          </w:p>
        </w:tc>
      </w:tr>
    </w:tbl>
    <w:p w:rsidR="0080238B" w:rsidRDefault="0080238B" w:rsidP="009841F5"/>
    <w:p w:rsidR="009841F5" w:rsidRDefault="009841F5" w:rsidP="009841F5">
      <w:pPr>
        <w:rPr>
          <w:rFonts w:hAnsi="Tms Rmn"/>
        </w:rPr>
      </w:pPr>
      <w:r>
        <w:br w:type="page"/>
      </w:r>
    </w:p>
    <w:p w:rsidR="009841F5" w:rsidRPr="007C40F8" w:rsidRDefault="009841F5" w:rsidP="009841F5">
      <w:pPr>
        <w:pStyle w:val="ListParagraph"/>
        <w:numPr>
          <w:ilvl w:val="0"/>
          <w:numId w:val="13"/>
        </w:numPr>
        <w:spacing w:before="120" w:after="120" w:line="380" w:lineRule="exact"/>
        <w:ind w:left="907" w:hanging="367"/>
        <w:jc w:val="thaiDistribute"/>
        <w:textAlignment w:val="auto"/>
        <w:rPr>
          <w:rFonts w:ascii="Arial" w:hAnsi="Arial" w:cs="Browallia New"/>
          <w:b/>
          <w:bCs/>
          <w:sz w:val="22"/>
          <w:szCs w:val="28"/>
        </w:rPr>
      </w:pPr>
      <w:r w:rsidRPr="007C40F8">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841F5" w:rsidRPr="007C40F8" w:rsidTr="009841F5">
        <w:trPr>
          <w:trHeight w:val="198"/>
        </w:trPr>
        <w:tc>
          <w:tcPr>
            <w:tcW w:w="3600" w:type="dxa"/>
          </w:tcPr>
          <w:p w:rsidR="009841F5" w:rsidRPr="007C40F8" w:rsidRDefault="009841F5">
            <w:pPr>
              <w:spacing w:line="340" w:lineRule="exact"/>
              <w:ind w:left="151" w:right="-72" w:hanging="151"/>
              <w:rPr>
                <w:rFonts w:ascii="Arial" w:hAnsi="Arial" w:cs="Arial"/>
                <w:color w:val="000000" w:themeColor="text1"/>
                <w:sz w:val="20"/>
                <w:szCs w:val="20"/>
              </w:rPr>
            </w:pPr>
          </w:p>
        </w:tc>
        <w:tc>
          <w:tcPr>
            <w:tcW w:w="5310" w:type="dxa"/>
            <w:gridSpan w:val="4"/>
            <w:hideMark/>
          </w:tcPr>
          <w:p w:rsidR="009841F5" w:rsidRPr="007C40F8" w:rsidRDefault="009841F5">
            <w:pPr>
              <w:spacing w:line="340" w:lineRule="exact"/>
              <w:ind w:left="151" w:hanging="151"/>
              <w:jc w:val="right"/>
              <w:rPr>
                <w:rFonts w:ascii="Arial" w:hAnsi="Arial" w:cs="Arial"/>
                <w:color w:val="000000" w:themeColor="text1"/>
                <w:sz w:val="20"/>
                <w:szCs w:val="20"/>
                <w:cs/>
              </w:rPr>
            </w:pPr>
            <w:r w:rsidRPr="007C40F8">
              <w:rPr>
                <w:rFonts w:ascii="Arial" w:hAnsi="Arial" w:cs="Arial"/>
                <w:color w:val="000000" w:themeColor="text1"/>
                <w:sz w:val="20"/>
                <w:szCs w:val="20"/>
              </w:rPr>
              <w:t>(Unit: Thousand Baht)</w:t>
            </w:r>
          </w:p>
        </w:tc>
      </w:tr>
      <w:tr w:rsidR="009841F5" w:rsidRPr="007C40F8" w:rsidTr="009841F5">
        <w:trPr>
          <w:trHeight w:val="198"/>
        </w:trPr>
        <w:tc>
          <w:tcPr>
            <w:tcW w:w="3600" w:type="dxa"/>
          </w:tcPr>
          <w:p w:rsidR="009841F5" w:rsidRPr="007C40F8" w:rsidRDefault="009841F5">
            <w:pPr>
              <w:spacing w:line="340" w:lineRule="exact"/>
              <w:ind w:left="151" w:right="-72" w:hanging="151"/>
              <w:rPr>
                <w:rFonts w:ascii="Arial" w:hAnsi="Arial" w:cs="Arial"/>
                <w:color w:val="000000" w:themeColor="text1"/>
                <w:sz w:val="20"/>
                <w:szCs w:val="20"/>
              </w:rPr>
            </w:pPr>
          </w:p>
        </w:tc>
        <w:tc>
          <w:tcPr>
            <w:tcW w:w="2655" w:type="dxa"/>
            <w:gridSpan w:val="2"/>
            <w:hideMark/>
          </w:tcPr>
          <w:p w:rsidR="009841F5" w:rsidRPr="007C40F8" w:rsidRDefault="009841F5">
            <w:pPr>
              <w:pBdr>
                <w:bottom w:val="single" w:sz="4" w:space="1" w:color="auto"/>
              </w:pBdr>
              <w:spacing w:line="340" w:lineRule="exact"/>
              <w:ind w:left="-29" w:right="-29"/>
              <w:jc w:val="center"/>
              <w:rPr>
                <w:rFonts w:ascii="Arial" w:hAnsi="Arial" w:cs="Arial"/>
                <w:color w:val="000000" w:themeColor="text1"/>
                <w:sz w:val="20"/>
                <w:szCs w:val="20"/>
                <w:cs/>
              </w:rPr>
            </w:pPr>
            <w:r w:rsidRPr="007C40F8">
              <w:rPr>
                <w:rFonts w:ascii="Arial" w:hAnsi="Arial" w:cs="Arial"/>
                <w:color w:val="000000" w:themeColor="text1"/>
                <w:sz w:val="20"/>
                <w:szCs w:val="20"/>
              </w:rPr>
              <w:t xml:space="preserve">Consolidated </w:t>
            </w:r>
            <w:r w:rsidRPr="007C40F8">
              <w:rPr>
                <w:rFonts w:ascii="Arial" w:hAnsi="Arial" w:hint="cs"/>
                <w:color w:val="000000" w:themeColor="text1"/>
                <w:sz w:val="20"/>
                <w:szCs w:val="20"/>
                <w:cs/>
              </w:rPr>
              <w:t xml:space="preserve">                                    </w:t>
            </w:r>
            <w:r w:rsidRPr="007C40F8">
              <w:rPr>
                <w:rFonts w:ascii="Arial" w:hAnsi="Arial" w:cs="Arial"/>
                <w:color w:val="000000" w:themeColor="text1"/>
                <w:sz w:val="20"/>
                <w:szCs w:val="20"/>
              </w:rPr>
              <w:t>financial statements</w:t>
            </w:r>
          </w:p>
        </w:tc>
        <w:tc>
          <w:tcPr>
            <w:tcW w:w="2655" w:type="dxa"/>
            <w:gridSpan w:val="2"/>
            <w:hideMark/>
          </w:tcPr>
          <w:p w:rsidR="009841F5" w:rsidRPr="007C40F8" w:rsidRDefault="009841F5">
            <w:pPr>
              <w:pBdr>
                <w:bottom w:val="single" w:sz="4" w:space="1" w:color="auto"/>
              </w:pBdr>
              <w:spacing w:line="340" w:lineRule="exact"/>
              <w:ind w:left="-29" w:right="-29"/>
              <w:jc w:val="center"/>
              <w:rPr>
                <w:rFonts w:ascii="Arial" w:hAnsi="Arial" w:cs="Arial"/>
                <w:color w:val="000000" w:themeColor="text1"/>
                <w:sz w:val="20"/>
                <w:szCs w:val="20"/>
                <w:cs/>
              </w:rPr>
            </w:pPr>
            <w:r w:rsidRPr="007C40F8">
              <w:rPr>
                <w:rFonts w:ascii="Arial" w:hAnsi="Arial" w:cs="Arial"/>
                <w:color w:val="000000" w:themeColor="text1"/>
                <w:sz w:val="20"/>
                <w:szCs w:val="20"/>
              </w:rPr>
              <w:t xml:space="preserve">Separate </w:t>
            </w:r>
            <w:r w:rsidRPr="007C40F8">
              <w:rPr>
                <w:rFonts w:ascii="Arial" w:hAnsi="Arial" w:hint="cs"/>
                <w:color w:val="000000" w:themeColor="text1"/>
                <w:sz w:val="20"/>
                <w:szCs w:val="20"/>
                <w:cs/>
              </w:rPr>
              <w:t xml:space="preserve">                                     </w:t>
            </w:r>
            <w:r w:rsidRPr="007C40F8">
              <w:rPr>
                <w:rFonts w:ascii="Arial" w:hAnsi="Arial" w:cs="Arial"/>
                <w:color w:val="000000" w:themeColor="text1"/>
                <w:sz w:val="20"/>
                <w:szCs w:val="20"/>
              </w:rPr>
              <w:t>financial statements</w:t>
            </w:r>
          </w:p>
        </w:tc>
      </w:tr>
      <w:tr w:rsidR="009841F5" w:rsidRPr="007C40F8" w:rsidTr="009841F5">
        <w:trPr>
          <w:trHeight w:val="198"/>
        </w:trPr>
        <w:tc>
          <w:tcPr>
            <w:tcW w:w="3600" w:type="dxa"/>
          </w:tcPr>
          <w:p w:rsidR="009841F5" w:rsidRPr="007C40F8" w:rsidRDefault="009841F5">
            <w:pPr>
              <w:spacing w:line="340" w:lineRule="exact"/>
              <w:ind w:left="151" w:right="-72" w:hanging="151"/>
              <w:rPr>
                <w:rFonts w:ascii="Arial" w:hAnsi="Arial" w:cs="Arial"/>
                <w:color w:val="000000" w:themeColor="text1"/>
                <w:sz w:val="20"/>
                <w:szCs w:val="20"/>
              </w:rPr>
            </w:pPr>
          </w:p>
        </w:tc>
        <w:tc>
          <w:tcPr>
            <w:tcW w:w="1327" w:type="dxa"/>
            <w:hideMark/>
          </w:tcPr>
          <w:p w:rsidR="009841F5" w:rsidRPr="007C40F8" w:rsidRDefault="009841F5" w:rsidP="007C40F8">
            <w:pPr>
              <w:pBdr>
                <w:bottom w:val="single" w:sz="4" w:space="1" w:color="auto"/>
              </w:pBdr>
              <w:spacing w:line="340" w:lineRule="exact"/>
              <w:ind w:left="-29" w:right="-29"/>
              <w:jc w:val="center"/>
              <w:rPr>
                <w:rFonts w:ascii="Arial" w:hAnsi="Arial" w:cs="Arial"/>
                <w:color w:val="000000" w:themeColor="text1"/>
                <w:sz w:val="20"/>
                <w:szCs w:val="20"/>
                <w:cs/>
              </w:rPr>
            </w:pPr>
            <w:r w:rsidRPr="007C40F8">
              <w:rPr>
                <w:rFonts w:ascii="Arial" w:hAnsi="Arial" w:cs="Arial"/>
                <w:color w:val="000000" w:themeColor="text1"/>
                <w:sz w:val="20"/>
                <w:szCs w:val="20"/>
              </w:rPr>
              <w:t>2020</w:t>
            </w:r>
          </w:p>
        </w:tc>
        <w:tc>
          <w:tcPr>
            <w:tcW w:w="1328" w:type="dxa"/>
            <w:hideMark/>
          </w:tcPr>
          <w:p w:rsidR="009841F5" w:rsidRPr="007C40F8" w:rsidRDefault="009841F5" w:rsidP="007C40F8">
            <w:pPr>
              <w:pBdr>
                <w:bottom w:val="single" w:sz="4" w:space="1" w:color="auto"/>
              </w:pBdr>
              <w:spacing w:line="340" w:lineRule="exact"/>
              <w:ind w:left="-29" w:right="-29"/>
              <w:jc w:val="center"/>
              <w:rPr>
                <w:rFonts w:ascii="Arial" w:hAnsi="Arial" w:cs="Arial"/>
                <w:color w:val="000000" w:themeColor="text1"/>
                <w:sz w:val="20"/>
                <w:szCs w:val="20"/>
              </w:rPr>
            </w:pPr>
            <w:r w:rsidRPr="007C40F8">
              <w:rPr>
                <w:rFonts w:ascii="Arial" w:hAnsi="Arial" w:cs="Arial"/>
                <w:color w:val="000000" w:themeColor="text1"/>
                <w:sz w:val="20"/>
                <w:szCs w:val="20"/>
              </w:rPr>
              <w:t>2019</w:t>
            </w:r>
          </w:p>
        </w:tc>
        <w:tc>
          <w:tcPr>
            <w:tcW w:w="1327" w:type="dxa"/>
            <w:hideMark/>
          </w:tcPr>
          <w:p w:rsidR="009841F5" w:rsidRPr="007C40F8" w:rsidRDefault="009841F5" w:rsidP="007C40F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7C40F8">
              <w:rPr>
                <w:rFonts w:ascii="Arial" w:hAnsi="Arial" w:cs="Arial"/>
                <w:color w:val="000000" w:themeColor="text1"/>
                <w:sz w:val="20"/>
                <w:szCs w:val="20"/>
              </w:rPr>
              <w:t>2020</w:t>
            </w:r>
          </w:p>
        </w:tc>
        <w:tc>
          <w:tcPr>
            <w:tcW w:w="1328" w:type="dxa"/>
            <w:hideMark/>
          </w:tcPr>
          <w:p w:rsidR="009841F5" w:rsidRPr="007C40F8" w:rsidRDefault="009841F5" w:rsidP="007C40F8">
            <w:pPr>
              <w:pBdr>
                <w:bottom w:val="single" w:sz="4" w:space="1" w:color="auto"/>
              </w:pBdr>
              <w:tabs>
                <w:tab w:val="decimal" w:pos="1037"/>
              </w:tabs>
              <w:spacing w:line="340" w:lineRule="exact"/>
              <w:ind w:right="47"/>
              <w:rPr>
                <w:rFonts w:ascii="Arial" w:hAnsi="Arial" w:cs="Arial"/>
                <w:color w:val="000000" w:themeColor="text1"/>
                <w:sz w:val="20"/>
                <w:szCs w:val="20"/>
              </w:rPr>
            </w:pPr>
            <w:r w:rsidRPr="007C40F8">
              <w:rPr>
                <w:rFonts w:ascii="Arial" w:hAnsi="Arial" w:cs="Arial"/>
                <w:color w:val="000000" w:themeColor="text1"/>
                <w:sz w:val="20"/>
                <w:szCs w:val="20"/>
              </w:rPr>
              <w:t>2019</w:t>
            </w:r>
          </w:p>
        </w:tc>
      </w:tr>
      <w:tr w:rsidR="009841F5" w:rsidRPr="007C40F8" w:rsidTr="009841F5">
        <w:trPr>
          <w:trHeight w:val="198"/>
        </w:trPr>
        <w:tc>
          <w:tcPr>
            <w:tcW w:w="3600" w:type="dxa"/>
            <w:hideMark/>
          </w:tcPr>
          <w:p w:rsidR="009841F5" w:rsidRPr="007C40F8" w:rsidRDefault="009841F5">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Lease payments</w:t>
            </w:r>
          </w:p>
        </w:tc>
        <w:tc>
          <w:tcPr>
            <w:tcW w:w="1327"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rPr>
            </w:pPr>
            <w:r w:rsidRPr="007C40F8">
              <w:rPr>
                <w:rFonts w:ascii="Arial" w:hAnsi="Arial" w:cs="Arial"/>
                <w:color w:val="000000" w:themeColor="text1"/>
                <w:sz w:val="20"/>
                <w:szCs w:val="20"/>
              </w:rPr>
              <w:t>8,503</w:t>
            </w:r>
          </w:p>
        </w:tc>
        <w:tc>
          <w:tcPr>
            <w:tcW w:w="1328"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rPr>
            </w:pPr>
            <w:r w:rsidRPr="007C40F8">
              <w:rPr>
                <w:rFonts w:ascii="Arial" w:hAnsi="Arial" w:cs="Arial"/>
                <w:color w:val="000000" w:themeColor="text1"/>
                <w:sz w:val="20"/>
                <w:szCs w:val="20"/>
              </w:rPr>
              <w:t>-</w:t>
            </w:r>
          </w:p>
        </w:tc>
        <w:tc>
          <w:tcPr>
            <w:tcW w:w="1327"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rPr>
            </w:pPr>
            <w:r w:rsidRPr="007C40F8">
              <w:rPr>
                <w:rFonts w:ascii="Arial" w:hAnsi="Arial" w:cs="Arial"/>
                <w:color w:val="000000" w:themeColor="text1"/>
                <w:sz w:val="20"/>
                <w:szCs w:val="20"/>
              </w:rPr>
              <w:t>3,478</w:t>
            </w:r>
          </w:p>
        </w:tc>
        <w:tc>
          <w:tcPr>
            <w:tcW w:w="1328"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r>
      <w:tr w:rsidR="009841F5" w:rsidRPr="007C40F8" w:rsidTr="009841F5">
        <w:tc>
          <w:tcPr>
            <w:tcW w:w="3600" w:type="dxa"/>
            <w:hideMark/>
          </w:tcPr>
          <w:p w:rsidR="009841F5" w:rsidRPr="007C40F8" w:rsidRDefault="009841F5">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Less: Deferred interest expenses</w:t>
            </w:r>
          </w:p>
        </w:tc>
        <w:tc>
          <w:tcPr>
            <w:tcW w:w="1327"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cs/>
                <w:lang w:val="en-GB"/>
              </w:rPr>
            </w:pPr>
            <w:r w:rsidRPr="007C40F8">
              <w:rPr>
                <w:rFonts w:ascii="Arial" w:hAnsi="Arial" w:cs="Arial"/>
                <w:color w:val="000000" w:themeColor="text1"/>
                <w:sz w:val="20"/>
                <w:szCs w:val="20"/>
                <w:lang w:val="en-GB"/>
              </w:rPr>
              <w:t>(1,514)</w:t>
            </w:r>
          </w:p>
        </w:tc>
        <w:tc>
          <w:tcPr>
            <w:tcW w:w="1328"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c>
          <w:tcPr>
            <w:tcW w:w="1327"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(577)</w:t>
            </w:r>
          </w:p>
        </w:tc>
        <w:tc>
          <w:tcPr>
            <w:tcW w:w="1328"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r>
      <w:tr w:rsidR="009841F5" w:rsidRPr="007C40F8" w:rsidTr="009841F5">
        <w:tc>
          <w:tcPr>
            <w:tcW w:w="3600" w:type="dxa"/>
            <w:hideMark/>
          </w:tcPr>
          <w:p w:rsidR="009841F5" w:rsidRPr="007C40F8" w:rsidRDefault="009841F5">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Total</w:t>
            </w:r>
          </w:p>
        </w:tc>
        <w:tc>
          <w:tcPr>
            <w:tcW w:w="1327"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cs/>
                <w:lang w:val="en-GB"/>
              </w:rPr>
            </w:pPr>
            <w:r w:rsidRPr="007C40F8">
              <w:rPr>
                <w:rFonts w:ascii="Arial" w:hAnsi="Arial" w:cs="Arial"/>
                <w:color w:val="000000" w:themeColor="text1"/>
                <w:sz w:val="20"/>
                <w:szCs w:val="20"/>
                <w:lang w:val="en-GB"/>
              </w:rPr>
              <w:t>6,989</w:t>
            </w:r>
          </w:p>
        </w:tc>
        <w:tc>
          <w:tcPr>
            <w:tcW w:w="1328"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c>
          <w:tcPr>
            <w:tcW w:w="1327"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2,901</w:t>
            </w:r>
          </w:p>
        </w:tc>
        <w:tc>
          <w:tcPr>
            <w:tcW w:w="1328" w:type="dxa"/>
            <w:vAlign w:val="bottom"/>
          </w:tcPr>
          <w:p w:rsidR="009841F5" w:rsidRPr="007C40F8" w:rsidRDefault="007C40F8">
            <w:pP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r>
      <w:tr w:rsidR="009841F5" w:rsidRPr="007C40F8" w:rsidTr="009841F5">
        <w:tc>
          <w:tcPr>
            <w:tcW w:w="3600" w:type="dxa"/>
            <w:hideMark/>
          </w:tcPr>
          <w:p w:rsidR="009841F5" w:rsidRPr="007C40F8" w:rsidRDefault="009841F5">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Less: Portion due within one year</w:t>
            </w:r>
          </w:p>
        </w:tc>
        <w:tc>
          <w:tcPr>
            <w:tcW w:w="1327"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cs/>
                <w:lang w:val="en-GB"/>
              </w:rPr>
            </w:pPr>
            <w:r w:rsidRPr="007C40F8">
              <w:rPr>
                <w:rFonts w:ascii="Arial" w:hAnsi="Arial" w:cs="Arial"/>
                <w:color w:val="000000" w:themeColor="text1"/>
                <w:sz w:val="20"/>
                <w:szCs w:val="20"/>
                <w:lang w:val="en-GB"/>
              </w:rPr>
              <w:t>(1,291)</w:t>
            </w:r>
          </w:p>
        </w:tc>
        <w:tc>
          <w:tcPr>
            <w:tcW w:w="1328"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c>
          <w:tcPr>
            <w:tcW w:w="1327"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(857)</w:t>
            </w:r>
          </w:p>
        </w:tc>
        <w:tc>
          <w:tcPr>
            <w:tcW w:w="1328" w:type="dxa"/>
            <w:vAlign w:val="bottom"/>
          </w:tcPr>
          <w:p w:rsidR="009841F5" w:rsidRPr="007C40F8" w:rsidRDefault="007C40F8">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r>
      <w:tr w:rsidR="009841F5" w:rsidTr="009841F5">
        <w:tc>
          <w:tcPr>
            <w:tcW w:w="3600" w:type="dxa"/>
            <w:hideMark/>
          </w:tcPr>
          <w:p w:rsidR="009841F5" w:rsidRPr="007C40F8" w:rsidRDefault="009841F5">
            <w:pPr>
              <w:spacing w:line="340" w:lineRule="exact"/>
              <w:ind w:left="151" w:right="-22" w:hanging="151"/>
              <w:rPr>
                <w:rFonts w:ascii="Arial" w:hAnsi="Arial" w:cs="Arial"/>
                <w:color w:val="000000" w:themeColor="text1"/>
                <w:sz w:val="20"/>
                <w:szCs w:val="20"/>
              </w:rPr>
            </w:pPr>
            <w:r w:rsidRPr="007C40F8">
              <w:rPr>
                <w:rFonts w:ascii="Arial" w:hAnsi="Arial" w:cs="Arial"/>
                <w:color w:val="000000" w:themeColor="text1"/>
                <w:sz w:val="20"/>
                <w:szCs w:val="20"/>
              </w:rPr>
              <w:t>Lease liabilities - net of current portion</w:t>
            </w:r>
          </w:p>
        </w:tc>
        <w:tc>
          <w:tcPr>
            <w:tcW w:w="1327" w:type="dxa"/>
            <w:vAlign w:val="bottom"/>
          </w:tcPr>
          <w:p w:rsidR="009841F5" w:rsidRPr="007C40F8" w:rsidRDefault="007C40F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7C40F8">
              <w:rPr>
                <w:rFonts w:ascii="Arial" w:hAnsi="Arial" w:cs="Arial"/>
                <w:color w:val="000000" w:themeColor="text1"/>
                <w:sz w:val="20"/>
                <w:szCs w:val="20"/>
              </w:rPr>
              <w:t>5,698</w:t>
            </w:r>
          </w:p>
        </w:tc>
        <w:tc>
          <w:tcPr>
            <w:tcW w:w="1328" w:type="dxa"/>
            <w:vAlign w:val="bottom"/>
          </w:tcPr>
          <w:p w:rsidR="009841F5" w:rsidRPr="007C40F8" w:rsidRDefault="007C40F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7C40F8">
              <w:rPr>
                <w:rFonts w:ascii="Arial" w:hAnsi="Arial" w:cs="Arial"/>
                <w:color w:val="000000" w:themeColor="text1"/>
                <w:sz w:val="20"/>
                <w:szCs w:val="20"/>
              </w:rPr>
              <w:t>-</w:t>
            </w:r>
          </w:p>
        </w:tc>
        <w:tc>
          <w:tcPr>
            <w:tcW w:w="1327" w:type="dxa"/>
            <w:vAlign w:val="bottom"/>
          </w:tcPr>
          <w:p w:rsidR="009841F5" w:rsidRPr="007C40F8" w:rsidRDefault="007C40F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7C40F8">
              <w:rPr>
                <w:rFonts w:ascii="Arial" w:hAnsi="Arial" w:cs="Arial"/>
                <w:color w:val="000000" w:themeColor="text1"/>
                <w:sz w:val="20"/>
                <w:szCs w:val="20"/>
              </w:rPr>
              <w:t>2,044</w:t>
            </w:r>
          </w:p>
        </w:tc>
        <w:tc>
          <w:tcPr>
            <w:tcW w:w="1328" w:type="dxa"/>
            <w:vAlign w:val="bottom"/>
          </w:tcPr>
          <w:p w:rsidR="009841F5" w:rsidRPr="007C40F8" w:rsidRDefault="007C40F8">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w:t>
            </w:r>
          </w:p>
        </w:tc>
      </w:tr>
    </w:tbl>
    <w:p w:rsidR="009841F5" w:rsidRDefault="009841F5" w:rsidP="009841F5">
      <w:pPr>
        <w:spacing w:before="240" w:after="120" w:line="380" w:lineRule="exact"/>
        <w:ind w:left="900"/>
        <w:jc w:val="thaiDistribute"/>
        <w:rPr>
          <w:rFonts w:ascii="Arial" w:hAnsi="Arial" w:cs="Arial"/>
          <w:color w:val="000000" w:themeColor="text1"/>
          <w:spacing w:val="-2"/>
          <w:sz w:val="22"/>
          <w:szCs w:val="22"/>
        </w:rPr>
      </w:pPr>
      <w:r w:rsidRPr="007C40F8">
        <w:rPr>
          <w:rFonts w:ascii="Arial" w:hAnsi="Arial" w:cs="Arial"/>
          <w:color w:val="000000" w:themeColor="text1"/>
          <w:spacing w:val="-2"/>
          <w:sz w:val="22"/>
          <w:szCs w:val="22"/>
        </w:rPr>
        <w:t xml:space="preserve">A maturity analysis of lease payments is disclosed in Note </w:t>
      </w:r>
      <w:r w:rsidR="007C40F8" w:rsidRPr="007C40F8">
        <w:rPr>
          <w:rFonts w:ascii="Arial" w:hAnsi="Arial" w:cs="Arial"/>
          <w:color w:val="000000" w:themeColor="text1"/>
          <w:spacing w:val="-2"/>
          <w:sz w:val="22"/>
          <w:szCs w:val="22"/>
        </w:rPr>
        <w:t>39.2 to the consolidated financial statements</w:t>
      </w:r>
      <w:r w:rsidRPr="007C40F8">
        <w:rPr>
          <w:rFonts w:ascii="Arial" w:hAnsi="Arial" w:cs="Arial"/>
          <w:color w:val="000000" w:themeColor="text1"/>
          <w:spacing w:val="-2"/>
          <w:sz w:val="22"/>
          <w:szCs w:val="22"/>
        </w:rPr>
        <w:t xml:space="preserve"> under the liquidity risk.</w:t>
      </w:r>
    </w:p>
    <w:p w:rsidR="009841F5" w:rsidRPr="007C40F8" w:rsidRDefault="009841F5" w:rsidP="009841F5">
      <w:pPr>
        <w:pStyle w:val="ListParagraph"/>
        <w:keepNext/>
        <w:numPr>
          <w:ilvl w:val="0"/>
          <w:numId w:val="13"/>
        </w:numPr>
        <w:tabs>
          <w:tab w:val="left" w:pos="1440"/>
        </w:tabs>
        <w:spacing w:before="120" w:after="120" w:line="380" w:lineRule="exact"/>
        <w:ind w:left="907" w:hanging="367"/>
        <w:jc w:val="thaiDistribute"/>
        <w:textAlignment w:val="auto"/>
        <w:rPr>
          <w:rFonts w:ascii="Arial" w:hAnsi="Arial" w:cs="Arial"/>
          <w:b/>
          <w:bCs/>
          <w:sz w:val="22"/>
          <w:szCs w:val="22"/>
        </w:rPr>
      </w:pPr>
      <w:r w:rsidRPr="007C40F8">
        <w:rPr>
          <w:rFonts w:ascii="Arial" w:hAnsi="Arial" w:cs="Arial"/>
          <w:b/>
          <w:bCs/>
          <w:sz w:val="22"/>
          <w:szCs w:val="22"/>
        </w:rPr>
        <w:t xml:space="preserve">Expenses relating to leases that are </w:t>
      </w:r>
      <w:proofErr w:type="spellStart"/>
      <w:r w:rsidRPr="007C40F8">
        <w:rPr>
          <w:rFonts w:ascii="Arial" w:hAnsi="Arial" w:cs="Arial"/>
          <w:b/>
          <w:bCs/>
          <w:sz w:val="22"/>
          <w:szCs w:val="22"/>
        </w:rPr>
        <w:t>recognised</w:t>
      </w:r>
      <w:proofErr w:type="spellEnd"/>
      <w:r w:rsidRPr="007C40F8">
        <w:rPr>
          <w:rFonts w:ascii="Arial" w:hAnsi="Arial" w:cs="Arial"/>
          <w:b/>
          <w:bCs/>
          <w:sz w:val="22"/>
          <w:szCs w:val="22"/>
        </w:rPr>
        <w:t xml:space="preserve">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2401"/>
        <w:gridCol w:w="2401"/>
      </w:tblGrid>
      <w:tr w:rsidR="009841F5" w:rsidRPr="007C40F8" w:rsidTr="007C40F8">
        <w:trPr>
          <w:cantSplit/>
        </w:trPr>
        <w:tc>
          <w:tcPr>
            <w:tcW w:w="4228" w:type="dxa"/>
            <w:vAlign w:val="bottom"/>
          </w:tcPr>
          <w:p w:rsidR="009841F5" w:rsidRPr="007C40F8" w:rsidRDefault="009841F5">
            <w:pPr>
              <w:snapToGrid w:val="0"/>
              <w:spacing w:line="380" w:lineRule="exact"/>
              <w:ind w:left="86" w:right="101"/>
              <w:jc w:val="center"/>
              <w:rPr>
                <w:rFonts w:ascii="Arial" w:hAnsi="Arial" w:cs="Arial"/>
                <w:color w:val="000000" w:themeColor="text1"/>
                <w:sz w:val="20"/>
                <w:szCs w:val="20"/>
              </w:rPr>
            </w:pPr>
          </w:p>
        </w:tc>
        <w:tc>
          <w:tcPr>
            <w:tcW w:w="4802" w:type="dxa"/>
            <w:gridSpan w:val="2"/>
            <w:vAlign w:val="bottom"/>
            <w:hideMark/>
          </w:tcPr>
          <w:p w:rsidR="009841F5" w:rsidRPr="007C40F8" w:rsidRDefault="009841F5">
            <w:pPr>
              <w:snapToGrid w:val="0"/>
              <w:spacing w:line="380" w:lineRule="exact"/>
              <w:ind w:left="86" w:right="101"/>
              <w:jc w:val="right"/>
              <w:rPr>
                <w:rFonts w:ascii="Arial" w:hAnsi="Arial" w:cs="Arial"/>
                <w:color w:val="000000" w:themeColor="text1"/>
                <w:sz w:val="20"/>
                <w:szCs w:val="20"/>
              </w:rPr>
            </w:pPr>
            <w:r w:rsidRPr="007C40F8">
              <w:rPr>
                <w:rFonts w:ascii="Arial" w:hAnsi="Arial" w:cs="Arial"/>
                <w:color w:val="000000" w:themeColor="text1"/>
                <w:sz w:val="20"/>
                <w:szCs w:val="20"/>
              </w:rPr>
              <w:t>(Unit: Thousand Baht)</w:t>
            </w:r>
          </w:p>
        </w:tc>
      </w:tr>
      <w:tr w:rsidR="009841F5" w:rsidRPr="007C40F8" w:rsidTr="007C40F8">
        <w:trPr>
          <w:cantSplit/>
          <w:trHeight w:val="66"/>
        </w:trPr>
        <w:tc>
          <w:tcPr>
            <w:tcW w:w="4228" w:type="dxa"/>
            <w:vAlign w:val="bottom"/>
          </w:tcPr>
          <w:p w:rsidR="009841F5" w:rsidRPr="007C40F8" w:rsidRDefault="009841F5">
            <w:pPr>
              <w:snapToGrid w:val="0"/>
              <w:spacing w:line="380" w:lineRule="exact"/>
              <w:ind w:left="86" w:right="101"/>
              <w:jc w:val="center"/>
              <w:rPr>
                <w:rFonts w:ascii="Arial" w:hAnsi="Arial" w:cs="Arial"/>
                <w:color w:val="000000" w:themeColor="text1"/>
                <w:sz w:val="20"/>
                <w:szCs w:val="20"/>
                <w:cs/>
              </w:rPr>
            </w:pPr>
          </w:p>
        </w:tc>
        <w:tc>
          <w:tcPr>
            <w:tcW w:w="4802" w:type="dxa"/>
            <w:gridSpan w:val="2"/>
            <w:vAlign w:val="bottom"/>
            <w:hideMark/>
          </w:tcPr>
          <w:p w:rsidR="009841F5" w:rsidRPr="007C40F8" w:rsidRDefault="009841F5">
            <w:pPr>
              <w:pBdr>
                <w:bottom w:val="single" w:sz="4" w:space="1" w:color="auto"/>
              </w:pBdr>
              <w:spacing w:line="380" w:lineRule="exact"/>
              <w:ind w:left="86" w:right="101"/>
              <w:jc w:val="center"/>
              <w:rPr>
                <w:rFonts w:ascii="Arial" w:hAnsi="Arial" w:cs="Arial"/>
                <w:color w:val="000000" w:themeColor="text1"/>
                <w:sz w:val="20"/>
                <w:szCs w:val="20"/>
              </w:rPr>
            </w:pPr>
            <w:r w:rsidRPr="007C40F8">
              <w:rPr>
                <w:rFonts w:ascii="Arial" w:hAnsi="Arial" w:cs="Arial"/>
                <w:color w:val="000000" w:themeColor="text1"/>
                <w:sz w:val="20"/>
                <w:szCs w:val="20"/>
              </w:rPr>
              <w:t>For the year ended 31 December 2020</w:t>
            </w:r>
          </w:p>
        </w:tc>
      </w:tr>
      <w:tr w:rsidR="009841F5" w:rsidRPr="007C40F8" w:rsidTr="007C40F8">
        <w:trPr>
          <w:cantSplit/>
          <w:trHeight w:val="66"/>
        </w:trPr>
        <w:tc>
          <w:tcPr>
            <w:tcW w:w="4228" w:type="dxa"/>
            <w:vAlign w:val="bottom"/>
          </w:tcPr>
          <w:p w:rsidR="009841F5" w:rsidRPr="007C40F8" w:rsidRDefault="009841F5">
            <w:pPr>
              <w:snapToGrid w:val="0"/>
              <w:spacing w:line="380" w:lineRule="exact"/>
              <w:ind w:left="86" w:right="101"/>
              <w:jc w:val="center"/>
              <w:rPr>
                <w:rFonts w:ascii="Arial" w:hAnsi="Arial" w:cs="Arial"/>
                <w:color w:val="000000" w:themeColor="text1"/>
                <w:sz w:val="20"/>
                <w:szCs w:val="20"/>
              </w:rPr>
            </w:pPr>
          </w:p>
        </w:tc>
        <w:tc>
          <w:tcPr>
            <w:tcW w:w="2401" w:type="dxa"/>
            <w:vAlign w:val="bottom"/>
            <w:hideMark/>
          </w:tcPr>
          <w:p w:rsidR="009841F5" w:rsidRPr="007C40F8" w:rsidRDefault="009841F5">
            <w:pPr>
              <w:pBdr>
                <w:bottom w:val="single" w:sz="4" w:space="1" w:color="auto"/>
              </w:pBdr>
              <w:spacing w:line="380" w:lineRule="exact"/>
              <w:ind w:left="86" w:right="101"/>
              <w:jc w:val="center"/>
              <w:rPr>
                <w:rFonts w:ascii="Arial" w:hAnsi="Arial" w:cs="Arial"/>
                <w:color w:val="000000" w:themeColor="text1"/>
                <w:sz w:val="20"/>
                <w:szCs w:val="20"/>
              </w:rPr>
            </w:pPr>
            <w:r w:rsidRPr="007C40F8">
              <w:rPr>
                <w:rFonts w:ascii="Arial" w:hAnsi="Arial" w:cs="Arial"/>
                <w:color w:val="000000" w:themeColor="text1"/>
                <w:sz w:val="20"/>
                <w:szCs w:val="20"/>
              </w:rPr>
              <w:t xml:space="preserve">Consolidated </w:t>
            </w:r>
          </w:p>
          <w:p w:rsidR="009841F5" w:rsidRPr="007C40F8" w:rsidRDefault="009841F5">
            <w:pPr>
              <w:pBdr>
                <w:bottom w:val="single" w:sz="4" w:space="1" w:color="auto"/>
              </w:pBdr>
              <w:spacing w:line="380" w:lineRule="exact"/>
              <w:ind w:left="86" w:right="101"/>
              <w:jc w:val="center"/>
              <w:rPr>
                <w:rFonts w:ascii="Arial" w:hAnsi="Arial" w:cs="Arial"/>
                <w:color w:val="000000" w:themeColor="text1"/>
                <w:sz w:val="20"/>
                <w:szCs w:val="20"/>
              </w:rPr>
            </w:pPr>
            <w:r w:rsidRPr="007C40F8">
              <w:rPr>
                <w:rFonts w:ascii="Arial" w:hAnsi="Arial" w:cs="Arial"/>
                <w:color w:val="000000" w:themeColor="text1"/>
                <w:sz w:val="20"/>
                <w:szCs w:val="20"/>
              </w:rPr>
              <w:t>financial statements</w:t>
            </w:r>
          </w:p>
        </w:tc>
        <w:tc>
          <w:tcPr>
            <w:tcW w:w="2401" w:type="dxa"/>
            <w:vAlign w:val="bottom"/>
            <w:hideMark/>
          </w:tcPr>
          <w:p w:rsidR="009841F5" w:rsidRPr="007C40F8" w:rsidRDefault="009841F5">
            <w:pPr>
              <w:pBdr>
                <w:bottom w:val="single" w:sz="4" w:space="1" w:color="auto"/>
              </w:pBdr>
              <w:spacing w:line="380" w:lineRule="exact"/>
              <w:ind w:left="86" w:right="101"/>
              <w:jc w:val="center"/>
              <w:rPr>
                <w:rFonts w:ascii="Arial" w:hAnsi="Arial" w:cs="Arial"/>
                <w:color w:val="000000" w:themeColor="text1"/>
                <w:sz w:val="20"/>
                <w:szCs w:val="20"/>
                <w:cs/>
              </w:rPr>
            </w:pPr>
            <w:r w:rsidRPr="007C40F8">
              <w:rPr>
                <w:rFonts w:ascii="Arial" w:hAnsi="Arial" w:cs="Arial"/>
                <w:color w:val="000000" w:themeColor="text1"/>
                <w:sz w:val="20"/>
                <w:szCs w:val="20"/>
              </w:rPr>
              <w:t xml:space="preserve">Separate </w:t>
            </w:r>
          </w:p>
          <w:p w:rsidR="009841F5" w:rsidRPr="007C40F8" w:rsidRDefault="009841F5">
            <w:pPr>
              <w:pBdr>
                <w:bottom w:val="single" w:sz="4" w:space="1" w:color="auto"/>
              </w:pBdr>
              <w:spacing w:line="380" w:lineRule="exact"/>
              <w:ind w:left="86" w:right="101"/>
              <w:jc w:val="center"/>
              <w:rPr>
                <w:rFonts w:ascii="Arial" w:hAnsi="Arial" w:cs="Arial"/>
                <w:color w:val="000000" w:themeColor="text1"/>
                <w:sz w:val="20"/>
                <w:szCs w:val="20"/>
              </w:rPr>
            </w:pPr>
            <w:r w:rsidRPr="007C40F8">
              <w:rPr>
                <w:rFonts w:ascii="Arial" w:hAnsi="Arial" w:cs="Arial"/>
                <w:color w:val="000000" w:themeColor="text1"/>
                <w:sz w:val="20"/>
                <w:szCs w:val="20"/>
              </w:rPr>
              <w:t>financial statements</w:t>
            </w:r>
          </w:p>
        </w:tc>
      </w:tr>
      <w:tr w:rsidR="009841F5" w:rsidRPr="007C40F8" w:rsidTr="007C40F8">
        <w:trPr>
          <w:cantSplit/>
        </w:trPr>
        <w:tc>
          <w:tcPr>
            <w:tcW w:w="4228" w:type="dxa"/>
            <w:hideMark/>
          </w:tcPr>
          <w:p w:rsidR="009841F5" w:rsidRPr="007C40F8" w:rsidRDefault="009841F5">
            <w:pPr>
              <w:spacing w:line="380" w:lineRule="exact"/>
              <w:ind w:left="180"/>
              <w:jc w:val="both"/>
              <w:rPr>
                <w:rFonts w:ascii="Arial" w:eastAsia="Calibri" w:hAnsi="Arial" w:cs="Arial"/>
                <w:color w:val="000000" w:themeColor="text1"/>
                <w:sz w:val="20"/>
                <w:szCs w:val="20"/>
              </w:rPr>
            </w:pPr>
            <w:r w:rsidRPr="007C40F8">
              <w:rPr>
                <w:rFonts w:ascii="Arial" w:eastAsia="Calibri" w:hAnsi="Arial" w:cs="Arial"/>
                <w:color w:val="000000" w:themeColor="text1"/>
                <w:sz w:val="20"/>
                <w:szCs w:val="20"/>
              </w:rPr>
              <w:t>Depreciation expense of right-of-use assets</w:t>
            </w:r>
          </w:p>
        </w:tc>
        <w:tc>
          <w:tcPr>
            <w:tcW w:w="2401" w:type="dxa"/>
            <w:vAlign w:val="bottom"/>
          </w:tcPr>
          <w:p w:rsidR="009841F5" w:rsidRPr="007C40F8" w:rsidRDefault="007C40F8">
            <w:pPr>
              <w:tabs>
                <w:tab w:val="decimal" w:pos="1709"/>
              </w:tabs>
              <w:spacing w:line="380" w:lineRule="exact"/>
              <w:ind w:left="86"/>
              <w:rPr>
                <w:rFonts w:ascii="Arial" w:hAnsi="Arial" w:cs="Arial"/>
                <w:color w:val="000000" w:themeColor="text1"/>
                <w:sz w:val="20"/>
                <w:szCs w:val="20"/>
              </w:rPr>
            </w:pPr>
            <w:r w:rsidRPr="007C40F8">
              <w:rPr>
                <w:rFonts w:ascii="Arial" w:hAnsi="Arial" w:cs="Arial"/>
                <w:color w:val="000000" w:themeColor="text1"/>
                <w:sz w:val="20"/>
                <w:szCs w:val="20"/>
              </w:rPr>
              <w:t>1,442</w:t>
            </w:r>
          </w:p>
        </w:tc>
        <w:tc>
          <w:tcPr>
            <w:tcW w:w="2401" w:type="dxa"/>
            <w:vAlign w:val="bottom"/>
          </w:tcPr>
          <w:p w:rsidR="009841F5" w:rsidRPr="007C40F8" w:rsidRDefault="007C40F8">
            <w:pPr>
              <w:tabs>
                <w:tab w:val="decimal" w:pos="1709"/>
              </w:tabs>
              <w:spacing w:line="380" w:lineRule="exact"/>
              <w:ind w:left="86"/>
              <w:rPr>
                <w:rFonts w:ascii="Arial" w:hAnsi="Arial" w:cs="Arial"/>
                <w:color w:val="000000" w:themeColor="text1"/>
                <w:sz w:val="20"/>
                <w:szCs w:val="20"/>
              </w:rPr>
            </w:pPr>
            <w:r w:rsidRPr="007C40F8">
              <w:rPr>
                <w:rFonts w:ascii="Arial" w:hAnsi="Arial" w:cs="Arial"/>
                <w:color w:val="000000" w:themeColor="text1"/>
                <w:sz w:val="20"/>
                <w:szCs w:val="20"/>
              </w:rPr>
              <w:t>950</w:t>
            </w:r>
          </w:p>
        </w:tc>
      </w:tr>
      <w:tr w:rsidR="009841F5" w:rsidTr="007C40F8">
        <w:trPr>
          <w:cantSplit/>
        </w:trPr>
        <w:tc>
          <w:tcPr>
            <w:tcW w:w="4228" w:type="dxa"/>
            <w:hideMark/>
          </w:tcPr>
          <w:p w:rsidR="009841F5" w:rsidRPr="007C40F8" w:rsidRDefault="009841F5">
            <w:pPr>
              <w:spacing w:line="380" w:lineRule="exact"/>
              <w:ind w:left="180"/>
              <w:jc w:val="both"/>
              <w:rPr>
                <w:rFonts w:ascii="Arial" w:eastAsia="Calibri" w:hAnsi="Arial" w:cs="Arial"/>
                <w:color w:val="000000" w:themeColor="text1"/>
                <w:sz w:val="20"/>
                <w:szCs w:val="20"/>
              </w:rPr>
            </w:pPr>
            <w:r w:rsidRPr="007C40F8">
              <w:rPr>
                <w:rFonts w:ascii="Arial" w:eastAsia="Calibri" w:hAnsi="Arial" w:cs="Arial"/>
                <w:color w:val="000000" w:themeColor="text1"/>
                <w:sz w:val="20"/>
                <w:szCs w:val="20"/>
              </w:rPr>
              <w:t>Interest expense on lease liabilities</w:t>
            </w:r>
          </w:p>
        </w:tc>
        <w:tc>
          <w:tcPr>
            <w:tcW w:w="2401" w:type="dxa"/>
            <w:vAlign w:val="bottom"/>
          </w:tcPr>
          <w:p w:rsidR="009841F5" w:rsidRPr="007C40F8" w:rsidRDefault="007C40F8">
            <w:pPr>
              <w:tabs>
                <w:tab w:val="decimal" w:pos="1709"/>
              </w:tabs>
              <w:spacing w:line="380" w:lineRule="exact"/>
              <w:ind w:left="86"/>
              <w:rPr>
                <w:rFonts w:ascii="Arial" w:hAnsi="Arial" w:cs="Arial"/>
                <w:color w:val="000000" w:themeColor="text1"/>
                <w:sz w:val="20"/>
                <w:szCs w:val="20"/>
              </w:rPr>
            </w:pPr>
            <w:r w:rsidRPr="007C40F8">
              <w:rPr>
                <w:rFonts w:ascii="Arial" w:hAnsi="Arial" w:cs="Arial"/>
                <w:color w:val="000000" w:themeColor="text1"/>
                <w:sz w:val="20"/>
                <w:szCs w:val="20"/>
              </w:rPr>
              <w:t>375</w:t>
            </w:r>
          </w:p>
        </w:tc>
        <w:tc>
          <w:tcPr>
            <w:tcW w:w="2401" w:type="dxa"/>
            <w:vAlign w:val="bottom"/>
          </w:tcPr>
          <w:p w:rsidR="009841F5" w:rsidRPr="007C40F8" w:rsidRDefault="007C40F8">
            <w:pPr>
              <w:tabs>
                <w:tab w:val="decimal" w:pos="1709"/>
              </w:tabs>
              <w:spacing w:line="380" w:lineRule="exact"/>
              <w:rPr>
                <w:rFonts w:ascii="Arial" w:hAnsi="Arial" w:cs="Arial"/>
                <w:color w:val="000000" w:themeColor="text1"/>
                <w:sz w:val="20"/>
                <w:szCs w:val="20"/>
                <w:rtl/>
                <w:cs/>
              </w:rPr>
            </w:pPr>
            <w:r w:rsidRPr="007C40F8">
              <w:rPr>
                <w:rFonts w:ascii="Arial" w:hAnsi="Arial" w:cs="Arial"/>
                <w:color w:val="000000" w:themeColor="text1"/>
                <w:sz w:val="20"/>
                <w:szCs w:val="20"/>
              </w:rPr>
              <w:t>205</w:t>
            </w:r>
          </w:p>
        </w:tc>
      </w:tr>
    </w:tbl>
    <w:p w:rsidR="009841F5" w:rsidRPr="007C40F8" w:rsidRDefault="009841F5" w:rsidP="009841F5">
      <w:pPr>
        <w:pStyle w:val="ListParagraph"/>
        <w:numPr>
          <w:ilvl w:val="0"/>
          <w:numId w:val="13"/>
        </w:numPr>
        <w:spacing w:before="120" w:after="120" w:line="380" w:lineRule="exact"/>
        <w:ind w:left="900"/>
        <w:jc w:val="thaiDistribute"/>
        <w:textAlignment w:val="auto"/>
        <w:rPr>
          <w:rFonts w:ascii="Arial" w:hAnsi="Arial" w:cs="Arial"/>
          <w:b/>
          <w:bCs/>
          <w:sz w:val="22"/>
          <w:szCs w:val="22"/>
        </w:rPr>
      </w:pPr>
      <w:r w:rsidRPr="007C40F8">
        <w:rPr>
          <w:rFonts w:ascii="Arial" w:hAnsi="Arial" w:cs="Arial"/>
          <w:b/>
          <w:bCs/>
          <w:sz w:val="22"/>
          <w:szCs w:val="22"/>
        </w:rPr>
        <w:t>Others</w:t>
      </w:r>
    </w:p>
    <w:p w:rsidR="009841F5" w:rsidRPr="007C40F8" w:rsidRDefault="009841F5" w:rsidP="007C40F8">
      <w:pPr>
        <w:spacing w:before="240" w:after="120" w:line="380" w:lineRule="exact"/>
        <w:ind w:left="900"/>
        <w:jc w:val="thaiDistribute"/>
        <w:rPr>
          <w:rFonts w:ascii="Arial" w:hAnsi="Arial" w:cs="Arial"/>
          <w:color w:val="000000" w:themeColor="text1"/>
          <w:spacing w:val="-2"/>
          <w:sz w:val="22"/>
          <w:szCs w:val="22"/>
        </w:rPr>
      </w:pPr>
      <w:r w:rsidRPr="007C40F8">
        <w:rPr>
          <w:rFonts w:ascii="Arial" w:hAnsi="Arial" w:cs="Arial"/>
          <w:color w:val="000000" w:themeColor="text1"/>
          <w:spacing w:val="-2"/>
          <w:sz w:val="22"/>
          <w:szCs w:val="22"/>
        </w:rPr>
        <w:t xml:space="preserve">The Group had total cash outflows for leases for the year ended 31 December 2020 of Baht </w:t>
      </w:r>
      <w:r w:rsidR="007C40F8" w:rsidRPr="007C40F8">
        <w:rPr>
          <w:rFonts w:ascii="Arial" w:hAnsi="Arial" w:cs="Arial"/>
          <w:color w:val="000000" w:themeColor="text1"/>
          <w:spacing w:val="-2"/>
          <w:sz w:val="22"/>
          <w:szCs w:val="22"/>
        </w:rPr>
        <w:t>1.6</w:t>
      </w:r>
      <w:r w:rsidRPr="007C40F8">
        <w:rPr>
          <w:rFonts w:ascii="Arial" w:hAnsi="Arial" w:cs="Arial"/>
          <w:color w:val="000000" w:themeColor="text1"/>
          <w:spacing w:val="-2"/>
          <w:sz w:val="22"/>
          <w:szCs w:val="22"/>
        </w:rPr>
        <w:t xml:space="preserve"> million</w:t>
      </w:r>
      <w:r w:rsidR="007C40F8" w:rsidRPr="007C40F8">
        <w:rPr>
          <w:rFonts w:ascii="Arial" w:hAnsi="Arial" w:cs="Arial"/>
          <w:color w:val="000000" w:themeColor="text1"/>
          <w:spacing w:val="-2"/>
          <w:sz w:val="22"/>
          <w:szCs w:val="22"/>
        </w:rPr>
        <w:t xml:space="preserve"> (the Company only: Baht 1.0 million)</w:t>
      </w:r>
      <w:r w:rsidRPr="007C40F8">
        <w:rPr>
          <w:rFonts w:ascii="Arial" w:hAnsi="Arial" w:cs="Arial"/>
          <w:color w:val="000000" w:themeColor="text1"/>
          <w:spacing w:val="-2"/>
          <w:sz w:val="22"/>
          <w:szCs w:val="22"/>
        </w:rPr>
        <w:t xml:space="preserve">. Moreover, the Group had non-cash additions to right-of-use assets and lease liabilities of </w:t>
      </w:r>
      <w:r w:rsidR="006A1000">
        <w:rPr>
          <w:rFonts w:ascii="Arial" w:hAnsi="Arial" w:cs="Arial"/>
          <w:color w:val="000000" w:themeColor="text1"/>
          <w:spacing w:val="-2"/>
          <w:sz w:val="22"/>
          <w:szCs w:val="22"/>
        </w:rPr>
        <w:t xml:space="preserve">Baht </w:t>
      </w:r>
      <w:r w:rsidR="007C40F8" w:rsidRPr="007C40F8">
        <w:rPr>
          <w:rFonts w:ascii="Arial" w:hAnsi="Arial" w:cs="Arial"/>
          <w:color w:val="000000" w:themeColor="text1"/>
          <w:spacing w:val="-2"/>
          <w:sz w:val="22"/>
          <w:szCs w:val="22"/>
        </w:rPr>
        <w:t>1.8</w:t>
      </w:r>
      <w:r w:rsidRPr="007C40F8">
        <w:rPr>
          <w:rFonts w:ascii="Arial" w:hAnsi="Arial" w:cs="Arial"/>
          <w:color w:val="000000" w:themeColor="text1"/>
          <w:spacing w:val="-2"/>
          <w:sz w:val="22"/>
          <w:szCs w:val="22"/>
        </w:rPr>
        <w:t xml:space="preserve"> million</w:t>
      </w:r>
      <w:r w:rsidR="007C40F8" w:rsidRPr="007C40F8">
        <w:rPr>
          <w:rFonts w:ascii="Arial" w:hAnsi="Arial" w:cs="Arial"/>
          <w:color w:val="000000" w:themeColor="text1"/>
          <w:spacing w:val="-2"/>
          <w:sz w:val="22"/>
          <w:szCs w:val="22"/>
        </w:rPr>
        <w:t xml:space="preserve"> (the Company only: Baht 0.6 million)</w:t>
      </w:r>
      <w:r w:rsidRPr="007C40F8">
        <w:rPr>
          <w:rFonts w:ascii="Arial" w:hAnsi="Arial" w:cs="Arial"/>
          <w:color w:val="000000" w:themeColor="text1"/>
          <w:spacing w:val="-2"/>
          <w:sz w:val="22"/>
          <w:szCs w:val="22"/>
        </w:rPr>
        <w:t>.</w:t>
      </w:r>
    </w:p>
    <w:p w:rsidR="007C40F8" w:rsidRDefault="007C40F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34CFB" w:rsidRPr="00275664" w:rsidRDefault="00C04BCC" w:rsidP="00947223">
      <w:pPr>
        <w:tabs>
          <w:tab w:val="left" w:pos="1980"/>
          <w:tab w:val="right" w:pos="7200"/>
          <w:tab w:val="right" w:pos="8540"/>
        </w:tabs>
        <w:spacing w:before="120" w:line="380" w:lineRule="exact"/>
        <w:ind w:left="547" w:hanging="547"/>
        <w:jc w:val="both"/>
        <w:rPr>
          <w:rFonts w:ascii="Arial" w:hAnsi="Arial"/>
          <w:b/>
          <w:bCs/>
          <w:sz w:val="22"/>
          <w:szCs w:val="22"/>
        </w:rPr>
      </w:pPr>
      <w:r>
        <w:rPr>
          <w:rFonts w:ascii="Arial" w:hAnsi="Arial"/>
          <w:b/>
          <w:bCs/>
          <w:sz w:val="22"/>
          <w:szCs w:val="22"/>
        </w:rPr>
        <w:lastRenderedPageBreak/>
        <w:t>1</w:t>
      </w:r>
      <w:r w:rsidR="007C40F8">
        <w:rPr>
          <w:rFonts w:ascii="Arial" w:hAnsi="Arial"/>
          <w:b/>
          <w:bCs/>
          <w:sz w:val="22"/>
          <w:szCs w:val="22"/>
        </w:rPr>
        <w:t>8</w:t>
      </w:r>
      <w:r w:rsidR="00234CFB" w:rsidRPr="00275664">
        <w:rPr>
          <w:rFonts w:ascii="Arial" w:hAnsi="Arial"/>
          <w:b/>
          <w:bCs/>
          <w:sz w:val="22"/>
          <w:szCs w:val="22"/>
        </w:rPr>
        <w:t>.</w:t>
      </w:r>
      <w:r w:rsidR="00234CFB" w:rsidRPr="00275664">
        <w:rPr>
          <w:rFonts w:ascii="Arial" w:hAnsi="Arial"/>
          <w:b/>
          <w:bCs/>
          <w:sz w:val="22"/>
          <w:szCs w:val="22"/>
        </w:rPr>
        <w:tab/>
      </w:r>
      <w:r w:rsidR="000B713B">
        <w:rPr>
          <w:rFonts w:ascii="Arial" w:hAnsi="Arial"/>
          <w:b/>
          <w:bCs/>
          <w:sz w:val="22"/>
          <w:szCs w:val="22"/>
        </w:rPr>
        <w:t>Bearer Plants</w:t>
      </w:r>
      <w:r w:rsidR="00234CFB" w:rsidRPr="00275664">
        <w:rPr>
          <w:rFonts w:ascii="Arial" w:hAnsi="Arial"/>
          <w:b/>
          <w:bCs/>
          <w:sz w:val="22"/>
          <w:szCs w:val="22"/>
        </w:rPr>
        <w:t xml:space="preserve"> </w:t>
      </w:r>
    </w:p>
    <w:p w:rsidR="00666479" w:rsidRPr="006D01FE" w:rsidRDefault="00666479" w:rsidP="00947223">
      <w:pPr>
        <w:spacing w:line="380" w:lineRule="exact"/>
        <w:ind w:left="547" w:hanging="547"/>
        <w:jc w:val="right"/>
        <w:rPr>
          <w:rFonts w:ascii="Arial" w:hAnsi="Arial"/>
          <w:sz w:val="20"/>
          <w:szCs w:val="20"/>
        </w:rPr>
      </w:pPr>
      <w:r w:rsidRPr="006D01FE">
        <w:rPr>
          <w:rFonts w:ascii="Arial" w:hAnsi="Arial"/>
          <w:sz w:val="20"/>
          <w:szCs w:val="20"/>
        </w:rPr>
        <w:t>(Unit: Thousand Baht)</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6D01FE" w:rsidRPr="006D01FE" w:rsidTr="001C0F66">
        <w:tc>
          <w:tcPr>
            <w:tcW w:w="3150" w:type="dxa"/>
            <w:tcBorders>
              <w:top w:val="nil"/>
              <w:left w:val="nil"/>
              <w:bottom w:val="nil"/>
              <w:right w:val="nil"/>
            </w:tcBorders>
          </w:tcPr>
          <w:p w:rsidR="006D01FE" w:rsidRPr="006D01FE" w:rsidRDefault="006D01FE" w:rsidP="007E2019">
            <w:pPr>
              <w:spacing w:line="360" w:lineRule="exact"/>
              <w:ind w:left="162" w:hanging="162"/>
              <w:rPr>
                <w:rFonts w:ascii="Arial" w:hAnsi="Arial" w:cs="Cordia New"/>
                <w:sz w:val="20"/>
                <w:szCs w:val="20"/>
                <w:cs/>
                <w:lang w:val="th-TH"/>
              </w:rPr>
            </w:pPr>
          </w:p>
        </w:tc>
        <w:tc>
          <w:tcPr>
            <w:tcW w:w="6120" w:type="dxa"/>
            <w:gridSpan w:val="4"/>
            <w:tcBorders>
              <w:top w:val="nil"/>
              <w:left w:val="nil"/>
              <w:bottom w:val="nil"/>
              <w:right w:val="nil"/>
            </w:tcBorders>
          </w:tcPr>
          <w:p w:rsidR="006D01FE" w:rsidRPr="006D01FE" w:rsidRDefault="006D01FE" w:rsidP="007E2019">
            <w:pPr>
              <w:pBdr>
                <w:bottom w:val="single" w:sz="6" w:space="1" w:color="auto"/>
              </w:pBdr>
              <w:spacing w:line="360" w:lineRule="exact"/>
              <w:jc w:val="center"/>
              <w:rPr>
                <w:rFonts w:ascii="Arial" w:hAnsi="Arial"/>
                <w:sz w:val="20"/>
                <w:szCs w:val="20"/>
              </w:rPr>
            </w:pPr>
            <w:r w:rsidRPr="006D01FE">
              <w:rPr>
                <w:rFonts w:ascii="Arial" w:hAnsi="Arial"/>
                <w:sz w:val="20"/>
                <w:szCs w:val="20"/>
              </w:rPr>
              <w:t>Consolidated financial statements</w:t>
            </w:r>
          </w:p>
        </w:tc>
      </w:tr>
      <w:tr w:rsidR="006D01FE" w:rsidRPr="006D01FE" w:rsidTr="001C0F66">
        <w:tc>
          <w:tcPr>
            <w:tcW w:w="3150" w:type="dxa"/>
            <w:tcBorders>
              <w:top w:val="nil"/>
              <w:left w:val="nil"/>
              <w:bottom w:val="nil"/>
              <w:right w:val="nil"/>
            </w:tcBorders>
          </w:tcPr>
          <w:p w:rsidR="006D01FE" w:rsidRPr="006D01FE" w:rsidRDefault="006D01FE" w:rsidP="007E2019">
            <w:pPr>
              <w:spacing w:line="360" w:lineRule="exact"/>
              <w:ind w:left="162" w:hanging="162"/>
              <w:rPr>
                <w:rFonts w:ascii="Arial" w:hAnsi="Arial" w:cs="Arial"/>
                <w:sz w:val="20"/>
                <w:szCs w:val="20"/>
                <w:cs/>
                <w:lang w:val="th-TH"/>
              </w:rPr>
            </w:pPr>
          </w:p>
        </w:tc>
        <w:tc>
          <w:tcPr>
            <w:tcW w:w="1530" w:type="dxa"/>
            <w:tcBorders>
              <w:top w:val="nil"/>
              <w:left w:val="nil"/>
              <w:bottom w:val="nil"/>
              <w:right w:val="nil"/>
            </w:tcBorders>
          </w:tcPr>
          <w:p w:rsidR="006D01FE" w:rsidRPr="006D01FE" w:rsidRDefault="006D01FE" w:rsidP="007E2019">
            <w:pPr>
              <w:spacing w:line="360" w:lineRule="exact"/>
              <w:ind w:left="-32" w:right="11"/>
              <w:jc w:val="center"/>
              <w:rPr>
                <w:rFonts w:ascii="Arial" w:eastAsia="Arial Unicode MS" w:hAnsi="Arial" w:cs="Cordia New"/>
                <w:sz w:val="20"/>
                <w:szCs w:val="20"/>
              </w:rPr>
            </w:pPr>
            <w:r w:rsidRPr="006D01FE">
              <w:rPr>
                <w:rFonts w:ascii="Arial" w:eastAsia="Arial Unicode MS" w:hAnsi="Arial" w:cs="Cordia New"/>
                <w:sz w:val="20"/>
                <w:szCs w:val="20"/>
              </w:rPr>
              <w:t>Palm trees ready</w:t>
            </w:r>
          </w:p>
        </w:tc>
        <w:tc>
          <w:tcPr>
            <w:tcW w:w="1530" w:type="dxa"/>
            <w:tcBorders>
              <w:top w:val="nil"/>
              <w:left w:val="nil"/>
              <w:bottom w:val="nil"/>
              <w:right w:val="nil"/>
            </w:tcBorders>
          </w:tcPr>
          <w:p w:rsidR="006D01FE" w:rsidRPr="006D01FE" w:rsidRDefault="006D01FE" w:rsidP="007E2019">
            <w:pPr>
              <w:spacing w:line="360" w:lineRule="exact"/>
              <w:ind w:left="-108" w:right="-108"/>
              <w:jc w:val="center"/>
              <w:rPr>
                <w:rFonts w:ascii="Arial" w:eastAsia="Arial Unicode MS" w:hAnsi="Arial" w:cs="Arial"/>
                <w:sz w:val="20"/>
                <w:szCs w:val="20"/>
                <w:cs/>
              </w:rPr>
            </w:pPr>
            <w:r w:rsidRPr="006D01FE">
              <w:rPr>
                <w:rFonts w:ascii="Arial" w:eastAsia="Arial Unicode MS" w:hAnsi="Arial" w:cs="Arial"/>
                <w:sz w:val="20"/>
                <w:szCs w:val="20"/>
              </w:rPr>
              <w:t xml:space="preserve">Palm trees   </w:t>
            </w:r>
            <w:r>
              <w:rPr>
                <w:rFonts w:ascii="Arial" w:eastAsia="Arial Unicode MS" w:hAnsi="Arial" w:cs="Arial"/>
                <w:sz w:val="20"/>
                <w:szCs w:val="20"/>
              </w:rPr>
              <w:t xml:space="preserve">            </w:t>
            </w:r>
            <w:r w:rsidRPr="006D01FE">
              <w:rPr>
                <w:rFonts w:ascii="Arial" w:eastAsia="Arial Unicode MS" w:hAnsi="Arial" w:cs="Arial"/>
                <w:sz w:val="20"/>
                <w:szCs w:val="20"/>
              </w:rPr>
              <w:t>not ready</w:t>
            </w:r>
          </w:p>
        </w:tc>
        <w:tc>
          <w:tcPr>
            <w:tcW w:w="1530" w:type="dxa"/>
            <w:tcBorders>
              <w:top w:val="nil"/>
              <w:left w:val="nil"/>
              <w:bottom w:val="nil"/>
              <w:right w:val="nil"/>
            </w:tcBorders>
          </w:tcPr>
          <w:p w:rsidR="006D01FE" w:rsidRPr="006D01FE" w:rsidRDefault="000B713B" w:rsidP="000B713B">
            <w:pPr>
              <w:spacing w:line="360" w:lineRule="exact"/>
              <w:ind w:left="-32" w:right="11"/>
              <w:jc w:val="center"/>
              <w:rPr>
                <w:rFonts w:ascii="Arial" w:eastAsia="Arial Unicode MS" w:hAnsi="Arial" w:cs="Arial"/>
                <w:sz w:val="20"/>
                <w:szCs w:val="20"/>
                <w:cs/>
              </w:rPr>
            </w:pPr>
            <w:r>
              <w:rPr>
                <w:rFonts w:ascii="Arial" w:eastAsia="Arial Unicode MS" w:hAnsi="Arial" w:cs="Arial"/>
                <w:sz w:val="20"/>
                <w:szCs w:val="20"/>
              </w:rPr>
              <w:t>Coconut trees not ready</w:t>
            </w:r>
          </w:p>
        </w:tc>
        <w:tc>
          <w:tcPr>
            <w:tcW w:w="1530" w:type="dxa"/>
            <w:tcBorders>
              <w:top w:val="nil"/>
              <w:left w:val="nil"/>
              <w:bottom w:val="nil"/>
              <w:right w:val="nil"/>
            </w:tcBorders>
          </w:tcPr>
          <w:p w:rsidR="006D01FE" w:rsidRPr="006D01FE" w:rsidRDefault="006D01FE" w:rsidP="007E2019">
            <w:pPr>
              <w:spacing w:line="360" w:lineRule="exact"/>
              <w:ind w:left="-32" w:right="11"/>
              <w:jc w:val="center"/>
              <w:rPr>
                <w:rFonts w:ascii="Arial" w:eastAsia="Arial Unicode MS" w:hAnsi="Arial" w:cs="Arial"/>
                <w:sz w:val="20"/>
                <w:szCs w:val="20"/>
                <w:cs/>
              </w:rPr>
            </w:pPr>
          </w:p>
        </w:tc>
      </w:tr>
      <w:tr w:rsidR="006D01FE" w:rsidRPr="006D01FE" w:rsidTr="001C0F66">
        <w:tc>
          <w:tcPr>
            <w:tcW w:w="3150" w:type="dxa"/>
            <w:tcBorders>
              <w:top w:val="nil"/>
              <w:left w:val="nil"/>
              <w:bottom w:val="nil"/>
              <w:right w:val="nil"/>
            </w:tcBorders>
          </w:tcPr>
          <w:p w:rsidR="006D01FE" w:rsidRPr="006D01FE" w:rsidRDefault="006D01FE" w:rsidP="007E2019">
            <w:pPr>
              <w:spacing w:line="360" w:lineRule="exact"/>
              <w:ind w:left="162" w:hanging="162"/>
              <w:rPr>
                <w:rFonts w:ascii="Arial" w:hAnsi="Arial" w:cs="Arial"/>
                <w:sz w:val="20"/>
                <w:szCs w:val="20"/>
                <w:cs/>
                <w:lang w:val="th-TH"/>
              </w:rPr>
            </w:pPr>
          </w:p>
        </w:tc>
        <w:tc>
          <w:tcPr>
            <w:tcW w:w="1530" w:type="dxa"/>
            <w:tcBorders>
              <w:top w:val="nil"/>
              <w:left w:val="nil"/>
              <w:bottom w:val="nil"/>
              <w:right w:val="nil"/>
            </w:tcBorders>
          </w:tcPr>
          <w:p w:rsidR="006D01FE" w:rsidRPr="006D01FE" w:rsidRDefault="006D01FE" w:rsidP="007E2019">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Cordia New"/>
                <w:sz w:val="20"/>
                <w:szCs w:val="20"/>
              </w:rPr>
              <w:t>for harvest</w:t>
            </w:r>
          </w:p>
        </w:tc>
        <w:tc>
          <w:tcPr>
            <w:tcW w:w="1530" w:type="dxa"/>
            <w:tcBorders>
              <w:top w:val="nil"/>
              <w:left w:val="nil"/>
              <w:bottom w:val="nil"/>
              <w:right w:val="nil"/>
            </w:tcBorders>
          </w:tcPr>
          <w:p w:rsidR="006D01FE" w:rsidRPr="006D01FE" w:rsidRDefault="006D01FE" w:rsidP="007E2019">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Arial"/>
                <w:sz w:val="20"/>
                <w:szCs w:val="20"/>
              </w:rPr>
              <w:t>for harvest</w:t>
            </w:r>
          </w:p>
        </w:tc>
        <w:tc>
          <w:tcPr>
            <w:tcW w:w="1530" w:type="dxa"/>
            <w:tcBorders>
              <w:top w:val="nil"/>
              <w:left w:val="nil"/>
              <w:bottom w:val="nil"/>
              <w:right w:val="nil"/>
            </w:tcBorders>
          </w:tcPr>
          <w:p w:rsidR="006D01FE" w:rsidRPr="006D01FE" w:rsidRDefault="000B713B" w:rsidP="007E2019">
            <w:pPr>
              <w:pBdr>
                <w:bottom w:val="single" w:sz="6" w:space="1" w:color="auto"/>
              </w:pBdr>
              <w:spacing w:line="360" w:lineRule="exact"/>
              <w:ind w:left="-32" w:right="11"/>
              <w:jc w:val="center"/>
              <w:rPr>
                <w:rFonts w:ascii="Arial" w:eastAsia="Arial Unicode MS" w:hAnsi="Arial" w:cs="Arial"/>
                <w:sz w:val="20"/>
                <w:szCs w:val="20"/>
              </w:rPr>
            </w:pPr>
            <w:r>
              <w:rPr>
                <w:rFonts w:ascii="Arial" w:eastAsia="Arial Unicode MS" w:hAnsi="Arial" w:cs="Arial"/>
                <w:sz w:val="20"/>
                <w:szCs w:val="20"/>
              </w:rPr>
              <w:t>for harvest</w:t>
            </w:r>
          </w:p>
        </w:tc>
        <w:tc>
          <w:tcPr>
            <w:tcW w:w="1530" w:type="dxa"/>
            <w:tcBorders>
              <w:top w:val="nil"/>
              <w:left w:val="nil"/>
              <w:bottom w:val="nil"/>
              <w:right w:val="nil"/>
            </w:tcBorders>
          </w:tcPr>
          <w:p w:rsidR="006D01FE" w:rsidRPr="006D01FE" w:rsidRDefault="006D01FE" w:rsidP="007E2019">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Arial"/>
                <w:sz w:val="20"/>
                <w:szCs w:val="20"/>
              </w:rPr>
              <w:t>Total</w:t>
            </w:r>
          </w:p>
        </w:tc>
      </w:tr>
      <w:tr w:rsidR="006D01FE" w:rsidRPr="006D01FE" w:rsidTr="001C0F66">
        <w:tc>
          <w:tcPr>
            <w:tcW w:w="3150" w:type="dxa"/>
            <w:tcBorders>
              <w:top w:val="nil"/>
              <w:left w:val="nil"/>
              <w:bottom w:val="nil"/>
              <w:right w:val="nil"/>
            </w:tcBorders>
          </w:tcPr>
          <w:p w:rsidR="006D01FE" w:rsidRPr="006D01FE" w:rsidRDefault="0098265C" w:rsidP="007E2019">
            <w:pPr>
              <w:spacing w:line="360" w:lineRule="exact"/>
              <w:ind w:left="162" w:hanging="162"/>
              <w:rPr>
                <w:rFonts w:ascii="Arial" w:hAnsi="Arial" w:cs="Cordia New"/>
                <w:b/>
                <w:bCs/>
                <w:sz w:val="20"/>
                <w:szCs w:val="20"/>
              </w:rPr>
            </w:pPr>
            <w:r>
              <w:rPr>
                <w:rFonts w:ascii="Arial" w:hAnsi="Arial" w:cs="Cordia New"/>
                <w:b/>
                <w:bCs/>
                <w:sz w:val="20"/>
                <w:szCs w:val="20"/>
              </w:rPr>
              <w:t>Cost</w:t>
            </w: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r>
      <w:tr w:rsidR="001C0F66" w:rsidRPr="006D01FE" w:rsidTr="001C0F66">
        <w:tc>
          <w:tcPr>
            <w:tcW w:w="3150" w:type="dxa"/>
            <w:tcBorders>
              <w:top w:val="nil"/>
              <w:left w:val="nil"/>
              <w:bottom w:val="nil"/>
              <w:right w:val="nil"/>
            </w:tcBorders>
          </w:tcPr>
          <w:p w:rsidR="001C0F66" w:rsidRPr="006D01FE" w:rsidRDefault="007C40F8" w:rsidP="001C0F66">
            <w:pPr>
              <w:spacing w:line="360" w:lineRule="exact"/>
              <w:ind w:left="162" w:hanging="162"/>
              <w:rPr>
                <w:rFonts w:ascii="Arial" w:eastAsia="Arial Unicode MS" w:hAnsi="Arial" w:cs="Arial Unicode MS"/>
                <w:sz w:val="20"/>
                <w:szCs w:val="20"/>
              </w:rPr>
            </w:pPr>
            <w:r>
              <w:rPr>
                <w:rFonts w:ascii="Arial" w:eastAsia="Arial Unicode MS" w:hAnsi="Arial" w:cs="Arial Unicode MS"/>
                <w:sz w:val="20"/>
                <w:szCs w:val="20"/>
              </w:rPr>
              <w:t xml:space="preserve">As at </w:t>
            </w:r>
            <w:r w:rsidR="001C0F66">
              <w:rPr>
                <w:rFonts w:ascii="Arial" w:eastAsia="Arial Unicode MS" w:hAnsi="Arial" w:cs="Arial Unicode MS"/>
                <w:sz w:val="20"/>
                <w:szCs w:val="20"/>
              </w:rPr>
              <w:t>1 January 2019</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311,205</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139,036</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411</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450,652</w:t>
            </w:r>
          </w:p>
        </w:tc>
      </w:tr>
      <w:tr w:rsidR="001C0F66" w:rsidRPr="006D01FE" w:rsidTr="001C0F66">
        <w:tc>
          <w:tcPr>
            <w:tcW w:w="3150" w:type="dxa"/>
            <w:tcBorders>
              <w:top w:val="nil"/>
              <w:left w:val="nil"/>
              <w:bottom w:val="nil"/>
              <w:right w:val="nil"/>
            </w:tcBorders>
          </w:tcPr>
          <w:p w:rsidR="001C0F66" w:rsidRPr="006D01FE" w:rsidRDefault="001C0F66" w:rsidP="001C0F66">
            <w:pPr>
              <w:spacing w:line="360" w:lineRule="exact"/>
              <w:ind w:left="162" w:hanging="162"/>
              <w:rPr>
                <w:rFonts w:ascii="Arial" w:eastAsia="Arial Unicode MS" w:hAnsi="Arial" w:cs="Arial Unicode MS"/>
                <w:sz w:val="20"/>
                <w:szCs w:val="20"/>
              </w:rPr>
            </w:pPr>
            <w:r w:rsidRPr="006D01FE">
              <w:rPr>
                <w:rFonts w:ascii="Arial" w:eastAsia="Arial Unicode MS" w:hAnsi="Arial" w:cs="Arial Unicode MS"/>
                <w:sz w:val="20"/>
                <w:szCs w:val="20"/>
              </w:rPr>
              <w:t>Additions</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6,227</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132</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6,359</w:t>
            </w:r>
          </w:p>
        </w:tc>
      </w:tr>
      <w:tr w:rsidR="001C0F66" w:rsidRPr="006D01FE" w:rsidTr="001C0F66">
        <w:tc>
          <w:tcPr>
            <w:tcW w:w="3150" w:type="dxa"/>
            <w:tcBorders>
              <w:top w:val="nil"/>
              <w:left w:val="nil"/>
              <w:bottom w:val="nil"/>
              <w:right w:val="nil"/>
            </w:tcBorders>
          </w:tcPr>
          <w:p w:rsidR="001C0F66" w:rsidRPr="006D01FE" w:rsidRDefault="001C0F66" w:rsidP="001C0F66">
            <w:pPr>
              <w:spacing w:line="360" w:lineRule="exact"/>
              <w:ind w:left="162" w:hanging="162"/>
              <w:rPr>
                <w:rFonts w:ascii="Arial" w:eastAsia="Arial Unicode MS" w:hAnsi="Arial" w:cs="Arial Unicode MS"/>
                <w:sz w:val="20"/>
                <w:szCs w:val="20"/>
              </w:rPr>
            </w:pPr>
            <w:r>
              <w:rPr>
                <w:rFonts w:ascii="Arial" w:eastAsia="Arial Unicode MS" w:hAnsi="Arial" w:cs="Arial Unicode MS"/>
                <w:sz w:val="20"/>
                <w:szCs w:val="20"/>
              </w:rPr>
              <w:t>Transfer in (out)</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138,751</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(138,751)</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r>
      <w:tr w:rsidR="001C0F66" w:rsidRPr="006D01FE" w:rsidTr="001C0F66">
        <w:tc>
          <w:tcPr>
            <w:tcW w:w="3150" w:type="dxa"/>
            <w:tcBorders>
              <w:top w:val="nil"/>
              <w:left w:val="nil"/>
              <w:bottom w:val="nil"/>
              <w:right w:val="nil"/>
            </w:tcBorders>
          </w:tcPr>
          <w:p w:rsidR="001C0F66" w:rsidRPr="006D01FE" w:rsidRDefault="007C40F8" w:rsidP="001C0F66">
            <w:pPr>
              <w:spacing w:line="36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As at </w:t>
            </w:r>
            <w:r w:rsidR="001C0F66" w:rsidRPr="006D01FE">
              <w:rPr>
                <w:rFonts w:ascii="Arial" w:eastAsia="Arial Unicode MS" w:hAnsi="Arial" w:cs="Arial"/>
                <w:sz w:val="20"/>
                <w:szCs w:val="20"/>
              </w:rPr>
              <w:t>31 December 201</w:t>
            </w:r>
            <w:r w:rsidR="001C0F66">
              <w:rPr>
                <w:rFonts w:ascii="Arial" w:eastAsia="Arial Unicode MS" w:hAnsi="Arial" w:cs="Arial"/>
                <w:sz w:val="20"/>
                <w:szCs w:val="20"/>
              </w:rPr>
              <w:t>9</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449,956</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6,512</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543</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457,011</w:t>
            </w:r>
          </w:p>
        </w:tc>
      </w:tr>
      <w:tr w:rsidR="001C0F66" w:rsidRPr="006D01FE" w:rsidTr="001C0F66">
        <w:tc>
          <w:tcPr>
            <w:tcW w:w="3150" w:type="dxa"/>
            <w:tcBorders>
              <w:top w:val="nil"/>
              <w:left w:val="nil"/>
              <w:bottom w:val="nil"/>
              <w:right w:val="nil"/>
            </w:tcBorders>
          </w:tcPr>
          <w:p w:rsidR="001C0F66" w:rsidRPr="006D01FE" w:rsidRDefault="001C0F66" w:rsidP="001C0F66">
            <w:pPr>
              <w:spacing w:line="360" w:lineRule="exact"/>
              <w:ind w:left="162" w:hanging="162"/>
              <w:rPr>
                <w:rFonts w:ascii="Arial" w:eastAsia="Arial Unicode MS" w:hAnsi="Arial" w:cs="Arial Unicode MS"/>
                <w:sz w:val="20"/>
                <w:szCs w:val="20"/>
              </w:rPr>
            </w:pPr>
            <w:r w:rsidRPr="006D01FE">
              <w:rPr>
                <w:rFonts w:ascii="Arial" w:eastAsia="Arial Unicode MS" w:hAnsi="Arial" w:cs="Arial Unicode MS"/>
                <w:sz w:val="20"/>
                <w:szCs w:val="20"/>
              </w:rPr>
              <w:t>Additions</w:t>
            </w:r>
          </w:p>
        </w:tc>
        <w:tc>
          <w:tcPr>
            <w:tcW w:w="1530" w:type="dxa"/>
            <w:tcBorders>
              <w:top w:val="nil"/>
              <w:left w:val="nil"/>
              <w:bottom w:val="nil"/>
              <w:right w:val="nil"/>
            </w:tcBorders>
          </w:tcPr>
          <w:p w:rsidR="001C0F66" w:rsidRPr="00CF27EA" w:rsidRDefault="007C40F8"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7C40F8"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1,955</w:t>
            </w:r>
          </w:p>
        </w:tc>
        <w:tc>
          <w:tcPr>
            <w:tcW w:w="1530" w:type="dxa"/>
            <w:tcBorders>
              <w:top w:val="nil"/>
              <w:left w:val="nil"/>
              <w:bottom w:val="nil"/>
              <w:right w:val="nil"/>
            </w:tcBorders>
          </w:tcPr>
          <w:p w:rsidR="001C0F66" w:rsidRPr="00CF27EA" w:rsidRDefault="007C40F8"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7C40F8"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1,955</w:t>
            </w:r>
          </w:p>
        </w:tc>
      </w:tr>
      <w:tr w:rsidR="001C0F66" w:rsidRPr="006D01FE" w:rsidTr="001C0F66">
        <w:tc>
          <w:tcPr>
            <w:tcW w:w="3150" w:type="dxa"/>
            <w:tcBorders>
              <w:top w:val="nil"/>
              <w:left w:val="nil"/>
              <w:bottom w:val="nil"/>
              <w:right w:val="nil"/>
            </w:tcBorders>
          </w:tcPr>
          <w:p w:rsidR="001C0F66" w:rsidRPr="006D01FE" w:rsidRDefault="001C0F66" w:rsidP="001C0F66">
            <w:pPr>
              <w:spacing w:line="360" w:lineRule="exact"/>
              <w:ind w:left="162" w:hanging="162"/>
              <w:rPr>
                <w:rFonts w:ascii="Arial" w:eastAsia="Arial Unicode MS" w:hAnsi="Arial" w:cs="Arial Unicode MS"/>
                <w:sz w:val="20"/>
                <w:szCs w:val="20"/>
              </w:rPr>
            </w:pPr>
            <w:r>
              <w:rPr>
                <w:rFonts w:ascii="Arial" w:eastAsia="Arial Unicode MS" w:hAnsi="Arial" w:cs="Arial Unicode MS"/>
                <w:sz w:val="20"/>
                <w:szCs w:val="20"/>
              </w:rPr>
              <w:t>Transfer in (out)</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4,571</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(4,571)</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r>
      <w:tr w:rsidR="007C40F8" w:rsidRPr="006D01FE" w:rsidTr="001C0F66">
        <w:tc>
          <w:tcPr>
            <w:tcW w:w="3150" w:type="dxa"/>
            <w:tcBorders>
              <w:top w:val="nil"/>
              <w:left w:val="nil"/>
              <w:bottom w:val="nil"/>
              <w:right w:val="nil"/>
            </w:tcBorders>
          </w:tcPr>
          <w:p w:rsidR="007C40F8" w:rsidRDefault="007C40F8" w:rsidP="001C0F66">
            <w:pPr>
              <w:spacing w:line="360" w:lineRule="exact"/>
              <w:ind w:left="162" w:hanging="162"/>
              <w:rPr>
                <w:rFonts w:ascii="Arial" w:eastAsia="Arial Unicode MS" w:hAnsi="Arial" w:cs="Arial Unicode MS"/>
                <w:sz w:val="20"/>
                <w:szCs w:val="20"/>
              </w:rPr>
            </w:pPr>
            <w:r>
              <w:rPr>
                <w:rFonts w:ascii="Arial" w:eastAsia="Arial Unicode MS" w:hAnsi="Arial" w:cs="Arial Unicode MS"/>
                <w:sz w:val="20"/>
                <w:szCs w:val="20"/>
              </w:rPr>
              <w:t>Writ</w:t>
            </w:r>
            <w:r w:rsidR="00234A9A">
              <w:rPr>
                <w:rFonts w:ascii="Arial" w:eastAsia="Arial Unicode MS" w:hAnsi="Arial" w:cs="Arial Unicode MS"/>
                <w:sz w:val="20"/>
                <w:szCs w:val="20"/>
              </w:rPr>
              <w:t>t</w:t>
            </w:r>
            <w:r>
              <w:rPr>
                <w:rFonts w:ascii="Arial" w:eastAsia="Arial Unicode MS" w:hAnsi="Arial" w:cs="Arial Unicode MS"/>
                <w:sz w:val="20"/>
                <w:szCs w:val="20"/>
              </w:rPr>
              <w:t>e</w:t>
            </w:r>
            <w:r w:rsidR="00234A9A">
              <w:rPr>
                <w:rFonts w:ascii="Arial" w:eastAsia="Arial Unicode MS" w:hAnsi="Arial" w:cs="Arial Unicode MS"/>
                <w:sz w:val="20"/>
                <w:szCs w:val="20"/>
              </w:rPr>
              <w:t>n</w:t>
            </w:r>
            <w:r>
              <w:rPr>
                <w:rFonts w:ascii="Arial" w:eastAsia="Arial Unicode MS" w:hAnsi="Arial" w:cs="Arial Unicode MS"/>
                <w:sz w:val="20"/>
                <w:szCs w:val="20"/>
              </w:rPr>
              <w:t>-off</w:t>
            </w:r>
          </w:p>
        </w:tc>
        <w:tc>
          <w:tcPr>
            <w:tcW w:w="1530" w:type="dxa"/>
            <w:tcBorders>
              <w:top w:val="nil"/>
              <w:left w:val="nil"/>
              <w:bottom w:val="nil"/>
              <w:right w:val="nil"/>
            </w:tcBorders>
          </w:tcPr>
          <w:p w:rsidR="007C40F8"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(10,354)</w:t>
            </w:r>
          </w:p>
        </w:tc>
        <w:tc>
          <w:tcPr>
            <w:tcW w:w="1530" w:type="dxa"/>
            <w:tcBorders>
              <w:top w:val="nil"/>
              <w:left w:val="nil"/>
              <w:bottom w:val="nil"/>
              <w:right w:val="nil"/>
            </w:tcBorders>
          </w:tcPr>
          <w:p w:rsidR="007C40F8"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7C40F8"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7C40F8"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(10,354)</w:t>
            </w:r>
          </w:p>
        </w:tc>
      </w:tr>
      <w:tr w:rsidR="001C0F66" w:rsidRPr="006D01FE" w:rsidTr="001C0F66">
        <w:tc>
          <w:tcPr>
            <w:tcW w:w="3150" w:type="dxa"/>
            <w:tcBorders>
              <w:top w:val="nil"/>
              <w:left w:val="nil"/>
              <w:bottom w:val="nil"/>
              <w:right w:val="nil"/>
            </w:tcBorders>
          </w:tcPr>
          <w:p w:rsidR="001C0F66" w:rsidRPr="006D01FE" w:rsidRDefault="007C40F8" w:rsidP="001C0F66">
            <w:pPr>
              <w:spacing w:line="36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As at </w:t>
            </w:r>
            <w:r w:rsidR="001C0F66">
              <w:rPr>
                <w:rFonts w:ascii="Arial" w:eastAsia="Arial Unicode MS" w:hAnsi="Arial" w:cs="Arial"/>
                <w:sz w:val="20"/>
                <w:szCs w:val="20"/>
              </w:rPr>
              <w:t>31 December 2020</w:t>
            </w:r>
          </w:p>
        </w:tc>
        <w:tc>
          <w:tcPr>
            <w:tcW w:w="1530" w:type="dxa"/>
            <w:tcBorders>
              <w:top w:val="nil"/>
              <w:left w:val="nil"/>
              <w:bottom w:val="nil"/>
              <w:right w:val="nil"/>
            </w:tcBorders>
          </w:tcPr>
          <w:p w:rsidR="001C0F66"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444,173</w:t>
            </w:r>
          </w:p>
        </w:tc>
        <w:tc>
          <w:tcPr>
            <w:tcW w:w="1530" w:type="dxa"/>
            <w:tcBorders>
              <w:top w:val="nil"/>
              <w:left w:val="nil"/>
              <w:bottom w:val="nil"/>
              <w:right w:val="nil"/>
            </w:tcBorders>
          </w:tcPr>
          <w:p w:rsidR="001C0F66"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3,896</w:t>
            </w:r>
          </w:p>
        </w:tc>
        <w:tc>
          <w:tcPr>
            <w:tcW w:w="1530" w:type="dxa"/>
            <w:tcBorders>
              <w:top w:val="nil"/>
              <w:left w:val="nil"/>
              <w:bottom w:val="nil"/>
              <w:right w:val="nil"/>
            </w:tcBorders>
          </w:tcPr>
          <w:p w:rsidR="001C0F66"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543</w:t>
            </w:r>
          </w:p>
        </w:tc>
        <w:tc>
          <w:tcPr>
            <w:tcW w:w="1530" w:type="dxa"/>
            <w:tcBorders>
              <w:top w:val="nil"/>
              <w:left w:val="nil"/>
              <w:bottom w:val="nil"/>
              <w:right w:val="nil"/>
            </w:tcBorders>
          </w:tcPr>
          <w:p w:rsidR="001C0F66"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448,612</w:t>
            </w:r>
          </w:p>
        </w:tc>
      </w:tr>
      <w:tr w:rsidR="001C0F66" w:rsidRPr="006D01FE" w:rsidTr="001C0F66">
        <w:tc>
          <w:tcPr>
            <w:tcW w:w="3150" w:type="dxa"/>
            <w:tcBorders>
              <w:top w:val="nil"/>
              <w:left w:val="nil"/>
              <w:bottom w:val="nil"/>
              <w:right w:val="nil"/>
            </w:tcBorders>
          </w:tcPr>
          <w:p w:rsidR="001C0F66" w:rsidRPr="006D01FE" w:rsidRDefault="001C0F66" w:rsidP="001C0F66">
            <w:pPr>
              <w:spacing w:line="380" w:lineRule="exact"/>
              <w:ind w:left="162" w:right="-108" w:hanging="162"/>
              <w:rPr>
                <w:rFonts w:ascii="Arial" w:eastAsia="Arial Unicode MS" w:hAnsi="Arial" w:cs="Cordia New"/>
                <w:b/>
                <w:bCs/>
                <w:sz w:val="20"/>
                <w:szCs w:val="20"/>
              </w:rPr>
            </w:pPr>
            <w:r>
              <w:rPr>
                <w:rFonts w:ascii="Arial" w:eastAsia="Arial Unicode MS" w:hAnsi="Arial" w:cs="Cordia New"/>
                <w:b/>
                <w:bCs/>
                <w:sz w:val="20"/>
                <w:szCs w:val="20"/>
              </w:rPr>
              <w:t xml:space="preserve">Accumulated </w:t>
            </w:r>
            <w:proofErr w:type="spellStart"/>
            <w:r>
              <w:rPr>
                <w:rFonts w:ascii="Arial" w:eastAsia="Arial Unicode MS" w:hAnsi="Arial" w:cs="Cordia New"/>
                <w:b/>
                <w:bCs/>
                <w:sz w:val="20"/>
                <w:szCs w:val="20"/>
              </w:rPr>
              <w:t>amortisation</w:t>
            </w:r>
            <w:proofErr w:type="spellEnd"/>
          </w:p>
        </w:tc>
        <w:tc>
          <w:tcPr>
            <w:tcW w:w="1530" w:type="dxa"/>
            <w:tcBorders>
              <w:top w:val="nil"/>
              <w:left w:val="nil"/>
              <w:bottom w:val="nil"/>
              <w:right w:val="nil"/>
            </w:tcBorders>
          </w:tcPr>
          <w:p w:rsidR="001C0F66" w:rsidRPr="006D01FE"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188"/>
              </w:tabs>
              <w:spacing w:line="380" w:lineRule="exact"/>
              <w:ind w:left="-32" w:right="11"/>
              <w:rPr>
                <w:rFonts w:ascii="Arial" w:eastAsia="Arial Unicode MS" w:hAnsi="Arial" w:cs="Arial"/>
                <w:sz w:val="20"/>
                <w:szCs w:val="20"/>
              </w:rPr>
            </w:pPr>
          </w:p>
        </w:tc>
      </w:tr>
      <w:tr w:rsidR="001C0F66" w:rsidRPr="006D01FE" w:rsidTr="001C0F66">
        <w:tc>
          <w:tcPr>
            <w:tcW w:w="3150" w:type="dxa"/>
            <w:tcBorders>
              <w:top w:val="nil"/>
              <w:left w:val="nil"/>
              <w:bottom w:val="nil"/>
              <w:right w:val="nil"/>
            </w:tcBorders>
          </w:tcPr>
          <w:p w:rsidR="001C0F66" w:rsidRPr="006D01FE" w:rsidRDefault="007C40F8" w:rsidP="001C0F66">
            <w:pPr>
              <w:spacing w:line="360" w:lineRule="exact"/>
              <w:ind w:left="162" w:hanging="162"/>
              <w:rPr>
                <w:rFonts w:ascii="Arial" w:eastAsia="Arial Unicode MS" w:hAnsi="Arial" w:cs="Arial Unicode MS"/>
                <w:sz w:val="20"/>
                <w:szCs w:val="20"/>
              </w:rPr>
            </w:pPr>
            <w:r>
              <w:rPr>
                <w:rFonts w:ascii="Arial" w:eastAsia="Arial Unicode MS" w:hAnsi="Arial" w:cs="Arial Unicode MS"/>
                <w:sz w:val="20"/>
                <w:szCs w:val="20"/>
              </w:rPr>
              <w:t xml:space="preserve">As at </w:t>
            </w:r>
            <w:r w:rsidR="001C0F66" w:rsidRPr="006D01FE">
              <w:rPr>
                <w:rFonts w:ascii="Arial" w:eastAsia="Arial Unicode MS" w:hAnsi="Arial" w:cs="Arial Unicode MS"/>
                <w:sz w:val="20"/>
                <w:szCs w:val="20"/>
              </w:rPr>
              <w:t>1 January 201</w:t>
            </w:r>
            <w:r w:rsidR="001C0F66">
              <w:rPr>
                <w:rFonts w:ascii="Arial" w:eastAsia="Arial Unicode MS" w:hAnsi="Arial" w:cs="Arial Unicode MS"/>
                <w:sz w:val="20"/>
                <w:szCs w:val="20"/>
              </w:rPr>
              <w:t>9</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47,293</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47,293</w:t>
            </w:r>
          </w:p>
        </w:tc>
      </w:tr>
      <w:tr w:rsidR="001C0F66" w:rsidRPr="006D01FE" w:rsidTr="001C0F66">
        <w:tc>
          <w:tcPr>
            <w:tcW w:w="3150" w:type="dxa"/>
            <w:tcBorders>
              <w:top w:val="nil"/>
              <w:left w:val="nil"/>
              <w:bottom w:val="nil"/>
              <w:right w:val="nil"/>
            </w:tcBorders>
          </w:tcPr>
          <w:p w:rsidR="001C0F66" w:rsidRPr="006D01FE" w:rsidRDefault="001C0F66" w:rsidP="001C0F66">
            <w:pPr>
              <w:spacing w:line="380" w:lineRule="exact"/>
              <w:ind w:left="162" w:right="-108" w:hanging="162"/>
              <w:rPr>
                <w:rFonts w:ascii="Arial" w:eastAsia="Arial Unicode MS" w:hAnsi="Arial" w:cs="Arial"/>
                <w:sz w:val="20"/>
                <w:szCs w:val="20"/>
              </w:rPr>
            </w:pPr>
            <w:proofErr w:type="spellStart"/>
            <w:r w:rsidRPr="006D01FE">
              <w:rPr>
                <w:rFonts w:ascii="Arial" w:eastAsia="Arial Unicode MS" w:hAnsi="Arial" w:cs="Arial"/>
                <w:sz w:val="20"/>
                <w:szCs w:val="20"/>
              </w:rPr>
              <w:t>Amortisation</w:t>
            </w:r>
            <w:proofErr w:type="spellEnd"/>
            <w:r w:rsidRPr="006D01FE">
              <w:rPr>
                <w:rFonts w:ascii="Arial" w:eastAsia="Arial Unicode MS" w:hAnsi="Arial" w:cs="Arial"/>
                <w:sz w:val="20"/>
                <w:szCs w:val="20"/>
              </w:rPr>
              <w:t xml:space="preserve"> charged for the year</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17,171</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17,171</w:t>
            </w:r>
          </w:p>
        </w:tc>
      </w:tr>
      <w:tr w:rsidR="001C0F66" w:rsidRPr="006D01FE" w:rsidTr="001C0F66">
        <w:tc>
          <w:tcPr>
            <w:tcW w:w="3150" w:type="dxa"/>
            <w:tcBorders>
              <w:top w:val="nil"/>
              <w:left w:val="nil"/>
              <w:bottom w:val="nil"/>
              <w:right w:val="nil"/>
            </w:tcBorders>
          </w:tcPr>
          <w:p w:rsidR="001C0F66" w:rsidRPr="006D01FE" w:rsidRDefault="007C40F8" w:rsidP="001C0F66">
            <w:pPr>
              <w:spacing w:line="38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As at </w:t>
            </w:r>
            <w:r w:rsidR="001C0F66" w:rsidRPr="006D01FE">
              <w:rPr>
                <w:rFonts w:ascii="Arial" w:eastAsia="Arial Unicode MS" w:hAnsi="Arial" w:cs="Arial"/>
                <w:sz w:val="20"/>
                <w:szCs w:val="20"/>
              </w:rPr>
              <w:t>31 December 201</w:t>
            </w:r>
            <w:r w:rsidR="001C0F66">
              <w:rPr>
                <w:rFonts w:ascii="Arial" w:eastAsia="Arial Unicode MS" w:hAnsi="Arial" w:cs="Arial"/>
                <w:sz w:val="20"/>
                <w:szCs w:val="20"/>
              </w:rPr>
              <w:t>9</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64,464</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1C0F66" w:rsidP="001C0F66">
            <w:pP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64,464</w:t>
            </w:r>
          </w:p>
        </w:tc>
      </w:tr>
      <w:tr w:rsidR="001C0F66" w:rsidRPr="006D01FE" w:rsidTr="001C0F66">
        <w:tc>
          <w:tcPr>
            <w:tcW w:w="3150" w:type="dxa"/>
            <w:tcBorders>
              <w:top w:val="nil"/>
              <w:left w:val="nil"/>
              <w:bottom w:val="nil"/>
              <w:right w:val="nil"/>
            </w:tcBorders>
          </w:tcPr>
          <w:p w:rsidR="001C0F66" w:rsidRPr="006D01FE" w:rsidRDefault="001C0F66" w:rsidP="001C0F66">
            <w:pPr>
              <w:spacing w:line="380" w:lineRule="exact"/>
              <w:ind w:left="162" w:right="-108" w:hanging="162"/>
              <w:rPr>
                <w:rFonts w:ascii="Arial" w:eastAsia="Arial Unicode MS" w:hAnsi="Arial" w:cs="Arial"/>
                <w:sz w:val="20"/>
                <w:szCs w:val="20"/>
              </w:rPr>
            </w:pPr>
            <w:proofErr w:type="spellStart"/>
            <w:r w:rsidRPr="006D01FE">
              <w:rPr>
                <w:rFonts w:ascii="Arial" w:eastAsia="Arial Unicode MS" w:hAnsi="Arial" w:cs="Arial"/>
                <w:sz w:val="20"/>
                <w:szCs w:val="20"/>
              </w:rPr>
              <w:t>Amortisation</w:t>
            </w:r>
            <w:proofErr w:type="spellEnd"/>
            <w:r w:rsidRPr="006D01FE">
              <w:rPr>
                <w:rFonts w:ascii="Arial" w:eastAsia="Arial Unicode MS" w:hAnsi="Arial" w:cs="Arial"/>
                <w:sz w:val="20"/>
                <w:szCs w:val="20"/>
              </w:rPr>
              <w:t xml:space="preserve"> charged for the year</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19,909</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7C40F8" w:rsidP="007C40F8">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19,909</w:t>
            </w:r>
          </w:p>
        </w:tc>
      </w:tr>
      <w:tr w:rsidR="007C40F8" w:rsidRPr="006D01FE" w:rsidTr="001C0F66">
        <w:tc>
          <w:tcPr>
            <w:tcW w:w="3150" w:type="dxa"/>
            <w:tcBorders>
              <w:top w:val="nil"/>
              <w:left w:val="nil"/>
              <w:bottom w:val="nil"/>
              <w:right w:val="nil"/>
            </w:tcBorders>
          </w:tcPr>
          <w:p w:rsidR="007C40F8" w:rsidRPr="006D01FE" w:rsidRDefault="007C40F8" w:rsidP="001C0F66">
            <w:pPr>
              <w:spacing w:line="380" w:lineRule="exact"/>
              <w:ind w:left="162" w:right="-108" w:hanging="162"/>
              <w:rPr>
                <w:rFonts w:ascii="Arial" w:eastAsia="Arial Unicode MS" w:hAnsi="Arial" w:cs="Arial"/>
                <w:sz w:val="20"/>
                <w:szCs w:val="20"/>
              </w:rPr>
            </w:pP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on writ</w:t>
            </w:r>
            <w:r w:rsidR="00234A9A">
              <w:rPr>
                <w:rFonts w:ascii="Arial" w:eastAsia="Arial Unicode MS" w:hAnsi="Arial" w:cs="Arial"/>
                <w:sz w:val="20"/>
                <w:szCs w:val="20"/>
              </w:rPr>
              <w:t>t</w:t>
            </w:r>
            <w:r>
              <w:rPr>
                <w:rFonts w:ascii="Arial" w:eastAsia="Arial Unicode MS" w:hAnsi="Arial" w:cs="Arial"/>
                <w:sz w:val="20"/>
                <w:szCs w:val="20"/>
              </w:rPr>
              <w:t>e</w:t>
            </w:r>
            <w:r w:rsidR="00234A9A">
              <w:rPr>
                <w:rFonts w:ascii="Arial" w:eastAsia="Arial Unicode MS" w:hAnsi="Arial" w:cs="Arial"/>
                <w:sz w:val="20"/>
                <w:szCs w:val="20"/>
              </w:rPr>
              <w:t>n</w:t>
            </w:r>
            <w:r>
              <w:rPr>
                <w:rFonts w:ascii="Arial" w:eastAsia="Arial Unicode MS" w:hAnsi="Arial" w:cs="Arial"/>
                <w:sz w:val="20"/>
                <w:szCs w:val="20"/>
              </w:rPr>
              <w:t>-off</w:t>
            </w:r>
          </w:p>
        </w:tc>
        <w:tc>
          <w:tcPr>
            <w:tcW w:w="1530" w:type="dxa"/>
            <w:tcBorders>
              <w:top w:val="nil"/>
              <w:left w:val="nil"/>
              <w:bottom w:val="nil"/>
              <w:right w:val="nil"/>
            </w:tcBorders>
          </w:tcPr>
          <w:p w:rsidR="007C40F8" w:rsidRPr="00CF27EA" w:rsidRDefault="007C40F8"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(9,698)</w:t>
            </w:r>
          </w:p>
        </w:tc>
        <w:tc>
          <w:tcPr>
            <w:tcW w:w="1530" w:type="dxa"/>
            <w:tcBorders>
              <w:top w:val="nil"/>
              <w:left w:val="nil"/>
              <w:bottom w:val="nil"/>
              <w:right w:val="nil"/>
            </w:tcBorders>
          </w:tcPr>
          <w:p w:rsidR="007C40F8" w:rsidRPr="00CF27EA" w:rsidRDefault="00234A9A"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7C40F8" w:rsidRPr="00CF27EA" w:rsidRDefault="00234A9A"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7C40F8" w:rsidRPr="00CF27EA" w:rsidRDefault="00234A9A"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(9,698)</w:t>
            </w:r>
          </w:p>
        </w:tc>
      </w:tr>
      <w:tr w:rsidR="001C0F66" w:rsidRPr="006D01FE" w:rsidTr="001C0F66">
        <w:tc>
          <w:tcPr>
            <w:tcW w:w="3150" w:type="dxa"/>
            <w:tcBorders>
              <w:top w:val="nil"/>
              <w:left w:val="nil"/>
              <w:bottom w:val="nil"/>
              <w:right w:val="nil"/>
            </w:tcBorders>
          </w:tcPr>
          <w:p w:rsidR="001C0F66" w:rsidRPr="006D01FE" w:rsidRDefault="007C40F8" w:rsidP="001C0F66">
            <w:pPr>
              <w:spacing w:line="38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As at </w:t>
            </w:r>
            <w:r w:rsidR="001C0F66" w:rsidRPr="006D01FE">
              <w:rPr>
                <w:rFonts w:ascii="Arial" w:eastAsia="Arial Unicode MS" w:hAnsi="Arial" w:cs="Arial"/>
                <w:sz w:val="20"/>
                <w:szCs w:val="20"/>
              </w:rPr>
              <w:t>31 December 20</w:t>
            </w:r>
            <w:r w:rsidR="001C0F66">
              <w:rPr>
                <w:rFonts w:ascii="Arial" w:eastAsia="Arial Unicode MS" w:hAnsi="Arial" w:cs="Arial"/>
                <w:sz w:val="20"/>
                <w:szCs w:val="20"/>
              </w:rPr>
              <w:t>20</w:t>
            </w:r>
          </w:p>
        </w:tc>
        <w:tc>
          <w:tcPr>
            <w:tcW w:w="1530" w:type="dxa"/>
            <w:tcBorders>
              <w:top w:val="nil"/>
              <w:left w:val="nil"/>
              <w:bottom w:val="nil"/>
              <w:right w:val="nil"/>
            </w:tcBorders>
          </w:tcPr>
          <w:p w:rsidR="001C0F66" w:rsidRPr="00CF27EA" w:rsidRDefault="00234A9A"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74,675</w:t>
            </w:r>
          </w:p>
        </w:tc>
        <w:tc>
          <w:tcPr>
            <w:tcW w:w="1530" w:type="dxa"/>
            <w:tcBorders>
              <w:top w:val="nil"/>
              <w:left w:val="nil"/>
              <w:bottom w:val="nil"/>
              <w:right w:val="nil"/>
            </w:tcBorders>
          </w:tcPr>
          <w:p w:rsidR="001C0F66" w:rsidRPr="00CF27EA" w:rsidRDefault="00234A9A"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234A9A"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1C0F66" w:rsidRPr="00CF27EA" w:rsidRDefault="00234A9A" w:rsidP="001C0F66">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74,675</w:t>
            </w:r>
          </w:p>
        </w:tc>
      </w:tr>
      <w:tr w:rsidR="001C0F66" w:rsidRPr="006D01FE" w:rsidTr="001C0F66">
        <w:tc>
          <w:tcPr>
            <w:tcW w:w="3150" w:type="dxa"/>
            <w:tcBorders>
              <w:top w:val="nil"/>
              <w:left w:val="nil"/>
              <w:bottom w:val="nil"/>
              <w:right w:val="nil"/>
            </w:tcBorders>
          </w:tcPr>
          <w:p w:rsidR="001C0F66" w:rsidRPr="006D01FE" w:rsidRDefault="001C0F66" w:rsidP="001C0F66">
            <w:pPr>
              <w:spacing w:line="380" w:lineRule="exact"/>
              <w:ind w:left="162" w:right="-108" w:hanging="162"/>
              <w:rPr>
                <w:rFonts w:ascii="Arial" w:eastAsia="Arial Unicode MS" w:hAnsi="Arial" w:cs="Arial"/>
                <w:b/>
                <w:bCs/>
                <w:sz w:val="20"/>
                <w:szCs w:val="20"/>
              </w:rPr>
            </w:pPr>
            <w:r>
              <w:rPr>
                <w:rFonts w:ascii="Arial" w:eastAsia="Arial Unicode MS" w:hAnsi="Arial" w:cs="Arial"/>
                <w:b/>
                <w:bCs/>
                <w:sz w:val="20"/>
                <w:szCs w:val="20"/>
              </w:rPr>
              <w:t>Net book value</w:t>
            </w: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7E2019" w:rsidRDefault="001C0F66" w:rsidP="001C0F66">
            <w:pPr>
              <w:tabs>
                <w:tab w:val="decimal" w:pos="1188"/>
              </w:tabs>
              <w:spacing w:line="380" w:lineRule="exact"/>
              <w:ind w:left="-32" w:right="11"/>
              <w:rPr>
                <w:rFonts w:ascii="Arial" w:eastAsia="Arial Unicode MS" w:hAnsi="Arial" w:cs="Arial"/>
                <w:sz w:val="20"/>
                <w:szCs w:val="20"/>
              </w:rPr>
            </w:pPr>
          </w:p>
        </w:tc>
      </w:tr>
      <w:tr w:rsidR="001C0F66" w:rsidRPr="006D01FE" w:rsidTr="001C0F66">
        <w:tc>
          <w:tcPr>
            <w:tcW w:w="3150" w:type="dxa"/>
            <w:tcBorders>
              <w:top w:val="nil"/>
              <w:left w:val="nil"/>
              <w:bottom w:val="nil"/>
              <w:right w:val="nil"/>
            </w:tcBorders>
          </w:tcPr>
          <w:p w:rsidR="001C0F66" w:rsidRPr="006D01FE" w:rsidRDefault="007C40F8" w:rsidP="001C0F66">
            <w:pPr>
              <w:spacing w:line="38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As at </w:t>
            </w:r>
            <w:r w:rsidR="001C0F66" w:rsidRPr="006D01FE">
              <w:rPr>
                <w:rFonts w:ascii="Arial" w:eastAsia="Arial Unicode MS" w:hAnsi="Arial" w:cs="Arial"/>
                <w:sz w:val="20"/>
                <w:szCs w:val="20"/>
              </w:rPr>
              <w:t>31 December 201</w:t>
            </w:r>
            <w:r w:rsidR="001C0F66">
              <w:rPr>
                <w:rFonts w:ascii="Arial" w:eastAsia="Arial Unicode MS" w:hAnsi="Arial" w:cs="Arial"/>
                <w:sz w:val="20"/>
                <w:szCs w:val="20"/>
              </w:rPr>
              <w:t>9</w:t>
            </w:r>
          </w:p>
        </w:tc>
        <w:tc>
          <w:tcPr>
            <w:tcW w:w="1530" w:type="dxa"/>
            <w:tcBorders>
              <w:top w:val="nil"/>
              <w:left w:val="nil"/>
              <w:bottom w:val="nil"/>
              <w:right w:val="nil"/>
            </w:tcBorders>
          </w:tcPr>
          <w:p w:rsidR="001C0F66" w:rsidRPr="00CF27EA" w:rsidRDefault="001C0F66"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385,492</w:t>
            </w:r>
          </w:p>
        </w:tc>
        <w:tc>
          <w:tcPr>
            <w:tcW w:w="1530" w:type="dxa"/>
            <w:tcBorders>
              <w:top w:val="nil"/>
              <w:left w:val="nil"/>
              <w:bottom w:val="nil"/>
              <w:right w:val="nil"/>
            </w:tcBorders>
          </w:tcPr>
          <w:p w:rsidR="001C0F66" w:rsidRPr="00CF27EA" w:rsidRDefault="001C0F66"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6,</w:t>
            </w:r>
            <w:r>
              <w:rPr>
                <w:rFonts w:ascii="Arial" w:eastAsia="Arial Unicode MS" w:hAnsi="Arial" w:cs="Arial"/>
                <w:sz w:val="20"/>
                <w:szCs w:val="20"/>
              </w:rPr>
              <w:t>512</w:t>
            </w:r>
          </w:p>
        </w:tc>
        <w:tc>
          <w:tcPr>
            <w:tcW w:w="1530" w:type="dxa"/>
            <w:tcBorders>
              <w:top w:val="nil"/>
              <w:left w:val="nil"/>
              <w:bottom w:val="nil"/>
              <w:right w:val="nil"/>
            </w:tcBorders>
          </w:tcPr>
          <w:p w:rsidR="001C0F66" w:rsidRPr="00CF27EA" w:rsidRDefault="001C0F66"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543</w:t>
            </w:r>
          </w:p>
        </w:tc>
        <w:tc>
          <w:tcPr>
            <w:tcW w:w="1530" w:type="dxa"/>
            <w:tcBorders>
              <w:top w:val="nil"/>
              <w:left w:val="nil"/>
              <w:bottom w:val="nil"/>
              <w:right w:val="nil"/>
            </w:tcBorders>
          </w:tcPr>
          <w:p w:rsidR="001C0F66" w:rsidRPr="00CF27EA" w:rsidRDefault="001C0F66"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392,547</w:t>
            </w:r>
          </w:p>
        </w:tc>
      </w:tr>
      <w:tr w:rsidR="001C0F66" w:rsidRPr="006D01FE" w:rsidTr="001C0F66">
        <w:tc>
          <w:tcPr>
            <w:tcW w:w="3150" w:type="dxa"/>
            <w:tcBorders>
              <w:top w:val="nil"/>
              <w:left w:val="nil"/>
              <w:bottom w:val="nil"/>
              <w:right w:val="nil"/>
            </w:tcBorders>
          </w:tcPr>
          <w:p w:rsidR="001C0F66" w:rsidRPr="006D01FE" w:rsidRDefault="007C40F8" w:rsidP="001C0F66">
            <w:pPr>
              <w:spacing w:line="38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As at </w:t>
            </w:r>
            <w:r w:rsidR="001C0F66" w:rsidRPr="006D01FE">
              <w:rPr>
                <w:rFonts w:ascii="Arial" w:eastAsia="Arial Unicode MS" w:hAnsi="Arial" w:cs="Arial"/>
                <w:sz w:val="20"/>
                <w:szCs w:val="20"/>
              </w:rPr>
              <w:t>31 December 20</w:t>
            </w:r>
            <w:r w:rsidR="001C0F66">
              <w:rPr>
                <w:rFonts w:ascii="Arial" w:eastAsia="Arial Unicode MS" w:hAnsi="Arial" w:cs="Arial"/>
                <w:sz w:val="20"/>
                <w:szCs w:val="20"/>
              </w:rPr>
              <w:t>20</w:t>
            </w:r>
          </w:p>
        </w:tc>
        <w:tc>
          <w:tcPr>
            <w:tcW w:w="1530" w:type="dxa"/>
            <w:tcBorders>
              <w:top w:val="nil"/>
              <w:left w:val="nil"/>
              <w:bottom w:val="nil"/>
              <w:right w:val="nil"/>
            </w:tcBorders>
          </w:tcPr>
          <w:p w:rsidR="001C0F66" w:rsidRPr="00CF27EA" w:rsidRDefault="00234A9A"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369,498</w:t>
            </w:r>
          </w:p>
        </w:tc>
        <w:tc>
          <w:tcPr>
            <w:tcW w:w="1530" w:type="dxa"/>
            <w:tcBorders>
              <w:top w:val="nil"/>
              <w:left w:val="nil"/>
              <w:bottom w:val="nil"/>
              <w:right w:val="nil"/>
            </w:tcBorders>
          </w:tcPr>
          <w:p w:rsidR="001C0F66" w:rsidRPr="00CF27EA" w:rsidRDefault="00234A9A"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3,896</w:t>
            </w:r>
          </w:p>
        </w:tc>
        <w:tc>
          <w:tcPr>
            <w:tcW w:w="1530" w:type="dxa"/>
            <w:tcBorders>
              <w:top w:val="nil"/>
              <w:left w:val="nil"/>
              <w:bottom w:val="nil"/>
              <w:right w:val="nil"/>
            </w:tcBorders>
          </w:tcPr>
          <w:p w:rsidR="001C0F66" w:rsidRPr="00CF27EA" w:rsidRDefault="00234A9A"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543</w:t>
            </w:r>
          </w:p>
        </w:tc>
        <w:tc>
          <w:tcPr>
            <w:tcW w:w="1530" w:type="dxa"/>
            <w:tcBorders>
              <w:top w:val="nil"/>
              <w:left w:val="nil"/>
              <w:bottom w:val="nil"/>
              <w:right w:val="nil"/>
            </w:tcBorders>
          </w:tcPr>
          <w:p w:rsidR="001C0F66" w:rsidRPr="00CF27EA" w:rsidRDefault="00234A9A"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373,937</w:t>
            </w:r>
          </w:p>
        </w:tc>
      </w:tr>
      <w:tr w:rsidR="001C0F66" w:rsidRPr="006D01FE" w:rsidTr="001C0F66">
        <w:tc>
          <w:tcPr>
            <w:tcW w:w="6210" w:type="dxa"/>
            <w:gridSpan w:val="3"/>
            <w:tcBorders>
              <w:top w:val="nil"/>
              <w:left w:val="nil"/>
              <w:bottom w:val="nil"/>
              <w:right w:val="nil"/>
            </w:tcBorders>
          </w:tcPr>
          <w:p w:rsidR="001C0F66" w:rsidRPr="006D01FE" w:rsidRDefault="001C0F66" w:rsidP="001C0F66">
            <w:pPr>
              <w:spacing w:line="380" w:lineRule="exact"/>
              <w:ind w:left="162" w:right="11" w:hanging="162"/>
              <w:rPr>
                <w:rFonts w:ascii="Arial" w:eastAsia="Arial Unicode MS" w:hAnsi="Arial" w:cs="Arial"/>
                <w:sz w:val="20"/>
                <w:szCs w:val="20"/>
              </w:rPr>
            </w:pPr>
            <w:proofErr w:type="spellStart"/>
            <w:r w:rsidRPr="006D01FE">
              <w:rPr>
                <w:rFonts w:ascii="Arial" w:eastAsia="Arial Unicode MS" w:hAnsi="Arial" w:cs="Arial"/>
                <w:b/>
                <w:bCs/>
                <w:sz w:val="20"/>
                <w:szCs w:val="20"/>
              </w:rPr>
              <w:t>Amortisation</w:t>
            </w:r>
            <w:proofErr w:type="spellEnd"/>
            <w:r w:rsidRPr="006D01FE">
              <w:rPr>
                <w:rFonts w:ascii="Arial" w:eastAsia="Arial Unicode MS" w:hAnsi="Arial" w:cs="Arial"/>
                <w:b/>
                <w:bCs/>
                <w:sz w:val="20"/>
                <w:szCs w:val="20"/>
              </w:rPr>
              <w:t xml:space="preserve"> for the year (included in manufacturing cost)</w:t>
            </w:r>
          </w:p>
        </w:tc>
        <w:tc>
          <w:tcPr>
            <w:tcW w:w="1530" w:type="dxa"/>
            <w:tcBorders>
              <w:top w:val="nil"/>
              <w:left w:val="nil"/>
              <w:bottom w:val="nil"/>
              <w:right w:val="nil"/>
            </w:tcBorders>
          </w:tcPr>
          <w:p w:rsidR="001C0F66" w:rsidRPr="006D01FE" w:rsidRDefault="001C0F66" w:rsidP="001C0F66">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242"/>
              </w:tabs>
              <w:spacing w:line="380" w:lineRule="exact"/>
              <w:ind w:left="-32" w:right="11"/>
              <w:rPr>
                <w:rFonts w:ascii="Arial" w:eastAsia="Arial Unicode MS" w:hAnsi="Arial" w:cs="Arial"/>
                <w:sz w:val="20"/>
                <w:szCs w:val="20"/>
              </w:rPr>
            </w:pPr>
          </w:p>
        </w:tc>
      </w:tr>
      <w:tr w:rsidR="001C0F66" w:rsidRPr="006D01FE" w:rsidTr="001C0F66">
        <w:tc>
          <w:tcPr>
            <w:tcW w:w="3150" w:type="dxa"/>
            <w:tcBorders>
              <w:top w:val="nil"/>
              <w:left w:val="nil"/>
              <w:bottom w:val="nil"/>
              <w:right w:val="nil"/>
            </w:tcBorders>
          </w:tcPr>
          <w:p w:rsidR="001C0F66" w:rsidRPr="006D01FE" w:rsidRDefault="001C0F66" w:rsidP="001C0F66">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201</w:t>
            </w:r>
            <w:r>
              <w:rPr>
                <w:rFonts w:ascii="Arial" w:eastAsia="Arial Unicode MS" w:hAnsi="Arial" w:cs="Arial"/>
                <w:sz w:val="20"/>
                <w:szCs w:val="20"/>
              </w:rPr>
              <w:t>9</w:t>
            </w:r>
          </w:p>
        </w:tc>
        <w:tc>
          <w:tcPr>
            <w:tcW w:w="1530" w:type="dxa"/>
            <w:tcBorders>
              <w:top w:val="nil"/>
              <w:left w:val="nil"/>
              <w:bottom w:val="nil"/>
              <w:right w:val="nil"/>
            </w:tcBorders>
          </w:tcPr>
          <w:p w:rsidR="001C0F66" w:rsidRPr="006D01FE" w:rsidRDefault="001C0F66" w:rsidP="001C0F66">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17,171</w:t>
            </w:r>
          </w:p>
        </w:tc>
      </w:tr>
      <w:tr w:rsidR="001C0F66" w:rsidRPr="006D01FE" w:rsidTr="001C0F66">
        <w:tc>
          <w:tcPr>
            <w:tcW w:w="3150" w:type="dxa"/>
            <w:tcBorders>
              <w:top w:val="nil"/>
              <w:left w:val="nil"/>
              <w:bottom w:val="nil"/>
              <w:right w:val="nil"/>
            </w:tcBorders>
          </w:tcPr>
          <w:p w:rsidR="001C0F66" w:rsidRPr="006D01FE" w:rsidRDefault="001C0F66" w:rsidP="001C0F66">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20</w:t>
            </w:r>
            <w:r>
              <w:rPr>
                <w:rFonts w:ascii="Arial" w:eastAsia="Arial Unicode MS" w:hAnsi="Arial" w:cs="Arial"/>
                <w:sz w:val="20"/>
                <w:szCs w:val="20"/>
              </w:rPr>
              <w:t>20</w:t>
            </w:r>
          </w:p>
        </w:tc>
        <w:tc>
          <w:tcPr>
            <w:tcW w:w="1530" w:type="dxa"/>
            <w:tcBorders>
              <w:top w:val="nil"/>
              <w:left w:val="nil"/>
              <w:bottom w:val="nil"/>
              <w:right w:val="nil"/>
            </w:tcBorders>
          </w:tcPr>
          <w:p w:rsidR="001C0F66" w:rsidRPr="006D01FE" w:rsidRDefault="001C0F66" w:rsidP="001C0F66">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1C0F66" w:rsidP="001C0F66">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1C0F66" w:rsidRPr="006D01FE" w:rsidRDefault="00234A9A" w:rsidP="001C0F66">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19,909</w:t>
            </w:r>
          </w:p>
        </w:tc>
      </w:tr>
    </w:tbl>
    <w:p w:rsidR="00234A9A" w:rsidRDefault="00234A9A" w:rsidP="00701496">
      <w:pPr>
        <w:tabs>
          <w:tab w:val="left" w:pos="1980"/>
          <w:tab w:val="right" w:pos="7200"/>
          <w:tab w:val="right" w:pos="8540"/>
        </w:tabs>
        <w:spacing w:before="120" w:after="40" w:line="380" w:lineRule="exact"/>
        <w:ind w:left="547" w:hanging="547"/>
        <w:jc w:val="right"/>
        <w:rPr>
          <w:rFonts w:ascii="Arial" w:hAnsi="Arial"/>
          <w:sz w:val="22"/>
          <w:szCs w:val="22"/>
        </w:rPr>
      </w:pPr>
    </w:p>
    <w:p w:rsidR="00234A9A" w:rsidRDefault="00234A9A" w:rsidP="00234A9A">
      <w:r>
        <w:br w:type="page"/>
      </w:r>
    </w:p>
    <w:p w:rsidR="00234CFB" w:rsidRPr="00275664" w:rsidRDefault="00234CFB" w:rsidP="00701496">
      <w:pPr>
        <w:tabs>
          <w:tab w:val="left" w:pos="1980"/>
          <w:tab w:val="right" w:pos="7200"/>
          <w:tab w:val="right" w:pos="8540"/>
        </w:tabs>
        <w:spacing w:before="120" w:after="40" w:line="380" w:lineRule="exact"/>
        <w:ind w:left="547" w:hanging="547"/>
        <w:jc w:val="right"/>
        <w:rPr>
          <w:rFonts w:ascii="Arial" w:hAnsi="Arial"/>
          <w:sz w:val="22"/>
          <w:szCs w:val="22"/>
        </w:rPr>
      </w:pPr>
      <w:r w:rsidRPr="00275664">
        <w:rPr>
          <w:rFonts w:ascii="Arial" w:hAnsi="Arial"/>
          <w:sz w:val="22"/>
          <w:szCs w:val="22"/>
        </w:rPr>
        <w:lastRenderedPageBreak/>
        <w:t xml:space="preserve">(Unit: </w:t>
      </w:r>
      <w:r w:rsidR="00A64268">
        <w:rPr>
          <w:rFonts w:ascii="Arial" w:hAnsi="Arial"/>
          <w:sz w:val="22"/>
          <w:szCs w:val="22"/>
        </w:rPr>
        <w:t xml:space="preserve">Thousand </w:t>
      </w:r>
      <w:r w:rsidRPr="00275664">
        <w:rPr>
          <w:rFonts w:ascii="Arial" w:hAnsi="Arial"/>
          <w:sz w:val="22"/>
          <w:szCs w:val="22"/>
        </w:rPr>
        <w:t>Baht)</w:t>
      </w:r>
    </w:p>
    <w:tbl>
      <w:tblPr>
        <w:tblW w:w="9182" w:type="dxa"/>
        <w:tblInd w:w="450" w:type="dxa"/>
        <w:tblLayout w:type="fixed"/>
        <w:tblLook w:val="0000" w:firstRow="0" w:lastRow="0" w:firstColumn="0" w:lastColumn="0" w:noHBand="0" w:noVBand="0"/>
      </w:tblPr>
      <w:tblGrid>
        <w:gridCol w:w="4590"/>
        <w:gridCol w:w="1530"/>
        <w:gridCol w:w="1532"/>
        <w:gridCol w:w="1530"/>
      </w:tblGrid>
      <w:tr w:rsidR="00234CFB" w:rsidRPr="00275664" w:rsidTr="00B65E58">
        <w:tc>
          <w:tcPr>
            <w:tcW w:w="4590" w:type="dxa"/>
            <w:tcBorders>
              <w:top w:val="nil"/>
              <w:left w:val="nil"/>
              <w:bottom w:val="nil"/>
              <w:right w:val="nil"/>
            </w:tcBorders>
          </w:tcPr>
          <w:p w:rsidR="00234CFB" w:rsidRPr="00275664" w:rsidRDefault="00234CFB" w:rsidP="007E2019">
            <w:pPr>
              <w:spacing w:line="360" w:lineRule="exact"/>
              <w:ind w:left="162" w:hanging="162"/>
              <w:jc w:val="center"/>
              <w:rPr>
                <w:rFonts w:ascii="Arial" w:hAnsi="Arial" w:cs="Cordia New"/>
                <w:szCs w:val="22"/>
                <w:cs/>
                <w:lang w:val="th-TH"/>
              </w:rPr>
            </w:pPr>
          </w:p>
        </w:tc>
        <w:tc>
          <w:tcPr>
            <w:tcW w:w="4590" w:type="dxa"/>
            <w:gridSpan w:val="3"/>
            <w:tcBorders>
              <w:top w:val="nil"/>
              <w:left w:val="nil"/>
              <w:bottom w:val="nil"/>
              <w:right w:val="nil"/>
            </w:tcBorders>
          </w:tcPr>
          <w:p w:rsidR="00234CFB" w:rsidRPr="00275664" w:rsidRDefault="00234CFB" w:rsidP="007E2019">
            <w:pPr>
              <w:pBdr>
                <w:bottom w:val="single" w:sz="6" w:space="1" w:color="auto"/>
              </w:pBdr>
              <w:spacing w:line="360" w:lineRule="exact"/>
              <w:jc w:val="center"/>
              <w:rPr>
                <w:rFonts w:ascii="Arial" w:hAnsi="Arial"/>
                <w:szCs w:val="22"/>
              </w:rPr>
            </w:pPr>
            <w:r w:rsidRPr="00275664">
              <w:rPr>
                <w:rFonts w:ascii="Arial" w:hAnsi="Arial"/>
                <w:sz w:val="22"/>
                <w:szCs w:val="22"/>
              </w:rPr>
              <w:t>Separate financial statements</w:t>
            </w:r>
          </w:p>
        </w:tc>
      </w:tr>
      <w:tr w:rsidR="002D3977" w:rsidRPr="00275664" w:rsidTr="00B65E58">
        <w:tc>
          <w:tcPr>
            <w:tcW w:w="4590" w:type="dxa"/>
            <w:tcBorders>
              <w:top w:val="nil"/>
              <w:left w:val="nil"/>
              <w:bottom w:val="nil"/>
              <w:right w:val="nil"/>
            </w:tcBorders>
          </w:tcPr>
          <w:p w:rsidR="002D3977" w:rsidRPr="00275664" w:rsidRDefault="002D3977" w:rsidP="007E2019">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2D3977" w:rsidRPr="00275664" w:rsidRDefault="002D3977" w:rsidP="007E2019">
            <w:pPr>
              <w:spacing w:line="360" w:lineRule="exact"/>
              <w:ind w:left="-32" w:right="11"/>
              <w:jc w:val="center"/>
              <w:rPr>
                <w:rFonts w:ascii="Arial" w:eastAsia="Arial Unicode MS" w:hAnsi="Arial" w:cs="Cordia New"/>
                <w:szCs w:val="22"/>
              </w:rPr>
            </w:pPr>
            <w:r>
              <w:rPr>
                <w:rFonts w:ascii="Arial" w:eastAsia="Arial Unicode MS" w:hAnsi="Arial" w:cs="Cordia New"/>
                <w:sz w:val="22"/>
                <w:szCs w:val="22"/>
              </w:rPr>
              <w:t>P</w:t>
            </w:r>
            <w:r w:rsidRPr="00275664">
              <w:rPr>
                <w:rFonts w:ascii="Arial" w:eastAsia="Arial Unicode MS" w:hAnsi="Arial" w:cs="Cordia New"/>
                <w:sz w:val="22"/>
                <w:szCs w:val="22"/>
              </w:rPr>
              <w:t>alm trees ready</w:t>
            </w:r>
          </w:p>
        </w:tc>
        <w:tc>
          <w:tcPr>
            <w:tcW w:w="1530" w:type="dxa"/>
            <w:tcBorders>
              <w:top w:val="nil"/>
              <w:left w:val="nil"/>
              <w:bottom w:val="nil"/>
              <w:right w:val="nil"/>
            </w:tcBorders>
          </w:tcPr>
          <w:p w:rsidR="002D3977" w:rsidRPr="00275664" w:rsidRDefault="002D3977" w:rsidP="007E2019">
            <w:pPr>
              <w:spacing w:line="360" w:lineRule="exact"/>
              <w:ind w:left="-108" w:right="-108"/>
              <w:jc w:val="center"/>
              <w:rPr>
                <w:rFonts w:ascii="Arial" w:eastAsia="Arial Unicode MS" w:hAnsi="Arial" w:cs="Arial"/>
                <w:szCs w:val="22"/>
                <w:cs/>
              </w:rPr>
            </w:pPr>
            <w:r>
              <w:rPr>
                <w:rFonts w:ascii="Arial" w:eastAsia="Arial Unicode MS" w:hAnsi="Arial" w:cs="Arial"/>
                <w:sz w:val="22"/>
                <w:szCs w:val="22"/>
              </w:rPr>
              <w:t>P</w:t>
            </w:r>
            <w:r w:rsidRPr="00275664">
              <w:rPr>
                <w:rFonts w:ascii="Arial" w:eastAsia="Arial Unicode MS" w:hAnsi="Arial" w:cs="Arial"/>
                <w:sz w:val="22"/>
                <w:szCs w:val="22"/>
              </w:rPr>
              <w:t>alm trees</w:t>
            </w:r>
            <w:r>
              <w:rPr>
                <w:rFonts w:ascii="Arial" w:eastAsia="Arial Unicode MS" w:hAnsi="Arial" w:cs="Arial"/>
                <w:sz w:val="22"/>
                <w:szCs w:val="22"/>
              </w:rPr>
              <w:t xml:space="preserve">  </w:t>
            </w:r>
            <w:r w:rsidRPr="00275664">
              <w:rPr>
                <w:rFonts w:ascii="Arial" w:eastAsia="Arial Unicode MS" w:hAnsi="Arial" w:cs="Arial"/>
                <w:sz w:val="22"/>
                <w:szCs w:val="22"/>
              </w:rPr>
              <w:t xml:space="preserve"> not ready</w:t>
            </w:r>
          </w:p>
        </w:tc>
        <w:tc>
          <w:tcPr>
            <w:tcW w:w="1530" w:type="dxa"/>
            <w:tcBorders>
              <w:top w:val="nil"/>
              <w:left w:val="nil"/>
              <w:bottom w:val="nil"/>
              <w:right w:val="nil"/>
            </w:tcBorders>
          </w:tcPr>
          <w:p w:rsidR="002D3977" w:rsidRPr="00275664" w:rsidRDefault="002D3977" w:rsidP="007E2019">
            <w:pPr>
              <w:spacing w:line="360" w:lineRule="exact"/>
              <w:ind w:left="-32" w:right="11"/>
              <w:jc w:val="center"/>
              <w:rPr>
                <w:rFonts w:ascii="Arial" w:eastAsia="Arial Unicode MS" w:hAnsi="Arial" w:cs="Arial"/>
                <w:szCs w:val="22"/>
                <w:cs/>
              </w:rPr>
            </w:pPr>
          </w:p>
        </w:tc>
      </w:tr>
      <w:tr w:rsidR="00234CFB" w:rsidRPr="00275664" w:rsidTr="00B65E58">
        <w:tc>
          <w:tcPr>
            <w:tcW w:w="4590" w:type="dxa"/>
            <w:tcBorders>
              <w:top w:val="nil"/>
              <w:left w:val="nil"/>
              <w:bottom w:val="nil"/>
              <w:right w:val="nil"/>
            </w:tcBorders>
          </w:tcPr>
          <w:p w:rsidR="00234CFB" w:rsidRPr="00275664" w:rsidRDefault="00234CFB" w:rsidP="007E2019">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234CFB" w:rsidRPr="00275664" w:rsidRDefault="00234CFB" w:rsidP="007E2019">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Cordia New"/>
                <w:sz w:val="22"/>
                <w:szCs w:val="22"/>
              </w:rPr>
              <w:t>for harvest</w:t>
            </w:r>
          </w:p>
        </w:tc>
        <w:tc>
          <w:tcPr>
            <w:tcW w:w="1530" w:type="dxa"/>
            <w:tcBorders>
              <w:top w:val="nil"/>
              <w:left w:val="nil"/>
              <w:bottom w:val="nil"/>
              <w:right w:val="nil"/>
            </w:tcBorders>
          </w:tcPr>
          <w:p w:rsidR="00234CFB" w:rsidRPr="00275664" w:rsidRDefault="00234CFB" w:rsidP="007E2019">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for harvest</w:t>
            </w:r>
          </w:p>
        </w:tc>
        <w:tc>
          <w:tcPr>
            <w:tcW w:w="1530" w:type="dxa"/>
            <w:tcBorders>
              <w:top w:val="nil"/>
              <w:left w:val="nil"/>
              <w:bottom w:val="nil"/>
              <w:right w:val="nil"/>
            </w:tcBorders>
          </w:tcPr>
          <w:p w:rsidR="00234CFB" w:rsidRPr="00275664" w:rsidRDefault="00234CFB" w:rsidP="007E2019">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Total</w:t>
            </w:r>
          </w:p>
        </w:tc>
      </w:tr>
      <w:tr w:rsidR="00234CFB" w:rsidRPr="00275664" w:rsidTr="00B65E58">
        <w:tc>
          <w:tcPr>
            <w:tcW w:w="4590" w:type="dxa"/>
            <w:tcBorders>
              <w:top w:val="nil"/>
              <w:left w:val="nil"/>
              <w:bottom w:val="nil"/>
              <w:right w:val="nil"/>
            </w:tcBorders>
          </w:tcPr>
          <w:p w:rsidR="00234CFB" w:rsidRPr="00275664" w:rsidRDefault="0098265C" w:rsidP="007E2019">
            <w:pPr>
              <w:spacing w:line="360" w:lineRule="exact"/>
              <w:ind w:left="162" w:hanging="162"/>
              <w:jc w:val="thaiDistribute"/>
              <w:rPr>
                <w:rFonts w:ascii="Arial" w:hAnsi="Arial" w:cs="Cordia New"/>
                <w:b/>
                <w:bCs/>
                <w:szCs w:val="22"/>
              </w:rPr>
            </w:pPr>
            <w:r>
              <w:rPr>
                <w:rFonts w:ascii="Arial" w:hAnsi="Arial" w:cs="Cordia New"/>
                <w:b/>
                <w:bCs/>
                <w:sz w:val="22"/>
                <w:szCs w:val="22"/>
              </w:rPr>
              <w:t>Cost</w:t>
            </w:r>
          </w:p>
        </w:tc>
        <w:tc>
          <w:tcPr>
            <w:tcW w:w="1530" w:type="dxa"/>
            <w:tcBorders>
              <w:top w:val="nil"/>
              <w:left w:val="nil"/>
              <w:bottom w:val="nil"/>
              <w:right w:val="nil"/>
            </w:tcBorders>
          </w:tcPr>
          <w:p w:rsidR="00234CFB" w:rsidRPr="00275664" w:rsidRDefault="00234CFB" w:rsidP="007E2019">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234CFB" w:rsidRPr="00275664" w:rsidRDefault="00234CFB" w:rsidP="007E2019">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234CFB" w:rsidRPr="00275664" w:rsidRDefault="00234CFB" w:rsidP="007E2019">
            <w:pPr>
              <w:tabs>
                <w:tab w:val="decimal" w:pos="1062"/>
              </w:tabs>
              <w:spacing w:line="360" w:lineRule="exact"/>
              <w:ind w:left="-32" w:right="11"/>
              <w:rPr>
                <w:rFonts w:ascii="Arial" w:eastAsia="Arial Unicode MS" w:hAnsi="Arial" w:cs="Arial"/>
                <w:szCs w:val="22"/>
                <w:cs/>
              </w:rPr>
            </w:pPr>
          </w:p>
        </w:tc>
      </w:tr>
      <w:tr w:rsidR="001C0F66" w:rsidRPr="00275664" w:rsidTr="00B65E58">
        <w:tc>
          <w:tcPr>
            <w:tcW w:w="4590" w:type="dxa"/>
            <w:tcBorders>
              <w:top w:val="nil"/>
              <w:left w:val="nil"/>
              <w:bottom w:val="nil"/>
              <w:right w:val="nil"/>
            </w:tcBorders>
          </w:tcPr>
          <w:p w:rsidR="001C0F66" w:rsidRPr="00275664" w:rsidRDefault="00234A9A" w:rsidP="001C0F66">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 xml:space="preserve">As at </w:t>
            </w:r>
            <w:r w:rsidR="001C0F66">
              <w:rPr>
                <w:rFonts w:ascii="Arial" w:eastAsia="Arial Unicode MS" w:hAnsi="Arial" w:cs="Arial Unicode MS"/>
                <w:sz w:val="22"/>
                <w:szCs w:val="22"/>
              </w:rPr>
              <w:t>1 January 2019</w:t>
            </w:r>
          </w:p>
        </w:tc>
        <w:tc>
          <w:tcPr>
            <w:tcW w:w="1530" w:type="dxa"/>
            <w:tcBorders>
              <w:top w:val="nil"/>
              <w:left w:val="nil"/>
              <w:bottom w:val="nil"/>
              <w:right w:val="nil"/>
            </w:tcBorders>
          </w:tcPr>
          <w:p w:rsidR="001C0F66" w:rsidRPr="007E2019" w:rsidRDefault="001C0F66"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306,543</w:t>
            </w:r>
          </w:p>
        </w:tc>
        <w:tc>
          <w:tcPr>
            <w:tcW w:w="1530" w:type="dxa"/>
            <w:tcBorders>
              <w:top w:val="nil"/>
              <w:left w:val="nil"/>
              <w:bottom w:val="nil"/>
              <w:right w:val="nil"/>
            </w:tcBorders>
          </w:tcPr>
          <w:p w:rsidR="001C0F66" w:rsidRPr="007E2019" w:rsidRDefault="001C0F66"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139,036</w:t>
            </w:r>
          </w:p>
        </w:tc>
        <w:tc>
          <w:tcPr>
            <w:tcW w:w="1530" w:type="dxa"/>
            <w:tcBorders>
              <w:top w:val="nil"/>
              <w:left w:val="nil"/>
              <w:bottom w:val="nil"/>
              <w:right w:val="nil"/>
            </w:tcBorders>
          </w:tcPr>
          <w:p w:rsidR="001C0F66" w:rsidRPr="007E2019" w:rsidRDefault="001C0F66"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445,579</w:t>
            </w:r>
          </w:p>
        </w:tc>
      </w:tr>
      <w:tr w:rsidR="001C0F66" w:rsidRPr="00275664" w:rsidTr="00B65E58">
        <w:tc>
          <w:tcPr>
            <w:tcW w:w="4590" w:type="dxa"/>
            <w:tcBorders>
              <w:top w:val="nil"/>
              <w:left w:val="nil"/>
              <w:bottom w:val="nil"/>
              <w:right w:val="nil"/>
            </w:tcBorders>
          </w:tcPr>
          <w:p w:rsidR="001C0F66" w:rsidRPr="00275664" w:rsidRDefault="001C0F66" w:rsidP="001C0F66">
            <w:pPr>
              <w:spacing w:line="360" w:lineRule="exact"/>
              <w:ind w:right="-108"/>
              <w:jc w:val="thaiDistribute"/>
              <w:rPr>
                <w:rFonts w:ascii="Arial" w:eastAsia="Arial Unicode MS" w:hAnsi="Arial" w:cs="Arial"/>
                <w:sz w:val="22"/>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7,319</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7,319</w:t>
            </w:r>
          </w:p>
        </w:tc>
      </w:tr>
      <w:tr w:rsidR="001C0F66" w:rsidRPr="00275664" w:rsidTr="00B65E58">
        <w:tc>
          <w:tcPr>
            <w:tcW w:w="4590" w:type="dxa"/>
            <w:tcBorders>
              <w:top w:val="nil"/>
              <w:left w:val="nil"/>
              <w:bottom w:val="nil"/>
              <w:right w:val="nil"/>
            </w:tcBorders>
          </w:tcPr>
          <w:p w:rsidR="001C0F66" w:rsidRPr="00275664" w:rsidRDefault="001C0F66" w:rsidP="001C0F66">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Transfer in (out)</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137,312</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(137,312)</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r>
      <w:tr w:rsidR="001C0F66" w:rsidRPr="00275664" w:rsidTr="00B65E58">
        <w:tc>
          <w:tcPr>
            <w:tcW w:w="4590" w:type="dxa"/>
            <w:tcBorders>
              <w:top w:val="nil"/>
              <w:left w:val="nil"/>
              <w:bottom w:val="nil"/>
              <w:right w:val="nil"/>
            </w:tcBorders>
          </w:tcPr>
          <w:p w:rsidR="001C0F66" w:rsidRPr="00275664" w:rsidRDefault="00234A9A" w:rsidP="001C0F66">
            <w:pPr>
              <w:spacing w:line="360" w:lineRule="exact"/>
              <w:ind w:right="-108"/>
              <w:jc w:val="thaiDistribute"/>
              <w:rPr>
                <w:rFonts w:ascii="Arial" w:eastAsia="Arial Unicode MS" w:hAnsi="Arial" w:cs="Arial"/>
                <w:szCs w:val="22"/>
              </w:rPr>
            </w:pPr>
            <w:r>
              <w:rPr>
                <w:rFonts w:ascii="Arial" w:eastAsia="Arial Unicode MS" w:hAnsi="Arial" w:cs="Arial"/>
                <w:sz w:val="22"/>
                <w:szCs w:val="22"/>
              </w:rPr>
              <w:t xml:space="preserve">As at </w:t>
            </w:r>
            <w:r w:rsidR="001C0F66" w:rsidRPr="00275664">
              <w:rPr>
                <w:rFonts w:ascii="Arial" w:eastAsia="Arial Unicode MS" w:hAnsi="Arial" w:cs="Arial"/>
                <w:sz w:val="22"/>
                <w:szCs w:val="22"/>
              </w:rPr>
              <w:t xml:space="preserve">31 December </w:t>
            </w:r>
            <w:r w:rsidR="001C0F66">
              <w:rPr>
                <w:rFonts w:ascii="Arial" w:eastAsia="Arial Unicode MS" w:hAnsi="Arial" w:cs="Arial"/>
                <w:sz w:val="22"/>
                <w:szCs w:val="22"/>
              </w:rPr>
              <w:t>2019</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443,855</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9,043</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452,898</w:t>
            </w:r>
          </w:p>
        </w:tc>
      </w:tr>
      <w:tr w:rsidR="001C0F66" w:rsidRPr="00275664" w:rsidTr="00B65E58">
        <w:tc>
          <w:tcPr>
            <w:tcW w:w="4590" w:type="dxa"/>
            <w:tcBorders>
              <w:top w:val="nil"/>
              <w:left w:val="nil"/>
              <w:bottom w:val="nil"/>
              <w:right w:val="nil"/>
            </w:tcBorders>
          </w:tcPr>
          <w:p w:rsidR="001C0F66" w:rsidRPr="00275664" w:rsidRDefault="001C0F66" w:rsidP="001C0F66">
            <w:pPr>
              <w:spacing w:line="360" w:lineRule="exact"/>
              <w:ind w:right="-108"/>
              <w:jc w:val="thaiDistribute"/>
              <w:rPr>
                <w:rFonts w:ascii="Arial" w:eastAsia="Arial Unicode MS" w:hAnsi="Arial" w:cs="Arial"/>
                <w:sz w:val="22"/>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1C0F66" w:rsidRPr="00CF27EA" w:rsidRDefault="00234A9A"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1C0F66" w:rsidRPr="00CF27EA" w:rsidRDefault="00234A9A"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1,822</w:t>
            </w:r>
          </w:p>
        </w:tc>
        <w:tc>
          <w:tcPr>
            <w:tcW w:w="1530" w:type="dxa"/>
            <w:tcBorders>
              <w:top w:val="nil"/>
              <w:left w:val="nil"/>
              <w:bottom w:val="nil"/>
              <w:right w:val="nil"/>
            </w:tcBorders>
          </w:tcPr>
          <w:p w:rsidR="001C0F66" w:rsidRPr="00CF27EA" w:rsidRDefault="00234A9A"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1,822</w:t>
            </w:r>
          </w:p>
        </w:tc>
      </w:tr>
      <w:tr w:rsidR="001C0F66" w:rsidRPr="00275664" w:rsidTr="00B65E58">
        <w:tc>
          <w:tcPr>
            <w:tcW w:w="4590" w:type="dxa"/>
            <w:tcBorders>
              <w:top w:val="nil"/>
              <w:left w:val="nil"/>
              <w:bottom w:val="nil"/>
              <w:right w:val="nil"/>
            </w:tcBorders>
          </w:tcPr>
          <w:p w:rsidR="001C0F66" w:rsidRPr="00275664" w:rsidRDefault="001C0F66" w:rsidP="001C0F66">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Transfer in (out)</w:t>
            </w:r>
          </w:p>
        </w:tc>
        <w:tc>
          <w:tcPr>
            <w:tcW w:w="1530" w:type="dxa"/>
            <w:tcBorders>
              <w:top w:val="nil"/>
              <w:left w:val="nil"/>
              <w:bottom w:val="nil"/>
              <w:right w:val="nil"/>
            </w:tcBorders>
          </w:tcPr>
          <w:p w:rsidR="001C0F66" w:rsidRPr="00CF27EA" w:rsidRDefault="00234A9A" w:rsidP="00234A9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4,571</w:t>
            </w:r>
          </w:p>
        </w:tc>
        <w:tc>
          <w:tcPr>
            <w:tcW w:w="1530" w:type="dxa"/>
            <w:tcBorders>
              <w:top w:val="nil"/>
              <w:left w:val="nil"/>
              <w:bottom w:val="nil"/>
              <w:right w:val="nil"/>
            </w:tcBorders>
          </w:tcPr>
          <w:p w:rsidR="001C0F66" w:rsidRPr="00CF27EA" w:rsidRDefault="00234A9A" w:rsidP="00234A9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(4,571)</w:t>
            </w:r>
          </w:p>
        </w:tc>
        <w:tc>
          <w:tcPr>
            <w:tcW w:w="1530" w:type="dxa"/>
            <w:tcBorders>
              <w:top w:val="nil"/>
              <w:left w:val="nil"/>
              <w:bottom w:val="nil"/>
              <w:right w:val="nil"/>
            </w:tcBorders>
          </w:tcPr>
          <w:p w:rsidR="001C0F66" w:rsidRPr="00CF27EA" w:rsidRDefault="00234A9A" w:rsidP="00234A9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r>
      <w:tr w:rsidR="00234A9A" w:rsidRPr="00275664" w:rsidTr="00B65E58">
        <w:tc>
          <w:tcPr>
            <w:tcW w:w="4590" w:type="dxa"/>
            <w:tcBorders>
              <w:top w:val="nil"/>
              <w:left w:val="nil"/>
              <w:bottom w:val="nil"/>
              <w:right w:val="nil"/>
            </w:tcBorders>
          </w:tcPr>
          <w:p w:rsidR="00234A9A" w:rsidRDefault="00234A9A" w:rsidP="001C0F66">
            <w:pPr>
              <w:spacing w:line="360" w:lineRule="exact"/>
              <w:jc w:val="thaiDistribute"/>
              <w:rPr>
                <w:rFonts w:ascii="Arial" w:eastAsia="Arial Unicode MS" w:hAnsi="Arial" w:cs="Arial Unicode MS"/>
                <w:sz w:val="22"/>
                <w:szCs w:val="22"/>
              </w:rPr>
            </w:pPr>
            <w:r>
              <w:rPr>
                <w:rFonts w:ascii="Arial" w:eastAsia="Arial Unicode MS" w:hAnsi="Arial" w:cs="Arial Unicode MS"/>
                <w:sz w:val="22"/>
                <w:szCs w:val="22"/>
              </w:rPr>
              <w:t>Written-off</w:t>
            </w:r>
          </w:p>
        </w:tc>
        <w:tc>
          <w:tcPr>
            <w:tcW w:w="1530" w:type="dxa"/>
            <w:tcBorders>
              <w:top w:val="nil"/>
              <w:left w:val="nil"/>
              <w:bottom w:val="nil"/>
              <w:right w:val="nil"/>
            </w:tcBorders>
          </w:tcPr>
          <w:p w:rsidR="00234A9A"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(10,354)</w:t>
            </w:r>
          </w:p>
        </w:tc>
        <w:tc>
          <w:tcPr>
            <w:tcW w:w="1530" w:type="dxa"/>
            <w:tcBorders>
              <w:top w:val="nil"/>
              <w:left w:val="nil"/>
              <w:bottom w:val="nil"/>
              <w:right w:val="nil"/>
            </w:tcBorders>
          </w:tcPr>
          <w:p w:rsidR="00234A9A"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234A9A"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(10,354)</w:t>
            </w:r>
          </w:p>
        </w:tc>
      </w:tr>
      <w:tr w:rsidR="001C0F66" w:rsidRPr="00275664" w:rsidTr="00B65E58">
        <w:tc>
          <w:tcPr>
            <w:tcW w:w="4590" w:type="dxa"/>
            <w:tcBorders>
              <w:top w:val="nil"/>
              <w:left w:val="nil"/>
              <w:bottom w:val="nil"/>
              <w:right w:val="nil"/>
            </w:tcBorders>
          </w:tcPr>
          <w:p w:rsidR="001C0F66" w:rsidRPr="00275664" w:rsidRDefault="00234A9A" w:rsidP="001C0F66">
            <w:pPr>
              <w:spacing w:line="360" w:lineRule="exact"/>
              <w:ind w:right="-108"/>
              <w:jc w:val="thaiDistribute"/>
              <w:rPr>
                <w:rFonts w:ascii="Arial" w:eastAsia="Arial Unicode MS" w:hAnsi="Arial" w:cs="Arial"/>
                <w:szCs w:val="22"/>
              </w:rPr>
            </w:pPr>
            <w:r>
              <w:rPr>
                <w:rFonts w:ascii="Arial" w:eastAsia="Arial Unicode MS" w:hAnsi="Arial" w:cs="Arial"/>
                <w:sz w:val="22"/>
                <w:szCs w:val="22"/>
              </w:rPr>
              <w:t xml:space="preserve">As at </w:t>
            </w:r>
            <w:r w:rsidR="001C0F66" w:rsidRPr="00275664">
              <w:rPr>
                <w:rFonts w:ascii="Arial" w:eastAsia="Arial Unicode MS" w:hAnsi="Arial" w:cs="Arial"/>
                <w:sz w:val="22"/>
                <w:szCs w:val="22"/>
              </w:rPr>
              <w:t xml:space="preserve">31 December </w:t>
            </w:r>
            <w:r w:rsidR="001C0F66">
              <w:rPr>
                <w:rFonts w:ascii="Arial" w:eastAsia="Arial Unicode MS" w:hAnsi="Arial" w:cs="Arial"/>
                <w:sz w:val="22"/>
                <w:szCs w:val="22"/>
              </w:rPr>
              <w:t>2020</w:t>
            </w:r>
          </w:p>
        </w:tc>
        <w:tc>
          <w:tcPr>
            <w:tcW w:w="1530" w:type="dxa"/>
            <w:tcBorders>
              <w:top w:val="nil"/>
              <w:left w:val="nil"/>
              <w:bottom w:val="nil"/>
              <w:right w:val="nil"/>
            </w:tcBorders>
          </w:tcPr>
          <w:p w:rsidR="001C0F66" w:rsidRPr="00CF27EA" w:rsidRDefault="00234A9A" w:rsidP="001C0F66">
            <w:pPr>
              <w:pBdr>
                <w:bottom w:val="sing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438,072</w:t>
            </w:r>
          </w:p>
        </w:tc>
        <w:tc>
          <w:tcPr>
            <w:tcW w:w="1530" w:type="dxa"/>
            <w:tcBorders>
              <w:top w:val="nil"/>
              <w:left w:val="nil"/>
              <w:bottom w:val="nil"/>
              <w:right w:val="nil"/>
            </w:tcBorders>
          </w:tcPr>
          <w:p w:rsidR="001C0F66" w:rsidRPr="00CF27EA" w:rsidRDefault="00234A9A" w:rsidP="001C0F66">
            <w:pPr>
              <w:pBdr>
                <w:bottom w:val="sing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6,294</w:t>
            </w:r>
          </w:p>
        </w:tc>
        <w:tc>
          <w:tcPr>
            <w:tcW w:w="1530" w:type="dxa"/>
            <w:tcBorders>
              <w:top w:val="nil"/>
              <w:left w:val="nil"/>
              <w:bottom w:val="nil"/>
              <w:right w:val="nil"/>
            </w:tcBorders>
          </w:tcPr>
          <w:p w:rsidR="001C0F66" w:rsidRPr="00CF27EA" w:rsidRDefault="00F53F5C" w:rsidP="001C0F66">
            <w:pPr>
              <w:pBdr>
                <w:bottom w:val="sing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444,366</w:t>
            </w:r>
          </w:p>
        </w:tc>
      </w:tr>
      <w:tr w:rsidR="001C0F66" w:rsidRPr="00275664" w:rsidTr="00B65E58">
        <w:tc>
          <w:tcPr>
            <w:tcW w:w="4590" w:type="dxa"/>
            <w:tcBorders>
              <w:top w:val="nil"/>
              <w:left w:val="nil"/>
              <w:bottom w:val="nil"/>
              <w:right w:val="nil"/>
            </w:tcBorders>
          </w:tcPr>
          <w:p w:rsidR="001C0F66" w:rsidRPr="00275664" w:rsidRDefault="001C0F66" w:rsidP="001C0F66">
            <w:pPr>
              <w:spacing w:line="380" w:lineRule="exact"/>
              <w:ind w:right="-108"/>
              <w:jc w:val="thaiDistribute"/>
              <w:rPr>
                <w:rFonts w:ascii="Arial" w:eastAsia="Arial Unicode MS" w:hAnsi="Arial" w:cs="Cordia New"/>
                <w:b/>
                <w:bCs/>
              </w:rPr>
            </w:pPr>
            <w:r w:rsidRPr="00275664">
              <w:rPr>
                <w:rFonts w:ascii="Arial" w:eastAsia="Arial Unicode MS" w:hAnsi="Arial" w:cs="Cordia New"/>
                <w:b/>
                <w:bCs/>
                <w:sz w:val="22"/>
                <w:szCs w:val="28"/>
              </w:rPr>
              <w:t xml:space="preserve">Accumulated </w:t>
            </w:r>
            <w:proofErr w:type="spellStart"/>
            <w:r>
              <w:rPr>
                <w:rFonts w:ascii="Arial" w:eastAsia="Arial Unicode MS" w:hAnsi="Arial" w:cs="Cordia New"/>
                <w:b/>
                <w:bCs/>
                <w:sz w:val="22"/>
                <w:szCs w:val="28"/>
              </w:rPr>
              <w:t>amortisation</w:t>
            </w:r>
            <w:proofErr w:type="spellEnd"/>
          </w:p>
        </w:tc>
        <w:tc>
          <w:tcPr>
            <w:tcW w:w="1530" w:type="dxa"/>
            <w:tcBorders>
              <w:top w:val="nil"/>
              <w:left w:val="nil"/>
              <w:bottom w:val="nil"/>
              <w:right w:val="nil"/>
            </w:tcBorders>
          </w:tcPr>
          <w:p w:rsidR="001C0F66" w:rsidRPr="00727BF4" w:rsidRDefault="001C0F66" w:rsidP="001C0F66">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1C0F66" w:rsidRPr="00727BF4" w:rsidRDefault="001C0F66" w:rsidP="001C0F66">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1C0F66" w:rsidRPr="00727BF4" w:rsidRDefault="001C0F66" w:rsidP="001C0F66">
            <w:pPr>
              <w:tabs>
                <w:tab w:val="decimal" w:pos="1170"/>
              </w:tabs>
              <w:spacing w:line="380" w:lineRule="exact"/>
              <w:ind w:left="-32" w:right="11"/>
              <w:rPr>
                <w:rFonts w:ascii="Arial" w:eastAsia="Arial Unicode MS" w:hAnsi="Arial" w:cs="Arial"/>
                <w:sz w:val="22"/>
                <w:szCs w:val="22"/>
              </w:rPr>
            </w:pPr>
          </w:p>
        </w:tc>
      </w:tr>
      <w:tr w:rsidR="001C0F66" w:rsidRPr="00275664" w:rsidTr="00B65E58">
        <w:tc>
          <w:tcPr>
            <w:tcW w:w="4590" w:type="dxa"/>
            <w:tcBorders>
              <w:top w:val="nil"/>
              <w:left w:val="nil"/>
              <w:bottom w:val="nil"/>
              <w:right w:val="nil"/>
            </w:tcBorders>
          </w:tcPr>
          <w:p w:rsidR="001C0F66" w:rsidRPr="00275664" w:rsidRDefault="00234A9A" w:rsidP="001C0F66">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 xml:space="preserve">As at </w:t>
            </w:r>
            <w:r w:rsidR="001C0F66">
              <w:rPr>
                <w:rFonts w:ascii="Arial" w:eastAsia="Arial Unicode MS" w:hAnsi="Arial" w:cs="Arial Unicode MS"/>
                <w:sz w:val="22"/>
                <w:szCs w:val="22"/>
              </w:rPr>
              <w:t>1 January 2019</w:t>
            </w:r>
          </w:p>
        </w:tc>
        <w:tc>
          <w:tcPr>
            <w:tcW w:w="1530" w:type="dxa"/>
            <w:tcBorders>
              <w:top w:val="nil"/>
              <w:left w:val="nil"/>
              <w:bottom w:val="nil"/>
              <w:right w:val="nil"/>
            </w:tcBorders>
          </w:tcPr>
          <w:p w:rsidR="001C0F66" w:rsidRPr="007E2019" w:rsidRDefault="001C0F66"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46,062</w:t>
            </w:r>
          </w:p>
        </w:tc>
        <w:tc>
          <w:tcPr>
            <w:tcW w:w="1530" w:type="dxa"/>
            <w:tcBorders>
              <w:top w:val="nil"/>
              <w:left w:val="nil"/>
              <w:bottom w:val="nil"/>
              <w:right w:val="nil"/>
            </w:tcBorders>
          </w:tcPr>
          <w:p w:rsidR="001C0F66" w:rsidRPr="007E2019" w:rsidRDefault="001C0F66"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1C0F66" w:rsidRPr="007E2019" w:rsidRDefault="001C0F66" w:rsidP="001C0F66">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46,062</w:t>
            </w:r>
          </w:p>
        </w:tc>
      </w:tr>
      <w:tr w:rsidR="001C0F66" w:rsidRPr="00275664" w:rsidTr="00B65E58">
        <w:tc>
          <w:tcPr>
            <w:tcW w:w="4590" w:type="dxa"/>
            <w:tcBorders>
              <w:top w:val="nil"/>
              <w:left w:val="nil"/>
              <w:bottom w:val="nil"/>
              <w:right w:val="nil"/>
            </w:tcBorders>
          </w:tcPr>
          <w:p w:rsidR="001C0F66" w:rsidRPr="00275664" w:rsidRDefault="001C0F66" w:rsidP="001C0F66">
            <w:pPr>
              <w:spacing w:line="380" w:lineRule="exact"/>
              <w:ind w:right="-108"/>
              <w:jc w:val="thaiDistribute"/>
              <w:rPr>
                <w:rFonts w:ascii="Arial" w:eastAsia="Arial Unicode MS" w:hAnsi="Arial" w:cs="Arial"/>
                <w:szCs w:val="22"/>
              </w:rPr>
            </w:pPr>
            <w:proofErr w:type="spellStart"/>
            <w:r w:rsidRPr="00275664">
              <w:rPr>
                <w:rFonts w:ascii="Arial" w:eastAsia="Arial Unicode MS" w:hAnsi="Arial" w:cs="Arial"/>
                <w:sz w:val="22"/>
                <w:szCs w:val="22"/>
              </w:rPr>
              <w:t>Amortisation</w:t>
            </w:r>
            <w:proofErr w:type="spellEnd"/>
            <w:r w:rsidRPr="00275664">
              <w:rPr>
                <w:rFonts w:ascii="Arial" w:eastAsia="Arial Unicode MS" w:hAnsi="Arial" w:cs="Arial"/>
                <w:sz w:val="22"/>
                <w:szCs w:val="22"/>
              </w:rPr>
              <w:t xml:space="preserve"> charged for the year</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16,827</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c>
          <w:tcPr>
            <w:tcW w:w="1530" w:type="dxa"/>
            <w:tcBorders>
              <w:top w:val="nil"/>
              <w:left w:val="nil"/>
              <w:bottom w:val="nil"/>
              <w:right w:val="nil"/>
            </w:tcBorders>
          </w:tcPr>
          <w:p w:rsidR="001C0F66" w:rsidRPr="00CF27EA" w:rsidRDefault="001C0F66"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16,827</w:t>
            </w:r>
          </w:p>
        </w:tc>
      </w:tr>
      <w:tr w:rsidR="001C0F66" w:rsidRPr="00275664" w:rsidTr="00B65E58">
        <w:tc>
          <w:tcPr>
            <w:tcW w:w="4590" w:type="dxa"/>
            <w:tcBorders>
              <w:top w:val="nil"/>
              <w:left w:val="nil"/>
              <w:bottom w:val="nil"/>
              <w:right w:val="nil"/>
            </w:tcBorders>
          </w:tcPr>
          <w:p w:rsidR="001C0F66" w:rsidRPr="00275664" w:rsidRDefault="00234A9A" w:rsidP="001C0F66">
            <w:pPr>
              <w:spacing w:line="360" w:lineRule="exact"/>
              <w:ind w:right="-108"/>
              <w:jc w:val="thaiDistribute"/>
              <w:rPr>
                <w:rFonts w:ascii="Arial" w:eastAsia="Arial Unicode MS" w:hAnsi="Arial" w:cs="Arial"/>
                <w:szCs w:val="22"/>
              </w:rPr>
            </w:pPr>
            <w:r>
              <w:rPr>
                <w:rFonts w:ascii="Arial" w:eastAsia="Arial Unicode MS" w:hAnsi="Arial" w:cs="Arial"/>
                <w:sz w:val="22"/>
                <w:szCs w:val="22"/>
              </w:rPr>
              <w:t xml:space="preserve">As at </w:t>
            </w:r>
            <w:r w:rsidR="001C0F66" w:rsidRPr="00275664">
              <w:rPr>
                <w:rFonts w:ascii="Arial" w:eastAsia="Arial Unicode MS" w:hAnsi="Arial" w:cs="Arial"/>
                <w:sz w:val="22"/>
                <w:szCs w:val="22"/>
              </w:rPr>
              <w:t xml:space="preserve">31 December </w:t>
            </w:r>
            <w:r w:rsidR="001C0F66">
              <w:rPr>
                <w:rFonts w:ascii="Arial" w:eastAsia="Arial Unicode MS" w:hAnsi="Arial" w:cs="Arial"/>
                <w:sz w:val="22"/>
                <w:szCs w:val="22"/>
              </w:rPr>
              <w:t>2019</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62,889</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62,889</w:t>
            </w:r>
          </w:p>
        </w:tc>
      </w:tr>
      <w:tr w:rsidR="001C0F66" w:rsidRPr="00275664" w:rsidTr="00B65E58">
        <w:tc>
          <w:tcPr>
            <w:tcW w:w="4590" w:type="dxa"/>
            <w:tcBorders>
              <w:top w:val="nil"/>
              <w:left w:val="nil"/>
              <w:bottom w:val="nil"/>
              <w:right w:val="nil"/>
            </w:tcBorders>
          </w:tcPr>
          <w:p w:rsidR="001C0F66" w:rsidRPr="00275664" w:rsidRDefault="001C0F66" w:rsidP="001C0F66">
            <w:pPr>
              <w:spacing w:line="380" w:lineRule="exact"/>
              <w:ind w:right="-108"/>
              <w:jc w:val="thaiDistribute"/>
              <w:rPr>
                <w:rFonts w:ascii="Arial" w:eastAsia="Arial Unicode MS" w:hAnsi="Arial" w:cs="Arial"/>
                <w:szCs w:val="22"/>
              </w:rPr>
            </w:pPr>
            <w:proofErr w:type="spellStart"/>
            <w:r w:rsidRPr="00275664">
              <w:rPr>
                <w:rFonts w:ascii="Arial" w:eastAsia="Arial Unicode MS" w:hAnsi="Arial" w:cs="Arial"/>
                <w:sz w:val="22"/>
                <w:szCs w:val="22"/>
              </w:rPr>
              <w:t>Amortisation</w:t>
            </w:r>
            <w:proofErr w:type="spellEnd"/>
            <w:r w:rsidRPr="00275664">
              <w:rPr>
                <w:rFonts w:ascii="Arial" w:eastAsia="Arial Unicode MS" w:hAnsi="Arial" w:cs="Arial"/>
                <w:sz w:val="22"/>
                <w:szCs w:val="22"/>
              </w:rPr>
              <w:t xml:space="preserve"> charged for the year</w:t>
            </w:r>
          </w:p>
        </w:tc>
        <w:tc>
          <w:tcPr>
            <w:tcW w:w="1530" w:type="dxa"/>
            <w:tcBorders>
              <w:top w:val="nil"/>
              <w:left w:val="nil"/>
              <w:bottom w:val="nil"/>
              <w:right w:val="nil"/>
            </w:tcBorders>
          </w:tcPr>
          <w:p w:rsidR="001C0F66" w:rsidRPr="00CF27EA" w:rsidRDefault="00234A9A" w:rsidP="00234A9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19,566</w:t>
            </w:r>
          </w:p>
        </w:tc>
        <w:tc>
          <w:tcPr>
            <w:tcW w:w="1530" w:type="dxa"/>
            <w:tcBorders>
              <w:top w:val="nil"/>
              <w:left w:val="nil"/>
              <w:bottom w:val="nil"/>
              <w:right w:val="nil"/>
            </w:tcBorders>
          </w:tcPr>
          <w:p w:rsidR="001C0F66" w:rsidRPr="00CF27EA" w:rsidRDefault="00234A9A" w:rsidP="00234A9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1C0F66" w:rsidRPr="00CF27EA" w:rsidRDefault="00234A9A" w:rsidP="00234A9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19,566</w:t>
            </w:r>
          </w:p>
        </w:tc>
      </w:tr>
      <w:tr w:rsidR="00234A9A" w:rsidRPr="00275664" w:rsidTr="00B65E58">
        <w:tc>
          <w:tcPr>
            <w:tcW w:w="4590" w:type="dxa"/>
            <w:tcBorders>
              <w:top w:val="nil"/>
              <w:left w:val="nil"/>
              <w:bottom w:val="nil"/>
              <w:right w:val="nil"/>
            </w:tcBorders>
          </w:tcPr>
          <w:p w:rsidR="00234A9A" w:rsidRPr="00275664" w:rsidRDefault="00234A9A" w:rsidP="001C0F66">
            <w:pPr>
              <w:spacing w:line="380" w:lineRule="exact"/>
              <w:ind w:right="-108"/>
              <w:jc w:val="thaiDistribute"/>
              <w:rPr>
                <w:rFonts w:ascii="Arial" w:eastAsia="Arial Unicode MS" w:hAnsi="Arial" w:cs="Arial"/>
                <w:sz w:val="22"/>
                <w:szCs w:val="22"/>
              </w:rPr>
            </w:pPr>
            <w:proofErr w:type="spellStart"/>
            <w:r>
              <w:rPr>
                <w:rFonts w:ascii="Arial" w:eastAsia="Arial Unicode MS" w:hAnsi="Arial" w:cs="Arial"/>
                <w:sz w:val="22"/>
                <w:szCs w:val="22"/>
              </w:rPr>
              <w:t>Amortisation</w:t>
            </w:r>
            <w:proofErr w:type="spellEnd"/>
            <w:r>
              <w:rPr>
                <w:rFonts w:ascii="Arial" w:eastAsia="Arial Unicode MS" w:hAnsi="Arial" w:cs="Arial"/>
                <w:sz w:val="22"/>
                <w:szCs w:val="22"/>
              </w:rPr>
              <w:t xml:space="preserve"> on written-off</w:t>
            </w:r>
          </w:p>
        </w:tc>
        <w:tc>
          <w:tcPr>
            <w:tcW w:w="1530" w:type="dxa"/>
            <w:tcBorders>
              <w:top w:val="nil"/>
              <w:left w:val="nil"/>
              <w:bottom w:val="nil"/>
              <w:right w:val="nil"/>
            </w:tcBorders>
          </w:tcPr>
          <w:p w:rsidR="00234A9A"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(9,698)</w:t>
            </w:r>
          </w:p>
        </w:tc>
        <w:tc>
          <w:tcPr>
            <w:tcW w:w="1530" w:type="dxa"/>
            <w:tcBorders>
              <w:top w:val="nil"/>
              <w:left w:val="nil"/>
              <w:bottom w:val="nil"/>
              <w:right w:val="nil"/>
            </w:tcBorders>
          </w:tcPr>
          <w:p w:rsidR="00234A9A"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234A9A"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(9,698)</w:t>
            </w:r>
          </w:p>
        </w:tc>
      </w:tr>
      <w:tr w:rsidR="001C0F66" w:rsidRPr="00275664" w:rsidTr="00B65E58">
        <w:tc>
          <w:tcPr>
            <w:tcW w:w="4590" w:type="dxa"/>
            <w:tcBorders>
              <w:top w:val="nil"/>
              <w:left w:val="nil"/>
              <w:bottom w:val="nil"/>
              <w:right w:val="nil"/>
            </w:tcBorders>
          </w:tcPr>
          <w:p w:rsidR="001C0F66" w:rsidRPr="00275664" w:rsidRDefault="00234A9A" w:rsidP="001C0F66">
            <w:pPr>
              <w:spacing w:line="380" w:lineRule="exact"/>
              <w:ind w:right="-108"/>
              <w:jc w:val="thaiDistribute"/>
              <w:rPr>
                <w:rFonts w:ascii="Arial" w:eastAsia="Arial Unicode MS" w:hAnsi="Arial" w:cs="Arial"/>
                <w:szCs w:val="22"/>
              </w:rPr>
            </w:pPr>
            <w:r>
              <w:rPr>
                <w:rFonts w:ascii="Arial" w:eastAsia="Arial Unicode MS" w:hAnsi="Arial" w:cs="Arial"/>
                <w:sz w:val="22"/>
                <w:szCs w:val="22"/>
              </w:rPr>
              <w:t xml:space="preserve">As at </w:t>
            </w:r>
            <w:r w:rsidR="001C0F66">
              <w:rPr>
                <w:rFonts w:ascii="Arial" w:eastAsia="Arial Unicode MS" w:hAnsi="Arial" w:cs="Arial"/>
                <w:sz w:val="22"/>
                <w:szCs w:val="22"/>
              </w:rPr>
              <w:t>31 December 2020</w:t>
            </w:r>
          </w:p>
        </w:tc>
        <w:tc>
          <w:tcPr>
            <w:tcW w:w="1530" w:type="dxa"/>
            <w:tcBorders>
              <w:top w:val="nil"/>
              <w:left w:val="nil"/>
              <w:bottom w:val="nil"/>
              <w:right w:val="nil"/>
            </w:tcBorders>
          </w:tcPr>
          <w:p w:rsidR="001C0F66"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72,757</w:t>
            </w:r>
          </w:p>
        </w:tc>
        <w:tc>
          <w:tcPr>
            <w:tcW w:w="1530" w:type="dxa"/>
            <w:tcBorders>
              <w:top w:val="nil"/>
              <w:left w:val="nil"/>
              <w:bottom w:val="nil"/>
              <w:right w:val="nil"/>
            </w:tcBorders>
          </w:tcPr>
          <w:p w:rsidR="001C0F66"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1C0F66" w:rsidRPr="00CF27EA" w:rsidRDefault="00234A9A" w:rsidP="001C0F66">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72,757</w:t>
            </w:r>
          </w:p>
        </w:tc>
      </w:tr>
      <w:tr w:rsidR="00470954" w:rsidRPr="00275664" w:rsidTr="00B65E58">
        <w:tc>
          <w:tcPr>
            <w:tcW w:w="4590" w:type="dxa"/>
            <w:tcBorders>
              <w:top w:val="nil"/>
              <w:left w:val="nil"/>
              <w:bottom w:val="nil"/>
              <w:right w:val="nil"/>
            </w:tcBorders>
          </w:tcPr>
          <w:p w:rsidR="00470954" w:rsidRPr="00275664" w:rsidRDefault="00470954" w:rsidP="00470954">
            <w:pPr>
              <w:spacing w:line="380" w:lineRule="exact"/>
              <w:ind w:right="-108"/>
              <w:jc w:val="thaiDistribute"/>
              <w:rPr>
                <w:rFonts w:ascii="Arial" w:eastAsia="Arial Unicode MS" w:hAnsi="Arial" w:cs="Arial"/>
                <w:b/>
                <w:bCs/>
                <w:szCs w:val="22"/>
              </w:rPr>
            </w:pPr>
            <w:r>
              <w:rPr>
                <w:rFonts w:ascii="Arial" w:eastAsia="Arial Unicode MS" w:hAnsi="Arial" w:cs="Arial"/>
                <w:b/>
                <w:bCs/>
                <w:sz w:val="22"/>
                <w:szCs w:val="22"/>
              </w:rPr>
              <w:t>Net book value</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p>
        </w:tc>
      </w:tr>
      <w:tr w:rsidR="001C0F66" w:rsidRPr="00275664" w:rsidTr="00B65E58">
        <w:tc>
          <w:tcPr>
            <w:tcW w:w="4590" w:type="dxa"/>
            <w:tcBorders>
              <w:top w:val="nil"/>
              <w:left w:val="nil"/>
              <w:bottom w:val="nil"/>
              <w:right w:val="nil"/>
            </w:tcBorders>
          </w:tcPr>
          <w:p w:rsidR="001C0F66" w:rsidRPr="00275664" w:rsidRDefault="00234A9A" w:rsidP="001C0F66">
            <w:pPr>
              <w:spacing w:line="380" w:lineRule="exact"/>
              <w:ind w:right="-108"/>
              <w:jc w:val="thaiDistribute"/>
              <w:rPr>
                <w:rFonts w:ascii="Arial" w:eastAsia="Arial Unicode MS" w:hAnsi="Arial" w:cs="Arial"/>
                <w:szCs w:val="22"/>
              </w:rPr>
            </w:pPr>
            <w:r>
              <w:rPr>
                <w:rFonts w:ascii="Arial" w:eastAsia="Arial Unicode MS" w:hAnsi="Arial" w:cs="Arial"/>
                <w:sz w:val="22"/>
                <w:szCs w:val="22"/>
              </w:rPr>
              <w:t xml:space="preserve">As at </w:t>
            </w:r>
            <w:r w:rsidR="001C0F66">
              <w:rPr>
                <w:rFonts w:ascii="Arial" w:eastAsia="Arial Unicode MS" w:hAnsi="Arial" w:cs="Arial"/>
                <w:sz w:val="22"/>
                <w:szCs w:val="22"/>
              </w:rPr>
              <w:t>31 December 2019</w:t>
            </w:r>
          </w:p>
        </w:tc>
        <w:tc>
          <w:tcPr>
            <w:tcW w:w="1530" w:type="dxa"/>
            <w:tcBorders>
              <w:top w:val="nil"/>
              <w:left w:val="nil"/>
              <w:bottom w:val="nil"/>
              <w:right w:val="nil"/>
            </w:tcBorders>
          </w:tcPr>
          <w:p w:rsidR="001C0F66" w:rsidRPr="00CF27EA" w:rsidRDefault="001C0F66"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380,966</w:t>
            </w:r>
          </w:p>
        </w:tc>
        <w:tc>
          <w:tcPr>
            <w:tcW w:w="1530" w:type="dxa"/>
            <w:tcBorders>
              <w:top w:val="nil"/>
              <w:left w:val="nil"/>
              <w:bottom w:val="nil"/>
              <w:right w:val="nil"/>
            </w:tcBorders>
          </w:tcPr>
          <w:p w:rsidR="001C0F66" w:rsidRPr="00CF27EA" w:rsidRDefault="001C0F66"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9,043</w:t>
            </w:r>
          </w:p>
        </w:tc>
        <w:tc>
          <w:tcPr>
            <w:tcW w:w="1530" w:type="dxa"/>
            <w:tcBorders>
              <w:top w:val="nil"/>
              <w:left w:val="nil"/>
              <w:bottom w:val="nil"/>
              <w:right w:val="nil"/>
            </w:tcBorders>
          </w:tcPr>
          <w:p w:rsidR="001C0F66" w:rsidRPr="00CF27EA" w:rsidRDefault="001C0F66"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390,009</w:t>
            </w:r>
          </w:p>
        </w:tc>
      </w:tr>
      <w:tr w:rsidR="001C0F66" w:rsidRPr="00275664" w:rsidTr="00B65E58">
        <w:tc>
          <w:tcPr>
            <w:tcW w:w="4590" w:type="dxa"/>
            <w:tcBorders>
              <w:top w:val="nil"/>
              <w:left w:val="nil"/>
              <w:bottom w:val="nil"/>
              <w:right w:val="nil"/>
            </w:tcBorders>
          </w:tcPr>
          <w:p w:rsidR="001C0F66" w:rsidRPr="00275664" w:rsidRDefault="00234A9A" w:rsidP="001C0F66">
            <w:pPr>
              <w:spacing w:line="380" w:lineRule="exact"/>
              <w:ind w:right="-108"/>
              <w:jc w:val="thaiDistribute"/>
              <w:rPr>
                <w:rFonts w:ascii="Arial" w:eastAsia="Arial Unicode MS" w:hAnsi="Arial" w:cs="Arial"/>
                <w:szCs w:val="22"/>
              </w:rPr>
            </w:pPr>
            <w:r>
              <w:rPr>
                <w:rFonts w:ascii="Arial" w:eastAsia="Arial Unicode MS" w:hAnsi="Arial" w:cs="Arial"/>
                <w:sz w:val="22"/>
                <w:szCs w:val="22"/>
              </w:rPr>
              <w:t xml:space="preserve">As at </w:t>
            </w:r>
            <w:r w:rsidR="001C0F66">
              <w:rPr>
                <w:rFonts w:ascii="Arial" w:eastAsia="Arial Unicode MS" w:hAnsi="Arial" w:cs="Arial"/>
                <w:sz w:val="22"/>
                <w:szCs w:val="22"/>
              </w:rPr>
              <w:t>31 December 2020</w:t>
            </w:r>
          </w:p>
        </w:tc>
        <w:tc>
          <w:tcPr>
            <w:tcW w:w="1530" w:type="dxa"/>
            <w:tcBorders>
              <w:top w:val="nil"/>
              <w:left w:val="nil"/>
              <w:bottom w:val="nil"/>
              <w:right w:val="nil"/>
            </w:tcBorders>
          </w:tcPr>
          <w:p w:rsidR="001C0F66" w:rsidRPr="00CF27EA" w:rsidRDefault="00234A9A"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365,315</w:t>
            </w:r>
          </w:p>
        </w:tc>
        <w:tc>
          <w:tcPr>
            <w:tcW w:w="1530" w:type="dxa"/>
            <w:tcBorders>
              <w:top w:val="nil"/>
              <w:left w:val="nil"/>
              <w:bottom w:val="nil"/>
              <w:right w:val="nil"/>
            </w:tcBorders>
          </w:tcPr>
          <w:p w:rsidR="001C0F66" w:rsidRPr="00CF27EA" w:rsidRDefault="00234A9A"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6,294</w:t>
            </w:r>
          </w:p>
        </w:tc>
        <w:tc>
          <w:tcPr>
            <w:tcW w:w="1530" w:type="dxa"/>
            <w:tcBorders>
              <w:top w:val="nil"/>
              <w:left w:val="nil"/>
              <w:bottom w:val="nil"/>
              <w:right w:val="nil"/>
            </w:tcBorders>
          </w:tcPr>
          <w:p w:rsidR="001C0F66" w:rsidRPr="00CF27EA" w:rsidRDefault="00234A9A"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371,609</w:t>
            </w:r>
          </w:p>
        </w:tc>
      </w:tr>
      <w:tr w:rsidR="001C0F66" w:rsidRPr="00275664" w:rsidTr="00B65E58">
        <w:tc>
          <w:tcPr>
            <w:tcW w:w="7652" w:type="dxa"/>
            <w:gridSpan w:val="3"/>
            <w:tcBorders>
              <w:top w:val="nil"/>
              <w:left w:val="nil"/>
              <w:bottom w:val="nil"/>
              <w:right w:val="nil"/>
            </w:tcBorders>
          </w:tcPr>
          <w:p w:rsidR="001C0F66" w:rsidRPr="00275664" w:rsidRDefault="001C0F66" w:rsidP="001C0F66">
            <w:pPr>
              <w:tabs>
                <w:tab w:val="decimal" w:pos="1242"/>
              </w:tabs>
              <w:spacing w:line="380" w:lineRule="exact"/>
              <w:ind w:left="-32" w:right="11"/>
              <w:rPr>
                <w:rFonts w:ascii="Arial" w:eastAsia="Arial Unicode MS" w:hAnsi="Arial" w:cs="Arial"/>
                <w:szCs w:val="22"/>
              </w:rPr>
            </w:pPr>
            <w:proofErr w:type="spellStart"/>
            <w:r w:rsidRPr="00275664">
              <w:rPr>
                <w:rFonts w:ascii="Arial" w:eastAsia="Arial Unicode MS" w:hAnsi="Arial" w:cs="Arial"/>
                <w:b/>
                <w:bCs/>
                <w:sz w:val="22"/>
                <w:szCs w:val="22"/>
              </w:rPr>
              <w:t>Amortisation</w:t>
            </w:r>
            <w:proofErr w:type="spellEnd"/>
            <w:r w:rsidRPr="00275664">
              <w:rPr>
                <w:rFonts w:ascii="Arial" w:eastAsia="Arial Unicode MS" w:hAnsi="Arial" w:cs="Arial"/>
                <w:b/>
                <w:bCs/>
                <w:sz w:val="22"/>
                <w:szCs w:val="22"/>
              </w:rPr>
              <w:t xml:space="preserve"> for the year (included in manufacturing cost)</w:t>
            </w:r>
          </w:p>
        </w:tc>
        <w:tc>
          <w:tcPr>
            <w:tcW w:w="1530" w:type="dxa"/>
            <w:tcBorders>
              <w:top w:val="nil"/>
              <w:left w:val="nil"/>
              <w:bottom w:val="nil"/>
              <w:right w:val="nil"/>
            </w:tcBorders>
          </w:tcPr>
          <w:p w:rsidR="001C0F66" w:rsidRPr="00CF27EA" w:rsidRDefault="001C0F66" w:rsidP="001C0F66">
            <w:pPr>
              <w:tabs>
                <w:tab w:val="decimal" w:pos="1170"/>
              </w:tabs>
              <w:spacing w:line="380" w:lineRule="exact"/>
              <w:ind w:left="-32" w:right="11"/>
              <w:rPr>
                <w:rFonts w:ascii="Arial" w:eastAsia="Arial Unicode MS" w:hAnsi="Arial" w:cs="Arial"/>
                <w:sz w:val="22"/>
                <w:szCs w:val="22"/>
              </w:rPr>
            </w:pPr>
          </w:p>
        </w:tc>
      </w:tr>
      <w:tr w:rsidR="001C0F66" w:rsidRPr="00275664" w:rsidTr="00B65E58">
        <w:tc>
          <w:tcPr>
            <w:tcW w:w="4590" w:type="dxa"/>
            <w:tcBorders>
              <w:top w:val="nil"/>
              <w:left w:val="nil"/>
              <w:bottom w:val="nil"/>
              <w:right w:val="nil"/>
            </w:tcBorders>
          </w:tcPr>
          <w:p w:rsidR="001C0F66" w:rsidRPr="00275664" w:rsidRDefault="001C0F66" w:rsidP="001C0F66">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2019</w:t>
            </w:r>
          </w:p>
        </w:tc>
        <w:tc>
          <w:tcPr>
            <w:tcW w:w="1530" w:type="dxa"/>
            <w:tcBorders>
              <w:top w:val="nil"/>
              <w:left w:val="nil"/>
              <w:bottom w:val="nil"/>
              <w:right w:val="nil"/>
            </w:tcBorders>
          </w:tcPr>
          <w:p w:rsidR="001C0F66" w:rsidRPr="00275664" w:rsidRDefault="001C0F66" w:rsidP="001C0F6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1C0F66" w:rsidRPr="00275664" w:rsidRDefault="001C0F66" w:rsidP="001C0F6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1C0F66" w:rsidRPr="00727BF4" w:rsidRDefault="001C0F66"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16,827</w:t>
            </w:r>
          </w:p>
        </w:tc>
      </w:tr>
      <w:tr w:rsidR="001C0F66" w:rsidRPr="00275664" w:rsidTr="00B65E58">
        <w:tc>
          <w:tcPr>
            <w:tcW w:w="4590" w:type="dxa"/>
            <w:tcBorders>
              <w:top w:val="nil"/>
              <w:left w:val="nil"/>
              <w:bottom w:val="nil"/>
              <w:right w:val="nil"/>
            </w:tcBorders>
          </w:tcPr>
          <w:p w:rsidR="001C0F66" w:rsidRPr="00275664" w:rsidRDefault="001C0F66" w:rsidP="001C0F66">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2020</w:t>
            </w:r>
          </w:p>
        </w:tc>
        <w:tc>
          <w:tcPr>
            <w:tcW w:w="1530" w:type="dxa"/>
            <w:tcBorders>
              <w:top w:val="nil"/>
              <w:left w:val="nil"/>
              <w:bottom w:val="nil"/>
              <w:right w:val="nil"/>
            </w:tcBorders>
          </w:tcPr>
          <w:p w:rsidR="001C0F66" w:rsidRPr="00275664" w:rsidRDefault="001C0F66" w:rsidP="001C0F6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1C0F66" w:rsidRPr="00275664" w:rsidRDefault="001C0F66" w:rsidP="001C0F6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1C0F66" w:rsidRPr="00727BF4" w:rsidRDefault="00234A9A" w:rsidP="001C0F66">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19,566</w:t>
            </w:r>
          </w:p>
        </w:tc>
      </w:tr>
    </w:tbl>
    <w:p w:rsidR="00234CFB" w:rsidRPr="00275664"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 xml:space="preserve">As at 31 December </w:t>
      </w:r>
      <w:r w:rsidR="00F94CB2">
        <w:rPr>
          <w:rFonts w:ascii="Arial" w:hAnsi="Arial"/>
          <w:sz w:val="22"/>
          <w:szCs w:val="22"/>
          <w:lang w:val="en-GB"/>
        </w:rPr>
        <w:t>20</w:t>
      </w:r>
      <w:r w:rsidR="001C0F66">
        <w:rPr>
          <w:rFonts w:ascii="Arial" w:hAnsi="Arial"/>
          <w:sz w:val="22"/>
          <w:szCs w:val="22"/>
          <w:lang w:val="en-GB"/>
        </w:rPr>
        <w:t>20</w:t>
      </w:r>
      <w:r w:rsidRPr="00275664">
        <w:rPr>
          <w:rFonts w:ascii="Arial" w:hAnsi="Arial"/>
          <w:sz w:val="22"/>
          <w:szCs w:val="22"/>
          <w:lang w:val="en-GB"/>
        </w:rPr>
        <w:t xml:space="preserve">, palm trees costing a total </w:t>
      </w:r>
      <w:r w:rsidR="0098265C">
        <w:rPr>
          <w:rFonts w:ascii="Arial" w:hAnsi="Arial"/>
          <w:sz w:val="22"/>
          <w:szCs w:val="22"/>
          <w:lang w:val="en-GB"/>
        </w:rPr>
        <w:t xml:space="preserve">net book value </w:t>
      </w:r>
      <w:r w:rsidRPr="00275664">
        <w:rPr>
          <w:rFonts w:ascii="Arial" w:hAnsi="Arial"/>
          <w:sz w:val="22"/>
          <w:szCs w:val="22"/>
          <w:lang w:val="en-GB"/>
        </w:rPr>
        <w:t xml:space="preserve">of Baht </w:t>
      </w:r>
      <w:r w:rsidR="00234A9A">
        <w:rPr>
          <w:rFonts w:ascii="Arial" w:hAnsi="Arial"/>
          <w:sz w:val="22"/>
          <w:szCs w:val="22"/>
          <w:lang w:val="en-GB"/>
        </w:rPr>
        <w:t>5</w:t>
      </w:r>
      <w:r>
        <w:rPr>
          <w:rFonts w:ascii="Arial" w:hAnsi="Arial"/>
          <w:sz w:val="22"/>
          <w:szCs w:val="22"/>
          <w:lang w:val="en-GB"/>
        </w:rPr>
        <w:t xml:space="preserve"> </w:t>
      </w:r>
      <w:r w:rsidRPr="00275664">
        <w:rPr>
          <w:rFonts w:ascii="Arial" w:hAnsi="Arial"/>
          <w:sz w:val="22"/>
          <w:szCs w:val="22"/>
          <w:lang w:val="en-GB"/>
        </w:rPr>
        <w:t>million (</w:t>
      </w:r>
      <w:r w:rsidR="00F94CB2">
        <w:rPr>
          <w:rFonts w:ascii="Arial" w:hAnsi="Arial"/>
          <w:sz w:val="22"/>
          <w:szCs w:val="22"/>
          <w:lang w:val="en-GB"/>
        </w:rPr>
        <w:t>201</w:t>
      </w:r>
      <w:r w:rsidR="001C0F66">
        <w:rPr>
          <w:rFonts w:ascii="Arial" w:hAnsi="Arial"/>
          <w:sz w:val="22"/>
          <w:szCs w:val="22"/>
          <w:lang w:val="en-GB"/>
        </w:rPr>
        <w:t>9</w:t>
      </w:r>
      <w:r w:rsidRPr="00275664">
        <w:rPr>
          <w:rFonts w:ascii="Arial" w:hAnsi="Arial"/>
          <w:sz w:val="22"/>
          <w:szCs w:val="22"/>
        </w:rPr>
        <w:t>: Baht</w:t>
      </w:r>
      <w:r w:rsidR="007E2019">
        <w:rPr>
          <w:rFonts w:ascii="Arial" w:hAnsi="Arial"/>
          <w:sz w:val="22"/>
          <w:szCs w:val="22"/>
        </w:rPr>
        <w:t xml:space="preserve"> </w:t>
      </w:r>
      <w:r w:rsidR="00B37D27">
        <w:rPr>
          <w:rFonts w:ascii="Arial" w:hAnsi="Arial"/>
          <w:sz w:val="22"/>
          <w:szCs w:val="22"/>
          <w:lang w:val="en-GB"/>
        </w:rPr>
        <w:t>6</w:t>
      </w:r>
      <w:r w:rsidRPr="00275664">
        <w:rPr>
          <w:rFonts w:ascii="Arial" w:hAnsi="Arial"/>
          <w:sz w:val="22"/>
          <w:szCs w:val="22"/>
          <w:lang w:val="en-GB"/>
        </w:rPr>
        <w:t xml:space="preserve"> </w:t>
      </w:r>
      <w:r w:rsidRPr="00275664">
        <w:rPr>
          <w:rFonts w:ascii="Arial" w:hAnsi="Arial"/>
          <w:sz w:val="22"/>
          <w:szCs w:val="22"/>
        </w:rPr>
        <w:t xml:space="preserve">million) </w:t>
      </w:r>
      <w:r w:rsidRPr="00275664">
        <w:rPr>
          <w:rFonts w:ascii="Arial" w:hAnsi="Arial"/>
          <w:sz w:val="22"/>
          <w:szCs w:val="22"/>
          <w:lang w:val="en-GB"/>
        </w:rPr>
        <w:t>were located on land which the Company had only occupancy rights.</w:t>
      </w:r>
    </w:p>
    <w:p w:rsidR="00234A9A" w:rsidRDefault="00234A9A">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234CFB" w:rsidRPr="00275664" w:rsidRDefault="00C04BCC" w:rsidP="00234CFB">
      <w:pPr>
        <w:tabs>
          <w:tab w:val="left" w:pos="19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w:t>
      </w:r>
      <w:r w:rsidR="00234A9A">
        <w:rPr>
          <w:rFonts w:ascii="Arial" w:hAnsi="Arial"/>
          <w:b/>
          <w:bCs/>
          <w:sz w:val="22"/>
          <w:szCs w:val="22"/>
        </w:rPr>
        <w:t>9</w:t>
      </w:r>
      <w:r w:rsidR="0082748B">
        <w:rPr>
          <w:rFonts w:ascii="Arial" w:hAnsi="Arial"/>
          <w:b/>
          <w:bCs/>
          <w:sz w:val="22"/>
          <w:szCs w:val="22"/>
        </w:rPr>
        <w:t>.</w:t>
      </w:r>
      <w:r w:rsidR="00234CFB" w:rsidRPr="00275664">
        <w:rPr>
          <w:rFonts w:ascii="Arial" w:hAnsi="Arial"/>
          <w:b/>
          <w:bCs/>
          <w:sz w:val="22"/>
          <w:szCs w:val="22"/>
        </w:rPr>
        <w:tab/>
        <w:t>Intangible asset</w:t>
      </w:r>
      <w:r w:rsidR="00AA2E25">
        <w:rPr>
          <w:rFonts w:ascii="Arial" w:hAnsi="Arial"/>
          <w:b/>
          <w:bCs/>
          <w:sz w:val="22"/>
          <w:szCs w:val="22"/>
        </w:rPr>
        <w:t>s</w:t>
      </w:r>
    </w:p>
    <w:p w:rsidR="001035AE" w:rsidRDefault="00234CFB" w:rsidP="00027296">
      <w:pPr>
        <w:pStyle w:val="BodyTextIndent2"/>
        <w:tabs>
          <w:tab w:val="clear" w:pos="7280"/>
          <w:tab w:val="left" w:pos="2160"/>
          <w:tab w:val="right" w:pos="7200"/>
        </w:tabs>
        <w:spacing w:after="0"/>
        <w:ind w:left="547" w:hanging="547"/>
        <w:rPr>
          <w:rFonts w:ascii="Arial" w:hAnsi="Arial"/>
          <w:bCs w:val="0"/>
          <w:sz w:val="22"/>
          <w:szCs w:val="22"/>
          <w:lang w:val="en-US"/>
        </w:rPr>
      </w:pPr>
      <w:r w:rsidRPr="00275664">
        <w:rPr>
          <w:rFonts w:ascii="Arial" w:hAnsi="Arial"/>
          <w:bCs w:val="0"/>
          <w:sz w:val="22"/>
          <w:szCs w:val="22"/>
        </w:rPr>
        <w:tab/>
      </w:r>
      <w:r w:rsidR="001035AE">
        <w:rPr>
          <w:rFonts w:ascii="Arial" w:hAnsi="Arial"/>
          <w:bCs w:val="0"/>
          <w:sz w:val="22"/>
          <w:szCs w:val="22"/>
          <w:lang w:val="en-US"/>
        </w:rPr>
        <w:t>The net book value of intangible asset</w:t>
      </w:r>
      <w:r w:rsidR="00BC1A9B">
        <w:rPr>
          <w:rFonts w:ascii="Arial" w:hAnsi="Arial"/>
          <w:bCs w:val="0"/>
          <w:sz w:val="22"/>
          <w:szCs w:val="22"/>
          <w:lang w:val="en-US"/>
        </w:rPr>
        <w:t>s</w:t>
      </w:r>
      <w:r w:rsidR="001035AE">
        <w:rPr>
          <w:rFonts w:ascii="Arial" w:hAnsi="Arial"/>
          <w:bCs w:val="0"/>
          <w:sz w:val="22"/>
          <w:szCs w:val="22"/>
          <w:lang w:val="en-US"/>
        </w:rPr>
        <w:t xml:space="preserve"> </w:t>
      </w:r>
      <w:r w:rsidR="001035AE" w:rsidRPr="00275664">
        <w:rPr>
          <w:rFonts w:ascii="Arial" w:hAnsi="Arial"/>
          <w:bCs w:val="0"/>
          <w:sz w:val="22"/>
          <w:szCs w:val="22"/>
        </w:rPr>
        <w:t xml:space="preserve">which </w:t>
      </w:r>
      <w:r w:rsidR="00C67460">
        <w:rPr>
          <w:rFonts w:ascii="Arial" w:hAnsi="Arial"/>
          <w:bCs w:val="0"/>
          <w:sz w:val="22"/>
          <w:szCs w:val="22"/>
        </w:rPr>
        <w:t>are</w:t>
      </w:r>
      <w:r w:rsidR="001035AE" w:rsidRPr="00275664">
        <w:rPr>
          <w:rFonts w:ascii="Arial" w:hAnsi="Arial"/>
          <w:bCs w:val="0"/>
          <w:sz w:val="22"/>
          <w:szCs w:val="22"/>
        </w:rPr>
        <w:t xml:space="preserve"> </w:t>
      </w:r>
      <w:r w:rsidR="0018508D">
        <w:rPr>
          <w:rFonts w:ascii="Arial" w:hAnsi="Arial"/>
          <w:bCs w:val="0"/>
          <w:sz w:val="22"/>
          <w:szCs w:val="22"/>
        </w:rPr>
        <w:t xml:space="preserve">computer </w:t>
      </w:r>
      <w:r w:rsidR="001035AE" w:rsidRPr="00275664">
        <w:rPr>
          <w:rFonts w:ascii="Arial" w:hAnsi="Arial"/>
          <w:bCs w:val="0"/>
          <w:sz w:val="22"/>
          <w:szCs w:val="22"/>
        </w:rPr>
        <w:t xml:space="preserve">software </w:t>
      </w:r>
      <w:r w:rsidR="001035AE">
        <w:rPr>
          <w:rFonts w:ascii="Arial" w:hAnsi="Arial"/>
          <w:bCs w:val="0"/>
          <w:sz w:val="22"/>
          <w:szCs w:val="22"/>
          <w:lang w:val="en-US"/>
        </w:rPr>
        <w:t xml:space="preserve">as at 31 December </w:t>
      </w:r>
      <w:r w:rsidR="00F94CB2">
        <w:rPr>
          <w:rFonts w:ascii="Arial" w:hAnsi="Arial"/>
          <w:bCs w:val="0"/>
          <w:sz w:val="22"/>
          <w:szCs w:val="22"/>
          <w:lang w:val="en-US"/>
        </w:rPr>
        <w:t>20</w:t>
      </w:r>
      <w:r w:rsidR="001C0F66">
        <w:rPr>
          <w:rFonts w:ascii="Arial" w:hAnsi="Arial"/>
          <w:bCs w:val="0"/>
          <w:sz w:val="22"/>
          <w:szCs w:val="22"/>
          <w:lang w:val="en-US"/>
        </w:rPr>
        <w:t>20</w:t>
      </w:r>
      <w:r w:rsidR="001035AE">
        <w:rPr>
          <w:rFonts w:ascii="Arial" w:hAnsi="Arial"/>
          <w:bCs w:val="0"/>
          <w:sz w:val="22"/>
          <w:szCs w:val="22"/>
          <w:lang w:val="en-US"/>
        </w:rPr>
        <w:t xml:space="preserve"> and </w:t>
      </w:r>
      <w:r w:rsidR="00F94CB2">
        <w:rPr>
          <w:rFonts w:ascii="Arial" w:hAnsi="Arial"/>
          <w:bCs w:val="0"/>
          <w:sz w:val="22"/>
          <w:szCs w:val="22"/>
          <w:lang w:val="en-US"/>
        </w:rPr>
        <w:t>201</w:t>
      </w:r>
      <w:r w:rsidR="001C0F66">
        <w:rPr>
          <w:rFonts w:ascii="Arial" w:hAnsi="Arial"/>
          <w:bCs w:val="0"/>
          <w:sz w:val="22"/>
          <w:szCs w:val="22"/>
          <w:lang w:val="en-US"/>
        </w:rPr>
        <w:t>9</w:t>
      </w:r>
      <w:r w:rsidR="001035AE">
        <w:rPr>
          <w:rFonts w:ascii="Arial" w:hAnsi="Arial"/>
          <w:bCs w:val="0"/>
          <w:sz w:val="22"/>
          <w:szCs w:val="22"/>
          <w:lang w:val="en-US"/>
        </w:rPr>
        <w:t xml:space="preserve"> </w:t>
      </w:r>
      <w:r w:rsidR="00C67460">
        <w:rPr>
          <w:rFonts w:ascii="Arial" w:hAnsi="Arial"/>
          <w:bCs w:val="0"/>
          <w:sz w:val="22"/>
          <w:szCs w:val="22"/>
          <w:lang w:val="en-US"/>
        </w:rPr>
        <w:t>is</w:t>
      </w:r>
      <w:r w:rsidR="001035AE">
        <w:rPr>
          <w:rFonts w:ascii="Arial" w:hAnsi="Arial"/>
          <w:bCs w:val="0"/>
          <w:sz w:val="22"/>
          <w:szCs w:val="22"/>
          <w:lang w:val="en-US"/>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C67460" w:rsidRPr="00897B65" w:rsidTr="00C67460">
        <w:tc>
          <w:tcPr>
            <w:tcW w:w="4140" w:type="dxa"/>
            <w:tcBorders>
              <w:top w:val="nil"/>
              <w:left w:val="nil"/>
              <w:bottom w:val="nil"/>
              <w:right w:val="nil"/>
            </w:tcBorders>
          </w:tcPr>
          <w:p w:rsidR="00C67460" w:rsidRPr="00897B65" w:rsidRDefault="00C67460"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C67460" w:rsidRPr="00897B65" w:rsidRDefault="00C67460" w:rsidP="00C67460">
            <w:pPr>
              <w:tabs>
                <w:tab w:val="left" w:pos="600"/>
                <w:tab w:val="left" w:pos="900"/>
                <w:tab w:val="right" w:pos="7280"/>
                <w:tab w:val="right" w:pos="8540"/>
              </w:tabs>
              <w:spacing w:line="360" w:lineRule="exact"/>
              <w:jc w:val="center"/>
              <w:rPr>
                <w:rFonts w:ascii="Arial" w:hAnsi="Arial" w:cs="Arial"/>
                <w:sz w:val="22"/>
                <w:szCs w:val="22"/>
              </w:rPr>
            </w:pPr>
          </w:p>
        </w:tc>
        <w:tc>
          <w:tcPr>
            <w:tcW w:w="2520" w:type="dxa"/>
            <w:gridSpan w:val="2"/>
            <w:tcBorders>
              <w:top w:val="nil"/>
              <w:left w:val="nil"/>
              <w:bottom w:val="nil"/>
              <w:right w:val="nil"/>
            </w:tcBorders>
          </w:tcPr>
          <w:p w:rsidR="00C67460" w:rsidRPr="00897B65" w:rsidRDefault="00C67460" w:rsidP="00C67460">
            <w:pPr>
              <w:tabs>
                <w:tab w:val="left" w:pos="600"/>
                <w:tab w:val="left" w:pos="900"/>
                <w:tab w:val="right" w:pos="7280"/>
                <w:tab w:val="right" w:pos="8540"/>
              </w:tabs>
              <w:spacing w:line="360" w:lineRule="exact"/>
              <w:jc w:val="right"/>
              <w:rPr>
                <w:rFonts w:ascii="Arial" w:hAnsi="Arial" w:cs="Arial"/>
                <w:sz w:val="22"/>
                <w:szCs w:val="22"/>
              </w:rPr>
            </w:pPr>
            <w:r>
              <w:rPr>
                <w:rFonts w:ascii="Arial" w:hAnsi="Arial"/>
                <w:sz w:val="22"/>
                <w:szCs w:val="22"/>
              </w:rPr>
              <w:t>(</w:t>
            </w:r>
            <w:r w:rsidRPr="00C67460">
              <w:rPr>
                <w:rFonts w:ascii="Arial" w:hAnsi="Arial" w:cs="Arial"/>
                <w:sz w:val="22"/>
                <w:szCs w:val="22"/>
              </w:rPr>
              <w:t>Unit: Thousand Baht)</w:t>
            </w:r>
          </w:p>
        </w:tc>
      </w:tr>
      <w:tr w:rsidR="001035AE" w:rsidRPr="00897B65" w:rsidTr="00C67460">
        <w:tc>
          <w:tcPr>
            <w:tcW w:w="4140" w:type="dxa"/>
            <w:tcBorders>
              <w:top w:val="nil"/>
              <w:left w:val="nil"/>
              <w:bottom w:val="nil"/>
              <w:right w:val="nil"/>
            </w:tcBorders>
          </w:tcPr>
          <w:p w:rsidR="001035AE" w:rsidRPr="00897B65" w:rsidRDefault="001035AE"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 xml:space="preserve">Consolidated </w:t>
            </w:r>
            <w:r w:rsidR="00897B65" w:rsidRPr="00897B65">
              <w:rPr>
                <w:rFonts w:ascii="Arial" w:hAnsi="Arial" w:cs="Arial"/>
                <w:sz w:val="22"/>
                <w:szCs w:val="22"/>
              </w:rPr>
              <w:t xml:space="preserve">           </w:t>
            </w:r>
            <w:r w:rsidRPr="00897B65">
              <w:rPr>
                <w:rFonts w:ascii="Arial" w:hAnsi="Arial" w:cs="Arial"/>
                <w:sz w:val="22"/>
                <w:szCs w:val="22"/>
              </w:rPr>
              <w:t>financial statements</w:t>
            </w:r>
          </w:p>
        </w:tc>
        <w:tc>
          <w:tcPr>
            <w:tcW w:w="2520" w:type="dxa"/>
            <w:gridSpan w:val="2"/>
            <w:tcBorders>
              <w:top w:val="nil"/>
              <w:left w:val="nil"/>
              <w:bottom w:val="nil"/>
              <w:right w:val="nil"/>
            </w:tcBorders>
          </w:tcPr>
          <w:p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Separate                                       financial statements</w:t>
            </w:r>
          </w:p>
        </w:tc>
      </w:tr>
      <w:tr w:rsidR="001C0F66" w:rsidRPr="00897B65" w:rsidTr="00C67460">
        <w:tc>
          <w:tcPr>
            <w:tcW w:w="4140" w:type="dxa"/>
            <w:tcBorders>
              <w:top w:val="nil"/>
              <w:left w:val="nil"/>
              <w:bottom w:val="nil"/>
              <w:right w:val="nil"/>
            </w:tcBorders>
          </w:tcPr>
          <w:p w:rsidR="001C0F66" w:rsidRPr="00897B65" w:rsidRDefault="001C0F66" w:rsidP="001C0F66">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rFonts w:ascii="Arial" w:hAnsi="Arial" w:cs="Arial"/>
                <w:sz w:val="22"/>
                <w:szCs w:val="22"/>
              </w:rPr>
              <w:br w:type="page"/>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2020</w:t>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sidRPr="001C0F66">
              <w:rPr>
                <w:rFonts w:ascii="Arial" w:hAnsi="Arial" w:cs="Arial"/>
                <w:sz w:val="22"/>
                <w:szCs w:val="22"/>
              </w:rPr>
              <w:t>2020</w:t>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r>
      <w:tr w:rsidR="001C0F66" w:rsidRPr="00897B65" w:rsidTr="00C67460">
        <w:tc>
          <w:tcPr>
            <w:tcW w:w="4140" w:type="dxa"/>
            <w:tcBorders>
              <w:top w:val="nil"/>
              <w:left w:val="nil"/>
              <w:bottom w:val="nil"/>
              <w:right w:val="nil"/>
            </w:tcBorders>
          </w:tcPr>
          <w:p w:rsidR="001C0F66" w:rsidRPr="00897B65" w:rsidRDefault="001C0F66" w:rsidP="001C0F66">
            <w:pPr>
              <w:spacing w:line="360" w:lineRule="exact"/>
              <w:jc w:val="both"/>
              <w:rPr>
                <w:rFonts w:ascii="Arial" w:hAnsi="Arial" w:cs="Arial"/>
                <w:sz w:val="22"/>
                <w:szCs w:val="22"/>
              </w:rPr>
            </w:pPr>
            <w:r w:rsidRPr="00897B65">
              <w:rPr>
                <w:rFonts w:ascii="Arial" w:hAnsi="Arial" w:cs="Arial"/>
                <w:sz w:val="22"/>
                <w:szCs w:val="22"/>
              </w:rPr>
              <w:t>Cost</w:t>
            </w:r>
          </w:p>
        </w:tc>
        <w:tc>
          <w:tcPr>
            <w:tcW w:w="1260" w:type="dxa"/>
            <w:tcBorders>
              <w:top w:val="nil"/>
              <w:left w:val="nil"/>
              <w:bottom w:val="nil"/>
              <w:right w:val="nil"/>
            </w:tcBorders>
          </w:tcPr>
          <w:p w:rsidR="001C0F66" w:rsidRPr="00CF27EA" w:rsidRDefault="00C67460" w:rsidP="001C0F66">
            <w:pPr>
              <w:tabs>
                <w:tab w:val="decimal" w:pos="972"/>
              </w:tabs>
              <w:spacing w:line="360" w:lineRule="exact"/>
              <w:jc w:val="thaiDistribute"/>
              <w:rPr>
                <w:rFonts w:ascii="Arial" w:hAnsi="Arial" w:cs="Arial"/>
                <w:sz w:val="22"/>
                <w:szCs w:val="22"/>
              </w:rPr>
            </w:pPr>
            <w:r>
              <w:rPr>
                <w:rFonts w:ascii="Arial" w:hAnsi="Arial" w:cs="Arial"/>
                <w:sz w:val="22"/>
                <w:szCs w:val="22"/>
              </w:rPr>
              <w:t>24,292</w:t>
            </w:r>
          </w:p>
        </w:tc>
        <w:tc>
          <w:tcPr>
            <w:tcW w:w="1260" w:type="dxa"/>
            <w:tcBorders>
              <w:top w:val="nil"/>
              <w:left w:val="nil"/>
              <w:bottom w:val="nil"/>
              <w:right w:val="nil"/>
            </w:tcBorders>
          </w:tcPr>
          <w:p w:rsidR="001C0F66" w:rsidRPr="00CF27EA" w:rsidRDefault="001C0F66" w:rsidP="001C0F66">
            <w:pPr>
              <w:tabs>
                <w:tab w:val="decimal" w:pos="972"/>
              </w:tabs>
              <w:spacing w:line="360" w:lineRule="exact"/>
              <w:jc w:val="thaiDistribute"/>
              <w:rPr>
                <w:rFonts w:ascii="Arial" w:hAnsi="Arial" w:cs="Arial"/>
                <w:sz w:val="22"/>
                <w:szCs w:val="22"/>
              </w:rPr>
            </w:pPr>
            <w:r w:rsidRPr="00CF27EA">
              <w:rPr>
                <w:rFonts w:ascii="Arial" w:hAnsi="Arial" w:cs="Arial"/>
                <w:sz w:val="22"/>
                <w:szCs w:val="22"/>
              </w:rPr>
              <w:t>23,844</w:t>
            </w:r>
          </w:p>
        </w:tc>
        <w:tc>
          <w:tcPr>
            <w:tcW w:w="1260" w:type="dxa"/>
            <w:tcBorders>
              <w:top w:val="nil"/>
              <w:left w:val="nil"/>
              <w:bottom w:val="nil"/>
              <w:right w:val="nil"/>
            </w:tcBorders>
          </w:tcPr>
          <w:p w:rsidR="001C0F66" w:rsidRPr="00CF27EA" w:rsidRDefault="00C67460" w:rsidP="001C0F66">
            <w:pPr>
              <w:tabs>
                <w:tab w:val="decimal" w:pos="972"/>
              </w:tabs>
              <w:spacing w:line="360" w:lineRule="exact"/>
              <w:jc w:val="thaiDistribute"/>
              <w:rPr>
                <w:rFonts w:ascii="Arial" w:hAnsi="Arial" w:cs="Arial"/>
                <w:sz w:val="22"/>
                <w:szCs w:val="22"/>
              </w:rPr>
            </w:pPr>
            <w:r>
              <w:rPr>
                <w:rFonts w:ascii="Arial" w:hAnsi="Arial" w:cs="Arial"/>
                <w:sz w:val="22"/>
                <w:szCs w:val="22"/>
              </w:rPr>
              <w:t>23,722</w:t>
            </w:r>
          </w:p>
        </w:tc>
        <w:tc>
          <w:tcPr>
            <w:tcW w:w="1260" w:type="dxa"/>
            <w:tcBorders>
              <w:top w:val="nil"/>
              <w:left w:val="nil"/>
              <w:bottom w:val="nil"/>
              <w:right w:val="nil"/>
            </w:tcBorders>
          </w:tcPr>
          <w:p w:rsidR="001C0F66" w:rsidRPr="00CF27EA" w:rsidRDefault="001C0F66" w:rsidP="001C0F66">
            <w:pPr>
              <w:tabs>
                <w:tab w:val="decimal" w:pos="972"/>
              </w:tabs>
              <w:spacing w:line="360" w:lineRule="exact"/>
              <w:jc w:val="thaiDistribute"/>
              <w:rPr>
                <w:rFonts w:ascii="Arial" w:hAnsi="Arial" w:cs="Arial"/>
                <w:sz w:val="22"/>
                <w:szCs w:val="22"/>
              </w:rPr>
            </w:pPr>
            <w:r w:rsidRPr="00CF27EA">
              <w:rPr>
                <w:rFonts w:ascii="Arial" w:hAnsi="Arial" w:cs="Arial"/>
                <w:sz w:val="22"/>
                <w:szCs w:val="22"/>
              </w:rPr>
              <w:t>23,274</w:t>
            </w:r>
          </w:p>
        </w:tc>
      </w:tr>
      <w:tr w:rsidR="001C0F66" w:rsidRPr="00897B65" w:rsidTr="00C67460">
        <w:tc>
          <w:tcPr>
            <w:tcW w:w="4140" w:type="dxa"/>
            <w:tcBorders>
              <w:top w:val="nil"/>
              <w:left w:val="nil"/>
              <w:bottom w:val="nil"/>
              <w:right w:val="nil"/>
            </w:tcBorders>
          </w:tcPr>
          <w:p w:rsidR="001C0F66" w:rsidRPr="00897B65" w:rsidRDefault="001C0F66" w:rsidP="001C0F66">
            <w:pPr>
              <w:spacing w:line="360" w:lineRule="exact"/>
              <w:ind w:right="-108"/>
              <w:jc w:val="both"/>
              <w:rPr>
                <w:rFonts w:ascii="Arial" w:hAnsi="Arial" w:cs="Arial"/>
                <w:sz w:val="22"/>
                <w:szCs w:val="22"/>
              </w:rPr>
            </w:pPr>
            <w:r w:rsidRPr="00897B65">
              <w:rPr>
                <w:rFonts w:ascii="Arial" w:hAnsi="Arial" w:cs="Arial"/>
                <w:sz w:val="22"/>
                <w:szCs w:val="22"/>
              </w:rPr>
              <w:t xml:space="preserve">Less: Accumulated </w:t>
            </w:r>
            <w:proofErr w:type="spellStart"/>
            <w:r w:rsidRPr="00897B65">
              <w:rPr>
                <w:rFonts w:ascii="Arial" w:hAnsi="Arial" w:cs="Arial"/>
                <w:sz w:val="22"/>
                <w:szCs w:val="22"/>
              </w:rPr>
              <w:t>amortisation</w:t>
            </w:r>
            <w:proofErr w:type="spellEnd"/>
          </w:p>
        </w:tc>
        <w:tc>
          <w:tcPr>
            <w:tcW w:w="1260" w:type="dxa"/>
            <w:tcBorders>
              <w:top w:val="nil"/>
              <w:left w:val="nil"/>
              <w:bottom w:val="nil"/>
              <w:right w:val="nil"/>
            </w:tcBorders>
          </w:tcPr>
          <w:p w:rsidR="001C0F66" w:rsidRPr="00CF27EA" w:rsidRDefault="00C67460" w:rsidP="001C0F66">
            <w:pPr>
              <w:pBdr>
                <w:bottom w:val="single" w:sz="4" w:space="1" w:color="auto"/>
              </w:pBdr>
              <w:tabs>
                <w:tab w:val="decimal" w:pos="972"/>
              </w:tabs>
              <w:spacing w:line="360" w:lineRule="exact"/>
              <w:jc w:val="thaiDistribute"/>
              <w:rPr>
                <w:rFonts w:ascii="Arial" w:hAnsi="Arial" w:cs="Arial"/>
                <w:sz w:val="22"/>
                <w:szCs w:val="22"/>
              </w:rPr>
            </w:pPr>
            <w:r>
              <w:rPr>
                <w:rFonts w:ascii="Arial" w:hAnsi="Arial" w:cs="Arial"/>
                <w:sz w:val="22"/>
                <w:szCs w:val="22"/>
              </w:rPr>
              <w:t>(21,469)</w:t>
            </w:r>
          </w:p>
        </w:tc>
        <w:tc>
          <w:tcPr>
            <w:tcW w:w="1260" w:type="dxa"/>
            <w:tcBorders>
              <w:top w:val="nil"/>
              <w:left w:val="nil"/>
              <w:bottom w:val="nil"/>
              <w:right w:val="nil"/>
            </w:tcBorders>
          </w:tcPr>
          <w:p w:rsidR="001C0F66" w:rsidRPr="00CF27EA" w:rsidRDefault="001C0F66" w:rsidP="001C0F66">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(19,948)</w:t>
            </w:r>
          </w:p>
        </w:tc>
        <w:tc>
          <w:tcPr>
            <w:tcW w:w="1260" w:type="dxa"/>
            <w:tcBorders>
              <w:top w:val="nil"/>
              <w:left w:val="nil"/>
              <w:bottom w:val="nil"/>
              <w:right w:val="nil"/>
            </w:tcBorders>
          </w:tcPr>
          <w:p w:rsidR="001C0F66" w:rsidRPr="00CF27EA" w:rsidRDefault="00C67460" w:rsidP="001C0F66">
            <w:pPr>
              <w:pBdr>
                <w:bottom w:val="single" w:sz="4" w:space="1" w:color="auto"/>
              </w:pBdr>
              <w:tabs>
                <w:tab w:val="decimal" w:pos="972"/>
              </w:tabs>
              <w:spacing w:line="360" w:lineRule="exact"/>
              <w:jc w:val="thaiDistribute"/>
              <w:rPr>
                <w:rFonts w:ascii="Arial" w:hAnsi="Arial" w:cs="Arial"/>
                <w:sz w:val="22"/>
                <w:szCs w:val="22"/>
              </w:rPr>
            </w:pPr>
            <w:r>
              <w:rPr>
                <w:rFonts w:ascii="Arial" w:hAnsi="Arial" w:cs="Arial"/>
                <w:sz w:val="22"/>
                <w:szCs w:val="22"/>
              </w:rPr>
              <w:t>(21,150)</w:t>
            </w:r>
          </w:p>
        </w:tc>
        <w:tc>
          <w:tcPr>
            <w:tcW w:w="1260" w:type="dxa"/>
            <w:tcBorders>
              <w:top w:val="nil"/>
              <w:left w:val="nil"/>
              <w:bottom w:val="nil"/>
              <w:right w:val="nil"/>
            </w:tcBorders>
          </w:tcPr>
          <w:p w:rsidR="001C0F66" w:rsidRPr="00CF27EA" w:rsidRDefault="001C0F66" w:rsidP="001C0F66">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(19,696)</w:t>
            </w:r>
          </w:p>
        </w:tc>
      </w:tr>
      <w:tr w:rsidR="001C0F66" w:rsidRPr="00897B65" w:rsidTr="00C67460">
        <w:tc>
          <w:tcPr>
            <w:tcW w:w="4140" w:type="dxa"/>
            <w:tcBorders>
              <w:top w:val="nil"/>
              <w:left w:val="nil"/>
              <w:bottom w:val="nil"/>
              <w:right w:val="nil"/>
            </w:tcBorders>
          </w:tcPr>
          <w:p w:rsidR="001C0F66" w:rsidRPr="00897B65" w:rsidRDefault="001C0F66" w:rsidP="001C0F66">
            <w:pPr>
              <w:spacing w:line="360" w:lineRule="exact"/>
              <w:jc w:val="both"/>
              <w:rPr>
                <w:rFonts w:ascii="Arial" w:hAnsi="Arial" w:cs="Arial"/>
                <w:sz w:val="22"/>
                <w:szCs w:val="22"/>
              </w:rPr>
            </w:pPr>
            <w:r w:rsidRPr="00897B65">
              <w:rPr>
                <w:rFonts w:ascii="Arial" w:hAnsi="Arial" w:cs="Arial"/>
                <w:sz w:val="22"/>
                <w:szCs w:val="22"/>
              </w:rPr>
              <w:t>Net book value</w:t>
            </w:r>
          </w:p>
        </w:tc>
        <w:tc>
          <w:tcPr>
            <w:tcW w:w="1260" w:type="dxa"/>
            <w:tcBorders>
              <w:top w:val="nil"/>
              <w:left w:val="nil"/>
              <w:bottom w:val="nil"/>
              <w:right w:val="nil"/>
            </w:tcBorders>
          </w:tcPr>
          <w:p w:rsidR="001C0F66" w:rsidRPr="00CF27EA" w:rsidRDefault="00C67460" w:rsidP="001C0F66">
            <w:pPr>
              <w:pBdr>
                <w:bottom w:val="double" w:sz="6" w:space="1" w:color="auto"/>
              </w:pBdr>
              <w:tabs>
                <w:tab w:val="decimal" w:pos="972"/>
              </w:tabs>
              <w:spacing w:line="360" w:lineRule="exact"/>
              <w:jc w:val="thaiDistribute"/>
              <w:rPr>
                <w:rFonts w:ascii="Arial" w:hAnsi="Arial" w:cs="Arial"/>
                <w:sz w:val="22"/>
                <w:szCs w:val="22"/>
              </w:rPr>
            </w:pPr>
            <w:r>
              <w:rPr>
                <w:rFonts w:ascii="Arial" w:hAnsi="Arial" w:cs="Arial"/>
                <w:sz w:val="22"/>
                <w:szCs w:val="22"/>
              </w:rPr>
              <w:t>2,823</w:t>
            </w:r>
          </w:p>
        </w:tc>
        <w:tc>
          <w:tcPr>
            <w:tcW w:w="1260" w:type="dxa"/>
            <w:tcBorders>
              <w:top w:val="nil"/>
              <w:left w:val="nil"/>
              <w:bottom w:val="nil"/>
              <w:right w:val="nil"/>
            </w:tcBorders>
          </w:tcPr>
          <w:p w:rsidR="001C0F66" w:rsidRPr="00CF27EA" w:rsidRDefault="001C0F66" w:rsidP="001C0F66">
            <w:pPr>
              <w:pBdr>
                <w:bottom w:val="double" w:sz="6"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3,896</w:t>
            </w:r>
          </w:p>
        </w:tc>
        <w:tc>
          <w:tcPr>
            <w:tcW w:w="1260" w:type="dxa"/>
            <w:tcBorders>
              <w:top w:val="nil"/>
              <w:left w:val="nil"/>
              <w:bottom w:val="nil"/>
              <w:right w:val="nil"/>
            </w:tcBorders>
          </w:tcPr>
          <w:p w:rsidR="001C0F66" w:rsidRPr="00C67460" w:rsidRDefault="00C67460" w:rsidP="001C0F66">
            <w:pPr>
              <w:pBdr>
                <w:bottom w:val="double" w:sz="6" w:space="1" w:color="auto"/>
              </w:pBdr>
              <w:tabs>
                <w:tab w:val="decimal" w:pos="972"/>
              </w:tabs>
              <w:spacing w:line="360" w:lineRule="exact"/>
              <w:jc w:val="thaiDistribute"/>
              <w:rPr>
                <w:rFonts w:ascii="Arial" w:hAnsi="Arial" w:cstheme="minorBidi"/>
                <w:sz w:val="22"/>
                <w:szCs w:val="22"/>
                <w:cs/>
              </w:rPr>
            </w:pPr>
            <w:r>
              <w:rPr>
                <w:rFonts w:ascii="Arial" w:hAnsi="Arial" w:cs="Arial"/>
                <w:sz w:val="22"/>
                <w:szCs w:val="22"/>
              </w:rPr>
              <w:t>2,572</w:t>
            </w:r>
          </w:p>
        </w:tc>
        <w:tc>
          <w:tcPr>
            <w:tcW w:w="1260" w:type="dxa"/>
            <w:tcBorders>
              <w:top w:val="nil"/>
              <w:left w:val="nil"/>
              <w:bottom w:val="nil"/>
              <w:right w:val="nil"/>
            </w:tcBorders>
          </w:tcPr>
          <w:p w:rsidR="001C0F66" w:rsidRPr="00CF27EA" w:rsidRDefault="001C0F66" w:rsidP="001C0F66">
            <w:pPr>
              <w:pBdr>
                <w:bottom w:val="double" w:sz="6"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3,578</w:t>
            </w:r>
          </w:p>
        </w:tc>
      </w:tr>
    </w:tbl>
    <w:p w:rsidR="008F4D68" w:rsidRPr="008F4D68" w:rsidRDefault="007E2019" w:rsidP="00914A73">
      <w:pPr>
        <w:pStyle w:val="BodyTextIndent2"/>
        <w:tabs>
          <w:tab w:val="clear" w:pos="7280"/>
          <w:tab w:val="left" w:pos="2160"/>
          <w:tab w:val="right" w:pos="7200"/>
        </w:tabs>
        <w:spacing w:after="0"/>
        <w:ind w:left="547" w:hanging="547"/>
        <w:rPr>
          <w:rFonts w:ascii="Arial" w:hAnsi="Arial"/>
          <w:bCs w:val="0"/>
          <w:sz w:val="22"/>
          <w:szCs w:val="22"/>
        </w:rPr>
      </w:pPr>
      <w:r>
        <w:rPr>
          <w:rFonts w:ascii="Arial" w:hAnsi="Arial"/>
          <w:bCs w:val="0"/>
          <w:sz w:val="22"/>
          <w:szCs w:val="22"/>
        </w:rPr>
        <w:tab/>
      </w:r>
      <w:r w:rsidR="008F4D68" w:rsidRPr="008F4D68">
        <w:rPr>
          <w:rFonts w:ascii="Arial" w:hAnsi="Arial"/>
          <w:bCs w:val="0"/>
          <w:sz w:val="22"/>
          <w:szCs w:val="22"/>
        </w:rPr>
        <w:t xml:space="preserve">A reconciliation of the net book value of intangible assets for the years </w:t>
      </w:r>
      <w:r w:rsidR="00F94CB2">
        <w:rPr>
          <w:rFonts w:ascii="Arial" w:hAnsi="Arial"/>
          <w:bCs w:val="0"/>
          <w:sz w:val="22"/>
          <w:szCs w:val="22"/>
        </w:rPr>
        <w:t>20</w:t>
      </w:r>
      <w:r w:rsidR="001C0F66">
        <w:rPr>
          <w:rFonts w:ascii="Arial" w:hAnsi="Arial"/>
          <w:bCs w:val="0"/>
          <w:sz w:val="22"/>
          <w:szCs w:val="22"/>
        </w:rPr>
        <w:t>20</w:t>
      </w:r>
      <w:r w:rsidR="008F4D68" w:rsidRPr="008F4D68">
        <w:rPr>
          <w:rFonts w:ascii="Arial" w:hAnsi="Arial"/>
          <w:bCs w:val="0"/>
          <w:sz w:val="22"/>
          <w:szCs w:val="22"/>
        </w:rPr>
        <w:t xml:space="preserve"> and </w:t>
      </w:r>
      <w:r w:rsidR="00F94CB2">
        <w:rPr>
          <w:rFonts w:ascii="Arial" w:hAnsi="Arial"/>
          <w:bCs w:val="0"/>
          <w:sz w:val="22"/>
          <w:szCs w:val="22"/>
        </w:rPr>
        <w:t>201</w:t>
      </w:r>
      <w:r w:rsidR="001C0F66">
        <w:rPr>
          <w:rFonts w:ascii="Arial" w:hAnsi="Arial"/>
          <w:bCs w:val="0"/>
          <w:sz w:val="22"/>
          <w:szCs w:val="22"/>
        </w:rPr>
        <w:t>9</w:t>
      </w:r>
      <w:r w:rsidR="008F4D68" w:rsidRPr="008F4D68">
        <w:rPr>
          <w:rFonts w:ascii="Arial" w:hAnsi="Arial"/>
          <w:bCs w:val="0"/>
          <w:sz w:val="22"/>
          <w:szCs w:val="22"/>
        </w:rPr>
        <w:t xml:space="preserve"> </w:t>
      </w:r>
      <w:r w:rsidR="00B65E58">
        <w:rPr>
          <w:rFonts w:ascii="Arial" w:hAnsi="Arial"/>
          <w:bCs w:val="0"/>
          <w:sz w:val="22"/>
          <w:szCs w:val="22"/>
        </w:rPr>
        <w:t>is</w:t>
      </w:r>
      <w:r w:rsidR="008F4D68" w:rsidRPr="008F4D68">
        <w:rPr>
          <w:rFonts w:ascii="Arial" w:hAnsi="Arial"/>
          <w:bCs w:val="0"/>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B65E58" w:rsidRPr="00897B65" w:rsidTr="00B65E58">
        <w:tc>
          <w:tcPr>
            <w:tcW w:w="4140" w:type="dxa"/>
            <w:tcBorders>
              <w:top w:val="nil"/>
              <w:left w:val="nil"/>
              <w:bottom w:val="nil"/>
              <w:right w:val="nil"/>
            </w:tcBorders>
          </w:tcPr>
          <w:p w:rsidR="00B65E58" w:rsidRPr="00897B65" w:rsidRDefault="00B65E58"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B65E58" w:rsidRPr="00897B65" w:rsidRDefault="00B65E58" w:rsidP="00B65E58">
            <w:pPr>
              <w:tabs>
                <w:tab w:val="left" w:pos="600"/>
                <w:tab w:val="left" w:pos="900"/>
                <w:tab w:val="right" w:pos="7280"/>
                <w:tab w:val="right" w:pos="8540"/>
              </w:tabs>
              <w:spacing w:line="360" w:lineRule="exact"/>
              <w:ind w:right="-45"/>
              <w:jc w:val="right"/>
              <w:rPr>
                <w:rFonts w:ascii="Arial" w:hAnsi="Arial"/>
                <w:sz w:val="22"/>
                <w:szCs w:val="22"/>
              </w:rPr>
            </w:pPr>
          </w:p>
        </w:tc>
        <w:tc>
          <w:tcPr>
            <w:tcW w:w="2520" w:type="dxa"/>
            <w:gridSpan w:val="2"/>
            <w:tcBorders>
              <w:top w:val="nil"/>
              <w:left w:val="nil"/>
              <w:bottom w:val="nil"/>
              <w:right w:val="nil"/>
            </w:tcBorders>
          </w:tcPr>
          <w:p w:rsidR="00B65E58" w:rsidRPr="00897B65" w:rsidRDefault="00B65E58" w:rsidP="00B65E58">
            <w:pPr>
              <w:tabs>
                <w:tab w:val="left" w:pos="600"/>
                <w:tab w:val="left" w:pos="900"/>
                <w:tab w:val="right" w:pos="7280"/>
                <w:tab w:val="right" w:pos="8540"/>
              </w:tabs>
              <w:spacing w:line="360" w:lineRule="exact"/>
              <w:ind w:right="-45"/>
              <w:jc w:val="right"/>
              <w:rPr>
                <w:rFonts w:ascii="Arial" w:hAnsi="Arial"/>
                <w:sz w:val="22"/>
                <w:szCs w:val="22"/>
              </w:rPr>
            </w:pPr>
            <w:r w:rsidRPr="00B65E58">
              <w:rPr>
                <w:rFonts w:ascii="Arial" w:hAnsi="Arial"/>
                <w:sz w:val="22"/>
                <w:szCs w:val="22"/>
              </w:rPr>
              <w:t>(Unit: Thousand Baht)</w:t>
            </w:r>
          </w:p>
        </w:tc>
      </w:tr>
      <w:tr w:rsidR="0018508D" w:rsidRPr="00897B65" w:rsidTr="00B65E58">
        <w:tc>
          <w:tcPr>
            <w:tcW w:w="4140" w:type="dxa"/>
            <w:tcBorders>
              <w:top w:val="nil"/>
              <w:left w:val="nil"/>
              <w:bottom w:val="nil"/>
              <w:right w:val="nil"/>
            </w:tcBorders>
          </w:tcPr>
          <w:p w:rsidR="0018508D" w:rsidRPr="00897B65" w:rsidRDefault="0018508D"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 xml:space="preserve">Consolidated </w:t>
            </w:r>
            <w:r w:rsidR="002049A9">
              <w:rPr>
                <w:rFonts w:ascii="Arial" w:hAnsi="Arial"/>
                <w:sz w:val="22"/>
                <w:szCs w:val="22"/>
              </w:rPr>
              <w:t xml:space="preserve">    </w:t>
            </w:r>
            <w:r w:rsidRPr="00897B65">
              <w:rPr>
                <w:rFonts w:ascii="Arial" w:hAnsi="Arial"/>
                <w:sz w:val="22"/>
                <w:szCs w:val="22"/>
              </w:rPr>
              <w:t>financial statements</w:t>
            </w:r>
          </w:p>
        </w:tc>
        <w:tc>
          <w:tcPr>
            <w:tcW w:w="2520" w:type="dxa"/>
            <w:gridSpan w:val="2"/>
            <w:tcBorders>
              <w:top w:val="nil"/>
              <w:left w:val="nil"/>
              <w:bottom w:val="nil"/>
              <w:right w:val="nil"/>
            </w:tcBorders>
          </w:tcPr>
          <w:p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Separate                                       financial statements</w:t>
            </w:r>
          </w:p>
        </w:tc>
      </w:tr>
      <w:tr w:rsidR="001C0F66" w:rsidRPr="00897B65" w:rsidTr="00B65E58">
        <w:tc>
          <w:tcPr>
            <w:tcW w:w="4140" w:type="dxa"/>
            <w:tcBorders>
              <w:top w:val="nil"/>
              <w:left w:val="nil"/>
              <w:bottom w:val="nil"/>
              <w:right w:val="nil"/>
            </w:tcBorders>
          </w:tcPr>
          <w:p w:rsidR="001C0F66" w:rsidRPr="00897B65" w:rsidRDefault="001C0F66" w:rsidP="001C0F66">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sz w:val="22"/>
                <w:szCs w:val="22"/>
              </w:rPr>
              <w:br w:type="page"/>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2020</w:t>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sidRPr="001C0F66">
              <w:rPr>
                <w:rFonts w:ascii="Arial" w:hAnsi="Arial" w:cs="Arial"/>
                <w:sz w:val="22"/>
                <w:szCs w:val="22"/>
              </w:rPr>
              <w:t>2020</w:t>
            </w:r>
          </w:p>
        </w:tc>
        <w:tc>
          <w:tcPr>
            <w:tcW w:w="1260" w:type="dxa"/>
            <w:tcBorders>
              <w:top w:val="nil"/>
              <w:left w:val="nil"/>
              <w:bottom w:val="nil"/>
              <w:right w:val="nil"/>
            </w:tcBorders>
          </w:tcPr>
          <w:p w:rsidR="001C0F66" w:rsidRPr="00897B65" w:rsidRDefault="001C0F66" w:rsidP="001C0F6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r>
      <w:tr w:rsidR="001C0F66" w:rsidRPr="00897B65" w:rsidTr="00B65E58">
        <w:tc>
          <w:tcPr>
            <w:tcW w:w="4140" w:type="dxa"/>
            <w:tcBorders>
              <w:top w:val="nil"/>
              <w:left w:val="nil"/>
              <w:bottom w:val="nil"/>
              <w:right w:val="nil"/>
            </w:tcBorders>
          </w:tcPr>
          <w:p w:rsidR="001C0F66" w:rsidRPr="00897B65" w:rsidRDefault="001C0F66" w:rsidP="001C0F66">
            <w:pPr>
              <w:spacing w:line="360" w:lineRule="exact"/>
              <w:ind w:left="162" w:right="-108" w:hanging="162"/>
              <w:rPr>
                <w:rFonts w:ascii="Arial" w:hAnsi="Arial"/>
                <w:sz w:val="22"/>
                <w:szCs w:val="22"/>
              </w:rPr>
            </w:pPr>
            <w:r w:rsidRPr="00897B65">
              <w:rPr>
                <w:rFonts w:ascii="Arial" w:hAnsi="Arial"/>
                <w:sz w:val="22"/>
                <w:szCs w:val="22"/>
              </w:rPr>
              <w:t>Net book value at beginning of year</w:t>
            </w:r>
          </w:p>
        </w:tc>
        <w:tc>
          <w:tcPr>
            <w:tcW w:w="1260" w:type="dxa"/>
            <w:tcBorders>
              <w:top w:val="nil"/>
              <w:left w:val="nil"/>
              <w:bottom w:val="nil"/>
              <w:right w:val="nil"/>
            </w:tcBorders>
            <w:vAlign w:val="bottom"/>
          </w:tcPr>
          <w:p w:rsidR="001C0F66" w:rsidRPr="00CF27EA" w:rsidRDefault="00B65E58" w:rsidP="001C0F66">
            <w:pPr>
              <w:tabs>
                <w:tab w:val="decimal" w:pos="972"/>
              </w:tabs>
              <w:spacing w:line="360" w:lineRule="exact"/>
              <w:rPr>
                <w:rFonts w:ascii="Arial" w:hAnsi="Arial" w:cs="Arial"/>
                <w:sz w:val="22"/>
                <w:szCs w:val="22"/>
              </w:rPr>
            </w:pPr>
            <w:r>
              <w:rPr>
                <w:rFonts w:ascii="Arial" w:hAnsi="Arial" w:cs="Arial"/>
                <w:sz w:val="22"/>
                <w:szCs w:val="22"/>
              </w:rPr>
              <w:t>3,896</w:t>
            </w: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r w:rsidRPr="00CF27EA">
              <w:rPr>
                <w:rFonts w:ascii="Arial" w:hAnsi="Arial" w:cs="Arial"/>
                <w:sz w:val="22"/>
                <w:szCs w:val="22"/>
              </w:rPr>
              <w:t>5,072</w:t>
            </w:r>
          </w:p>
        </w:tc>
        <w:tc>
          <w:tcPr>
            <w:tcW w:w="1260" w:type="dxa"/>
            <w:tcBorders>
              <w:top w:val="nil"/>
              <w:left w:val="nil"/>
              <w:bottom w:val="nil"/>
              <w:right w:val="nil"/>
            </w:tcBorders>
            <w:vAlign w:val="bottom"/>
          </w:tcPr>
          <w:p w:rsidR="001C0F66" w:rsidRPr="00CF27EA" w:rsidRDefault="00B65E58" w:rsidP="001C0F66">
            <w:pPr>
              <w:tabs>
                <w:tab w:val="decimal" w:pos="972"/>
              </w:tabs>
              <w:spacing w:line="360" w:lineRule="exact"/>
              <w:rPr>
                <w:rFonts w:ascii="Arial" w:hAnsi="Arial" w:cs="Arial"/>
                <w:sz w:val="22"/>
                <w:szCs w:val="22"/>
              </w:rPr>
            </w:pPr>
            <w:r>
              <w:rPr>
                <w:rFonts w:ascii="Arial" w:hAnsi="Arial" w:cs="Arial"/>
                <w:sz w:val="22"/>
                <w:szCs w:val="22"/>
              </w:rPr>
              <w:t>3,578</w:t>
            </w: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r w:rsidRPr="00CF27EA">
              <w:rPr>
                <w:rFonts w:ascii="Arial" w:hAnsi="Arial" w:cs="Arial"/>
                <w:sz w:val="22"/>
                <w:szCs w:val="22"/>
              </w:rPr>
              <w:t>4,691</w:t>
            </w:r>
          </w:p>
        </w:tc>
      </w:tr>
      <w:tr w:rsidR="001C0F66" w:rsidRPr="00897B65" w:rsidTr="00B65E58">
        <w:tc>
          <w:tcPr>
            <w:tcW w:w="4140" w:type="dxa"/>
            <w:tcBorders>
              <w:top w:val="nil"/>
              <w:left w:val="nil"/>
              <w:bottom w:val="nil"/>
              <w:right w:val="nil"/>
            </w:tcBorders>
          </w:tcPr>
          <w:p w:rsidR="001C0F66" w:rsidRPr="00897B65" w:rsidRDefault="001C0F66" w:rsidP="001C0F66">
            <w:pPr>
              <w:spacing w:line="360" w:lineRule="exact"/>
              <w:ind w:left="162" w:hanging="162"/>
              <w:rPr>
                <w:rFonts w:ascii="Arial" w:hAnsi="Arial"/>
                <w:sz w:val="22"/>
                <w:szCs w:val="22"/>
              </w:rPr>
            </w:pPr>
            <w:r w:rsidRPr="00897B65">
              <w:rPr>
                <w:rFonts w:ascii="Arial" w:hAnsi="Arial"/>
                <w:sz w:val="22"/>
                <w:szCs w:val="22"/>
              </w:rPr>
              <w:t>Acquisition of computer software</w:t>
            </w:r>
          </w:p>
        </w:tc>
        <w:tc>
          <w:tcPr>
            <w:tcW w:w="1260" w:type="dxa"/>
            <w:tcBorders>
              <w:top w:val="nil"/>
              <w:left w:val="nil"/>
              <w:bottom w:val="nil"/>
              <w:right w:val="nil"/>
            </w:tcBorders>
            <w:vAlign w:val="bottom"/>
          </w:tcPr>
          <w:p w:rsidR="001C0F66" w:rsidRPr="00CF27EA" w:rsidRDefault="00B65E58" w:rsidP="001C0F66">
            <w:pPr>
              <w:tabs>
                <w:tab w:val="decimal" w:pos="972"/>
              </w:tabs>
              <w:spacing w:line="360" w:lineRule="exact"/>
              <w:rPr>
                <w:rFonts w:ascii="Arial" w:hAnsi="Arial" w:cs="Arial"/>
                <w:sz w:val="22"/>
                <w:szCs w:val="22"/>
              </w:rPr>
            </w:pPr>
            <w:r>
              <w:rPr>
                <w:rFonts w:ascii="Arial" w:hAnsi="Arial" w:cs="Arial"/>
                <w:sz w:val="22"/>
                <w:szCs w:val="22"/>
              </w:rPr>
              <w:t>448</w:t>
            </w: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r w:rsidRPr="00CF27EA">
              <w:rPr>
                <w:rFonts w:ascii="Arial" w:hAnsi="Arial" w:cs="Arial"/>
                <w:sz w:val="22"/>
                <w:szCs w:val="22"/>
              </w:rPr>
              <w:t>147</w:t>
            </w:r>
          </w:p>
        </w:tc>
        <w:tc>
          <w:tcPr>
            <w:tcW w:w="1260" w:type="dxa"/>
            <w:tcBorders>
              <w:top w:val="nil"/>
              <w:left w:val="nil"/>
              <w:bottom w:val="nil"/>
              <w:right w:val="nil"/>
            </w:tcBorders>
            <w:vAlign w:val="bottom"/>
          </w:tcPr>
          <w:p w:rsidR="001C0F66" w:rsidRPr="00CF27EA" w:rsidRDefault="00B65E58" w:rsidP="001C0F66">
            <w:pPr>
              <w:tabs>
                <w:tab w:val="decimal" w:pos="972"/>
              </w:tabs>
              <w:spacing w:line="360" w:lineRule="exact"/>
              <w:rPr>
                <w:rFonts w:ascii="Arial" w:hAnsi="Arial" w:cs="Arial"/>
                <w:sz w:val="22"/>
                <w:szCs w:val="22"/>
              </w:rPr>
            </w:pPr>
            <w:r>
              <w:rPr>
                <w:rFonts w:ascii="Arial" w:hAnsi="Arial" w:cs="Arial"/>
                <w:sz w:val="22"/>
                <w:szCs w:val="22"/>
              </w:rPr>
              <w:t>448</w:t>
            </w: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r w:rsidRPr="00CF27EA">
              <w:rPr>
                <w:rFonts w:ascii="Arial" w:hAnsi="Arial" w:cs="Arial"/>
                <w:sz w:val="22"/>
                <w:szCs w:val="22"/>
              </w:rPr>
              <w:t>139</w:t>
            </w:r>
          </w:p>
        </w:tc>
      </w:tr>
      <w:tr w:rsidR="001C0F66" w:rsidRPr="00897B65" w:rsidTr="00B65E58">
        <w:tc>
          <w:tcPr>
            <w:tcW w:w="4140" w:type="dxa"/>
            <w:tcBorders>
              <w:top w:val="nil"/>
              <w:left w:val="nil"/>
              <w:bottom w:val="nil"/>
              <w:right w:val="nil"/>
            </w:tcBorders>
          </w:tcPr>
          <w:p w:rsidR="001C0F66" w:rsidRPr="00897B65" w:rsidRDefault="001C0F66" w:rsidP="001C0F66">
            <w:pPr>
              <w:spacing w:line="360" w:lineRule="exact"/>
              <w:ind w:left="162" w:hanging="162"/>
              <w:rPr>
                <w:rFonts w:ascii="Arial" w:hAnsi="Arial"/>
                <w:sz w:val="22"/>
                <w:szCs w:val="22"/>
              </w:rPr>
            </w:pPr>
            <w:r>
              <w:rPr>
                <w:rFonts w:ascii="Arial" w:hAnsi="Arial"/>
                <w:sz w:val="22"/>
                <w:szCs w:val="22"/>
              </w:rPr>
              <w:t>Transferred from assets under</w:t>
            </w: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p>
        </w:tc>
      </w:tr>
      <w:tr w:rsidR="001C0F66" w:rsidRPr="00897B65" w:rsidTr="00B65E58">
        <w:tc>
          <w:tcPr>
            <w:tcW w:w="4140" w:type="dxa"/>
            <w:tcBorders>
              <w:top w:val="nil"/>
              <w:left w:val="nil"/>
              <w:bottom w:val="nil"/>
              <w:right w:val="nil"/>
            </w:tcBorders>
          </w:tcPr>
          <w:p w:rsidR="001C0F66" w:rsidRDefault="001C0F66" w:rsidP="001C0F66">
            <w:pPr>
              <w:spacing w:line="360" w:lineRule="exact"/>
              <w:ind w:left="162" w:hanging="162"/>
              <w:rPr>
                <w:rFonts w:ascii="Arial" w:hAnsi="Arial"/>
                <w:sz w:val="22"/>
                <w:szCs w:val="22"/>
              </w:rPr>
            </w:pPr>
            <w:r>
              <w:rPr>
                <w:rFonts w:ascii="Arial" w:hAnsi="Arial"/>
                <w:sz w:val="22"/>
                <w:szCs w:val="22"/>
              </w:rPr>
              <w:t xml:space="preserve">   installation</w:t>
            </w:r>
          </w:p>
        </w:tc>
        <w:tc>
          <w:tcPr>
            <w:tcW w:w="1260" w:type="dxa"/>
            <w:tcBorders>
              <w:top w:val="nil"/>
              <w:left w:val="nil"/>
              <w:bottom w:val="nil"/>
              <w:right w:val="nil"/>
            </w:tcBorders>
            <w:vAlign w:val="bottom"/>
          </w:tcPr>
          <w:p w:rsidR="001C0F66" w:rsidRPr="00CF27EA" w:rsidRDefault="00B65E58" w:rsidP="001C0F66">
            <w:pPr>
              <w:tabs>
                <w:tab w:val="decimal" w:pos="972"/>
              </w:tabs>
              <w:spacing w:line="360" w:lineRule="exact"/>
              <w:rPr>
                <w:rFonts w:ascii="Arial" w:hAnsi="Arial" w:cs="Arial"/>
                <w:sz w:val="22"/>
                <w:szCs w:val="22"/>
              </w:rPr>
            </w:pPr>
            <w:r>
              <w:rPr>
                <w:rFonts w:ascii="Arial" w:hAnsi="Arial" w:cs="Arial"/>
                <w:sz w:val="22"/>
                <w:szCs w:val="22"/>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r w:rsidRPr="00CF27EA">
              <w:rPr>
                <w:rFonts w:ascii="Arial" w:hAnsi="Arial" w:cs="Arial"/>
                <w:sz w:val="22"/>
                <w:szCs w:val="22"/>
              </w:rPr>
              <w:t>239</w:t>
            </w:r>
          </w:p>
        </w:tc>
        <w:tc>
          <w:tcPr>
            <w:tcW w:w="1260" w:type="dxa"/>
            <w:tcBorders>
              <w:top w:val="nil"/>
              <w:left w:val="nil"/>
              <w:bottom w:val="nil"/>
              <w:right w:val="nil"/>
            </w:tcBorders>
            <w:vAlign w:val="bottom"/>
          </w:tcPr>
          <w:p w:rsidR="001C0F66" w:rsidRPr="00CF27EA" w:rsidRDefault="00B65E58" w:rsidP="001C0F66">
            <w:pPr>
              <w:tabs>
                <w:tab w:val="decimal" w:pos="972"/>
              </w:tabs>
              <w:spacing w:line="360" w:lineRule="exact"/>
              <w:rPr>
                <w:rFonts w:ascii="Arial" w:hAnsi="Arial" w:cs="Arial"/>
                <w:sz w:val="22"/>
                <w:szCs w:val="22"/>
              </w:rPr>
            </w:pPr>
            <w:r>
              <w:rPr>
                <w:rFonts w:ascii="Arial" w:hAnsi="Arial" w:cs="Arial"/>
                <w:sz w:val="22"/>
                <w:szCs w:val="22"/>
              </w:rPr>
              <w:t>-</w:t>
            </w:r>
          </w:p>
        </w:tc>
        <w:tc>
          <w:tcPr>
            <w:tcW w:w="1260" w:type="dxa"/>
            <w:tcBorders>
              <w:top w:val="nil"/>
              <w:left w:val="nil"/>
              <w:bottom w:val="nil"/>
              <w:right w:val="nil"/>
            </w:tcBorders>
            <w:vAlign w:val="bottom"/>
          </w:tcPr>
          <w:p w:rsidR="001C0F66" w:rsidRPr="00CF27EA" w:rsidRDefault="001C0F66" w:rsidP="001C0F66">
            <w:pPr>
              <w:tabs>
                <w:tab w:val="decimal" w:pos="972"/>
              </w:tabs>
              <w:spacing w:line="360" w:lineRule="exact"/>
              <w:rPr>
                <w:rFonts w:ascii="Arial" w:hAnsi="Arial" w:cs="Arial"/>
                <w:sz w:val="22"/>
                <w:szCs w:val="22"/>
              </w:rPr>
            </w:pPr>
            <w:r w:rsidRPr="00CF27EA">
              <w:rPr>
                <w:rFonts w:ascii="Arial" w:hAnsi="Arial" w:cs="Arial"/>
                <w:sz w:val="22"/>
                <w:szCs w:val="22"/>
              </w:rPr>
              <w:t>239</w:t>
            </w:r>
          </w:p>
        </w:tc>
      </w:tr>
      <w:tr w:rsidR="001C0F66" w:rsidRPr="00897B65" w:rsidTr="00B65E58">
        <w:tc>
          <w:tcPr>
            <w:tcW w:w="4140" w:type="dxa"/>
            <w:tcBorders>
              <w:top w:val="nil"/>
              <w:left w:val="nil"/>
              <w:bottom w:val="nil"/>
              <w:right w:val="nil"/>
            </w:tcBorders>
          </w:tcPr>
          <w:p w:rsidR="001C0F66" w:rsidRPr="00897B65" w:rsidRDefault="001C0F66" w:rsidP="001C0F66">
            <w:pPr>
              <w:spacing w:line="360" w:lineRule="exact"/>
              <w:ind w:left="162" w:hanging="162"/>
              <w:rPr>
                <w:rFonts w:ascii="Arial" w:hAnsi="Arial"/>
                <w:sz w:val="22"/>
                <w:szCs w:val="22"/>
              </w:rPr>
            </w:pPr>
            <w:proofErr w:type="spellStart"/>
            <w:r w:rsidRPr="00897B65">
              <w:rPr>
                <w:rFonts w:ascii="Arial" w:hAnsi="Arial"/>
                <w:sz w:val="22"/>
                <w:szCs w:val="22"/>
              </w:rPr>
              <w:t>Amortisation</w:t>
            </w:r>
            <w:proofErr w:type="spellEnd"/>
            <w:r>
              <w:rPr>
                <w:rFonts w:ascii="Arial" w:hAnsi="Arial"/>
                <w:sz w:val="22"/>
                <w:szCs w:val="22"/>
              </w:rPr>
              <w:t xml:space="preserve"> for the year</w:t>
            </w:r>
          </w:p>
        </w:tc>
        <w:tc>
          <w:tcPr>
            <w:tcW w:w="1260" w:type="dxa"/>
            <w:tcBorders>
              <w:top w:val="nil"/>
              <w:left w:val="nil"/>
              <w:bottom w:val="nil"/>
              <w:right w:val="nil"/>
            </w:tcBorders>
            <w:vAlign w:val="bottom"/>
          </w:tcPr>
          <w:p w:rsidR="001C0F66" w:rsidRPr="00CF27EA" w:rsidRDefault="00B65E58" w:rsidP="001C0F66">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(1,521)</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360" w:lineRule="exact"/>
              <w:rPr>
                <w:rFonts w:ascii="Arial" w:hAnsi="Arial" w:cs="Arial"/>
                <w:sz w:val="22"/>
                <w:szCs w:val="22"/>
              </w:rPr>
            </w:pPr>
            <w:r w:rsidRPr="00CF27EA">
              <w:rPr>
                <w:rFonts w:ascii="Arial" w:hAnsi="Arial" w:cs="Arial"/>
                <w:sz w:val="22"/>
                <w:szCs w:val="22"/>
              </w:rPr>
              <w:t>(1,562)</w:t>
            </w:r>
          </w:p>
        </w:tc>
        <w:tc>
          <w:tcPr>
            <w:tcW w:w="1260" w:type="dxa"/>
            <w:tcBorders>
              <w:top w:val="nil"/>
              <w:left w:val="nil"/>
              <w:bottom w:val="nil"/>
              <w:right w:val="nil"/>
            </w:tcBorders>
            <w:vAlign w:val="bottom"/>
          </w:tcPr>
          <w:p w:rsidR="001C0F66" w:rsidRPr="00CF27EA" w:rsidRDefault="00B65E58" w:rsidP="001C0F66">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(1,454)</w:t>
            </w:r>
          </w:p>
        </w:tc>
        <w:tc>
          <w:tcPr>
            <w:tcW w:w="1260" w:type="dxa"/>
            <w:tcBorders>
              <w:top w:val="nil"/>
              <w:left w:val="nil"/>
              <w:bottom w:val="nil"/>
              <w:right w:val="nil"/>
            </w:tcBorders>
            <w:vAlign w:val="bottom"/>
          </w:tcPr>
          <w:p w:rsidR="001C0F66" w:rsidRPr="00CF27EA" w:rsidRDefault="001C0F66" w:rsidP="001C0F66">
            <w:pPr>
              <w:pBdr>
                <w:bottom w:val="single" w:sz="4" w:space="1" w:color="auto"/>
              </w:pBdr>
              <w:tabs>
                <w:tab w:val="decimal" w:pos="972"/>
              </w:tabs>
              <w:spacing w:line="360" w:lineRule="exact"/>
              <w:rPr>
                <w:rFonts w:ascii="Arial" w:hAnsi="Arial" w:cs="Arial"/>
                <w:sz w:val="22"/>
                <w:szCs w:val="22"/>
              </w:rPr>
            </w:pPr>
            <w:r w:rsidRPr="00CF27EA">
              <w:rPr>
                <w:rFonts w:ascii="Arial" w:hAnsi="Arial" w:cs="Arial"/>
                <w:sz w:val="22"/>
                <w:szCs w:val="22"/>
              </w:rPr>
              <w:t>(1,491)</w:t>
            </w:r>
          </w:p>
        </w:tc>
      </w:tr>
      <w:tr w:rsidR="001C0F66" w:rsidRPr="00897B65" w:rsidTr="00B65E58">
        <w:tc>
          <w:tcPr>
            <w:tcW w:w="4140" w:type="dxa"/>
            <w:tcBorders>
              <w:top w:val="nil"/>
              <w:left w:val="nil"/>
              <w:bottom w:val="nil"/>
              <w:right w:val="nil"/>
            </w:tcBorders>
          </w:tcPr>
          <w:p w:rsidR="001C0F66" w:rsidRPr="00897B65" w:rsidRDefault="001C0F66" w:rsidP="001C0F66">
            <w:pPr>
              <w:spacing w:line="360" w:lineRule="exact"/>
              <w:ind w:left="162" w:hanging="162"/>
              <w:rPr>
                <w:rFonts w:ascii="Arial" w:hAnsi="Arial"/>
                <w:sz w:val="22"/>
                <w:szCs w:val="22"/>
              </w:rPr>
            </w:pPr>
            <w:r w:rsidRPr="00897B65">
              <w:rPr>
                <w:rFonts w:ascii="Arial" w:hAnsi="Arial"/>
                <w:sz w:val="22"/>
                <w:szCs w:val="22"/>
              </w:rPr>
              <w:t>Net book value at end of year</w:t>
            </w:r>
          </w:p>
        </w:tc>
        <w:tc>
          <w:tcPr>
            <w:tcW w:w="1260" w:type="dxa"/>
            <w:tcBorders>
              <w:top w:val="nil"/>
              <w:left w:val="nil"/>
              <w:bottom w:val="nil"/>
              <w:right w:val="nil"/>
            </w:tcBorders>
            <w:vAlign w:val="bottom"/>
          </w:tcPr>
          <w:p w:rsidR="001C0F66" w:rsidRPr="00CF27EA" w:rsidRDefault="00B65E58" w:rsidP="001C0F66">
            <w:pPr>
              <w:pBdr>
                <w:bottom w:val="double" w:sz="6" w:space="1" w:color="auto"/>
              </w:pBdr>
              <w:tabs>
                <w:tab w:val="decimal" w:pos="972"/>
              </w:tabs>
              <w:spacing w:line="360" w:lineRule="exact"/>
              <w:rPr>
                <w:rFonts w:ascii="Arial" w:hAnsi="Arial" w:cs="Arial"/>
                <w:sz w:val="22"/>
                <w:szCs w:val="22"/>
              </w:rPr>
            </w:pPr>
            <w:r>
              <w:rPr>
                <w:rFonts w:ascii="Arial" w:hAnsi="Arial" w:cs="Arial"/>
                <w:sz w:val="22"/>
                <w:szCs w:val="22"/>
              </w:rPr>
              <w:t>2,823</w:t>
            </w:r>
          </w:p>
        </w:tc>
        <w:tc>
          <w:tcPr>
            <w:tcW w:w="1260" w:type="dxa"/>
            <w:tcBorders>
              <w:top w:val="nil"/>
              <w:left w:val="nil"/>
              <w:bottom w:val="nil"/>
              <w:right w:val="nil"/>
            </w:tcBorders>
            <w:vAlign w:val="bottom"/>
          </w:tcPr>
          <w:p w:rsidR="001C0F66" w:rsidRPr="00CF27EA" w:rsidRDefault="001C0F66" w:rsidP="001C0F66">
            <w:pPr>
              <w:pBdr>
                <w:bottom w:val="double" w:sz="6" w:space="1" w:color="auto"/>
              </w:pBdr>
              <w:tabs>
                <w:tab w:val="decimal" w:pos="972"/>
              </w:tabs>
              <w:spacing w:line="360" w:lineRule="exact"/>
              <w:rPr>
                <w:rFonts w:ascii="Arial" w:hAnsi="Arial" w:cs="Arial"/>
                <w:sz w:val="22"/>
                <w:szCs w:val="22"/>
              </w:rPr>
            </w:pPr>
            <w:r w:rsidRPr="00CF27EA">
              <w:rPr>
                <w:rFonts w:ascii="Arial" w:hAnsi="Arial" w:cs="Arial"/>
                <w:sz w:val="22"/>
                <w:szCs w:val="22"/>
              </w:rPr>
              <w:t>3,896</w:t>
            </w:r>
          </w:p>
        </w:tc>
        <w:tc>
          <w:tcPr>
            <w:tcW w:w="1260" w:type="dxa"/>
            <w:tcBorders>
              <w:top w:val="nil"/>
              <w:left w:val="nil"/>
              <w:bottom w:val="nil"/>
              <w:right w:val="nil"/>
            </w:tcBorders>
            <w:vAlign w:val="bottom"/>
          </w:tcPr>
          <w:p w:rsidR="001C0F66" w:rsidRPr="00CF27EA" w:rsidRDefault="00B65E58" w:rsidP="001C0F66">
            <w:pPr>
              <w:pBdr>
                <w:bottom w:val="double" w:sz="6" w:space="1" w:color="auto"/>
              </w:pBdr>
              <w:tabs>
                <w:tab w:val="decimal" w:pos="972"/>
              </w:tabs>
              <w:spacing w:line="360" w:lineRule="exact"/>
              <w:rPr>
                <w:rFonts w:ascii="Arial" w:hAnsi="Arial" w:cs="Arial"/>
                <w:sz w:val="22"/>
                <w:szCs w:val="22"/>
              </w:rPr>
            </w:pPr>
            <w:r>
              <w:rPr>
                <w:rFonts w:ascii="Arial" w:hAnsi="Arial" w:cs="Arial"/>
                <w:sz w:val="22"/>
                <w:szCs w:val="22"/>
              </w:rPr>
              <w:t>2,572</w:t>
            </w:r>
          </w:p>
        </w:tc>
        <w:tc>
          <w:tcPr>
            <w:tcW w:w="1260" w:type="dxa"/>
            <w:tcBorders>
              <w:top w:val="nil"/>
              <w:left w:val="nil"/>
              <w:bottom w:val="nil"/>
              <w:right w:val="nil"/>
            </w:tcBorders>
            <w:vAlign w:val="bottom"/>
          </w:tcPr>
          <w:p w:rsidR="001C0F66" w:rsidRPr="00CF27EA" w:rsidRDefault="001C0F66" w:rsidP="001C0F66">
            <w:pPr>
              <w:pBdr>
                <w:bottom w:val="double" w:sz="6" w:space="1" w:color="auto"/>
              </w:pBdr>
              <w:tabs>
                <w:tab w:val="decimal" w:pos="972"/>
              </w:tabs>
              <w:spacing w:line="360" w:lineRule="exact"/>
              <w:rPr>
                <w:rFonts w:ascii="Arial" w:hAnsi="Arial" w:cs="Arial"/>
                <w:sz w:val="22"/>
                <w:szCs w:val="22"/>
              </w:rPr>
            </w:pPr>
            <w:r w:rsidRPr="00CF27EA">
              <w:rPr>
                <w:rFonts w:ascii="Arial" w:hAnsi="Arial" w:cs="Arial"/>
                <w:sz w:val="22"/>
                <w:szCs w:val="22"/>
              </w:rPr>
              <w:t>3,578</w:t>
            </w:r>
          </w:p>
        </w:tc>
      </w:tr>
    </w:tbl>
    <w:p w:rsidR="009B74C9" w:rsidRPr="008F4D68" w:rsidRDefault="009B74C9" w:rsidP="009B74C9">
      <w:pPr>
        <w:pStyle w:val="BodyTextIndent2"/>
        <w:tabs>
          <w:tab w:val="clear" w:pos="7280"/>
          <w:tab w:val="left" w:pos="2160"/>
          <w:tab w:val="right" w:pos="7200"/>
        </w:tabs>
        <w:spacing w:before="240" w:after="0"/>
        <w:ind w:left="547" w:hanging="547"/>
        <w:rPr>
          <w:rFonts w:ascii="Arial" w:hAnsi="Arial"/>
          <w:bCs w:val="0"/>
          <w:sz w:val="22"/>
          <w:szCs w:val="22"/>
        </w:rPr>
      </w:pPr>
      <w:r>
        <w:rPr>
          <w:rFonts w:ascii="Arial" w:hAnsi="Arial"/>
          <w:bCs w:val="0"/>
          <w:sz w:val="22"/>
          <w:szCs w:val="22"/>
        </w:rPr>
        <w:tab/>
        <w:t>Amortisation was included in administrative expenses in profit or loss</w:t>
      </w:r>
      <w:r w:rsidRPr="008F4D68">
        <w:rPr>
          <w:rFonts w:ascii="Arial" w:hAnsi="Arial"/>
          <w:bCs w:val="0"/>
          <w:sz w:val="22"/>
          <w:szCs w:val="22"/>
        </w:rPr>
        <w:t>.</w:t>
      </w:r>
    </w:p>
    <w:p w:rsidR="00234CFB" w:rsidRPr="00275664" w:rsidRDefault="00B65E58" w:rsidP="00914A73">
      <w:pPr>
        <w:tabs>
          <w:tab w:val="left" w:pos="720"/>
          <w:tab w:val="left" w:pos="2160"/>
          <w:tab w:val="right" w:pos="7200"/>
          <w:tab w:val="right" w:pos="8540"/>
        </w:tabs>
        <w:spacing w:before="120" w:line="380" w:lineRule="exact"/>
        <w:ind w:left="547" w:hanging="547"/>
        <w:jc w:val="both"/>
        <w:rPr>
          <w:rFonts w:ascii="Arial" w:hAnsi="Arial"/>
          <w:b/>
          <w:bCs/>
          <w:sz w:val="22"/>
          <w:szCs w:val="22"/>
          <w:lang w:val="en-GB"/>
        </w:rPr>
      </w:pPr>
      <w:r>
        <w:rPr>
          <w:rFonts w:ascii="Arial" w:hAnsi="Arial"/>
          <w:b/>
          <w:bCs/>
          <w:sz w:val="22"/>
          <w:szCs w:val="22"/>
          <w:lang w:val="en-GB"/>
        </w:rPr>
        <w:t>20</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335498">
        <w:rPr>
          <w:rFonts w:ascii="Arial" w:hAnsi="Arial"/>
          <w:b/>
          <w:bCs/>
          <w:sz w:val="22"/>
          <w:szCs w:val="22"/>
          <w:lang w:val="en-GB"/>
        </w:rPr>
        <w:t>S</w:t>
      </w:r>
      <w:r w:rsidR="00234CFB" w:rsidRPr="00275664">
        <w:rPr>
          <w:rFonts w:ascii="Arial" w:hAnsi="Arial"/>
          <w:b/>
          <w:bCs/>
          <w:sz w:val="22"/>
          <w:szCs w:val="22"/>
          <w:lang w:val="en-GB"/>
        </w:rPr>
        <w:t xml:space="preserve">hort-term loans from </w:t>
      </w:r>
      <w:r w:rsidR="00774BD6">
        <w:rPr>
          <w:rFonts w:ascii="Arial" w:hAnsi="Arial"/>
          <w:b/>
          <w:bCs/>
          <w:sz w:val="22"/>
          <w:szCs w:val="22"/>
          <w:lang w:val="en-GB"/>
        </w:rPr>
        <w:t>banks</w:t>
      </w:r>
    </w:p>
    <w:tbl>
      <w:tblPr>
        <w:tblStyle w:val="TableGrid"/>
        <w:tblW w:w="92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65"/>
        <w:gridCol w:w="990"/>
        <w:gridCol w:w="1080"/>
        <w:gridCol w:w="1170"/>
        <w:gridCol w:w="1080"/>
        <w:gridCol w:w="1059"/>
      </w:tblGrid>
      <w:tr w:rsidR="00B65E58" w:rsidRPr="00B65E58" w:rsidTr="00B65E58">
        <w:tc>
          <w:tcPr>
            <w:tcW w:w="2790" w:type="dxa"/>
          </w:tcPr>
          <w:p w:rsidR="00B65E58" w:rsidRPr="00B65E58" w:rsidRDefault="00B65E58" w:rsidP="00914A73">
            <w:pPr>
              <w:tabs>
                <w:tab w:val="left" w:pos="540"/>
              </w:tabs>
              <w:overflowPunct/>
              <w:autoSpaceDE/>
              <w:autoSpaceDN/>
              <w:adjustRightInd/>
              <w:spacing w:line="340" w:lineRule="exact"/>
              <w:jc w:val="both"/>
              <w:textAlignment w:val="auto"/>
              <w:rPr>
                <w:rFonts w:ascii="Arial" w:hAnsi="Arial"/>
                <w:sz w:val="16"/>
                <w:szCs w:val="16"/>
              </w:rPr>
            </w:pPr>
          </w:p>
        </w:tc>
        <w:tc>
          <w:tcPr>
            <w:tcW w:w="2055" w:type="dxa"/>
            <w:gridSpan w:val="2"/>
          </w:tcPr>
          <w:p w:rsidR="00B65E58" w:rsidRPr="00B65E58" w:rsidRDefault="00B65E58" w:rsidP="00B65E58">
            <w:pPr>
              <w:tabs>
                <w:tab w:val="left" w:pos="540"/>
              </w:tabs>
              <w:overflowPunct/>
              <w:autoSpaceDE/>
              <w:autoSpaceDN/>
              <w:adjustRightInd/>
              <w:spacing w:line="340" w:lineRule="exact"/>
              <w:jc w:val="center"/>
              <w:textAlignment w:val="auto"/>
              <w:rPr>
                <w:rFonts w:ascii="Arial" w:hAnsi="Arial"/>
                <w:sz w:val="16"/>
                <w:szCs w:val="16"/>
              </w:rPr>
            </w:pPr>
          </w:p>
        </w:tc>
        <w:tc>
          <w:tcPr>
            <w:tcW w:w="2250" w:type="dxa"/>
            <w:gridSpan w:val="2"/>
          </w:tcPr>
          <w:p w:rsidR="00B65E58" w:rsidRPr="00B65E58" w:rsidRDefault="00B65E58" w:rsidP="00B65E58">
            <w:pPr>
              <w:tabs>
                <w:tab w:val="left" w:pos="540"/>
              </w:tabs>
              <w:overflowPunct/>
              <w:autoSpaceDE/>
              <w:autoSpaceDN/>
              <w:adjustRightInd/>
              <w:spacing w:line="340" w:lineRule="exact"/>
              <w:jc w:val="center"/>
              <w:textAlignment w:val="auto"/>
              <w:rPr>
                <w:rFonts w:ascii="Arial" w:hAnsi="Arial"/>
                <w:sz w:val="16"/>
                <w:szCs w:val="16"/>
              </w:rPr>
            </w:pPr>
          </w:p>
        </w:tc>
        <w:tc>
          <w:tcPr>
            <w:tcW w:w="2139" w:type="dxa"/>
            <w:gridSpan w:val="2"/>
          </w:tcPr>
          <w:p w:rsidR="00B65E58" w:rsidRPr="00B65E58" w:rsidRDefault="00B65E58" w:rsidP="00B65E58">
            <w:pPr>
              <w:tabs>
                <w:tab w:val="left" w:pos="540"/>
              </w:tabs>
              <w:overflowPunct/>
              <w:autoSpaceDE/>
              <w:autoSpaceDN/>
              <w:adjustRightInd/>
              <w:spacing w:line="340" w:lineRule="exact"/>
              <w:jc w:val="right"/>
              <w:textAlignment w:val="auto"/>
              <w:rPr>
                <w:rFonts w:ascii="Arial" w:hAnsi="Arial"/>
                <w:sz w:val="16"/>
                <w:szCs w:val="16"/>
              </w:rPr>
            </w:pPr>
            <w:r w:rsidRPr="00B65E58">
              <w:rPr>
                <w:rFonts w:ascii="Arial" w:hAnsi="Arial"/>
                <w:sz w:val="16"/>
                <w:szCs w:val="16"/>
              </w:rPr>
              <w:t>(Unit: Thousand Baht)</w:t>
            </w:r>
          </w:p>
        </w:tc>
      </w:tr>
      <w:tr w:rsidR="00B65E58" w:rsidRPr="00B65E58" w:rsidTr="00B65E58">
        <w:tc>
          <w:tcPr>
            <w:tcW w:w="2790" w:type="dxa"/>
          </w:tcPr>
          <w:p w:rsidR="00B65E58" w:rsidRPr="00B65E58" w:rsidRDefault="00B65E58" w:rsidP="00914A73">
            <w:pPr>
              <w:tabs>
                <w:tab w:val="left" w:pos="540"/>
              </w:tabs>
              <w:overflowPunct/>
              <w:autoSpaceDE/>
              <w:autoSpaceDN/>
              <w:adjustRightInd/>
              <w:spacing w:line="340" w:lineRule="exact"/>
              <w:jc w:val="both"/>
              <w:textAlignment w:val="auto"/>
              <w:rPr>
                <w:rFonts w:ascii="Arial" w:hAnsi="Arial"/>
                <w:sz w:val="16"/>
                <w:szCs w:val="16"/>
              </w:rPr>
            </w:pPr>
          </w:p>
        </w:tc>
        <w:tc>
          <w:tcPr>
            <w:tcW w:w="2055" w:type="dxa"/>
            <w:gridSpan w:val="2"/>
          </w:tcPr>
          <w:p w:rsid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Interest rate</w:t>
            </w:r>
          </w:p>
          <w:p w:rsidR="00B65E58" w:rsidRP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per annum)</w:t>
            </w:r>
          </w:p>
        </w:tc>
        <w:tc>
          <w:tcPr>
            <w:tcW w:w="2250" w:type="dxa"/>
            <w:gridSpan w:val="2"/>
          </w:tcPr>
          <w:p w:rsidR="00B65E58" w:rsidRP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Consolidated </w:t>
            </w:r>
            <w:r>
              <w:rPr>
                <w:rFonts w:ascii="Arial" w:hAnsi="Arial"/>
                <w:sz w:val="16"/>
                <w:szCs w:val="16"/>
              </w:rPr>
              <w:t xml:space="preserve">                            </w:t>
            </w:r>
            <w:r w:rsidRPr="00B65E58">
              <w:rPr>
                <w:rFonts w:ascii="Arial" w:hAnsi="Arial"/>
                <w:sz w:val="16"/>
                <w:szCs w:val="16"/>
              </w:rPr>
              <w:t>financial statements</w:t>
            </w:r>
          </w:p>
        </w:tc>
        <w:tc>
          <w:tcPr>
            <w:tcW w:w="2139" w:type="dxa"/>
            <w:gridSpan w:val="2"/>
          </w:tcPr>
          <w:p w:rsidR="00B65E58" w:rsidRP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Separate </w:t>
            </w:r>
            <w:r>
              <w:rPr>
                <w:rFonts w:ascii="Arial" w:hAnsi="Arial"/>
                <w:sz w:val="16"/>
                <w:szCs w:val="16"/>
              </w:rPr>
              <w:t xml:space="preserve">                                </w:t>
            </w:r>
            <w:r w:rsidRPr="00B65E58">
              <w:rPr>
                <w:rFonts w:ascii="Arial" w:hAnsi="Arial"/>
                <w:sz w:val="16"/>
                <w:szCs w:val="16"/>
              </w:rPr>
              <w:t>financial statements</w:t>
            </w:r>
          </w:p>
        </w:tc>
      </w:tr>
      <w:tr w:rsidR="00B65E58" w:rsidRPr="00B65E58" w:rsidTr="00B65E58">
        <w:tc>
          <w:tcPr>
            <w:tcW w:w="2790" w:type="dxa"/>
          </w:tcPr>
          <w:p w:rsidR="00B65E58" w:rsidRPr="00B65E58" w:rsidRDefault="00B65E58" w:rsidP="00714010">
            <w:pPr>
              <w:tabs>
                <w:tab w:val="left" w:pos="540"/>
              </w:tabs>
              <w:overflowPunct/>
              <w:autoSpaceDE/>
              <w:autoSpaceDN/>
              <w:adjustRightInd/>
              <w:spacing w:line="340" w:lineRule="exact"/>
              <w:jc w:val="both"/>
              <w:textAlignment w:val="auto"/>
              <w:rPr>
                <w:rFonts w:ascii="Arial" w:hAnsi="Arial"/>
                <w:sz w:val="16"/>
                <w:szCs w:val="16"/>
              </w:rPr>
            </w:pPr>
          </w:p>
        </w:tc>
        <w:tc>
          <w:tcPr>
            <w:tcW w:w="1065" w:type="dxa"/>
          </w:tcPr>
          <w:p w:rsidR="00B65E58" w:rsidRPr="00B65E58" w:rsidRDefault="00B65E58" w:rsidP="00B65E58">
            <w:pPr>
              <w:pBdr>
                <w:bottom w:val="single" w:sz="4" w:space="1" w:color="auto"/>
              </w:pBdr>
              <w:tabs>
                <w:tab w:val="left" w:pos="540"/>
              </w:tabs>
              <w:overflowPunct/>
              <w:autoSpaceDE/>
              <w:autoSpaceDN/>
              <w:adjustRightInd/>
              <w:spacing w:line="340" w:lineRule="exact"/>
              <w:ind w:right="-108"/>
              <w:jc w:val="center"/>
              <w:textAlignment w:val="auto"/>
              <w:rPr>
                <w:rFonts w:ascii="Arial" w:hAnsi="Arial"/>
                <w:sz w:val="16"/>
                <w:szCs w:val="16"/>
              </w:rPr>
            </w:pPr>
            <w:r w:rsidRPr="00B65E58">
              <w:rPr>
                <w:rFonts w:ascii="Arial" w:hAnsi="Arial"/>
                <w:sz w:val="16"/>
                <w:szCs w:val="16"/>
              </w:rPr>
              <w:t>2020</w:t>
            </w:r>
          </w:p>
        </w:tc>
        <w:tc>
          <w:tcPr>
            <w:tcW w:w="990" w:type="dxa"/>
          </w:tcPr>
          <w:p w:rsidR="00B65E58" w:rsidRPr="00B65E58" w:rsidRDefault="00B65E58" w:rsidP="0071401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2019</w:t>
            </w:r>
          </w:p>
        </w:tc>
        <w:tc>
          <w:tcPr>
            <w:tcW w:w="1080" w:type="dxa"/>
          </w:tcPr>
          <w:p w:rsidR="00B65E58" w:rsidRPr="00B65E58" w:rsidRDefault="00B65E58" w:rsidP="0071401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2020</w:t>
            </w:r>
          </w:p>
        </w:tc>
        <w:tc>
          <w:tcPr>
            <w:tcW w:w="1170" w:type="dxa"/>
          </w:tcPr>
          <w:p w:rsidR="00B65E58" w:rsidRPr="00B65E58" w:rsidRDefault="00B65E58" w:rsidP="0071401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2019</w:t>
            </w:r>
          </w:p>
        </w:tc>
        <w:tc>
          <w:tcPr>
            <w:tcW w:w="1080" w:type="dxa"/>
          </w:tcPr>
          <w:p w:rsidR="00B65E58" w:rsidRPr="00B65E58" w:rsidRDefault="00B65E58" w:rsidP="0071401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2020</w:t>
            </w:r>
          </w:p>
        </w:tc>
        <w:tc>
          <w:tcPr>
            <w:tcW w:w="1059" w:type="dxa"/>
          </w:tcPr>
          <w:p w:rsidR="00B65E58" w:rsidRPr="00B65E58" w:rsidRDefault="00B65E58" w:rsidP="0071401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2019</w:t>
            </w:r>
          </w:p>
        </w:tc>
      </w:tr>
      <w:tr w:rsidR="00B65E58" w:rsidRPr="00B65E58" w:rsidTr="00B65E58">
        <w:trPr>
          <w:trHeight w:val="80"/>
        </w:trPr>
        <w:tc>
          <w:tcPr>
            <w:tcW w:w="2790" w:type="dxa"/>
          </w:tcPr>
          <w:p w:rsidR="00B65E58" w:rsidRPr="00B65E58" w:rsidRDefault="00B65E58" w:rsidP="00B65E58">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Short-term loans from banks</w:t>
            </w:r>
          </w:p>
        </w:tc>
        <w:tc>
          <w:tcPr>
            <w:tcW w:w="1065" w:type="dxa"/>
          </w:tcPr>
          <w:p w:rsidR="00B65E58" w:rsidRPr="00B65E58" w:rsidRDefault="00B65E58" w:rsidP="00B65E58">
            <w:pP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2.08 - 2.57</w:t>
            </w:r>
          </w:p>
        </w:tc>
        <w:tc>
          <w:tcPr>
            <w:tcW w:w="990" w:type="dxa"/>
          </w:tcPr>
          <w:p w:rsidR="00B65E58" w:rsidRPr="00B65E58" w:rsidRDefault="00B65E58" w:rsidP="00B65E58">
            <w:pP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2.20 - 2.63</w:t>
            </w:r>
          </w:p>
        </w:tc>
        <w:tc>
          <w:tcPr>
            <w:tcW w:w="1080" w:type="dxa"/>
            <w:vAlign w:val="bottom"/>
          </w:tcPr>
          <w:p w:rsidR="00B65E58" w:rsidRPr="00B65E58" w:rsidRDefault="00B65E58" w:rsidP="00B65E58">
            <w:pPr>
              <w:pBdr>
                <w:bottom w:val="sing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1,159,000</w:t>
            </w:r>
          </w:p>
        </w:tc>
        <w:tc>
          <w:tcPr>
            <w:tcW w:w="1170" w:type="dxa"/>
            <w:vAlign w:val="bottom"/>
          </w:tcPr>
          <w:p w:rsidR="00B65E58" w:rsidRPr="00B65E58" w:rsidRDefault="00B65E58" w:rsidP="00B65E58">
            <w:pPr>
              <w:pBdr>
                <w:bottom w:val="single" w:sz="4" w:space="1" w:color="auto"/>
              </w:pBdr>
              <w:tabs>
                <w:tab w:val="decimal" w:pos="878"/>
              </w:tabs>
              <w:overflowPunct/>
              <w:autoSpaceDE/>
              <w:autoSpaceDN/>
              <w:adjustRightInd/>
              <w:spacing w:line="340" w:lineRule="exact"/>
              <w:textAlignment w:val="auto"/>
              <w:rPr>
                <w:rFonts w:ascii="Arial" w:hAnsi="Arial"/>
                <w:sz w:val="16"/>
                <w:szCs w:val="16"/>
              </w:rPr>
            </w:pPr>
            <w:r w:rsidRPr="00B65E58">
              <w:rPr>
                <w:rFonts w:ascii="Arial" w:hAnsi="Arial"/>
                <w:sz w:val="16"/>
                <w:szCs w:val="16"/>
              </w:rPr>
              <w:t>1,199,000</w:t>
            </w:r>
          </w:p>
        </w:tc>
        <w:tc>
          <w:tcPr>
            <w:tcW w:w="1080" w:type="dxa"/>
            <w:vAlign w:val="bottom"/>
          </w:tcPr>
          <w:p w:rsidR="00B65E58" w:rsidRPr="00B65E58" w:rsidRDefault="00B65E58" w:rsidP="00B65E58">
            <w:pPr>
              <w:pBdr>
                <w:bottom w:val="sing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1,050,000</w:t>
            </w:r>
          </w:p>
        </w:tc>
        <w:tc>
          <w:tcPr>
            <w:tcW w:w="1059" w:type="dxa"/>
            <w:vAlign w:val="bottom"/>
          </w:tcPr>
          <w:p w:rsidR="00B65E58" w:rsidRPr="00B65E58" w:rsidRDefault="00B65E58" w:rsidP="00B65E58">
            <w:pPr>
              <w:pBdr>
                <w:bottom w:val="single" w:sz="4" w:space="1" w:color="auto"/>
              </w:pBdr>
              <w:tabs>
                <w:tab w:val="decimal" w:pos="792"/>
              </w:tabs>
              <w:overflowPunct/>
              <w:autoSpaceDE/>
              <w:autoSpaceDN/>
              <w:adjustRightInd/>
              <w:spacing w:line="340" w:lineRule="exact"/>
              <w:textAlignment w:val="auto"/>
              <w:rPr>
                <w:rFonts w:ascii="Arial" w:hAnsi="Arial"/>
                <w:sz w:val="16"/>
                <w:szCs w:val="16"/>
              </w:rPr>
            </w:pPr>
            <w:r w:rsidRPr="00B65E58">
              <w:rPr>
                <w:rFonts w:ascii="Arial" w:hAnsi="Arial"/>
                <w:sz w:val="16"/>
                <w:szCs w:val="16"/>
              </w:rPr>
              <w:t>1,090,000</w:t>
            </w:r>
          </w:p>
        </w:tc>
      </w:tr>
      <w:tr w:rsidR="00B65E58" w:rsidRPr="00B65E58" w:rsidTr="00B65E58">
        <w:tc>
          <w:tcPr>
            <w:tcW w:w="2790" w:type="dxa"/>
          </w:tcPr>
          <w:p w:rsidR="00B65E58" w:rsidRPr="00B65E58" w:rsidRDefault="00B65E58" w:rsidP="00B65E58">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Total</w:t>
            </w:r>
          </w:p>
        </w:tc>
        <w:tc>
          <w:tcPr>
            <w:tcW w:w="1065" w:type="dxa"/>
          </w:tcPr>
          <w:p w:rsidR="00B65E58" w:rsidRPr="00B65E58" w:rsidRDefault="00B65E58" w:rsidP="00B65E58">
            <w:pPr>
              <w:tabs>
                <w:tab w:val="left" w:pos="540"/>
              </w:tabs>
              <w:overflowPunct/>
              <w:autoSpaceDE/>
              <w:autoSpaceDN/>
              <w:adjustRightInd/>
              <w:spacing w:line="340" w:lineRule="exact"/>
              <w:jc w:val="both"/>
              <w:textAlignment w:val="auto"/>
              <w:rPr>
                <w:rFonts w:ascii="Arial" w:hAnsi="Arial"/>
                <w:sz w:val="16"/>
                <w:szCs w:val="16"/>
              </w:rPr>
            </w:pPr>
          </w:p>
        </w:tc>
        <w:tc>
          <w:tcPr>
            <w:tcW w:w="990" w:type="dxa"/>
          </w:tcPr>
          <w:p w:rsidR="00B65E58" w:rsidRPr="00B65E58" w:rsidRDefault="00B65E58" w:rsidP="00B65E58">
            <w:pPr>
              <w:tabs>
                <w:tab w:val="decimal" w:pos="1146"/>
              </w:tabs>
              <w:overflowPunct/>
              <w:autoSpaceDE/>
              <w:autoSpaceDN/>
              <w:adjustRightInd/>
              <w:spacing w:line="340" w:lineRule="exact"/>
              <w:textAlignment w:val="auto"/>
              <w:rPr>
                <w:rFonts w:ascii="Arial" w:hAnsi="Arial"/>
                <w:sz w:val="16"/>
                <w:szCs w:val="16"/>
              </w:rPr>
            </w:pPr>
          </w:p>
        </w:tc>
        <w:tc>
          <w:tcPr>
            <w:tcW w:w="1080" w:type="dxa"/>
          </w:tcPr>
          <w:p w:rsidR="00B65E58" w:rsidRPr="00B65E58" w:rsidRDefault="00B65E58" w:rsidP="00B65E58">
            <w:pPr>
              <w:pBdr>
                <w:bottom w:val="doub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1,159,000</w:t>
            </w:r>
          </w:p>
        </w:tc>
        <w:tc>
          <w:tcPr>
            <w:tcW w:w="1170" w:type="dxa"/>
          </w:tcPr>
          <w:p w:rsidR="00B65E58" w:rsidRPr="00B65E58" w:rsidRDefault="00B65E58" w:rsidP="00B65E58">
            <w:pPr>
              <w:pBdr>
                <w:bottom w:val="double" w:sz="4" w:space="1" w:color="auto"/>
              </w:pBdr>
              <w:tabs>
                <w:tab w:val="decimal" w:pos="878"/>
              </w:tabs>
              <w:overflowPunct/>
              <w:autoSpaceDE/>
              <w:autoSpaceDN/>
              <w:adjustRightInd/>
              <w:spacing w:line="340" w:lineRule="exact"/>
              <w:textAlignment w:val="auto"/>
              <w:rPr>
                <w:rFonts w:ascii="Arial" w:hAnsi="Arial"/>
                <w:sz w:val="16"/>
                <w:szCs w:val="16"/>
              </w:rPr>
            </w:pPr>
            <w:r w:rsidRPr="00B65E58">
              <w:rPr>
                <w:rFonts w:ascii="Arial" w:hAnsi="Arial"/>
                <w:sz w:val="16"/>
                <w:szCs w:val="16"/>
              </w:rPr>
              <w:t>1,199,000</w:t>
            </w:r>
          </w:p>
        </w:tc>
        <w:tc>
          <w:tcPr>
            <w:tcW w:w="1080" w:type="dxa"/>
          </w:tcPr>
          <w:p w:rsidR="00B65E58" w:rsidRPr="00B65E58" w:rsidRDefault="00B65E58" w:rsidP="00B65E58">
            <w:pPr>
              <w:pBdr>
                <w:bottom w:val="doub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1,050,000</w:t>
            </w:r>
          </w:p>
        </w:tc>
        <w:tc>
          <w:tcPr>
            <w:tcW w:w="1059" w:type="dxa"/>
          </w:tcPr>
          <w:p w:rsidR="00B65E58" w:rsidRPr="00B65E58" w:rsidRDefault="00B65E58" w:rsidP="00B65E58">
            <w:pPr>
              <w:pBdr>
                <w:bottom w:val="double" w:sz="4" w:space="1" w:color="auto"/>
              </w:pBdr>
              <w:tabs>
                <w:tab w:val="decimal" w:pos="792"/>
              </w:tabs>
              <w:overflowPunct/>
              <w:autoSpaceDE/>
              <w:autoSpaceDN/>
              <w:adjustRightInd/>
              <w:spacing w:line="340" w:lineRule="exact"/>
              <w:textAlignment w:val="auto"/>
              <w:rPr>
                <w:rFonts w:ascii="Arial" w:hAnsi="Arial"/>
                <w:sz w:val="16"/>
                <w:szCs w:val="16"/>
              </w:rPr>
            </w:pPr>
            <w:r w:rsidRPr="00B65E58">
              <w:rPr>
                <w:rFonts w:ascii="Arial" w:hAnsi="Arial"/>
                <w:sz w:val="16"/>
                <w:szCs w:val="16"/>
              </w:rPr>
              <w:t>1,090,000</w:t>
            </w:r>
          </w:p>
        </w:tc>
      </w:tr>
    </w:tbl>
    <w:p w:rsidR="00714010" w:rsidRPr="00B65E58" w:rsidRDefault="00B65E58" w:rsidP="00B65E58">
      <w:pPr>
        <w:pStyle w:val="BodyTextIndent2"/>
        <w:tabs>
          <w:tab w:val="clear" w:pos="7280"/>
          <w:tab w:val="left" w:pos="2160"/>
          <w:tab w:val="right" w:pos="7200"/>
        </w:tabs>
        <w:spacing w:before="240" w:after="0"/>
        <w:ind w:left="547" w:hanging="547"/>
        <w:rPr>
          <w:rFonts w:ascii="Arial" w:hAnsi="Arial"/>
          <w:bCs w:val="0"/>
          <w:sz w:val="22"/>
          <w:szCs w:val="22"/>
        </w:rPr>
      </w:pPr>
      <w:r w:rsidRPr="00B65E58">
        <w:rPr>
          <w:rFonts w:ascii="Arial" w:hAnsi="Arial"/>
          <w:bCs w:val="0"/>
          <w:sz w:val="22"/>
          <w:szCs w:val="22"/>
        </w:rPr>
        <w:tab/>
        <w:t xml:space="preserve">These short-term loans from banks are collateral free. The loans repayment will due </w:t>
      </w:r>
      <w:r>
        <w:rPr>
          <w:rFonts w:ascii="Arial" w:hAnsi="Arial"/>
          <w:bCs w:val="0"/>
          <w:sz w:val="22"/>
          <w:szCs w:val="22"/>
        </w:rPr>
        <w:t xml:space="preserve">at call and </w:t>
      </w:r>
      <w:r w:rsidRPr="00B65E58">
        <w:rPr>
          <w:rFonts w:ascii="Arial" w:hAnsi="Arial"/>
          <w:bCs w:val="0"/>
          <w:sz w:val="22"/>
          <w:szCs w:val="22"/>
        </w:rPr>
        <w:t>within 3 months as from issuance date of promissory notes.</w:t>
      </w:r>
    </w:p>
    <w:p w:rsidR="00934939" w:rsidRDefault="00934939">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322522" w:rsidRPr="00275664" w:rsidRDefault="002B5A7C" w:rsidP="00914A73">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b/>
          <w:bCs/>
          <w:sz w:val="22"/>
          <w:szCs w:val="22"/>
          <w:lang w:val="en-GB"/>
        </w:rPr>
        <w:lastRenderedPageBreak/>
        <w:t>2</w:t>
      </w:r>
      <w:r w:rsidR="00934939">
        <w:rPr>
          <w:rFonts w:ascii="Arial" w:hAnsi="Arial"/>
          <w:b/>
          <w:bCs/>
          <w:sz w:val="22"/>
          <w:szCs w:val="22"/>
          <w:lang w:val="en-GB"/>
        </w:rPr>
        <w:t>1</w:t>
      </w:r>
      <w:r w:rsidR="00322522" w:rsidRPr="00275664">
        <w:rPr>
          <w:rFonts w:ascii="Arial" w:hAnsi="Arial"/>
          <w:b/>
          <w:bCs/>
          <w:sz w:val="22"/>
          <w:szCs w:val="22"/>
          <w:lang w:val="en-GB"/>
        </w:rPr>
        <w:t>.</w:t>
      </w:r>
      <w:r w:rsidR="00322522" w:rsidRPr="00275664">
        <w:rPr>
          <w:rFonts w:ascii="Arial" w:hAnsi="Arial"/>
          <w:b/>
          <w:bCs/>
          <w:sz w:val="22"/>
          <w:szCs w:val="22"/>
          <w:lang w:val="en-GB"/>
        </w:rPr>
        <w:tab/>
      </w:r>
      <w:r w:rsidR="00322522">
        <w:rPr>
          <w:rFonts w:ascii="Arial" w:hAnsi="Arial"/>
          <w:b/>
          <w:bCs/>
          <w:sz w:val="22"/>
          <w:szCs w:val="22"/>
          <w:lang w:val="en-GB"/>
        </w:rPr>
        <w:t>Trade and other payables</w:t>
      </w:r>
    </w:p>
    <w:tbl>
      <w:tblPr>
        <w:tblStyle w:val="TableGrid"/>
        <w:tblW w:w="9270" w:type="dxa"/>
        <w:tblInd w:w="450" w:type="dxa"/>
        <w:tblLayout w:type="fixed"/>
        <w:tblLook w:val="04A0" w:firstRow="1" w:lastRow="0" w:firstColumn="1" w:lastColumn="0" w:noHBand="0" w:noVBand="1"/>
      </w:tblPr>
      <w:tblGrid>
        <w:gridCol w:w="4230"/>
        <w:gridCol w:w="1260"/>
        <w:gridCol w:w="1260"/>
        <w:gridCol w:w="1260"/>
        <w:gridCol w:w="1260"/>
      </w:tblGrid>
      <w:tr w:rsidR="00934939" w:rsidRPr="00934939" w:rsidTr="00934939">
        <w:tc>
          <w:tcPr>
            <w:tcW w:w="4230" w:type="dxa"/>
            <w:tcBorders>
              <w:top w:val="nil"/>
              <w:left w:val="nil"/>
              <w:bottom w:val="nil"/>
              <w:right w:val="nil"/>
            </w:tcBorders>
          </w:tcPr>
          <w:p w:rsidR="00934939" w:rsidRPr="00934939" w:rsidRDefault="00934939" w:rsidP="009B74C9">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tcPr>
          <w:p w:rsidR="00934939" w:rsidRPr="00934939" w:rsidRDefault="00934939" w:rsidP="00934939">
            <w:pPr>
              <w:tabs>
                <w:tab w:val="left" w:pos="600"/>
                <w:tab w:val="left" w:pos="900"/>
                <w:tab w:val="right" w:pos="7280"/>
                <w:tab w:val="right" w:pos="8540"/>
              </w:tabs>
              <w:spacing w:line="360" w:lineRule="exact"/>
              <w:ind w:right="-45"/>
              <w:jc w:val="center"/>
              <w:rPr>
                <w:rFonts w:ascii="Arial" w:hAnsi="Arial"/>
                <w:sz w:val="20"/>
                <w:szCs w:val="20"/>
              </w:rPr>
            </w:pPr>
          </w:p>
        </w:tc>
        <w:tc>
          <w:tcPr>
            <w:tcW w:w="2520" w:type="dxa"/>
            <w:gridSpan w:val="2"/>
            <w:tcBorders>
              <w:top w:val="nil"/>
              <w:left w:val="nil"/>
              <w:bottom w:val="nil"/>
              <w:right w:val="nil"/>
            </w:tcBorders>
          </w:tcPr>
          <w:p w:rsidR="00934939" w:rsidRPr="00934939" w:rsidRDefault="00934939" w:rsidP="00934939">
            <w:pPr>
              <w:tabs>
                <w:tab w:val="left" w:pos="600"/>
                <w:tab w:val="left" w:pos="900"/>
                <w:tab w:val="right" w:pos="7280"/>
                <w:tab w:val="right" w:pos="8540"/>
              </w:tabs>
              <w:spacing w:line="360" w:lineRule="exact"/>
              <w:ind w:right="-45"/>
              <w:jc w:val="right"/>
              <w:rPr>
                <w:rFonts w:ascii="Arial" w:hAnsi="Arial"/>
                <w:sz w:val="20"/>
                <w:szCs w:val="20"/>
              </w:rPr>
            </w:pPr>
            <w:r w:rsidRPr="00934939">
              <w:rPr>
                <w:rFonts w:ascii="Arial" w:hAnsi="Arial"/>
                <w:sz w:val="20"/>
                <w:szCs w:val="20"/>
              </w:rPr>
              <w:t>(Unit: Thousand Baht)</w:t>
            </w:r>
          </w:p>
        </w:tc>
      </w:tr>
      <w:tr w:rsidR="008F4D68" w:rsidRPr="00934939" w:rsidTr="00934939">
        <w:tc>
          <w:tcPr>
            <w:tcW w:w="4230" w:type="dxa"/>
            <w:tcBorders>
              <w:top w:val="nil"/>
              <w:left w:val="nil"/>
              <w:bottom w:val="nil"/>
              <w:right w:val="nil"/>
            </w:tcBorders>
          </w:tcPr>
          <w:p w:rsidR="008F4D68" w:rsidRPr="00934939" w:rsidRDefault="008F4D68" w:rsidP="009B74C9">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tcPr>
          <w:p w:rsidR="008F4D68" w:rsidRPr="00934939"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34939">
              <w:rPr>
                <w:rFonts w:ascii="Arial" w:hAnsi="Arial"/>
                <w:sz w:val="20"/>
                <w:szCs w:val="20"/>
              </w:rPr>
              <w:t xml:space="preserve">Consolidated </w:t>
            </w:r>
            <w:r w:rsidR="002049A9" w:rsidRPr="00934939">
              <w:rPr>
                <w:rFonts w:ascii="Arial" w:hAnsi="Arial"/>
                <w:sz w:val="20"/>
                <w:szCs w:val="20"/>
              </w:rPr>
              <w:t xml:space="preserve">    </w:t>
            </w:r>
            <w:r w:rsidR="00934939">
              <w:rPr>
                <w:rFonts w:ascii="Arial" w:hAnsi="Arial"/>
                <w:sz w:val="20"/>
                <w:szCs w:val="20"/>
              </w:rPr>
              <w:t xml:space="preserve">     </w:t>
            </w:r>
            <w:r w:rsidRPr="00934939">
              <w:rPr>
                <w:rFonts w:ascii="Arial" w:hAnsi="Arial"/>
                <w:sz w:val="20"/>
                <w:szCs w:val="20"/>
              </w:rPr>
              <w:t>financial statements</w:t>
            </w:r>
          </w:p>
        </w:tc>
        <w:tc>
          <w:tcPr>
            <w:tcW w:w="2520" w:type="dxa"/>
            <w:gridSpan w:val="2"/>
            <w:tcBorders>
              <w:top w:val="nil"/>
              <w:left w:val="nil"/>
              <w:bottom w:val="nil"/>
              <w:right w:val="nil"/>
            </w:tcBorders>
          </w:tcPr>
          <w:p w:rsidR="008F4D68" w:rsidRPr="00934939"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34939">
              <w:rPr>
                <w:rFonts w:ascii="Arial" w:hAnsi="Arial"/>
                <w:sz w:val="20"/>
                <w:szCs w:val="20"/>
              </w:rPr>
              <w:t>Separate                                       financial statements</w:t>
            </w:r>
          </w:p>
        </w:tc>
      </w:tr>
      <w:tr w:rsidR="00714010" w:rsidRPr="00934939" w:rsidTr="00934939">
        <w:tc>
          <w:tcPr>
            <w:tcW w:w="4230" w:type="dxa"/>
            <w:tcBorders>
              <w:top w:val="nil"/>
              <w:left w:val="nil"/>
              <w:bottom w:val="nil"/>
              <w:right w:val="nil"/>
            </w:tcBorders>
          </w:tcPr>
          <w:p w:rsidR="00714010" w:rsidRPr="00934939" w:rsidRDefault="00714010" w:rsidP="00714010">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934939">
              <w:rPr>
                <w:sz w:val="20"/>
                <w:szCs w:val="20"/>
              </w:rPr>
              <w:br w:type="page"/>
            </w:r>
          </w:p>
        </w:tc>
        <w:tc>
          <w:tcPr>
            <w:tcW w:w="1260" w:type="dxa"/>
            <w:tcBorders>
              <w:top w:val="nil"/>
              <w:left w:val="nil"/>
              <w:bottom w:val="nil"/>
              <w:right w:val="nil"/>
            </w:tcBorders>
          </w:tcPr>
          <w:p w:rsidR="00714010" w:rsidRPr="00934939" w:rsidRDefault="00714010" w:rsidP="0071401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34939">
              <w:rPr>
                <w:rFonts w:ascii="Arial" w:hAnsi="Arial" w:cs="Arial"/>
                <w:sz w:val="20"/>
                <w:szCs w:val="20"/>
              </w:rPr>
              <w:t>2020</w:t>
            </w:r>
          </w:p>
        </w:tc>
        <w:tc>
          <w:tcPr>
            <w:tcW w:w="1260" w:type="dxa"/>
            <w:tcBorders>
              <w:top w:val="nil"/>
              <w:left w:val="nil"/>
              <w:bottom w:val="nil"/>
              <w:right w:val="nil"/>
            </w:tcBorders>
          </w:tcPr>
          <w:p w:rsidR="00714010" w:rsidRPr="00934939" w:rsidRDefault="00714010" w:rsidP="0071401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34939">
              <w:rPr>
                <w:rFonts w:ascii="Arial" w:hAnsi="Arial" w:cs="Arial"/>
                <w:sz w:val="20"/>
                <w:szCs w:val="20"/>
              </w:rPr>
              <w:t>2019</w:t>
            </w:r>
          </w:p>
        </w:tc>
        <w:tc>
          <w:tcPr>
            <w:tcW w:w="1260" w:type="dxa"/>
            <w:tcBorders>
              <w:top w:val="nil"/>
              <w:left w:val="nil"/>
              <w:bottom w:val="nil"/>
              <w:right w:val="nil"/>
            </w:tcBorders>
          </w:tcPr>
          <w:p w:rsidR="00714010" w:rsidRPr="00934939" w:rsidRDefault="00714010" w:rsidP="0071401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highlight w:val="yellow"/>
              </w:rPr>
            </w:pPr>
            <w:r w:rsidRPr="00934939">
              <w:rPr>
                <w:rFonts w:ascii="Arial" w:hAnsi="Arial" w:cs="Arial"/>
                <w:sz w:val="20"/>
                <w:szCs w:val="20"/>
              </w:rPr>
              <w:t>2020</w:t>
            </w:r>
          </w:p>
        </w:tc>
        <w:tc>
          <w:tcPr>
            <w:tcW w:w="1260" w:type="dxa"/>
            <w:tcBorders>
              <w:top w:val="nil"/>
              <w:left w:val="nil"/>
              <w:bottom w:val="nil"/>
              <w:right w:val="nil"/>
            </w:tcBorders>
          </w:tcPr>
          <w:p w:rsidR="00714010" w:rsidRPr="00934939" w:rsidRDefault="00714010" w:rsidP="0071401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34939">
              <w:rPr>
                <w:rFonts w:ascii="Arial" w:hAnsi="Arial" w:cs="Arial"/>
                <w:sz w:val="20"/>
                <w:szCs w:val="20"/>
              </w:rPr>
              <w:t>2019</w:t>
            </w:r>
          </w:p>
        </w:tc>
      </w:tr>
      <w:tr w:rsidR="00714010" w:rsidRPr="00934939" w:rsidTr="00934939">
        <w:tc>
          <w:tcPr>
            <w:tcW w:w="4230" w:type="dxa"/>
            <w:tcBorders>
              <w:top w:val="nil"/>
              <w:left w:val="nil"/>
              <w:bottom w:val="nil"/>
              <w:right w:val="nil"/>
            </w:tcBorders>
          </w:tcPr>
          <w:p w:rsidR="00714010" w:rsidRPr="00934939" w:rsidRDefault="00714010" w:rsidP="00714010">
            <w:pPr>
              <w:spacing w:line="360" w:lineRule="exact"/>
              <w:jc w:val="both"/>
              <w:rPr>
                <w:rFonts w:ascii="Arial" w:hAnsi="Arial" w:cs="Arial"/>
                <w:sz w:val="20"/>
                <w:szCs w:val="20"/>
              </w:rPr>
            </w:pPr>
            <w:r w:rsidRPr="00934939">
              <w:rPr>
                <w:rFonts w:ascii="Arial" w:hAnsi="Arial" w:cs="Arial"/>
                <w:sz w:val="20"/>
                <w:szCs w:val="20"/>
              </w:rPr>
              <w:t>Trade payable</w:t>
            </w:r>
            <w:r w:rsidR="00934939" w:rsidRPr="00934939">
              <w:rPr>
                <w:rFonts w:ascii="Arial" w:hAnsi="Arial" w:cs="Arial"/>
                <w:sz w:val="20"/>
                <w:szCs w:val="20"/>
              </w:rPr>
              <w:t>s</w:t>
            </w:r>
            <w:r w:rsidRPr="00934939">
              <w:rPr>
                <w:rFonts w:ascii="Arial" w:hAnsi="Arial" w:cs="Arial"/>
                <w:sz w:val="20"/>
                <w:szCs w:val="20"/>
              </w:rPr>
              <w:t xml:space="preserve"> - related party</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12,344</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14,442</w:t>
            </w:r>
          </w:p>
        </w:tc>
      </w:tr>
      <w:tr w:rsidR="00714010" w:rsidRPr="00934939" w:rsidTr="00934939">
        <w:tc>
          <w:tcPr>
            <w:tcW w:w="4230" w:type="dxa"/>
            <w:tcBorders>
              <w:top w:val="nil"/>
              <w:left w:val="nil"/>
              <w:bottom w:val="nil"/>
              <w:right w:val="nil"/>
            </w:tcBorders>
          </w:tcPr>
          <w:p w:rsidR="00714010" w:rsidRPr="00934939" w:rsidRDefault="00714010" w:rsidP="00714010">
            <w:pPr>
              <w:spacing w:line="360" w:lineRule="exact"/>
              <w:jc w:val="both"/>
              <w:rPr>
                <w:rFonts w:ascii="Arial" w:hAnsi="Arial" w:cs="Arial"/>
                <w:sz w:val="20"/>
                <w:szCs w:val="20"/>
              </w:rPr>
            </w:pPr>
            <w:r w:rsidRPr="00934939">
              <w:rPr>
                <w:rFonts w:ascii="Arial" w:hAnsi="Arial" w:cs="Arial"/>
                <w:sz w:val="20"/>
                <w:szCs w:val="20"/>
              </w:rPr>
              <w:t>Trade payables - unrelated parties</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71,744</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58,422</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68,469</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52,689</w:t>
            </w:r>
          </w:p>
        </w:tc>
      </w:tr>
      <w:tr w:rsidR="00714010" w:rsidRPr="00934939" w:rsidTr="00934939">
        <w:tc>
          <w:tcPr>
            <w:tcW w:w="4230" w:type="dxa"/>
            <w:tcBorders>
              <w:top w:val="nil"/>
              <w:left w:val="nil"/>
              <w:bottom w:val="nil"/>
              <w:right w:val="nil"/>
            </w:tcBorders>
          </w:tcPr>
          <w:p w:rsidR="00714010" w:rsidRPr="00934939" w:rsidRDefault="00714010" w:rsidP="00714010">
            <w:pPr>
              <w:spacing w:line="360" w:lineRule="exact"/>
              <w:jc w:val="both"/>
              <w:rPr>
                <w:rFonts w:ascii="Arial" w:hAnsi="Arial" w:cs="Arial"/>
                <w:sz w:val="20"/>
                <w:szCs w:val="20"/>
              </w:rPr>
            </w:pPr>
            <w:r w:rsidRPr="00934939">
              <w:rPr>
                <w:rFonts w:ascii="Arial" w:hAnsi="Arial" w:cs="Arial"/>
                <w:sz w:val="20"/>
                <w:szCs w:val="20"/>
              </w:rPr>
              <w:t>Accrued expenses</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38,036</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17,426</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36,932</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14,635</w:t>
            </w:r>
          </w:p>
        </w:tc>
      </w:tr>
      <w:tr w:rsidR="00714010" w:rsidRPr="00934939" w:rsidTr="00934939">
        <w:tc>
          <w:tcPr>
            <w:tcW w:w="4230" w:type="dxa"/>
            <w:tcBorders>
              <w:top w:val="nil"/>
              <w:left w:val="nil"/>
              <w:bottom w:val="nil"/>
              <w:right w:val="nil"/>
            </w:tcBorders>
          </w:tcPr>
          <w:p w:rsidR="00714010" w:rsidRPr="00934939" w:rsidRDefault="00714010" w:rsidP="00714010">
            <w:pPr>
              <w:spacing w:line="360" w:lineRule="exact"/>
              <w:jc w:val="both"/>
              <w:rPr>
                <w:rFonts w:ascii="Arial" w:hAnsi="Arial" w:cs="Arial"/>
                <w:sz w:val="20"/>
                <w:szCs w:val="20"/>
              </w:rPr>
            </w:pPr>
            <w:r w:rsidRPr="00934939">
              <w:rPr>
                <w:rFonts w:ascii="Arial" w:hAnsi="Arial" w:cs="Arial"/>
                <w:sz w:val="20"/>
                <w:szCs w:val="20"/>
              </w:rPr>
              <w:t>Other payable</w:t>
            </w:r>
            <w:r w:rsidR="00934939" w:rsidRPr="00934939">
              <w:rPr>
                <w:rFonts w:ascii="Arial" w:hAnsi="Arial" w:cs="Arial"/>
                <w:sz w:val="20"/>
                <w:szCs w:val="20"/>
              </w:rPr>
              <w:t>s</w:t>
            </w:r>
            <w:r w:rsidRPr="00934939">
              <w:rPr>
                <w:rFonts w:ascii="Arial" w:hAnsi="Arial" w:cs="Arial"/>
                <w:sz w:val="20"/>
                <w:szCs w:val="20"/>
              </w:rPr>
              <w:t xml:space="preserve"> - related party</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w:t>
            </w:r>
          </w:p>
        </w:tc>
        <w:tc>
          <w:tcPr>
            <w:tcW w:w="1260" w:type="dxa"/>
            <w:tcBorders>
              <w:top w:val="nil"/>
              <w:left w:val="nil"/>
              <w:bottom w:val="nil"/>
              <w:right w:val="nil"/>
            </w:tcBorders>
          </w:tcPr>
          <w:p w:rsidR="00714010" w:rsidRPr="00934939" w:rsidRDefault="00934939"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8,968</w:t>
            </w:r>
          </w:p>
        </w:tc>
        <w:tc>
          <w:tcPr>
            <w:tcW w:w="1260" w:type="dxa"/>
            <w:tcBorders>
              <w:top w:val="nil"/>
              <w:left w:val="nil"/>
              <w:bottom w:val="nil"/>
              <w:right w:val="nil"/>
            </w:tcBorders>
          </w:tcPr>
          <w:p w:rsidR="00714010" w:rsidRPr="00934939" w:rsidRDefault="00714010" w:rsidP="00714010">
            <w:pPr>
              <w:tabs>
                <w:tab w:val="decimal" w:pos="972"/>
              </w:tabs>
              <w:spacing w:line="360" w:lineRule="exact"/>
              <w:jc w:val="thaiDistribute"/>
              <w:rPr>
                <w:rFonts w:ascii="Arial" w:hAnsi="Arial" w:cs="Arial"/>
                <w:sz w:val="20"/>
                <w:szCs w:val="20"/>
              </w:rPr>
            </w:pPr>
            <w:r w:rsidRPr="00934939">
              <w:rPr>
                <w:rFonts w:ascii="Arial" w:hAnsi="Arial" w:cs="Arial"/>
                <w:sz w:val="20"/>
                <w:szCs w:val="20"/>
              </w:rPr>
              <w:t>1,509</w:t>
            </w:r>
          </w:p>
        </w:tc>
      </w:tr>
      <w:tr w:rsidR="00714010" w:rsidRPr="00934939" w:rsidTr="00934939">
        <w:trPr>
          <w:trHeight w:val="80"/>
        </w:trPr>
        <w:tc>
          <w:tcPr>
            <w:tcW w:w="4230" w:type="dxa"/>
            <w:tcBorders>
              <w:top w:val="nil"/>
              <w:left w:val="nil"/>
              <w:bottom w:val="nil"/>
              <w:right w:val="nil"/>
            </w:tcBorders>
          </w:tcPr>
          <w:p w:rsidR="00714010" w:rsidRPr="00934939" w:rsidRDefault="00714010" w:rsidP="00714010">
            <w:pPr>
              <w:spacing w:line="360" w:lineRule="exact"/>
              <w:jc w:val="both"/>
              <w:rPr>
                <w:rFonts w:ascii="Arial" w:hAnsi="Arial" w:cs="Arial"/>
                <w:sz w:val="20"/>
                <w:szCs w:val="20"/>
              </w:rPr>
            </w:pPr>
            <w:r w:rsidRPr="00934939">
              <w:rPr>
                <w:rFonts w:ascii="Arial" w:hAnsi="Arial" w:cs="Arial"/>
                <w:sz w:val="20"/>
                <w:szCs w:val="20"/>
              </w:rPr>
              <w:t>Other payables - unrelated parties</w:t>
            </w:r>
          </w:p>
        </w:tc>
        <w:tc>
          <w:tcPr>
            <w:tcW w:w="1260" w:type="dxa"/>
            <w:tcBorders>
              <w:top w:val="nil"/>
              <w:left w:val="nil"/>
              <w:bottom w:val="nil"/>
              <w:right w:val="nil"/>
            </w:tcBorders>
          </w:tcPr>
          <w:p w:rsidR="00714010" w:rsidRPr="00934939" w:rsidRDefault="00934939" w:rsidP="00714010">
            <w:pPr>
              <w:pBdr>
                <w:bottom w:val="sing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52,613</w:t>
            </w:r>
          </w:p>
        </w:tc>
        <w:tc>
          <w:tcPr>
            <w:tcW w:w="1260" w:type="dxa"/>
            <w:tcBorders>
              <w:top w:val="nil"/>
              <w:left w:val="nil"/>
              <w:bottom w:val="nil"/>
              <w:right w:val="nil"/>
            </w:tcBorders>
          </w:tcPr>
          <w:p w:rsidR="00714010" w:rsidRPr="00934939" w:rsidRDefault="00714010" w:rsidP="00714010">
            <w:pPr>
              <w:pBdr>
                <w:bottom w:val="sing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52,943</w:t>
            </w:r>
          </w:p>
        </w:tc>
        <w:tc>
          <w:tcPr>
            <w:tcW w:w="1260" w:type="dxa"/>
            <w:tcBorders>
              <w:top w:val="nil"/>
              <w:left w:val="nil"/>
              <w:bottom w:val="nil"/>
              <w:right w:val="nil"/>
            </w:tcBorders>
          </w:tcPr>
          <w:p w:rsidR="00714010" w:rsidRPr="00934939" w:rsidRDefault="00934939" w:rsidP="00714010">
            <w:pPr>
              <w:pBdr>
                <w:bottom w:val="sing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18,468</w:t>
            </w:r>
          </w:p>
        </w:tc>
        <w:tc>
          <w:tcPr>
            <w:tcW w:w="1260" w:type="dxa"/>
            <w:tcBorders>
              <w:top w:val="nil"/>
              <w:left w:val="nil"/>
              <w:bottom w:val="nil"/>
              <w:right w:val="nil"/>
            </w:tcBorders>
          </w:tcPr>
          <w:p w:rsidR="00714010" w:rsidRPr="00934939" w:rsidRDefault="00714010" w:rsidP="00714010">
            <w:pPr>
              <w:pBdr>
                <w:bottom w:val="sing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18,795</w:t>
            </w:r>
          </w:p>
        </w:tc>
      </w:tr>
      <w:tr w:rsidR="00714010" w:rsidRPr="00934939" w:rsidTr="00934939">
        <w:tc>
          <w:tcPr>
            <w:tcW w:w="4230" w:type="dxa"/>
            <w:tcBorders>
              <w:top w:val="nil"/>
              <w:left w:val="nil"/>
              <w:bottom w:val="nil"/>
              <w:right w:val="nil"/>
            </w:tcBorders>
          </w:tcPr>
          <w:p w:rsidR="00714010" w:rsidRPr="00934939" w:rsidRDefault="00714010" w:rsidP="00714010">
            <w:pPr>
              <w:spacing w:line="360" w:lineRule="exact"/>
              <w:ind w:right="-198"/>
              <w:jc w:val="both"/>
              <w:rPr>
                <w:rFonts w:ascii="Arial" w:hAnsi="Arial" w:cs="Arial"/>
                <w:sz w:val="20"/>
                <w:szCs w:val="20"/>
              </w:rPr>
            </w:pPr>
            <w:r w:rsidRPr="00934939">
              <w:rPr>
                <w:rFonts w:ascii="Arial" w:hAnsi="Arial" w:cs="Arial"/>
                <w:sz w:val="20"/>
                <w:szCs w:val="20"/>
              </w:rPr>
              <w:t>Total trade and other payables</w:t>
            </w:r>
          </w:p>
        </w:tc>
        <w:tc>
          <w:tcPr>
            <w:tcW w:w="1260" w:type="dxa"/>
            <w:tcBorders>
              <w:top w:val="nil"/>
              <w:left w:val="nil"/>
              <w:bottom w:val="nil"/>
              <w:right w:val="nil"/>
            </w:tcBorders>
          </w:tcPr>
          <w:p w:rsidR="00714010" w:rsidRPr="00934939" w:rsidRDefault="00934939" w:rsidP="00714010">
            <w:pPr>
              <w:pBdr>
                <w:bottom w:val="doub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162,393</w:t>
            </w:r>
          </w:p>
        </w:tc>
        <w:tc>
          <w:tcPr>
            <w:tcW w:w="1260" w:type="dxa"/>
            <w:tcBorders>
              <w:top w:val="nil"/>
              <w:left w:val="nil"/>
              <w:bottom w:val="nil"/>
              <w:right w:val="nil"/>
            </w:tcBorders>
          </w:tcPr>
          <w:p w:rsidR="00714010" w:rsidRPr="00934939" w:rsidRDefault="00714010" w:rsidP="00714010">
            <w:pPr>
              <w:pBdr>
                <w:bottom w:val="doub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128,791</w:t>
            </w:r>
          </w:p>
        </w:tc>
        <w:tc>
          <w:tcPr>
            <w:tcW w:w="1260" w:type="dxa"/>
            <w:tcBorders>
              <w:top w:val="nil"/>
              <w:left w:val="nil"/>
              <w:bottom w:val="nil"/>
              <w:right w:val="nil"/>
            </w:tcBorders>
          </w:tcPr>
          <w:p w:rsidR="00714010" w:rsidRPr="00934939" w:rsidRDefault="00934939" w:rsidP="00714010">
            <w:pPr>
              <w:pBdr>
                <w:bottom w:val="doub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145,181</w:t>
            </w:r>
          </w:p>
        </w:tc>
        <w:tc>
          <w:tcPr>
            <w:tcW w:w="1260" w:type="dxa"/>
            <w:tcBorders>
              <w:top w:val="nil"/>
              <w:left w:val="nil"/>
              <w:bottom w:val="nil"/>
              <w:right w:val="nil"/>
            </w:tcBorders>
          </w:tcPr>
          <w:p w:rsidR="00714010" w:rsidRPr="00934939" w:rsidRDefault="00714010" w:rsidP="00714010">
            <w:pPr>
              <w:pBdr>
                <w:bottom w:val="doub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102,070</w:t>
            </w:r>
          </w:p>
        </w:tc>
      </w:tr>
    </w:tbl>
    <w:p w:rsidR="00234CFB" w:rsidRPr="00275664" w:rsidRDefault="002B5A7C" w:rsidP="009B74C9">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Pr>
          <w:rFonts w:ascii="Arial" w:hAnsi="Arial"/>
          <w:b/>
          <w:bCs/>
          <w:sz w:val="22"/>
          <w:szCs w:val="22"/>
          <w:lang w:val="en-GB"/>
        </w:rPr>
        <w:t>2</w:t>
      </w:r>
      <w:r w:rsidR="00934939">
        <w:rPr>
          <w:rFonts w:ascii="Arial" w:hAnsi="Arial"/>
          <w:b/>
          <w:bCs/>
          <w:sz w:val="22"/>
          <w:szCs w:val="22"/>
          <w:lang w:val="en-GB"/>
        </w:rPr>
        <w:t>2</w:t>
      </w:r>
      <w:r w:rsidR="00234CFB" w:rsidRPr="00275664">
        <w:rPr>
          <w:rFonts w:ascii="Arial" w:hAnsi="Arial"/>
          <w:b/>
          <w:bCs/>
          <w:sz w:val="22"/>
          <w:szCs w:val="22"/>
          <w:lang w:val="en-GB"/>
        </w:rPr>
        <w:t>.</w:t>
      </w:r>
      <w:r w:rsidR="00234CFB" w:rsidRPr="00275664">
        <w:rPr>
          <w:rFonts w:ascii="Arial" w:hAnsi="Arial"/>
          <w:b/>
          <w:bCs/>
          <w:sz w:val="22"/>
          <w:szCs w:val="22"/>
          <w:lang w:val="en-GB"/>
        </w:rPr>
        <w:tab/>
        <w:t>Long-term loans</w:t>
      </w:r>
      <w:r w:rsidR="00F53F5C">
        <w:rPr>
          <w:rFonts w:ascii="Arial" w:hAnsi="Arial"/>
          <w:b/>
          <w:bCs/>
          <w:sz w:val="22"/>
          <w:szCs w:val="22"/>
          <w:lang w:val="en-GB"/>
        </w:rPr>
        <w:t xml:space="preserve"> from banks</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8A0F29" w:rsidRPr="00080936" w:rsidTr="000B713B">
        <w:tc>
          <w:tcPr>
            <w:tcW w:w="1620" w:type="dxa"/>
          </w:tcPr>
          <w:p w:rsidR="008A0F29" w:rsidRPr="00080936" w:rsidRDefault="008A0F29"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rsidR="008A0F29" w:rsidRPr="00080936"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rsidR="008A0F29" w:rsidRPr="00080936"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rsidR="008A0F29" w:rsidRPr="00080936" w:rsidRDefault="008A0F29" w:rsidP="008A0F29">
            <w:pPr>
              <w:tabs>
                <w:tab w:val="decimal" w:pos="884"/>
              </w:tabs>
              <w:spacing w:line="260" w:lineRule="exact"/>
              <w:jc w:val="center"/>
              <w:rPr>
                <w:rFonts w:ascii="Arial" w:hAnsi="Arial" w:cs="Arial"/>
                <w:sz w:val="14"/>
                <w:szCs w:val="14"/>
              </w:rPr>
            </w:pPr>
          </w:p>
        </w:tc>
        <w:tc>
          <w:tcPr>
            <w:tcW w:w="2115" w:type="dxa"/>
            <w:gridSpan w:val="2"/>
          </w:tcPr>
          <w:p w:rsidR="008A0F29" w:rsidRPr="00080936" w:rsidRDefault="008A0F29" w:rsidP="008A0F29">
            <w:pPr>
              <w:tabs>
                <w:tab w:val="decimal" w:pos="884"/>
              </w:tabs>
              <w:spacing w:line="260" w:lineRule="exact"/>
              <w:jc w:val="right"/>
              <w:rPr>
                <w:rFonts w:ascii="Arial" w:hAnsi="Arial" w:cs="Arial"/>
                <w:sz w:val="14"/>
                <w:szCs w:val="14"/>
              </w:rPr>
            </w:pPr>
            <w:r w:rsidRPr="008A0F29">
              <w:rPr>
                <w:rFonts w:ascii="Arial" w:hAnsi="Arial" w:cs="Arial"/>
                <w:sz w:val="14"/>
                <w:szCs w:val="14"/>
              </w:rPr>
              <w:t>(Unit: Thousand Baht)</w:t>
            </w:r>
          </w:p>
        </w:tc>
      </w:tr>
      <w:tr w:rsidR="000B713B" w:rsidRPr="00080936" w:rsidTr="000B713B">
        <w:tc>
          <w:tcPr>
            <w:tcW w:w="1620" w:type="dxa"/>
          </w:tcPr>
          <w:p w:rsidR="000B713B" w:rsidRPr="00080936"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rsidR="000B713B" w:rsidRPr="00080936"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rsidR="000B713B" w:rsidRPr="00080936"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rsidR="000B713B" w:rsidRPr="00080936" w:rsidRDefault="000B713B" w:rsidP="008A0F29">
            <w:pPr>
              <w:tabs>
                <w:tab w:val="decimal" w:pos="884"/>
              </w:tabs>
              <w:spacing w:line="26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0B713B" w:rsidRPr="00080936" w:rsidRDefault="000B713B" w:rsidP="008A0F29">
            <w:pPr>
              <w:tabs>
                <w:tab w:val="decimal" w:pos="884"/>
              </w:tabs>
              <w:spacing w:line="260" w:lineRule="exact"/>
              <w:jc w:val="center"/>
              <w:rPr>
                <w:rFonts w:ascii="Arial" w:hAnsi="Arial" w:cs="Arial"/>
                <w:sz w:val="14"/>
                <w:szCs w:val="14"/>
              </w:rPr>
            </w:pPr>
            <w:r w:rsidRPr="00080936">
              <w:rPr>
                <w:rFonts w:ascii="Arial" w:hAnsi="Arial" w:cs="Arial"/>
                <w:sz w:val="14"/>
                <w:szCs w:val="14"/>
              </w:rPr>
              <w:t xml:space="preserve">Separate                  </w:t>
            </w:r>
          </w:p>
        </w:tc>
      </w:tr>
      <w:tr w:rsidR="000B713B" w:rsidRPr="00080936" w:rsidTr="000B713B">
        <w:tc>
          <w:tcPr>
            <w:tcW w:w="1620" w:type="dxa"/>
          </w:tcPr>
          <w:p w:rsidR="000B713B" w:rsidRPr="00080936"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rsidR="000B713B" w:rsidRPr="00080936" w:rsidRDefault="00EA3070" w:rsidP="008A0F29">
            <w:pP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 xml:space="preserve">Interest rate             </w:t>
            </w:r>
          </w:p>
        </w:tc>
        <w:tc>
          <w:tcPr>
            <w:tcW w:w="2880" w:type="dxa"/>
          </w:tcPr>
          <w:p w:rsidR="000B713B" w:rsidRPr="00080936"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rsidR="000B713B" w:rsidRPr="00080936" w:rsidRDefault="000B713B" w:rsidP="008A0F29">
            <w:pPr>
              <w:pBdr>
                <w:bottom w:val="single" w:sz="4" w:space="1" w:color="auto"/>
              </w:pBdr>
              <w:tabs>
                <w:tab w:val="decimal" w:pos="884"/>
              </w:tabs>
              <w:spacing w:line="26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0B713B" w:rsidRPr="00080936" w:rsidRDefault="000B713B" w:rsidP="008A0F29">
            <w:pPr>
              <w:pBdr>
                <w:bottom w:val="single" w:sz="4" w:space="1" w:color="auto"/>
              </w:pBdr>
              <w:tabs>
                <w:tab w:val="decimal" w:pos="884"/>
              </w:tabs>
              <w:spacing w:line="260" w:lineRule="exact"/>
              <w:jc w:val="center"/>
              <w:rPr>
                <w:rFonts w:ascii="Arial" w:hAnsi="Arial" w:cs="Arial"/>
                <w:sz w:val="14"/>
                <w:szCs w:val="14"/>
              </w:rPr>
            </w:pPr>
            <w:r w:rsidRPr="00080936">
              <w:rPr>
                <w:rFonts w:ascii="Arial" w:hAnsi="Arial" w:cs="Arial"/>
                <w:sz w:val="14"/>
                <w:szCs w:val="14"/>
              </w:rPr>
              <w:t>financial statements</w:t>
            </w:r>
          </w:p>
        </w:tc>
      </w:tr>
      <w:tr w:rsidR="00714010" w:rsidRPr="00080936" w:rsidTr="000B713B">
        <w:trPr>
          <w:trHeight w:val="71"/>
        </w:trPr>
        <w:tc>
          <w:tcPr>
            <w:tcW w:w="1620" w:type="dxa"/>
            <w:vAlign w:val="bottom"/>
          </w:tcPr>
          <w:p w:rsidR="00714010" w:rsidRPr="00080936" w:rsidRDefault="00714010" w:rsidP="008A0F29">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714010" w:rsidRPr="00080936" w:rsidRDefault="00714010" w:rsidP="008A0F29">
            <w:pPr>
              <w:pBdr>
                <w:bottom w:val="single" w:sz="4" w:space="1" w:color="auto"/>
              </w:pBdr>
              <w:tabs>
                <w:tab w:val="left" w:pos="864"/>
                <w:tab w:val="left" w:pos="6380"/>
                <w:tab w:val="right" w:pos="7200"/>
                <w:tab w:val="right" w:pos="8540"/>
              </w:tabs>
              <w:spacing w:line="260" w:lineRule="exact"/>
              <w:ind w:left="-108" w:firstLine="18"/>
              <w:jc w:val="center"/>
              <w:rPr>
                <w:rFonts w:ascii="Arial" w:hAnsi="Arial" w:cs="Arial"/>
                <w:sz w:val="14"/>
                <w:szCs w:val="14"/>
              </w:rPr>
            </w:pPr>
            <w:r w:rsidRPr="00080936">
              <w:rPr>
                <w:rFonts w:ascii="Arial" w:hAnsi="Arial" w:cs="Arial"/>
                <w:sz w:val="14"/>
                <w:szCs w:val="14"/>
              </w:rPr>
              <w:t>(% per annum)</w:t>
            </w:r>
          </w:p>
        </w:tc>
        <w:tc>
          <w:tcPr>
            <w:tcW w:w="2880" w:type="dxa"/>
            <w:vAlign w:val="bottom"/>
          </w:tcPr>
          <w:p w:rsidR="00714010" w:rsidRPr="00080936" w:rsidRDefault="00714010" w:rsidP="008A0F29">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714010" w:rsidRPr="00080936" w:rsidRDefault="00714010" w:rsidP="008A0F29">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Pr>
                <w:rFonts w:ascii="Arial" w:hAnsi="Arial" w:cs="Arial"/>
                <w:sz w:val="14"/>
                <w:szCs w:val="14"/>
              </w:rPr>
              <w:t>2020</w:t>
            </w:r>
          </w:p>
        </w:tc>
        <w:tc>
          <w:tcPr>
            <w:tcW w:w="1058" w:type="dxa"/>
          </w:tcPr>
          <w:p w:rsidR="00714010" w:rsidRPr="00080936" w:rsidRDefault="00714010" w:rsidP="008A0F29">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080936">
              <w:rPr>
                <w:rFonts w:ascii="Arial" w:hAnsi="Arial" w:cs="Arial"/>
                <w:sz w:val="14"/>
                <w:szCs w:val="14"/>
              </w:rPr>
              <w:t>201</w:t>
            </w:r>
            <w:r>
              <w:rPr>
                <w:rFonts w:ascii="Arial" w:hAnsi="Arial" w:cs="Arial"/>
                <w:sz w:val="14"/>
                <w:szCs w:val="14"/>
              </w:rPr>
              <w:t>9</w:t>
            </w:r>
          </w:p>
        </w:tc>
        <w:tc>
          <w:tcPr>
            <w:tcW w:w="1057" w:type="dxa"/>
          </w:tcPr>
          <w:p w:rsidR="00714010" w:rsidRPr="00080936" w:rsidRDefault="00714010" w:rsidP="008A0F29">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Pr>
                <w:rFonts w:ascii="Arial" w:hAnsi="Arial" w:cs="Arial"/>
                <w:sz w:val="14"/>
                <w:szCs w:val="14"/>
              </w:rPr>
              <w:t>2020</w:t>
            </w:r>
          </w:p>
        </w:tc>
        <w:tc>
          <w:tcPr>
            <w:tcW w:w="1058" w:type="dxa"/>
          </w:tcPr>
          <w:p w:rsidR="00714010" w:rsidRPr="00080936" w:rsidRDefault="00714010" w:rsidP="008A0F29">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080936">
              <w:rPr>
                <w:rFonts w:ascii="Arial" w:hAnsi="Arial" w:cs="Arial"/>
                <w:sz w:val="14"/>
                <w:szCs w:val="14"/>
              </w:rPr>
              <w:t>201</w:t>
            </w:r>
            <w:r>
              <w:rPr>
                <w:rFonts w:ascii="Arial" w:hAnsi="Arial" w:cs="Arial"/>
                <w:sz w:val="14"/>
                <w:szCs w:val="14"/>
              </w:rPr>
              <w:t>9</w:t>
            </w:r>
          </w:p>
        </w:tc>
      </w:tr>
      <w:tr w:rsidR="00714010" w:rsidRPr="00080936" w:rsidTr="000B713B">
        <w:tc>
          <w:tcPr>
            <w:tcW w:w="1620" w:type="dxa"/>
          </w:tcPr>
          <w:p w:rsidR="00714010" w:rsidRPr="00080936" w:rsidRDefault="00714010" w:rsidP="008A0F29">
            <w:pPr>
              <w:tabs>
                <w:tab w:val="left" w:pos="252"/>
                <w:tab w:val="left" w:pos="6380"/>
                <w:tab w:val="right" w:pos="7200"/>
                <w:tab w:val="right" w:pos="8540"/>
              </w:tabs>
              <w:spacing w:line="26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w:t>
            </w:r>
            <w:proofErr w:type="gramStart"/>
            <w:r>
              <w:rPr>
                <w:rFonts w:ascii="Arial" w:hAnsi="Arial" w:cs="Arial"/>
                <w:sz w:val="14"/>
                <w:szCs w:val="14"/>
              </w:rPr>
              <w:t>of  t</w:t>
            </w:r>
            <w:r w:rsidRPr="00080936">
              <w:rPr>
                <w:rFonts w:ascii="Arial" w:hAnsi="Arial" w:cs="Arial"/>
                <w:sz w:val="14"/>
                <w:szCs w:val="14"/>
              </w:rPr>
              <w:t>he</w:t>
            </w:r>
            <w:proofErr w:type="gramEnd"/>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714010" w:rsidRPr="00080936" w:rsidRDefault="00714010" w:rsidP="008A0F29">
            <w:pPr>
              <w:tabs>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MLR - 3</w:t>
            </w:r>
          </w:p>
        </w:tc>
        <w:tc>
          <w:tcPr>
            <w:tcW w:w="2880" w:type="dxa"/>
          </w:tcPr>
          <w:p w:rsidR="00714010" w:rsidRPr="00080936" w:rsidRDefault="00714010" w:rsidP="008A0F29">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9.55 million. The </w:t>
            </w:r>
          </w:p>
        </w:tc>
        <w:tc>
          <w:tcPr>
            <w:tcW w:w="1057" w:type="dxa"/>
          </w:tcPr>
          <w:p w:rsidR="00714010" w:rsidRPr="00080936" w:rsidRDefault="00714010" w:rsidP="008A0F29">
            <w:pPr>
              <w:tabs>
                <w:tab w:val="decimal" w:pos="702"/>
              </w:tabs>
              <w:spacing w:line="260" w:lineRule="exact"/>
              <w:jc w:val="both"/>
              <w:rPr>
                <w:rFonts w:ascii="Arial" w:hAnsi="Arial" w:cs="Arial"/>
                <w:sz w:val="14"/>
                <w:szCs w:val="14"/>
                <w:cs/>
              </w:rPr>
            </w:pPr>
          </w:p>
        </w:tc>
        <w:tc>
          <w:tcPr>
            <w:tcW w:w="1058" w:type="dxa"/>
          </w:tcPr>
          <w:p w:rsidR="00714010" w:rsidRPr="00080936" w:rsidRDefault="00714010" w:rsidP="008A0F29">
            <w:pPr>
              <w:tabs>
                <w:tab w:val="decimal" w:pos="702"/>
              </w:tabs>
              <w:spacing w:line="260" w:lineRule="exact"/>
              <w:jc w:val="both"/>
              <w:rPr>
                <w:rFonts w:ascii="Arial" w:hAnsi="Arial" w:cs="Arial"/>
                <w:sz w:val="14"/>
                <w:szCs w:val="14"/>
                <w:cs/>
              </w:rPr>
            </w:pPr>
          </w:p>
        </w:tc>
        <w:tc>
          <w:tcPr>
            <w:tcW w:w="1057" w:type="dxa"/>
          </w:tcPr>
          <w:p w:rsidR="00714010" w:rsidRPr="00080936" w:rsidRDefault="00714010" w:rsidP="008A0F29">
            <w:pPr>
              <w:tabs>
                <w:tab w:val="decimal" w:pos="702"/>
              </w:tabs>
              <w:spacing w:line="260" w:lineRule="exact"/>
              <w:jc w:val="both"/>
              <w:rPr>
                <w:rFonts w:ascii="Arial" w:hAnsi="Arial" w:cs="Arial"/>
                <w:sz w:val="14"/>
                <w:szCs w:val="14"/>
                <w:cs/>
              </w:rPr>
            </w:pPr>
          </w:p>
        </w:tc>
        <w:tc>
          <w:tcPr>
            <w:tcW w:w="1058" w:type="dxa"/>
          </w:tcPr>
          <w:p w:rsidR="00714010" w:rsidRPr="00080936" w:rsidRDefault="00714010" w:rsidP="008A0F29">
            <w:pPr>
              <w:tabs>
                <w:tab w:val="decimal" w:pos="702"/>
              </w:tabs>
              <w:spacing w:line="260" w:lineRule="exact"/>
              <w:jc w:val="both"/>
              <w:rPr>
                <w:rFonts w:ascii="Arial" w:hAnsi="Arial" w:cs="Arial"/>
                <w:sz w:val="14"/>
                <w:szCs w:val="14"/>
                <w:cs/>
              </w:rPr>
            </w:pPr>
          </w:p>
        </w:tc>
      </w:tr>
      <w:tr w:rsidR="00714010" w:rsidRPr="00080936" w:rsidTr="00CF27EA">
        <w:tc>
          <w:tcPr>
            <w:tcW w:w="1620" w:type="dxa"/>
          </w:tcPr>
          <w:p w:rsidR="00714010" w:rsidRPr="00080936" w:rsidRDefault="00714010" w:rsidP="008A0F29">
            <w:pPr>
              <w:tabs>
                <w:tab w:val="left" w:pos="342"/>
                <w:tab w:val="left" w:pos="6380"/>
                <w:tab w:val="right" w:pos="7200"/>
                <w:tab w:val="right" w:pos="8540"/>
              </w:tabs>
              <w:spacing w:line="26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714010" w:rsidRPr="00080936" w:rsidRDefault="00714010" w:rsidP="008A0F29">
            <w:pPr>
              <w:tabs>
                <w:tab w:val="left" w:pos="900"/>
                <w:tab w:val="left" w:pos="6380"/>
                <w:tab w:val="right" w:pos="7200"/>
                <w:tab w:val="right" w:pos="8540"/>
              </w:tabs>
              <w:spacing w:line="260" w:lineRule="exact"/>
              <w:ind w:left="162" w:hanging="162"/>
              <w:jc w:val="center"/>
              <w:rPr>
                <w:rFonts w:ascii="Arial" w:hAnsi="Arial" w:cs="Arial"/>
                <w:sz w:val="14"/>
                <w:szCs w:val="14"/>
              </w:rPr>
            </w:pPr>
          </w:p>
        </w:tc>
        <w:tc>
          <w:tcPr>
            <w:tcW w:w="2880" w:type="dxa"/>
          </w:tcPr>
          <w:p w:rsidR="00714010" w:rsidRPr="00080936" w:rsidRDefault="00714010" w:rsidP="008A0F29">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cs/>
              </w:rPr>
            </w:pPr>
            <w:r>
              <w:rPr>
                <w:rFonts w:ascii="Arial" w:hAnsi="Arial" w:cs="Arial"/>
                <w:sz w:val="14"/>
                <w:szCs w:val="14"/>
              </w:rPr>
              <w:t>13,220</w:t>
            </w:r>
          </w:p>
        </w:tc>
        <w:tc>
          <w:tcPr>
            <w:tcW w:w="1058" w:type="dxa"/>
            <w:vAlign w:val="bottom"/>
          </w:tcPr>
          <w:p w:rsidR="00714010" w:rsidRPr="00CF27EA" w:rsidRDefault="00714010" w:rsidP="008A0F29">
            <w:pPr>
              <w:tabs>
                <w:tab w:val="decimal" w:pos="792"/>
              </w:tabs>
              <w:spacing w:line="260" w:lineRule="exact"/>
              <w:rPr>
                <w:rFonts w:ascii="Arial" w:hAnsi="Arial" w:cs="Arial"/>
                <w:sz w:val="14"/>
                <w:szCs w:val="14"/>
                <w:cs/>
              </w:rPr>
            </w:pPr>
            <w:r w:rsidRPr="00CF27EA">
              <w:rPr>
                <w:rFonts w:ascii="Arial" w:hAnsi="Arial" w:cs="Arial"/>
                <w:sz w:val="14"/>
                <w:szCs w:val="14"/>
              </w:rPr>
              <w:t>51,420</w:t>
            </w: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cs/>
              </w:rPr>
            </w:pPr>
            <w:r>
              <w:rPr>
                <w:rFonts w:ascii="Arial" w:hAnsi="Arial" w:cs="Arial"/>
                <w:sz w:val="14"/>
                <w:szCs w:val="14"/>
              </w:rPr>
              <w:t>13,220</w:t>
            </w:r>
          </w:p>
        </w:tc>
        <w:tc>
          <w:tcPr>
            <w:tcW w:w="1058" w:type="dxa"/>
            <w:vAlign w:val="bottom"/>
          </w:tcPr>
          <w:p w:rsidR="00714010" w:rsidRPr="00CF27EA" w:rsidRDefault="00714010" w:rsidP="008A0F29">
            <w:pPr>
              <w:tabs>
                <w:tab w:val="decimal" w:pos="792"/>
              </w:tabs>
              <w:spacing w:line="260" w:lineRule="exact"/>
              <w:rPr>
                <w:rFonts w:ascii="Arial" w:hAnsi="Arial" w:cs="Arial"/>
                <w:sz w:val="14"/>
                <w:szCs w:val="14"/>
                <w:cs/>
              </w:rPr>
            </w:pPr>
            <w:r w:rsidRPr="00CF27EA">
              <w:rPr>
                <w:rFonts w:ascii="Arial" w:hAnsi="Arial" w:cs="Arial"/>
                <w:sz w:val="14"/>
                <w:szCs w:val="14"/>
              </w:rPr>
              <w:t>51,420</w:t>
            </w:r>
          </w:p>
        </w:tc>
      </w:tr>
      <w:tr w:rsidR="00714010" w:rsidRPr="00080936" w:rsidTr="00CF27EA">
        <w:trPr>
          <w:trHeight w:val="711"/>
        </w:trPr>
        <w:tc>
          <w:tcPr>
            <w:tcW w:w="1620" w:type="dxa"/>
          </w:tcPr>
          <w:p w:rsidR="00714010" w:rsidRPr="00080936" w:rsidRDefault="00714010" w:rsidP="008A0F29">
            <w:pPr>
              <w:tabs>
                <w:tab w:val="left" w:pos="342"/>
                <w:tab w:val="left" w:pos="6380"/>
                <w:tab w:val="right" w:pos="7200"/>
                <w:tab w:val="right" w:pos="8540"/>
              </w:tabs>
              <w:spacing w:line="26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714010" w:rsidRPr="00080936" w:rsidRDefault="00714010" w:rsidP="008A0F29">
            <w:pPr>
              <w:tabs>
                <w:tab w:val="left" w:pos="252"/>
                <w:tab w:val="left" w:pos="6380"/>
                <w:tab w:val="right" w:pos="7200"/>
                <w:tab w:val="right" w:pos="8540"/>
              </w:tabs>
              <w:spacing w:line="260" w:lineRule="exact"/>
              <w:ind w:left="342" w:hanging="342"/>
              <w:rPr>
                <w:rFonts w:ascii="Arial" w:hAnsi="Arial" w:cs="Arial"/>
                <w:sz w:val="14"/>
                <w:szCs w:val="14"/>
              </w:rPr>
            </w:pPr>
            <w:r w:rsidRPr="00080936">
              <w:rPr>
                <w:rFonts w:ascii="Arial" w:hAnsi="Arial" w:cs="Arial"/>
                <w:sz w:val="14"/>
                <w:szCs w:val="14"/>
              </w:rPr>
              <w:tab/>
              <w:t xml:space="preserve">  250 million </w:t>
            </w:r>
            <w:proofErr w:type="gramStart"/>
            <w:r w:rsidRPr="00080936">
              <w:rPr>
                <w:rFonts w:ascii="Arial" w:hAnsi="Arial" w:cs="Arial"/>
                <w:sz w:val="14"/>
                <w:szCs w:val="14"/>
              </w:rPr>
              <w:t xml:space="preserve">of </w:t>
            </w:r>
            <w:r w:rsidR="00934939">
              <w:rPr>
                <w:rFonts w:ascii="Arial" w:hAnsi="Arial" w:cs="Arial"/>
                <w:sz w:val="14"/>
                <w:szCs w:val="14"/>
              </w:rPr>
              <w:t xml:space="preserve"> </w:t>
            </w:r>
            <w:r w:rsidRPr="00080936">
              <w:rPr>
                <w:rFonts w:ascii="Arial" w:hAnsi="Arial" w:cs="Arial"/>
                <w:sz w:val="14"/>
                <w:szCs w:val="14"/>
              </w:rPr>
              <w:t>the</w:t>
            </w:r>
            <w:proofErr w:type="gramEnd"/>
            <w:r>
              <w:rPr>
                <w:rFonts w:ascii="Arial" w:hAnsi="Arial" w:cs="Arial"/>
                <w:sz w:val="14"/>
                <w:szCs w:val="14"/>
              </w:rPr>
              <w:t xml:space="preserve"> </w:t>
            </w:r>
            <w:r w:rsidRPr="00080936">
              <w:rPr>
                <w:rFonts w:ascii="Arial" w:hAnsi="Arial" w:cs="Arial"/>
                <w:sz w:val="14"/>
                <w:szCs w:val="14"/>
              </w:rPr>
              <w:t>Company</w:t>
            </w:r>
          </w:p>
          <w:p w:rsidR="00714010" w:rsidRPr="00080936" w:rsidRDefault="00714010" w:rsidP="008A0F29">
            <w:pPr>
              <w:tabs>
                <w:tab w:val="left" w:pos="342"/>
                <w:tab w:val="left" w:pos="6380"/>
                <w:tab w:val="right" w:pos="7200"/>
                <w:tab w:val="right" w:pos="8540"/>
              </w:tabs>
              <w:spacing w:line="260" w:lineRule="exact"/>
              <w:ind w:left="252" w:hanging="252"/>
              <w:rPr>
                <w:rFonts w:ascii="Arial" w:hAnsi="Arial" w:cs="Arial"/>
                <w:sz w:val="14"/>
                <w:szCs w:val="14"/>
              </w:rPr>
            </w:pPr>
          </w:p>
        </w:tc>
        <w:tc>
          <w:tcPr>
            <w:tcW w:w="1080" w:type="dxa"/>
          </w:tcPr>
          <w:p w:rsidR="00714010" w:rsidRPr="00080936" w:rsidRDefault="00714010" w:rsidP="008A0F29">
            <w:pPr>
              <w:tabs>
                <w:tab w:val="left" w:pos="6380"/>
                <w:tab w:val="right" w:pos="7200"/>
                <w:tab w:val="right" w:pos="8540"/>
              </w:tabs>
              <w:spacing w:line="260" w:lineRule="exact"/>
              <w:ind w:left="-105" w:right="-105"/>
              <w:jc w:val="center"/>
              <w:rPr>
                <w:rFonts w:ascii="Arial" w:hAnsi="Arial" w:cs="Arial"/>
                <w:sz w:val="14"/>
                <w:szCs w:val="14"/>
              </w:rPr>
            </w:pPr>
            <w:r w:rsidRPr="00080936">
              <w:rPr>
                <w:rFonts w:ascii="Arial" w:hAnsi="Arial" w:cs="Arial"/>
                <w:sz w:val="14"/>
                <w:szCs w:val="14"/>
              </w:rPr>
              <w:t>THBFIX</w:t>
            </w:r>
            <w:r>
              <w:rPr>
                <w:rFonts w:ascii="Arial" w:hAnsi="Arial" w:cs="Arial"/>
                <w:sz w:val="14"/>
                <w:szCs w:val="14"/>
              </w:rPr>
              <w:t xml:space="preserve"> </w:t>
            </w:r>
            <w:r w:rsidRPr="00080936">
              <w:rPr>
                <w:rFonts w:ascii="Arial" w:hAnsi="Arial" w:cs="Arial"/>
                <w:sz w:val="14"/>
                <w:szCs w:val="14"/>
              </w:rPr>
              <w:t>+ 2.32</w:t>
            </w:r>
          </w:p>
        </w:tc>
        <w:tc>
          <w:tcPr>
            <w:tcW w:w="2880" w:type="dxa"/>
          </w:tcPr>
          <w:p w:rsidR="00714010" w:rsidRPr="00080936" w:rsidRDefault="00714010" w:rsidP="008A0F29">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w:t>
            </w:r>
          </w:p>
        </w:tc>
        <w:tc>
          <w:tcPr>
            <w:tcW w:w="1058" w:type="dxa"/>
            <w:vAlign w:val="bottom"/>
          </w:tcPr>
          <w:p w:rsidR="00714010" w:rsidRPr="00CF27EA" w:rsidRDefault="00714010" w:rsidP="008A0F29">
            <w:pPr>
              <w:tabs>
                <w:tab w:val="decimal" w:pos="792"/>
              </w:tabs>
              <w:spacing w:line="260" w:lineRule="exact"/>
              <w:rPr>
                <w:rFonts w:ascii="Arial" w:hAnsi="Arial" w:cs="Arial"/>
                <w:sz w:val="14"/>
                <w:szCs w:val="14"/>
              </w:rPr>
            </w:pPr>
            <w:r w:rsidRPr="00CF27EA">
              <w:rPr>
                <w:rFonts w:ascii="Arial" w:hAnsi="Arial" w:cs="Arial"/>
                <w:sz w:val="14"/>
                <w:szCs w:val="14"/>
              </w:rPr>
              <w:t>48,400</w:t>
            </w: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w:t>
            </w:r>
          </w:p>
        </w:tc>
        <w:tc>
          <w:tcPr>
            <w:tcW w:w="1058" w:type="dxa"/>
            <w:vAlign w:val="bottom"/>
          </w:tcPr>
          <w:p w:rsidR="00714010" w:rsidRPr="00CF27EA" w:rsidRDefault="00714010" w:rsidP="008A0F29">
            <w:pPr>
              <w:tabs>
                <w:tab w:val="decimal" w:pos="792"/>
              </w:tabs>
              <w:spacing w:line="260" w:lineRule="exact"/>
              <w:rPr>
                <w:rFonts w:ascii="Arial" w:hAnsi="Arial" w:cs="Arial"/>
                <w:sz w:val="14"/>
                <w:szCs w:val="14"/>
              </w:rPr>
            </w:pPr>
            <w:r w:rsidRPr="00CF27EA">
              <w:rPr>
                <w:rFonts w:ascii="Arial" w:hAnsi="Arial" w:cs="Arial"/>
                <w:sz w:val="14"/>
                <w:szCs w:val="14"/>
              </w:rPr>
              <w:t>48,400</w:t>
            </w:r>
          </w:p>
        </w:tc>
      </w:tr>
      <w:tr w:rsidR="00934939" w:rsidRPr="00080936" w:rsidTr="00934939">
        <w:trPr>
          <w:trHeight w:val="711"/>
        </w:trPr>
        <w:tc>
          <w:tcPr>
            <w:tcW w:w="1620" w:type="dxa"/>
          </w:tcPr>
          <w:p w:rsidR="00934939" w:rsidRPr="00080936" w:rsidRDefault="00934939" w:rsidP="008A0F29">
            <w:pPr>
              <w:tabs>
                <w:tab w:val="left" w:pos="252"/>
                <w:tab w:val="left" w:pos="6380"/>
                <w:tab w:val="right" w:pos="7200"/>
                <w:tab w:val="right" w:pos="8540"/>
              </w:tabs>
              <w:spacing w:line="260" w:lineRule="exact"/>
              <w:ind w:left="342" w:hanging="342"/>
              <w:rPr>
                <w:rFonts w:ascii="Arial" w:hAnsi="Arial" w:cs="Arial"/>
                <w:sz w:val="14"/>
                <w:szCs w:val="14"/>
              </w:rPr>
            </w:pPr>
            <w:r>
              <w:rPr>
                <w:rFonts w:ascii="Arial" w:hAnsi="Arial" w:cs="Arial"/>
                <w:sz w:val="14"/>
                <w:szCs w:val="14"/>
              </w:rPr>
              <w:t xml:space="preserve">3)  Credit line of Baht 250 million </w:t>
            </w:r>
            <w:proofErr w:type="gramStart"/>
            <w:r>
              <w:rPr>
                <w:rFonts w:ascii="Arial" w:hAnsi="Arial" w:cs="Arial"/>
                <w:sz w:val="14"/>
                <w:szCs w:val="14"/>
              </w:rPr>
              <w:t>of  the</w:t>
            </w:r>
            <w:proofErr w:type="gramEnd"/>
            <w:r>
              <w:rPr>
                <w:rFonts w:ascii="Arial" w:hAnsi="Arial" w:cs="Arial"/>
                <w:sz w:val="14"/>
                <w:szCs w:val="14"/>
              </w:rPr>
              <w:t xml:space="preserve"> Company</w:t>
            </w:r>
            <w:r w:rsidRPr="00080936">
              <w:rPr>
                <w:rFonts w:ascii="Arial" w:hAnsi="Arial" w:cs="Arial"/>
                <w:sz w:val="14"/>
                <w:szCs w:val="14"/>
              </w:rPr>
              <w:tab/>
            </w:r>
            <w:r w:rsidRPr="00080936">
              <w:rPr>
                <w:rFonts w:ascii="Arial" w:hAnsi="Arial" w:cs="Arial"/>
                <w:sz w:val="14"/>
                <w:szCs w:val="14"/>
              </w:rPr>
              <w:tab/>
            </w:r>
          </w:p>
        </w:tc>
        <w:tc>
          <w:tcPr>
            <w:tcW w:w="1080" w:type="dxa"/>
          </w:tcPr>
          <w:p w:rsidR="00934939" w:rsidRPr="00080936" w:rsidRDefault="00934939" w:rsidP="008A0F29">
            <w:pPr>
              <w:tabs>
                <w:tab w:val="left" w:pos="900"/>
                <w:tab w:val="left" w:pos="6380"/>
                <w:tab w:val="right" w:pos="7200"/>
                <w:tab w:val="right" w:pos="8540"/>
              </w:tabs>
              <w:spacing w:line="260" w:lineRule="exact"/>
              <w:jc w:val="center"/>
              <w:rPr>
                <w:rFonts w:ascii="Arial" w:hAnsi="Arial" w:cs="Arial"/>
                <w:sz w:val="14"/>
                <w:szCs w:val="14"/>
              </w:rPr>
            </w:pPr>
            <w:r>
              <w:rPr>
                <w:rFonts w:ascii="Arial" w:hAnsi="Arial" w:cs="Arial"/>
                <w:sz w:val="14"/>
                <w:szCs w:val="14"/>
              </w:rPr>
              <w:t>THBFIX + 2.2</w:t>
            </w:r>
          </w:p>
        </w:tc>
        <w:tc>
          <w:tcPr>
            <w:tcW w:w="2880" w:type="dxa"/>
          </w:tcPr>
          <w:p w:rsidR="00934939" w:rsidRPr="00080936" w:rsidRDefault="00934939" w:rsidP="008A0F29">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934939"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87,500</w:t>
            </w:r>
          </w:p>
        </w:tc>
        <w:tc>
          <w:tcPr>
            <w:tcW w:w="1058" w:type="dxa"/>
            <w:vAlign w:val="bottom"/>
          </w:tcPr>
          <w:p w:rsidR="00934939" w:rsidRPr="00CF27EA" w:rsidRDefault="00934939" w:rsidP="008A0F29">
            <w:pPr>
              <w:tabs>
                <w:tab w:val="decimal" w:pos="792"/>
              </w:tabs>
              <w:spacing w:line="260" w:lineRule="exact"/>
              <w:rPr>
                <w:rFonts w:ascii="Arial" w:hAnsi="Arial" w:cs="Arial"/>
                <w:sz w:val="14"/>
                <w:szCs w:val="14"/>
              </w:rPr>
            </w:pPr>
            <w:r w:rsidRPr="00CF27EA">
              <w:rPr>
                <w:rFonts w:ascii="Arial" w:hAnsi="Arial" w:cs="Arial"/>
                <w:sz w:val="14"/>
                <w:szCs w:val="14"/>
              </w:rPr>
              <w:t>137,500</w:t>
            </w:r>
          </w:p>
        </w:tc>
        <w:tc>
          <w:tcPr>
            <w:tcW w:w="1057" w:type="dxa"/>
            <w:vAlign w:val="bottom"/>
          </w:tcPr>
          <w:p w:rsidR="00934939"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87,500</w:t>
            </w:r>
          </w:p>
        </w:tc>
        <w:tc>
          <w:tcPr>
            <w:tcW w:w="1058" w:type="dxa"/>
            <w:vAlign w:val="bottom"/>
          </w:tcPr>
          <w:p w:rsidR="00934939" w:rsidRPr="00CF27EA" w:rsidRDefault="00934939" w:rsidP="008A0F29">
            <w:pPr>
              <w:tabs>
                <w:tab w:val="decimal" w:pos="792"/>
              </w:tabs>
              <w:spacing w:line="260" w:lineRule="exact"/>
              <w:rPr>
                <w:rFonts w:ascii="Arial" w:hAnsi="Arial" w:cs="Arial"/>
                <w:sz w:val="14"/>
                <w:szCs w:val="14"/>
              </w:rPr>
            </w:pPr>
            <w:r w:rsidRPr="00CF27EA">
              <w:rPr>
                <w:rFonts w:ascii="Arial" w:hAnsi="Arial" w:cs="Arial"/>
                <w:sz w:val="14"/>
                <w:szCs w:val="14"/>
              </w:rPr>
              <w:t>137,500</w:t>
            </w:r>
          </w:p>
        </w:tc>
      </w:tr>
      <w:tr w:rsidR="00714010" w:rsidRPr="00080936" w:rsidTr="00CF27EA">
        <w:trPr>
          <w:trHeight w:val="711"/>
        </w:trPr>
        <w:tc>
          <w:tcPr>
            <w:tcW w:w="1620" w:type="dxa"/>
          </w:tcPr>
          <w:p w:rsidR="00714010" w:rsidRPr="00080936" w:rsidRDefault="00934939" w:rsidP="008A0F29">
            <w:pPr>
              <w:tabs>
                <w:tab w:val="left" w:pos="252"/>
                <w:tab w:val="left" w:pos="6380"/>
                <w:tab w:val="right" w:pos="7200"/>
                <w:tab w:val="right" w:pos="8540"/>
              </w:tabs>
              <w:spacing w:line="260" w:lineRule="exact"/>
              <w:ind w:left="342" w:hanging="342"/>
              <w:rPr>
                <w:rFonts w:ascii="Arial" w:hAnsi="Arial" w:cs="Arial"/>
                <w:sz w:val="14"/>
                <w:szCs w:val="14"/>
              </w:rPr>
            </w:pPr>
            <w:r>
              <w:rPr>
                <w:rFonts w:ascii="Arial" w:hAnsi="Arial" w:cs="Arial"/>
                <w:sz w:val="14"/>
                <w:szCs w:val="14"/>
              </w:rPr>
              <w:t>4</w:t>
            </w:r>
            <w:r w:rsidR="00714010">
              <w:rPr>
                <w:rFonts w:ascii="Arial" w:hAnsi="Arial" w:cs="Arial"/>
                <w:sz w:val="14"/>
                <w:szCs w:val="14"/>
              </w:rPr>
              <w:t xml:space="preserve">)  Credit line of Baht 250 million </w:t>
            </w:r>
            <w:proofErr w:type="gramStart"/>
            <w:r w:rsidR="00714010">
              <w:rPr>
                <w:rFonts w:ascii="Arial" w:hAnsi="Arial" w:cs="Arial"/>
                <w:sz w:val="14"/>
                <w:szCs w:val="14"/>
              </w:rPr>
              <w:t xml:space="preserve">of </w:t>
            </w:r>
            <w:r>
              <w:rPr>
                <w:rFonts w:ascii="Arial" w:hAnsi="Arial" w:cs="Arial"/>
                <w:sz w:val="14"/>
                <w:szCs w:val="14"/>
              </w:rPr>
              <w:t xml:space="preserve"> </w:t>
            </w:r>
            <w:r w:rsidR="00714010">
              <w:rPr>
                <w:rFonts w:ascii="Arial" w:hAnsi="Arial" w:cs="Arial"/>
                <w:sz w:val="14"/>
                <w:szCs w:val="14"/>
              </w:rPr>
              <w:t>the</w:t>
            </w:r>
            <w:proofErr w:type="gramEnd"/>
            <w:r w:rsidR="00714010">
              <w:rPr>
                <w:rFonts w:ascii="Arial" w:hAnsi="Arial" w:cs="Arial"/>
                <w:sz w:val="14"/>
                <w:szCs w:val="14"/>
              </w:rPr>
              <w:t xml:space="preserve"> Company</w:t>
            </w:r>
            <w:r w:rsidR="00714010" w:rsidRPr="00080936">
              <w:rPr>
                <w:rFonts w:ascii="Arial" w:hAnsi="Arial" w:cs="Arial"/>
                <w:sz w:val="14"/>
                <w:szCs w:val="14"/>
              </w:rPr>
              <w:tab/>
            </w:r>
            <w:r w:rsidR="00714010" w:rsidRPr="00080936">
              <w:rPr>
                <w:rFonts w:ascii="Arial" w:hAnsi="Arial" w:cs="Arial"/>
                <w:sz w:val="14"/>
                <w:szCs w:val="14"/>
              </w:rPr>
              <w:tab/>
            </w:r>
          </w:p>
        </w:tc>
        <w:tc>
          <w:tcPr>
            <w:tcW w:w="1080" w:type="dxa"/>
          </w:tcPr>
          <w:p w:rsidR="00714010" w:rsidRPr="00080936" w:rsidRDefault="00934939" w:rsidP="008A0F29">
            <w:pPr>
              <w:tabs>
                <w:tab w:val="left" w:pos="900"/>
                <w:tab w:val="left" w:pos="6380"/>
                <w:tab w:val="right" w:pos="7200"/>
                <w:tab w:val="right" w:pos="8540"/>
              </w:tabs>
              <w:spacing w:line="260" w:lineRule="exact"/>
              <w:jc w:val="center"/>
              <w:rPr>
                <w:rFonts w:ascii="Arial" w:hAnsi="Arial" w:cs="Arial"/>
                <w:sz w:val="14"/>
                <w:szCs w:val="14"/>
              </w:rPr>
            </w:pPr>
            <w:r>
              <w:rPr>
                <w:rFonts w:ascii="Arial" w:hAnsi="Arial" w:cs="Arial"/>
                <w:sz w:val="14"/>
                <w:szCs w:val="14"/>
              </w:rPr>
              <w:t>MLR - 1.50</w:t>
            </w:r>
          </w:p>
        </w:tc>
        <w:tc>
          <w:tcPr>
            <w:tcW w:w="2880" w:type="dxa"/>
          </w:tcPr>
          <w:p w:rsidR="00714010" w:rsidRPr="00080936" w:rsidRDefault="00934939" w:rsidP="008A0F29">
            <w:pPr>
              <w:tabs>
                <w:tab w:val="left" w:pos="900"/>
                <w:tab w:val="left" w:pos="6380"/>
                <w:tab w:val="right" w:pos="7200"/>
                <w:tab w:val="right" w:pos="8540"/>
              </w:tabs>
              <w:spacing w:line="260" w:lineRule="exact"/>
              <w:ind w:left="162" w:hanging="162"/>
              <w:rPr>
                <w:rFonts w:ascii="Arial" w:hAnsi="Arial" w:cs="Arial"/>
                <w:sz w:val="14"/>
                <w:szCs w:val="14"/>
              </w:rPr>
            </w:pPr>
            <w:r>
              <w:rPr>
                <w:rFonts w:ascii="Arial" w:hAnsi="Arial" w:cs="Arial"/>
                <w:sz w:val="14"/>
                <w:szCs w:val="14"/>
              </w:rPr>
              <w:t>Grace period until the earlier of 9 months, then quarterly installments of Baht 12.5 million for 20 installments</w:t>
            </w:r>
            <w:r w:rsidR="00714010" w:rsidRPr="00D4733A">
              <w:rPr>
                <w:rFonts w:ascii="Arial" w:hAnsi="Arial" w:cs="Arial"/>
                <w:sz w:val="14"/>
                <w:szCs w:val="14"/>
              </w:rPr>
              <w:t xml:space="preserve">, the last installment is remaining principal and accrued interest. The repayment period is from </w:t>
            </w:r>
            <w:r>
              <w:rPr>
                <w:rFonts w:ascii="Arial" w:hAnsi="Arial" w:cs="Arial"/>
                <w:sz w:val="14"/>
                <w:szCs w:val="14"/>
              </w:rPr>
              <w:t>March 2021</w:t>
            </w:r>
            <w:r w:rsidR="00714010" w:rsidRPr="00D4733A">
              <w:rPr>
                <w:rFonts w:ascii="Arial" w:hAnsi="Arial" w:cs="Arial"/>
                <w:sz w:val="14"/>
                <w:szCs w:val="14"/>
              </w:rPr>
              <w:t xml:space="preserve"> to </w:t>
            </w:r>
            <w:r>
              <w:rPr>
                <w:rFonts w:ascii="Arial" w:hAnsi="Arial" w:cs="Arial"/>
                <w:sz w:val="14"/>
                <w:szCs w:val="14"/>
              </w:rPr>
              <w:t xml:space="preserve">December </w:t>
            </w:r>
            <w:r w:rsidR="00714010" w:rsidRPr="00D4733A">
              <w:rPr>
                <w:rFonts w:ascii="Arial" w:hAnsi="Arial" w:cs="Arial"/>
                <w:sz w:val="14"/>
                <w:szCs w:val="14"/>
              </w:rPr>
              <w:t>202</w:t>
            </w:r>
            <w:r>
              <w:rPr>
                <w:rFonts w:ascii="Arial" w:hAnsi="Arial" w:cs="Arial"/>
                <w:sz w:val="14"/>
                <w:szCs w:val="14"/>
              </w:rPr>
              <w:t>5</w:t>
            </w: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250,000</w:t>
            </w:r>
          </w:p>
        </w:tc>
        <w:tc>
          <w:tcPr>
            <w:tcW w:w="1058"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w:t>
            </w: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250,000</w:t>
            </w:r>
          </w:p>
        </w:tc>
        <w:tc>
          <w:tcPr>
            <w:tcW w:w="1058"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w:t>
            </w:r>
          </w:p>
        </w:tc>
      </w:tr>
      <w:tr w:rsidR="00714010" w:rsidRPr="00080936" w:rsidTr="00714010">
        <w:tc>
          <w:tcPr>
            <w:tcW w:w="1620" w:type="dxa"/>
          </w:tcPr>
          <w:p w:rsidR="00714010" w:rsidRPr="00080936" w:rsidRDefault="00934939" w:rsidP="008A0F29">
            <w:pPr>
              <w:tabs>
                <w:tab w:val="left" w:pos="252"/>
                <w:tab w:val="left" w:pos="6380"/>
                <w:tab w:val="right" w:pos="7200"/>
                <w:tab w:val="right" w:pos="8540"/>
              </w:tabs>
              <w:spacing w:line="260" w:lineRule="exact"/>
              <w:ind w:left="342" w:hanging="342"/>
              <w:rPr>
                <w:rFonts w:ascii="Arial" w:hAnsi="Arial" w:cs="Arial"/>
                <w:sz w:val="14"/>
                <w:szCs w:val="14"/>
              </w:rPr>
            </w:pPr>
            <w:r>
              <w:rPr>
                <w:rFonts w:ascii="Arial" w:hAnsi="Arial" w:cs="Arial"/>
                <w:sz w:val="14"/>
                <w:szCs w:val="14"/>
              </w:rPr>
              <w:t>5</w:t>
            </w:r>
            <w:r w:rsidR="00714010" w:rsidRPr="00080936">
              <w:rPr>
                <w:rFonts w:ascii="Arial" w:hAnsi="Arial" w:cs="Arial"/>
                <w:sz w:val="14"/>
                <w:szCs w:val="14"/>
              </w:rPr>
              <w:t>)</w:t>
            </w:r>
            <w:r w:rsidR="00714010" w:rsidRPr="00080936">
              <w:rPr>
                <w:rFonts w:ascii="Arial" w:hAnsi="Arial" w:cs="Arial"/>
                <w:sz w:val="14"/>
                <w:szCs w:val="14"/>
              </w:rPr>
              <w:tab/>
              <w:t>Credit line of Baht</w:t>
            </w:r>
          </w:p>
          <w:p w:rsidR="00714010" w:rsidRPr="00080936" w:rsidRDefault="00714010" w:rsidP="008A0F29">
            <w:pPr>
              <w:tabs>
                <w:tab w:val="left" w:pos="252"/>
                <w:tab w:val="left" w:pos="6380"/>
                <w:tab w:val="right" w:pos="7200"/>
                <w:tab w:val="right" w:pos="8540"/>
              </w:tabs>
              <w:spacing w:line="260" w:lineRule="exact"/>
              <w:ind w:left="342" w:hanging="342"/>
              <w:rPr>
                <w:rFonts w:ascii="Arial" w:hAnsi="Arial" w:cs="Arial"/>
                <w:sz w:val="14"/>
                <w:szCs w:val="14"/>
              </w:rPr>
            </w:pPr>
            <w:r w:rsidRPr="00080936">
              <w:rPr>
                <w:rFonts w:ascii="Arial" w:hAnsi="Arial" w:cs="Arial"/>
                <w:sz w:val="14"/>
                <w:szCs w:val="14"/>
              </w:rPr>
              <w:tab/>
              <w:t xml:space="preserve">  800 million of</w:t>
            </w:r>
            <w:r w:rsidR="00934939">
              <w:rPr>
                <w:rFonts w:ascii="Arial" w:hAnsi="Arial" w:cs="Arial"/>
                <w:sz w:val="14"/>
                <w:szCs w:val="14"/>
              </w:rPr>
              <w:t xml:space="preserve"> </w:t>
            </w:r>
            <w:r w:rsidRPr="00080936">
              <w:rPr>
                <w:rFonts w:ascii="Arial" w:hAnsi="Arial" w:cs="Arial"/>
                <w:sz w:val="14"/>
                <w:szCs w:val="14"/>
              </w:rPr>
              <w:t>subsidiary</w:t>
            </w:r>
          </w:p>
        </w:tc>
        <w:tc>
          <w:tcPr>
            <w:tcW w:w="1080" w:type="dxa"/>
          </w:tcPr>
          <w:p w:rsidR="00714010" w:rsidRPr="00080936" w:rsidRDefault="00714010" w:rsidP="008A0F29">
            <w:pP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AMLR - 2.90</w:t>
            </w:r>
          </w:p>
        </w:tc>
        <w:tc>
          <w:tcPr>
            <w:tcW w:w="2880" w:type="dxa"/>
          </w:tcPr>
          <w:p w:rsidR="00714010" w:rsidRPr="00080936" w:rsidRDefault="00714010" w:rsidP="008A0F29">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 then semi - annually installments of Baht 67 million for 11 installments and Baht 63 million for the final installment.</w:t>
            </w:r>
          </w:p>
        </w:tc>
        <w:tc>
          <w:tcPr>
            <w:tcW w:w="1057" w:type="dxa"/>
            <w:vAlign w:val="bottom"/>
          </w:tcPr>
          <w:p w:rsidR="00714010" w:rsidRPr="00080936" w:rsidRDefault="00714010" w:rsidP="008A0F29">
            <w:pPr>
              <w:tabs>
                <w:tab w:val="decimal" w:pos="792"/>
              </w:tabs>
              <w:spacing w:line="260" w:lineRule="exact"/>
              <w:rPr>
                <w:rFonts w:ascii="Arial" w:hAnsi="Arial" w:cs="Arial"/>
                <w:sz w:val="14"/>
                <w:szCs w:val="14"/>
              </w:rPr>
            </w:pPr>
          </w:p>
        </w:tc>
        <w:tc>
          <w:tcPr>
            <w:tcW w:w="1058" w:type="dxa"/>
            <w:vAlign w:val="bottom"/>
          </w:tcPr>
          <w:p w:rsidR="00714010" w:rsidRPr="00080936" w:rsidRDefault="00714010" w:rsidP="008A0F29">
            <w:pPr>
              <w:tabs>
                <w:tab w:val="decimal" w:pos="792"/>
              </w:tabs>
              <w:spacing w:line="260" w:lineRule="exact"/>
              <w:rPr>
                <w:rFonts w:ascii="Arial" w:hAnsi="Arial" w:cs="Arial"/>
                <w:sz w:val="14"/>
                <w:szCs w:val="14"/>
              </w:rPr>
            </w:pPr>
          </w:p>
        </w:tc>
        <w:tc>
          <w:tcPr>
            <w:tcW w:w="1057" w:type="dxa"/>
            <w:vAlign w:val="bottom"/>
          </w:tcPr>
          <w:p w:rsidR="00714010" w:rsidRPr="00080936" w:rsidRDefault="00714010" w:rsidP="008A0F29">
            <w:pPr>
              <w:tabs>
                <w:tab w:val="decimal" w:pos="792"/>
              </w:tabs>
              <w:spacing w:line="260" w:lineRule="exact"/>
              <w:rPr>
                <w:rFonts w:ascii="Arial" w:hAnsi="Arial" w:cs="Arial"/>
                <w:sz w:val="14"/>
                <w:szCs w:val="14"/>
              </w:rPr>
            </w:pPr>
          </w:p>
        </w:tc>
        <w:tc>
          <w:tcPr>
            <w:tcW w:w="1058" w:type="dxa"/>
            <w:vAlign w:val="bottom"/>
          </w:tcPr>
          <w:p w:rsidR="00714010" w:rsidRPr="00080936" w:rsidRDefault="00714010" w:rsidP="008A0F29">
            <w:pPr>
              <w:tabs>
                <w:tab w:val="decimal" w:pos="792"/>
              </w:tabs>
              <w:spacing w:line="260" w:lineRule="exact"/>
              <w:rPr>
                <w:rFonts w:ascii="Arial" w:hAnsi="Arial" w:cs="Arial"/>
                <w:sz w:val="14"/>
                <w:szCs w:val="14"/>
              </w:rPr>
            </w:pPr>
          </w:p>
        </w:tc>
      </w:tr>
      <w:tr w:rsidR="00714010" w:rsidRPr="00080936" w:rsidTr="00CF27EA">
        <w:tc>
          <w:tcPr>
            <w:tcW w:w="1620" w:type="dxa"/>
          </w:tcPr>
          <w:p w:rsidR="00714010" w:rsidRPr="00080936" w:rsidRDefault="00714010" w:rsidP="008A0F29">
            <w:pPr>
              <w:tabs>
                <w:tab w:val="left" w:pos="342"/>
                <w:tab w:val="left" w:pos="6380"/>
                <w:tab w:val="right" w:pos="7200"/>
                <w:tab w:val="right" w:pos="8540"/>
              </w:tabs>
              <w:spacing w:line="260" w:lineRule="exact"/>
              <w:jc w:val="thaiDistribute"/>
              <w:rPr>
                <w:rFonts w:ascii="Arial" w:hAnsi="Arial" w:cs="Arial"/>
                <w:sz w:val="14"/>
                <w:szCs w:val="14"/>
              </w:rPr>
            </w:pPr>
          </w:p>
        </w:tc>
        <w:tc>
          <w:tcPr>
            <w:tcW w:w="1080" w:type="dxa"/>
          </w:tcPr>
          <w:p w:rsidR="00714010" w:rsidRPr="00080936" w:rsidRDefault="00714010" w:rsidP="008A0F29">
            <w:pPr>
              <w:tabs>
                <w:tab w:val="left" w:pos="900"/>
                <w:tab w:val="left" w:pos="6380"/>
                <w:tab w:val="right" w:pos="7200"/>
                <w:tab w:val="right" w:pos="8540"/>
              </w:tabs>
              <w:spacing w:line="260" w:lineRule="exact"/>
              <w:jc w:val="thaiDistribute"/>
              <w:rPr>
                <w:rFonts w:ascii="Arial" w:hAnsi="Arial" w:cs="Arial"/>
                <w:sz w:val="14"/>
                <w:szCs w:val="14"/>
              </w:rPr>
            </w:pPr>
          </w:p>
        </w:tc>
        <w:tc>
          <w:tcPr>
            <w:tcW w:w="2880" w:type="dxa"/>
          </w:tcPr>
          <w:p w:rsidR="00714010" w:rsidRPr="00080936" w:rsidRDefault="00714010" w:rsidP="008A0F29">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714010" w:rsidRPr="00CF27EA" w:rsidRDefault="00934939" w:rsidP="008A0F29">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264,000</w:t>
            </w:r>
          </w:p>
        </w:tc>
        <w:tc>
          <w:tcPr>
            <w:tcW w:w="1058" w:type="dxa"/>
            <w:vAlign w:val="bottom"/>
          </w:tcPr>
          <w:p w:rsidR="00714010" w:rsidRPr="00CF27EA" w:rsidRDefault="00714010" w:rsidP="008A0F29">
            <w:pPr>
              <w:pBdr>
                <w:bottom w:val="single" w:sz="4" w:space="1" w:color="auto"/>
              </w:pBdr>
              <w:tabs>
                <w:tab w:val="decimal" w:pos="792"/>
              </w:tabs>
              <w:spacing w:line="260" w:lineRule="exact"/>
              <w:rPr>
                <w:rFonts w:ascii="Arial" w:hAnsi="Arial" w:cs="Arial"/>
                <w:sz w:val="14"/>
                <w:szCs w:val="14"/>
              </w:rPr>
            </w:pPr>
            <w:r w:rsidRPr="00CF27EA">
              <w:rPr>
                <w:rFonts w:ascii="Arial" w:hAnsi="Arial" w:cs="Arial"/>
                <w:sz w:val="14"/>
                <w:szCs w:val="14"/>
              </w:rPr>
              <w:t>398,000</w:t>
            </w:r>
          </w:p>
        </w:tc>
        <w:tc>
          <w:tcPr>
            <w:tcW w:w="1057" w:type="dxa"/>
            <w:vAlign w:val="bottom"/>
          </w:tcPr>
          <w:p w:rsidR="00714010" w:rsidRPr="00CF27EA" w:rsidRDefault="00934939" w:rsidP="008A0F29">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w:t>
            </w:r>
          </w:p>
        </w:tc>
        <w:tc>
          <w:tcPr>
            <w:tcW w:w="1058" w:type="dxa"/>
            <w:vAlign w:val="bottom"/>
          </w:tcPr>
          <w:p w:rsidR="00714010" w:rsidRPr="00CF27EA" w:rsidRDefault="00714010" w:rsidP="008A0F29">
            <w:pPr>
              <w:pBdr>
                <w:bottom w:val="single" w:sz="4" w:space="1" w:color="auto"/>
              </w:pBdr>
              <w:tabs>
                <w:tab w:val="decimal" w:pos="792"/>
              </w:tabs>
              <w:spacing w:line="260" w:lineRule="exact"/>
              <w:rPr>
                <w:rFonts w:ascii="Arial" w:hAnsi="Arial" w:cs="Arial"/>
                <w:sz w:val="14"/>
                <w:szCs w:val="14"/>
              </w:rPr>
            </w:pPr>
            <w:r w:rsidRPr="00CF27EA">
              <w:rPr>
                <w:rFonts w:ascii="Arial" w:hAnsi="Arial" w:cs="Arial"/>
                <w:sz w:val="14"/>
                <w:szCs w:val="14"/>
              </w:rPr>
              <w:t>-</w:t>
            </w:r>
          </w:p>
        </w:tc>
      </w:tr>
      <w:tr w:rsidR="00714010" w:rsidRPr="00080936" w:rsidTr="00CF27EA">
        <w:tc>
          <w:tcPr>
            <w:tcW w:w="1620" w:type="dxa"/>
          </w:tcPr>
          <w:p w:rsidR="00714010" w:rsidRPr="00080936" w:rsidRDefault="00714010" w:rsidP="008A0F29">
            <w:pPr>
              <w:tabs>
                <w:tab w:val="left" w:pos="900"/>
                <w:tab w:val="left" w:pos="6380"/>
                <w:tab w:val="right" w:pos="7200"/>
                <w:tab w:val="right" w:pos="8540"/>
              </w:tabs>
              <w:spacing w:line="26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714010" w:rsidRPr="00080936" w:rsidRDefault="00714010"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rsidR="00714010" w:rsidRPr="00080936" w:rsidRDefault="00714010"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614,720</w:t>
            </w:r>
          </w:p>
        </w:tc>
        <w:tc>
          <w:tcPr>
            <w:tcW w:w="1058" w:type="dxa"/>
            <w:vAlign w:val="bottom"/>
          </w:tcPr>
          <w:p w:rsidR="00714010" w:rsidRPr="00CF27EA" w:rsidRDefault="00714010" w:rsidP="008A0F29">
            <w:pPr>
              <w:tabs>
                <w:tab w:val="decimal" w:pos="792"/>
              </w:tabs>
              <w:spacing w:line="260" w:lineRule="exact"/>
              <w:rPr>
                <w:rFonts w:ascii="Arial" w:hAnsi="Arial" w:cs="Arial"/>
                <w:sz w:val="14"/>
                <w:szCs w:val="14"/>
              </w:rPr>
            </w:pPr>
            <w:r w:rsidRPr="00CF27EA">
              <w:rPr>
                <w:rFonts w:ascii="Arial" w:hAnsi="Arial" w:cs="Arial"/>
                <w:sz w:val="14"/>
                <w:szCs w:val="14"/>
              </w:rPr>
              <w:t>635,320</w:t>
            </w:r>
          </w:p>
        </w:tc>
        <w:tc>
          <w:tcPr>
            <w:tcW w:w="1057" w:type="dxa"/>
            <w:vAlign w:val="bottom"/>
          </w:tcPr>
          <w:p w:rsidR="00714010" w:rsidRPr="00CF27EA" w:rsidRDefault="00934939" w:rsidP="008A0F29">
            <w:pPr>
              <w:tabs>
                <w:tab w:val="decimal" w:pos="792"/>
              </w:tabs>
              <w:spacing w:line="260" w:lineRule="exact"/>
              <w:rPr>
                <w:rFonts w:ascii="Arial" w:hAnsi="Arial" w:cs="Arial"/>
                <w:sz w:val="14"/>
                <w:szCs w:val="14"/>
              </w:rPr>
            </w:pPr>
            <w:r>
              <w:rPr>
                <w:rFonts w:ascii="Arial" w:hAnsi="Arial" w:cs="Arial"/>
                <w:sz w:val="14"/>
                <w:szCs w:val="14"/>
              </w:rPr>
              <w:t>350,720</w:t>
            </w:r>
          </w:p>
        </w:tc>
        <w:tc>
          <w:tcPr>
            <w:tcW w:w="1058" w:type="dxa"/>
            <w:vAlign w:val="bottom"/>
          </w:tcPr>
          <w:p w:rsidR="00714010" w:rsidRPr="00CF27EA" w:rsidRDefault="00714010" w:rsidP="008A0F29">
            <w:pPr>
              <w:tabs>
                <w:tab w:val="decimal" w:pos="792"/>
              </w:tabs>
              <w:spacing w:line="260" w:lineRule="exact"/>
              <w:rPr>
                <w:rFonts w:ascii="Arial" w:hAnsi="Arial" w:cs="Arial"/>
                <w:sz w:val="14"/>
                <w:szCs w:val="14"/>
              </w:rPr>
            </w:pPr>
            <w:r w:rsidRPr="00CF27EA">
              <w:rPr>
                <w:rFonts w:ascii="Arial" w:hAnsi="Arial" w:cs="Arial"/>
                <w:sz w:val="14"/>
                <w:szCs w:val="14"/>
              </w:rPr>
              <w:t>237,320</w:t>
            </w:r>
          </w:p>
        </w:tc>
      </w:tr>
      <w:tr w:rsidR="00934939" w:rsidRPr="00080936" w:rsidTr="00934939">
        <w:tc>
          <w:tcPr>
            <w:tcW w:w="2700" w:type="dxa"/>
            <w:gridSpan w:val="2"/>
          </w:tcPr>
          <w:p w:rsidR="00934939" w:rsidRPr="00080936" w:rsidRDefault="0093493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34939">
              <w:rPr>
                <w:rFonts w:ascii="Arial" w:hAnsi="Arial"/>
                <w:sz w:val="14"/>
                <w:szCs w:val="14"/>
              </w:rPr>
              <w:t>Less:</w:t>
            </w:r>
            <w:r>
              <w:rPr>
                <w:rFonts w:ascii="Arial" w:hAnsi="Arial"/>
                <w:sz w:val="14"/>
                <w:szCs w:val="14"/>
              </w:rPr>
              <w:t xml:space="preserve"> </w:t>
            </w:r>
            <w:r w:rsidRPr="00934939">
              <w:rPr>
                <w:rFonts w:ascii="Arial" w:hAnsi="Arial"/>
                <w:sz w:val="14"/>
                <w:szCs w:val="14"/>
              </w:rPr>
              <w:t>Deferred financial fees</w:t>
            </w:r>
          </w:p>
        </w:tc>
        <w:tc>
          <w:tcPr>
            <w:tcW w:w="2880" w:type="dxa"/>
          </w:tcPr>
          <w:p w:rsidR="00934939" w:rsidRPr="00080936" w:rsidRDefault="0093493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vAlign w:val="bottom"/>
          </w:tcPr>
          <w:p w:rsidR="00934939" w:rsidRPr="00CF27EA" w:rsidRDefault="00934939" w:rsidP="008A0F29">
            <w:pPr>
              <w:pBdr>
                <w:bottom w:val="single" w:sz="4" w:space="1" w:color="auto"/>
              </w:pBdr>
              <w:tabs>
                <w:tab w:val="decimal" w:pos="792"/>
              </w:tabs>
              <w:spacing w:line="260" w:lineRule="exact"/>
              <w:rPr>
                <w:rFonts w:ascii="Arial" w:hAnsi="Arial" w:cs="Arial"/>
                <w:sz w:val="14"/>
                <w:szCs w:val="14"/>
                <w:cs/>
              </w:rPr>
            </w:pPr>
            <w:r>
              <w:rPr>
                <w:rFonts w:ascii="Arial" w:hAnsi="Arial" w:cs="Arial"/>
                <w:sz w:val="14"/>
                <w:szCs w:val="14"/>
              </w:rPr>
              <w:t>(544)</w:t>
            </w:r>
          </w:p>
        </w:tc>
        <w:tc>
          <w:tcPr>
            <w:tcW w:w="1058" w:type="dxa"/>
            <w:vAlign w:val="bottom"/>
          </w:tcPr>
          <w:p w:rsidR="00934939" w:rsidRDefault="00934939" w:rsidP="008A0F29">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w:t>
            </w:r>
          </w:p>
        </w:tc>
        <w:tc>
          <w:tcPr>
            <w:tcW w:w="1057" w:type="dxa"/>
            <w:vAlign w:val="bottom"/>
          </w:tcPr>
          <w:p w:rsidR="00934939" w:rsidRPr="00CF27EA" w:rsidRDefault="00934939" w:rsidP="008A0F29">
            <w:pPr>
              <w:pBdr>
                <w:bottom w:val="single" w:sz="4" w:space="1" w:color="auto"/>
              </w:pBdr>
              <w:tabs>
                <w:tab w:val="decimal" w:pos="792"/>
              </w:tabs>
              <w:spacing w:line="260" w:lineRule="exact"/>
              <w:rPr>
                <w:rFonts w:ascii="Arial" w:hAnsi="Arial" w:cs="Arial"/>
                <w:sz w:val="14"/>
                <w:szCs w:val="14"/>
                <w:cs/>
              </w:rPr>
            </w:pPr>
            <w:r>
              <w:rPr>
                <w:rFonts w:ascii="Arial" w:hAnsi="Arial" w:cs="Arial"/>
                <w:sz w:val="14"/>
                <w:szCs w:val="14"/>
              </w:rPr>
              <w:t>(544)</w:t>
            </w:r>
          </w:p>
        </w:tc>
        <w:tc>
          <w:tcPr>
            <w:tcW w:w="1058" w:type="dxa"/>
            <w:vAlign w:val="bottom"/>
          </w:tcPr>
          <w:p w:rsidR="00934939" w:rsidRDefault="00934939" w:rsidP="008A0F29">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w:t>
            </w:r>
          </w:p>
        </w:tc>
      </w:tr>
      <w:tr w:rsidR="00F53F5C" w:rsidRPr="00080936" w:rsidTr="00436D52">
        <w:tc>
          <w:tcPr>
            <w:tcW w:w="2700" w:type="dxa"/>
            <w:gridSpan w:val="2"/>
          </w:tcPr>
          <w:p w:rsidR="00F53F5C" w:rsidRPr="00080936" w:rsidRDefault="00F53F5C"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34939">
              <w:rPr>
                <w:rFonts w:ascii="Arial" w:hAnsi="Arial"/>
                <w:sz w:val="14"/>
                <w:szCs w:val="14"/>
              </w:rPr>
              <w:t>Long-term loans</w:t>
            </w:r>
            <w:r>
              <w:rPr>
                <w:rFonts w:ascii="Arial" w:hAnsi="Arial"/>
                <w:sz w:val="14"/>
                <w:szCs w:val="14"/>
              </w:rPr>
              <w:t xml:space="preserve"> from banks,</w:t>
            </w:r>
            <w:r w:rsidRPr="00934939">
              <w:rPr>
                <w:rFonts w:ascii="Arial" w:hAnsi="Arial"/>
                <w:sz w:val="14"/>
                <w:szCs w:val="14"/>
              </w:rPr>
              <w:t xml:space="preserve"> net</w:t>
            </w:r>
          </w:p>
        </w:tc>
        <w:tc>
          <w:tcPr>
            <w:tcW w:w="2880" w:type="dxa"/>
          </w:tcPr>
          <w:p w:rsidR="00F53F5C" w:rsidRPr="00080936" w:rsidRDefault="00F53F5C"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vAlign w:val="bottom"/>
          </w:tcPr>
          <w:p w:rsidR="00F53F5C" w:rsidRPr="00CF27EA" w:rsidRDefault="00F53F5C" w:rsidP="008A0F29">
            <w:pPr>
              <w:tabs>
                <w:tab w:val="decimal" w:pos="792"/>
              </w:tabs>
              <w:spacing w:line="260" w:lineRule="exact"/>
              <w:rPr>
                <w:rFonts w:ascii="Arial" w:hAnsi="Arial" w:cs="Arial"/>
                <w:sz w:val="14"/>
                <w:szCs w:val="14"/>
                <w:cs/>
              </w:rPr>
            </w:pPr>
            <w:r>
              <w:rPr>
                <w:rFonts w:ascii="Arial" w:hAnsi="Arial" w:cs="Arial"/>
                <w:sz w:val="14"/>
                <w:szCs w:val="14"/>
              </w:rPr>
              <w:t>614,176</w:t>
            </w:r>
          </w:p>
        </w:tc>
        <w:tc>
          <w:tcPr>
            <w:tcW w:w="1058" w:type="dxa"/>
            <w:vAlign w:val="bottom"/>
          </w:tcPr>
          <w:p w:rsidR="00F53F5C" w:rsidRDefault="00F53F5C" w:rsidP="008A0F29">
            <w:pPr>
              <w:tabs>
                <w:tab w:val="decimal" w:pos="792"/>
              </w:tabs>
              <w:spacing w:line="260" w:lineRule="exact"/>
              <w:rPr>
                <w:rFonts w:ascii="Arial" w:hAnsi="Arial" w:cs="Arial"/>
                <w:sz w:val="14"/>
                <w:szCs w:val="14"/>
              </w:rPr>
            </w:pPr>
            <w:r>
              <w:rPr>
                <w:rFonts w:ascii="Arial" w:hAnsi="Arial" w:cs="Arial"/>
                <w:sz w:val="14"/>
                <w:szCs w:val="14"/>
              </w:rPr>
              <w:t>635,320</w:t>
            </w:r>
          </w:p>
        </w:tc>
        <w:tc>
          <w:tcPr>
            <w:tcW w:w="1057" w:type="dxa"/>
            <w:vAlign w:val="bottom"/>
          </w:tcPr>
          <w:p w:rsidR="00F53F5C" w:rsidRPr="00CF27EA" w:rsidRDefault="00F53F5C" w:rsidP="008A0F29">
            <w:pPr>
              <w:tabs>
                <w:tab w:val="decimal" w:pos="792"/>
              </w:tabs>
              <w:spacing w:line="260" w:lineRule="exact"/>
              <w:rPr>
                <w:rFonts w:ascii="Arial" w:hAnsi="Arial" w:cs="Arial"/>
                <w:sz w:val="14"/>
                <w:szCs w:val="14"/>
                <w:cs/>
              </w:rPr>
            </w:pPr>
            <w:r>
              <w:rPr>
                <w:rFonts w:ascii="Arial" w:hAnsi="Arial" w:cs="Arial"/>
                <w:sz w:val="14"/>
                <w:szCs w:val="14"/>
              </w:rPr>
              <w:t>350,176</w:t>
            </w:r>
          </w:p>
        </w:tc>
        <w:tc>
          <w:tcPr>
            <w:tcW w:w="1058" w:type="dxa"/>
            <w:vAlign w:val="bottom"/>
          </w:tcPr>
          <w:p w:rsidR="00F53F5C" w:rsidRDefault="00F53F5C" w:rsidP="008A0F29">
            <w:pPr>
              <w:tabs>
                <w:tab w:val="decimal" w:pos="792"/>
              </w:tabs>
              <w:spacing w:line="260" w:lineRule="exact"/>
              <w:rPr>
                <w:rFonts w:ascii="Arial" w:hAnsi="Arial" w:cs="Arial"/>
                <w:sz w:val="14"/>
                <w:szCs w:val="14"/>
              </w:rPr>
            </w:pPr>
            <w:r>
              <w:rPr>
                <w:rFonts w:ascii="Arial" w:hAnsi="Arial" w:cs="Arial"/>
                <w:sz w:val="14"/>
                <w:szCs w:val="14"/>
              </w:rPr>
              <w:t>237,320</w:t>
            </w:r>
          </w:p>
        </w:tc>
      </w:tr>
      <w:tr w:rsidR="00A87F5A" w:rsidRPr="00080936" w:rsidTr="00436D52">
        <w:tc>
          <w:tcPr>
            <w:tcW w:w="5580" w:type="dxa"/>
            <w:gridSpan w:val="3"/>
          </w:tcPr>
          <w:p w:rsidR="00A87F5A" w:rsidRPr="00080936" w:rsidRDefault="00A87F5A"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080936">
              <w:rPr>
                <w:rFonts w:ascii="Arial" w:hAnsi="Arial"/>
                <w:sz w:val="14"/>
                <w:szCs w:val="14"/>
              </w:rPr>
              <w:t>Less: Current portion</w:t>
            </w:r>
            <w:r>
              <w:rPr>
                <w:rFonts w:ascii="Arial" w:hAnsi="Arial"/>
                <w:sz w:val="14"/>
                <w:szCs w:val="14"/>
              </w:rPr>
              <w:t xml:space="preserve"> due within one year</w:t>
            </w:r>
          </w:p>
        </w:tc>
        <w:tc>
          <w:tcPr>
            <w:tcW w:w="1057" w:type="dxa"/>
            <w:vAlign w:val="bottom"/>
          </w:tcPr>
          <w:p w:rsidR="00A87F5A" w:rsidRPr="00CF27EA" w:rsidRDefault="00A87F5A" w:rsidP="008A0F29">
            <w:pPr>
              <w:pBdr>
                <w:bottom w:val="single" w:sz="4" w:space="1" w:color="auto"/>
              </w:pBdr>
              <w:tabs>
                <w:tab w:val="decimal" w:pos="792"/>
              </w:tabs>
              <w:spacing w:line="260" w:lineRule="exact"/>
              <w:rPr>
                <w:rFonts w:ascii="Arial" w:hAnsi="Arial" w:cs="Arial"/>
                <w:sz w:val="14"/>
                <w:szCs w:val="14"/>
                <w:cs/>
              </w:rPr>
            </w:pPr>
            <w:r>
              <w:rPr>
                <w:rFonts w:ascii="Arial" w:hAnsi="Arial" w:cs="Arial"/>
                <w:sz w:val="14"/>
                <w:szCs w:val="14"/>
              </w:rPr>
              <w:t>(247,111)</w:t>
            </w:r>
          </w:p>
        </w:tc>
        <w:tc>
          <w:tcPr>
            <w:tcW w:w="1058" w:type="dxa"/>
            <w:vAlign w:val="bottom"/>
          </w:tcPr>
          <w:p w:rsidR="00A87F5A" w:rsidRPr="00CF27EA" w:rsidRDefault="00A87F5A" w:rsidP="008A0F29">
            <w:pPr>
              <w:pBdr>
                <w:bottom w:val="single" w:sz="4" w:space="1" w:color="auto"/>
              </w:pBdr>
              <w:tabs>
                <w:tab w:val="decimal" w:pos="792"/>
              </w:tabs>
              <w:spacing w:line="260" w:lineRule="exact"/>
              <w:rPr>
                <w:rFonts w:ascii="Arial" w:hAnsi="Arial" w:cs="Arial"/>
                <w:sz w:val="14"/>
                <w:szCs w:val="14"/>
                <w:cs/>
              </w:rPr>
            </w:pPr>
            <w:r>
              <w:rPr>
                <w:rFonts w:ascii="Arial" w:hAnsi="Arial" w:cs="Arial"/>
                <w:sz w:val="14"/>
                <w:szCs w:val="14"/>
              </w:rPr>
              <w:t>(270,600)</w:t>
            </w:r>
          </w:p>
        </w:tc>
        <w:tc>
          <w:tcPr>
            <w:tcW w:w="1057" w:type="dxa"/>
            <w:vAlign w:val="bottom"/>
          </w:tcPr>
          <w:p w:rsidR="00A87F5A" w:rsidRPr="00CF27EA" w:rsidRDefault="00A87F5A" w:rsidP="008A0F29">
            <w:pPr>
              <w:pBdr>
                <w:bottom w:val="single" w:sz="4" w:space="1" w:color="auto"/>
              </w:pBdr>
              <w:tabs>
                <w:tab w:val="decimal" w:pos="792"/>
              </w:tabs>
              <w:spacing w:line="260" w:lineRule="exact"/>
              <w:rPr>
                <w:rFonts w:ascii="Arial" w:hAnsi="Arial" w:cs="Arial"/>
                <w:sz w:val="14"/>
                <w:szCs w:val="14"/>
                <w:cs/>
              </w:rPr>
            </w:pPr>
            <w:r>
              <w:rPr>
                <w:rFonts w:ascii="Arial" w:hAnsi="Arial" w:cs="Arial"/>
                <w:sz w:val="14"/>
                <w:szCs w:val="14"/>
              </w:rPr>
              <w:t>(113,111)</w:t>
            </w:r>
          </w:p>
        </w:tc>
        <w:tc>
          <w:tcPr>
            <w:tcW w:w="1058" w:type="dxa"/>
            <w:vAlign w:val="bottom"/>
          </w:tcPr>
          <w:p w:rsidR="00A87F5A" w:rsidRPr="00CF27EA" w:rsidRDefault="00A87F5A" w:rsidP="008A0F29">
            <w:pPr>
              <w:pBdr>
                <w:bottom w:val="single" w:sz="4" w:space="1" w:color="auto"/>
              </w:pBdr>
              <w:tabs>
                <w:tab w:val="decimal" w:pos="792"/>
              </w:tabs>
              <w:spacing w:line="260" w:lineRule="exact"/>
              <w:rPr>
                <w:rFonts w:ascii="Arial" w:hAnsi="Arial" w:cs="Arial"/>
                <w:sz w:val="14"/>
                <w:szCs w:val="14"/>
                <w:cs/>
              </w:rPr>
            </w:pPr>
            <w:r>
              <w:rPr>
                <w:rFonts w:ascii="Arial" w:hAnsi="Arial" w:cs="Arial"/>
                <w:sz w:val="14"/>
                <w:szCs w:val="14"/>
              </w:rPr>
              <w:t>(136,600)</w:t>
            </w:r>
          </w:p>
        </w:tc>
      </w:tr>
      <w:tr w:rsidR="00714010" w:rsidRPr="00080936" w:rsidTr="00CF27EA">
        <w:tc>
          <w:tcPr>
            <w:tcW w:w="5580" w:type="dxa"/>
            <w:gridSpan w:val="3"/>
          </w:tcPr>
          <w:p w:rsidR="00714010" w:rsidRPr="00080936" w:rsidRDefault="00714010"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080936">
              <w:rPr>
                <w:rFonts w:ascii="Arial" w:hAnsi="Arial"/>
                <w:sz w:val="14"/>
                <w:szCs w:val="14"/>
              </w:rPr>
              <w:t>Long-term loans</w:t>
            </w:r>
            <w:r w:rsidR="00F53F5C">
              <w:rPr>
                <w:rFonts w:ascii="Arial" w:hAnsi="Arial"/>
                <w:sz w:val="14"/>
                <w:szCs w:val="14"/>
              </w:rPr>
              <w:t xml:space="preserve"> from banks</w:t>
            </w:r>
            <w:r w:rsidRPr="00080936">
              <w:rPr>
                <w:rFonts w:ascii="Arial" w:hAnsi="Arial"/>
                <w:sz w:val="14"/>
                <w:szCs w:val="14"/>
              </w:rPr>
              <w:t>, net of current portion</w:t>
            </w:r>
          </w:p>
        </w:tc>
        <w:tc>
          <w:tcPr>
            <w:tcW w:w="1057" w:type="dxa"/>
            <w:vAlign w:val="bottom"/>
          </w:tcPr>
          <w:p w:rsidR="00714010" w:rsidRPr="00CF27EA" w:rsidRDefault="008A0F29" w:rsidP="008A0F29">
            <w:pPr>
              <w:pBdr>
                <w:bottom w:val="double" w:sz="4" w:space="1" w:color="auto"/>
              </w:pBdr>
              <w:tabs>
                <w:tab w:val="decimal" w:pos="792"/>
              </w:tabs>
              <w:spacing w:line="260" w:lineRule="exact"/>
              <w:rPr>
                <w:rFonts w:ascii="Arial" w:hAnsi="Arial" w:cs="Arial"/>
                <w:sz w:val="14"/>
                <w:szCs w:val="14"/>
                <w:cs/>
              </w:rPr>
            </w:pPr>
            <w:r>
              <w:rPr>
                <w:rFonts w:ascii="Arial" w:hAnsi="Arial" w:cs="Arial"/>
                <w:sz w:val="14"/>
                <w:szCs w:val="14"/>
              </w:rPr>
              <w:t>367,065</w:t>
            </w:r>
          </w:p>
        </w:tc>
        <w:tc>
          <w:tcPr>
            <w:tcW w:w="1058" w:type="dxa"/>
            <w:vAlign w:val="bottom"/>
          </w:tcPr>
          <w:p w:rsidR="00714010" w:rsidRPr="00CF27EA" w:rsidRDefault="00714010" w:rsidP="008A0F29">
            <w:pPr>
              <w:pBdr>
                <w:bottom w:val="double" w:sz="4" w:space="1" w:color="auto"/>
              </w:pBdr>
              <w:tabs>
                <w:tab w:val="decimal" w:pos="792"/>
              </w:tabs>
              <w:spacing w:line="260" w:lineRule="exact"/>
              <w:rPr>
                <w:rFonts w:ascii="Arial" w:hAnsi="Arial" w:cs="Arial"/>
                <w:sz w:val="14"/>
                <w:szCs w:val="14"/>
                <w:cs/>
              </w:rPr>
            </w:pPr>
            <w:r>
              <w:rPr>
                <w:rFonts w:ascii="Arial" w:hAnsi="Arial" w:cs="Arial"/>
                <w:sz w:val="14"/>
                <w:szCs w:val="14"/>
              </w:rPr>
              <w:t>364,720</w:t>
            </w:r>
          </w:p>
        </w:tc>
        <w:tc>
          <w:tcPr>
            <w:tcW w:w="1057" w:type="dxa"/>
            <w:vAlign w:val="bottom"/>
          </w:tcPr>
          <w:p w:rsidR="00714010" w:rsidRPr="00CF27EA" w:rsidRDefault="008A0F29" w:rsidP="008A0F29">
            <w:pPr>
              <w:pBdr>
                <w:bottom w:val="double" w:sz="4" w:space="1" w:color="auto"/>
              </w:pBdr>
              <w:tabs>
                <w:tab w:val="decimal" w:pos="792"/>
              </w:tabs>
              <w:spacing w:line="260" w:lineRule="exact"/>
              <w:rPr>
                <w:rFonts w:ascii="Arial" w:hAnsi="Arial" w:cs="Arial"/>
                <w:sz w:val="14"/>
                <w:szCs w:val="14"/>
                <w:cs/>
              </w:rPr>
            </w:pPr>
            <w:r>
              <w:rPr>
                <w:rFonts w:ascii="Arial" w:hAnsi="Arial" w:cs="Arial"/>
                <w:sz w:val="14"/>
                <w:szCs w:val="14"/>
              </w:rPr>
              <w:t>237,065</w:t>
            </w:r>
          </w:p>
        </w:tc>
        <w:tc>
          <w:tcPr>
            <w:tcW w:w="1058" w:type="dxa"/>
            <w:vAlign w:val="bottom"/>
          </w:tcPr>
          <w:p w:rsidR="00714010" w:rsidRPr="00CF27EA" w:rsidRDefault="00714010" w:rsidP="008A0F29">
            <w:pPr>
              <w:pBdr>
                <w:bottom w:val="double" w:sz="4" w:space="1" w:color="auto"/>
              </w:pBdr>
              <w:tabs>
                <w:tab w:val="decimal" w:pos="792"/>
              </w:tabs>
              <w:spacing w:line="260" w:lineRule="exact"/>
              <w:rPr>
                <w:rFonts w:ascii="Arial" w:hAnsi="Arial" w:cs="Arial"/>
                <w:sz w:val="14"/>
                <w:szCs w:val="14"/>
                <w:cs/>
              </w:rPr>
            </w:pPr>
            <w:r>
              <w:rPr>
                <w:rFonts w:ascii="Arial" w:hAnsi="Arial" w:cs="Arial"/>
                <w:sz w:val="14"/>
                <w:szCs w:val="14"/>
              </w:rPr>
              <w:t>100,720</w:t>
            </w:r>
          </w:p>
        </w:tc>
      </w:tr>
    </w:tbl>
    <w:p w:rsidR="008E100D" w:rsidRDefault="008D4302" w:rsidP="003448B7">
      <w:pPr>
        <w:pStyle w:val="Caption"/>
        <w:ind w:left="533" w:hanging="533"/>
        <w:rPr>
          <w:rFonts w:ascii="Arial" w:hAnsi="Arial"/>
          <w:b w:val="0"/>
          <w:bCs w:val="0"/>
          <w:sz w:val="22"/>
          <w:szCs w:val="22"/>
        </w:rPr>
      </w:pPr>
      <w:r>
        <w:rPr>
          <w:rFonts w:ascii="Arial" w:hAnsi="Arial"/>
          <w:b w:val="0"/>
          <w:bCs w:val="0"/>
          <w:sz w:val="22"/>
          <w:szCs w:val="22"/>
        </w:rPr>
        <w:lastRenderedPageBreak/>
        <w:tab/>
      </w:r>
      <w:r w:rsidR="008E100D">
        <w:rPr>
          <w:rFonts w:ascii="Arial" w:hAnsi="Arial"/>
          <w:b w:val="0"/>
          <w:bCs w:val="0"/>
          <w:sz w:val="22"/>
          <w:szCs w:val="22"/>
        </w:rPr>
        <w:t xml:space="preserve">Movement </w:t>
      </w:r>
      <w:r w:rsidR="008A0F29">
        <w:rPr>
          <w:rFonts w:ascii="Arial" w:hAnsi="Arial"/>
          <w:b w:val="0"/>
          <w:bCs w:val="0"/>
          <w:sz w:val="22"/>
          <w:szCs w:val="22"/>
        </w:rPr>
        <w:t>of</w:t>
      </w:r>
      <w:r w:rsidR="008E100D">
        <w:rPr>
          <w:rFonts w:ascii="Arial" w:hAnsi="Arial"/>
          <w:b w:val="0"/>
          <w:bCs w:val="0"/>
          <w:sz w:val="22"/>
          <w:szCs w:val="22"/>
        </w:rPr>
        <w:t xml:space="preserve"> the long-term loans</w:t>
      </w:r>
      <w:r w:rsidR="008A0F29">
        <w:rPr>
          <w:rFonts w:ascii="Arial" w:hAnsi="Arial"/>
          <w:b w:val="0"/>
          <w:bCs w:val="0"/>
          <w:sz w:val="22"/>
          <w:szCs w:val="22"/>
        </w:rPr>
        <w:t xml:space="preserve"> from banks</w:t>
      </w:r>
      <w:r w:rsidR="008E100D">
        <w:rPr>
          <w:rFonts w:ascii="Arial" w:hAnsi="Arial"/>
          <w:b w:val="0"/>
          <w:bCs w:val="0"/>
          <w:sz w:val="22"/>
          <w:szCs w:val="22"/>
        </w:rPr>
        <w:t xml:space="preserve"> account during the year</w:t>
      </w:r>
      <w:r w:rsidR="008A0F29">
        <w:rPr>
          <w:rFonts w:ascii="Arial" w:hAnsi="Arial"/>
          <w:b w:val="0"/>
          <w:bCs w:val="0"/>
          <w:sz w:val="22"/>
          <w:szCs w:val="22"/>
        </w:rPr>
        <w:t xml:space="preserve"> ended 31 December </w:t>
      </w:r>
      <w:r w:rsidR="00F94CB2">
        <w:rPr>
          <w:rFonts w:ascii="Arial" w:hAnsi="Arial"/>
          <w:b w:val="0"/>
          <w:bCs w:val="0"/>
          <w:sz w:val="22"/>
          <w:szCs w:val="22"/>
        </w:rPr>
        <w:t>20</w:t>
      </w:r>
      <w:r w:rsidR="008A0F29">
        <w:rPr>
          <w:rFonts w:ascii="Arial" w:hAnsi="Arial"/>
          <w:b w:val="0"/>
          <w:bCs w:val="0"/>
          <w:sz w:val="22"/>
          <w:szCs w:val="22"/>
        </w:rPr>
        <w:t>20</w:t>
      </w:r>
      <w:r w:rsidR="008E100D">
        <w:rPr>
          <w:rFonts w:ascii="Arial" w:hAnsi="Arial"/>
          <w:b w:val="0"/>
          <w:bCs w:val="0"/>
          <w:sz w:val="22"/>
          <w:szCs w:val="22"/>
        </w:rPr>
        <w:t xml:space="preserve"> are summarised below</w:t>
      </w:r>
      <w:r w:rsidR="008A0F29">
        <w:rPr>
          <w:rFonts w:ascii="Arial" w:hAnsi="Arial"/>
          <w:b w:val="0"/>
          <w:bCs w:val="0"/>
          <w:sz w:val="22"/>
          <w:szCs w:val="22"/>
        </w:rPr>
        <w:t>:</w:t>
      </w:r>
    </w:p>
    <w:tbl>
      <w:tblPr>
        <w:tblW w:w="9180" w:type="dxa"/>
        <w:tblInd w:w="450" w:type="dxa"/>
        <w:tblLayout w:type="fixed"/>
        <w:tblLook w:val="0000" w:firstRow="0" w:lastRow="0" w:firstColumn="0" w:lastColumn="0" w:noHBand="0" w:noVBand="0"/>
      </w:tblPr>
      <w:tblGrid>
        <w:gridCol w:w="4590"/>
        <w:gridCol w:w="2340"/>
        <w:gridCol w:w="2250"/>
      </w:tblGrid>
      <w:tr w:rsidR="008A0F29" w:rsidRPr="003B397E" w:rsidTr="00024284">
        <w:tc>
          <w:tcPr>
            <w:tcW w:w="4590" w:type="dxa"/>
            <w:tcBorders>
              <w:top w:val="nil"/>
              <w:left w:val="nil"/>
              <w:bottom w:val="nil"/>
              <w:right w:val="nil"/>
            </w:tcBorders>
          </w:tcPr>
          <w:p w:rsidR="008A0F29" w:rsidRPr="00727BF4" w:rsidRDefault="008A0F29" w:rsidP="00CA369D">
            <w:pPr>
              <w:spacing w:line="340" w:lineRule="exact"/>
              <w:ind w:left="162" w:hanging="162"/>
              <w:rPr>
                <w:rFonts w:ascii="Arial" w:hAnsi="Arial" w:cs="Arial"/>
                <w:sz w:val="22"/>
                <w:szCs w:val="22"/>
                <w:cs/>
                <w:lang w:val="th-TH"/>
              </w:rPr>
            </w:pPr>
          </w:p>
        </w:tc>
        <w:tc>
          <w:tcPr>
            <w:tcW w:w="4590" w:type="dxa"/>
            <w:gridSpan w:val="2"/>
            <w:tcBorders>
              <w:top w:val="nil"/>
              <w:left w:val="nil"/>
              <w:bottom w:val="nil"/>
              <w:right w:val="nil"/>
            </w:tcBorders>
          </w:tcPr>
          <w:p w:rsidR="008A0F29" w:rsidRPr="00727BF4" w:rsidRDefault="008A0F29" w:rsidP="008A0F29">
            <w:pPr>
              <w:spacing w:line="340" w:lineRule="exact"/>
              <w:ind w:left="-32" w:right="11"/>
              <w:jc w:val="right"/>
              <w:rPr>
                <w:rFonts w:ascii="Arial" w:hAnsi="Arial" w:cs="Arial"/>
                <w:sz w:val="22"/>
                <w:szCs w:val="22"/>
              </w:rPr>
            </w:pPr>
            <w:r w:rsidRPr="008A0F29">
              <w:rPr>
                <w:rFonts w:ascii="Arial" w:hAnsi="Arial" w:cs="Arial"/>
                <w:sz w:val="22"/>
                <w:szCs w:val="22"/>
              </w:rPr>
              <w:t>(Unit: Thousand Baht)</w:t>
            </w:r>
          </w:p>
        </w:tc>
      </w:tr>
      <w:tr w:rsidR="008E100D" w:rsidRPr="003B397E" w:rsidTr="008A0F29">
        <w:tc>
          <w:tcPr>
            <w:tcW w:w="4590" w:type="dxa"/>
            <w:tcBorders>
              <w:top w:val="nil"/>
              <w:left w:val="nil"/>
              <w:bottom w:val="nil"/>
              <w:right w:val="nil"/>
            </w:tcBorders>
          </w:tcPr>
          <w:p w:rsidR="008E100D" w:rsidRPr="00727BF4" w:rsidRDefault="008E100D" w:rsidP="00CA369D">
            <w:pPr>
              <w:spacing w:line="340" w:lineRule="exact"/>
              <w:ind w:left="162" w:hanging="162"/>
              <w:rPr>
                <w:rFonts w:ascii="Arial" w:hAnsi="Arial" w:cs="Arial"/>
                <w:sz w:val="22"/>
                <w:szCs w:val="22"/>
                <w:cs/>
                <w:lang w:val="th-TH"/>
              </w:rPr>
            </w:pPr>
          </w:p>
        </w:tc>
        <w:tc>
          <w:tcPr>
            <w:tcW w:w="2340" w:type="dxa"/>
            <w:tcBorders>
              <w:top w:val="nil"/>
              <w:left w:val="nil"/>
              <w:bottom w:val="nil"/>
              <w:right w:val="nil"/>
            </w:tcBorders>
          </w:tcPr>
          <w:p w:rsidR="008E100D" w:rsidRPr="00727BF4" w:rsidRDefault="008E100D" w:rsidP="00CA369D">
            <w:pPr>
              <w:pBdr>
                <w:bottom w:val="single" w:sz="4" w:space="1" w:color="auto"/>
              </w:pBdr>
              <w:spacing w:line="340" w:lineRule="exact"/>
              <w:ind w:left="-32" w:right="11"/>
              <w:jc w:val="center"/>
              <w:rPr>
                <w:rFonts w:ascii="Arial" w:hAnsi="Arial" w:cs="Arial"/>
                <w:sz w:val="22"/>
                <w:szCs w:val="22"/>
              </w:rPr>
            </w:pPr>
            <w:r w:rsidRPr="00727BF4">
              <w:rPr>
                <w:rFonts w:ascii="Arial" w:hAnsi="Arial" w:cs="Arial"/>
                <w:sz w:val="22"/>
                <w:szCs w:val="22"/>
              </w:rPr>
              <w:t>Consolidated financial statements</w:t>
            </w:r>
          </w:p>
        </w:tc>
        <w:tc>
          <w:tcPr>
            <w:tcW w:w="2250" w:type="dxa"/>
            <w:tcBorders>
              <w:top w:val="nil"/>
              <w:left w:val="nil"/>
              <w:bottom w:val="nil"/>
              <w:right w:val="nil"/>
            </w:tcBorders>
          </w:tcPr>
          <w:p w:rsidR="008E100D" w:rsidRPr="00727BF4" w:rsidRDefault="008E100D" w:rsidP="00CA369D">
            <w:pPr>
              <w:pBdr>
                <w:bottom w:val="single" w:sz="4" w:space="1" w:color="auto"/>
              </w:pBdr>
              <w:spacing w:line="340" w:lineRule="exact"/>
              <w:ind w:left="-32" w:right="11"/>
              <w:jc w:val="center"/>
              <w:rPr>
                <w:rFonts w:ascii="Arial" w:hAnsi="Arial" w:cs="Arial"/>
                <w:sz w:val="22"/>
                <w:szCs w:val="22"/>
                <w:cs/>
              </w:rPr>
            </w:pPr>
            <w:r w:rsidRPr="00727BF4">
              <w:rPr>
                <w:rFonts w:ascii="Arial" w:hAnsi="Arial" w:cs="Arial"/>
                <w:sz w:val="22"/>
                <w:szCs w:val="22"/>
              </w:rPr>
              <w:t>Separate                 financial statements</w:t>
            </w:r>
          </w:p>
        </w:tc>
      </w:tr>
      <w:tr w:rsidR="008D4302" w:rsidRPr="003B397E" w:rsidTr="008A0F29">
        <w:trPr>
          <w:trHeight w:val="80"/>
        </w:trPr>
        <w:tc>
          <w:tcPr>
            <w:tcW w:w="4590" w:type="dxa"/>
            <w:tcBorders>
              <w:top w:val="nil"/>
              <w:left w:val="nil"/>
              <w:bottom w:val="nil"/>
              <w:right w:val="nil"/>
            </w:tcBorders>
          </w:tcPr>
          <w:p w:rsidR="008D4302" w:rsidRPr="00727BF4" w:rsidRDefault="008D4302" w:rsidP="00CA369D">
            <w:pPr>
              <w:spacing w:line="340" w:lineRule="exact"/>
              <w:ind w:left="162" w:hanging="162"/>
              <w:rPr>
                <w:rFonts w:ascii="Arial" w:hAnsi="Arial" w:cs="Arial"/>
                <w:sz w:val="22"/>
                <w:szCs w:val="22"/>
              </w:rPr>
            </w:pPr>
            <w:r w:rsidRPr="00727BF4">
              <w:rPr>
                <w:rFonts w:ascii="Arial" w:hAnsi="Arial" w:cs="Arial"/>
                <w:sz w:val="22"/>
                <w:szCs w:val="22"/>
              </w:rPr>
              <w:t xml:space="preserve">Balance as at 1 January </w:t>
            </w:r>
            <w:r w:rsidR="00F94CB2">
              <w:rPr>
                <w:rFonts w:ascii="Arial" w:hAnsi="Arial" w:cs="Arial"/>
                <w:sz w:val="22"/>
                <w:szCs w:val="22"/>
              </w:rPr>
              <w:t>20</w:t>
            </w:r>
            <w:r w:rsidR="00714010">
              <w:rPr>
                <w:rFonts w:ascii="Arial" w:hAnsi="Arial" w:cs="Arial"/>
                <w:sz w:val="22"/>
                <w:szCs w:val="22"/>
              </w:rPr>
              <w:t>20</w:t>
            </w:r>
          </w:p>
        </w:tc>
        <w:tc>
          <w:tcPr>
            <w:tcW w:w="2340" w:type="dxa"/>
            <w:tcBorders>
              <w:top w:val="nil"/>
              <w:left w:val="nil"/>
              <w:bottom w:val="nil"/>
              <w:right w:val="nil"/>
            </w:tcBorders>
          </w:tcPr>
          <w:p w:rsidR="008D4302" w:rsidRPr="008D4302" w:rsidRDefault="00714010" w:rsidP="008A0F29">
            <w:pPr>
              <w:tabs>
                <w:tab w:val="decimal" w:pos="1875"/>
              </w:tabs>
              <w:spacing w:line="340" w:lineRule="exact"/>
              <w:ind w:left="-32" w:right="11"/>
              <w:rPr>
                <w:rFonts w:ascii="Arial" w:hAnsi="Arial" w:cs="Arial"/>
                <w:sz w:val="22"/>
                <w:szCs w:val="22"/>
                <w:cs/>
              </w:rPr>
            </w:pPr>
            <w:r w:rsidRPr="00CF27EA">
              <w:rPr>
                <w:rFonts w:ascii="Arial" w:hAnsi="Arial" w:cs="Arial"/>
                <w:sz w:val="22"/>
                <w:szCs w:val="22"/>
              </w:rPr>
              <w:t>635,320</w:t>
            </w:r>
          </w:p>
        </w:tc>
        <w:tc>
          <w:tcPr>
            <w:tcW w:w="2250" w:type="dxa"/>
            <w:tcBorders>
              <w:top w:val="nil"/>
              <w:left w:val="nil"/>
              <w:bottom w:val="nil"/>
              <w:right w:val="nil"/>
            </w:tcBorders>
          </w:tcPr>
          <w:p w:rsidR="008D4302" w:rsidRPr="008A0F29" w:rsidRDefault="00714010" w:rsidP="008A0F29">
            <w:pPr>
              <w:tabs>
                <w:tab w:val="decimal" w:pos="1875"/>
              </w:tabs>
              <w:spacing w:line="340" w:lineRule="exact"/>
              <w:ind w:left="-32" w:right="11"/>
              <w:rPr>
                <w:rFonts w:ascii="Arial" w:hAnsi="Arial" w:cs="Arial"/>
                <w:sz w:val="22"/>
                <w:szCs w:val="22"/>
                <w:cs/>
              </w:rPr>
            </w:pPr>
            <w:r w:rsidRPr="00CF27EA">
              <w:rPr>
                <w:rFonts w:ascii="Arial" w:hAnsi="Arial" w:cs="Arial"/>
                <w:sz w:val="22"/>
                <w:szCs w:val="22"/>
              </w:rPr>
              <w:t>237,320</w:t>
            </w:r>
          </w:p>
        </w:tc>
      </w:tr>
      <w:tr w:rsidR="008A0F29" w:rsidRPr="003B397E" w:rsidTr="008A0F29">
        <w:tc>
          <w:tcPr>
            <w:tcW w:w="4590" w:type="dxa"/>
            <w:tcBorders>
              <w:top w:val="nil"/>
              <w:left w:val="nil"/>
              <w:bottom w:val="nil"/>
              <w:right w:val="nil"/>
            </w:tcBorders>
          </w:tcPr>
          <w:p w:rsidR="008A0F29" w:rsidRPr="00727BF4" w:rsidRDefault="008A0F29" w:rsidP="00CA369D">
            <w:pPr>
              <w:spacing w:line="340" w:lineRule="exact"/>
              <w:ind w:left="162" w:hanging="162"/>
              <w:rPr>
                <w:rFonts w:ascii="Arial" w:hAnsi="Arial" w:cs="Arial"/>
                <w:sz w:val="22"/>
                <w:szCs w:val="22"/>
              </w:rPr>
            </w:pPr>
            <w:r>
              <w:rPr>
                <w:rFonts w:ascii="Arial" w:hAnsi="Arial" w:cs="Arial"/>
                <w:sz w:val="22"/>
                <w:szCs w:val="22"/>
              </w:rPr>
              <w:t>Add: Additional borrowings</w:t>
            </w:r>
          </w:p>
        </w:tc>
        <w:tc>
          <w:tcPr>
            <w:tcW w:w="2340" w:type="dxa"/>
            <w:tcBorders>
              <w:top w:val="nil"/>
              <w:left w:val="nil"/>
              <w:bottom w:val="nil"/>
              <w:right w:val="nil"/>
            </w:tcBorders>
          </w:tcPr>
          <w:p w:rsidR="008A0F29" w:rsidRPr="00CF27EA" w:rsidRDefault="008A0F29" w:rsidP="008A0F29">
            <w:pPr>
              <w:tabs>
                <w:tab w:val="decimal" w:pos="1875"/>
              </w:tabs>
              <w:spacing w:line="340" w:lineRule="exact"/>
              <w:ind w:left="-32" w:right="11"/>
              <w:rPr>
                <w:rFonts w:ascii="Arial" w:hAnsi="Arial" w:cs="Arial"/>
                <w:sz w:val="22"/>
                <w:szCs w:val="22"/>
                <w:cs/>
              </w:rPr>
            </w:pPr>
            <w:r>
              <w:rPr>
                <w:rFonts w:ascii="Arial" w:hAnsi="Arial" w:cs="Arial"/>
                <w:sz w:val="22"/>
                <w:szCs w:val="22"/>
              </w:rPr>
              <w:t>250,000</w:t>
            </w:r>
          </w:p>
        </w:tc>
        <w:tc>
          <w:tcPr>
            <w:tcW w:w="2250" w:type="dxa"/>
            <w:tcBorders>
              <w:top w:val="nil"/>
              <w:left w:val="nil"/>
              <w:bottom w:val="nil"/>
              <w:right w:val="nil"/>
            </w:tcBorders>
          </w:tcPr>
          <w:p w:rsidR="008A0F29" w:rsidRPr="00CF27EA" w:rsidRDefault="008A0F29" w:rsidP="008A0F29">
            <w:pPr>
              <w:tabs>
                <w:tab w:val="decimal" w:pos="1875"/>
              </w:tabs>
              <w:spacing w:line="340" w:lineRule="exact"/>
              <w:ind w:left="-32" w:right="11"/>
              <w:rPr>
                <w:rFonts w:ascii="Arial" w:hAnsi="Arial" w:cs="Arial"/>
                <w:sz w:val="22"/>
                <w:szCs w:val="22"/>
                <w:cs/>
              </w:rPr>
            </w:pPr>
            <w:r>
              <w:rPr>
                <w:rFonts w:ascii="Arial" w:hAnsi="Arial" w:cs="Arial"/>
                <w:sz w:val="22"/>
                <w:szCs w:val="22"/>
              </w:rPr>
              <w:t>250,000</w:t>
            </w:r>
          </w:p>
        </w:tc>
      </w:tr>
      <w:tr w:rsidR="008A0F29" w:rsidRPr="003B397E" w:rsidTr="008A0F29">
        <w:tc>
          <w:tcPr>
            <w:tcW w:w="4590" w:type="dxa"/>
            <w:tcBorders>
              <w:top w:val="nil"/>
              <w:left w:val="nil"/>
              <w:bottom w:val="nil"/>
              <w:right w:val="nil"/>
            </w:tcBorders>
          </w:tcPr>
          <w:p w:rsidR="008A0F29" w:rsidRPr="00727BF4" w:rsidRDefault="008A0F29" w:rsidP="00CA369D">
            <w:pPr>
              <w:spacing w:line="340" w:lineRule="exact"/>
              <w:ind w:left="162" w:hanging="162"/>
              <w:rPr>
                <w:rFonts w:ascii="Arial" w:hAnsi="Arial" w:cs="Arial"/>
                <w:sz w:val="22"/>
                <w:szCs w:val="22"/>
              </w:rPr>
            </w:pPr>
            <w:r>
              <w:rPr>
                <w:rFonts w:ascii="Arial" w:hAnsi="Arial" w:cs="Arial"/>
                <w:sz w:val="22"/>
                <w:szCs w:val="22"/>
              </w:rPr>
              <w:t>Less: Repayment loans</w:t>
            </w:r>
          </w:p>
        </w:tc>
        <w:tc>
          <w:tcPr>
            <w:tcW w:w="2340" w:type="dxa"/>
            <w:tcBorders>
              <w:top w:val="nil"/>
              <w:left w:val="nil"/>
              <w:bottom w:val="nil"/>
              <w:right w:val="nil"/>
            </w:tcBorders>
          </w:tcPr>
          <w:p w:rsidR="008A0F29" w:rsidRPr="00CF27EA" w:rsidRDefault="008A0F29" w:rsidP="008A0F29">
            <w:pPr>
              <w:tabs>
                <w:tab w:val="decimal" w:pos="1875"/>
              </w:tabs>
              <w:spacing w:line="340" w:lineRule="exact"/>
              <w:ind w:left="-32" w:right="11"/>
              <w:rPr>
                <w:rFonts w:ascii="Arial" w:hAnsi="Arial" w:cs="Arial"/>
                <w:sz w:val="22"/>
                <w:szCs w:val="22"/>
                <w:cs/>
              </w:rPr>
            </w:pPr>
            <w:r>
              <w:rPr>
                <w:rFonts w:ascii="Arial" w:hAnsi="Arial" w:cs="Arial"/>
                <w:sz w:val="22"/>
                <w:szCs w:val="22"/>
              </w:rPr>
              <w:t>(270,600)</w:t>
            </w:r>
          </w:p>
        </w:tc>
        <w:tc>
          <w:tcPr>
            <w:tcW w:w="2250" w:type="dxa"/>
            <w:tcBorders>
              <w:top w:val="nil"/>
              <w:left w:val="nil"/>
              <w:bottom w:val="nil"/>
              <w:right w:val="nil"/>
            </w:tcBorders>
          </w:tcPr>
          <w:p w:rsidR="008A0F29" w:rsidRPr="00CF27EA" w:rsidRDefault="008A0F29" w:rsidP="008A0F29">
            <w:pPr>
              <w:tabs>
                <w:tab w:val="decimal" w:pos="1875"/>
              </w:tabs>
              <w:spacing w:line="340" w:lineRule="exact"/>
              <w:ind w:left="-32" w:right="11"/>
              <w:rPr>
                <w:rFonts w:ascii="Arial" w:hAnsi="Arial" w:cs="Arial"/>
                <w:sz w:val="22"/>
                <w:szCs w:val="22"/>
                <w:cs/>
              </w:rPr>
            </w:pPr>
            <w:r>
              <w:rPr>
                <w:rFonts w:ascii="Arial" w:hAnsi="Arial" w:cs="Arial"/>
                <w:sz w:val="22"/>
                <w:szCs w:val="22"/>
              </w:rPr>
              <w:t>(136,600)</w:t>
            </w:r>
          </w:p>
        </w:tc>
      </w:tr>
      <w:tr w:rsidR="008A0F29" w:rsidRPr="003B397E" w:rsidTr="008A0F29">
        <w:tc>
          <w:tcPr>
            <w:tcW w:w="4590" w:type="dxa"/>
            <w:tcBorders>
              <w:top w:val="nil"/>
              <w:left w:val="nil"/>
              <w:bottom w:val="nil"/>
              <w:right w:val="nil"/>
            </w:tcBorders>
          </w:tcPr>
          <w:p w:rsidR="008A0F29" w:rsidRPr="00727BF4" w:rsidRDefault="008A0F29" w:rsidP="00CA369D">
            <w:pPr>
              <w:spacing w:line="340" w:lineRule="exact"/>
              <w:ind w:left="162" w:hanging="162"/>
              <w:rPr>
                <w:rFonts w:ascii="Arial" w:hAnsi="Arial" w:cs="Arial"/>
                <w:sz w:val="22"/>
                <w:szCs w:val="22"/>
              </w:rPr>
            </w:pPr>
            <w:r>
              <w:rPr>
                <w:rFonts w:ascii="Arial" w:hAnsi="Arial" w:cs="Arial"/>
                <w:sz w:val="22"/>
                <w:szCs w:val="22"/>
              </w:rPr>
              <w:t>Less: Financial fee</w:t>
            </w:r>
          </w:p>
        </w:tc>
        <w:tc>
          <w:tcPr>
            <w:tcW w:w="2340" w:type="dxa"/>
            <w:tcBorders>
              <w:top w:val="nil"/>
              <w:left w:val="nil"/>
              <w:bottom w:val="nil"/>
              <w:right w:val="nil"/>
            </w:tcBorders>
          </w:tcPr>
          <w:p w:rsidR="008A0F29" w:rsidRPr="00CF27EA" w:rsidRDefault="008A0F29" w:rsidP="008A0F29">
            <w:pPr>
              <w:tabs>
                <w:tab w:val="decimal" w:pos="1875"/>
              </w:tabs>
              <w:spacing w:line="340" w:lineRule="exact"/>
              <w:ind w:left="-32" w:right="11"/>
              <w:rPr>
                <w:rFonts w:ascii="Arial" w:hAnsi="Arial" w:cs="Arial"/>
                <w:sz w:val="22"/>
                <w:szCs w:val="22"/>
                <w:cs/>
              </w:rPr>
            </w:pPr>
            <w:r>
              <w:rPr>
                <w:rFonts w:ascii="Arial" w:hAnsi="Arial" w:cs="Arial"/>
                <w:sz w:val="22"/>
                <w:szCs w:val="22"/>
              </w:rPr>
              <w:t>(625)</w:t>
            </w:r>
          </w:p>
        </w:tc>
        <w:tc>
          <w:tcPr>
            <w:tcW w:w="2250" w:type="dxa"/>
            <w:tcBorders>
              <w:top w:val="nil"/>
              <w:left w:val="nil"/>
              <w:bottom w:val="nil"/>
              <w:right w:val="nil"/>
            </w:tcBorders>
          </w:tcPr>
          <w:p w:rsidR="008A0F29" w:rsidRPr="00CF27EA" w:rsidRDefault="008A0F29" w:rsidP="008A0F29">
            <w:pPr>
              <w:tabs>
                <w:tab w:val="decimal" w:pos="1875"/>
              </w:tabs>
              <w:spacing w:line="340" w:lineRule="exact"/>
              <w:ind w:left="-32" w:right="11"/>
              <w:rPr>
                <w:rFonts w:ascii="Arial" w:hAnsi="Arial" w:cs="Arial"/>
                <w:sz w:val="22"/>
                <w:szCs w:val="22"/>
                <w:cs/>
              </w:rPr>
            </w:pPr>
            <w:r>
              <w:rPr>
                <w:rFonts w:ascii="Arial" w:hAnsi="Arial" w:cs="Arial"/>
                <w:sz w:val="22"/>
                <w:szCs w:val="22"/>
              </w:rPr>
              <w:t>(625)</w:t>
            </w:r>
          </w:p>
        </w:tc>
      </w:tr>
      <w:tr w:rsidR="00CF27EA" w:rsidRPr="003B397E" w:rsidTr="008A0F29">
        <w:tc>
          <w:tcPr>
            <w:tcW w:w="4590" w:type="dxa"/>
            <w:tcBorders>
              <w:top w:val="nil"/>
              <w:left w:val="nil"/>
              <w:bottom w:val="nil"/>
              <w:right w:val="nil"/>
            </w:tcBorders>
          </w:tcPr>
          <w:p w:rsidR="00CF27EA" w:rsidRPr="00727BF4" w:rsidRDefault="008A0F29" w:rsidP="00CA369D">
            <w:pPr>
              <w:spacing w:line="340" w:lineRule="exact"/>
              <w:ind w:left="162" w:hanging="162"/>
              <w:rPr>
                <w:rFonts w:ascii="Arial" w:hAnsi="Arial" w:cs="Arial"/>
                <w:sz w:val="22"/>
                <w:szCs w:val="22"/>
                <w:cs/>
              </w:rPr>
            </w:pPr>
            <w:r>
              <w:rPr>
                <w:rFonts w:ascii="Arial" w:hAnsi="Arial" w:cs="Arial"/>
                <w:sz w:val="22"/>
                <w:szCs w:val="22"/>
              </w:rPr>
              <w:t xml:space="preserve">Financial fee </w:t>
            </w:r>
            <w:proofErr w:type="spellStart"/>
            <w:r>
              <w:rPr>
                <w:rFonts w:ascii="Arial" w:hAnsi="Arial" w:cs="Arial"/>
                <w:sz w:val="22"/>
                <w:szCs w:val="22"/>
              </w:rPr>
              <w:t>amortisation</w:t>
            </w:r>
            <w:proofErr w:type="spellEnd"/>
          </w:p>
        </w:tc>
        <w:tc>
          <w:tcPr>
            <w:tcW w:w="2340" w:type="dxa"/>
            <w:tcBorders>
              <w:top w:val="nil"/>
              <w:left w:val="nil"/>
              <w:bottom w:val="nil"/>
              <w:right w:val="nil"/>
            </w:tcBorders>
          </w:tcPr>
          <w:p w:rsidR="00CF27EA" w:rsidRPr="00CF27EA" w:rsidRDefault="008A0F29" w:rsidP="008A0F29">
            <w:pPr>
              <w:pBdr>
                <w:bottom w:val="single" w:sz="4" w:space="1" w:color="auto"/>
              </w:pBdr>
              <w:tabs>
                <w:tab w:val="decimal" w:pos="1875"/>
              </w:tabs>
              <w:spacing w:line="340" w:lineRule="exact"/>
              <w:ind w:left="-32" w:right="11"/>
              <w:rPr>
                <w:rFonts w:ascii="Arial" w:hAnsi="Arial" w:cs="Arial"/>
                <w:sz w:val="22"/>
                <w:szCs w:val="22"/>
                <w:cs/>
              </w:rPr>
            </w:pPr>
            <w:r>
              <w:rPr>
                <w:rFonts w:ascii="Arial" w:hAnsi="Arial" w:cs="Arial"/>
                <w:sz w:val="22"/>
                <w:szCs w:val="22"/>
              </w:rPr>
              <w:t>81</w:t>
            </w:r>
          </w:p>
        </w:tc>
        <w:tc>
          <w:tcPr>
            <w:tcW w:w="2250" w:type="dxa"/>
            <w:tcBorders>
              <w:top w:val="nil"/>
              <w:left w:val="nil"/>
              <w:bottom w:val="nil"/>
              <w:right w:val="nil"/>
            </w:tcBorders>
          </w:tcPr>
          <w:p w:rsidR="00CF27EA" w:rsidRPr="00CF27EA" w:rsidRDefault="008A0F29" w:rsidP="008A0F29">
            <w:pPr>
              <w:pBdr>
                <w:bottom w:val="single" w:sz="4" w:space="1" w:color="auto"/>
              </w:pBdr>
              <w:tabs>
                <w:tab w:val="decimal" w:pos="1875"/>
              </w:tabs>
              <w:spacing w:line="340" w:lineRule="exact"/>
              <w:ind w:left="-32" w:right="11"/>
              <w:rPr>
                <w:rFonts w:ascii="Arial" w:hAnsi="Arial" w:cs="Arial"/>
                <w:sz w:val="22"/>
                <w:szCs w:val="22"/>
                <w:cs/>
              </w:rPr>
            </w:pPr>
            <w:r>
              <w:rPr>
                <w:rFonts w:ascii="Arial" w:hAnsi="Arial" w:cs="Arial"/>
                <w:sz w:val="22"/>
                <w:szCs w:val="22"/>
              </w:rPr>
              <w:t>81</w:t>
            </w:r>
          </w:p>
        </w:tc>
      </w:tr>
      <w:tr w:rsidR="00CF27EA" w:rsidRPr="003B397E" w:rsidTr="008A0F29">
        <w:tc>
          <w:tcPr>
            <w:tcW w:w="4590" w:type="dxa"/>
            <w:tcBorders>
              <w:top w:val="nil"/>
              <w:left w:val="nil"/>
              <w:bottom w:val="nil"/>
              <w:right w:val="nil"/>
            </w:tcBorders>
          </w:tcPr>
          <w:p w:rsidR="00CF27EA" w:rsidRPr="00727BF4" w:rsidRDefault="00CF27EA" w:rsidP="00CA369D">
            <w:pPr>
              <w:spacing w:line="340" w:lineRule="exact"/>
              <w:ind w:left="162" w:hanging="162"/>
              <w:rPr>
                <w:rFonts w:ascii="Arial" w:hAnsi="Arial" w:cs="Arial"/>
                <w:sz w:val="22"/>
                <w:szCs w:val="22"/>
              </w:rPr>
            </w:pPr>
            <w:r w:rsidRPr="00727BF4">
              <w:rPr>
                <w:rFonts w:ascii="Arial" w:hAnsi="Arial" w:cs="Arial"/>
                <w:sz w:val="22"/>
                <w:szCs w:val="22"/>
              </w:rPr>
              <w:t xml:space="preserve">Balance as at 31 December </w:t>
            </w:r>
            <w:r>
              <w:rPr>
                <w:rFonts w:ascii="Arial" w:hAnsi="Arial" w:cs="Arial"/>
                <w:sz w:val="22"/>
                <w:szCs w:val="22"/>
              </w:rPr>
              <w:t>20</w:t>
            </w:r>
            <w:r w:rsidR="00714010">
              <w:rPr>
                <w:rFonts w:ascii="Arial" w:hAnsi="Arial" w:cs="Arial"/>
                <w:sz w:val="22"/>
                <w:szCs w:val="22"/>
              </w:rPr>
              <w:t>20</w:t>
            </w:r>
          </w:p>
        </w:tc>
        <w:tc>
          <w:tcPr>
            <w:tcW w:w="2340" w:type="dxa"/>
            <w:tcBorders>
              <w:top w:val="nil"/>
              <w:left w:val="nil"/>
              <w:bottom w:val="nil"/>
              <w:right w:val="nil"/>
            </w:tcBorders>
          </w:tcPr>
          <w:p w:rsidR="00CF27EA" w:rsidRPr="00CF27EA" w:rsidRDefault="008A0F29" w:rsidP="008A0F29">
            <w:pPr>
              <w:pBdr>
                <w:bottom w:val="double" w:sz="4" w:space="1" w:color="auto"/>
              </w:pBdr>
              <w:tabs>
                <w:tab w:val="decimal" w:pos="1875"/>
              </w:tabs>
              <w:spacing w:line="340" w:lineRule="exact"/>
              <w:ind w:left="-32" w:right="11"/>
              <w:rPr>
                <w:rFonts w:ascii="Arial" w:hAnsi="Arial" w:cs="Arial"/>
                <w:sz w:val="22"/>
                <w:szCs w:val="22"/>
              </w:rPr>
            </w:pPr>
            <w:r>
              <w:rPr>
                <w:rFonts w:ascii="Arial" w:hAnsi="Arial" w:cs="Arial"/>
                <w:sz w:val="22"/>
                <w:szCs w:val="22"/>
              </w:rPr>
              <w:t>614,176</w:t>
            </w:r>
          </w:p>
        </w:tc>
        <w:tc>
          <w:tcPr>
            <w:tcW w:w="2250" w:type="dxa"/>
            <w:tcBorders>
              <w:top w:val="nil"/>
              <w:left w:val="nil"/>
              <w:bottom w:val="nil"/>
              <w:right w:val="nil"/>
            </w:tcBorders>
          </w:tcPr>
          <w:p w:rsidR="00CF27EA" w:rsidRPr="00CF27EA" w:rsidRDefault="008A0F29" w:rsidP="008A0F29">
            <w:pPr>
              <w:pBdr>
                <w:bottom w:val="double" w:sz="4" w:space="1" w:color="auto"/>
              </w:pBdr>
              <w:tabs>
                <w:tab w:val="decimal" w:pos="1875"/>
              </w:tabs>
              <w:spacing w:line="340" w:lineRule="exact"/>
              <w:ind w:left="-32" w:right="11"/>
              <w:rPr>
                <w:rFonts w:ascii="Arial" w:hAnsi="Arial" w:cs="Arial"/>
                <w:sz w:val="22"/>
                <w:szCs w:val="22"/>
              </w:rPr>
            </w:pPr>
            <w:r>
              <w:rPr>
                <w:rFonts w:ascii="Arial" w:hAnsi="Arial" w:cs="Arial"/>
                <w:sz w:val="22"/>
                <w:szCs w:val="22"/>
              </w:rPr>
              <w:t>350,176</w:t>
            </w:r>
          </w:p>
        </w:tc>
      </w:tr>
    </w:tbl>
    <w:p w:rsidR="008A0F29" w:rsidRDefault="00C04BCC" w:rsidP="007E2019">
      <w:pPr>
        <w:pStyle w:val="Caption"/>
        <w:spacing w:before="120"/>
        <w:ind w:left="533" w:hanging="533"/>
        <w:rPr>
          <w:rFonts w:ascii="Arial" w:hAnsi="Arial"/>
          <w:b w:val="0"/>
          <w:bCs w:val="0"/>
          <w:sz w:val="22"/>
          <w:szCs w:val="22"/>
          <w:lang w:val="en-US"/>
        </w:rPr>
      </w:pPr>
      <w:r>
        <w:rPr>
          <w:rFonts w:ascii="Arial" w:hAnsi="Arial"/>
          <w:b w:val="0"/>
          <w:bCs w:val="0"/>
          <w:sz w:val="22"/>
          <w:szCs w:val="22"/>
          <w:cs/>
          <w:lang w:val="en-US"/>
        </w:rPr>
        <w:tab/>
      </w:r>
      <w:r w:rsidR="008A0F29" w:rsidRPr="008A0F29">
        <w:rPr>
          <w:rFonts w:ascii="Arial" w:hAnsi="Arial"/>
          <w:b w:val="0"/>
          <w:bCs w:val="0"/>
          <w:sz w:val="22"/>
          <w:szCs w:val="22"/>
          <w:lang w:val="en-US"/>
        </w:rPr>
        <w:t xml:space="preserve">On </w:t>
      </w:r>
      <w:r w:rsidR="008A0F29">
        <w:rPr>
          <w:rFonts w:ascii="Arial" w:hAnsi="Arial"/>
          <w:b w:val="0"/>
          <w:bCs w:val="0"/>
          <w:sz w:val="22"/>
          <w:szCs w:val="22"/>
          <w:lang w:val="en-US"/>
        </w:rPr>
        <w:t>27</w:t>
      </w:r>
      <w:r w:rsidR="008A0F29" w:rsidRPr="008A0F29">
        <w:rPr>
          <w:rFonts w:ascii="Arial" w:hAnsi="Arial"/>
          <w:b w:val="0"/>
          <w:bCs w:val="0"/>
          <w:sz w:val="22"/>
          <w:szCs w:val="22"/>
          <w:cs/>
          <w:lang w:val="en-US"/>
        </w:rPr>
        <w:t xml:space="preserve"> </w:t>
      </w:r>
      <w:r w:rsidR="008A0F29" w:rsidRPr="008A0F29">
        <w:rPr>
          <w:rFonts w:ascii="Arial" w:hAnsi="Arial"/>
          <w:b w:val="0"/>
          <w:bCs w:val="0"/>
          <w:sz w:val="22"/>
          <w:szCs w:val="22"/>
          <w:lang w:val="en-US"/>
        </w:rPr>
        <w:t>May</w:t>
      </w:r>
      <w:r w:rsidR="008A0F29">
        <w:rPr>
          <w:rFonts w:ascii="Arial" w:hAnsi="Arial"/>
          <w:b w:val="0"/>
          <w:bCs w:val="0"/>
          <w:sz w:val="22"/>
          <w:szCs w:val="22"/>
          <w:lang w:val="en-US"/>
        </w:rPr>
        <w:t xml:space="preserve"> 2020</w:t>
      </w:r>
      <w:r w:rsidR="008A0F29" w:rsidRPr="008A0F29">
        <w:rPr>
          <w:rFonts w:ascii="Arial" w:hAnsi="Arial"/>
          <w:b w:val="0"/>
          <w:bCs w:val="0"/>
          <w:sz w:val="22"/>
          <w:szCs w:val="22"/>
          <w:lang w:val="en-US"/>
        </w:rPr>
        <w:t xml:space="preserve">, the Company entered into loan agreement with a local bank of Baht </w:t>
      </w:r>
      <w:r w:rsidR="008A0F29">
        <w:rPr>
          <w:rFonts w:ascii="Arial" w:hAnsi="Arial"/>
          <w:b w:val="0"/>
          <w:bCs w:val="0"/>
          <w:sz w:val="22"/>
          <w:szCs w:val="22"/>
          <w:lang w:val="en-US"/>
        </w:rPr>
        <w:t xml:space="preserve">            250</w:t>
      </w:r>
      <w:r w:rsidR="008A0F29" w:rsidRPr="008A0F29">
        <w:rPr>
          <w:rFonts w:ascii="Arial" w:hAnsi="Arial"/>
          <w:b w:val="0"/>
          <w:bCs w:val="0"/>
          <w:sz w:val="22"/>
          <w:szCs w:val="22"/>
          <w:cs/>
          <w:lang w:val="en-US"/>
        </w:rPr>
        <w:t xml:space="preserve"> </w:t>
      </w:r>
      <w:r w:rsidR="008A0F29" w:rsidRPr="008A0F29">
        <w:rPr>
          <w:rFonts w:ascii="Arial" w:hAnsi="Arial"/>
          <w:b w:val="0"/>
          <w:bCs w:val="0"/>
          <w:sz w:val="22"/>
          <w:szCs w:val="22"/>
          <w:lang w:val="en-US"/>
        </w:rPr>
        <w:t>million. The objective is to support the operation. The loan is to be repaid in full amount within December</w:t>
      </w:r>
      <w:r w:rsidR="008A0F29">
        <w:rPr>
          <w:rFonts w:ascii="Arial" w:hAnsi="Arial"/>
          <w:b w:val="0"/>
          <w:bCs w:val="0"/>
          <w:sz w:val="22"/>
          <w:szCs w:val="22"/>
          <w:lang w:val="en-US"/>
        </w:rPr>
        <w:t xml:space="preserve"> 2025</w:t>
      </w:r>
      <w:r w:rsidR="008A0F29" w:rsidRPr="008A0F29">
        <w:rPr>
          <w:rFonts w:ascii="Arial" w:hAnsi="Arial"/>
          <w:b w:val="0"/>
          <w:bCs w:val="0"/>
          <w:sz w:val="22"/>
          <w:szCs w:val="22"/>
          <w:cs/>
          <w:lang w:val="en-US"/>
        </w:rPr>
        <w:t>.</w:t>
      </w:r>
    </w:p>
    <w:p w:rsidR="00234CFB" w:rsidRDefault="008A0F29" w:rsidP="007E2019">
      <w:pPr>
        <w:pStyle w:val="Caption"/>
        <w:spacing w:before="120"/>
        <w:ind w:left="533" w:hanging="533"/>
        <w:rPr>
          <w:rFonts w:ascii="Arial" w:hAnsi="Arial"/>
          <w:b w:val="0"/>
          <w:bCs w:val="0"/>
          <w:sz w:val="22"/>
          <w:szCs w:val="22"/>
          <w:lang w:val="en-US"/>
        </w:rPr>
      </w:pPr>
      <w:r>
        <w:rPr>
          <w:rFonts w:ascii="Arial" w:hAnsi="Arial"/>
          <w:b w:val="0"/>
          <w:bCs w:val="0"/>
          <w:sz w:val="22"/>
          <w:szCs w:val="22"/>
          <w:lang w:val="en-US"/>
        </w:rPr>
        <w:tab/>
      </w:r>
      <w:r w:rsidR="00D41195" w:rsidRPr="002207F7">
        <w:rPr>
          <w:rFonts w:ascii="Arial" w:hAnsi="Arial"/>
          <w:b w:val="0"/>
          <w:bCs w:val="0"/>
          <w:sz w:val="22"/>
          <w:szCs w:val="22"/>
          <w:lang w:val="en-US"/>
        </w:rPr>
        <w:t xml:space="preserve">Long-term credit facilities of the Company are collateral-free loans. </w:t>
      </w:r>
      <w:r w:rsidR="008F485B" w:rsidRPr="002207F7">
        <w:rPr>
          <w:rFonts w:ascii="Arial" w:hAnsi="Arial"/>
          <w:b w:val="0"/>
          <w:bCs w:val="0"/>
          <w:sz w:val="22"/>
          <w:szCs w:val="22"/>
          <w:lang w:val="en-US"/>
        </w:rPr>
        <w:t xml:space="preserve">The loan of the subsidiary </w:t>
      </w:r>
      <w:r w:rsidR="008E100D" w:rsidRPr="002207F7">
        <w:rPr>
          <w:rFonts w:ascii="Arial" w:hAnsi="Arial"/>
          <w:b w:val="0"/>
          <w:bCs w:val="0"/>
          <w:sz w:val="22"/>
          <w:szCs w:val="22"/>
          <w:lang w:val="en-US"/>
        </w:rPr>
        <w:t xml:space="preserve">is guaranteed by the Company. </w:t>
      </w:r>
      <w:r w:rsidR="00234CFB" w:rsidRPr="00275664">
        <w:rPr>
          <w:rFonts w:ascii="Arial" w:hAnsi="Arial"/>
          <w:b w:val="0"/>
          <w:bCs w:val="0"/>
          <w:sz w:val="22"/>
          <w:szCs w:val="22"/>
          <w:lang w:val="en-US"/>
        </w:rPr>
        <w:t xml:space="preserve">The loan agreements contain </w:t>
      </w:r>
      <w:r w:rsidR="00475B3C">
        <w:rPr>
          <w:rFonts w:ascii="Arial" w:hAnsi="Arial"/>
          <w:b w:val="0"/>
          <w:bCs w:val="0"/>
          <w:sz w:val="22"/>
          <w:szCs w:val="22"/>
          <w:lang w:val="en-US"/>
        </w:rPr>
        <w:t xml:space="preserve">several </w:t>
      </w:r>
      <w:r w:rsidR="00234CFB" w:rsidRPr="00275664">
        <w:rPr>
          <w:rFonts w:ascii="Arial" w:hAnsi="Arial"/>
          <w:b w:val="0"/>
          <w:bCs w:val="0"/>
          <w:sz w:val="22"/>
          <w:szCs w:val="22"/>
          <w:lang w:val="en-US"/>
        </w:rPr>
        <w:t xml:space="preserve">covenants </w:t>
      </w:r>
      <w:r w:rsidR="00843B2A">
        <w:rPr>
          <w:rFonts w:ascii="Arial" w:hAnsi="Arial"/>
          <w:b w:val="0"/>
          <w:bCs w:val="0"/>
          <w:sz w:val="22"/>
          <w:szCs w:val="22"/>
          <w:lang w:val="en-US"/>
        </w:rPr>
        <w:t xml:space="preserve">which, </w:t>
      </w:r>
      <w:r w:rsidR="00B17847">
        <w:rPr>
          <w:rFonts w:ascii="Arial" w:hAnsi="Arial"/>
          <w:b w:val="0"/>
          <w:bCs w:val="0"/>
          <w:sz w:val="22"/>
          <w:szCs w:val="22"/>
          <w:lang w:val="en-US"/>
        </w:rPr>
        <w:t>among other things, require</w:t>
      </w:r>
      <w:r w:rsidR="00475B3C">
        <w:rPr>
          <w:rFonts w:ascii="Arial" w:hAnsi="Arial"/>
          <w:b w:val="0"/>
          <w:bCs w:val="0"/>
          <w:sz w:val="22"/>
          <w:szCs w:val="22"/>
          <w:lang w:val="en-US"/>
        </w:rPr>
        <w:t xml:space="preserve"> the </w:t>
      </w:r>
      <w:r w:rsidR="003669E1">
        <w:rPr>
          <w:rFonts w:ascii="Arial" w:hAnsi="Arial"/>
          <w:b w:val="0"/>
          <w:bCs w:val="0"/>
          <w:sz w:val="22"/>
          <w:szCs w:val="22"/>
          <w:lang w:val="en-US"/>
        </w:rPr>
        <w:t>Group</w:t>
      </w:r>
      <w:r w:rsidR="00475B3C">
        <w:rPr>
          <w:rFonts w:ascii="Arial" w:hAnsi="Arial"/>
          <w:b w:val="0"/>
          <w:bCs w:val="0"/>
          <w:sz w:val="22"/>
          <w:szCs w:val="22"/>
          <w:lang w:val="en-US"/>
        </w:rPr>
        <w:t xml:space="preserve"> to maintain debt-to-equity ratio and debt service </w:t>
      </w:r>
      <w:r w:rsidR="00B17847">
        <w:rPr>
          <w:rFonts w:ascii="Arial" w:hAnsi="Arial"/>
          <w:b w:val="0"/>
          <w:bCs w:val="0"/>
          <w:sz w:val="22"/>
          <w:szCs w:val="22"/>
          <w:lang w:val="en-US"/>
        </w:rPr>
        <w:t>coverage ratio</w:t>
      </w:r>
      <w:r w:rsidR="00234CFB" w:rsidRPr="00275664">
        <w:rPr>
          <w:rFonts w:ascii="Arial" w:hAnsi="Arial"/>
          <w:b w:val="0"/>
          <w:bCs w:val="0"/>
          <w:sz w:val="22"/>
          <w:szCs w:val="22"/>
          <w:lang w:val="en-US"/>
        </w:rPr>
        <w:t xml:space="preserve"> </w:t>
      </w:r>
      <w:r w:rsidR="002207F7" w:rsidRPr="002207F7">
        <w:rPr>
          <w:rFonts w:ascii="Arial" w:hAnsi="Arial"/>
          <w:b w:val="0"/>
          <w:bCs w:val="0"/>
          <w:sz w:val="22"/>
          <w:szCs w:val="22"/>
          <w:lang w:val="en-US"/>
        </w:rPr>
        <w:t>at the rates prescribed in the agreements</w:t>
      </w:r>
      <w:r w:rsidR="00234CFB" w:rsidRPr="00275664">
        <w:rPr>
          <w:rFonts w:ascii="Arial" w:hAnsi="Arial"/>
          <w:b w:val="0"/>
          <w:bCs w:val="0"/>
          <w:sz w:val="22"/>
          <w:szCs w:val="22"/>
          <w:lang w:val="en-US"/>
        </w:rPr>
        <w:t>.</w:t>
      </w:r>
    </w:p>
    <w:p w:rsidR="00D07C2A" w:rsidRPr="00D07C2A" w:rsidRDefault="00D07C2A" w:rsidP="007E2019">
      <w:pPr>
        <w:spacing w:before="120" w:after="120" w:line="380" w:lineRule="exact"/>
        <w:ind w:left="533"/>
        <w:jc w:val="thaiDistribute"/>
        <w:rPr>
          <w:rFonts w:ascii="Arial" w:hAnsi="Arial"/>
          <w:sz w:val="22"/>
          <w:szCs w:val="22"/>
        </w:rPr>
      </w:pPr>
      <w:r w:rsidRPr="00D07C2A">
        <w:rPr>
          <w:rFonts w:ascii="Arial" w:hAnsi="Arial"/>
          <w:sz w:val="22"/>
          <w:szCs w:val="22"/>
        </w:rPr>
        <w:t>In the year</w:t>
      </w:r>
      <w:r w:rsidR="00140AE4">
        <w:rPr>
          <w:rFonts w:ascii="Arial" w:hAnsi="Arial"/>
          <w:sz w:val="22"/>
          <w:szCs w:val="22"/>
        </w:rPr>
        <w:t xml:space="preserve"> </w:t>
      </w:r>
      <w:r w:rsidR="00335498">
        <w:rPr>
          <w:rFonts w:ascii="Arial" w:hAnsi="Arial"/>
          <w:sz w:val="22"/>
          <w:szCs w:val="22"/>
        </w:rPr>
        <w:t>201</w:t>
      </w:r>
      <w:r w:rsidR="00714010">
        <w:rPr>
          <w:rFonts w:ascii="Arial" w:hAnsi="Arial"/>
          <w:sz w:val="22"/>
          <w:szCs w:val="22"/>
        </w:rPr>
        <w:t>9</w:t>
      </w:r>
      <w:r w:rsidRPr="00D07C2A">
        <w:rPr>
          <w:rFonts w:ascii="Arial" w:hAnsi="Arial"/>
          <w:sz w:val="22"/>
          <w:szCs w:val="22"/>
        </w:rPr>
        <w:t xml:space="preserve">, the </w:t>
      </w:r>
      <w:r w:rsidR="003669E1">
        <w:rPr>
          <w:rFonts w:ascii="Arial" w:hAnsi="Arial"/>
          <w:sz w:val="22"/>
          <w:szCs w:val="22"/>
        </w:rPr>
        <w:t>Group</w:t>
      </w:r>
      <w:r>
        <w:rPr>
          <w:rFonts w:ascii="Arial" w:hAnsi="Arial"/>
          <w:sz w:val="22"/>
          <w:szCs w:val="22"/>
        </w:rPr>
        <w:t xml:space="preserve"> </w:t>
      </w:r>
      <w:r w:rsidRPr="00D07C2A">
        <w:rPr>
          <w:rFonts w:ascii="Arial" w:hAnsi="Arial"/>
          <w:sz w:val="22"/>
          <w:szCs w:val="22"/>
        </w:rPr>
        <w:t>failed to comply with the condition</w:t>
      </w:r>
      <w:r w:rsidR="00843B2A">
        <w:rPr>
          <w:rFonts w:ascii="Arial" w:hAnsi="Arial"/>
          <w:sz w:val="22"/>
          <w:szCs w:val="22"/>
        </w:rPr>
        <w:t>s</w:t>
      </w:r>
      <w:r w:rsidRPr="00D07C2A">
        <w:rPr>
          <w:rFonts w:ascii="Arial" w:hAnsi="Arial"/>
          <w:sz w:val="22"/>
          <w:szCs w:val="22"/>
        </w:rPr>
        <w:t xml:space="preserve"> to maintain</w:t>
      </w:r>
      <w:r w:rsidR="00661D73">
        <w:rPr>
          <w:rFonts w:ascii="Arial" w:hAnsi="Arial" w:hint="cs"/>
          <w:sz w:val="22"/>
          <w:szCs w:val="22"/>
          <w:cs/>
        </w:rPr>
        <w:t xml:space="preserve"> </w:t>
      </w:r>
      <w:r w:rsidRPr="00D07C2A">
        <w:rPr>
          <w:rFonts w:ascii="Arial" w:hAnsi="Arial"/>
          <w:sz w:val="22"/>
          <w:szCs w:val="22"/>
        </w:rPr>
        <w:t>the financial ratio in the loan agreement</w:t>
      </w:r>
      <w:r w:rsidR="00947223">
        <w:rPr>
          <w:rFonts w:ascii="Arial" w:hAnsi="Arial"/>
          <w:sz w:val="22"/>
          <w:szCs w:val="22"/>
        </w:rPr>
        <w:t>s</w:t>
      </w:r>
      <w:r w:rsidRPr="00D07C2A">
        <w:rPr>
          <w:rFonts w:ascii="Arial" w:hAnsi="Arial"/>
          <w:sz w:val="22"/>
          <w:szCs w:val="22"/>
        </w:rPr>
        <w:t xml:space="preserve">. However, the </w:t>
      </w:r>
      <w:r w:rsidR="003669E1">
        <w:rPr>
          <w:rFonts w:ascii="Arial" w:hAnsi="Arial"/>
          <w:sz w:val="22"/>
          <w:szCs w:val="22"/>
        </w:rPr>
        <w:t>Group</w:t>
      </w:r>
      <w:r w:rsidR="00EA3070">
        <w:rPr>
          <w:rFonts w:ascii="Arial" w:hAnsi="Arial"/>
          <w:sz w:val="22"/>
          <w:szCs w:val="22"/>
        </w:rPr>
        <w:t xml:space="preserve"> </w:t>
      </w:r>
      <w:r w:rsidR="00843B2A">
        <w:rPr>
          <w:rFonts w:ascii="Arial" w:hAnsi="Arial"/>
          <w:sz w:val="22"/>
          <w:szCs w:val="22"/>
        </w:rPr>
        <w:t xml:space="preserve">received the waiver </w:t>
      </w:r>
      <w:r w:rsidR="00661D73">
        <w:rPr>
          <w:rFonts w:ascii="Arial" w:hAnsi="Arial"/>
          <w:sz w:val="22"/>
          <w:szCs w:val="22"/>
        </w:rPr>
        <w:t>letters relieving</w:t>
      </w:r>
      <w:r w:rsidRPr="00D07C2A">
        <w:rPr>
          <w:rFonts w:ascii="Arial" w:hAnsi="Arial"/>
          <w:sz w:val="22"/>
          <w:szCs w:val="22"/>
        </w:rPr>
        <w:t xml:space="preserve"> to a fault condition of the financial ratio from the bank</w:t>
      </w:r>
      <w:r w:rsidR="00947223">
        <w:rPr>
          <w:rFonts w:ascii="Arial" w:hAnsi="Arial"/>
          <w:sz w:val="22"/>
          <w:szCs w:val="22"/>
        </w:rPr>
        <w:t>s</w:t>
      </w:r>
      <w:r w:rsidRPr="00D07C2A">
        <w:rPr>
          <w:rFonts w:ascii="Arial" w:hAnsi="Arial"/>
          <w:sz w:val="22"/>
          <w:szCs w:val="22"/>
        </w:rPr>
        <w:t xml:space="preserve"> within </w:t>
      </w:r>
      <w:r w:rsidR="00335498">
        <w:rPr>
          <w:rFonts w:ascii="Arial" w:hAnsi="Arial"/>
          <w:sz w:val="22"/>
          <w:szCs w:val="22"/>
        </w:rPr>
        <w:t>201</w:t>
      </w:r>
      <w:r w:rsidR="00714010">
        <w:rPr>
          <w:rFonts w:ascii="Arial" w:hAnsi="Arial"/>
          <w:sz w:val="22"/>
          <w:szCs w:val="22"/>
        </w:rPr>
        <w:t>9</w:t>
      </w:r>
      <w:r w:rsidRPr="00D07C2A">
        <w:rPr>
          <w:rFonts w:ascii="Arial" w:hAnsi="Arial"/>
          <w:sz w:val="22"/>
          <w:szCs w:val="22"/>
        </w:rPr>
        <w:t>. Thus, reclassification of loan</w:t>
      </w:r>
      <w:r w:rsidR="00554597">
        <w:rPr>
          <w:rFonts w:ascii="Arial" w:hAnsi="Arial"/>
          <w:sz w:val="22"/>
          <w:szCs w:val="22"/>
        </w:rPr>
        <w:t>s</w:t>
      </w:r>
      <w:r w:rsidRPr="00D07C2A">
        <w:rPr>
          <w:rFonts w:ascii="Arial" w:hAnsi="Arial"/>
          <w:sz w:val="22"/>
          <w:szCs w:val="22"/>
        </w:rPr>
        <w:t xml:space="preserve"> as at 31 December </w:t>
      </w:r>
      <w:r w:rsidR="00335498">
        <w:rPr>
          <w:rFonts w:ascii="Arial" w:hAnsi="Arial"/>
          <w:sz w:val="22"/>
          <w:szCs w:val="22"/>
        </w:rPr>
        <w:t>201</w:t>
      </w:r>
      <w:r w:rsidR="00714010">
        <w:rPr>
          <w:rFonts w:ascii="Arial" w:hAnsi="Arial"/>
          <w:sz w:val="22"/>
          <w:szCs w:val="22"/>
        </w:rPr>
        <w:t>9</w:t>
      </w:r>
      <w:r>
        <w:rPr>
          <w:rFonts w:ascii="Arial" w:hAnsi="Arial"/>
          <w:sz w:val="22"/>
          <w:szCs w:val="22"/>
        </w:rPr>
        <w:t xml:space="preserve"> </w:t>
      </w:r>
      <w:r w:rsidR="00661D73">
        <w:rPr>
          <w:rFonts w:ascii="Arial" w:hAnsi="Arial"/>
          <w:sz w:val="22"/>
          <w:szCs w:val="22"/>
        </w:rPr>
        <w:t>is</w:t>
      </w:r>
      <w:r w:rsidRPr="00D07C2A">
        <w:rPr>
          <w:rFonts w:ascii="Arial" w:hAnsi="Arial"/>
          <w:sz w:val="22"/>
          <w:szCs w:val="22"/>
        </w:rPr>
        <w:t xml:space="preserve"> based on the normal payment terms specified in the loan agreement</w:t>
      </w:r>
      <w:r w:rsidR="0098265C">
        <w:rPr>
          <w:rFonts w:ascii="Arial" w:hAnsi="Arial"/>
          <w:sz w:val="22"/>
          <w:szCs w:val="22"/>
        </w:rPr>
        <w:t>s</w:t>
      </w:r>
      <w:r w:rsidRPr="00D07C2A">
        <w:rPr>
          <w:rFonts w:ascii="Arial" w:hAnsi="Arial"/>
          <w:sz w:val="22"/>
          <w:szCs w:val="22"/>
        </w:rPr>
        <w:t>.</w:t>
      </w:r>
    </w:p>
    <w:p w:rsidR="00D83307" w:rsidRDefault="00CE7E01"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Pr>
          <w:rFonts w:ascii="Arial" w:hAnsi="Arial"/>
          <w:sz w:val="22"/>
          <w:szCs w:val="22"/>
        </w:rPr>
        <w:tab/>
      </w:r>
      <w:r w:rsidR="00D83307" w:rsidRPr="00F00250">
        <w:rPr>
          <w:rFonts w:ascii="Arial" w:hAnsi="Arial"/>
          <w:sz w:val="22"/>
          <w:szCs w:val="22"/>
        </w:rPr>
        <w:t xml:space="preserve">As at </w:t>
      </w:r>
      <w:r w:rsidR="00D83307">
        <w:rPr>
          <w:rFonts w:ascii="Arial" w:hAnsi="Arial"/>
          <w:sz w:val="22"/>
          <w:szCs w:val="22"/>
        </w:rPr>
        <w:t xml:space="preserve">31 December </w:t>
      </w:r>
      <w:r w:rsidR="00F94CB2">
        <w:rPr>
          <w:rFonts w:ascii="Arial" w:hAnsi="Arial"/>
          <w:sz w:val="22"/>
          <w:szCs w:val="22"/>
        </w:rPr>
        <w:t>20</w:t>
      </w:r>
      <w:r w:rsidR="00714010">
        <w:rPr>
          <w:rFonts w:ascii="Arial" w:hAnsi="Arial"/>
          <w:sz w:val="22"/>
          <w:szCs w:val="22"/>
        </w:rPr>
        <w:t>20</w:t>
      </w:r>
      <w:r w:rsidR="008D4302">
        <w:rPr>
          <w:rFonts w:ascii="Arial" w:hAnsi="Arial"/>
          <w:sz w:val="22"/>
          <w:szCs w:val="22"/>
        </w:rPr>
        <w:t xml:space="preserve"> and </w:t>
      </w:r>
      <w:r w:rsidR="00F94CB2">
        <w:rPr>
          <w:rFonts w:ascii="Arial" w:hAnsi="Arial"/>
          <w:sz w:val="22"/>
          <w:szCs w:val="22"/>
        </w:rPr>
        <w:t>201</w:t>
      </w:r>
      <w:r w:rsidR="00714010">
        <w:rPr>
          <w:rFonts w:ascii="Arial" w:hAnsi="Arial"/>
          <w:sz w:val="22"/>
          <w:szCs w:val="22"/>
        </w:rPr>
        <w:t>9</w:t>
      </w:r>
      <w:r w:rsidR="00D83307" w:rsidRPr="00F00250">
        <w:rPr>
          <w:rFonts w:ascii="Arial" w:hAnsi="Arial"/>
          <w:sz w:val="22"/>
          <w:szCs w:val="22"/>
        </w:rPr>
        <w:t xml:space="preserve">, the </w:t>
      </w:r>
      <w:r w:rsidR="003669E1">
        <w:rPr>
          <w:rFonts w:ascii="Arial" w:hAnsi="Arial"/>
          <w:sz w:val="22"/>
          <w:szCs w:val="22"/>
        </w:rPr>
        <w:t>Group</w:t>
      </w:r>
      <w:r w:rsidR="00DE48ED">
        <w:rPr>
          <w:rFonts w:ascii="Arial" w:hAnsi="Arial"/>
          <w:sz w:val="22"/>
          <w:szCs w:val="22"/>
        </w:rPr>
        <w:t xml:space="preserve"> </w:t>
      </w:r>
      <w:r w:rsidR="00661D73">
        <w:rPr>
          <w:rFonts w:ascii="Arial" w:hAnsi="Arial"/>
          <w:sz w:val="22"/>
          <w:szCs w:val="22"/>
        </w:rPr>
        <w:t xml:space="preserve">has no </w:t>
      </w:r>
      <w:r w:rsidR="00D83307" w:rsidRPr="00F00250">
        <w:rPr>
          <w:rFonts w:ascii="Arial" w:hAnsi="Arial"/>
          <w:sz w:val="22"/>
          <w:szCs w:val="22"/>
        </w:rPr>
        <w:t xml:space="preserve">long-term credit facilities </w:t>
      </w:r>
      <w:r w:rsidR="00661D73">
        <w:rPr>
          <w:rFonts w:ascii="Arial" w:hAnsi="Arial"/>
          <w:sz w:val="22"/>
          <w:szCs w:val="22"/>
        </w:rPr>
        <w:t>which have not</w:t>
      </w:r>
      <w:r w:rsidR="00727BF4">
        <w:rPr>
          <w:rFonts w:ascii="Arial" w:hAnsi="Arial"/>
          <w:sz w:val="22"/>
          <w:szCs w:val="22"/>
        </w:rPr>
        <w:t xml:space="preserve"> yet </w:t>
      </w:r>
      <w:r w:rsidR="00661D73">
        <w:rPr>
          <w:rFonts w:ascii="Arial" w:hAnsi="Arial"/>
          <w:sz w:val="22"/>
          <w:szCs w:val="22"/>
        </w:rPr>
        <w:t xml:space="preserve">been </w:t>
      </w:r>
      <w:r w:rsidR="00D83307" w:rsidRPr="001D0483">
        <w:rPr>
          <w:rFonts w:ascii="Arial" w:hAnsi="Arial"/>
          <w:sz w:val="22"/>
          <w:szCs w:val="22"/>
        </w:rPr>
        <w:t>draw</w:t>
      </w:r>
      <w:r w:rsidR="00661D73">
        <w:rPr>
          <w:rFonts w:ascii="Arial" w:hAnsi="Arial"/>
          <w:sz w:val="22"/>
          <w:szCs w:val="22"/>
        </w:rPr>
        <w:t>n</w:t>
      </w:r>
      <w:r w:rsidR="00D83307" w:rsidRPr="001D0483">
        <w:rPr>
          <w:rFonts w:ascii="Arial" w:hAnsi="Arial"/>
          <w:sz w:val="22"/>
          <w:szCs w:val="22"/>
        </w:rPr>
        <w:t xml:space="preserve"> down</w:t>
      </w:r>
      <w:r w:rsidR="004F7294">
        <w:rPr>
          <w:rFonts w:ascii="Arial" w:hAnsi="Arial"/>
          <w:sz w:val="22"/>
          <w:szCs w:val="22"/>
        </w:rPr>
        <w:t>.</w:t>
      </w:r>
      <w:r w:rsidR="00D83307">
        <w:rPr>
          <w:rFonts w:ascii="Arial" w:hAnsi="Arial"/>
          <w:sz w:val="22"/>
          <w:szCs w:val="22"/>
        </w:rPr>
        <w:t xml:space="preserve"> </w:t>
      </w:r>
    </w:p>
    <w:p w:rsidR="00774BD6" w:rsidRPr="00774BD6" w:rsidRDefault="00774BD6"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774BD6">
        <w:rPr>
          <w:rFonts w:ascii="Arial" w:hAnsi="Arial"/>
          <w:sz w:val="22"/>
          <w:szCs w:val="22"/>
        </w:rPr>
        <w:t>In order to manage the interest rate risks associat</w:t>
      </w:r>
      <w:r w:rsidR="004936D1">
        <w:rPr>
          <w:rFonts w:ascii="Arial" w:hAnsi="Arial"/>
          <w:sz w:val="22"/>
          <w:szCs w:val="22"/>
        </w:rPr>
        <w:t xml:space="preserve">ed with the </w:t>
      </w:r>
      <w:r w:rsidR="002066F5">
        <w:rPr>
          <w:rFonts w:ascii="Arial" w:hAnsi="Arial"/>
          <w:sz w:val="22"/>
          <w:szCs w:val="22"/>
        </w:rPr>
        <w:t xml:space="preserve">long-term </w:t>
      </w:r>
      <w:r w:rsidRPr="00774BD6">
        <w:rPr>
          <w:rFonts w:ascii="Arial" w:hAnsi="Arial"/>
          <w:sz w:val="22"/>
          <w:szCs w:val="22"/>
        </w:rPr>
        <w:t xml:space="preserve">loans from </w:t>
      </w:r>
      <w:proofErr w:type="gramStart"/>
      <w:r w:rsidRPr="00774BD6">
        <w:rPr>
          <w:rFonts w:ascii="Arial" w:hAnsi="Arial"/>
          <w:sz w:val="22"/>
          <w:szCs w:val="22"/>
        </w:rPr>
        <w:t xml:space="preserve">banks, </w:t>
      </w:r>
      <w:r w:rsidR="0088651D">
        <w:rPr>
          <w:rFonts w:ascii="Arial" w:hAnsi="Arial"/>
          <w:sz w:val="22"/>
          <w:szCs w:val="22"/>
        </w:rPr>
        <w:t xml:space="preserve">  </w:t>
      </w:r>
      <w:proofErr w:type="gramEnd"/>
      <w:r w:rsidR="0088651D">
        <w:rPr>
          <w:rFonts w:ascii="Arial" w:hAnsi="Arial"/>
          <w:sz w:val="22"/>
          <w:szCs w:val="22"/>
        </w:rPr>
        <w:t xml:space="preserve">  </w:t>
      </w:r>
      <w:r w:rsidRPr="00774BD6">
        <w:rPr>
          <w:rFonts w:ascii="Arial" w:hAnsi="Arial"/>
          <w:sz w:val="22"/>
          <w:szCs w:val="22"/>
        </w:rPr>
        <w:t xml:space="preserve">the </w:t>
      </w:r>
      <w:r w:rsidR="003669E1">
        <w:rPr>
          <w:rFonts w:ascii="Arial" w:hAnsi="Arial"/>
          <w:sz w:val="22"/>
          <w:szCs w:val="22"/>
        </w:rPr>
        <w:t>Group</w:t>
      </w:r>
      <w:r w:rsidR="0098265C">
        <w:rPr>
          <w:rFonts w:ascii="Arial" w:hAnsi="Arial"/>
          <w:sz w:val="22"/>
          <w:szCs w:val="22"/>
        </w:rPr>
        <w:t xml:space="preserve"> </w:t>
      </w:r>
      <w:r w:rsidRPr="00774BD6">
        <w:rPr>
          <w:rFonts w:ascii="Arial" w:hAnsi="Arial"/>
          <w:sz w:val="22"/>
          <w:szCs w:val="22"/>
        </w:rPr>
        <w:t xml:space="preserve">entered into interest rate swap agreements with </w:t>
      </w:r>
      <w:r w:rsidR="003448B7">
        <w:rPr>
          <w:rFonts w:ascii="Arial" w:hAnsi="Arial"/>
          <w:sz w:val="22"/>
          <w:szCs w:val="22"/>
        </w:rPr>
        <w:t>t</w:t>
      </w:r>
      <w:r w:rsidR="0088651D">
        <w:rPr>
          <w:rFonts w:ascii="Arial" w:hAnsi="Arial"/>
          <w:sz w:val="22"/>
          <w:szCs w:val="22"/>
        </w:rPr>
        <w:t>wo</w:t>
      </w:r>
      <w:r w:rsidRPr="00774BD6">
        <w:rPr>
          <w:rFonts w:ascii="Arial" w:hAnsi="Arial"/>
          <w:sz w:val="22"/>
          <w:szCs w:val="22"/>
        </w:rPr>
        <w:t xml:space="preserve"> commercial banks to swap interest rates are as described in Note </w:t>
      </w:r>
      <w:r w:rsidR="002B5A7C">
        <w:rPr>
          <w:rFonts w:ascii="Arial" w:hAnsi="Arial"/>
          <w:sz w:val="22"/>
          <w:szCs w:val="22"/>
        </w:rPr>
        <w:t>3</w:t>
      </w:r>
      <w:r w:rsidR="0088651D">
        <w:rPr>
          <w:rFonts w:ascii="Arial" w:hAnsi="Arial"/>
          <w:sz w:val="22"/>
          <w:szCs w:val="22"/>
        </w:rPr>
        <w:t>9.2 to the consolidated financial statements</w:t>
      </w:r>
      <w:r w:rsidRPr="00774BD6">
        <w:rPr>
          <w:rFonts w:ascii="Arial" w:hAnsi="Arial"/>
          <w:sz w:val="22"/>
          <w:szCs w:val="22"/>
        </w:rPr>
        <w:t>.</w:t>
      </w:r>
    </w:p>
    <w:p w:rsidR="0088651D" w:rsidRDefault="0088651D">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A64268" w:rsidRPr="00A64268" w:rsidRDefault="00C04BCC" w:rsidP="00F64D0C">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2</w:t>
      </w:r>
      <w:r w:rsidR="0088651D">
        <w:rPr>
          <w:rFonts w:ascii="Arial" w:hAnsi="Arial"/>
          <w:b/>
          <w:bCs/>
          <w:sz w:val="22"/>
          <w:szCs w:val="22"/>
          <w:lang w:val="en-GB"/>
        </w:rPr>
        <w:t>3</w:t>
      </w:r>
      <w:r w:rsidR="00A64268" w:rsidRPr="00A64268">
        <w:rPr>
          <w:rFonts w:ascii="Arial" w:hAnsi="Arial"/>
          <w:b/>
          <w:bCs/>
          <w:sz w:val="22"/>
          <w:szCs w:val="22"/>
          <w:lang w:val="en-GB"/>
        </w:rPr>
        <w:t>.</w:t>
      </w:r>
      <w:r w:rsidR="00A64268" w:rsidRPr="00A64268">
        <w:rPr>
          <w:rFonts w:ascii="Arial" w:hAnsi="Arial"/>
          <w:b/>
          <w:bCs/>
          <w:sz w:val="22"/>
          <w:szCs w:val="22"/>
          <w:lang w:val="en-GB"/>
        </w:rPr>
        <w:tab/>
        <w:t xml:space="preserve">Provision for long-term employee benefits </w:t>
      </w:r>
    </w:p>
    <w:p w:rsidR="002207F7" w:rsidRDefault="002207F7" w:rsidP="002207F7">
      <w:pPr>
        <w:tabs>
          <w:tab w:val="left" w:pos="720"/>
          <w:tab w:val="left" w:pos="2160"/>
          <w:tab w:val="left" w:pos="6507"/>
        </w:tabs>
        <w:spacing w:before="120" w:after="120" w:line="380" w:lineRule="exact"/>
        <w:ind w:left="540" w:hanging="540"/>
        <w:jc w:val="both"/>
        <w:rPr>
          <w:rFonts w:ascii="Arial" w:hAnsi="Arial"/>
          <w:sz w:val="22"/>
          <w:szCs w:val="22"/>
          <w:lang w:val="en-GB"/>
        </w:rPr>
      </w:pPr>
      <w:r w:rsidRPr="002207F7">
        <w:rPr>
          <w:rFonts w:ascii="Arial" w:hAnsi="Arial"/>
          <w:sz w:val="22"/>
          <w:szCs w:val="22"/>
          <w:lang w:val="en-GB"/>
        </w:rPr>
        <w:tab/>
        <w:t xml:space="preserve">Provision for long-term employee benefits, which represents compensation payable to employees after they retire, </w:t>
      </w:r>
      <w:r w:rsidR="00EB5ADE">
        <w:rPr>
          <w:rFonts w:ascii="Arial" w:hAnsi="Arial"/>
          <w:sz w:val="22"/>
          <w:szCs w:val="22"/>
          <w:lang w:val="en-GB"/>
        </w:rPr>
        <w:t>w</w:t>
      </w:r>
      <w:r w:rsidR="009613DE">
        <w:rPr>
          <w:rFonts w:ascii="Arial" w:hAnsi="Arial"/>
          <w:sz w:val="22"/>
          <w:szCs w:val="22"/>
          <w:lang w:val="en-GB"/>
        </w:rPr>
        <w:t>as</w:t>
      </w:r>
      <w:r w:rsidRPr="002207F7">
        <w:rPr>
          <w:rFonts w:ascii="Arial" w:hAnsi="Arial"/>
          <w:sz w:val="22"/>
          <w:szCs w:val="22"/>
          <w:lang w:val="en-GB"/>
        </w:rPr>
        <w:t xml:space="preserve"> as follows:</w:t>
      </w:r>
    </w:p>
    <w:tbl>
      <w:tblPr>
        <w:tblW w:w="9688" w:type="dxa"/>
        <w:tblLayout w:type="fixed"/>
        <w:tblLook w:val="01E0" w:firstRow="1" w:lastRow="1" w:firstColumn="1" w:lastColumn="1" w:noHBand="0" w:noVBand="0"/>
      </w:tblPr>
      <w:tblGrid>
        <w:gridCol w:w="5130"/>
        <w:gridCol w:w="1098"/>
        <w:gridCol w:w="1170"/>
        <w:gridCol w:w="1170"/>
        <w:gridCol w:w="1120"/>
      </w:tblGrid>
      <w:tr w:rsidR="000A68CC" w:rsidRPr="0043328E" w:rsidTr="00CA369D">
        <w:tc>
          <w:tcPr>
            <w:tcW w:w="9688" w:type="dxa"/>
            <w:gridSpan w:val="5"/>
          </w:tcPr>
          <w:p w:rsidR="000A68CC" w:rsidRPr="0043328E" w:rsidRDefault="000A68CC" w:rsidP="00B76047">
            <w:pPr>
              <w:tabs>
                <w:tab w:val="decimal" w:pos="1671"/>
              </w:tabs>
              <w:spacing w:line="32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0A68CC" w:rsidRPr="0043328E" w:rsidTr="00CA369D">
        <w:trPr>
          <w:trHeight w:val="80"/>
        </w:trPr>
        <w:tc>
          <w:tcPr>
            <w:tcW w:w="5130" w:type="dxa"/>
          </w:tcPr>
          <w:p w:rsidR="000A68CC" w:rsidRPr="0043328E" w:rsidRDefault="000A68CC" w:rsidP="00B76047">
            <w:pPr>
              <w:spacing w:line="320" w:lineRule="exact"/>
              <w:rPr>
                <w:rFonts w:ascii="Arial" w:hAnsi="Arial" w:cs="Arial"/>
                <w:sz w:val="16"/>
                <w:szCs w:val="16"/>
              </w:rPr>
            </w:pPr>
          </w:p>
        </w:tc>
        <w:tc>
          <w:tcPr>
            <w:tcW w:w="2268" w:type="dxa"/>
            <w:gridSpan w:val="2"/>
          </w:tcPr>
          <w:p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financial statements</w:t>
            </w:r>
          </w:p>
        </w:tc>
        <w:tc>
          <w:tcPr>
            <w:tcW w:w="2290" w:type="dxa"/>
            <w:gridSpan w:val="2"/>
          </w:tcPr>
          <w:p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CA369D" w:rsidRPr="0043328E" w:rsidTr="00CA369D">
        <w:tc>
          <w:tcPr>
            <w:tcW w:w="5130" w:type="dxa"/>
          </w:tcPr>
          <w:p w:rsidR="00CA369D" w:rsidRPr="0043328E" w:rsidRDefault="00CA369D" w:rsidP="00B76047">
            <w:pPr>
              <w:spacing w:line="320" w:lineRule="exact"/>
              <w:rPr>
                <w:rFonts w:ascii="Arial" w:hAnsi="Arial" w:cs="Arial"/>
                <w:sz w:val="16"/>
                <w:szCs w:val="16"/>
              </w:rPr>
            </w:pPr>
          </w:p>
        </w:tc>
        <w:tc>
          <w:tcPr>
            <w:tcW w:w="1098" w:type="dxa"/>
          </w:tcPr>
          <w:p w:rsidR="00CA369D" w:rsidRPr="0098265C" w:rsidRDefault="00CA369D" w:rsidP="00B76047">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c>
          <w:tcPr>
            <w:tcW w:w="1170" w:type="dxa"/>
          </w:tcPr>
          <w:p w:rsidR="00CA369D" w:rsidRPr="0098265C" w:rsidRDefault="00CA369D" w:rsidP="00B76047">
            <w:pPr>
              <w:pBdr>
                <w:bottom w:val="single" w:sz="4" w:space="1" w:color="auto"/>
              </w:pBdr>
              <w:tabs>
                <w:tab w:val="left" w:pos="1440"/>
              </w:tabs>
              <w:spacing w:line="320" w:lineRule="exact"/>
              <w:jc w:val="center"/>
              <w:rPr>
                <w:rFonts w:ascii="Arial" w:hAnsi="Arial" w:cs="Arial"/>
                <w:spacing w:val="-4"/>
                <w:sz w:val="16"/>
                <w:szCs w:val="16"/>
              </w:rPr>
            </w:pPr>
            <w:r w:rsidRPr="0098265C">
              <w:rPr>
                <w:rFonts w:ascii="Arial" w:hAnsi="Arial" w:cs="Arial"/>
                <w:spacing w:val="-4"/>
                <w:sz w:val="16"/>
                <w:szCs w:val="16"/>
              </w:rPr>
              <w:t>201</w:t>
            </w:r>
            <w:r>
              <w:rPr>
                <w:rFonts w:ascii="Arial" w:hAnsi="Arial" w:cs="Arial"/>
                <w:spacing w:val="-4"/>
                <w:sz w:val="16"/>
                <w:szCs w:val="16"/>
              </w:rPr>
              <w:t>9</w:t>
            </w:r>
          </w:p>
        </w:tc>
        <w:tc>
          <w:tcPr>
            <w:tcW w:w="1170" w:type="dxa"/>
          </w:tcPr>
          <w:p w:rsidR="00CA369D" w:rsidRPr="0098265C" w:rsidRDefault="00CA369D" w:rsidP="00B76047">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c>
          <w:tcPr>
            <w:tcW w:w="1120" w:type="dxa"/>
          </w:tcPr>
          <w:p w:rsidR="00CA369D" w:rsidRPr="0098265C" w:rsidRDefault="00CA369D" w:rsidP="00B76047">
            <w:pPr>
              <w:pBdr>
                <w:bottom w:val="single" w:sz="4" w:space="1" w:color="auto"/>
              </w:pBdr>
              <w:tabs>
                <w:tab w:val="left" w:pos="1440"/>
              </w:tabs>
              <w:spacing w:line="320" w:lineRule="exact"/>
              <w:jc w:val="center"/>
              <w:rPr>
                <w:rFonts w:ascii="Arial" w:hAnsi="Arial" w:cs="Arial"/>
                <w:spacing w:val="-4"/>
                <w:sz w:val="16"/>
                <w:szCs w:val="16"/>
              </w:rPr>
            </w:pPr>
            <w:r w:rsidRPr="0098265C">
              <w:rPr>
                <w:rFonts w:ascii="Arial" w:hAnsi="Arial" w:cs="Arial"/>
                <w:spacing w:val="-4"/>
                <w:sz w:val="16"/>
                <w:szCs w:val="16"/>
              </w:rPr>
              <w:t>201</w:t>
            </w:r>
            <w:r>
              <w:rPr>
                <w:rFonts w:ascii="Arial" w:hAnsi="Arial" w:cs="Arial"/>
                <w:spacing w:val="-4"/>
                <w:sz w:val="16"/>
                <w:szCs w:val="16"/>
              </w:rPr>
              <w:t>9</w:t>
            </w:r>
          </w:p>
        </w:tc>
      </w:tr>
      <w:tr w:rsidR="00CA369D" w:rsidRPr="0043328E" w:rsidTr="00CA369D">
        <w:tc>
          <w:tcPr>
            <w:tcW w:w="5130" w:type="dxa"/>
          </w:tcPr>
          <w:p w:rsidR="00CA369D" w:rsidRPr="0043328E" w:rsidRDefault="00CA369D" w:rsidP="00B76047">
            <w:pPr>
              <w:spacing w:line="320" w:lineRule="exact"/>
              <w:ind w:right="-198"/>
              <w:rPr>
                <w:rFonts w:ascii="Arial" w:hAnsi="Arial" w:cs="Arial"/>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beginning of year</w:t>
            </w:r>
          </w:p>
        </w:tc>
        <w:tc>
          <w:tcPr>
            <w:tcW w:w="1098" w:type="dxa"/>
          </w:tcPr>
          <w:p w:rsidR="00CA369D" w:rsidRPr="00CF27EA" w:rsidRDefault="009613DE" w:rsidP="00B76047">
            <w:pP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59,018</w:t>
            </w:r>
          </w:p>
        </w:tc>
        <w:tc>
          <w:tcPr>
            <w:tcW w:w="1170" w:type="dxa"/>
          </w:tcPr>
          <w:p w:rsidR="00CA369D" w:rsidRPr="00CF27EA" w:rsidRDefault="00CA369D" w:rsidP="00B76047">
            <w:pPr>
              <w:tabs>
                <w:tab w:val="decimal" w:pos="862"/>
              </w:tabs>
              <w:spacing w:line="320" w:lineRule="exact"/>
              <w:ind w:right="12"/>
              <w:rPr>
                <w:rFonts w:ascii="Arial" w:hAnsi="Arial" w:cs="Arial"/>
                <w:color w:val="000000"/>
                <w:sz w:val="16"/>
                <w:szCs w:val="16"/>
              </w:rPr>
            </w:pPr>
            <w:r w:rsidRPr="00CF27EA">
              <w:rPr>
                <w:rFonts w:ascii="Arial" w:hAnsi="Arial" w:cs="Arial"/>
                <w:color w:val="000000"/>
                <w:sz w:val="16"/>
                <w:szCs w:val="16"/>
              </w:rPr>
              <w:t>42,892</w:t>
            </w:r>
          </w:p>
        </w:tc>
        <w:tc>
          <w:tcPr>
            <w:tcW w:w="1170" w:type="dxa"/>
          </w:tcPr>
          <w:p w:rsidR="00CA369D" w:rsidRPr="00CF27EA" w:rsidRDefault="009613DE" w:rsidP="00B76047">
            <w:pP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51,870</w:t>
            </w:r>
          </w:p>
        </w:tc>
        <w:tc>
          <w:tcPr>
            <w:tcW w:w="1120" w:type="dxa"/>
          </w:tcPr>
          <w:p w:rsidR="00CA369D" w:rsidRPr="00CF27EA" w:rsidRDefault="00CA369D" w:rsidP="00B76047">
            <w:pPr>
              <w:tabs>
                <w:tab w:val="decimal" w:pos="882"/>
              </w:tabs>
              <w:spacing w:line="320" w:lineRule="exact"/>
              <w:ind w:right="12"/>
              <w:rPr>
                <w:rFonts w:ascii="Arial" w:hAnsi="Arial" w:cs="Arial"/>
                <w:color w:val="000000"/>
                <w:sz w:val="16"/>
                <w:szCs w:val="16"/>
              </w:rPr>
            </w:pPr>
            <w:r w:rsidRPr="00CF27EA">
              <w:rPr>
                <w:rFonts w:ascii="Arial" w:hAnsi="Arial" w:cs="Arial"/>
                <w:color w:val="000000"/>
                <w:sz w:val="16"/>
                <w:szCs w:val="16"/>
              </w:rPr>
              <w:t>38,351</w:t>
            </w:r>
          </w:p>
        </w:tc>
      </w:tr>
      <w:tr w:rsidR="00CA369D" w:rsidRPr="0043328E" w:rsidTr="00CA369D">
        <w:tc>
          <w:tcPr>
            <w:tcW w:w="5130" w:type="dxa"/>
          </w:tcPr>
          <w:p w:rsidR="00CA369D" w:rsidRPr="0043328E" w:rsidRDefault="00CA369D" w:rsidP="00B76047">
            <w:pPr>
              <w:spacing w:line="320" w:lineRule="exact"/>
              <w:rPr>
                <w:rFonts w:ascii="Arial" w:hAnsi="Arial" w:cs="Arial"/>
                <w:sz w:val="16"/>
                <w:szCs w:val="16"/>
              </w:rPr>
            </w:pPr>
            <w:r w:rsidRPr="0043328E">
              <w:rPr>
                <w:rFonts w:ascii="Arial" w:hAnsi="Arial" w:cs="Arial"/>
                <w:sz w:val="16"/>
                <w:szCs w:val="16"/>
              </w:rPr>
              <w:t>Included in profit or loss:</w:t>
            </w:r>
          </w:p>
        </w:tc>
        <w:tc>
          <w:tcPr>
            <w:tcW w:w="1098" w:type="dxa"/>
          </w:tcPr>
          <w:p w:rsidR="00CA369D" w:rsidRPr="00DE48ED" w:rsidRDefault="00CA369D" w:rsidP="00B76047">
            <w:pPr>
              <w:tabs>
                <w:tab w:val="decimal" w:pos="767"/>
              </w:tabs>
              <w:spacing w:line="320" w:lineRule="exact"/>
              <w:ind w:right="12"/>
              <w:rPr>
                <w:rFonts w:ascii="Arial" w:hAnsi="Arial" w:cs="Arial"/>
                <w:color w:val="000000"/>
                <w:sz w:val="16"/>
                <w:szCs w:val="16"/>
              </w:rPr>
            </w:pPr>
          </w:p>
        </w:tc>
        <w:tc>
          <w:tcPr>
            <w:tcW w:w="1170" w:type="dxa"/>
          </w:tcPr>
          <w:p w:rsidR="00CA369D" w:rsidRPr="00DE48ED" w:rsidRDefault="00CA369D" w:rsidP="00B76047">
            <w:pPr>
              <w:tabs>
                <w:tab w:val="decimal" w:pos="862"/>
              </w:tabs>
              <w:spacing w:line="320" w:lineRule="exact"/>
              <w:ind w:right="12"/>
              <w:rPr>
                <w:rFonts w:ascii="Arial" w:hAnsi="Arial" w:cs="Arial"/>
                <w:color w:val="000000"/>
                <w:sz w:val="16"/>
                <w:szCs w:val="16"/>
              </w:rPr>
            </w:pPr>
          </w:p>
        </w:tc>
        <w:tc>
          <w:tcPr>
            <w:tcW w:w="1170" w:type="dxa"/>
          </w:tcPr>
          <w:p w:rsidR="00CA369D" w:rsidRPr="00DE48ED" w:rsidRDefault="00CA369D" w:rsidP="00B76047">
            <w:pPr>
              <w:tabs>
                <w:tab w:val="decimal" w:pos="861"/>
              </w:tabs>
              <w:spacing w:line="320" w:lineRule="exact"/>
              <w:ind w:right="12"/>
              <w:rPr>
                <w:rFonts w:ascii="Arial" w:hAnsi="Arial" w:cs="Arial"/>
                <w:color w:val="000000"/>
                <w:sz w:val="16"/>
                <w:szCs w:val="16"/>
              </w:rPr>
            </w:pPr>
          </w:p>
        </w:tc>
        <w:tc>
          <w:tcPr>
            <w:tcW w:w="1120" w:type="dxa"/>
          </w:tcPr>
          <w:p w:rsidR="00CA369D" w:rsidRPr="00DE48ED" w:rsidRDefault="00CA369D" w:rsidP="00B76047">
            <w:pPr>
              <w:tabs>
                <w:tab w:val="decimal" w:pos="882"/>
              </w:tabs>
              <w:spacing w:line="320" w:lineRule="exact"/>
              <w:ind w:right="12"/>
              <w:rPr>
                <w:rFonts w:ascii="Arial" w:hAnsi="Arial" w:cs="Arial"/>
                <w:color w:val="000000"/>
                <w:sz w:val="16"/>
                <w:szCs w:val="16"/>
              </w:rPr>
            </w:pPr>
          </w:p>
        </w:tc>
      </w:tr>
      <w:tr w:rsidR="00CA369D" w:rsidRPr="0043328E" w:rsidTr="00CA369D">
        <w:tc>
          <w:tcPr>
            <w:tcW w:w="5130" w:type="dxa"/>
          </w:tcPr>
          <w:p w:rsidR="00CA369D" w:rsidRPr="0043328E" w:rsidRDefault="00CA369D" w:rsidP="00B76047">
            <w:pPr>
              <w:spacing w:line="32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098" w:type="dxa"/>
          </w:tcPr>
          <w:p w:rsidR="00CA369D" w:rsidRPr="00CF27EA" w:rsidRDefault="009613DE" w:rsidP="00B76047">
            <w:pP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4,334</w:t>
            </w:r>
          </w:p>
        </w:tc>
        <w:tc>
          <w:tcPr>
            <w:tcW w:w="1170" w:type="dxa"/>
          </w:tcPr>
          <w:p w:rsidR="00CA369D" w:rsidRPr="00CF27EA" w:rsidRDefault="00CA369D" w:rsidP="00B76047">
            <w:pPr>
              <w:tabs>
                <w:tab w:val="decimal" w:pos="862"/>
              </w:tabs>
              <w:spacing w:line="320" w:lineRule="exact"/>
              <w:ind w:right="12"/>
              <w:rPr>
                <w:rFonts w:ascii="Arial" w:hAnsi="Arial" w:cs="Arial"/>
                <w:color w:val="000000"/>
                <w:sz w:val="16"/>
                <w:szCs w:val="16"/>
              </w:rPr>
            </w:pPr>
            <w:r w:rsidRPr="00CF27EA">
              <w:rPr>
                <w:rFonts w:ascii="Arial" w:hAnsi="Arial" w:cs="Arial"/>
                <w:color w:val="000000"/>
                <w:sz w:val="16"/>
                <w:szCs w:val="16"/>
              </w:rPr>
              <w:t>4,197</w:t>
            </w:r>
          </w:p>
        </w:tc>
        <w:tc>
          <w:tcPr>
            <w:tcW w:w="1170" w:type="dxa"/>
          </w:tcPr>
          <w:p w:rsidR="00CA369D" w:rsidRPr="00CF27EA" w:rsidRDefault="009613DE" w:rsidP="00B76047">
            <w:pP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3,386</w:t>
            </w:r>
          </w:p>
        </w:tc>
        <w:tc>
          <w:tcPr>
            <w:tcW w:w="1120" w:type="dxa"/>
          </w:tcPr>
          <w:p w:rsidR="00CA369D" w:rsidRPr="00CF27EA" w:rsidRDefault="00CA369D" w:rsidP="00B76047">
            <w:pPr>
              <w:tabs>
                <w:tab w:val="decimal" w:pos="882"/>
              </w:tabs>
              <w:spacing w:line="320" w:lineRule="exact"/>
              <w:ind w:right="12"/>
              <w:rPr>
                <w:rFonts w:ascii="Arial" w:hAnsi="Arial" w:cs="Arial"/>
                <w:color w:val="000000"/>
                <w:sz w:val="16"/>
                <w:szCs w:val="16"/>
              </w:rPr>
            </w:pPr>
            <w:r w:rsidRPr="00CF27EA">
              <w:rPr>
                <w:rFonts w:ascii="Arial" w:hAnsi="Arial" w:cs="Arial"/>
                <w:color w:val="000000"/>
                <w:sz w:val="16"/>
                <w:szCs w:val="16"/>
              </w:rPr>
              <w:t>3,293</w:t>
            </w:r>
          </w:p>
        </w:tc>
      </w:tr>
      <w:tr w:rsidR="00CA369D" w:rsidRPr="0043328E" w:rsidTr="00CA369D">
        <w:tc>
          <w:tcPr>
            <w:tcW w:w="5130" w:type="dxa"/>
          </w:tcPr>
          <w:p w:rsidR="00CA369D" w:rsidRPr="0043328E" w:rsidRDefault="00CA369D" w:rsidP="00B76047">
            <w:pPr>
              <w:spacing w:line="320" w:lineRule="exact"/>
              <w:ind w:left="162"/>
              <w:rPr>
                <w:rFonts w:ascii="Arial" w:hAnsi="Arial" w:cs="Arial"/>
                <w:sz w:val="16"/>
                <w:szCs w:val="16"/>
              </w:rPr>
            </w:pPr>
            <w:r w:rsidRPr="0043328E">
              <w:rPr>
                <w:rFonts w:ascii="Arial" w:hAnsi="Arial" w:cs="Arial"/>
                <w:sz w:val="16"/>
                <w:szCs w:val="16"/>
              </w:rPr>
              <w:t xml:space="preserve">Interest cost </w:t>
            </w:r>
          </w:p>
        </w:tc>
        <w:tc>
          <w:tcPr>
            <w:tcW w:w="1098" w:type="dxa"/>
          </w:tcPr>
          <w:p w:rsidR="00CA369D" w:rsidRPr="00CF27EA" w:rsidRDefault="009613DE" w:rsidP="00B76047">
            <w:pP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1,513</w:t>
            </w:r>
          </w:p>
        </w:tc>
        <w:tc>
          <w:tcPr>
            <w:tcW w:w="1170" w:type="dxa"/>
          </w:tcPr>
          <w:p w:rsidR="00CA369D" w:rsidRPr="00CF27EA" w:rsidRDefault="00CA369D" w:rsidP="00B76047">
            <w:pPr>
              <w:tabs>
                <w:tab w:val="decimal" w:pos="862"/>
              </w:tabs>
              <w:spacing w:line="320" w:lineRule="exact"/>
              <w:ind w:right="12"/>
              <w:rPr>
                <w:rFonts w:ascii="Arial" w:hAnsi="Arial" w:cs="Arial"/>
                <w:color w:val="000000"/>
                <w:sz w:val="16"/>
                <w:szCs w:val="16"/>
              </w:rPr>
            </w:pPr>
            <w:r w:rsidRPr="00CF27EA">
              <w:rPr>
                <w:rFonts w:ascii="Arial" w:hAnsi="Arial" w:cs="Arial"/>
                <w:color w:val="000000"/>
                <w:sz w:val="16"/>
                <w:szCs w:val="16"/>
              </w:rPr>
              <w:t>1,405</w:t>
            </w:r>
          </w:p>
        </w:tc>
        <w:tc>
          <w:tcPr>
            <w:tcW w:w="1170" w:type="dxa"/>
          </w:tcPr>
          <w:p w:rsidR="00CA369D" w:rsidRPr="00CF27EA" w:rsidRDefault="009613DE" w:rsidP="00B76047">
            <w:pP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1,333</w:t>
            </w:r>
          </w:p>
        </w:tc>
        <w:tc>
          <w:tcPr>
            <w:tcW w:w="1120" w:type="dxa"/>
          </w:tcPr>
          <w:p w:rsidR="00CA369D" w:rsidRPr="00CF27EA" w:rsidRDefault="00CA369D" w:rsidP="00B76047">
            <w:pPr>
              <w:tabs>
                <w:tab w:val="decimal" w:pos="882"/>
              </w:tabs>
              <w:spacing w:line="320" w:lineRule="exact"/>
              <w:ind w:right="12"/>
              <w:rPr>
                <w:rFonts w:ascii="Arial" w:hAnsi="Arial" w:cs="Arial"/>
                <w:color w:val="000000"/>
                <w:sz w:val="16"/>
                <w:szCs w:val="16"/>
              </w:rPr>
            </w:pPr>
            <w:r w:rsidRPr="00CF27EA">
              <w:rPr>
                <w:rFonts w:ascii="Arial" w:hAnsi="Arial" w:cs="Arial"/>
                <w:color w:val="000000"/>
                <w:sz w:val="16"/>
                <w:szCs w:val="16"/>
              </w:rPr>
              <w:t>1,254</w:t>
            </w:r>
          </w:p>
        </w:tc>
      </w:tr>
      <w:tr w:rsidR="00CA369D" w:rsidRPr="0043328E" w:rsidTr="00CA369D">
        <w:tc>
          <w:tcPr>
            <w:tcW w:w="5130" w:type="dxa"/>
          </w:tcPr>
          <w:p w:rsidR="00CA369D" w:rsidRPr="002B5A7C" w:rsidRDefault="00CA369D" w:rsidP="00B76047">
            <w:pPr>
              <w:spacing w:line="320" w:lineRule="exact"/>
              <w:ind w:left="162"/>
              <w:rPr>
                <w:rFonts w:ascii="Arial" w:hAnsi="Arial" w:cstheme="minorBidi"/>
                <w:sz w:val="16"/>
                <w:szCs w:val="16"/>
              </w:rPr>
            </w:pPr>
            <w:r w:rsidRPr="002B5A7C">
              <w:rPr>
                <w:rFonts w:ascii="Arial" w:hAnsi="Arial" w:cstheme="minorBidi"/>
                <w:sz w:val="16"/>
                <w:szCs w:val="16"/>
              </w:rPr>
              <w:t>Past service cost from the change of labor law</w:t>
            </w:r>
          </w:p>
        </w:tc>
        <w:tc>
          <w:tcPr>
            <w:tcW w:w="1098" w:type="dxa"/>
          </w:tcPr>
          <w:p w:rsidR="00CA369D" w:rsidRPr="00CF27EA" w:rsidRDefault="009613DE" w:rsidP="00B76047">
            <w:pP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w:t>
            </w:r>
          </w:p>
        </w:tc>
        <w:tc>
          <w:tcPr>
            <w:tcW w:w="1170" w:type="dxa"/>
          </w:tcPr>
          <w:p w:rsidR="00CA369D" w:rsidRPr="00CF27EA" w:rsidRDefault="00CA369D" w:rsidP="00B76047">
            <w:pPr>
              <w:tabs>
                <w:tab w:val="decimal" w:pos="862"/>
              </w:tabs>
              <w:spacing w:line="320" w:lineRule="exact"/>
              <w:ind w:right="12"/>
              <w:rPr>
                <w:rFonts w:ascii="Arial" w:hAnsi="Arial" w:cs="Arial"/>
                <w:color w:val="000000"/>
                <w:sz w:val="16"/>
                <w:szCs w:val="16"/>
              </w:rPr>
            </w:pPr>
            <w:r w:rsidRPr="00CF27EA">
              <w:rPr>
                <w:rFonts w:ascii="Arial" w:hAnsi="Arial" w:cs="Arial"/>
                <w:color w:val="000000"/>
                <w:sz w:val="16"/>
                <w:szCs w:val="16"/>
              </w:rPr>
              <w:t>11,187</w:t>
            </w:r>
          </w:p>
        </w:tc>
        <w:tc>
          <w:tcPr>
            <w:tcW w:w="1170" w:type="dxa"/>
          </w:tcPr>
          <w:p w:rsidR="00CA369D" w:rsidRPr="00CF27EA" w:rsidRDefault="009613DE" w:rsidP="00B76047">
            <w:pP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w:t>
            </w:r>
          </w:p>
        </w:tc>
        <w:tc>
          <w:tcPr>
            <w:tcW w:w="1120" w:type="dxa"/>
          </w:tcPr>
          <w:p w:rsidR="00CA369D" w:rsidRPr="00CF27EA" w:rsidRDefault="00CA369D" w:rsidP="00B76047">
            <w:pPr>
              <w:tabs>
                <w:tab w:val="decimal" w:pos="882"/>
              </w:tabs>
              <w:spacing w:line="320" w:lineRule="exact"/>
              <w:ind w:right="12"/>
              <w:rPr>
                <w:rFonts w:ascii="Arial" w:hAnsi="Arial" w:cs="Arial"/>
                <w:color w:val="000000"/>
                <w:sz w:val="16"/>
                <w:szCs w:val="16"/>
              </w:rPr>
            </w:pPr>
            <w:r w:rsidRPr="00CF27EA">
              <w:rPr>
                <w:rFonts w:ascii="Arial" w:hAnsi="Arial" w:cs="Arial"/>
                <w:color w:val="000000"/>
                <w:sz w:val="16"/>
                <w:szCs w:val="16"/>
              </w:rPr>
              <w:t>10,308</w:t>
            </w:r>
          </w:p>
        </w:tc>
      </w:tr>
      <w:tr w:rsidR="00CA369D" w:rsidRPr="0043328E" w:rsidTr="00CA369D">
        <w:tc>
          <w:tcPr>
            <w:tcW w:w="5130" w:type="dxa"/>
          </w:tcPr>
          <w:p w:rsidR="00CA369D" w:rsidRPr="0043328E" w:rsidRDefault="00CA369D" w:rsidP="00B76047">
            <w:pPr>
              <w:spacing w:line="320" w:lineRule="exact"/>
              <w:rPr>
                <w:rFonts w:ascii="Arial" w:hAnsi="Arial" w:cs="Arial"/>
                <w:sz w:val="16"/>
                <w:szCs w:val="16"/>
              </w:rPr>
            </w:pPr>
            <w:r w:rsidRPr="0043328E">
              <w:rPr>
                <w:rFonts w:ascii="Arial" w:hAnsi="Arial" w:cs="Arial"/>
                <w:sz w:val="16"/>
                <w:szCs w:val="16"/>
              </w:rPr>
              <w:t>Included in other comprehensive income:</w:t>
            </w:r>
          </w:p>
        </w:tc>
        <w:tc>
          <w:tcPr>
            <w:tcW w:w="1098" w:type="dxa"/>
          </w:tcPr>
          <w:p w:rsidR="00CA369D" w:rsidRPr="00DE48ED" w:rsidRDefault="00CA369D" w:rsidP="00B76047">
            <w:pPr>
              <w:tabs>
                <w:tab w:val="decimal" w:pos="767"/>
              </w:tabs>
              <w:spacing w:line="320" w:lineRule="exact"/>
              <w:ind w:right="12"/>
              <w:rPr>
                <w:rFonts w:ascii="Arial" w:hAnsi="Arial" w:cs="Arial"/>
                <w:color w:val="000000"/>
                <w:sz w:val="16"/>
                <w:szCs w:val="16"/>
              </w:rPr>
            </w:pPr>
          </w:p>
        </w:tc>
        <w:tc>
          <w:tcPr>
            <w:tcW w:w="1170" w:type="dxa"/>
          </w:tcPr>
          <w:p w:rsidR="00CA369D" w:rsidRPr="00DE48ED" w:rsidRDefault="00CA369D" w:rsidP="00B76047">
            <w:pPr>
              <w:tabs>
                <w:tab w:val="decimal" w:pos="862"/>
              </w:tabs>
              <w:spacing w:line="320" w:lineRule="exact"/>
              <w:ind w:right="12"/>
              <w:rPr>
                <w:rFonts w:ascii="Arial" w:hAnsi="Arial" w:cs="Arial"/>
                <w:color w:val="000000"/>
                <w:sz w:val="16"/>
                <w:szCs w:val="16"/>
              </w:rPr>
            </w:pPr>
          </w:p>
        </w:tc>
        <w:tc>
          <w:tcPr>
            <w:tcW w:w="1170" w:type="dxa"/>
          </w:tcPr>
          <w:p w:rsidR="00CA369D" w:rsidRPr="00DE48ED" w:rsidRDefault="00CA369D" w:rsidP="00B76047">
            <w:pPr>
              <w:tabs>
                <w:tab w:val="decimal" w:pos="861"/>
              </w:tabs>
              <w:spacing w:line="320" w:lineRule="exact"/>
              <w:ind w:right="12"/>
              <w:rPr>
                <w:rFonts w:ascii="Arial" w:hAnsi="Arial" w:cs="Arial"/>
                <w:color w:val="000000"/>
                <w:sz w:val="16"/>
                <w:szCs w:val="16"/>
              </w:rPr>
            </w:pPr>
          </w:p>
        </w:tc>
        <w:tc>
          <w:tcPr>
            <w:tcW w:w="1120" w:type="dxa"/>
          </w:tcPr>
          <w:p w:rsidR="00CA369D" w:rsidRPr="00DE48ED" w:rsidRDefault="00CA369D" w:rsidP="00B76047">
            <w:pPr>
              <w:tabs>
                <w:tab w:val="decimal" w:pos="882"/>
              </w:tabs>
              <w:spacing w:line="320" w:lineRule="exact"/>
              <w:ind w:right="12"/>
              <w:rPr>
                <w:rFonts w:ascii="Arial" w:hAnsi="Arial" w:cs="Arial"/>
                <w:color w:val="000000"/>
                <w:sz w:val="16"/>
                <w:szCs w:val="16"/>
              </w:rPr>
            </w:pPr>
          </w:p>
        </w:tc>
      </w:tr>
      <w:tr w:rsidR="00CA369D" w:rsidRPr="0043328E" w:rsidTr="00CA369D">
        <w:tc>
          <w:tcPr>
            <w:tcW w:w="5130" w:type="dxa"/>
          </w:tcPr>
          <w:p w:rsidR="00CA369D" w:rsidRPr="0043328E" w:rsidRDefault="00CA369D" w:rsidP="00B76047">
            <w:pPr>
              <w:spacing w:line="320" w:lineRule="exact"/>
              <w:ind w:left="162"/>
              <w:rPr>
                <w:rFonts w:ascii="Arial" w:hAnsi="Arial" w:cs="Arial"/>
                <w:sz w:val="16"/>
                <w:szCs w:val="16"/>
              </w:rPr>
            </w:pPr>
            <w:r w:rsidRPr="0043328E">
              <w:rPr>
                <w:rFonts w:ascii="Arial" w:hAnsi="Arial" w:cs="Arial"/>
                <w:sz w:val="16"/>
                <w:szCs w:val="16"/>
              </w:rPr>
              <w:t>Actuarial loss</w:t>
            </w:r>
            <w:r w:rsidR="009613DE">
              <w:rPr>
                <w:rFonts w:ascii="Arial" w:hAnsi="Arial" w:cs="Arial"/>
                <w:sz w:val="16"/>
                <w:szCs w:val="16"/>
              </w:rPr>
              <w:t xml:space="preserve"> (gain)</w:t>
            </w:r>
            <w:r w:rsidRPr="0043328E">
              <w:rPr>
                <w:rFonts w:ascii="Arial" w:hAnsi="Arial" w:cs="Arial"/>
                <w:sz w:val="16"/>
                <w:szCs w:val="16"/>
              </w:rPr>
              <w:t xml:space="preserve"> arising from</w:t>
            </w:r>
          </w:p>
        </w:tc>
        <w:tc>
          <w:tcPr>
            <w:tcW w:w="1098" w:type="dxa"/>
            <w:vAlign w:val="bottom"/>
          </w:tcPr>
          <w:p w:rsidR="00CA369D" w:rsidRPr="00DE48ED" w:rsidRDefault="00CA369D" w:rsidP="00B76047">
            <w:pPr>
              <w:tabs>
                <w:tab w:val="decimal" w:pos="767"/>
              </w:tabs>
              <w:spacing w:line="320" w:lineRule="exact"/>
              <w:ind w:right="12"/>
              <w:rPr>
                <w:rFonts w:ascii="Arial" w:hAnsi="Arial" w:cs="Arial"/>
                <w:color w:val="000000"/>
                <w:sz w:val="16"/>
                <w:szCs w:val="16"/>
              </w:rPr>
            </w:pPr>
          </w:p>
        </w:tc>
        <w:tc>
          <w:tcPr>
            <w:tcW w:w="1170" w:type="dxa"/>
            <w:vAlign w:val="bottom"/>
          </w:tcPr>
          <w:p w:rsidR="00CA369D" w:rsidRPr="00DE48ED" w:rsidRDefault="00CA369D" w:rsidP="00B76047">
            <w:pPr>
              <w:tabs>
                <w:tab w:val="decimal" w:pos="862"/>
              </w:tabs>
              <w:spacing w:line="320" w:lineRule="exact"/>
              <w:ind w:right="12"/>
              <w:rPr>
                <w:rFonts w:ascii="Arial" w:hAnsi="Arial" w:cs="Arial"/>
                <w:color w:val="000000"/>
                <w:sz w:val="16"/>
                <w:szCs w:val="16"/>
              </w:rPr>
            </w:pPr>
          </w:p>
        </w:tc>
        <w:tc>
          <w:tcPr>
            <w:tcW w:w="1170" w:type="dxa"/>
            <w:vAlign w:val="bottom"/>
          </w:tcPr>
          <w:p w:rsidR="00CA369D" w:rsidRPr="00DE48ED" w:rsidRDefault="00CA369D" w:rsidP="00B76047">
            <w:pPr>
              <w:tabs>
                <w:tab w:val="decimal" w:pos="861"/>
              </w:tabs>
              <w:spacing w:line="320" w:lineRule="exact"/>
              <w:ind w:right="12"/>
              <w:rPr>
                <w:rFonts w:ascii="Arial" w:hAnsi="Arial" w:cs="Arial"/>
                <w:color w:val="000000"/>
                <w:sz w:val="16"/>
                <w:szCs w:val="16"/>
              </w:rPr>
            </w:pPr>
          </w:p>
        </w:tc>
        <w:tc>
          <w:tcPr>
            <w:tcW w:w="1120" w:type="dxa"/>
            <w:vAlign w:val="bottom"/>
          </w:tcPr>
          <w:p w:rsidR="00CA369D" w:rsidRPr="00DE48ED" w:rsidRDefault="00CA369D" w:rsidP="00B76047">
            <w:pPr>
              <w:tabs>
                <w:tab w:val="decimal" w:pos="882"/>
              </w:tabs>
              <w:spacing w:line="320" w:lineRule="exact"/>
              <w:ind w:right="12"/>
              <w:rPr>
                <w:rFonts w:ascii="Arial" w:hAnsi="Arial" w:cs="Arial"/>
                <w:color w:val="000000"/>
                <w:sz w:val="16"/>
                <w:szCs w:val="16"/>
              </w:rPr>
            </w:pPr>
          </w:p>
        </w:tc>
      </w:tr>
      <w:tr w:rsidR="009613DE" w:rsidRPr="0043328E" w:rsidTr="00CA369D">
        <w:tc>
          <w:tcPr>
            <w:tcW w:w="5130" w:type="dxa"/>
          </w:tcPr>
          <w:p w:rsidR="009613DE" w:rsidRPr="00914A73" w:rsidRDefault="009613DE" w:rsidP="00B76047">
            <w:pPr>
              <w:spacing w:line="320" w:lineRule="exact"/>
              <w:ind w:left="342"/>
              <w:rPr>
                <w:rFonts w:ascii="Arial" w:hAnsi="Arial" w:cs="Arial"/>
                <w:sz w:val="16"/>
                <w:szCs w:val="16"/>
              </w:rPr>
            </w:pPr>
            <w:r>
              <w:rPr>
                <w:rFonts w:ascii="Arial" w:hAnsi="Arial" w:cs="Arial"/>
                <w:sz w:val="16"/>
                <w:szCs w:val="16"/>
              </w:rPr>
              <w:t>Demographic assumption changes</w:t>
            </w:r>
          </w:p>
        </w:tc>
        <w:tc>
          <w:tcPr>
            <w:tcW w:w="1098" w:type="dxa"/>
            <w:vAlign w:val="bottom"/>
          </w:tcPr>
          <w:p w:rsidR="009613DE" w:rsidRPr="00CF27EA" w:rsidRDefault="009613DE" w:rsidP="00B76047">
            <w:pP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1,729</w:t>
            </w:r>
          </w:p>
        </w:tc>
        <w:tc>
          <w:tcPr>
            <w:tcW w:w="1170" w:type="dxa"/>
            <w:vAlign w:val="bottom"/>
          </w:tcPr>
          <w:p w:rsidR="009613DE" w:rsidRPr="00CF27EA" w:rsidRDefault="009613DE" w:rsidP="00B76047">
            <w:pPr>
              <w:tabs>
                <w:tab w:val="decimal" w:pos="862"/>
              </w:tabs>
              <w:spacing w:line="320" w:lineRule="exact"/>
              <w:ind w:right="12"/>
              <w:rPr>
                <w:rFonts w:ascii="Arial" w:hAnsi="Arial" w:cs="Arial"/>
                <w:color w:val="000000"/>
                <w:sz w:val="16"/>
                <w:szCs w:val="16"/>
              </w:rPr>
            </w:pPr>
            <w:r>
              <w:rPr>
                <w:rFonts w:ascii="Arial" w:hAnsi="Arial" w:cs="Arial"/>
                <w:color w:val="000000"/>
                <w:sz w:val="16"/>
                <w:szCs w:val="16"/>
              </w:rPr>
              <w:t>-</w:t>
            </w:r>
          </w:p>
        </w:tc>
        <w:tc>
          <w:tcPr>
            <w:tcW w:w="1170" w:type="dxa"/>
            <w:vAlign w:val="bottom"/>
          </w:tcPr>
          <w:p w:rsidR="009613DE" w:rsidRPr="00CF27EA" w:rsidRDefault="009613DE" w:rsidP="00B76047">
            <w:pP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2,471</w:t>
            </w:r>
          </w:p>
        </w:tc>
        <w:tc>
          <w:tcPr>
            <w:tcW w:w="1120" w:type="dxa"/>
            <w:vAlign w:val="bottom"/>
          </w:tcPr>
          <w:p w:rsidR="009613DE" w:rsidRPr="00CF27EA" w:rsidRDefault="009613DE" w:rsidP="00B76047">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w:t>
            </w:r>
          </w:p>
        </w:tc>
      </w:tr>
      <w:tr w:rsidR="00CA369D" w:rsidRPr="0043328E" w:rsidTr="00CA369D">
        <w:tc>
          <w:tcPr>
            <w:tcW w:w="5130" w:type="dxa"/>
          </w:tcPr>
          <w:p w:rsidR="00CA369D" w:rsidRPr="00914A73" w:rsidRDefault="00CA369D" w:rsidP="00B76047">
            <w:pPr>
              <w:spacing w:line="320" w:lineRule="exact"/>
              <w:ind w:left="342"/>
              <w:rPr>
                <w:rFonts w:ascii="Arial" w:hAnsi="Arial" w:cs="Arial"/>
                <w:sz w:val="16"/>
                <w:szCs w:val="16"/>
              </w:rPr>
            </w:pPr>
            <w:r w:rsidRPr="00914A73">
              <w:rPr>
                <w:rFonts w:ascii="Arial" w:hAnsi="Arial" w:cs="Arial"/>
                <w:sz w:val="16"/>
                <w:szCs w:val="16"/>
              </w:rPr>
              <w:t>Financial assumptions changes</w:t>
            </w:r>
          </w:p>
        </w:tc>
        <w:tc>
          <w:tcPr>
            <w:tcW w:w="1098" w:type="dxa"/>
            <w:vAlign w:val="bottom"/>
          </w:tcPr>
          <w:p w:rsidR="00CA369D" w:rsidRPr="00CF27EA" w:rsidRDefault="009613DE" w:rsidP="00B76047">
            <w:pP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5,771</w:t>
            </w:r>
          </w:p>
        </w:tc>
        <w:tc>
          <w:tcPr>
            <w:tcW w:w="1170" w:type="dxa"/>
            <w:vAlign w:val="bottom"/>
          </w:tcPr>
          <w:p w:rsidR="00CA369D" w:rsidRPr="00CF27EA" w:rsidRDefault="00CA369D" w:rsidP="00B76047">
            <w:pPr>
              <w:tabs>
                <w:tab w:val="decimal" w:pos="862"/>
              </w:tabs>
              <w:spacing w:line="320" w:lineRule="exact"/>
              <w:ind w:right="12"/>
              <w:rPr>
                <w:rFonts w:ascii="Arial" w:hAnsi="Arial" w:cs="Arial"/>
                <w:color w:val="000000"/>
                <w:sz w:val="16"/>
                <w:szCs w:val="16"/>
              </w:rPr>
            </w:pPr>
            <w:r w:rsidRPr="00CF27EA">
              <w:rPr>
                <w:rFonts w:ascii="Arial" w:hAnsi="Arial" w:cs="Arial"/>
                <w:color w:val="000000"/>
                <w:sz w:val="16"/>
                <w:szCs w:val="16"/>
              </w:rPr>
              <w:t>3,437</w:t>
            </w:r>
          </w:p>
        </w:tc>
        <w:tc>
          <w:tcPr>
            <w:tcW w:w="1170" w:type="dxa"/>
            <w:vAlign w:val="bottom"/>
          </w:tcPr>
          <w:p w:rsidR="00CA369D" w:rsidRPr="00CF27EA" w:rsidRDefault="009613DE" w:rsidP="00B76047">
            <w:pP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5,138</w:t>
            </w:r>
          </w:p>
        </w:tc>
        <w:tc>
          <w:tcPr>
            <w:tcW w:w="1120" w:type="dxa"/>
            <w:vAlign w:val="bottom"/>
          </w:tcPr>
          <w:p w:rsidR="00CA369D" w:rsidRPr="00CF27EA" w:rsidRDefault="00CA369D" w:rsidP="00B76047">
            <w:pPr>
              <w:tabs>
                <w:tab w:val="decimal" w:pos="882"/>
              </w:tabs>
              <w:spacing w:line="320" w:lineRule="exact"/>
              <w:ind w:right="12"/>
              <w:rPr>
                <w:rFonts w:ascii="Arial" w:hAnsi="Arial" w:cs="Arial"/>
                <w:color w:val="000000"/>
                <w:sz w:val="16"/>
                <w:szCs w:val="16"/>
              </w:rPr>
            </w:pPr>
            <w:r w:rsidRPr="00CF27EA">
              <w:rPr>
                <w:rFonts w:ascii="Arial" w:hAnsi="Arial" w:cs="Arial"/>
                <w:color w:val="000000"/>
                <w:sz w:val="16"/>
                <w:szCs w:val="16"/>
              </w:rPr>
              <w:t>2,764</w:t>
            </w:r>
          </w:p>
        </w:tc>
      </w:tr>
      <w:tr w:rsidR="009613DE" w:rsidRPr="0043328E" w:rsidTr="00CA369D">
        <w:tc>
          <w:tcPr>
            <w:tcW w:w="5130" w:type="dxa"/>
          </w:tcPr>
          <w:p w:rsidR="009613DE" w:rsidRPr="00914A73" w:rsidRDefault="009613DE" w:rsidP="00B76047">
            <w:pPr>
              <w:spacing w:line="320" w:lineRule="exact"/>
              <w:ind w:left="342"/>
              <w:rPr>
                <w:rFonts w:ascii="Arial" w:hAnsi="Arial" w:cs="Arial"/>
                <w:sz w:val="16"/>
                <w:szCs w:val="16"/>
              </w:rPr>
            </w:pPr>
            <w:r>
              <w:rPr>
                <w:rFonts w:ascii="Arial" w:hAnsi="Arial" w:cs="Arial"/>
                <w:sz w:val="16"/>
                <w:szCs w:val="16"/>
              </w:rPr>
              <w:t>Experience adjustments</w:t>
            </w:r>
          </w:p>
        </w:tc>
        <w:tc>
          <w:tcPr>
            <w:tcW w:w="1098" w:type="dxa"/>
            <w:vAlign w:val="bottom"/>
          </w:tcPr>
          <w:p w:rsidR="009613DE" w:rsidRPr="00CF27EA" w:rsidRDefault="009613DE" w:rsidP="00B76047">
            <w:pP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(9,724)</w:t>
            </w:r>
          </w:p>
        </w:tc>
        <w:tc>
          <w:tcPr>
            <w:tcW w:w="1170" w:type="dxa"/>
            <w:vAlign w:val="bottom"/>
          </w:tcPr>
          <w:p w:rsidR="009613DE" w:rsidRPr="00CF27EA" w:rsidRDefault="009613DE" w:rsidP="00B76047">
            <w:pPr>
              <w:tabs>
                <w:tab w:val="decimal" w:pos="862"/>
              </w:tabs>
              <w:spacing w:line="320" w:lineRule="exact"/>
              <w:ind w:right="12"/>
              <w:rPr>
                <w:rFonts w:ascii="Arial" w:hAnsi="Arial" w:cs="Arial"/>
                <w:color w:val="000000"/>
                <w:sz w:val="16"/>
                <w:szCs w:val="16"/>
              </w:rPr>
            </w:pPr>
            <w:r>
              <w:rPr>
                <w:rFonts w:ascii="Arial" w:hAnsi="Arial" w:cs="Arial"/>
                <w:color w:val="000000"/>
                <w:sz w:val="16"/>
                <w:szCs w:val="16"/>
              </w:rPr>
              <w:t>-</w:t>
            </w:r>
          </w:p>
        </w:tc>
        <w:tc>
          <w:tcPr>
            <w:tcW w:w="1170" w:type="dxa"/>
            <w:vAlign w:val="bottom"/>
          </w:tcPr>
          <w:p w:rsidR="009613DE" w:rsidRPr="00CF27EA" w:rsidRDefault="009613DE" w:rsidP="00B76047">
            <w:pP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(5,264)</w:t>
            </w:r>
          </w:p>
        </w:tc>
        <w:tc>
          <w:tcPr>
            <w:tcW w:w="1120" w:type="dxa"/>
            <w:vAlign w:val="bottom"/>
          </w:tcPr>
          <w:p w:rsidR="009613DE" w:rsidRPr="00CF27EA" w:rsidRDefault="009613DE" w:rsidP="00B76047">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w:t>
            </w:r>
          </w:p>
        </w:tc>
      </w:tr>
      <w:tr w:rsidR="00CA369D" w:rsidRPr="0043328E" w:rsidTr="00CA369D">
        <w:tc>
          <w:tcPr>
            <w:tcW w:w="5130" w:type="dxa"/>
          </w:tcPr>
          <w:p w:rsidR="00CA369D" w:rsidRPr="0043328E" w:rsidRDefault="00CA369D" w:rsidP="00B76047">
            <w:pPr>
              <w:spacing w:line="320" w:lineRule="exact"/>
              <w:rPr>
                <w:rFonts w:ascii="Arial" w:hAnsi="Arial" w:cs="Arial"/>
                <w:sz w:val="16"/>
                <w:szCs w:val="16"/>
              </w:rPr>
            </w:pPr>
            <w:r w:rsidRPr="0043328E">
              <w:rPr>
                <w:rFonts w:ascii="Arial" w:hAnsi="Arial" w:cs="Arial"/>
                <w:sz w:val="16"/>
                <w:szCs w:val="16"/>
              </w:rPr>
              <w:t>Benefits paid during the year</w:t>
            </w:r>
          </w:p>
        </w:tc>
        <w:tc>
          <w:tcPr>
            <w:tcW w:w="1098" w:type="dxa"/>
            <w:vAlign w:val="bottom"/>
          </w:tcPr>
          <w:p w:rsidR="00CA369D" w:rsidRPr="00CF27EA" w:rsidRDefault="009613DE" w:rsidP="00B76047">
            <w:pPr>
              <w:pBdr>
                <w:bottom w:val="single" w:sz="4" w:space="1" w:color="auto"/>
              </w:pBd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(3,969)</w:t>
            </w:r>
          </w:p>
        </w:tc>
        <w:tc>
          <w:tcPr>
            <w:tcW w:w="1170" w:type="dxa"/>
            <w:vAlign w:val="bottom"/>
          </w:tcPr>
          <w:p w:rsidR="00CA369D" w:rsidRPr="00CF27EA" w:rsidRDefault="00CA369D" w:rsidP="00B76047">
            <w:pPr>
              <w:pBdr>
                <w:bottom w:val="single" w:sz="4" w:space="1" w:color="auto"/>
              </w:pBdr>
              <w:tabs>
                <w:tab w:val="decimal" w:pos="862"/>
              </w:tabs>
              <w:spacing w:line="320" w:lineRule="exact"/>
              <w:ind w:right="12"/>
              <w:rPr>
                <w:rFonts w:ascii="Arial" w:hAnsi="Arial" w:cs="Arial"/>
                <w:color w:val="000000"/>
                <w:sz w:val="16"/>
                <w:szCs w:val="16"/>
              </w:rPr>
            </w:pPr>
            <w:r w:rsidRPr="00CF27EA">
              <w:rPr>
                <w:rFonts w:ascii="Arial" w:hAnsi="Arial" w:cs="Arial"/>
                <w:color w:val="000000"/>
                <w:sz w:val="16"/>
                <w:szCs w:val="16"/>
              </w:rPr>
              <w:t>(4,100)</w:t>
            </w:r>
          </w:p>
        </w:tc>
        <w:tc>
          <w:tcPr>
            <w:tcW w:w="1170" w:type="dxa"/>
            <w:vAlign w:val="bottom"/>
          </w:tcPr>
          <w:p w:rsidR="00CA369D" w:rsidRPr="00CF27EA" w:rsidRDefault="009613DE" w:rsidP="00B76047">
            <w:pPr>
              <w:pBdr>
                <w:bottom w:val="single" w:sz="4" w:space="1" w:color="auto"/>
              </w:pBd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(3,969)</w:t>
            </w:r>
          </w:p>
        </w:tc>
        <w:tc>
          <w:tcPr>
            <w:tcW w:w="1120" w:type="dxa"/>
            <w:vAlign w:val="bottom"/>
          </w:tcPr>
          <w:p w:rsidR="00CA369D" w:rsidRPr="00CF27EA" w:rsidRDefault="00CA369D" w:rsidP="00B76047">
            <w:pPr>
              <w:pBdr>
                <w:bottom w:val="single" w:sz="4" w:space="1" w:color="auto"/>
              </w:pBdr>
              <w:tabs>
                <w:tab w:val="decimal" w:pos="882"/>
              </w:tabs>
              <w:spacing w:line="320" w:lineRule="exact"/>
              <w:ind w:right="12"/>
              <w:rPr>
                <w:rFonts w:ascii="Arial" w:hAnsi="Arial" w:cs="Arial"/>
                <w:color w:val="000000"/>
                <w:sz w:val="16"/>
                <w:szCs w:val="16"/>
              </w:rPr>
            </w:pPr>
            <w:r w:rsidRPr="00CF27EA">
              <w:rPr>
                <w:rFonts w:ascii="Arial" w:hAnsi="Arial" w:cs="Arial"/>
                <w:color w:val="000000"/>
                <w:sz w:val="16"/>
                <w:szCs w:val="16"/>
              </w:rPr>
              <w:t>(4,100)</w:t>
            </w:r>
          </w:p>
        </w:tc>
      </w:tr>
      <w:tr w:rsidR="00CA369D" w:rsidRPr="0043328E" w:rsidTr="00CA369D">
        <w:tc>
          <w:tcPr>
            <w:tcW w:w="5130" w:type="dxa"/>
          </w:tcPr>
          <w:p w:rsidR="00CA369D" w:rsidRPr="0043328E" w:rsidRDefault="00CA369D" w:rsidP="00B76047">
            <w:pPr>
              <w:spacing w:line="320" w:lineRule="exact"/>
              <w:ind w:right="-83"/>
              <w:rPr>
                <w:rFonts w:ascii="Arial" w:hAnsi="Arial" w:cs="Arial"/>
                <w:sz w:val="16"/>
                <w:szCs w:val="16"/>
              </w:rPr>
            </w:pPr>
            <w:r w:rsidRPr="0043328E">
              <w:rPr>
                <w:rFonts w:ascii="Arial" w:hAnsi="Arial" w:cs="Arial"/>
                <w:b/>
                <w:bCs/>
                <w:sz w:val="16"/>
                <w:szCs w:val="16"/>
              </w:rPr>
              <w:t>Provision for long-term employee benefits at end of year</w:t>
            </w:r>
          </w:p>
        </w:tc>
        <w:tc>
          <w:tcPr>
            <w:tcW w:w="1098" w:type="dxa"/>
            <w:vAlign w:val="bottom"/>
          </w:tcPr>
          <w:p w:rsidR="00CA369D" w:rsidRPr="00CF27EA" w:rsidRDefault="009613DE" w:rsidP="00B76047">
            <w:pPr>
              <w:pBdr>
                <w:bottom w:val="double" w:sz="4" w:space="1" w:color="auto"/>
              </w:pBdr>
              <w:tabs>
                <w:tab w:val="decimal" w:pos="767"/>
              </w:tabs>
              <w:spacing w:line="320" w:lineRule="exact"/>
              <w:ind w:right="12"/>
              <w:rPr>
                <w:rFonts w:ascii="Arial" w:hAnsi="Arial" w:cs="Arial"/>
                <w:color w:val="000000"/>
                <w:sz w:val="16"/>
                <w:szCs w:val="16"/>
              </w:rPr>
            </w:pPr>
            <w:r>
              <w:rPr>
                <w:rFonts w:ascii="Arial" w:hAnsi="Arial" w:cs="Arial"/>
                <w:color w:val="000000"/>
                <w:sz w:val="16"/>
                <w:szCs w:val="16"/>
              </w:rPr>
              <w:t>58,672</w:t>
            </w:r>
          </w:p>
        </w:tc>
        <w:tc>
          <w:tcPr>
            <w:tcW w:w="1170" w:type="dxa"/>
            <w:vAlign w:val="bottom"/>
          </w:tcPr>
          <w:p w:rsidR="00CA369D" w:rsidRPr="00CF27EA" w:rsidRDefault="00CA369D" w:rsidP="00B76047">
            <w:pPr>
              <w:pBdr>
                <w:bottom w:val="double" w:sz="4" w:space="1" w:color="auto"/>
              </w:pBdr>
              <w:tabs>
                <w:tab w:val="decimal" w:pos="862"/>
              </w:tabs>
              <w:spacing w:line="320" w:lineRule="exact"/>
              <w:ind w:right="12"/>
              <w:rPr>
                <w:rFonts w:ascii="Arial" w:hAnsi="Arial" w:cs="Arial"/>
                <w:color w:val="000000"/>
                <w:sz w:val="16"/>
                <w:szCs w:val="16"/>
              </w:rPr>
            </w:pPr>
            <w:r w:rsidRPr="00CF27EA">
              <w:rPr>
                <w:rFonts w:ascii="Arial" w:hAnsi="Arial" w:cs="Arial"/>
                <w:color w:val="000000"/>
                <w:sz w:val="16"/>
                <w:szCs w:val="16"/>
              </w:rPr>
              <w:t>59,018</w:t>
            </w:r>
          </w:p>
        </w:tc>
        <w:tc>
          <w:tcPr>
            <w:tcW w:w="1170" w:type="dxa"/>
            <w:vAlign w:val="bottom"/>
          </w:tcPr>
          <w:p w:rsidR="00CA369D" w:rsidRPr="00CF27EA" w:rsidRDefault="009613DE" w:rsidP="00B76047">
            <w:pPr>
              <w:pBdr>
                <w:bottom w:val="double" w:sz="4" w:space="1" w:color="auto"/>
              </w:pBdr>
              <w:tabs>
                <w:tab w:val="decimal" w:pos="861"/>
              </w:tabs>
              <w:spacing w:line="320" w:lineRule="exact"/>
              <w:ind w:right="12"/>
              <w:rPr>
                <w:rFonts w:ascii="Arial" w:hAnsi="Arial" w:cs="Arial"/>
                <w:color w:val="000000"/>
                <w:sz w:val="16"/>
                <w:szCs w:val="16"/>
              </w:rPr>
            </w:pPr>
            <w:r>
              <w:rPr>
                <w:rFonts w:ascii="Arial" w:hAnsi="Arial" w:cs="Arial"/>
                <w:color w:val="000000"/>
                <w:sz w:val="16"/>
                <w:szCs w:val="16"/>
              </w:rPr>
              <w:t>54,965</w:t>
            </w:r>
          </w:p>
        </w:tc>
        <w:tc>
          <w:tcPr>
            <w:tcW w:w="1120" w:type="dxa"/>
            <w:vAlign w:val="bottom"/>
          </w:tcPr>
          <w:p w:rsidR="00CA369D" w:rsidRPr="00CF27EA" w:rsidRDefault="00CA369D" w:rsidP="00B76047">
            <w:pPr>
              <w:pBdr>
                <w:bottom w:val="double" w:sz="4" w:space="1" w:color="auto"/>
              </w:pBdr>
              <w:tabs>
                <w:tab w:val="decimal" w:pos="882"/>
              </w:tabs>
              <w:spacing w:line="320" w:lineRule="exact"/>
              <w:ind w:right="12"/>
              <w:rPr>
                <w:rFonts w:ascii="Arial" w:hAnsi="Arial" w:cs="Arial"/>
                <w:color w:val="000000"/>
                <w:sz w:val="16"/>
                <w:szCs w:val="16"/>
              </w:rPr>
            </w:pPr>
            <w:r w:rsidRPr="00CF27EA">
              <w:rPr>
                <w:rFonts w:ascii="Arial" w:hAnsi="Arial" w:cs="Arial"/>
                <w:color w:val="000000"/>
                <w:sz w:val="16"/>
                <w:szCs w:val="16"/>
              </w:rPr>
              <w:t>51,870</w:t>
            </w:r>
          </w:p>
        </w:tc>
      </w:tr>
    </w:tbl>
    <w:p w:rsidR="000A68CC" w:rsidRPr="00914A73" w:rsidRDefault="004B60B4" w:rsidP="00EB5ADE">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sz w:val="22"/>
          <w:szCs w:val="22"/>
        </w:rPr>
        <w:tab/>
      </w:r>
      <w:r w:rsidR="000A68CC" w:rsidRPr="00914A73">
        <w:rPr>
          <w:rFonts w:ascii="Arial" w:hAnsi="Arial"/>
          <w:sz w:val="22"/>
          <w:szCs w:val="22"/>
        </w:rPr>
        <w:t xml:space="preserve">The </w:t>
      </w:r>
      <w:r w:rsidR="003669E1">
        <w:rPr>
          <w:rFonts w:ascii="Arial" w:hAnsi="Arial"/>
          <w:sz w:val="22"/>
          <w:szCs w:val="22"/>
        </w:rPr>
        <w:t>Group</w:t>
      </w:r>
      <w:r w:rsidR="000A68CC" w:rsidRPr="00914A73">
        <w:rPr>
          <w:rFonts w:ascii="Arial" w:hAnsi="Arial"/>
          <w:sz w:val="22"/>
          <w:szCs w:val="22"/>
        </w:rPr>
        <w:t xml:space="preserve"> expect</w:t>
      </w:r>
      <w:r w:rsidR="009613DE">
        <w:rPr>
          <w:rFonts w:ascii="Arial" w:hAnsi="Arial"/>
          <w:sz w:val="22"/>
          <w:szCs w:val="22"/>
        </w:rPr>
        <w:t>s</w:t>
      </w:r>
      <w:r w:rsidR="000A68CC" w:rsidRPr="00914A73">
        <w:rPr>
          <w:rFonts w:ascii="Arial" w:hAnsi="Arial"/>
          <w:sz w:val="22"/>
          <w:szCs w:val="22"/>
        </w:rPr>
        <w:t xml:space="preserve"> to pay Baht </w:t>
      </w:r>
      <w:r w:rsidR="009613DE">
        <w:rPr>
          <w:rFonts w:ascii="Arial" w:hAnsi="Arial"/>
          <w:sz w:val="22"/>
          <w:szCs w:val="22"/>
        </w:rPr>
        <w:t>3</w:t>
      </w:r>
      <w:r w:rsidR="000A68CC" w:rsidRPr="00914A73">
        <w:rPr>
          <w:rFonts w:ascii="Arial" w:hAnsi="Arial"/>
          <w:sz w:val="22"/>
          <w:szCs w:val="22"/>
        </w:rPr>
        <w:t xml:space="preserve"> million of long-term employee benefits during the next year</w:t>
      </w:r>
      <w:r w:rsidR="009613DE">
        <w:rPr>
          <w:rFonts w:ascii="Arial" w:hAnsi="Arial"/>
          <w:sz w:val="22"/>
          <w:szCs w:val="22"/>
        </w:rPr>
        <w:t xml:space="preserve"> (2019: Baht 3 m</w:t>
      </w:r>
      <w:r w:rsidR="00B76047">
        <w:rPr>
          <w:rFonts w:ascii="Arial" w:hAnsi="Arial"/>
          <w:sz w:val="22"/>
          <w:szCs w:val="22"/>
        </w:rPr>
        <w:t>illion) (the Company only: Baht 3 million (2019: Baht 3 million))</w:t>
      </w:r>
      <w:r w:rsidR="000A68CC" w:rsidRPr="00914A73">
        <w:rPr>
          <w:rFonts w:ascii="Arial" w:hAnsi="Arial" w:cs="Arial"/>
          <w:sz w:val="22"/>
          <w:szCs w:val="22"/>
        </w:rPr>
        <w:t>.</w:t>
      </w:r>
    </w:p>
    <w:p w:rsidR="000A68CC" w:rsidRPr="00C968FD" w:rsidRDefault="000A68CC" w:rsidP="00EB5ADE">
      <w:pPr>
        <w:tabs>
          <w:tab w:val="right" w:pos="7280"/>
          <w:tab w:val="right" w:pos="8760"/>
        </w:tabs>
        <w:spacing w:before="120" w:after="120" w:line="380" w:lineRule="exact"/>
        <w:ind w:left="540" w:right="29" w:hanging="540"/>
        <w:jc w:val="thaiDistribute"/>
        <w:rPr>
          <w:rFonts w:ascii="Arial" w:hAnsi="Arial" w:cstheme="minorBidi"/>
          <w:sz w:val="22"/>
          <w:szCs w:val="22"/>
        </w:rPr>
      </w:pPr>
      <w:r w:rsidRPr="00914A73">
        <w:rPr>
          <w:rFonts w:ascii="Arial" w:hAnsi="Arial" w:cs="Arial"/>
          <w:sz w:val="22"/>
          <w:szCs w:val="22"/>
        </w:rPr>
        <w:tab/>
        <w:t xml:space="preserve">As at </w:t>
      </w:r>
      <w:r w:rsidRPr="00914A73">
        <w:rPr>
          <w:rFonts w:ascii="Arial" w:hAnsi="Arial" w:cstheme="minorBidi"/>
          <w:sz w:val="22"/>
          <w:szCs w:val="22"/>
        </w:rPr>
        <w:t xml:space="preserve">31 December </w:t>
      </w:r>
      <w:r w:rsidR="00F94CB2">
        <w:rPr>
          <w:rFonts w:ascii="Arial" w:hAnsi="Arial" w:cs="Arial"/>
          <w:sz w:val="22"/>
          <w:szCs w:val="22"/>
        </w:rPr>
        <w:t>20</w:t>
      </w:r>
      <w:r w:rsidR="00CA369D">
        <w:rPr>
          <w:rFonts w:ascii="Arial" w:hAnsi="Arial" w:cs="Arial"/>
          <w:sz w:val="22"/>
          <w:szCs w:val="22"/>
        </w:rPr>
        <w:t>20</w:t>
      </w:r>
      <w:r w:rsidRPr="00914A73">
        <w:rPr>
          <w:rFonts w:ascii="Arial" w:hAnsi="Arial" w:cs="Arial"/>
          <w:sz w:val="22"/>
          <w:szCs w:val="22"/>
        </w:rPr>
        <w:t xml:space="preserve">, the weighted average duration of </w:t>
      </w:r>
      <w:r w:rsidRPr="00914A73">
        <w:rPr>
          <w:rFonts w:ascii="Arial" w:hAnsi="Arial"/>
          <w:sz w:val="22"/>
          <w:szCs w:val="22"/>
        </w:rPr>
        <w:t xml:space="preserve">the liabilities for long-term employee benefit is </w:t>
      </w:r>
      <w:r w:rsidR="00B76047">
        <w:rPr>
          <w:rFonts w:ascii="Arial" w:hAnsi="Arial"/>
          <w:sz w:val="22"/>
          <w:szCs w:val="22"/>
        </w:rPr>
        <w:t>13 - 20</w:t>
      </w:r>
      <w:r w:rsidR="00747B20">
        <w:rPr>
          <w:rFonts w:ascii="Arial" w:hAnsi="Arial"/>
          <w:sz w:val="22"/>
          <w:szCs w:val="22"/>
        </w:rPr>
        <w:t xml:space="preserve"> years</w:t>
      </w:r>
      <w:r w:rsidR="00B76047">
        <w:rPr>
          <w:rFonts w:ascii="Arial" w:hAnsi="Arial"/>
          <w:sz w:val="22"/>
          <w:szCs w:val="22"/>
        </w:rPr>
        <w:t xml:space="preserve"> (2019: 13-19 years) (the Company only: 13 years (2019: 13 years))</w:t>
      </w:r>
      <w:r w:rsidRPr="00914A73">
        <w:rPr>
          <w:rFonts w:ascii="Arial" w:hAnsi="Arial" w:cs="Arial"/>
          <w:sz w:val="22"/>
          <w:szCs w:val="22"/>
        </w:rPr>
        <w:t>.</w:t>
      </w:r>
      <w:r>
        <w:rPr>
          <w:rFonts w:ascii="Arial" w:hAnsi="Arial"/>
          <w:sz w:val="22"/>
          <w:szCs w:val="22"/>
        </w:rPr>
        <w:t xml:space="preserve"> </w:t>
      </w:r>
    </w:p>
    <w:p w:rsidR="004B60B4" w:rsidRPr="00CA7ACF" w:rsidRDefault="007E2019" w:rsidP="00CA369D">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r>
      <w:r w:rsidR="00B76047">
        <w:rPr>
          <w:rFonts w:ascii="Arial" w:hAnsi="Arial"/>
          <w:sz w:val="22"/>
          <w:szCs w:val="22"/>
        </w:rPr>
        <w:t>Significant</w:t>
      </w:r>
      <w:r w:rsidR="004B60B4" w:rsidRPr="004B60B4">
        <w:rPr>
          <w:rFonts w:ascii="Arial" w:hAnsi="Arial"/>
          <w:sz w:val="22"/>
          <w:szCs w:val="22"/>
        </w:rPr>
        <w:t xml:space="preserve"> actuarial assumptions used for the valuation are </w:t>
      </w:r>
      <w:proofErr w:type="spellStart"/>
      <w:r w:rsidR="00B76047">
        <w:rPr>
          <w:rFonts w:ascii="Arial" w:hAnsi="Arial"/>
          <w:sz w:val="22"/>
          <w:szCs w:val="22"/>
        </w:rPr>
        <w:t>summarised</w:t>
      </w:r>
      <w:proofErr w:type="spellEnd"/>
      <w:r w:rsidR="00B76047">
        <w:rPr>
          <w:rFonts w:ascii="Arial" w:hAnsi="Arial"/>
          <w:sz w:val="22"/>
          <w:szCs w:val="22"/>
        </w:rPr>
        <w:t xml:space="preserve"> below</w:t>
      </w:r>
      <w:r w:rsidR="004B60B4" w:rsidRPr="004B60B4">
        <w:rPr>
          <w:rFonts w:ascii="Arial" w:hAnsi="Arial"/>
          <w:sz w:val="22"/>
          <w:szCs w:val="22"/>
        </w:rPr>
        <w:t>:</w:t>
      </w:r>
    </w:p>
    <w:tbl>
      <w:tblPr>
        <w:tblStyle w:val="TableGrid"/>
        <w:tblW w:w="9162" w:type="dxa"/>
        <w:tblInd w:w="450" w:type="dxa"/>
        <w:tblLayout w:type="fixed"/>
        <w:tblLook w:val="04A0" w:firstRow="1" w:lastRow="0" w:firstColumn="1" w:lastColumn="0" w:noHBand="0" w:noVBand="1"/>
      </w:tblPr>
      <w:tblGrid>
        <w:gridCol w:w="4482"/>
        <w:gridCol w:w="1170"/>
        <w:gridCol w:w="1170"/>
        <w:gridCol w:w="1170"/>
        <w:gridCol w:w="1170"/>
      </w:tblGrid>
      <w:tr w:rsidR="00B76047" w:rsidRPr="008F79D3" w:rsidTr="00B76047">
        <w:tc>
          <w:tcPr>
            <w:tcW w:w="4482" w:type="dxa"/>
            <w:tcBorders>
              <w:top w:val="nil"/>
              <w:left w:val="nil"/>
              <w:bottom w:val="nil"/>
              <w:right w:val="nil"/>
            </w:tcBorders>
          </w:tcPr>
          <w:p w:rsidR="00B76047" w:rsidRPr="008F79D3" w:rsidRDefault="00B76047"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rsidR="00B76047" w:rsidRPr="008F79D3" w:rsidRDefault="00B76047"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p>
        </w:tc>
        <w:tc>
          <w:tcPr>
            <w:tcW w:w="2340" w:type="dxa"/>
            <w:gridSpan w:val="2"/>
            <w:tcBorders>
              <w:top w:val="nil"/>
              <w:left w:val="nil"/>
              <w:bottom w:val="nil"/>
              <w:right w:val="nil"/>
            </w:tcBorders>
          </w:tcPr>
          <w:p w:rsidR="00B76047" w:rsidRPr="00B76047" w:rsidRDefault="00B76047" w:rsidP="00B76047">
            <w:pPr>
              <w:pBdr>
                <w:bottom w:val="single" w:sz="4" w:space="1" w:color="auto"/>
              </w:pBdr>
              <w:tabs>
                <w:tab w:val="left" w:pos="600"/>
                <w:tab w:val="left" w:pos="900"/>
                <w:tab w:val="right" w:pos="7280"/>
                <w:tab w:val="right" w:pos="8540"/>
              </w:tabs>
              <w:spacing w:line="360" w:lineRule="exact"/>
              <w:ind w:right="-45"/>
              <w:jc w:val="right"/>
              <w:rPr>
                <w:rFonts w:ascii="Arial" w:hAnsi="Arial"/>
                <w:sz w:val="20"/>
                <w:szCs w:val="20"/>
              </w:rPr>
            </w:pPr>
            <w:r>
              <w:rPr>
                <w:rFonts w:ascii="Arial" w:hAnsi="Arial"/>
                <w:sz w:val="20"/>
                <w:szCs w:val="20"/>
                <w:lang w:val="en-GB"/>
              </w:rPr>
              <w:t>(</w:t>
            </w:r>
            <w:r w:rsidRPr="00B76047">
              <w:rPr>
                <w:rFonts w:ascii="Arial" w:hAnsi="Arial"/>
                <w:sz w:val="20"/>
                <w:szCs w:val="20"/>
                <w:lang w:val="en-GB"/>
              </w:rPr>
              <w:t>Unit: % per annum)</w:t>
            </w:r>
          </w:p>
        </w:tc>
      </w:tr>
      <w:tr w:rsidR="00072571" w:rsidRPr="008F79D3" w:rsidTr="00B76047">
        <w:tc>
          <w:tcPr>
            <w:tcW w:w="4482" w:type="dxa"/>
            <w:tcBorders>
              <w:top w:val="nil"/>
              <w:left w:val="nil"/>
              <w:bottom w:val="nil"/>
              <w:right w:val="nil"/>
            </w:tcBorders>
          </w:tcPr>
          <w:p w:rsidR="00072571" w:rsidRPr="008F79D3" w:rsidRDefault="00072571"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 xml:space="preserve">Consolidated </w:t>
            </w:r>
            <w:r w:rsidR="002049A9" w:rsidRPr="008F79D3">
              <w:rPr>
                <w:rFonts w:ascii="Arial" w:hAnsi="Arial"/>
                <w:sz w:val="20"/>
                <w:szCs w:val="20"/>
                <w:lang w:val="en-GB"/>
              </w:rPr>
              <w:t xml:space="preserve">           </w:t>
            </w:r>
            <w:r w:rsidRPr="008F79D3">
              <w:rPr>
                <w:rFonts w:ascii="Arial" w:hAnsi="Arial"/>
                <w:sz w:val="20"/>
                <w:szCs w:val="20"/>
                <w:lang w:val="en-GB"/>
              </w:rPr>
              <w:t>financial statements</w:t>
            </w:r>
          </w:p>
        </w:tc>
        <w:tc>
          <w:tcPr>
            <w:tcW w:w="2340" w:type="dxa"/>
            <w:gridSpan w:val="2"/>
            <w:tcBorders>
              <w:top w:val="nil"/>
              <w:left w:val="nil"/>
              <w:bottom w:val="nil"/>
              <w:right w:val="nil"/>
            </w:tcBorders>
          </w:tcPr>
          <w:p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Separate                                       financial statements</w:t>
            </w:r>
          </w:p>
        </w:tc>
      </w:tr>
      <w:tr w:rsidR="00CA369D" w:rsidRPr="008F79D3" w:rsidTr="00B76047">
        <w:tc>
          <w:tcPr>
            <w:tcW w:w="4482" w:type="dxa"/>
            <w:tcBorders>
              <w:top w:val="nil"/>
              <w:left w:val="nil"/>
              <w:bottom w:val="nil"/>
              <w:right w:val="nil"/>
            </w:tcBorders>
          </w:tcPr>
          <w:p w:rsidR="00CA369D" w:rsidRPr="008F79D3" w:rsidRDefault="00CA369D" w:rsidP="00CA369D">
            <w:pPr>
              <w:tabs>
                <w:tab w:val="left" w:pos="600"/>
                <w:tab w:val="left" w:pos="900"/>
                <w:tab w:val="right" w:pos="7280"/>
                <w:tab w:val="right" w:pos="8540"/>
              </w:tabs>
              <w:spacing w:line="360" w:lineRule="exact"/>
              <w:ind w:right="-43"/>
              <w:jc w:val="thaiDistribute"/>
              <w:rPr>
                <w:rFonts w:ascii="Arial" w:hAnsi="Arial"/>
                <w:sz w:val="20"/>
                <w:szCs w:val="20"/>
                <w:lang w:val="en-GB"/>
              </w:rPr>
            </w:pPr>
            <w:r w:rsidRPr="008F79D3">
              <w:rPr>
                <w:rFonts w:ascii="Arial" w:hAnsi="Arial"/>
                <w:sz w:val="20"/>
                <w:szCs w:val="20"/>
                <w:lang w:val="en-GB"/>
              </w:rPr>
              <w:br w:type="page"/>
            </w:r>
          </w:p>
        </w:tc>
        <w:tc>
          <w:tcPr>
            <w:tcW w:w="1170" w:type="dxa"/>
            <w:tcBorders>
              <w:top w:val="nil"/>
              <w:left w:val="nil"/>
              <w:bottom w:val="nil"/>
              <w:right w:val="nil"/>
            </w:tcBorders>
          </w:tcPr>
          <w:p w:rsidR="00CA369D" w:rsidRPr="008F79D3" w:rsidRDefault="00CA369D" w:rsidP="00CA369D">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2020</w:t>
            </w:r>
          </w:p>
        </w:tc>
        <w:tc>
          <w:tcPr>
            <w:tcW w:w="1170" w:type="dxa"/>
            <w:tcBorders>
              <w:top w:val="nil"/>
              <w:left w:val="nil"/>
              <w:bottom w:val="nil"/>
              <w:right w:val="nil"/>
            </w:tcBorders>
          </w:tcPr>
          <w:p w:rsidR="00CA369D" w:rsidRPr="008F79D3" w:rsidRDefault="00CA369D" w:rsidP="00CA369D">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2019</w:t>
            </w:r>
          </w:p>
        </w:tc>
        <w:tc>
          <w:tcPr>
            <w:tcW w:w="1170" w:type="dxa"/>
            <w:tcBorders>
              <w:top w:val="nil"/>
              <w:left w:val="nil"/>
              <w:bottom w:val="nil"/>
              <w:right w:val="nil"/>
            </w:tcBorders>
          </w:tcPr>
          <w:p w:rsidR="00CA369D" w:rsidRPr="008F79D3" w:rsidRDefault="00CA369D" w:rsidP="00CA369D">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2020</w:t>
            </w:r>
          </w:p>
        </w:tc>
        <w:tc>
          <w:tcPr>
            <w:tcW w:w="1170" w:type="dxa"/>
            <w:tcBorders>
              <w:top w:val="nil"/>
              <w:left w:val="nil"/>
              <w:bottom w:val="nil"/>
              <w:right w:val="nil"/>
            </w:tcBorders>
          </w:tcPr>
          <w:p w:rsidR="00CA369D" w:rsidRPr="008F79D3" w:rsidRDefault="00CA369D" w:rsidP="00CA369D">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2019</w:t>
            </w:r>
          </w:p>
        </w:tc>
      </w:tr>
      <w:tr w:rsidR="00CA369D" w:rsidRPr="008F79D3" w:rsidTr="00B76047">
        <w:tc>
          <w:tcPr>
            <w:tcW w:w="4482" w:type="dxa"/>
            <w:tcBorders>
              <w:top w:val="nil"/>
              <w:left w:val="nil"/>
              <w:bottom w:val="nil"/>
              <w:right w:val="nil"/>
            </w:tcBorders>
          </w:tcPr>
          <w:p w:rsidR="00CA369D" w:rsidRPr="008F79D3" w:rsidRDefault="00CA369D" w:rsidP="00CA369D">
            <w:pPr>
              <w:spacing w:line="360" w:lineRule="exact"/>
              <w:ind w:right="-43"/>
              <w:jc w:val="thaiDistribute"/>
              <w:rPr>
                <w:rFonts w:ascii="Arial" w:hAnsi="Arial"/>
                <w:sz w:val="20"/>
                <w:szCs w:val="20"/>
                <w:lang w:val="en-GB"/>
              </w:rPr>
            </w:pPr>
            <w:r w:rsidRPr="008F79D3">
              <w:rPr>
                <w:rFonts w:ascii="Arial" w:hAnsi="Arial"/>
                <w:sz w:val="20"/>
                <w:szCs w:val="20"/>
                <w:lang w:val="en-GB"/>
              </w:rPr>
              <w:t>Discount rate</w:t>
            </w:r>
          </w:p>
        </w:tc>
        <w:tc>
          <w:tcPr>
            <w:tcW w:w="1170" w:type="dxa"/>
            <w:tcBorders>
              <w:top w:val="nil"/>
              <w:left w:val="nil"/>
              <w:bottom w:val="nil"/>
              <w:right w:val="nil"/>
            </w:tcBorders>
          </w:tcPr>
          <w:p w:rsidR="00CA369D" w:rsidRPr="00CF27EA" w:rsidRDefault="00B76047" w:rsidP="00CA369D">
            <w:pPr>
              <w:spacing w:line="360" w:lineRule="exact"/>
              <w:ind w:right="72"/>
              <w:jc w:val="right"/>
              <w:rPr>
                <w:rFonts w:ascii="Arial" w:hAnsi="Arial"/>
                <w:sz w:val="20"/>
                <w:szCs w:val="20"/>
                <w:lang w:val="en-GB"/>
              </w:rPr>
            </w:pPr>
            <w:r>
              <w:rPr>
                <w:rFonts w:ascii="Arial" w:hAnsi="Arial"/>
                <w:sz w:val="20"/>
                <w:szCs w:val="20"/>
                <w:lang w:val="en-GB"/>
              </w:rPr>
              <w:t>1.5 - 1.8</w:t>
            </w:r>
          </w:p>
        </w:tc>
        <w:tc>
          <w:tcPr>
            <w:tcW w:w="1170" w:type="dxa"/>
            <w:tcBorders>
              <w:top w:val="nil"/>
              <w:left w:val="nil"/>
              <w:bottom w:val="nil"/>
              <w:right w:val="nil"/>
            </w:tcBorders>
          </w:tcPr>
          <w:p w:rsidR="00CA369D" w:rsidRPr="00CF27EA" w:rsidRDefault="00CA369D" w:rsidP="00CA369D">
            <w:pPr>
              <w:spacing w:line="360" w:lineRule="exact"/>
              <w:ind w:right="72"/>
              <w:jc w:val="right"/>
              <w:rPr>
                <w:rFonts w:ascii="Arial" w:hAnsi="Arial"/>
                <w:sz w:val="20"/>
                <w:szCs w:val="20"/>
                <w:lang w:val="en-GB"/>
              </w:rPr>
            </w:pPr>
            <w:r w:rsidRPr="00CF27EA">
              <w:rPr>
                <w:rFonts w:ascii="Arial" w:hAnsi="Arial"/>
                <w:sz w:val="20"/>
                <w:szCs w:val="20"/>
                <w:lang w:val="en-GB"/>
              </w:rPr>
              <w:t>1.9 - 2.0</w:t>
            </w:r>
          </w:p>
        </w:tc>
        <w:tc>
          <w:tcPr>
            <w:tcW w:w="1170" w:type="dxa"/>
            <w:tcBorders>
              <w:top w:val="nil"/>
              <w:left w:val="nil"/>
              <w:bottom w:val="nil"/>
              <w:right w:val="nil"/>
            </w:tcBorders>
          </w:tcPr>
          <w:p w:rsidR="00CA369D" w:rsidRPr="00CF27EA" w:rsidRDefault="00B76047" w:rsidP="00CA369D">
            <w:pPr>
              <w:spacing w:line="360" w:lineRule="exact"/>
              <w:ind w:right="72"/>
              <w:jc w:val="right"/>
              <w:rPr>
                <w:rFonts w:ascii="Arial" w:hAnsi="Arial"/>
                <w:sz w:val="20"/>
                <w:szCs w:val="20"/>
                <w:lang w:val="en-GB"/>
              </w:rPr>
            </w:pPr>
            <w:r>
              <w:rPr>
                <w:rFonts w:ascii="Arial" w:hAnsi="Arial"/>
                <w:sz w:val="20"/>
                <w:szCs w:val="20"/>
                <w:lang w:val="en-GB"/>
              </w:rPr>
              <w:t>1.5</w:t>
            </w:r>
          </w:p>
        </w:tc>
        <w:tc>
          <w:tcPr>
            <w:tcW w:w="1170" w:type="dxa"/>
            <w:tcBorders>
              <w:top w:val="nil"/>
              <w:left w:val="nil"/>
              <w:bottom w:val="nil"/>
              <w:right w:val="nil"/>
            </w:tcBorders>
          </w:tcPr>
          <w:p w:rsidR="00CA369D" w:rsidRPr="00CF27EA" w:rsidRDefault="00CA369D" w:rsidP="00CA369D">
            <w:pPr>
              <w:spacing w:line="360" w:lineRule="exact"/>
              <w:ind w:right="72"/>
              <w:jc w:val="right"/>
              <w:rPr>
                <w:rFonts w:ascii="Arial" w:hAnsi="Arial"/>
                <w:sz w:val="20"/>
                <w:szCs w:val="20"/>
                <w:lang w:val="en-GB"/>
              </w:rPr>
            </w:pPr>
            <w:r w:rsidRPr="00CF27EA">
              <w:rPr>
                <w:rFonts w:ascii="Arial" w:hAnsi="Arial"/>
                <w:sz w:val="20"/>
                <w:szCs w:val="20"/>
                <w:lang w:val="en-GB"/>
              </w:rPr>
              <w:t xml:space="preserve">1.9 - 2.0 </w:t>
            </w:r>
          </w:p>
        </w:tc>
      </w:tr>
      <w:tr w:rsidR="00CA369D" w:rsidRPr="008F79D3" w:rsidTr="00B76047">
        <w:tc>
          <w:tcPr>
            <w:tcW w:w="4482" w:type="dxa"/>
            <w:tcBorders>
              <w:top w:val="nil"/>
              <w:left w:val="nil"/>
              <w:bottom w:val="nil"/>
              <w:right w:val="nil"/>
            </w:tcBorders>
          </w:tcPr>
          <w:p w:rsidR="00CA369D" w:rsidRPr="008F79D3" w:rsidRDefault="00CA369D" w:rsidP="00CA369D">
            <w:pPr>
              <w:spacing w:line="360" w:lineRule="exact"/>
              <w:ind w:right="-43"/>
              <w:jc w:val="thaiDistribute"/>
              <w:rPr>
                <w:rFonts w:ascii="Arial" w:hAnsi="Arial"/>
                <w:sz w:val="20"/>
                <w:szCs w:val="20"/>
                <w:lang w:val="en-GB"/>
              </w:rPr>
            </w:pPr>
            <w:r w:rsidRPr="008F79D3">
              <w:rPr>
                <w:rFonts w:ascii="Arial" w:hAnsi="Arial"/>
                <w:sz w:val="20"/>
                <w:szCs w:val="20"/>
                <w:lang w:val="en-GB"/>
              </w:rPr>
              <w:t xml:space="preserve">Future salary increase rate </w:t>
            </w:r>
          </w:p>
        </w:tc>
        <w:tc>
          <w:tcPr>
            <w:tcW w:w="1170" w:type="dxa"/>
            <w:tcBorders>
              <w:top w:val="nil"/>
              <w:left w:val="nil"/>
              <w:bottom w:val="nil"/>
              <w:right w:val="nil"/>
            </w:tcBorders>
          </w:tcPr>
          <w:p w:rsidR="00CA369D" w:rsidRPr="00CF27EA" w:rsidRDefault="00B76047" w:rsidP="00CA369D">
            <w:pPr>
              <w:spacing w:line="360" w:lineRule="exact"/>
              <w:ind w:right="72"/>
              <w:jc w:val="right"/>
              <w:rPr>
                <w:rFonts w:ascii="Arial" w:hAnsi="Arial"/>
                <w:sz w:val="20"/>
                <w:szCs w:val="20"/>
                <w:lang w:val="en-GB"/>
              </w:rPr>
            </w:pPr>
            <w:r>
              <w:rPr>
                <w:rFonts w:ascii="Arial" w:hAnsi="Arial"/>
                <w:sz w:val="20"/>
                <w:szCs w:val="20"/>
                <w:lang w:val="en-GB"/>
              </w:rPr>
              <w:t>3.5</w:t>
            </w:r>
          </w:p>
        </w:tc>
        <w:tc>
          <w:tcPr>
            <w:tcW w:w="1170" w:type="dxa"/>
            <w:tcBorders>
              <w:top w:val="nil"/>
              <w:left w:val="nil"/>
              <w:bottom w:val="nil"/>
              <w:right w:val="nil"/>
            </w:tcBorders>
          </w:tcPr>
          <w:p w:rsidR="00CA369D" w:rsidRPr="00CF27EA" w:rsidRDefault="00CA369D" w:rsidP="00CA369D">
            <w:pPr>
              <w:spacing w:line="360" w:lineRule="exact"/>
              <w:ind w:right="72"/>
              <w:jc w:val="right"/>
              <w:rPr>
                <w:rFonts w:ascii="Arial" w:hAnsi="Arial"/>
                <w:sz w:val="20"/>
                <w:szCs w:val="20"/>
                <w:lang w:val="en-GB"/>
              </w:rPr>
            </w:pPr>
            <w:r w:rsidRPr="00CF27EA">
              <w:rPr>
                <w:rFonts w:ascii="Arial" w:hAnsi="Arial"/>
                <w:sz w:val="20"/>
                <w:szCs w:val="20"/>
                <w:lang w:val="en-GB"/>
              </w:rPr>
              <w:t>3.5</w:t>
            </w:r>
          </w:p>
        </w:tc>
        <w:tc>
          <w:tcPr>
            <w:tcW w:w="1170" w:type="dxa"/>
            <w:tcBorders>
              <w:top w:val="nil"/>
              <w:left w:val="nil"/>
              <w:bottom w:val="nil"/>
              <w:right w:val="nil"/>
            </w:tcBorders>
          </w:tcPr>
          <w:p w:rsidR="00CA369D" w:rsidRPr="00CF27EA" w:rsidRDefault="00B76047" w:rsidP="00CA369D">
            <w:pPr>
              <w:spacing w:line="360" w:lineRule="exact"/>
              <w:ind w:right="72"/>
              <w:jc w:val="right"/>
              <w:rPr>
                <w:rFonts w:ascii="Arial" w:hAnsi="Arial"/>
                <w:sz w:val="20"/>
                <w:szCs w:val="20"/>
                <w:lang w:val="en-GB"/>
              </w:rPr>
            </w:pPr>
            <w:r>
              <w:rPr>
                <w:rFonts w:ascii="Arial" w:hAnsi="Arial"/>
                <w:sz w:val="20"/>
                <w:szCs w:val="20"/>
                <w:lang w:val="en-GB"/>
              </w:rPr>
              <w:t>3.5</w:t>
            </w:r>
          </w:p>
        </w:tc>
        <w:tc>
          <w:tcPr>
            <w:tcW w:w="1170" w:type="dxa"/>
            <w:tcBorders>
              <w:top w:val="nil"/>
              <w:left w:val="nil"/>
              <w:bottom w:val="nil"/>
              <w:right w:val="nil"/>
            </w:tcBorders>
          </w:tcPr>
          <w:p w:rsidR="00CA369D" w:rsidRPr="00CF27EA" w:rsidRDefault="00CA369D" w:rsidP="00CA369D">
            <w:pPr>
              <w:spacing w:line="360" w:lineRule="exact"/>
              <w:ind w:right="72"/>
              <w:jc w:val="right"/>
              <w:rPr>
                <w:rFonts w:ascii="Arial" w:hAnsi="Arial"/>
                <w:sz w:val="20"/>
                <w:szCs w:val="20"/>
                <w:lang w:val="en-GB"/>
              </w:rPr>
            </w:pPr>
            <w:r w:rsidRPr="00CF27EA">
              <w:rPr>
                <w:rFonts w:ascii="Arial" w:hAnsi="Arial"/>
                <w:sz w:val="20"/>
                <w:szCs w:val="20"/>
                <w:lang w:val="en-GB"/>
              </w:rPr>
              <w:t>3.5</w:t>
            </w:r>
          </w:p>
        </w:tc>
      </w:tr>
      <w:tr w:rsidR="00CA369D" w:rsidRPr="008F79D3" w:rsidTr="00B76047">
        <w:tc>
          <w:tcPr>
            <w:tcW w:w="4482" w:type="dxa"/>
            <w:tcBorders>
              <w:top w:val="nil"/>
              <w:left w:val="nil"/>
              <w:bottom w:val="nil"/>
              <w:right w:val="nil"/>
            </w:tcBorders>
          </w:tcPr>
          <w:p w:rsidR="00CA369D" w:rsidRPr="008F79D3" w:rsidRDefault="00CA369D" w:rsidP="00CA369D">
            <w:pPr>
              <w:spacing w:line="360" w:lineRule="exact"/>
              <w:ind w:right="-43"/>
              <w:jc w:val="thaiDistribute"/>
              <w:rPr>
                <w:rFonts w:ascii="Arial" w:hAnsi="Arial"/>
                <w:sz w:val="20"/>
                <w:szCs w:val="20"/>
                <w:lang w:val="en-GB"/>
              </w:rPr>
            </w:pPr>
            <w:r w:rsidRPr="008F79D3">
              <w:rPr>
                <w:rFonts w:ascii="Arial" w:hAnsi="Arial"/>
                <w:sz w:val="20"/>
                <w:szCs w:val="20"/>
                <w:lang w:val="en-GB"/>
              </w:rPr>
              <w:t>Employee turnover rate</w:t>
            </w:r>
            <w:r>
              <w:rPr>
                <w:rFonts w:ascii="Arial" w:hAnsi="Arial"/>
                <w:sz w:val="20"/>
                <w:szCs w:val="20"/>
                <w:lang w:val="en-GB"/>
              </w:rPr>
              <w:t xml:space="preserve"> (depending on age)</w:t>
            </w:r>
          </w:p>
        </w:tc>
        <w:tc>
          <w:tcPr>
            <w:tcW w:w="1170" w:type="dxa"/>
            <w:tcBorders>
              <w:top w:val="nil"/>
              <w:left w:val="nil"/>
              <w:bottom w:val="nil"/>
              <w:right w:val="nil"/>
            </w:tcBorders>
          </w:tcPr>
          <w:p w:rsidR="00CA369D" w:rsidRPr="00CF27EA" w:rsidRDefault="00B76047" w:rsidP="00CA369D">
            <w:pPr>
              <w:spacing w:line="360" w:lineRule="exact"/>
              <w:ind w:right="72"/>
              <w:jc w:val="right"/>
              <w:rPr>
                <w:rFonts w:ascii="Arial" w:hAnsi="Arial"/>
                <w:sz w:val="20"/>
                <w:szCs w:val="20"/>
                <w:cs/>
                <w:lang w:val="en-GB"/>
              </w:rPr>
            </w:pPr>
            <w:r>
              <w:rPr>
                <w:rFonts w:ascii="Arial" w:hAnsi="Arial"/>
                <w:sz w:val="20"/>
                <w:szCs w:val="20"/>
                <w:lang w:val="en-GB"/>
              </w:rPr>
              <w:t>1.9 - 28.7</w:t>
            </w:r>
          </w:p>
        </w:tc>
        <w:tc>
          <w:tcPr>
            <w:tcW w:w="1170" w:type="dxa"/>
            <w:tcBorders>
              <w:top w:val="nil"/>
              <w:left w:val="nil"/>
              <w:bottom w:val="nil"/>
              <w:right w:val="nil"/>
            </w:tcBorders>
          </w:tcPr>
          <w:p w:rsidR="00CA369D" w:rsidRPr="00CF27EA" w:rsidRDefault="00CA369D" w:rsidP="00CA369D">
            <w:pPr>
              <w:spacing w:line="360" w:lineRule="exact"/>
              <w:ind w:right="72"/>
              <w:jc w:val="right"/>
              <w:rPr>
                <w:rFonts w:ascii="Arial" w:hAnsi="Arial"/>
                <w:sz w:val="20"/>
                <w:szCs w:val="20"/>
                <w:cs/>
                <w:lang w:val="en-GB"/>
              </w:rPr>
            </w:pPr>
            <w:r w:rsidRPr="00CF27EA">
              <w:rPr>
                <w:rFonts w:ascii="Arial" w:hAnsi="Arial"/>
                <w:sz w:val="20"/>
                <w:szCs w:val="20"/>
                <w:lang w:val="en-GB"/>
              </w:rPr>
              <w:t>0.0 - 30.0</w:t>
            </w:r>
          </w:p>
        </w:tc>
        <w:tc>
          <w:tcPr>
            <w:tcW w:w="1170" w:type="dxa"/>
            <w:tcBorders>
              <w:top w:val="nil"/>
              <w:left w:val="nil"/>
              <w:bottom w:val="nil"/>
              <w:right w:val="nil"/>
            </w:tcBorders>
          </w:tcPr>
          <w:p w:rsidR="00CA369D" w:rsidRPr="00CF27EA" w:rsidRDefault="00B76047" w:rsidP="00CA369D">
            <w:pPr>
              <w:spacing w:line="360" w:lineRule="exact"/>
              <w:ind w:right="72"/>
              <w:jc w:val="right"/>
              <w:rPr>
                <w:rFonts w:ascii="Arial" w:hAnsi="Arial"/>
                <w:sz w:val="20"/>
                <w:szCs w:val="20"/>
                <w:cs/>
                <w:lang w:val="en-GB"/>
              </w:rPr>
            </w:pPr>
            <w:r>
              <w:rPr>
                <w:rFonts w:ascii="Arial" w:hAnsi="Arial"/>
                <w:sz w:val="20"/>
                <w:szCs w:val="20"/>
                <w:lang w:val="en-GB"/>
              </w:rPr>
              <w:t>2.4 - 28.7</w:t>
            </w:r>
          </w:p>
        </w:tc>
        <w:tc>
          <w:tcPr>
            <w:tcW w:w="1170" w:type="dxa"/>
            <w:tcBorders>
              <w:top w:val="nil"/>
              <w:left w:val="nil"/>
              <w:bottom w:val="nil"/>
              <w:right w:val="nil"/>
            </w:tcBorders>
          </w:tcPr>
          <w:p w:rsidR="00CA369D" w:rsidRPr="00CF27EA" w:rsidRDefault="00CA369D" w:rsidP="00CA369D">
            <w:pPr>
              <w:spacing w:line="360" w:lineRule="exact"/>
              <w:ind w:right="72"/>
              <w:jc w:val="right"/>
              <w:rPr>
                <w:rFonts w:ascii="Arial" w:hAnsi="Arial"/>
                <w:sz w:val="20"/>
                <w:szCs w:val="20"/>
                <w:cs/>
                <w:lang w:val="en-GB"/>
              </w:rPr>
            </w:pPr>
            <w:r w:rsidRPr="00CF27EA">
              <w:rPr>
                <w:rFonts w:ascii="Arial" w:hAnsi="Arial"/>
                <w:sz w:val="20"/>
                <w:szCs w:val="20"/>
                <w:lang w:val="en-GB"/>
              </w:rPr>
              <w:t>0.0 - 30.0</w:t>
            </w:r>
          </w:p>
        </w:tc>
      </w:tr>
    </w:tbl>
    <w:p w:rsidR="00B76047" w:rsidRDefault="001018A6" w:rsidP="00B76047">
      <w:pPr>
        <w:tabs>
          <w:tab w:val="right" w:pos="7280"/>
          <w:tab w:val="right" w:pos="8760"/>
        </w:tabs>
        <w:spacing w:before="240" w:after="120" w:line="380" w:lineRule="exact"/>
        <w:ind w:left="547" w:right="29" w:hanging="547"/>
        <w:jc w:val="thaiDistribute"/>
        <w:rPr>
          <w:rFonts w:ascii="Arial" w:hAnsi="Arial"/>
          <w:sz w:val="22"/>
          <w:szCs w:val="22"/>
        </w:rPr>
      </w:pPr>
      <w:r w:rsidRPr="00914A73">
        <w:rPr>
          <w:rFonts w:ascii="Arial" w:hAnsi="Arial"/>
          <w:sz w:val="22"/>
          <w:szCs w:val="22"/>
        </w:rPr>
        <w:tab/>
      </w:r>
    </w:p>
    <w:p w:rsidR="00B76047" w:rsidRDefault="00B76047" w:rsidP="00B76047">
      <w:r>
        <w:br w:type="page"/>
      </w:r>
    </w:p>
    <w:p w:rsidR="000A68CC" w:rsidRPr="00B76047" w:rsidRDefault="00B76047" w:rsidP="00B76047">
      <w:pPr>
        <w:tabs>
          <w:tab w:val="right" w:pos="7280"/>
          <w:tab w:val="right" w:pos="876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0A68CC" w:rsidRPr="00914A73">
        <w:rPr>
          <w:rFonts w:ascii="Arial" w:hAnsi="Arial"/>
          <w:sz w:val="22"/>
          <w:szCs w:val="22"/>
        </w:rPr>
        <w:t>The result of sensitivity analysis for significant assumptions</w:t>
      </w:r>
      <w:r w:rsidR="000A68CC" w:rsidRPr="00914A73">
        <w:rPr>
          <w:rFonts w:ascii="Arial" w:hAnsi="Arial" w:hint="cs"/>
          <w:sz w:val="22"/>
          <w:szCs w:val="22"/>
          <w:cs/>
        </w:rPr>
        <w:t xml:space="preserve"> </w:t>
      </w:r>
      <w:r w:rsidR="000A68CC" w:rsidRPr="00914A73">
        <w:rPr>
          <w:rFonts w:ascii="Arial" w:hAnsi="Arial"/>
          <w:sz w:val="22"/>
          <w:szCs w:val="22"/>
        </w:rPr>
        <w:t xml:space="preserve">that affect the present value of the long-term employee benefit obligation as at 31 December </w:t>
      </w:r>
      <w:r w:rsidR="00F94CB2">
        <w:rPr>
          <w:rFonts w:ascii="Arial" w:hAnsi="Arial"/>
          <w:sz w:val="22"/>
          <w:szCs w:val="22"/>
        </w:rPr>
        <w:t>20</w:t>
      </w:r>
      <w:r w:rsidR="00CA369D">
        <w:rPr>
          <w:rFonts w:ascii="Arial" w:hAnsi="Arial"/>
          <w:sz w:val="22"/>
          <w:szCs w:val="22"/>
        </w:rPr>
        <w:t>20</w:t>
      </w:r>
      <w:r w:rsidR="000A68CC" w:rsidRPr="00914A73">
        <w:rPr>
          <w:rFonts w:ascii="Arial" w:hAnsi="Arial"/>
          <w:sz w:val="22"/>
          <w:szCs w:val="22"/>
        </w:rPr>
        <w:t xml:space="preserve"> </w:t>
      </w:r>
      <w:r w:rsidR="00945D5F">
        <w:rPr>
          <w:rFonts w:ascii="Arial" w:hAnsi="Arial"/>
          <w:sz w:val="22"/>
          <w:szCs w:val="22"/>
        </w:rPr>
        <w:t xml:space="preserve">and </w:t>
      </w:r>
      <w:r w:rsidR="00F94CB2">
        <w:rPr>
          <w:rFonts w:ascii="Arial" w:hAnsi="Arial"/>
          <w:sz w:val="22"/>
          <w:szCs w:val="22"/>
        </w:rPr>
        <w:t>201</w:t>
      </w:r>
      <w:r w:rsidR="00CA369D">
        <w:rPr>
          <w:rFonts w:ascii="Arial" w:hAnsi="Arial"/>
          <w:sz w:val="22"/>
          <w:szCs w:val="22"/>
        </w:rPr>
        <w:t>9</w:t>
      </w:r>
      <w:r w:rsidR="00945D5F">
        <w:rPr>
          <w:rFonts w:ascii="Arial" w:hAnsi="Arial"/>
          <w:sz w:val="22"/>
          <w:szCs w:val="22"/>
        </w:rPr>
        <w:t xml:space="preserve"> </w:t>
      </w:r>
      <w:r w:rsidR="000A68CC" w:rsidRPr="00914A73">
        <w:rPr>
          <w:rFonts w:ascii="Arial" w:hAnsi="Arial"/>
          <w:sz w:val="22"/>
          <w:szCs w:val="22"/>
        </w:rPr>
        <w:t xml:space="preserve">are </w:t>
      </w:r>
      <w:proofErr w:type="spellStart"/>
      <w:r w:rsidR="000A68CC" w:rsidRPr="00914A73">
        <w:rPr>
          <w:rFonts w:ascii="Arial" w:hAnsi="Arial"/>
          <w:sz w:val="22"/>
          <w:szCs w:val="22"/>
        </w:rPr>
        <w:t>summarised</w:t>
      </w:r>
      <w:proofErr w:type="spellEnd"/>
      <w:r w:rsidR="000A68CC" w:rsidRPr="00914A73">
        <w:rPr>
          <w:rFonts w:ascii="Arial" w:hAnsi="Arial"/>
          <w:sz w:val="22"/>
          <w:szCs w:val="22"/>
        </w:rPr>
        <w:t xml:space="preserve"> below:</w:t>
      </w:r>
      <w:r w:rsidR="000A68CC" w:rsidRPr="00B76047">
        <w:rPr>
          <w:rFonts w:ascii="Arial" w:hAnsi="Arial"/>
          <w:sz w:val="22"/>
          <w:szCs w:val="22"/>
        </w:rPr>
        <w:t xml:space="preserve"> </w:t>
      </w: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B76047" w:rsidRPr="0058452A" w:rsidTr="001F69E5">
        <w:tc>
          <w:tcPr>
            <w:tcW w:w="2700" w:type="dxa"/>
            <w:tcBorders>
              <w:top w:val="nil"/>
              <w:left w:val="nil"/>
              <w:bottom w:val="nil"/>
              <w:right w:val="nil"/>
            </w:tcBorders>
          </w:tcPr>
          <w:p w:rsidR="00B76047" w:rsidRPr="0058452A" w:rsidRDefault="00B76047"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B76047" w:rsidRPr="0058452A" w:rsidRDefault="00B76047" w:rsidP="00B76047">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945D5F" w:rsidRPr="0058452A" w:rsidTr="001F69E5">
        <w:tc>
          <w:tcPr>
            <w:tcW w:w="270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945D5F" w:rsidRPr="0058452A" w:rsidRDefault="00F94CB2" w:rsidP="00945D5F">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w:t>
            </w:r>
            <w:r w:rsidR="00CA369D">
              <w:rPr>
                <w:rFonts w:ascii="Arial" w:hAnsi="Arial"/>
                <w:sz w:val="18"/>
                <w:szCs w:val="18"/>
              </w:rPr>
              <w:t>20</w:t>
            </w:r>
          </w:p>
        </w:tc>
      </w:tr>
      <w:tr w:rsidR="00945D5F" w:rsidRPr="0058452A" w:rsidTr="001F69E5">
        <w:tc>
          <w:tcPr>
            <w:tcW w:w="270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945D5F" w:rsidRPr="0058452A" w:rsidTr="001F69E5">
        <w:tc>
          <w:tcPr>
            <w:tcW w:w="270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r>
      <w:tr w:rsidR="00DE48ED" w:rsidRPr="0058452A" w:rsidTr="001F69E5">
        <w:tc>
          <w:tcPr>
            <w:tcW w:w="2700" w:type="dxa"/>
            <w:tcBorders>
              <w:top w:val="nil"/>
              <w:left w:val="nil"/>
              <w:bottom w:val="nil"/>
              <w:right w:val="nil"/>
            </w:tcBorders>
          </w:tcPr>
          <w:p w:rsidR="00DE48ED" w:rsidRPr="0058452A" w:rsidRDefault="00DE48ED" w:rsidP="00DE48ED">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rsidR="00DE48ED" w:rsidRPr="00DE48ED" w:rsidRDefault="001F69E5" w:rsidP="00DE48ED">
            <w:pPr>
              <w:tabs>
                <w:tab w:val="decimal" w:pos="796"/>
              </w:tabs>
              <w:spacing w:line="340" w:lineRule="exact"/>
              <w:ind w:right="-45"/>
              <w:rPr>
                <w:rFonts w:ascii="Arial" w:hAnsi="Arial" w:cs="Arial"/>
                <w:sz w:val="18"/>
                <w:szCs w:val="18"/>
              </w:rPr>
            </w:pPr>
            <w:r>
              <w:rPr>
                <w:rFonts w:ascii="Arial" w:hAnsi="Arial" w:cs="Arial"/>
                <w:sz w:val="18"/>
                <w:szCs w:val="18"/>
              </w:rPr>
              <w:t>(2.88)</w:t>
            </w:r>
          </w:p>
        </w:tc>
        <w:tc>
          <w:tcPr>
            <w:tcW w:w="1598" w:type="dxa"/>
            <w:tcBorders>
              <w:top w:val="nil"/>
              <w:left w:val="nil"/>
              <w:bottom w:val="nil"/>
              <w:right w:val="nil"/>
            </w:tcBorders>
            <w:vAlign w:val="bottom"/>
          </w:tcPr>
          <w:p w:rsidR="00DE48ED" w:rsidRPr="001F69E5" w:rsidRDefault="001F69E5" w:rsidP="00DE48ED">
            <w:pPr>
              <w:tabs>
                <w:tab w:val="decimal" w:pos="796"/>
              </w:tabs>
              <w:spacing w:line="340" w:lineRule="exact"/>
              <w:ind w:right="-45"/>
              <w:rPr>
                <w:rFonts w:ascii="Arial" w:hAnsi="Arial" w:cstheme="minorBidi"/>
                <w:sz w:val="18"/>
                <w:szCs w:val="18"/>
                <w:cs/>
              </w:rPr>
            </w:pPr>
            <w:r>
              <w:rPr>
                <w:rFonts w:ascii="Arial" w:hAnsi="Arial" w:cs="Arial"/>
                <w:sz w:val="18"/>
                <w:szCs w:val="18"/>
              </w:rPr>
              <w:t>3.12</w:t>
            </w:r>
          </w:p>
        </w:tc>
        <w:tc>
          <w:tcPr>
            <w:tcW w:w="1597" w:type="dxa"/>
            <w:tcBorders>
              <w:top w:val="nil"/>
              <w:left w:val="nil"/>
              <w:bottom w:val="nil"/>
              <w:right w:val="nil"/>
            </w:tcBorders>
            <w:vAlign w:val="bottom"/>
          </w:tcPr>
          <w:p w:rsidR="00DE48ED" w:rsidRPr="00DE48ED" w:rsidRDefault="001F69E5" w:rsidP="00DE48ED">
            <w:pPr>
              <w:tabs>
                <w:tab w:val="decimal" w:pos="796"/>
              </w:tabs>
              <w:spacing w:line="340" w:lineRule="exact"/>
              <w:ind w:right="-45"/>
              <w:rPr>
                <w:rFonts w:ascii="Arial" w:hAnsi="Arial" w:cs="Arial"/>
                <w:sz w:val="18"/>
                <w:szCs w:val="18"/>
              </w:rPr>
            </w:pPr>
            <w:r>
              <w:rPr>
                <w:rFonts w:ascii="Arial" w:hAnsi="Arial" w:cs="Arial"/>
                <w:sz w:val="18"/>
                <w:szCs w:val="18"/>
              </w:rPr>
              <w:t>(2.64)</w:t>
            </w:r>
          </w:p>
        </w:tc>
        <w:tc>
          <w:tcPr>
            <w:tcW w:w="1598" w:type="dxa"/>
            <w:tcBorders>
              <w:top w:val="nil"/>
              <w:left w:val="nil"/>
              <w:bottom w:val="nil"/>
              <w:right w:val="nil"/>
            </w:tcBorders>
            <w:vAlign w:val="bottom"/>
          </w:tcPr>
          <w:p w:rsidR="00DE48ED" w:rsidRPr="00DE48ED" w:rsidRDefault="001F69E5" w:rsidP="00DE48ED">
            <w:pPr>
              <w:tabs>
                <w:tab w:val="decimal" w:pos="796"/>
              </w:tabs>
              <w:spacing w:line="340" w:lineRule="exact"/>
              <w:ind w:right="-45"/>
              <w:rPr>
                <w:rFonts w:ascii="Arial" w:hAnsi="Arial" w:cs="Arial"/>
                <w:sz w:val="18"/>
                <w:szCs w:val="18"/>
              </w:rPr>
            </w:pPr>
            <w:r>
              <w:rPr>
                <w:rFonts w:ascii="Arial" w:hAnsi="Arial" w:cs="Arial"/>
                <w:sz w:val="18"/>
                <w:szCs w:val="18"/>
              </w:rPr>
              <w:t>2.85</w:t>
            </w:r>
          </w:p>
        </w:tc>
      </w:tr>
      <w:tr w:rsidR="00DE48ED" w:rsidRPr="0058452A" w:rsidTr="001F69E5">
        <w:tc>
          <w:tcPr>
            <w:tcW w:w="2700" w:type="dxa"/>
            <w:tcBorders>
              <w:top w:val="nil"/>
              <w:left w:val="nil"/>
              <w:bottom w:val="nil"/>
              <w:right w:val="nil"/>
            </w:tcBorders>
          </w:tcPr>
          <w:p w:rsidR="00DE48ED" w:rsidRPr="0058452A" w:rsidRDefault="00DE48ED" w:rsidP="00DE48ED">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rsidR="00DE48ED" w:rsidRPr="00DE48ED" w:rsidRDefault="001F69E5" w:rsidP="00DE48ED">
            <w:pPr>
              <w:tabs>
                <w:tab w:val="decimal" w:pos="796"/>
              </w:tabs>
              <w:spacing w:line="340" w:lineRule="exact"/>
              <w:ind w:right="-45"/>
              <w:rPr>
                <w:rFonts w:ascii="Arial" w:hAnsi="Arial" w:cs="Arial"/>
                <w:sz w:val="18"/>
                <w:szCs w:val="18"/>
              </w:rPr>
            </w:pPr>
            <w:r>
              <w:rPr>
                <w:rFonts w:ascii="Arial" w:hAnsi="Arial" w:cs="Arial"/>
                <w:sz w:val="18"/>
                <w:szCs w:val="18"/>
              </w:rPr>
              <w:t>3.02</w:t>
            </w:r>
          </w:p>
        </w:tc>
        <w:tc>
          <w:tcPr>
            <w:tcW w:w="1598" w:type="dxa"/>
            <w:tcBorders>
              <w:top w:val="nil"/>
              <w:left w:val="nil"/>
              <w:bottom w:val="nil"/>
              <w:right w:val="nil"/>
            </w:tcBorders>
            <w:vAlign w:val="bottom"/>
          </w:tcPr>
          <w:p w:rsidR="00DE48ED" w:rsidRPr="001F69E5" w:rsidRDefault="001F69E5" w:rsidP="00DE48ED">
            <w:pPr>
              <w:tabs>
                <w:tab w:val="decimal" w:pos="796"/>
              </w:tabs>
              <w:spacing w:line="340" w:lineRule="exact"/>
              <w:ind w:right="-45"/>
              <w:rPr>
                <w:rFonts w:ascii="Arial" w:hAnsi="Arial" w:cs="Browallia New"/>
                <w:sz w:val="18"/>
                <w:szCs w:val="22"/>
              </w:rPr>
            </w:pPr>
            <w:r>
              <w:rPr>
                <w:rFonts w:ascii="Arial" w:hAnsi="Arial" w:cs="Browallia New"/>
                <w:sz w:val="18"/>
                <w:szCs w:val="22"/>
              </w:rPr>
              <w:t>(2.65)</w:t>
            </w:r>
          </w:p>
        </w:tc>
        <w:tc>
          <w:tcPr>
            <w:tcW w:w="1597" w:type="dxa"/>
            <w:tcBorders>
              <w:top w:val="nil"/>
              <w:left w:val="nil"/>
              <w:bottom w:val="nil"/>
              <w:right w:val="nil"/>
            </w:tcBorders>
            <w:vAlign w:val="bottom"/>
          </w:tcPr>
          <w:p w:rsidR="00DE48ED" w:rsidRPr="00DE48ED" w:rsidRDefault="001F69E5" w:rsidP="00DE48ED">
            <w:pPr>
              <w:tabs>
                <w:tab w:val="decimal" w:pos="796"/>
              </w:tabs>
              <w:spacing w:line="340" w:lineRule="exact"/>
              <w:ind w:right="-45"/>
              <w:rPr>
                <w:rFonts w:ascii="Arial" w:hAnsi="Arial" w:cs="Arial"/>
                <w:sz w:val="18"/>
                <w:szCs w:val="18"/>
              </w:rPr>
            </w:pPr>
            <w:r>
              <w:rPr>
                <w:rFonts w:ascii="Arial" w:hAnsi="Arial" w:cs="Arial"/>
                <w:sz w:val="18"/>
                <w:szCs w:val="18"/>
              </w:rPr>
              <w:t>2.75</w:t>
            </w:r>
          </w:p>
        </w:tc>
        <w:tc>
          <w:tcPr>
            <w:tcW w:w="1598" w:type="dxa"/>
            <w:tcBorders>
              <w:top w:val="nil"/>
              <w:left w:val="nil"/>
              <w:bottom w:val="nil"/>
              <w:right w:val="nil"/>
            </w:tcBorders>
            <w:vAlign w:val="bottom"/>
          </w:tcPr>
          <w:p w:rsidR="00DE48ED" w:rsidRPr="00DE48ED" w:rsidRDefault="001F69E5" w:rsidP="00DE48ED">
            <w:pPr>
              <w:tabs>
                <w:tab w:val="decimal" w:pos="796"/>
              </w:tabs>
              <w:spacing w:line="340" w:lineRule="exact"/>
              <w:ind w:right="-45"/>
              <w:rPr>
                <w:rFonts w:ascii="Arial" w:hAnsi="Arial" w:cs="Arial"/>
                <w:sz w:val="18"/>
                <w:szCs w:val="18"/>
              </w:rPr>
            </w:pPr>
            <w:r>
              <w:rPr>
                <w:rFonts w:ascii="Arial" w:hAnsi="Arial" w:cs="Arial"/>
                <w:sz w:val="18"/>
                <w:szCs w:val="18"/>
              </w:rPr>
              <w:t>(2.41)</w:t>
            </w:r>
          </w:p>
        </w:tc>
      </w:tr>
    </w:tbl>
    <w:p w:rsidR="00945D5F" w:rsidRDefault="00945D5F">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B76047" w:rsidRPr="0058452A" w:rsidTr="001F69E5">
        <w:tc>
          <w:tcPr>
            <w:tcW w:w="2700" w:type="dxa"/>
            <w:tcBorders>
              <w:top w:val="nil"/>
              <w:left w:val="nil"/>
              <w:bottom w:val="nil"/>
              <w:right w:val="nil"/>
            </w:tcBorders>
          </w:tcPr>
          <w:p w:rsidR="00B76047" w:rsidRPr="0058452A"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B76047" w:rsidRPr="0058452A" w:rsidRDefault="00B76047" w:rsidP="00024284">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B76047" w:rsidRPr="0058452A" w:rsidTr="001F69E5">
        <w:tc>
          <w:tcPr>
            <w:tcW w:w="2700" w:type="dxa"/>
            <w:tcBorders>
              <w:top w:val="nil"/>
              <w:left w:val="nil"/>
              <w:bottom w:val="nil"/>
              <w:right w:val="nil"/>
            </w:tcBorders>
          </w:tcPr>
          <w:p w:rsidR="00B76047" w:rsidRPr="0058452A"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2020</w:t>
            </w:r>
          </w:p>
        </w:tc>
      </w:tr>
      <w:tr w:rsidR="00B76047" w:rsidRPr="0058452A" w:rsidTr="001F69E5">
        <w:tc>
          <w:tcPr>
            <w:tcW w:w="2700" w:type="dxa"/>
            <w:tcBorders>
              <w:top w:val="nil"/>
              <w:left w:val="nil"/>
              <w:bottom w:val="nil"/>
              <w:right w:val="nil"/>
            </w:tcBorders>
          </w:tcPr>
          <w:p w:rsidR="00B76047" w:rsidRPr="0058452A"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B76047" w:rsidRPr="0058452A" w:rsidTr="001F69E5">
        <w:tc>
          <w:tcPr>
            <w:tcW w:w="2700" w:type="dxa"/>
            <w:tcBorders>
              <w:top w:val="nil"/>
              <w:left w:val="nil"/>
              <w:bottom w:val="nil"/>
              <w:right w:val="nil"/>
            </w:tcBorders>
          </w:tcPr>
          <w:p w:rsidR="00B76047" w:rsidRPr="0058452A" w:rsidRDefault="00B76047" w:rsidP="00024284">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theme="minorBidi"/>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w:t>
            </w:r>
            <w:r w:rsidRPr="0058452A">
              <w:rPr>
                <w:rFonts w:ascii="Arial" w:hAnsi="Arial" w:cs="Arial"/>
                <w:sz w:val="18"/>
                <w:szCs w:val="18"/>
              </w:rPr>
              <w:t>0%</w:t>
            </w:r>
          </w:p>
        </w:tc>
        <w:tc>
          <w:tcPr>
            <w:tcW w:w="1597" w:type="dxa"/>
            <w:tcBorders>
              <w:top w:val="nil"/>
              <w:left w:val="nil"/>
              <w:bottom w:val="nil"/>
              <w:right w:val="nil"/>
            </w:tcBorders>
            <w:vAlign w:val="bottom"/>
          </w:tcPr>
          <w:p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Arial"/>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10</w:t>
            </w:r>
            <w:r w:rsidRPr="0058452A">
              <w:rPr>
                <w:rFonts w:ascii="Arial" w:hAnsi="Arial" w:cs="Arial"/>
                <w:sz w:val="18"/>
                <w:szCs w:val="18"/>
              </w:rPr>
              <w:t>%</w:t>
            </w:r>
          </w:p>
        </w:tc>
      </w:tr>
      <w:tr w:rsidR="00B76047" w:rsidRPr="0058452A" w:rsidTr="001F69E5">
        <w:tc>
          <w:tcPr>
            <w:tcW w:w="2700" w:type="dxa"/>
            <w:tcBorders>
              <w:top w:val="nil"/>
              <w:left w:val="nil"/>
              <w:bottom w:val="nil"/>
              <w:right w:val="nil"/>
            </w:tcBorders>
          </w:tcPr>
          <w:p w:rsidR="00B76047" w:rsidRPr="0058452A" w:rsidRDefault="00B76047" w:rsidP="00024284">
            <w:pPr>
              <w:spacing w:line="340" w:lineRule="exact"/>
              <w:rPr>
                <w:rFonts w:ascii="Arial" w:hAnsi="Arial" w:cs="Arial"/>
                <w:color w:val="000000"/>
                <w:sz w:val="18"/>
                <w:szCs w:val="18"/>
              </w:rPr>
            </w:pPr>
            <w:r w:rsidRPr="00B76047">
              <w:rPr>
                <w:rFonts w:ascii="Arial" w:hAnsi="Arial" w:cs="Arial"/>
                <w:color w:val="000000"/>
                <w:sz w:val="18"/>
                <w:szCs w:val="18"/>
              </w:rPr>
              <w:t>Employee turnover rate</w:t>
            </w:r>
          </w:p>
        </w:tc>
        <w:tc>
          <w:tcPr>
            <w:tcW w:w="1597" w:type="dxa"/>
            <w:tcBorders>
              <w:top w:val="nil"/>
              <w:left w:val="nil"/>
              <w:bottom w:val="nil"/>
              <w:right w:val="nil"/>
            </w:tcBorders>
            <w:vAlign w:val="bottom"/>
          </w:tcPr>
          <w:p w:rsidR="00B76047"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(2.11)</w:t>
            </w:r>
          </w:p>
        </w:tc>
        <w:tc>
          <w:tcPr>
            <w:tcW w:w="1598" w:type="dxa"/>
            <w:tcBorders>
              <w:top w:val="nil"/>
              <w:left w:val="nil"/>
              <w:bottom w:val="nil"/>
              <w:right w:val="nil"/>
            </w:tcBorders>
            <w:vAlign w:val="bottom"/>
          </w:tcPr>
          <w:p w:rsidR="00B76047"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2.31</w:t>
            </w:r>
          </w:p>
        </w:tc>
        <w:tc>
          <w:tcPr>
            <w:tcW w:w="1597" w:type="dxa"/>
            <w:tcBorders>
              <w:top w:val="nil"/>
              <w:left w:val="nil"/>
              <w:bottom w:val="nil"/>
              <w:right w:val="nil"/>
            </w:tcBorders>
            <w:vAlign w:val="bottom"/>
          </w:tcPr>
          <w:p w:rsidR="00B76047"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(1.82)</w:t>
            </w:r>
          </w:p>
        </w:tc>
        <w:tc>
          <w:tcPr>
            <w:tcW w:w="1598" w:type="dxa"/>
            <w:tcBorders>
              <w:top w:val="nil"/>
              <w:left w:val="nil"/>
              <w:bottom w:val="nil"/>
              <w:right w:val="nil"/>
            </w:tcBorders>
            <w:vAlign w:val="bottom"/>
          </w:tcPr>
          <w:p w:rsidR="00B76047"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2.12</w:t>
            </w:r>
          </w:p>
        </w:tc>
      </w:tr>
    </w:tbl>
    <w:p w:rsidR="00B76047" w:rsidRPr="0058452A" w:rsidRDefault="00B76047">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2019</w:t>
            </w:r>
          </w:p>
        </w:tc>
      </w:tr>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c>
          <w:tcPr>
            <w:tcW w:w="1597"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r>
      <w:tr w:rsidR="001F69E5" w:rsidRPr="0058452A" w:rsidTr="001F69E5">
        <w:tc>
          <w:tcPr>
            <w:tcW w:w="2700" w:type="dxa"/>
            <w:tcBorders>
              <w:top w:val="nil"/>
              <w:left w:val="nil"/>
              <w:bottom w:val="nil"/>
              <w:right w:val="nil"/>
            </w:tcBorders>
          </w:tcPr>
          <w:p w:rsidR="001F69E5" w:rsidRPr="0058452A" w:rsidRDefault="001F69E5" w:rsidP="00024284">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(2.14)</w:t>
            </w:r>
          </w:p>
        </w:tc>
        <w:tc>
          <w:tcPr>
            <w:tcW w:w="1598"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2.39</w:t>
            </w:r>
          </w:p>
        </w:tc>
        <w:tc>
          <w:tcPr>
            <w:tcW w:w="1597"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(1.79)</w:t>
            </w:r>
          </w:p>
        </w:tc>
        <w:tc>
          <w:tcPr>
            <w:tcW w:w="1598"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1.99</w:t>
            </w:r>
          </w:p>
        </w:tc>
      </w:tr>
      <w:tr w:rsidR="001F69E5" w:rsidRPr="0058452A" w:rsidTr="001F69E5">
        <w:tc>
          <w:tcPr>
            <w:tcW w:w="2700" w:type="dxa"/>
            <w:tcBorders>
              <w:top w:val="nil"/>
              <w:left w:val="nil"/>
              <w:bottom w:val="nil"/>
              <w:right w:val="nil"/>
            </w:tcBorders>
          </w:tcPr>
          <w:p w:rsidR="001F69E5" w:rsidRPr="0058452A" w:rsidRDefault="001F69E5" w:rsidP="00024284">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2.83</w:t>
            </w:r>
          </w:p>
        </w:tc>
        <w:tc>
          <w:tcPr>
            <w:tcW w:w="1598"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(2.56)</w:t>
            </w:r>
          </w:p>
        </w:tc>
        <w:tc>
          <w:tcPr>
            <w:tcW w:w="1597"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2.37</w:t>
            </w:r>
          </w:p>
        </w:tc>
        <w:tc>
          <w:tcPr>
            <w:tcW w:w="1598"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(2.16)</w:t>
            </w:r>
          </w:p>
        </w:tc>
      </w:tr>
    </w:tbl>
    <w:p w:rsidR="001F69E5" w:rsidRDefault="001F69E5" w:rsidP="001F69E5">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cs/>
              </w:rPr>
            </w:pPr>
            <w:r>
              <w:rPr>
                <w:rFonts w:ascii="Arial" w:hAnsi="Arial"/>
                <w:sz w:val="18"/>
                <w:szCs w:val="18"/>
              </w:rPr>
              <w:t>2019</w:t>
            </w:r>
          </w:p>
        </w:tc>
      </w:tr>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1F69E5" w:rsidRPr="0058452A" w:rsidTr="001F69E5">
        <w:tc>
          <w:tcPr>
            <w:tcW w:w="2700" w:type="dxa"/>
            <w:tcBorders>
              <w:top w:val="nil"/>
              <w:left w:val="nil"/>
              <w:bottom w:val="nil"/>
              <w:right w:val="nil"/>
            </w:tcBorders>
          </w:tcPr>
          <w:p w:rsidR="001F69E5" w:rsidRPr="0058452A" w:rsidRDefault="001F69E5" w:rsidP="00024284">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theme="minorBidi"/>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w:t>
            </w:r>
            <w:r w:rsidRPr="0058452A">
              <w:rPr>
                <w:rFonts w:ascii="Arial" w:hAnsi="Arial" w:cs="Arial"/>
                <w:sz w:val="18"/>
                <w:szCs w:val="18"/>
              </w:rPr>
              <w:t>0%</w:t>
            </w:r>
          </w:p>
        </w:tc>
        <w:tc>
          <w:tcPr>
            <w:tcW w:w="1597"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Arial"/>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rsidR="001F69E5" w:rsidRPr="0058452A" w:rsidRDefault="001F69E5"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10</w:t>
            </w:r>
            <w:r w:rsidRPr="0058452A">
              <w:rPr>
                <w:rFonts w:ascii="Arial" w:hAnsi="Arial" w:cs="Arial"/>
                <w:sz w:val="18"/>
                <w:szCs w:val="18"/>
              </w:rPr>
              <w:t>%</w:t>
            </w:r>
          </w:p>
        </w:tc>
      </w:tr>
      <w:tr w:rsidR="001F69E5" w:rsidRPr="0058452A" w:rsidTr="001F69E5">
        <w:tc>
          <w:tcPr>
            <w:tcW w:w="2700" w:type="dxa"/>
            <w:tcBorders>
              <w:top w:val="nil"/>
              <w:left w:val="nil"/>
              <w:bottom w:val="nil"/>
              <w:right w:val="nil"/>
            </w:tcBorders>
          </w:tcPr>
          <w:p w:rsidR="001F69E5" w:rsidRPr="0058452A" w:rsidRDefault="001F69E5" w:rsidP="00024284">
            <w:pPr>
              <w:spacing w:line="340" w:lineRule="exact"/>
              <w:rPr>
                <w:rFonts w:ascii="Arial" w:hAnsi="Arial" w:cs="Arial"/>
                <w:color w:val="000000"/>
                <w:sz w:val="18"/>
                <w:szCs w:val="18"/>
              </w:rPr>
            </w:pPr>
            <w:r w:rsidRPr="00B76047">
              <w:rPr>
                <w:rFonts w:ascii="Arial" w:hAnsi="Arial" w:cs="Arial"/>
                <w:color w:val="000000"/>
                <w:sz w:val="18"/>
                <w:szCs w:val="18"/>
              </w:rPr>
              <w:t>Employee turnover rate</w:t>
            </w:r>
          </w:p>
        </w:tc>
        <w:tc>
          <w:tcPr>
            <w:tcW w:w="1597" w:type="dxa"/>
            <w:tcBorders>
              <w:top w:val="nil"/>
              <w:left w:val="nil"/>
              <w:bottom w:val="nil"/>
              <w:right w:val="nil"/>
            </w:tcBorders>
            <w:vAlign w:val="bottom"/>
          </w:tcPr>
          <w:p w:rsidR="001F69E5" w:rsidRPr="001F69E5" w:rsidRDefault="001F69E5" w:rsidP="00024284">
            <w:pPr>
              <w:tabs>
                <w:tab w:val="decimal" w:pos="796"/>
              </w:tabs>
              <w:spacing w:line="340" w:lineRule="exact"/>
              <w:ind w:right="-45"/>
              <w:rPr>
                <w:rFonts w:ascii="Arial" w:hAnsi="Arial" w:cs="Browallia New"/>
                <w:sz w:val="18"/>
                <w:szCs w:val="22"/>
              </w:rPr>
            </w:pPr>
            <w:r>
              <w:rPr>
                <w:rFonts w:ascii="Arial" w:hAnsi="Arial" w:cs="Browallia New"/>
                <w:sz w:val="18"/>
                <w:szCs w:val="22"/>
              </w:rPr>
              <w:t>(2.35)</w:t>
            </w:r>
          </w:p>
        </w:tc>
        <w:tc>
          <w:tcPr>
            <w:tcW w:w="1598"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2.10</w:t>
            </w:r>
          </w:p>
        </w:tc>
        <w:tc>
          <w:tcPr>
            <w:tcW w:w="1597"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(2.13)</w:t>
            </w:r>
          </w:p>
        </w:tc>
        <w:tc>
          <w:tcPr>
            <w:tcW w:w="1598" w:type="dxa"/>
            <w:tcBorders>
              <w:top w:val="nil"/>
              <w:left w:val="nil"/>
              <w:bottom w:val="nil"/>
              <w:right w:val="nil"/>
            </w:tcBorders>
            <w:vAlign w:val="bottom"/>
          </w:tcPr>
          <w:p w:rsidR="001F69E5" w:rsidRPr="00DE48ED" w:rsidRDefault="001F69E5" w:rsidP="00024284">
            <w:pPr>
              <w:tabs>
                <w:tab w:val="decimal" w:pos="796"/>
              </w:tabs>
              <w:spacing w:line="340" w:lineRule="exact"/>
              <w:ind w:right="-45"/>
              <w:rPr>
                <w:rFonts w:ascii="Arial" w:hAnsi="Arial" w:cs="Arial"/>
                <w:sz w:val="18"/>
                <w:szCs w:val="18"/>
              </w:rPr>
            </w:pPr>
            <w:r>
              <w:rPr>
                <w:rFonts w:ascii="Arial" w:hAnsi="Arial" w:cs="Arial"/>
                <w:sz w:val="18"/>
                <w:szCs w:val="18"/>
              </w:rPr>
              <w:t>1.90</w:t>
            </w:r>
          </w:p>
        </w:tc>
      </w:tr>
    </w:tbl>
    <w:p w:rsidR="00D41195" w:rsidRPr="00275664" w:rsidRDefault="00C04BCC" w:rsidP="001F69E5">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Pr>
          <w:rFonts w:ascii="Arial" w:hAnsi="Arial"/>
          <w:b/>
          <w:bCs/>
          <w:sz w:val="22"/>
          <w:szCs w:val="22"/>
          <w:lang w:val="en-GB"/>
        </w:rPr>
        <w:t>2</w:t>
      </w:r>
      <w:r w:rsidR="001F69E5">
        <w:rPr>
          <w:rFonts w:ascii="Arial" w:hAnsi="Arial"/>
          <w:b/>
          <w:bCs/>
          <w:sz w:val="22"/>
          <w:szCs w:val="22"/>
          <w:lang w:val="en-GB"/>
        </w:rPr>
        <w:t>4</w:t>
      </w:r>
      <w:r w:rsidR="00D41195" w:rsidRPr="00275664">
        <w:rPr>
          <w:rFonts w:ascii="Arial" w:hAnsi="Arial"/>
          <w:b/>
          <w:bCs/>
          <w:sz w:val="22"/>
          <w:szCs w:val="22"/>
          <w:lang w:val="en-GB"/>
        </w:rPr>
        <w:t>.</w:t>
      </w:r>
      <w:r w:rsidR="00D41195" w:rsidRPr="00275664">
        <w:rPr>
          <w:rFonts w:ascii="Arial" w:hAnsi="Arial"/>
          <w:b/>
          <w:bCs/>
          <w:sz w:val="22"/>
          <w:szCs w:val="22"/>
          <w:lang w:val="en-GB"/>
        </w:rPr>
        <w:tab/>
        <w:t>Statutory reserve</w:t>
      </w:r>
    </w:p>
    <w:p w:rsidR="00D41195" w:rsidRPr="00275664" w:rsidRDefault="00D41195" w:rsidP="001F69E5">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 xml:space="preserve">Pursuant to Section 116 of the Public Limited Companies Act B.E. 2535, the Company is required to set aside to a statutory reserve at least 5% of its net </w:t>
      </w:r>
      <w:r>
        <w:rPr>
          <w:rFonts w:ascii="Arial" w:hAnsi="Arial"/>
          <w:sz w:val="22"/>
          <w:szCs w:val="22"/>
          <w:lang w:val="en-GB"/>
        </w:rPr>
        <w:t>profit</w:t>
      </w:r>
      <w:r w:rsidRPr="00275664">
        <w:rPr>
          <w:rFonts w:ascii="Arial" w:hAnsi="Arial"/>
          <w:sz w:val="22"/>
          <w:szCs w:val="22"/>
          <w:lang w:val="en-GB"/>
        </w:rPr>
        <w:t xml:space="preserve"> after deducting accumulated deficit brought forward (if any),</w:t>
      </w:r>
      <w:r w:rsidR="001A506A">
        <w:rPr>
          <w:rFonts w:ascii="Arial" w:hAnsi="Arial"/>
          <w:sz w:val="22"/>
          <w:szCs w:val="22"/>
          <w:lang w:val="en-GB"/>
        </w:rPr>
        <w:t xml:space="preserve"> until the reserve reaches 10% </w:t>
      </w:r>
      <w:r w:rsidRPr="00275664">
        <w:rPr>
          <w:rFonts w:ascii="Arial" w:hAnsi="Arial"/>
          <w:sz w:val="22"/>
          <w:szCs w:val="22"/>
          <w:lang w:val="en-GB"/>
        </w:rPr>
        <w:t>of the registered capital. The statutory reserve is not available for dividend distribution.</w:t>
      </w:r>
      <w:r>
        <w:rPr>
          <w:rFonts w:ascii="Arial" w:hAnsi="Arial"/>
          <w:sz w:val="22"/>
          <w:szCs w:val="22"/>
          <w:lang w:val="en-GB"/>
        </w:rPr>
        <w:t xml:space="preserve"> </w:t>
      </w:r>
      <w:r w:rsidR="001F69E5" w:rsidRPr="001F69E5">
        <w:rPr>
          <w:rFonts w:ascii="Arial" w:hAnsi="Arial"/>
          <w:sz w:val="22"/>
          <w:szCs w:val="22"/>
          <w:lang w:val="en-GB"/>
        </w:rPr>
        <w:t xml:space="preserve">During the </w:t>
      </w:r>
      <w:proofErr w:type="gramStart"/>
      <w:r w:rsidR="001F69E5">
        <w:rPr>
          <w:rFonts w:ascii="Arial" w:hAnsi="Arial"/>
          <w:sz w:val="22"/>
          <w:szCs w:val="22"/>
          <w:lang w:val="en-GB"/>
        </w:rPr>
        <w:t>year</w:t>
      </w:r>
      <w:r w:rsidR="001F69E5" w:rsidRPr="001F69E5">
        <w:rPr>
          <w:rFonts w:ascii="Arial" w:hAnsi="Arial"/>
          <w:sz w:val="22"/>
          <w:szCs w:val="22"/>
          <w:lang w:val="en-GB"/>
        </w:rPr>
        <w:t xml:space="preserve">, </w:t>
      </w:r>
      <w:r w:rsidR="001F69E5">
        <w:rPr>
          <w:rFonts w:ascii="Arial" w:hAnsi="Arial"/>
          <w:sz w:val="22"/>
          <w:szCs w:val="22"/>
          <w:lang w:val="en-GB"/>
        </w:rPr>
        <w:t xml:space="preserve">  </w:t>
      </w:r>
      <w:proofErr w:type="gramEnd"/>
      <w:r w:rsidR="001F69E5">
        <w:rPr>
          <w:rFonts w:ascii="Arial" w:hAnsi="Arial"/>
          <w:sz w:val="22"/>
          <w:szCs w:val="22"/>
          <w:lang w:val="en-GB"/>
        </w:rPr>
        <w:t xml:space="preserve">         </w:t>
      </w:r>
      <w:r w:rsidR="001F69E5" w:rsidRPr="001F69E5">
        <w:rPr>
          <w:rFonts w:ascii="Arial" w:hAnsi="Arial"/>
          <w:sz w:val="22"/>
          <w:szCs w:val="22"/>
          <w:lang w:val="en-GB"/>
        </w:rPr>
        <w:t xml:space="preserve">the Company set aside a statutory reserve of Baht </w:t>
      </w:r>
      <w:r w:rsidR="00CE77D5">
        <w:rPr>
          <w:rFonts w:ascii="Arial" w:hAnsi="Arial"/>
          <w:sz w:val="22"/>
          <w:szCs w:val="22"/>
          <w:lang w:val="en-GB"/>
        </w:rPr>
        <w:t>8.18</w:t>
      </w:r>
      <w:r w:rsidR="001F69E5" w:rsidRPr="001F69E5">
        <w:rPr>
          <w:rFonts w:ascii="Arial" w:hAnsi="Arial"/>
          <w:sz w:val="22"/>
          <w:szCs w:val="22"/>
          <w:lang w:val="en-GB"/>
        </w:rPr>
        <w:t xml:space="preserve"> million.</w:t>
      </w:r>
    </w:p>
    <w:p w:rsidR="00234CFB" w:rsidRPr="00275664" w:rsidRDefault="00C04BCC" w:rsidP="001F69E5">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2</w:t>
      </w:r>
      <w:r w:rsidR="00A41721">
        <w:rPr>
          <w:rFonts w:ascii="Arial" w:hAnsi="Arial"/>
          <w:b/>
          <w:bCs/>
          <w:sz w:val="22"/>
          <w:szCs w:val="22"/>
          <w:lang w:val="en-GB"/>
        </w:rPr>
        <w:t>5</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335498">
        <w:rPr>
          <w:rFonts w:ascii="Arial" w:hAnsi="Arial"/>
          <w:b/>
          <w:bCs/>
          <w:sz w:val="22"/>
          <w:szCs w:val="22"/>
          <w:lang w:val="en-GB"/>
        </w:rPr>
        <w:t>Other components of shareholders’ equity</w:t>
      </w:r>
    </w:p>
    <w:p w:rsidR="00915906" w:rsidRDefault="00234CFB" w:rsidP="001F69E5">
      <w:pPr>
        <w:tabs>
          <w:tab w:val="left" w:pos="720"/>
          <w:tab w:val="left" w:pos="2160"/>
          <w:tab w:val="left" w:pos="6507"/>
        </w:tabs>
        <w:spacing w:before="120" w:after="120" w:line="380" w:lineRule="exact"/>
        <w:ind w:left="540" w:hanging="540"/>
        <w:jc w:val="both"/>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This represents surplus arising from revaluation of land. The revaluation surplus can neither be offset against deficit nor used for dividend payment.</w:t>
      </w:r>
    </w:p>
    <w:p w:rsidR="00A41721" w:rsidRDefault="00A4172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15906" w:rsidRPr="00C778A5" w:rsidRDefault="00915906" w:rsidP="001F69E5">
      <w:pPr>
        <w:spacing w:before="120" w:after="120" w:line="380" w:lineRule="exact"/>
        <w:ind w:left="547" w:hanging="547"/>
        <w:rPr>
          <w:rFonts w:ascii="Arial" w:hAnsi="Arial" w:cs="Arial"/>
          <w:b/>
          <w:bCs/>
          <w:szCs w:val="22"/>
        </w:rPr>
      </w:pPr>
      <w:r>
        <w:rPr>
          <w:rFonts w:ascii="Arial" w:hAnsi="Arial"/>
          <w:b/>
          <w:bCs/>
          <w:sz w:val="22"/>
          <w:szCs w:val="22"/>
        </w:rPr>
        <w:lastRenderedPageBreak/>
        <w:t>2</w:t>
      </w:r>
      <w:r w:rsidR="00A41721">
        <w:rPr>
          <w:rFonts w:ascii="Arial" w:hAnsi="Arial"/>
          <w:b/>
          <w:bCs/>
          <w:sz w:val="22"/>
          <w:szCs w:val="22"/>
        </w:rPr>
        <w:t>6</w:t>
      </w:r>
      <w:r w:rsidRPr="0028675D">
        <w:rPr>
          <w:rFonts w:ascii="Arial" w:hAnsi="Arial"/>
          <w:b/>
          <w:bCs/>
          <w:sz w:val="22"/>
          <w:szCs w:val="22"/>
        </w:rPr>
        <w:t>.</w:t>
      </w:r>
      <w:r w:rsidRPr="0028675D">
        <w:rPr>
          <w:rFonts w:ascii="Arial" w:hAnsi="Arial"/>
          <w:b/>
          <w:bCs/>
          <w:sz w:val="22"/>
          <w:szCs w:val="22"/>
        </w:rPr>
        <w:tab/>
      </w:r>
      <w:r w:rsidRPr="00DC0C98">
        <w:rPr>
          <w:rFonts w:ascii="Arial" w:hAnsi="Arial" w:cs="Arial"/>
          <w:b/>
          <w:bCs/>
          <w:szCs w:val="22"/>
        </w:rPr>
        <w:t xml:space="preserve">Revenue from contracts with customers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27"/>
        <w:gridCol w:w="1328"/>
        <w:gridCol w:w="1327"/>
        <w:gridCol w:w="1328"/>
      </w:tblGrid>
      <w:tr w:rsidR="00915906" w:rsidRPr="00EB5ADE" w:rsidTr="00CA369D">
        <w:trPr>
          <w:tblHeader/>
        </w:trPr>
        <w:tc>
          <w:tcPr>
            <w:tcW w:w="9180" w:type="dxa"/>
            <w:gridSpan w:val="5"/>
          </w:tcPr>
          <w:p w:rsidR="00915906" w:rsidRPr="00EB5ADE" w:rsidRDefault="00915906" w:rsidP="00CF27EA">
            <w:pPr>
              <w:overflowPunct/>
              <w:autoSpaceDE/>
              <w:autoSpaceDN/>
              <w:adjustRightInd/>
              <w:spacing w:line="380" w:lineRule="exact"/>
              <w:jc w:val="right"/>
              <w:textAlignment w:val="auto"/>
              <w:rPr>
                <w:rFonts w:ascii="Angsana New" w:eastAsia="Calibri" w:hAnsi="Angsana New"/>
                <w:sz w:val="18"/>
                <w:szCs w:val="22"/>
              </w:rPr>
            </w:pPr>
            <w:r w:rsidRPr="00EB5ADE">
              <w:rPr>
                <w:rFonts w:ascii="Arial" w:hAnsi="Arial" w:cs="Arial"/>
                <w:sz w:val="18"/>
                <w:szCs w:val="22"/>
              </w:rPr>
              <w:t xml:space="preserve">(Unit: </w:t>
            </w:r>
            <w:r w:rsidRPr="00EB5ADE">
              <w:rPr>
                <w:rFonts w:ascii="Arial" w:hAnsi="Arial" w:cstheme="minorBidi"/>
                <w:sz w:val="18"/>
                <w:szCs w:val="22"/>
              </w:rPr>
              <w:t>Thousand</w:t>
            </w:r>
            <w:r w:rsidRPr="00EB5ADE">
              <w:rPr>
                <w:rFonts w:ascii="Arial" w:hAnsi="Arial" w:cs="Arial"/>
                <w:sz w:val="18"/>
                <w:szCs w:val="22"/>
              </w:rPr>
              <w:t xml:space="preserve"> Baht)</w:t>
            </w:r>
          </w:p>
        </w:tc>
      </w:tr>
      <w:tr w:rsidR="00915906" w:rsidRPr="00EB5ADE" w:rsidTr="00CA369D">
        <w:trPr>
          <w:trHeight w:val="378"/>
          <w:tblHeader/>
        </w:trPr>
        <w:tc>
          <w:tcPr>
            <w:tcW w:w="3870" w:type="dxa"/>
          </w:tcPr>
          <w:p w:rsidR="00915906" w:rsidRPr="00EB5ADE" w:rsidRDefault="00915906" w:rsidP="00CF27EA">
            <w:pPr>
              <w:spacing w:line="380" w:lineRule="exact"/>
              <w:rPr>
                <w:rFonts w:ascii="Angsana New" w:hAnsi="Angsana New"/>
                <w:sz w:val="18"/>
                <w:szCs w:val="22"/>
              </w:rPr>
            </w:pPr>
          </w:p>
        </w:tc>
        <w:tc>
          <w:tcPr>
            <w:tcW w:w="2655" w:type="dxa"/>
            <w:gridSpan w:val="2"/>
            <w:vAlign w:val="bottom"/>
          </w:tcPr>
          <w:p w:rsidR="00915906" w:rsidRPr="00EB5ADE" w:rsidRDefault="00915906" w:rsidP="00CF27EA">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Consolidated               financial statements</w:t>
            </w:r>
          </w:p>
        </w:tc>
        <w:tc>
          <w:tcPr>
            <w:tcW w:w="2655" w:type="dxa"/>
            <w:gridSpan w:val="2"/>
            <w:vAlign w:val="bottom"/>
          </w:tcPr>
          <w:p w:rsidR="00915906" w:rsidRPr="00EB5ADE" w:rsidRDefault="00915906" w:rsidP="00CF27EA">
            <w:pPr>
              <w:pBdr>
                <w:bottom w:val="single" w:sz="4" w:space="1" w:color="auto"/>
              </w:pBdr>
              <w:spacing w:line="380" w:lineRule="exact"/>
              <w:jc w:val="center"/>
              <w:rPr>
                <w:rFonts w:ascii="Arial" w:hAnsi="Arial" w:cs="Arial"/>
                <w:sz w:val="18"/>
                <w:szCs w:val="22"/>
              </w:rPr>
            </w:pPr>
            <w:r w:rsidRPr="00EB5ADE">
              <w:rPr>
                <w:rFonts w:ascii="Arial" w:hAnsi="Arial" w:cs="Arial"/>
                <w:sz w:val="18"/>
                <w:szCs w:val="22"/>
              </w:rPr>
              <w:t>Separate                      financial statements</w:t>
            </w:r>
          </w:p>
        </w:tc>
      </w:tr>
      <w:tr w:rsidR="00CA369D" w:rsidRPr="00EB5ADE" w:rsidTr="00CA369D">
        <w:trPr>
          <w:trHeight w:val="378"/>
          <w:tblHeader/>
        </w:trPr>
        <w:tc>
          <w:tcPr>
            <w:tcW w:w="3870" w:type="dxa"/>
          </w:tcPr>
          <w:p w:rsidR="00CA369D" w:rsidRPr="00EB5ADE" w:rsidRDefault="00CA369D" w:rsidP="00CA369D">
            <w:pPr>
              <w:spacing w:line="380" w:lineRule="exact"/>
              <w:rPr>
                <w:rFonts w:ascii="Angsana New" w:hAnsi="Angsana New"/>
                <w:sz w:val="18"/>
                <w:szCs w:val="22"/>
              </w:rPr>
            </w:pPr>
          </w:p>
        </w:tc>
        <w:tc>
          <w:tcPr>
            <w:tcW w:w="1327"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22"/>
              </w:rPr>
            </w:pPr>
            <w:r>
              <w:rPr>
                <w:rFonts w:ascii="Arial" w:hAnsi="Arial" w:cs="Arial"/>
                <w:sz w:val="18"/>
                <w:szCs w:val="22"/>
              </w:rPr>
              <w:t>2020</w:t>
            </w:r>
          </w:p>
        </w:tc>
        <w:tc>
          <w:tcPr>
            <w:tcW w:w="1328"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22"/>
              </w:rPr>
            </w:pPr>
            <w:r w:rsidRPr="00EB5ADE">
              <w:rPr>
                <w:rFonts w:ascii="Arial" w:hAnsi="Arial" w:cs="Arial"/>
                <w:sz w:val="18"/>
                <w:szCs w:val="22"/>
              </w:rPr>
              <w:t>2019</w:t>
            </w:r>
          </w:p>
        </w:tc>
        <w:tc>
          <w:tcPr>
            <w:tcW w:w="1327"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22"/>
                <w:cs/>
              </w:rPr>
            </w:pPr>
            <w:r>
              <w:rPr>
                <w:rFonts w:ascii="Arial" w:hAnsi="Arial" w:cs="Arial"/>
                <w:sz w:val="18"/>
                <w:szCs w:val="22"/>
              </w:rPr>
              <w:t>2020</w:t>
            </w:r>
          </w:p>
        </w:tc>
        <w:tc>
          <w:tcPr>
            <w:tcW w:w="1328"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2019</w:t>
            </w:r>
          </w:p>
        </w:tc>
      </w:tr>
      <w:tr w:rsidR="00CA369D" w:rsidRPr="00EB5ADE" w:rsidTr="00CA369D">
        <w:tc>
          <w:tcPr>
            <w:tcW w:w="3870" w:type="dxa"/>
          </w:tcPr>
          <w:p w:rsidR="00CA369D" w:rsidRPr="00EB5ADE" w:rsidRDefault="00CA369D" w:rsidP="00CA369D">
            <w:pPr>
              <w:spacing w:line="380" w:lineRule="exact"/>
              <w:rPr>
                <w:rFonts w:ascii="Arial" w:hAnsi="Arial" w:cs="Arial"/>
                <w:b/>
                <w:bCs/>
                <w:sz w:val="18"/>
                <w:szCs w:val="22"/>
              </w:rPr>
            </w:pPr>
            <w:r w:rsidRPr="00EB5ADE">
              <w:rPr>
                <w:rFonts w:ascii="Arial" w:hAnsi="Arial" w:cs="Arial"/>
                <w:b/>
                <w:bCs/>
                <w:sz w:val="18"/>
                <w:szCs w:val="22"/>
              </w:rPr>
              <w:t>Type of goods or service:</w:t>
            </w:r>
          </w:p>
        </w:tc>
        <w:tc>
          <w:tcPr>
            <w:tcW w:w="1327" w:type="dxa"/>
          </w:tcPr>
          <w:p w:rsidR="00CA369D" w:rsidRPr="00EB5ADE" w:rsidRDefault="00CA369D" w:rsidP="00CA369D">
            <w:pPr>
              <w:spacing w:line="380" w:lineRule="exact"/>
              <w:jc w:val="center"/>
              <w:rPr>
                <w:rFonts w:ascii="Arial" w:hAnsi="Arial" w:cs="Arial"/>
                <w:sz w:val="18"/>
                <w:szCs w:val="22"/>
              </w:rPr>
            </w:pPr>
          </w:p>
        </w:tc>
        <w:tc>
          <w:tcPr>
            <w:tcW w:w="1328" w:type="dxa"/>
          </w:tcPr>
          <w:p w:rsidR="00CA369D" w:rsidRPr="00EB5ADE" w:rsidRDefault="00CA369D" w:rsidP="00CA369D">
            <w:pPr>
              <w:spacing w:line="380" w:lineRule="exact"/>
              <w:jc w:val="center"/>
              <w:rPr>
                <w:rFonts w:ascii="Arial" w:hAnsi="Arial" w:cs="Arial"/>
                <w:sz w:val="18"/>
                <w:szCs w:val="22"/>
              </w:rPr>
            </w:pPr>
          </w:p>
        </w:tc>
        <w:tc>
          <w:tcPr>
            <w:tcW w:w="1327" w:type="dxa"/>
          </w:tcPr>
          <w:p w:rsidR="00CA369D" w:rsidRPr="00EB5ADE" w:rsidRDefault="00CA369D" w:rsidP="00CA369D">
            <w:pPr>
              <w:spacing w:line="380" w:lineRule="exact"/>
              <w:jc w:val="center"/>
              <w:rPr>
                <w:rFonts w:ascii="Arial" w:hAnsi="Arial" w:cs="Arial"/>
                <w:sz w:val="18"/>
                <w:szCs w:val="22"/>
              </w:rPr>
            </w:pPr>
          </w:p>
        </w:tc>
        <w:tc>
          <w:tcPr>
            <w:tcW w:w="1328" w:type="dxa"/>
          </w:tcPr>
          <w:p w:rsidR="00CA369D" w:rsidRPr="00EB5ADE" w:rsidRDefault="00CA369D" w:rsidP="00CA369D">
            <w:pPr>
              <w:spacing w:line="380" w:lineRule="exact"/>
              <w:jc w:val="center"/>
              <w:rPr>
                <w:rFonts w:ascii="Arial" w:hAnsi="Arial" w:cs="Arial"/>
                <w:sz w:val="18"/>
                <w:szCs w:val="22"/>
              </w:rPr>
            </w:pPr>
          </w:p>
        </w:tc>
      </w:tr>
      <w:tr w:rsidR="00CA369D" w:rsidRPr="00EB5ADE" w:rsidTr="00CA369D">
        <w:tc>
          <w:tcPr>
            <w:tcW w:w="3870" w:type="dxa"/>
          </w:tcPr>
          <w:p w:rsidR="00CA369D" w:rsidRPr="00EB5ADE" w:rsidRDefault="00CA369D" w:rsidP="00CA369D">
            <w:pPr>
              <w:spacing w:line="380" w:lineRule="exact"/>
              <w:ind w:left="342" w:hanging="185"/>
              <w:rPr>
                <w:rFonts w:ascii="Arial" w:hAnsi="Arial" w:cs="Arial"/>
                <w:sz w:val="18"/>
                <w:szCs w:val="22"/>
              </w:rPr>
            </w:pPr>
            <w:r w:rsidRPr="00EB5ADE">
              <w:rPr>
                <w:rFonts w:ascii="Arial" w:hAnsi="Arial" w:cs="Arial"/>
                <w:sz w:val="18"/>
                <w:szCs w:val="22"/>
              </w:rPr>
              <w:t>Sale of palm oil products, palm sprouts and palm seeds</w:t>
            </w:r>
          </w:p>
        </w:tc>
        <w:tc>
          <w:tcPr>
            <w:tcW w:w="1327" w:type="dxa"/>
            <w:vAlign w:val="bottom"/>
          </w:tcPr>
          <w:p w:rsidR="00CA369D" w:rsidRPr="00EB5ADE" w:rsidRDefault="00A41721" w:rsidP="00CA369D">
            <w:pPr>
              <w:tabs>
                <w:tab w:val="decimal" w:pos="1065"/>
              </w:tabs>
              <w:spacing w:line="380" w:lineRule="exact"/>
              <w:rPr>
                <w:rFonts w:ascii="Arial" w:hAnsi="Arial" w:cs="Arial"/>
                <w:sz w:val="18"/>
                <w:szCs w:val="22"/>
              </w:rPr>
            </w:pPr>
            <w:r>
              <w:rPr>
                <w:rFonts w:ascii="Arial" w:hAnsi="Arial" w:cs="Arial"/>
                <w:sz w:val="18"/>
                <w:szCs w:val="22"/>
              </w:rPr>
              <w:t>3,721,006</w:t>
            </w:r>
          </w:p>
        </w:tc>
        <w:tc>
          <w:tcPr>
            <w:tcW w:w="1328" w:type="dxa"/>
            <w:vAlign w:val="bottom"/>
          </w:tcPr>
          <w:p w:rsidR="00CA369D" w:rsidRPr="00EB5ADE" w:rsidRDefault="00CA369D" w:rsidP="00CA369D">
            <w:pPr>
              <w:tabs>
                <w:tab w:val="decimal" w:pos="1065"/>
              </w:tabs>
              <w:spacing w:line="380" w:lineRule="exact"/>
              <w:rPr>
                <w:rFonts w:ascii="Arial" w:hAnsi="Arial" w:cs="Arial"/>
                <w:sz w:val="18"/>
                <w:szCs w:val="22"/>
              </w:rPr>
            </w:pPr>
            <w:r w:rsidRPr="00EB5ADE">
              <w:rPr>
                <w:rFonts w:ascii="Arial" w:hAnsi="Arial" w:cs="Arial"/>
                <w:sz w:val="18"/>
                <w:szCs w:val="22"/>
              </w:rPr>
              <w:t>3,153,439</w:t>
            </w:r>
          </w:p>
        </w:tc>
        <w:tc>
          <w:tcPr>
            <w:tcW w:w="1327" w:type="dxa"/>
            <w:vAlign w:val="bottom"/>
          </w:tcPr>
          <w:p w:rsidR="00CA369D" w:rsidRPr="00EB5ADE" w:rsidRDefault="00A41721" w:rsidP="00CA369D">
            <w:pPr>
              <w:tabs>
                <w:tab w:val="decimal" w:pos="1065"/>
              </w:tabs>
              <w:spacing w:line="380" w:lineRule="exact"/>
              <w:rPr>
                <w:rFonts w:ascii="Arial" w:hAnsi="Arial" w:cs="Arial"/>
                <w:sz w:val="18"/>
                <w:szCs w:val="22"/>
              </w:rPr>
            </w:pPr>
            <w:r>
              <w:rPr>
                <w:rFonts w:ascii="Arial" w:hAnsi="Arial" w:cs="Arial"/>
                <w:sz w:val="18"/>
                <w:szCs w:val="22"/>
              </w:rPr>
              <w:t>3,852,118</w:t>
            </w:r>
          </w:p>
        </w:tc>
        <w:tc>
          <w:tcPr>
            <w:tcW w:w="1328" w:type="dxa"/>
            <w:vAlign w:val="bottom"/>
          </w:tcPr>
          <w:p w:rsidR="00CA369D" w:rsidRPr="00EB5ADE" w:rsidRDefault="00CA369D" w:rsidP="00CA369D">
            <w:pPr>
              <w:tabs>
                <w:tab w:val="decimal" w:pos="1065"/>
              </w:tabs>
              <w:spacing w:line="380" w:lineRule="exact"/>
              <w:rPr>
                <w:rFonts w:ascii="Arial" w:hAnsi="Arial" w:cs="Arial"/>
                <w:sz w:val="18"/>
                <w:szCs w:val="22"/>
              </w:rPr>
            </w:pPr>
            <w:r w:rsidRPr="00EB5ADE">
              <w:rPr>
                <w:rFonts w:ascii="Arial" w:hAnsi="Arial" w:cs="Arial"/>
                <w:sz w:val="18"/>
                <w:szCs w:val="22"/>
              </w:rPr>
              <w:t>3,249,814</w:t>
            </w:r>
          </w:p>
        </w:tc>
      </w:tr>
      <w:tr w:rsidR="00CA369D" w:rsidRPr="00EB5ADE" w:rsidTr="00CA369D">
        <w:tc>
          <w:tcPr>
            <w:tcW w:w="3870" w:type="dxa"/>
          </w:tcPr>
          <w:p w:rsidR="00CA369D" w:rsidRPr="00EB5ADE" w:rsidRDefault="00CA369D" w:rsidP="00CA369D">
            <w:pPr>
              <w:spacing w:line="380" w:lineRule="exact"/>
              <w:ind w:left="342" w:hanging="185"/>
              <w:rPr>
                <w:rFonts w:ascii="Arial" w:hAnsi="Arial" w:cs="Arial"/>
                <w:sz w:val="18"/>
                <w:szCs w:val="22"/>
              </w:rPr>
            </w:pPr>
            <w:r w:rsidRPr="00EB5ADE">
              <w:rPr>
                <w:rFonts w:ascii="Arial" w:hAnsi="Arial" w:cs="Arial"/>
                <w:sz w:val="18"/>
                <w:szCs w:val="22"/>
              </w:rPr>
              <w:t>Sale of electricity</w:t>
            </w:r>
          </w:p>
        </w:tc>
        <w:tc>
          <w:tcPr>
            <w:tcW w:w="1327" w:type="dxa"/>
            <w:vAlign w:val="bottom"/>
          </w:tcPr>
          <w:p w:rsidR="00CA369D" w:rsidRPr="00EB5ADE" w:rsidRDefault="00A41721" w:rsidP="00A41721">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167,752</w:t>
            </w:r>
          </w:p>
        </w:tc>
        <w:tc>
          <w:tcPr>
            <w:tcW w:w="1328" w:type="dxa"/>
            <w:vAlign w:val="bottom"/>
          </w:tcPr>
          <w:p w:rsidR="00CA369D" w:rsidRPr="00EB5ADE" w:rsidRDefault="00CA369D" w:rsidP="00A41721">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159,910</w:t>
            </w:r>
          </w:p>
        </w:tc>
        <w:tc>
          <w:tcPr>
            <w:tcW w:w="1327" w:type="dxa"/>
            <w:vAlign w:val="bottom"/>
          </w:tcPr>
          <w:p w:rsidR="00CA369D" w:rsidRPr="00EB5ADE" w:rsidRDefault="00A41721" w:rsidP="00A41721">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25,591</w:t>
            </w:r>
          </w:p>
        </w:tc>
        <w:tc>
          <w:tcPr>
            <w:tcW w:w="1328" w:type="dxa"/>
            <w:vAlign w:val="bottom"/>
          </w:tcPr>
          <w:p w:rsidR="00CA369D" w:rsidRPr="00EB5ADE" w:rsidRDefault="00CA369D" w:rsidP="00A41721">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22,871</w:t>
            </w:r>
          </w:p>
        </w:tc>
      </w:tr>
      <w:tr w:rsidR="00CA369D" w:rsidRPr="00EB5ADE" w:rsidTr="00CA369D">
        <w:tc>
          <w:tcPr>
            <w:tcW w:w="3870" w:type="dxa"/>
          </w:tcPr>
          <w:p w:rsidR="00CA369D" w:rsidRPr="00A41721" w:rsidRDefault="00CA369D" w:rsidP="00A41721">
            <w:pPr>
              <w:spacing w:line="380" w:lineRule="exact"/>
              <w:rPr>
                <w:rFonts w:ascii="Arial" w:hAnsi="Arial" w:cs="Arial"/>
                <w:sz w:val="18"/>
                <w:szCs w:val="22"/>
              </w:rPr>
            </w:pPr>
            <w:r w:rsidRPr="00A41721">
              <w:rPr>
                <w:rFonts w:ascii="Arial" w:hAnsi="Arial" w:cs="Arial"/>
                <w:sz w:val="18"/>
                <w:szCs w:val="22"/>
              </w:rPr>
              <w:t>Total revenue from contracts with customers</w:t>
            </w:r>
          </w:p>
        </w:tc>
        <w:tc>
          <w:tcPr>
            <w:tcW w:w="1327" w:type="dxa"/>
            <w:vAlign w:val="bottom"/>
          </w:tcPr>
          <w:p w:rsidR="00CA369D" w:rsidRPr="00EB5ADE" w:rsidRDefault="00A41721" w:rsidP="00CA369D">
            <w:pPr>
              <w:pBdr>
                <w:bottom w:val="double" w:sz="4" w:space="1" w:color="auto"/>
              </w:pBdr>
              <w:tabs>
                <w:tab w:val="decimal" w:pos="1065"/>
              </w:tabs>
              <w:spacing w:line="380" w:lineRule="exact"/>
              <w:rPr>
                <w:rFonts w:ascii="Arial" w:hAnsi="Arial" w:cs="Arial"/>
                <w:sz w:val="18"/>
                <w:szCs w:val="22"/>
              </w:rPr>
            </w:pPr>
            <w:r>
              <w:rPr>
                <w:rFonts w:ascii="Arial" w:hAnsi="Arial" w:cs="Arial"/>
                <w:sz w:val="18"/>
                <w:szCs w:val="22"/>
              </w:rPr>
              <w:t>3,888,758</w:t>
            </w:r>
          </w:p>
        </w:tc>
        <w:tc>
          <w:tcPr>
            <w:tcW w:w="1328" w:type="dxa"/>
            <w:vAlign w:val="bottom"/>
          </w:tcPr>
          <w:p w:rsidR="00CA369D" w:rsidRPr="00EB5ADE" w:rsidRDefault="00CA369D" w:rsidP="00CA369D">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3,313,349</w:t>
            </w:r>
          </w:p>
        </w:tc>
        <w:tc>
          <w:tcPr>
            <w:tcW w:w="1327" w:type="dxa"/>
            <w:vAlign w:val="bottom"/>
          </w:tcPr>
          <w:p w:rsidR="00CA369D" w:rsidRPr="00EB5ADE" w:rsidRDefault="00A41721" w:rsidP="00CA369D">
            <w:pPr>
              <w:pBdr>
                <w:bottom w:val="double" w:sz="4" w:space="1" w:color="auto"/>
              </w:pBdr>
              <w:tabs>
                <w:tab w:val="decimal" w:pos="1065"/>
              </w:tabs>
              <w:spacing w:line="380" w:lineRule="exact"/>
              <w:rPr>
                <w:rFonts w:ascii="Arial" w:hAnsi="Arial" w:cs="Arial"/>
                <w:sz w:val="18"/>
                <w:szCs w:val="22"/>
              </w:rPr>
            </w:pPr>
            <w:r>
              <w:rPr>
                <w:rFonts w:ascii="Arial" w:hAnsi="Arial" w:cs="Arial"/>
                <w:sz w:val="18"/>
                <w:szCs w:val="22"/>
              </w:rPr>
              <w:t>3,877,709</w:t>
            </w:r>
          </w:p>
        </w:tc>
        <w:tc>
          <w:tcPr>
            <w:tcW w:w="1328" w:type="dxa"/>
            <w:vAlign w:val="bottom"/>
          </w:tcPr>
          <w:p w:rsidR="00CA369D" w:rsidRPr="00EB5ADE" w:rsidRDefault="00CA369D" w:rsidP="00CA369D">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3,272,685</w:t>
            </w:r>
          </w:p>
        </w:tc>
      </w:tr>
      <w:tr w:rsidR="00CA369D" w:rsidRPr="00EB5ADE" w:rsidTr="00CA369D">
        <w:tc>
          <w:tcPr>
            <w:tcW w:w="3870" w:type="dxa"/>
          </w:tcPr>
          <w:p w:rsidR="00CA369D" w:rsidRPr="00EB5ADE" w:rsidRDefault="00CA369D" w:rsidP="00CA369D">
            <w:pPr>
              <w:spacing w:line="380" w:lineRule="exact"/>
              <w:rPr>
                <w:rFonts w:ascii="Arial" w:hAnsi="Arial" w:cs="Arial"/>
                <w:b/>
                <w:bCs/>
                <w:sz w:val="18"/>
                <w:szCs w:val="22"/>
              </w:rPr>
            </w:pPr>
            <w:r w:rsidRPr="00EB5ADE">
              <w:rPr>
                <w:rFonts w:ascii="Arial" w:hAnsi="Arial" w:cs="Arial"/>
                <w:b/>
                <w:bCs/>
                <w:sz w:val="18"/>
                <w:szCs w:val="22"/>
              </w:rPr>
              <w:t>Timing of revenue recognition:</w:t>
            </w:r>
          </w:p>
        </w:tc>
        <w:tc>
          <w:tcPr>
            <w:tcW w:w="1327" w:type="dxa"/>
            <w:vAlign w:val="bottom"/>
          </w:tcPr>
          <w:p w:rsidR="00CA369D" w:rsidRPr="00EB5ADE" w:rsidRDefault="00CA369D" w:rsidP="00CA369D">
            <w:pPr>
              <w:tabs>
                <w:tab w:val="decimal" w:pos="1065"/>
                <w:tab w:val="decimal" w:pos="1095"/>
              </w:tabs>
              <w:spacing w:line="380" w:lineRule="exact"/>
              <w:rPr>
                <w:rFonts w:ascii="Arial" w:hAnsi="Arial" w:cs="Arial"/>
                <w:sz w:val="18"/>
                <w:szCs w:val="22"/>
              </w:rPr>
            </w:pPr>
          </w:p>
        </w:tc>
        <w:tc>
          <w:tcPr>
            <w:tcW w:w="1328" w:type="dxa"/>
            <w:vAlign w:val="bottom"/>
          </w:tcPr>
          <w:p w:rsidR="00CA369D" w:rsidRPr="00EB5ADE" w:rsidRDefault="00CA369D" w:rsidP="00CA369D">
            <w:pPr>
              <w:tabs>
                <w:tab w:val="decimal" w:pos="1065"/>
                <w:tab w:val="decimal" w:pos="1095"/>
              </w:tabs>
              <w:spacing w:line="380" w:lineRule="exact"/>
              <w:rPr>
                <w:rFonts w:ascii="Arial" w:hAnsi="Arial" w:cs="Arial"/>
                <w:sz w:val="18"/>
                <w:szCs w:val="22"/>
              </w:rPr>
            </w:pPr>
          </w:p>
        </w:tc>
        <w:tc>
          <w:tcPr>
            <w:tcW w:w="1327" w:type="dxa"/>
            <w:vAlign w:val="bottom"/>
          </w:tcPr>
          <w:p w:rsidR="00CA369D" w:rsidRPr="00EB5ADE" w:rsidRDefault="00CA369D" w:rsidP="00CA369D">
            <w:pPr>
              <w:tabs>
                <w:tab w:val="decimal" w:pos="1065"/>
                <w:tab w:val="decimal" w:pos="1095"/>
              </w:tabs>
              <w:spacing w:line="380" w:lineRule="exact"/>
              <w:rPr>
                <w:rFonts w:ascii="Arial" w:hAnsi="Arial" w:cs="Arial"/>
                <w:sz w:val="18"/>
                <w:szCs w:val="22"/>
              </w:rPr>
            </w:pPr>
          </w:p>
        </w:tc>
        <w:tc>
          <w:tcPr>
            <w:tcW w:w="1328" w:type="dxa"/>
            <w:vAlign w:val="bottom"/>
          </w:tcPr>
          <w:p w:rsidR="00CA369D" w:rsidRPr="00EB5ADE" w:rsidRDefault="00CA369D" w:rsidP="00CA369D">
            <w:pPr>
              <w:tabs>
                <w:tab w:val="decimal" w:pos="1065"/>
                <w:tab w:val="decimal" w:pos="1095"/>
              </w:tabs>
              <w:spacing w:line="380" w:lineRule="exact"/>
              <w:rPr>
                <w:rFonts w:ascii="Arial" w:hAnsi="Arial" w:cs="Arial"/>
                <w:sz w:val="18"/>
                <w:szCs w:val="22"/>
              </w:rPr>
            </w:pPr>
          </w:p>
        </w:tc>
      </w:tr>
      <w:tr w:rsidR="00CA369D" w:rsidRPr="00EB5ADE" w:rsidTr="00CA369D">
        <w:tc>
          <w:tcPr>
            <w:tcW w:w="3870" w:type="dxa"/>
          </w:tcPr>
          <w:p w:rsidR="00CA369D" w:rsidRPr="00EB5ADE" w:rsidRDefault="00CA369D" w:rsidP="00CA369D">
            <w:pPr>
              <w:spacing w:line="380" w:lineRule="exact"/>
              <w:ind w:left="342" w:hanging="185"/>
              <w:rPr>
                <w:rFonts w:ascii="Arial" w:hAnsi="Arial" w:cs="Arial"/>
                <w:sz w:val="18"/>
                <w:szCs w:val="22"/>
              </w:rPr>
            </w:pPr>
            <w:r w:rsidRPr="00EB5ADE">
              <w:rPr>
                <w:rFonts w:ascii="Arial" w:hAnsi="Arial" w:cs="Arial"/>
                <w:sz w:val="18"/>
                <w:szCs w:val="22"/>
              </w:rPr>
              <w:t xml:space="preserve">Revenue </w:t>
            </w:r>
            <w:proofErr w:type="spellStart"/>
            <w:r w:rsidRPr="00EB5ADE">
              <w:rPr>
                <w:rFonts w:ascii="Arial" w:hAnsi="Arial" w:cs="Arial"/>
                <w:sz w:val="18"/>
                <w:szCs w:val="22"/>
              </w:rPr>
              <w:t>recognised</w:t>
            </w:r>
            <w:proofErr w:type="spellEnd"/>
            <w:r w:rsidRPr="00EB5ADE">
              <w:rPr>
                <w:rFonts w:ascii="Arial" w:hAnsi="Arial" w:cs="Arial"/>
                <w:sz w:val="18"/>
                <w:szCs w:val="22"/>
              </w:rPr>
              <w:t xml:space="preserve"> at a point in time</w:t>
            </w:r>
          </w:p>
        </w:tc>
        <w:tc>
          <w:tcPr>
            <w:tcW w:w="1327" w:type="dxa"/>
            <w:vAlign w:val="bottom"/>
          </w:tcPr>
          <w:p w:rsidR="00CA369D" w:rsidRPr="00EB5ADE" w:rsidRDefault="00A41721" w:rsidP="00CA369D">
            <w:pPr>
              <w:tabs>
                <w:tab w:val="decimal" w:pos="1065"/>
              </w:tabs>
              <w:spacing w:line="380" w:lineRule="exact"/>
              <w:rPr>
                <w:rFonts w:ascii="Arial" w:hAnsi="Arial" w:cs="Arial"/>
                <w:sz w:val="18"/>
                <w:szCs w:val="22"/>
              </w:rPr>
            </w:pPr>
            <w:r>
              <w:rPr>
                <w:rFonts w:ascii="Arial" w:hAnsi="Arial" w:cs="Arial"/>
                <w:sz w:val="18"/>
                <w:szCs w:val="22"/>
              </w:rPr>
              <w:t>3,721,006</w:t>
            </w:r>
          </w:p>
        </w:tc>
        <w:tc>
          <w:tcPr>
            <w:tcW w:w="1328" w:type="dxa"/>
            <w:vAlign w:val="bottom"/>
          </w:tcPr>
          <w:p w:rsidR="00CA369D" w:rsidRPr="00EB5ADE" w:rsidRDefault="00CA369D" w:rsidP="00CA369D">
            <w:pPr>
              <w:tabs>
                <w:tab w:val="decimal" w:pos="1065"/>
              </w:tabs>
              <w:spacing w:line="380" w:lineRule="exact"/>
              <w:rPr>
                <w:rFonts w:ascii="Arial" w:hAnsi="Arial" w:cs="Arial"/>
                <w:sz w:val="18"/>
                <w:szCs w:val="22"/>
              </w:rPr>
            </w:pPr>
            <w:r w:rsidRPr="00EB5ADE">
              <w:rPr>
                <w:rFonts w:ascii="Arial" w:hAnsi="Arial" w:cs="Arial"/>
                <w:sz w:val="18"/>
                <w:szCs w:val="22"/>
              </w:rPr>
              <w:t>3,153,439</w:t>
            </w:r>
          </w:p>
        </w:tc>
        <w:tc>
          <w:tcPr>
            <w:tcW w:w="1327" w:type="dxa"/>
            <w:vAlign w:val="bottom"/>
          </w:tcPr>
          <w:p w:rsidR="00CA369D" w:rsidRPr="00EB5ADE" w:rsidRDefault="00A41721" w:rsidP="00CA369D">
            <w:pPr>
              <w:tabs>
                <w:tab w:val="decimal" w:pos="1065"/>
              </w:tabs>
              <w:spacing w:line="380" w:lineRule="exact"/>
              <w:rPr>
                <w:rFonts w:ascii="Arial" w:hAnsi="Arial" w:cs="Arial"/>
                <w:sz w:val="18"/>
                <w:szCs w:val="22"/>
              </w:rPr>
            </w:pPr>
            <w:r>
              <w:rPr>
                <w:rFonts w:ascii="Arial" w:hAnsi="Arial" w:cs="Arial"/>
                <w:sz w:val="18"/>
                <w:szCs w:val="22"/>
              </w:rPr>
              <w:t>3,852,118</w:t>
            </w:r>
          </w:p>
        </w:tc>
        <w:tc>
          <w:tcPr>
            <w:tcW w:w="1328" w:type="dxa"/>
            <w:vAlign w:val="bottom"/>
          </w:tcPr>
          <w:p w:rsidR="00CA369D" w:rsidRPr="00EB5ADE" w:rsidRDefault="00CA369D" w:rsidP="00CA369D">
            <w:pPr>
              <w:tabs>
                <w:tab w:val="decimal" w:pos="1065"/>
              </w:tabs>
              <w:spacing w:line="380" w:lineRule="exact"/>
              <w:rPr>
                <w:rFonts w:ascii="Arial" w:hAnsi="Arial" w:cs="Arial"/>
                <w:sz w:val="18"/>
                <w:szCs w:val="22"/>
              </w:rPr>
            </w:pPr>
            <w:r w:rsidRPr="00EB5ADE">
              <w:rPr>
                <w:rFonts w:ascii="Arial" w:hAnsi="Arial" w:cs="Arial"/>
                <w:sz w:val="18"/>
                <w:szCs w:val="22"/>
              </w:rPr>
              <w:t>3,249,814</w:t>
            </w:r>
          </w:p>
        </w:tc>
      </w:tr>
      <w:tr w:rsidR="00CA369D" w:rsidRPr="00EB5ADE" w:rsidTr="00CA369D">
        <w:tc>
          <w:tcPr>
            <w:tcW w:w="3870" w:type="dxa"/>
          </w:tcPr>
          <w:p w:rsidR="00CA369D" w:rsidRPr="00EB5ADE" w:rsidRDefault="00CA369D" w:rsidP="00CA369D">
            <w:pPr>
              <w:spacing w:line="380" w:lineRule="exact"/>
              <w:ind w:left="342" w:hanging="185"/>
              <w:rPr>
                <w:rFonts w:ascii="Arial" w:hAnsi="Arial" w:cs="Arial"/>
                <w:sz w:val="18"/>
                <w:szCs w:val="22"/>
              </w:rPr>
            </w:pPr>
            <w:r w:rsidRPr="00EB5ADE">
              <w:rPr>
                <w:rFonts w:ascii="Arial" w:hAnsi="Arial" w:cs="Arial"/>
                <w:sz w:val="18"/>
                <w:szCs w:val="22"/>
              </w:rPr>
              <w:t xml:space="preserve">Revenue </w:t>
            </w:r>
            <w:proofErr w:type="spellStart"/>
            <w:r w:rsidRPr="00EB5ADE">
              <w:rPr>
                <w:rFonts w:ascii="Arial" w:hAnsi="Arial" w:cs="Arial"/>
                <w:sz w:val="18"/>
                <w:szCs w:val="22"/>
              </w:rPr>
              <w:t>recognised</w:t>
            </w:r>
            <w:proofErr w:type="spellEnd"/>
            <w:r w:rsidRPr="00EB5ADE">
              <w:rPr>
                <w:rFonts w:ascii="Arial" w:hAnsi="Arial" w:cs="Arial"/>
                <w:sz w:val="18"/>
                <w:szCs w:val="22"/>
              </w:rPr>
              <w:t xml:space="preserve"> over time</w:t>
            </w:r>
          </w:p>
        </w:tc>
        <w:tc>
          <w:tcPr>
            <w:tcW w:w="1327" w:type="dxa"/>
            <w:vAlign w:val="bottom"/>
          </w:tcPr>
          <w:p w:rsidR="00CA369D" w:rsidRPr="00EB5ADE" w:rsidRDefault="00A41721" w:rsidP="00CA369D">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167,752</w:t>
            </w:r>
          </w:p>
        </w:tc>
        <w:tc>
          <w:tcPr>
            <w:tcW w:w="1328" w:type="dxa"/>
            <w:vAlign w:val="bottom"/>
          </w:tcPr>
          <w:p w:rsidR="00CA369D" w:rsidRPr="00EB5ADE" w:rsidRDefault="00CA369D" w:rsidP="00CA369D">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159,910</w:t>
            </w:r>
          </w:p>
        </w:tc>
        <w:tc>
          <w:tcPr>
            <w:tcW w:w="1327" w:type="dxa"/>
            <w:vAlign w:val="bottom"/>
          </w:tcPr>
          <w:p w:rsidR="00CA369D" w:rsidRPr="00EB5ADE" w:rsidRDefault="00A41721" w:rsidP="00CA369D">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25,591</w:t>
            </w:r>
          </w:p>
        </w:tc>
        <w:tc>
          <w:tcPr>
            <w:tcW w:w="1328" w:type="dxa"/>
            <w:vAlign w:val="bottom"/>
          </w:tcPr>
          <w:p w:rsidR="00CA369D" w:rsidRPr="00EB5ADE" w:rsidRDefault="00CA369D" w:rsidP="00CA369D">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22,871</w:t>
            </w:r>
          </w:p>
        </w:tc>
      </w:tr>
      <w:tr w:rsidR="00CA369D" w:rsidRPr="00EB5ADE" w:rsidTr="00CA369D">
        <w:tc>
          <w:tcPr>
            <w:tcW w:w="3870" w:type="dxa"/>
          </w:tcPr>
          <w:p w:rsidR="00CA369D" w:rsidRPr="00A41721" w:rsidRDefault="00CA369D" w:rsidP="00A41721">
            <w:pPr>
              <w:spacing w:line="380" w:lineRule="exact"/>
              <w:rPr>
                <w:rFonts w:ascii="Arial" w:hAnsi="Arial" w:cs="Arial"/>
                <w:sz w:val="18"/>
                <w:szCs w:val="22"/>
              </w:rPr>
            </w:pPr>
            <w:r w:rsidRPr="00A41721">
              <w:rPr>
                <w:rFonts w:ascii="Arial" w:hAnsi="Arial" w:cs="Arial"/>
                <w:sz w:val="18"/>
                <w:szCs w:val="22"/>
              </w:rPr>
              <w:t>Total revenue from contracts with customers</w:t>
            </w:r>
          </w:p>
        </w:tc>
        <w:tc>
          <w:tcPr>
            <w:tcW w:w="1327" w:type="dxa"/>
            <w:vAlign w:val="bottom"/>
          </w:tcPr>
          <w:p w:rsidR="00CA369D" w:rsidRPr="00EB5ADE" w:rsidRDefault="00A41721" w:rsidP="00CA369D">
            <w:pPr>
              <w:pBdr>
                <w:bottom w:val="double" w:sz="4" w:space="1" w:color="auto"/>
              </w:pBdr>
              <w:tabs>
                <w:tab w:val="decimal" w:pos="1065"/>
              </w:tabs>
              <w:spacing w:line="380" w:lineRule="exact"/>
              <w:rPr>
                <w:rFonts w:ascii="Arial" w:hAnsi="Arial" w:cs="Arial"/>
                <w:sz w:val="18"/>
                <w:szCs w:val="22"/>
              </w:rPr>
            </w:pPr>
            <w:r>
              <w:rPr>
                <w:rFonts w:ascii="Arial" w:hAnsi="Arial" w:cs="Arial"/>
                <w:sz w:val="18"/>
                <w:szCs w:val="22"/>
              </w:rPr>
              <w:t>3,888,758</w:t>
            </w:r>
          </w:p>
        </w:tc>
        <w:tc>
          <w:tcPr>
            <w:tcW w:w="1328" w:type="dxa"/>
            <w:vAlign w:val="bottom"/>
          </w:tcPr>
          <w:p w:rsidR="00CA369D" w:rsidRPr="00EB5ADE" w:rsidRDefault="00CA369D" w:rsidP="00CA369D">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3,313,349</w:t>
            </w:r>
          </w:p>
        </w:tc>
        <w:tc>
          <w:tcPr>
            <w:tcW w:w="1327" w:type="dxa"/>
            <w:vAlign w:val="bottom"/>
          </w:tcPr>
          <w:p w:rsidR="00CA369D" w:rsidRPr="00EB5ADE" w:rsidRDefault="00A41721" w:rsidP="00CA369D">
            <w:pPr>
              <w:pBdr>
                <w:bottom w:val="double" w:sz="4" w:space="1" w:color="auto"/>
              </w:pBdr>
              <w:tabs>
                <w:tab w:val="decimal" w:pos="1065"/>
              </w:tabs>
              <w:spacing w:line="380" w:lineRule="exact"/>
              <w:rPr>
                <w:rFonts w:ascii="Arial" w:hAnsi="Arial" w:cs="Arial"/>
                <w:sz w:val="18"/>
                <w:szCs w:val="22"/>
              </w:rPr>
            </w:pPr>
            <w:r>
              <w:rPr>
                <w:rFonts w:ascii="Arial" w:hAnsi="Arial" w:cs="Arial"/>
                <w:sz w:val="18"/>
                <w:szCs w:val="22"/>
              </w:rPr>
              <w:t>3,877,709</w:t>
            </w:r>
          </w:p>
        </w:tc>
        <w:tc>
          <w:tcPr>
            <w:tcW w:w="1328" w:type="dxa"/>
            <w:vAlign w:val="bottom"/>
          </w:tcPr>
          <w:p w:rsidR="00CA369D" w:rsidRPr="00EB5ADE" w:rsidRDefault="00CA369D" w:rsidP="00CA369D">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3,272,685</w:t>
            </w:r>
          </w:p>
        </w:tc>
      </w:tr>
    </w:tbl>
    <w:p w:rsidR="00915906" w:rsidRPr="00547011" w:rsidRDefault="00915906" w:rsidP="00CF27EA">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r w:rsidRPr="00547011">
        <w:rPr>
          <w:rFonts w:ascii="Arial" w:hAnsi="Arial"/>
          <w:sz w:val="22"/>
          <w:szCs w:val="22"/>
        </w:rPr>
        <w:t xml:space="preserve">Set out below is </w:t>
      </w:r>
      <w:r w:rsidR="00A41721">
        <w:rPr>
          <w:rFonts w:ascii="Arial" w:hAnsi="Arial"/>
          <w:sz w:val="22"/>
          <w:szCs w:val="22"/>
        </w:rPr>
        <w:t>a</w:t>
      </w:r>
      <w:r w:rsidRPr="00547011">
        <w:rPr>
          <w:rFonts w:ascii="Arial" w:hAnsi="Arial"/>
          <w:sz w:val="22"/>
          <w:szCs w:val="22"/>
        </w:rPr>
        <w:t xml:space="preserve"> reconciliation of the revenue from contracts with customers with the amounts disclosed in Note </w:t>
      </w:r>
      <w:r>
        <w:rPr>
          <w:rFonts w:ascii="Arial" w:hAnsi="Arial"/>
          <w:sz w:val="22"/>
          <w:szCs w:val="22"/>
        </w:rPr>
        <w:t>3</w:t>
      </w:r>
      <w:r w:rsidR="00A41721">
        <w:rPr>
          <w:rFonts w:ascii="Arial" w:hAnsi="Arial"/>
          <w:sz w:val="22"/>
          <w:szCs w:val="22"/>
        </w:rPr>
        <w:t xml:space="preserve">4 to the consolidated financial statements </w:t>
      </w:r>
      <w:r w:rsidRPr="00547011">
        <w:rPr>
          <w:rFonts w:ascii="Arial" w:hAnsi="Arial"/>
          <w:sz w:val="22"/>
          <w:szCs w:val="22"/>
        </w:rPr>
        <w:t>relating to the segment information:</w:t>
      </w:r>
    </w:p>
    <w:tbl>
      <w:tblPr>
        <w:tblStyle w:val="TableGrid"/>
        <w:tblW w:w="92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14"/>
        <w:gridCol w:w="1315"/>
        <w:gridCol w:w="1315"/>
        <w:gridCol w:w="1315"/>
      </w:tblGrid>
      <w:tr w:rsidR="00915906" w:rsidRPr="00EB5ADE" w:rsidTr="00CA369D">
        <w:trPr>
          <w:tblHeader/>
        </w:trPr>
        <w:tc>
          <w:tcPr>
            <w:tcW w:w="9219" w:type="dxa"/>
            <w:gridSpan w:val="5"/>
            <w:vAlign w:val="center"/>
          </w:tcPr>
          <w:p w:rsidR="00915906" w:rsidRPr="00EB5ADE" w:rsidRDefault="00915906" w:rsidP="00CF27EA">
            <w:pPr>
              <w:overflowPunct/>
              <w:autoSpaceDE/>
              <w:autoSpaceDN/>
              <w:adjustRightInd/>
              <w:spacing w:line="380" w:lineRule="exact"/>
              <w:jc w:val="right"/>
              <w:textAlignment w:val="auto"/>
              <w:rPr>
                <w:rFonts w:ascii="Angsana New" w:eastAsia="Calibri" w:hAnsi="Angsana New"/>
                <w:sz w:val="18"/>
                <w:szCs w:val="18"/>
              </w:rPr>
            </w:pPr>
            <w:r w:rsidRPr="00EB5ADE">
              <w:rPr>
                <w:rFonts w:ascii="Arial" w:hAnsi="Arial" w:cs="Arial"/>
                <w:sz w:val="18"/>
                <w:szCs w:val="18"/>
              </w:rPr>
              <w:t xml:space="preserve">(Unit: </w:t>
            </w:r>
            <w:r w:rsidRPr="00EB5ADE">
              <w:rPr>
                <w:rFonts w:ascii="Arial" w:hAnsi="Arial" w:cstheme="minorBidi"/>
                <w:sz w:val="18"/>
                <w:szCs w:val="18"/>
              </w:rPr>
              <w:t>Thousand</w:t>
            </w:r>
            <w:r w:rsidRPr="00EB5ADE">
              <w:rPr>
                <w:rFonts w:ascii="Arial" w:hAnsi="Arial" w:cs="Arial"/>
                <w:sz w:val="18"/>
                <w:szCs w:val="18"/>
              </w:rPr>
              <w:t xml:space="preserve"> Baht)</w:t>
            </w:r>
          </w:p>
        </w:tc>
      </w:tr>
      <w:tr w:rsidR="00915906" w:rsidRPr="00EB5ADE" w:rsidTr="00CA369D">
        <w:trPr>
          <w:trHeight w:val="378"/>
          <w:tblHeader/>
        </w:trPr>
        <w:tc>
          <w:tcPr>
            <w:tcW w:w="3960" w:type="dxa"/>
          </w:tcPr>
          <w:p w:rsidR="00915906" w:rsidRPr="00EB5ADE" w:rsidRDefault="00915906" w:rsidP="00CF27EA">
            <w:pPr>
              <w:spacing w:line="380" w:lineRule="exact"/>
              <w:rPr>
                <w:rFonts w:ascii="Angsana New" w:hAnsi="Angsana New"/>
                <w:sz w:val="18"/>
                <w:szCs w:val="18"/>
              </w:rPr>
            </w:pPr>
          </w:p>
        </w:tc>
        <w:tc>
          <w:tcPr>
            <w:tcW w:w="2629" w:type="dxa"/>
            <w:gridSpan w:val="2"/>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Consolidated                     financial statements</w:t>
            </w:r>
          </w:p>
        </w:tc>
        <w:tc>
          <w:tcPr>
            <w:tcW w:w="2630" w:type="dxa"/>
            <w:gridSpan w:val="2"/>
            <w:vAlign w:val="bottom"/>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 xml:space="preserve">Separate </w:t>
            </w:r>
            <w:r w:rsidRPr="00EB5ADE">
              <w:rPr>
                <w:rFonts w:ascii="Arial" w:hAnsi="Arial" w:cstheme="minorBidi" w:hint="cs"/>
                <w:sz w:val="18"/>
                <w:szCs w:val="18"/>
                <w:cs/>
              </w:rPr>
              <w:t xml:space="preserve">         </w:t>
            </w:r>
            <w:r w:rsidRPr="00EB5ADE">
              <w:rPr>
                <w:rFonts w:ascii="Arial" w:hAnsi="Arial" w:cstheme="minorBidi"/>
                <w:sz w:val="18"/>
                <w:szCs w:val="18"/>
              </w:rPr>
              <w:t xml:space="preserve">          </w:t>
            </w:r>
            <w:r w:rsidRPr="00EB5ADE">
              <w:rPr>
                <w:rFonts w:ascii="Arial" w:hAnsi="Arial" w:cstheme="minorBidi" w:hint="cs"/>
                <w:sz w:val="18"/>
                <w:szCs w:val="18"/>
                <w:cs/>
              </w:rPr>
              <w:t xml:space="preserve">             </w:t>
            </w:r>
            <w:r w:rsidRPr="00EB5ADE">
              <w:rPr>
                <w:rFonts w:ascii="Arial" w:hAnsi="Arial" w:cs="Arial"/>
                <w:sz w:val="18"/>
                <w:szCs w:val="18"/>
              </w:rPr>
              <w:t>financial statements</w:t>
            </w:r>
          </w:p>
        </w:tc>
      </w:tr>
      <w:tr w:rsidR="00CA369D" w:rsidRPr="00EB5ADE" w:rsidTr="00CA369D">
        <w:trPr>
          <w:trHeight w:val="378"/>
          <w:tblHeader/>
        </w:trPr>
        <w:tc>
          <w:tcPr>
            <w:tcW w:w="3960" w:type="dxa"/>
          </w:tcPr>
          <w:p w:rsidR="00CA369D" w:rsidRPr="00EB5ADE" w:rsidRDefault="00CA369D" w:rsidP="00CA369D">
            <w:pPr>
              <w:spacing w:line="380" w:lineRule="exact"/>
              <w:rPr>
                <w:rFonts w:ascii="Angsana New" w:hAnsi="Angsana New"/>
                <w:sz w:val="18"/>
                <w:szCs w:val="18"/>
              </w:rPr>
            </w:pPr>
          </w:p>
        </w:tc>
        <w:tc>
          <w:tcPr>
            <w:tcW w:w="1314"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315"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2019</w:t>
            </w:r>
          </w:p>
        </w:tc>
        <w:tc>
          <w:tcPr>
            <w:tcW w:w="1315"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315" w:type="dxa"/>
            <w:vAlign w:val="bottom"/>
          </w:tcPr>
          <w:p w:rsidR="00CA369D" w:rsidRPr="00EB5ADE" w:rsidRDefault="00CA369D" w:rsidP="00CA369D">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2019</w:t>
            </w:r>
          </w:p>
        </w:tc>
      </w:tr>
      <w:tr w:rsidR="00CA369D" w:rsidRPr="00EB5ADE" w:rsidTr="00CA369D">
        <w:tc>
          <w:tcPr>
            <w:tcW w:w="3960" w:type="dxa"/>
          </w:tcPr>
          <w:p w:rsidR="00CA369D" w:rsidRPr="00EB5ADE" w:rsidRDefault="00CA369D" w:rsidP="00CA369D">
            <w:pPr>
              <w:spacing w:line="380" w:lineRule="exact"/>
              <w:ind w:left="157" w:hanging="157"/>
              <w:rPr>
                <w:rFonts w:ascii="Arial" w:hAnsi="Arial" w:cs="Arial"/>
                <w:sz w:val="18"/>
                <w:szCs w:val="18"/>
              </w:rPr>
            </w:pPr>
            <w:r w:rsidRPr="00EB5ADE">
              <w:rPr>
                <w:rFonts w:ascii="Arial" w:hAnsi="Arial" w:cs="Arial"/>
                <w:sz w:val="18"/>
                <w:szCs w:val="18"/>
              </w:rPr>
              <w:t>External customers</w:t>
            </w:r>
          </w:p>
        </w:tc>
        <w:tc>
          <w:tcPr>
            <w:tcW w:w="1314" w:type="dxa"/>
          </w:tcPr>
          <w:p w:rsidR="00CA369D" w:rsidRPr="00EB5ADE" w:rsidRDefault="00A41721" w:rsidP="00CA369D">
            <w:pPr>
              <w:tabs>
                <w:tab w:val="decimal" w:pos="1065"/>
              </w:tabs>
              <w:spacing w:line="380" w:lineRule="exact"/>
              <w:rPr>
                <w:rFonts w:ascii="Arial" w:hAnsi="Arial" w:cs="Arial"/>
                <w:sz w:val="18"/>
                <w:szCs w:val="22"/>
                <w:cs/>
              </w:rPr>
            </w:pPr>
            <w:r>
              <w:rPr>
                <w:rFonts w:ascii="Arial" w:hAnsi="Arial" w:cs="Arial"/>
                <w:sz w:val="18"/>
                <w:szCs w:val="22"/>
              </w:rPr>
              <w:t>3,888,758</w:t>
            </w:r>
          </w:p>
        </w:tc>
        <w:tc>
          <w:tcPr>
            <w:tcW w:w="1315" w:type="dxa"/>
          </w:tcPr>
          <w:p w:rsidR="00CA369D" w:rsidRPr="00EB5ADE" w:rsidRDefault="00CA369D" w:rsidP="00CA369D">
            <w:pPr>
              <w:tabs>
                <w:tab w:val="decimal" w:pos="1065"/>
              </w:tabs>
              <w:spacing w:line="380" w:lineRule="exact"/>
              <w:rPr>
                <w:rFonts w:ascii="Arial" w:hAnsi="Arial" w:cs="Arial"/>
                <w:sz w:val="18"/>
                <w:szCs w:val="22"/>
                <w:cs/>
              </w:rPr>
            </w:pPr>
            <w:r w:rsidRPr="00EB5ADE">
              <w:rPr>
                <w:rFonts w:ascii="Arial" w:hAnsi="Arial" w:cs="Arial"/>
                <w:sz w:val="18"/>
                <w:szCs w:val="22"/>
              </w:rPr>
              <w:t>3,313,349</w:t>
            </w:r>
          </w:p>
        </w:tc>
        <w:tc>
          <w:tcPr>
            <w:tcW w:w="1315" w:type="dxa"/>
          </w:tcPr>
          <w:p w:rsidR="00CA369D" w:rsidRPr="00EB5ADE" w:rsidRDefault="00A41721" w:rsidP="00CA369D">
            <w:pPr>
              <w:tabs>
                <w:tab w:val="decimal" w:pos="1065"/>
              </w:tabs>
              <w:spacing w:line="380" w:lineRule="exact"/>
              <w:rPr>
                <w:rFonts w:ascii="Arial" w:hAnsi="Arial" w:cs="Arial"/>
                <w:sz w:val="18"/>
                <w:szCs w:val="22"/>
              </w:rPr>
            </w:pPr>
            <w:r>
              <w:rPr>
                <w:rFonts w:ascii="Arial" w:hAnsi="Arial" w:cs="Arial"/>
                <w:sz w:val="18"/>
                <w:szCs w:val="22"/>
              </w:rPr>
              <w:t>3,703,643</w:t>
            </w:r>
          </w:p>
        </w:tc>
        <w:tc>
          <w:tcPr>
            <w:tcW w:w="1315" w:type="dxa"/>
          </w:tcPr>
          <w:p w:rsidR="00CA369D" w:rsidRPr="00EB5ADE" w:rsidRDefault="00CA369D" w:rsidP="00CA369D">
            <w:pPr>
              <w:tabs>
                <w:tab w:val="decimal" w:pos="1065"/>
              </w:tabs>
              <w:spacing w:line="380" w:lineRule="exact"/>
              <w:rPr>
                <w:rFonts w:ascii="Arial" w:hAnsi="Arial" w:cs="Arial"/>
                <w:sz w:val="18"/>
                <w:szCs w:val="22"/>
              </w:rPr>
            </w:pPr>
            <w:r w:rsidRPr="00EB5ADE">
              <w:rPr>
                <w:rFonts w:ascii="Arial" w:hAnsi="Arial" w:cs="Arial"/>
                <w:sz w:val="18"/>
                <w:szCs w:val="22"/>
              </w:rPr>
              <w:t>3,136,564</w:t>
            </w:r>
          </w:p>
        </w:tc>
      </w:tr>
      <w:tr w:rsidR="00CA369D" w:rsidRPr="00EB5ADE" w:rsidTr="00CA369D">
        <w:tc>
          <w:tcPr>
            <w:tcW w:w="3960" w:type="dxa"/>
          </w:tcPr>
          <w:p w:rsidR="00CA369D" w:rsidRPr="00EB5ADE" w:rsidRDefault="00CA369D" w:rsidP="00CA369D">
            <w:pPr>
              <w:spacing w:line="380" w:lineRule="exact"/>
              <w:ind w:left="157" w:hanging="157"/>
              <w:rPr>
                <w:rFonts w:ascii="Arial" w:hAnsi="Arial" w:cs="Arial"/>
                <w:sz w:val="18"/>
                <w:szCs w:val="18"/>
              </w:rPr>
            </w:pPr>
            <w:r w:rsidRPr="00EB5ADE">
              <w:rPr>
                <w:rFonts w:ascii="Arial" w:hAnsi="Arial" w:cs="Arial"/>
                <w:sz w:val="18"/>
                <w:szCs w:val="18"/>
              </w:rPr>
              <w:t>Inter-segment</w:t>
            </w:r>
          </w:p>
        </w:tc>
        <w:tc>
          <w:tcPr>
            <w:tcW w:w="1314" w:type="dxa"/>
            <w:vAlign w:val="bottom"/>
          </w:tcPr>
          <w:p w:rsidR="00CA369D" w:rsidRPr="00EB5ADE" w:rsidRDefault="00A41721" w:rsidP="00CA369D">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844,487</w:t>
            </w:r>
          </w:p>
        </w:tc>
        <w:tc>
          <w:tcPr>
            <w:tcW w:w="1315" w:type="dxa"/>
            <w:vAlign w:val="bottom"/>
          </w:tcPr>
          <w:p w:rsidR="00CA369D" w:rsidRPr="00EB5ADE" w:rsidRDefault="00CA369D" w:rsidP="00CA369D">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872,683</w:t>
            </w:r>
          </w:p>
        </w:tc>
        <w:tc>
          <w:tcPr>
            <w:tcW w:w="1315" w:type="dxa"/>
            <w:vAlign w:val="bottom"/>
          </w:tcPr>
          <w:p w:rsidR="00CA369D" w:rsidRPr="00EB5ADE" w:rsidRDefault="00A41721" w:rsidP="00CA369D">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174,066</w:t>
            </w:r>
          </w:p>
        </w:tc>
        <w:tc>
          <w:tcPr>
            <w:tcW w:w="1315" w:type="dxa"/>
            <w:vAlign w:val="bottom"/>
          </w:tcPr>
          <w:p w:rsidR="00CA369D" w:rsidRPr="00EB5ADE" w:rsidRDefault="00CA369D" w:rsidP="00CA369D">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136,121</w:t>
            </w:r>
          </w:p>
        </w:tc>
      </w:tr>
      <w:tr w:rsidR="00CA369D" w:rsidRPr="00EB5ADE" w:rsidTr="00CA369D">
        <w:tc>
          <w:tcPr>
            <w:tcW w:w="3960" w:type="dxa"/>
          </w:tcPr>
          <w:p w:rsidR="00CA369D" w:rsidRPr="00EB5ADE" w:rsidRDefault="00A41721" w:rsidP="00CA369D">
            <w:pPr>
              <w:spacing w:line="380" w:lineRule="exact"/>
              <w:ind w:left="157" w:hanging="157"/>
              <w:rPr>
                <w:rFonts w:ascii="Arial" w:hAnsi="Arial" w:cs="Arial"/>
                <w:sz w:val="18"/>
                <w:szCs w:val="18"/>
              </w:rPr>
            </w:pPr>
            <w:r>
              <w:rPr>
                <w:rFonts w:ascii="Arial" w:hAnsi="Arial" w:cs="Arial"/>
                <w:sz w:val="18"/>
                <w:szCs w:val="18"/>
              </w:rPr>
              <w:t>Total</w:t>
            </w:r>
          </w:p>
        </w:tc>
        <w:tc>
          <w:tcPr>
            <w:tcW w:w="1314" w:type="dxa"/>
          </w:tcPr>
          <w:p w:rsidR="00CA369D" w:rsidRPr="00EB5ADE" w:rsidRDefault="00A41721" w:rsidP="00CA369D">
            <w:pPr>
              <w:tabs>
                <w:tab w:val="decimal" w:pos="1065"/>
              </w:tabs>
              <w:spacing w:line="380" w:lineRule="exact"/>
              <w:rPr>
                <w:rFonts w:ascii="Arial" w:hAnsi="Arial" w:cs="Arial"/>
                <w:sz w:val="18"/>
                <w:szCs w:val="22"/>
              </w:rPr>
            </w:pPr>
            <w:r>
              <w:rPr>
                <w:rFonts w:ascii="Arial" w:hAnsi="Arial" w:cs="Arial"/>
                <w:sz w:val="18"/>
                <w:szCs w:val="22"/>
              </w:rPr>
              <w:t>4,733,245</w:t>
            </w:r>
          </w:p>
        </w:tc>
        <w:tc>
          <w:tcPr>
            <w:tcW w:w="1315" w:type="dxa"/>
          </w:tcPr>
          <w:p w:rsidR="00CA369D" w:rsidRPr="00EB5ADE" w:rsidRDefault="00CA369D" w:rsidP="00CA369D">
            <w:pPr>
              <w:tabs>
                <w:tab w:val="decimal" w:pos="1065"/>
              </w:tabs>
              <w:spacing w:line="380" w:lineRule="exact"/>
              <w:rPr>
                <w:rFonts w:ascii="Arial" w:hAnsi="Arial" w:cs="Arial"/>
                <w:sz w:val="18"/>
                <w:szCs w:val="22"/>
              </w:rPr>
            </w:pPr>
            <w:r w:rsidRPr="00EB5ADE">
              <w:rPr>
                <w:rFonts w:ascii="Arial" w:hAnsi="Arial" w:cs="Arial"/>
                <w:sz w:val="18"/>
                <w:szCs w:val="22"/>
              </w:rPr>
              <w:t>4,186,032</w:t>
            </w:r>
          </w:p>
        </w:tc>
        <w:tc>
          <w:tcPr>
            <w:tcW w:w="1315" w:type="dxa"/>
          </w:tcPr>
          <w:p w:rsidR="00CA369D" w:rsidRPr="00EB5ADE" w:rsidRDefault="00A41721" w:rsidP="00CA369D">
            <w:pPr>
              <w:tabs>
                <w:tab w:val="decimal" w:pos="1065"/>
              </w:tabs>
              <w:spacing w:line="380" w:lineRule="exact"/>
              <w:rPr>
                <w:rFonts w:ascii="Arial" w:hAnsi="Arial" w:cs="Arial"/>
                <w:sz w:val="18"/>
                <w:szCs w:val="22"/>
              </w:rPr>
            </w:pPr>
            <w:r>
              <w:rPr>
                <w:rFonts w:ascii="Arial" w:hAnsi="Arial" w:cs="Arial"/>
                <w:sz w:val="18"/>
                <w:szCs w:val="22"/>
              </w:rPr>
              <w:t>3,877,709</w:t>
            </w:r>
          </w:p>
        </w:tc>
        <w:tc>
          <w:tcPr>
            <w:tcW w:w="1315" w:type="dxa"/>
          </w:tcPr>
          <w:p w:rsidR="00CA369D" w:rsidRPr="00EB5ADE" w:rsidRDefault="00CA369D" w:rsidP="00CA369D">
            <w:pPr>
              <w:tabs>
                <w:tab w:val="decimal" w:pos="1065"/>
              </w:tabs>
              <w:spacing w:line="380" w:lineRule="exact"/>
              <w:rPr>
                <w:rFonts w:ascii="Arial" w:hAnsi="Arial" w:cs="Arial"/>
                <w:sz w:val="18"/>
                <w:szCs w:val="22"/>
              </w:rPr>
            </w:pPr>
            <w:r w:rsidRPr="00EB5ADE">
              <w:rPr>
                <w:rFonts w:ascii="Arial" w:hAnsi="Arial" w:cs="Arial"/>
                <w:sz w:val="18"/>
                <w:szCs w:val="22"/>
              </w:rPr>
              <w:t>3,272,685</w:t>
            </w:r>
          </w:p>
        </w:tc>
      </w:tr>
      <w:tr w:rsidR="00CA369D" w:rsidRPr="00EB5ADE" w:rsidTr="00CA369D">
        <w:tc>
          <w:tcPr>
            <w:tcW w:w="3960" w:type="dxa"/>
          </w:tcPr>
          <w:p w:rsidR="00CA369D" w:rsidRPr="00EB5ADE" w:rsidRDefault="00CA369D" w:rsidP="00CA369D">
            <w:pPr>
              <w:spacing w:line="380" w:lineRule="exact"/>
              <w:ind w:left="157" w:hanging="157"/>
              <w:rPr>
                <w:rFonts w:ascii="Arial" w:hAnsi="Arial" w:cs="Arial"/>
                <w:sz w:val="18"/>
                <w:szCs w:val="18"/>
              </w:rPr>
            </w:pPr>
            <w:r w:rsidRPr="00EB5ADE">
              <w:rPr>
                <w:rFonts w:ascii="Arial" w:hAnsi="Arial" w:cs="Arial"/>
                <w:sz w:val="18"/>
                <w:szCs w:val="18"/>
              </w:rPr>
              <w:t>Adjustments and eliminations</w:t>
            </w:r>
          </w:p>
        </w:tc>
        <w:tc>
          <w:tcPr>
            <w:tcW w:w="1314" w:type="dxa"/>
            <w:vAlign w:val="bottom"/>
          </w:tcPr>
          <w:p w:rsidR="00CA369D" w:rsidRPr="00EB5ADE" w:rsidRDefault="00A41721" w:rsidP="00CA369D">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(844,487)</w:t>
            </w:r>
          </w:p>
        </w:tc>
        <w:tc>
          <w:tcPr>
            <w:tcW w:w="1315" w:type="dxa"/>
            <w:vAlign w:val="bottom"/>
          </w:tcPr>
          <w:p w:rsidR="00CA369D" w:rsidRPr="00EB5ADE" w:rsidRDefault="00CA369D" w:rsidP="00CA369D">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(872,683)</w:t>
            </w:r>
          </w:p>
        </w:tc>
        <w:tc>
          <w:tcPr>
            <w:tcW w:w="1315" w:type="dxa"/>
            <w:vAlign w:val="bottom"/>
          </w:tcPr>
          <w:p w:rsidR="00CA369D" w:rsidRPr="00EB5ADE" w:rsidRDefault="00A41721" w:rsidP="00CA369D">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w:t>
            </w:r>
          </w:p>
        </w:tc>
        <w:tc>
          <w:tcPr>
            <w:tcW w:w="1315" w:type="dxa"/>
            <w:vAlign w:val="bottom"/>
          </w:tcPr>
          <w:p w:rsidR="00CA369D" w:rsidRPr="00EB5ADE" w:rsidRDefault="00CA369D" w:rsidP="00CA369D">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w:t>
            </w:r>
          </w:p>
        </w:tc>
      </w:tr>
      <w:tr w:rsidR="00CA369D" w:rsidRPr="00EB5ADE" w:rsidTr="00CA369D">
        <w:tc>
          <w:tcPr>
            <w:tcW w:w="3960" w:type="dxa"/>
          </w:tcPr>
          <w:p w:rsidR="00CA369D" w:rsidRPr="00A41721" w:rsidRDefault="00CA369D" w:rsidP="00A41721">
            <w:pPr>
              <w:spacing w:line="380" w:lineRule="exact"/>
              <w:rPr>
                <w:rFonts w:ascii="Arial" w:hAnsi="Arial" w:cs="Arial"/>
                <w:sz w:val="18"/>
                <w:szCs w:val="22"/>
              </w:rPr>
            </w:pPr>
            <w:r w:rsidRPr="00A41721">
              <w:rPr>
                <w:rFonts w:ascii="Arial" w:hAnsi="Arial" w:cs="Arial"/>
                <w:sz w:val="18"/>
                <w:szCs w:val="22"/>
              </w:rPr>
              <w:t>Total revenue from contracts with customers</w:t>
            </w:r>
          </w:p>
        </w:tc>
        <w:tc>
          <w:tcPr>
            <w:tcW w:w="1314" w:type="dxa"/>
            <w:vAlign w:val="bottom"/>
          </w:tcPr>
          <w:p w:rsidR="00CA369D" w:rsidRPr="00EB5ADE" w:rsidRDefault="00A41721" w:rsidP="00CA369D">
            <w:pPr>
              <w:pBdr>
                <w:bottom w:val="double" w:sz="4" w:space="1" w:color="auto"/>
              </w:pBdr>
              <w:tabs>
                <w:tab w:val="decimal" w:pos="1065"/>
              </w:tabs>
              <w:spacing w:line="380" w:lineRule="exact"/>
              <w:rPr>
                <w:rFonts w:ascii="Arial" w:hAnsi="Arial" w:cs="Arial"/>
                <w:sz w:val="18"/>
                <w:szCs w:val="22"/>
              </w:rPr>
            </w:pPr>
            <w:r>
              <w:rPr>
                <w:rFonts w:ascii="Arial" w:hAnsi="Arial" w:cs="Arial"/>
                <w:sz w:val="18"/>
                <w:szCs w:val="22"/>
              </w:rPr>
              <w:t>3,888,758</w:t>
            </w:r>
          </w:p>
        </w:tc>
        <w:tc>
          <w:tcPr>
            <w:tcW w:w="1315" w:type="dxa"/>
            <w:vAlign w:val="bottom"/>
          </w:tcPr>
          <w:p w:rsidR="00CA369D" w:rsidRPr="00EB5ADE" w:rsidRDefault="00CA369D" w:rsidP="00CA369D">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3,313,349</w:t>
            </w:r>
          </w:p>
        </w:tc>
        <w:tc>
          <w:tcPr>
            <w:tcW w:w="1315" w:type="dxa"/>
            <w:vAlign w:val="bottom"/>
          </w:tcPr>
          <w:p w:rsidR="00CA369D" w:rsidRPr="00EB5ADE" w:rsidRDefault="00A41721" w:rsidP="00CA369D">
            <w:pPr>
              <w:pBdr>
                <w:bottom w:val="double" w:sz="4" w:space="1" w:color="auto"/>
              </w:pBdr>
              <w:tabs>
                <w:tab w:val="decimal" w:pos="1065"/>
              </w:tabs>
              <w:spacing w:line="380" w:lineRule="exact"/>
              <w:rPr>
                <w:rFonts w:ascii="Arial" w:hAnsi="Arial" w:cs="Arial"/>
                <w:sz w:val="18"/>
                <w:szCs w:val="22"/>
              </w:rPr>
            </w:pPr>
            <w:r>
              <w:rPr>
                <w:rFonts w:ascii="Arial" w:hAnsi="Arial" w:cs="Arial"/>
                <w:sz w:val="18"/>
                <w:szCs w:val="22"/>
              </w:rPr>
              <w:t>3,877,709</w:t>
            </w:r>
          </w:p>
        </w:tc>
        <w:tc>
          <w:tcPr>
            <w:tcW w:w="1315" w:type="dxa"/>
            <w:vAlign w:val="bottom"/>
          </w:tcPr>
          <w:p w:rsidR="00CA369D" w:rsidRPr="00EB5ADE" w:rsidRDefault="00CA369D" w:rsidP="00CA369D">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3,272,685</w:t>
            </w:r>
          </w:p>
        </w:tc>
      </w:tr>
    </w:tbl>
    <w:p w:rsidR="00A41721" w:rsidRDefault="00E74CDD" w:rsidP="00A41721">
      <w:pPr>
        <w:pStyle w:val="Heading1"/>
        <w:spacing w:before="120" w:after="120"/>
        <w:ind w:left="540" w:hanging="540"/>
        <w:jc w:val="left"/>
        <w:rPr>
          <w:rFonts w:hAnsi="Arial"/>
          <w:sz w:val="22"/>
          <w:szCs w:val="22"/>
          <w:highlight w:val="cyan"/>
        </w:rPr>
      </w:pPr>
      <w:r>
        <w:rPr>
          <w:rFonts w:ascii="Arial" w:hAnsi="Arial"/>
          <w:b/>
          <w:bCs/>
          <w:sz w:val="22"/>
          <w:szCs w:val="22"/>
        </w:rPr>
        <w:t>27</w:t>
      </w:r>
      <w:r w:rsidR="00A41721" w:rsidRPr="00A41721">
        <w:rPr>
          <w:rFonts w:ascii="Arial" w:hAnsi="Arial"/>
          <w:b/>
          <w:bCs/>
          <w:sz w:val="22"/>
          <w:szCs w:val="22"/>
        </w:rPr>
        <w:t>.</w:t>
      </w:r>
      <w:r w:rsidR="00A41721" w:rsidRPr="00A41721">
        <w:rPr>
          <w:rFonts w:ascii="Arial" w:hAnsi="Arial"/>
          <w:b/>
          <w:bCs/>
          <w:sz w:val="22"/>
          <w:szCs w:val="22"/>
        </w:rPr>
        <w:tab/>
        <w:t>Other income and other expenses</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A41721" w:rsidRPr="00A41721" w:rsidTr="00A41721">
        <w:tc>
          <w:tcPr>
            <w:tcW w:w="9360" w:type="dxa"/>
            <w:gridSpan w:val="5"/>
            <w:hideMark/>
          </w:tcPr>
          <w:p w:rsidR="00A41721" w:rsidRPr="00A41721" w:rsidRDefault="00A41721">
            <w:pPr>
              <w:tabs>
                <w:tab w:val="left" w:pos="600"/>
                <w:tab w:val="left" w:pos="900"/>
                <w:tab w:val="right" w:pos="7280"/>
                <w:tab w:val="right" w:pos="8540"/>
              </w:tabs>
              <w:spacing w:line="380" w:lineRule="exact"/>
              <w:ind w:right="-45"/>
              <w:jc w:val="right"/>
              <w:rPr>
                <w:rFonts w:ascii="Arial" w:hAnsi="Arial" w:cs="Arial"/>
                <w:sz w:val="20"/>
                <w:szCs w:val="20"/>
              </w:rPr>
            </w:pPr>
            <w:r w:rsidRPr="00A41721">
              <w:rPr>
                <w:rFonts w:ascii="Arial" w:hAnsi="Arial" w:cs="Arial"/>
                <w:sz w:val="20"/>
                <w:szCs w:val="20"/>
              </w:rPr>
              <w:t xml:space="preserve">(Unit: </w:t>
            </w:r>
            <w:r w:rsidRPr="00A41721">
              <w:rPr>
                <w:rFonts w:ascii="Arial" w:hAnsi="Arial"/>
                <w:sz w:val="20"/>
                <w:szCs w:val="20"/>
              </w:rPr>
              <w:t>Thousand</w:t>
            </w:r>
            <w:r w:rsidRPr="00A41721">
              <w:rPr>
                <w:rFonts w:ascii="Arial" w:hAnsi="Arial" w:cs="Arial"/>
                <w:sz w:val="20"/>
                <w:szCs w:val="20"/>
              </w:rPr>
              <w:t xml:space="preserve"> Baht)</w:t>
            </w:r>
          </w:p>
        </w:tc>
      </w:tr>
      <w:tr w:rsidR="00A41721" w:rsidRPr="00A41721" w:rsidTr="00A41721">
        <w:tc>
          <w:tcPr>
            <w:tcW w:w="4500" w:type="dxa"/>
            <w:vAlign w:val="bottom"/>
          </w:tcPr>
          <w:p w:rsidR="00A41721" w:rsidRPr="00A41721" w:rsidRDefault="00A41721">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rsidR="00A41721" w:rsidRPr="00A41721" w:rsidRDefault="00A417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Consolidated                financial statements</w:t>
            </w:r>
          </w:p>
        </w:tc>
        <w:tc>
          <w:tcPr>
            <w:tcW w:w="2430" w:type="dxa"/>
            <w:gridSpan w:val="2"/>
            <w:vAlign w:val="bottom"/>
            <w:hideMark/>
          </w:tcPr>
          <w:p w:rsidR="00A41721" w:rsidRPr="00A41721" w:rsidRDefault="00A417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Separate                   financial statements</w:t>
            </w:r>
          </w:p>
        </w:tc>
      </w:tr>
      <w:tr w:rsidR="00A41721" w:rsidRPr="00A41721" w:rsidTr="00A41721">
        <w:tc>
          <w:tcPr>
            <w:tcW w:w="4500" w:type="dxa"/>
          </w:tcPr>
          <w:p w:rsidR="00A41721" w:rsidRPr="00A41721" w:rsidRDefault="00A41721">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hideMark/>
          </w:tcPr>
          <w:p w:rsidR="00A41721" w:rsidRPr="00A41721" w:rsidRDefault="00A41721" w:rsidP="00A417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hideMark/>
          </w:tcPr>
          <w:p w:rsidR="00A41721" w:rsidRPr="00A41721" w:rsidRDefault="00A41721" w:rsidP="00A417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2019</w:t>
            </w:r>
          </w:p>
        </w:tc>
        <w:tc>
          <w:tcPr>
            <w:tcW w:w="1215" w:type="dxa"/>
            <w:hideMark/>
          </w:tcPr>
          <w:p w:rsidR="00A41721" w:rsidRPr="00A41721" w:rsidRDefault="00A41721" w:rsidP="00A417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hideMark/>
          </w:tcPr>
          <w:p w:rsidR="00A41721" w:rsidRPr="00A41721" w:rsidRDefault="00A41721" w:rsidP="00A417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2019</w:t>
            </w:r>
          </w:p>
        </w:tc>
      </w:tr>
      <w:tr w:rsidR="00A41721" w:rsidRPr="00A41721" w:rsidTr="00A41721">
        <w:tc>
          <w:tcPr>
            <w:tcW w:w="4500" w:type="dxa"/>
            <w:hideMark/>
          </w:tcPr>
          <w:p w:rsidR="00A41721" w:rsidRPr="00A41721" w:rsidRDefault="00A41721">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sidRPr="00A41721">
              <w:rPr>
                <w:rFonts w:ascii="Arial" w:hAnsi="Arial" w:cs="Browallia New"/>
                <w:color w:val="000000" w:themeColor="text1"/>
                <w:sz w:val="20"/>
                <w:szCs w:val="20"/>
              </w:rPr>
              <w:t>Gain on change in fair value of derivatives</w:t>
            </w:r>
          </w:p>
        </w:tc>
        <w:tc>
          <w:tcPr>
            <w:tcW w:w="1215" w:type="dxa"/>
          </w:tcPr>
          <w:p w:rsidR="00A41721" w:rsidRPr="00A41721" w:rsidRDefault="00A41721">
            <w:pPr>
              <w:tabs>
                <w:tab w:val="decimal" w:pos="883"/>
              </w:tabs>
              <w:spacing w:line="380" w:lineRule="exact"/>
              <w:ind w:right="-45"/>
              <w:rPr>
                <w:rFonts w:ascii="Arial" w:hAnsi="Arial" w:cs="Arial"/>
                <w:sz w:val="20"/>
                <w:szCs w:val="20"/>
                <w:cs/>
              </w:rPr>
            </w:pPr>
            <w:r>
              <w:rPr>
                <w:rFonts w:ascii="Arial" w:hAnsi="Arial" w:cs="Arial"/>
                <w:sz w:val="20"/>
                <w:szCs w:val="20"/>
              </w:rPr>
              <w:t>2,262</w:t>
            </w:r>
          </w:p>
        </w:tc>
        <w:tc>
          <w:tcPr>
            <w:tcW w:w="1215" w:type="dxa"/>
          </w:tcPr>
          <w:p w:rsidR="00A41721" w:rsidRPr="00A41721" w:rsidRDefault="00A41721">
            <w:pP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tcPr>
          <w:p w:rsidR="00A41721" w:rsidRPr="00A41721" w:rsidRDefault="00A41721">
            <w:pPr>
              <w:tabs>
                <w:tab w:val="decimal" w:pos="883"/>
              </w:tabs>
              <w:spacing w:line="380" w:lineRule="exact"/>
              <w:ind w:right="-45"/>
              <w:rPr>
                <w:rFonts w:ascii="Arial" w:hAnsi="Arial" w:cs="Arial"/>
                <w:sz w:val="20"/>
                <w:szCs w:val="20"/>
              </w:rPr>
            </w:pPr>
            <w:r>
              <w:rPr>
                <w:rFonts w:ascii="Arial" w:hAnsi="Arial" w:cs="Arial"/>
                <w:sz w:val="20"/>
                <w:szCs w:val="20"/>
              </w:rPr>
              <w:t>899</w:t>
            </w:r>
          </w:p>
        </w:tc>
        <w:tc>
          <w:tcPr>
            <w:tcW w:w="1215" w:type="dxa"/>
          </w:tcPr>
          <w:p w:rsidR="00A41721" w:rsidRPr="00A41721" w:rsidRDefault="00A41721">
            <w:pPr>
              <w:tabs>
                <w:tab w:val="decimal" w:pos="883"/>
              </w:tabs>
              <w:spacing w:line="380" w:lineRule="exact"/>
              <w:ind w:right="-45"/>
              <w:rPr>
                <w:rFonts w:ascii="Arial" w:hAnsi="Arial" w:cs="Arial"/>
                <w:sz w:val="20"/>
                <w:szCs w:val="20"/>
              </w:rPr>
            </w:pPr>
            <w:r>
              <w:rPr>
                <w:rFonts w:ascii="Arial" w:hAnsi="Arial" w:cs="Arial"/>
                <w:sz w:val="20"/>
                <w:szCs w:val="20"/>
              </w:rPr>
              <w:t>-</w:t>
            </w:r>
          </w:p>
        </w:tc>
      </w:tr>
      <w:tr w:rsidR="00A41721" w:rsidRPr="00A41721" w:rsidTr="00A41721">
        <w:tc>
          <w:tcPr>
            <w:tcW w:w="4500" w:type="dxa"/>
            <w:hideMark/>
          </w:tcPr>
          <w:p w:rsidR="00A41721" w:rsidRPr="00A41721" w:rsidRDefault="00A41721">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sidRPr="00A41721">
              <w:rPr>
                <w:rFonts w:ascii="Arial" w:hAnsi="Arial" w:cs="Browallia New"/>
                <w:color w:val="000000" w:themeColor="text1"/>
                <w:sz w:val="20"/>
                <w:szCs w:val="20"/>
              </w:rPr>
              <w:t xml:space="preserve">Gain (loss) on exchange </w:t>
            </w:r>
          </w:p>
        </w:tc>
        <w:tc>
          <w:tcPr>
            <w:tcW w:w="1215" w:type="dxa"/>
          </w:tcPr>
          <w:p w:rsidR="00A41721" w:rsidRPr="00A41721" w:rsidRDefault="00A41721">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2,157</w:t>
            </w:r>
          </w:p>
        </w:tc>
        <w:tc>
          <w:tcPr>
            <w:tcW w:w="1215" w:type="dxa"/>
          </w:tcPr>
          <w:p w:rsidR="00A41721" w:rsidRPr="00A41721" w:rsidRDefault="00A41721">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(1,357)</w:t>
            </w:r>
          </w:p>
        </w:tc>
        <w:tc>
          <w:tcPr>
            <w:tcW w:w="1215" w:type="dxa"/>
          </w:tcPr>
          <w:p w:rsidR="00A41721" w:rsidRPr="00A41721" w:rsidRDefault="00A41721">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2,157</w:t>
            </w:r>
          </w:p>
        </w:tc>
        <w:tc>
          <w:tcPr>
            <w:tcW w:w="1215" w:type="dxa"/>
          </w:tcPr>
          <w:p w:rsidR="00A41721" w:rsidRPr="00A41721" w:rsidRDefault="00A41721">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(1,374)</w:t>
            </w:r>
          </w:p>
        </w:tc>
      </w:tr>
      <w:tr w:rsidR="00A41721" w:rsidTr="00A41721">
        <w:tc>
          <w:tcPr>
            <w:tcW w:w="4500" w:type="dxa"/>
            <w:hideMark/>
          </w:tcPr>
          <w:p w:rsidR="00A41721" w:rsidRDefault="00A41721">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A41721">
              <w:rPr>
                <w:rFonts w:ascii="Arial" w:hAnsi="Arial" w:cs="Arial"/>
                <w:b/>
                <w:bCs/>
                <w:sz w:val="20"/>
                <w:szCs w:val="20"/>
              </w:rPr>
              <w:t>Total</w:t>
            </w:r>
          </w:p>
        </w:tc>
        <w:tc>
          <w:tcPr>
            <w:tcW w:w="1215" w:type="dxa"/>
          </w:tcPr>
          <w:p w:rsidR="00A41721" w:rsidRDefault="00A41721">
            <w:pPr>
              <w:pBdr>
                <w:bottom w:val="double" w:sz="4" w:space="1" w:color="auto"/>
              </w:pBdr>
              <w:tabs>
                <w:tab w:val="decimal" w:pos="883"/>
              </w:tabs>
              <w:spacing w:line="380" w:lineRule="exact"/>
              <w:ind w:right="-45"/>
              <w:rPr>
                <w:rFonts w:ascii="Arial" w:hAnsi="Arial" w:cs="Arial"/>
                <w:sz w:val="20"/>
                <w:szCs w:val="20"/>
                <w:cs/>
              </w:rPr>
            </w:pPr>
            <w:r>
              <w:rPr>
                <w:rFonts w:ascii="Arial" w:hAnsi="Arial" w:cs="Arial"/>
                <w:sz w:val="20"/>
                <w:szCs w:val="20"/>
              </w:rPr>
              <w:t>4,419</w:t>
            </w:r>
          </w:p>
        </w:tc>
        <w:tc>
          <w:tcPr>
            <w:tcW w:w="1215" w:type="dxa"/>
          </w:tcPr>
          <w:p w:rsidR="00A41721" w:rsidRDefault="00A41721">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(1,357)</w:t>
            </w:r>
          </w:p>
        </w:tc>
        <w:tc>
          <w:tcPr>
            <w:tcW w:w="1215" w:type="dxa"/>
          </w:tcPr>
          <w:p w:rsidR="00A41721" w:rsidRDefault="00A41721">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3,056</w:t>
            </w:r>
          </w:p>
        </w:tc>
        <w:tc>
          <w:tcPr>
            <w:tcW w:w="1215" w:type="dxa"/>
          </w:tcPr>
          <w:p w:rsidR="00A41721" w:rsidRDefault="00A41721">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(1,374)</w:t>
            </w:r>
          </w:p>
        </w:tc>
      </w:tr>
    </w:tbl>
    <w:p w:rsidR="00E74CDD" w:rsidRDefault="00E74CDD" w:rsidP="00E74CDD">
      <w:pPr>
        <w:pStyle w:val="Heading1"/>
        <w:spacing w:before="120" w:after="120"/>
        <w:ind w:left="540" w:hanging="540"/>
        <w:jc w:val="left"/>
        <w:rPr>
          <w:rFonts w:hAnsi="Arial"/>
          <w:sz w:val="22"/>
          <w:szCs w:val="22"/>
          <w:highlight w:val="cyan"/>
        </w:rPr>
      </w:pPr>
      <w:r>
        <w:rPr>
          <w:rFonts w:ascii="Arial" w:hAnsi="Arial"/>
          <w:b/>
          <w:bCs/>
          <w:sz w:val="22"/>
          <w:szCs w:val="22"/>
        </w:rPr>
        <w:lastRenderedPageBreak/>
        <w:t>28</w:t>
      </w:r>
      <w:r w:rsidRPr="00A41721">
        <w:rPr>
          <w:rFonts w:ascii="Arial" w:hAnsi="Arial"/>
          <w:b/>
          <w:bCs/>
          <w:sz w:val="22"/>
          <w:szCs w:val="22"/>
        </w:rPr>
        <w:t>.</w:t>
      </w:r>
      <w:r w:rsidRPr="00A41721">
        <w:rPr>
          <w:rFonts w:ascii="Arial" w:hAnsi="Arial"/>
          <w:b/>
          <w:bCs/>
          <w:sz w:val="22"/>
          <w:szCs w:val="22"/>
        </w:rPr>
        <w:tab/>
      </w:r>
      <w:r>
        <w:rPr>
          <w:rFonts w:ascii="Arial" w:hAnsi="Arial"/>
          <w:b/>
          <w:bCs/>
          <w:sz w:val="22"/>
          <w:szCs w:val="22"/>
        </w:rPr>
        <w:t>Finance</w:t>
      </w:r>
      <w:r w:rsidRPr="00A41721">
        <w:rPr>
          <w:rFonts w:ascii="Arial" w:hAnsi="Arial"/>
          <w:b/>
          <w:bCs/>
          <w:sz w:val="22"/>
          <w:szCs w:val="22"/>
        </w:rPr>
        <w:t xml:space="preserve"> income</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E74CDD" w:rsidRPr="00A41721" w:rsidTr="00024284">
        <w:tc>
          <w:tcPr>
            <w:tcW w:w="9360" w:type="dxa"/>
            <w:gridSpan w:val="5"/>
            <w:hideMark/>
          </w:tcPr>
          <w:p w:rsidR="00E74CDD" w:rsidRPr="00A41721" w:rsidRDefault="00E74CDD" w:rsidP="00024284">
            <w:pPr>
              <w:tabs>
                <w:tab w:val="left" w:pos="600"/>
                <w:tab w:val="left" w:pos="900"/>
                <w:tab w:val="right" w:pos="7280"/>
                <w:tab w:val="right" w:pos="8540"/>
              </w:tabs>
              <w:spacing w:line="380" w:lineRule="exact"/>
              <w:ind w:right="-45"/>
              <w:jc w:val="right"/>
              <w:rPr>
                <w:rFonts w:ascii="Arial" w:hAnsi="Arial" w:cs="Arial"/>
                <w:sz w:val="20"/>
                <w:szCs w:val="20"/>
              </w:rPr>
            </w:pPr>
            <w:r w:rsidRPr="00A41721">
              <w:rPr>
                <w:rFonts w:ascii="Arial" w:hAnsi="Arial" w:cs="Arial"/>
                <w:sz w:val="20"/>
                <w:szCs w:val="20"/>
              </w:rPr>
              <w:t xml:space="preserve">(Unit: </w:t>
            </w:r>
            <w:r w:rsidRPr="00A41721">
              <w:rPr>
                <w:rFonts w:ascii="Arial" w:hAnsi="Arial"/>
                <w:sz w:val="20"/>
                <w:szCs w:val="20"/>
              </w:rPr>
              <w:t>Thousand</w:t>
            </w:r>
            <w:r w:rsidRPr="00A41721">
              <w:rPr>
                <w:rFonts w:ascii="Arial" w:hAnsi="Arial" w:cs="Arial"/>
                <w:sz w:val="20"/>
                <w:szCs w:val="20"/>
              </w:rPr>
              <w:t xml:space="preserve"> Baht)</w:t>
            </w:r>
          </w:p>
        </w:tc>
      </w:tr>
      <w:tr w:rsidR="00E74CDD" w:rsidRPr="00A41721" w:rsidTr="00024284">
        <w:tc>
          <w:tcPr>
            <w:tcW w:w="4500" w:type="dxa"/>
            <w:vAlign w:val="bottom"/>
          </w:tcPr>
          <w:p w:rsidR="00E74CDD" w:rsidRPr="00A41721" w:rsidRDefault="00E74CDD" w:rsidP="00024284">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Consolidated                financial statements</w:t>
            </w:r>
          </w:p>
        </w:tc>
        <w:tc>
          <w:tcPr>
            <w:tcW w:w="2430" w:type="dxa"/>
            <w:gridSpan w:val="2"/>
            <w:vAlign w:val="bottom"/>
            <w:hideMark/>
          </w:tcPr>
          <w:p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Separate                   financial statements</w:t>
            </w:r>
          </w:p>
        </w:tc>
      </w:tr>
      <w:tr w:rsidR="00E74CDD" w:rsidRPr="00A41721" w:rsidTr="00024284">
        <w:tc>
          <w:tcPr>
            <w:tcW w:w="4500" w:type="dxa"/>
          </w:tcPr>
          <w:p w:rsidR="00E74CDD" w:rsidRPr="00A41721" w:rsidRDefault="00E74CDD" w:rsidP="0002428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hideMark/>
          </w:tcPr>
          <w:p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hideMark/>
          </w:tcPr>
          <w:p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2019</w:t>
            </w:r>
          </w:p>
        </w:tc>
        <w:tc>
          <w:tcPr>
            <w:tcW w:w="1215" w:type="dxa"/>
            <w:hideMark/>
          </w:tcPr>
          <w:p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hideMark/>
          </w:tcPr>
          <w:p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2019</w:t>
            </w:r>
          </w:p>
        </w:tc>
      </w:tr>
      <w:tr w:rsidR="00E74CDD" w:rsidRPr="00A41721" w:rsidTr="00024284">
        <w:tc>
          <w:tcPr>
            <w:tcW w:w="4500" w:type="dxa"/>
            <w:hideMark/>
          </w:tcPr>
          <w:p w:rsidR="00E74CDD" w:rsidRPr="00A41721" w:rsidRDefault="00E74CDD" w:rsidP="0002428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income on bank deposits</w:t>
            </w:r>
          </w:p>
        </w:tc>
        <w:tc>
          <w:tcPr>
            <w:tcW w:w="1215" w:type="dxa"/>
          </w:tcPr>
          <w:p w:rsidR="00E74CDD" w:rsidRPr="00A41721" w:rsidRDefault="00E74CDD" w:rsidP="00024284">
            <w:pPr>
              <w:tabs>
                <w:tab w:val="decimal" w:pos="883"/>
              </w:tabs>
              <w:spacing w:line="380" w:lineRule="exact"/>
              <w:ind w:right="-45"/>
              <w:rPr>
                <w:rFonts w:ascii="Arial" w:hAnsi="Arial" w:cs="Arial"/>
                <w:sz w:val="20"/>
                <w:szCs w:val="20"/>
                <w:cs/>
              </w:rPr>
            </w:pPr>
            <w:r>
              <w:rPr>
                <w:rFonts w:ascii="Arial" w:hAnsi="Arial" w:cs="Arial"/>
                <w:sz w:val="20"/>
                <w:szCs w:val="20"/>
              </w:rPr>
              <w:t>204</w:t>
            </w:r>
          </w:p>
        </w:tc>
        <w:tc>
          <w:tcPr>
            <w:tcW w:w="1215" w:type="dxa"/>
          </w:tcPr>
          <w:p w:rsidR="00E74CDD" w:rsidRPr="00A41721" w:rsidRDefault="00E74CDD" w:rsidP="00024284">
            <w:pPr>
              <w:tabs>
                <w:tab w:val="decimal" w:pos="883"/>
              </w:tabs>
              <w:spacing w:line="380" w:lineRule="exact"/>
              <w:ind w:right="-45"/>
              <w:rPr>
                <w:rFonts w:ascii="Arial" w:hAnsi="Arial" w:cs="Arial"/>
                <w:sz w:val="20"/>
                <w:szCs w:val="20"/>
              </w:rPr>
            </w:pPr>
            <w:r>
              <w:rPr>
                <w:rFonts w:ascii="Arial" w:hAnsi="Arial" w:cs="Arial"/>
                <w:sz w:val="20"/>
                <w:szCs w:val="20"/>
              </w:rPr>
              <w:t>412</w:t>
            </w:r>
          </w:p>
        </w:tc>
        <w:tc>
          <w:tcPr>
            <w:tcW w:w="1215" w:type="dxa"/>
          </w:tcPr>
          <w:p w:rsidR="00E74CDD" w:rsidRPr="00A41721" w:rsidRDefault="00E74CDD" w:rsidP="00024284">
            <w:pPr>
              <w:tabs>
                <w:tab w:val="decimal" w:pos="883"/>
              </w:tabs>
              <w:spacing w:line="380" w:lineRule="exact"/>
              <w:ind w:right="-45"/>
              <w:rPr>
                <w:rFonts w:ascii="Arial" w:hAnsi="Arial" w:cs="Arial"/>
                <w:sz w:val="20"/>
                <w:szCs w:val="20"/>
              </w:rPr>
            </w:pPr>
            <w:r>
              <w:rPr>
                <w:rFonts w:ascii="Arial" w:hAnsi="Arial" w:cs="Arial"/>
                <w:sz w:val="20"/>
                <w:szCs w:val="20"/>
              </w:rPr>
              <w:t>174</w:t>
            </w:r>
          </w:p>
        </w:tc>
        <w:tc>
          <w:tcPr>
            <w:tcW w:w="1215" w:type="dxa"/>
          </w:tcPr>
          <w:p w:rsidR="00E74CDD" w:rsidRPr="00A41721" w:rsidRDefault="00E74CDD" w:rsidP="00024284">
            <w:pPr>
              <w:tabs>
                <w:tab w:val="decimal" w:pos="883"/>
              </w:tabs>
              <w:spacing w:line="380" w:lineRule="exact"/>
              <w:ind w:right="-45"/>
              <w:rPr>
                <w:rFonts w:ascii="Arial" w:hAnsi="Arial" w:cs="Arial"/>
                <w:sz w:val="20"/>
                <w:szCs w:val="20"/>
              </w:rPr>
            </w:pPr>
            <w:r>
              <w:rPr>
                <w:rFonts w:ascii="Arial" w:hAnsi="Arial" w:cs="Arial"/>
                <w:sz w:val="20"/>
                <w:szCs w:val="20"/>
              </w:rPr>
              <w:t>305</w:t>
            </w:r>
          </w:p>
        </w:tc>
      </w:tr>
      <w:tr w:rsidR="00E74CDD" w:rsidRPr="00A41721" w:rsidTr="00024284">
        <w:tc>
          <w:tcPr>
            <w:tcW w:w="4500" w:type="dxa"/>
            <w:hideMark/>
          </w:tcPr>
          <w:p w:rsidR="00E74CDD" w:rsidRPr="00A41721" w:rsidRDefault="00E74CDD" w:rsidP="0002428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income on loans to subsidiaries</w:t>
            </w:r>
            <w:r w:rsidRPr="00A41721">
              <w:rPr>
                <w:rFonts w:ascii="Arial" w:hAnsi="Arial" w:cs="Browallia New"/>
                <w:color w:val="000000" w:themeColor="text1"/>
                <w:sz w:val="20"/>
                <w:szCs w:val="20"/>
              </w:rPr>
              <w:t xml:space="preserve"> </w:t>
            </w:r>
          </w:p>
        </w:tc>
        <w:tc>
          <w:tcPr>
            <w:tcW w:w="1215" w:type="dxa"/>
          </w:tcPr>
          <w:p w:rsidR="00E74CDD" w:rsidRPr="0033599D" w:rsidRDefault="0033599D" w:rsidP="00024284">
            <w:pPr>
              <w:pBdr>
                <w:bottom w:val="single" w:sz="4" w:space="1" w:color="auto"/>
              </w:pBdr>
              <w:tabs>
                <w:tab w:val="decimal" w:pos="883"/>
              </w:tabs>
              <w:spacing w:line="380" w:lineRule="exact"/>
              <w:ind w:right="-45"/>
              <w:rPr>
                <w:rFonts w:ascii="Arial" w:hAnsi="Arial" w:cstheme="minorBidi"/>
                <w:sz w:val="20"/>
                <w:szCs w:val="20"/>
              </w:rPr>
            </w:pPr>
            <w:r>
              <w:rPr>
                <w:rFonts w:ascii="Arial" w:hAnsi="Arial" w:cstheme="minorBidi"/>
                <w:sz w:val="20"/>
                <w:szCs w:val="20"/>
              </w:rPr>
              <w:t>-</w:t>
            </w:r>
          </w:p>
        </w:tc>
        <w:tc>
          <w:tcPr>
            <w:tcW w:w="1215" w:type="dxa"/>
          </w:tcPr>
          <w:p w:rsidR="00E74CDD" w:rsidRPr="00A41721" w:rsidRDefault="0033599D" w:rsidP="00024284">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tcPr>
          <w:p w:rsidR="00E74CDD" w:rsidRPr="00A41721" w:rsidRDefault="0033599D" w:rsidP="00024284">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15,222</w:t>
            </w:r>
          </w:p>
        </w:tc>
        <w:tc>
          <w:tcPr>
            <w:tcW w:w="1215" w:type="dxa"/>
          </w:tcPr>
          <w:p w:rsidR="00E74CDD" w:rsidRPr="00A41721" w:rsidRDefault="0033599D" w:rsidP="00024284">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13,374</w:t>
            </w:r>
          </w:p>
        </w:tc>
      </w:tr>
      <w:tr w:rsidR="00E74CDD" w:rsidTr="00024284">
        <w:tc>
          <w:tcPr>
            <w:tcW w:w="4500" w:type="dxa"/>
            <w:hideMark/>
          </w:tcPr>
          <w:p w:rsidR="00E74CDD" w:rsidRDefault="00E74CDD" w:rsidP="00024284">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A41721">
              <w:rPr>
                <w:rFonts w:ascii="Arial" w:hAnsi="Arial" w:cs="Arial"/>
                <w:b/>
                <w:bCs/>
                <w:sz w:val="20"/>
                <w:szCs w:val="20"/>
              </w:rPr>
              <w:t>Total</w:t>
            </w:r>
          </w:p>
        </w:tc>
        <w:tc>
          <w:tcPr>
            <w:tcW w:w="1215" w:type="dxa"/>
          </w:tcPr>
          <w:p w:rsidR="00E74CDD" w:rsidRDefault="0033599D" w:rsidP="00024284">
            <w:pPr>
              <w:pBdr>
                <w:bottom w:val="double" w:sz="4" w:space="1" w:color="auto"/>
              </w:pBdr>
              <w:tabs>
                <w:tab w:val="decimal" w:pos="883"/>
              </w:tabs>
              <w:spacing w:line="380" w:lineRule="exact"/>
              <w:ind w:right="-45"/>
              <w:rPr>
                <w:rFonts w:ascii="Arial" w:hAnsi="Arial" w:cs="Arial"/>
                <w:sz w:val="20"/>
                <w:szCs w:val="20"/>
                <w:cs/>
              </w:rPr>
            </w:pPr>
            <w:r>
              <w:rPr>
                <w:rFonts w:ascii="Arial" w:hAnsi="Arial" w:cs="Arial"/>
                <w:sz w:val="20"/>
                <w:szCs w:val="20"/>
              </w:rPr>
              <w:t>204</w:t>
            </w:r>
          </w:p>
        </w:tc>
        <w:tc>
          <w:tcPr>
            <w:tcW w:w="1215" w:type="dxa"/>
          </w:tcPr>
          <w:p w:rsidR="00E74CDD" w:rsidRDefault="0033599D" w:rsidP="00024284">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412</w:t>
            </w:r>
          </w:p>
        </w:tc>
        <w:tc>
          <w:tcPr>
            <w:tcW w:w="1215" w:type="dxa"/>
          </w:tcPr>
          <w:p w:rsidR="00E74CDD" w:rsidRDefault="0033599D" w:rsidP="00024284">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15,396</w:t>
            </w:r>
          </w:p>
        </w:tc>
        <w:tc>
          <w:tcPr>
            <w:tcW w:w="1215" w:type="dxa"/>
          </w:tcPr>
          <w:p w:rsidR="00E74CDD" w:rsidRDefault="0033599D" w:rsidP="00024284">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13,679</w:t>
            </w:r>
          </w:p>
        </w:tc>
      </w:tr>
    </w:tbl>
    <w:p w:rsidR="0033599D" w:rsidRDefault="0033599D" w:rsidP="0033599D">
      <w:pPr>
        <w:pStyle w:val="Heading1"/>
        <w:spacing w:before="120" w:after="120"/>
        <w:ind w:left="540" w:hanging="540"/>
        <w:jc w:val="left"/>
        <w:rPr>
          <w:rFonts w:hAnsi="Arial"/>
          <w:sz w:val="22"/>
          <w:szCs w:val="22"/>
          <w:highlight w:val="cyan"/>
        </w:rPr>
      </w:pPr>
      <w:r>
        <w:rPr>
          <w:rFonts w:ascii="Arial" w:hAnsi="Arial"/>
          <w:b/>
          <w:bCs/>
          <w:sz w:val="22"/>
          <w:szCs w:val="22"/>
        </w:rPr>
        <w:t>29</w:t>
      </w:r>
      <w:r w:rsidRPr="00A41721">
        <w:rPr>
          <w:rFonts w:ascii="Arial" w:hAnsi="Arial"/>
          <w:b/>
          <w:bCs/>
          <w:sz w:val="22"/>
          <w:szCs w:val="22"/>
        </w:rPr>
        <w:t>.</w:t>
      </w:r>
      <w:r w:rsidRPr="00A41721">
        <w:rPr>
          <w:rFonts w:ascii="Arial" w:hAnsi="Arial"/>
          <w:b/>
          <w:bCs/>
          <w:sz w:val="22"/>
          <w:szCs w:val="22"/>
        </w:rPr>
        <w:tab/>
      </w:r>
      <w:r>
        <w:rPr>
          <w:rFonts w:ascii="Arial" w:hAnsi="Arial"/>
          <w:b/>
          <w:bCs/>
          <w:sz w:val="22"/>
          <w:szCs w:val="22"/>
        </w:rPr>
        <w:t>Finance</w:t>
      </w:r>
      <w:r w:rsidRPr="00A41721">
        <w:rPr>
          <w:rFonts w:ascii="Arial" w:hAnsi="Arial"/>
          <w:b/>
          <w:bCs/>
          <w:sz w:val="22"/>
          <w:szCs w:val="22"/>
        </w:rPr>
        <w:t xml:space="preserve"> co</w:t>
      </w:r>
      <w:r>
        <w:rPr>
          <w:rFonts w:ascii="Arial" w:hAnsi="Arial"/>
          <w:b/>
          <w:bCs/>
          <w:sz w:val="22"/>
          <w:szCs w:val="22"/>
        </w:rPr>
        <w:t>st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33599D" w:rsidRPr="00A41721" w:rsidTr="00024284">
        <w:tc>
          <w:tcPr>
            <w:tcW w:w="9360" w:type="dxa"/>
            <w:gridSpan w:val="5"/>
            <w:hideMark/>
          </w:tcPr>
          <w:p w:rsidR="0033599D" w:rsidRPr="00A41721" w:rsidRDefault="0033599D" w:rsidP="00024284">
            <w:pPr>
              <w:tabs>
                <w:tab w:val="left" w:pos="600"/>
                <w:tab w:val="left" w:pos="900"/>
                <w:tab w:val="right" w:pos="7280"/>
                <w:tab w:val="right" w:pos="8540"/>
              </w:tabs>
              <w:spacing w:line="380" w:lineRule="exact"/>
              <w:ind w:right="-45"/>
              <w:jc w:val="right"/>
              <w:rPr>
                <w:rFonts w:ascii="Arial" w:hAnsi="Arial" w:cs="Arial"/>
                <w:sz w:val="20"/>
                <w:szCs w:val="20"/>
              </w:rPr>
            </w:pPr>
            <w:r w:rsidRPr="00A41721">
              <w:rPr>
                <w:rFonts w:ascii="Arial" w:hAnsi="Arial" w:cs="Arial"/>
                <w:sz w:val="20"/>
                <w:szCs w:val="20"/>
              </w:rPr>
              <w:t xml:space="preserve">(Unit: </w:t>
            </w:r>
            <w:r w:rsidRPr="00A41721">
              <w:rPr>
                <w:rFonts w:ascii="Arial" w:hAnsi="Arial"/>
                <w:sz w:val="20"/>
                <w:szCs w:val="20"/>
              </w:rPr>
              <w:t>Thousand</w:t>
            </w:r>
            <w:r w:rsidRPr="00A41721">
              <w:rPr>
                <w:rFonts w:ascii="Arial" w:hAnsi="Arial" w:cs="Arial"/>
                <w:sz w:val="20"/>
                <w:szCs w:val="20"/>
              </w:rPr>
              <w:t xml:space="preserve"> Baht)</w:t>
            </w:r>
          </w:p>
        </w:tc>
      </w:tr>
      <w:tr w:rsidR="0033599D" w:rsidRPr="00A41721" w:rsidTr="00024284">
        <w:tc>
          <w:tcPr>
            <w:tcW w:w="4500" w:type="dxa"/>
            <w:vAlign w:val="bottom"/>
          </w:tcPr>
          <w:p w:rsidR="0033599D" w:rsidRPr="00A41721" w:rsidRDefault="0033599D" w:rsidP="00024284">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Consolidated                financial statements</w:t>
            </w:r>
          </w:p>
        </w:tc>
        <w:tc>
          <w:tcPr>
            <w:tcW w:w="2430" w:type="dxa"/>
            <w:gridSpan w:val="2"/>
            <w:vAlign w:val="bottom"/>
            <w:hideMark/>
          </w:tcPr>
          <w:p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Separate                   financial statements</w:t>
            </w:r>
          </w:p>
        </w:tc>
      </w:tr>
      <w:tr w:rsidR="0033599D" w:rsidRPr="00A41721" w:rsidTr="00024284">
        <w:tc>
          <w:tcPr>
            <w:tcW w:w="4500" w:type="dxa"/>
          </w:tcPr>
          <w:p w:rsidR="0033599D" w:rsidRPr="00A41721" w:rsidRDefault="0033599D" w:rsidP="0002428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hideMark/>
          </w:tcPr>
          <w:p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hideMark/>
          </w:tcPr>
          <w:p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2019</w:t>
            </w:r>
          </w:p>
        </w:tc>
        <w:tc>
          <w:tcPr>
            <w:tcW w:w="1215" w:type="dxa"/>
            <w:hideMark/>
          </w:tcPr>
          <w:p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hideMark/>
          </w:tcPr>
          <w:p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2019</w:t>
            </w:r>
          </w:p>
        </w:tc>
      </w:tr>
      <w:tr w:rsidR="0033599D" w:rsidRPr="00A41721" w:rsidTr="00024284">
        <w:tc>
          <w:tcPr>
            <w:tcW w:w="4500" w:type="dxa"/>
            <w:hideMark/>
          </w:tcPr>
          <w:p w:rsidR="0033599D" w:rsidRPr="00A41721" w:rsidRDefault="0033599D" w:rsidP="0002428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expenses on borrowings</w:t>
            </w:r>
          </w:p>
        </w:tc>
        <w:tc>
          <w:tcPr>
            <w:tcW w:w="1215" w:type="dxa"/>
          </w:tcPr>
          <w:p w:rsidR="0033599D" w:rsidRPr="00A41721" w:rsidRDefault="0033599D" w:rsidP="00024284">
            <w:pPr>
              <w:tabs>
                <w:tab w:val="decimal" w:pos="883"/>
              </w:tabs>
              <w:spacing w:line="380" w:lineRule="exact"/>
              <w:ind w:right="-45"/>
              <w:rPr>
                <w:rFonts w:ascii="Arial" w:hAnsi="Arial" w:cs="Arial"/>
                <w:sz w:val="20"/>
                <w:szCs w:val="20"/>
                <w:cs/>
              </w:rPr>
            </w:pPr>
            <w:r>
              <w:rPr>
                <w:rFonts w:ascii="Arial" w:hAnsi="Arial" w:cs="Arial"/>
                <w:sz w:val="20"/>
                <w:szCs w:val="20"/>
              </w:rPr>
              <w:t>59,289</w:t>
            </w:r>
          </w:p>
        </w:tc>
        <w:tc>
          <w:tcPr>
            <w:tcW w:w="1215" w:type="dxa"/>
          </w:tcPr>
          <w:p w:rsidR="0033599D" w:rsidRPr="00A41721" w:rsidRDefault="0033599D" w:rsidP="00024284">
            <w:pPr>
              <w:tabs>
                <w:tab w:val="decimal" w:pos="883"/>
              </w:tabs>
              <w:spacing w:line="380" w:lineRule="exact"/>
              <w:ind w:right="-45"/>
              <w:rPr>
                <w:rFonts w:ascii="Arial" w:hAnsi="Arial" w:cs="Arial"/>
                <w:sz w:val="20"/>
                <w:szCs w:val="20"/>
              </w:rPr>
            </w:pPr>
            <w:r>
              <w:rPr>
                <w:rFonts w:ascii="Arial" w:hAnsi="Arial" w:cs="Arial"/>
                <w:sz w:val="20"/>
                <w:szCs w:val="20"/>
              </w:rPr>
              <w:t>66,469</w:t>
            </w:r>
          </w:p>
        </w:tc>
        <w:tc>
          <w:tcPr>
            <w:tcW w:w="1215" w:type="dxa"/>
          </w:tcPr>
          <w:p w:rsidR="0033599D" w:rsidRPr="00A41721" w:rsidRDefault="0033599D" w:rsidP="00024284">
            <w:pPr>
              <w:tabs>
                <w:tab w:val="decimal" w:pos="883"/>
              </w:tabs>
              <w:spacing w:line="380" w:lineRule="exact"/>
              <w:ind w:right="-45"/>
              <w:rPr>
                <w:rFonts w:ascii="Arial" w:hAnsi="Arial" w:cs="Arial"/>
                <w:sz w:val="20"/>
                <w:szCs w:val="20"/>
              </w:rPr>
            </w:pPr>
            <w:r>
              <w:rPr>
                <w:rFonts w:ascii="Arial" w:hAnsi="Arial" w:cs="Arial"/>
                <w:sz w:val="20"/>
                <w:szCs w:val="20"/>
              </w:rPr>
              <w:t>43,051</w:t>
            </w:r>
          </w:p>
        </w:tc>
        <w:tc>
          <w:tcPr>
            <w:tcW w:w="1215" w:type="dxa"/>
          </w:tcPr>
          <w:p w:rsidR="0033599D" w:rsidRPr="00A41721" w:rsidRDefault="0033599D" w:rsidP="00024284">
            <w:pPr>
              <w:tabs>
                <w:tab w:val="decimal" w:pos="883"/>
              </w:tabs>
              <w:spacing w:line="380" w:lineRule="exact"/>
              <w:ind w:right="-45"/>
              <w:rPr>
                <w:rFonts w:ascii="Arial" w:hAnsi="Arial" w:cs="Arial"/>
                <w:sz w:val="20"/>
                <w:szCs w:val="20"/>
              </w:rPr>
            </w:pPr>
            <w:r>
              <w:rPr>
                <w:rFonts w:ascii="Arial" w:hAnsi="Arial" w:cs="Arial"/>
                <w:sz w:val="20"/>
                <w:szCs w:val="20"/>
              </w:rPr>
              <w:t>45,240</w:t>
            </w:r>
          </w:p>
        </w:tc>
      </w:tr>
      <w:tr w:rsidR="0033599D" w:rsidRPr="00A41721" w:rsidTr="00024284">
        <w:tc>
          <w:tcPr>
            <w:tcW w:w="4500" w:type="dxa"/>
            <w:hideMark/>
          </w:tcPr>
          <w:p w:rsidR="0033599D" w:rsidRPr="00A41721" w:rsidRDefault="0033599D" w:rsidP="0002428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expenses on lease liabilities</w:t>
            </w:r>
          </w:p>
        </w:tc>
        <w:tc>
          <w:tcPr>
            <w:tcW w:w="1215" w:type="dxa"/>
          </w:tcPr>
          <w:p w:rsidR="0033599D" w:rsidRPr="0033599D" w:rsidRDefault="0033599D" w:rsidP="00024284">
            <w:pPr>
              <w:pBdr>
                <w:bottom w:val="single" w:sz="4" w:space="1" w:color="auto"/>
              </w:pBdr>
              <w:tabs>
                <w:tab w:val="decimal" w:pos="883"/>
              </w:tabs>
              <w:spacing w:line="380" w:lineRule="exact"/>
              <w:ind w:right="-45"/>
              <w:rPr>
                <w:rFonts w:ascii="Arial" w:hAnsi="Arial" w:cstheme="minorBidi"/>
                <w:sz w:val="20"/>
                <w:szCs w:val="20"/>
              </w:rPr>
            </w:pPr>
            <w:r>
              <w:rPr>
                <w:rFonts w:ascii="Arial" w:hAnsi="Arial" w:cstheme="minorBidi"/>
                <w:sz w:val="20"/>
                <w:szCs w:val="20"/>
              </w:rPr>
              <w:t>375</w:t>
            </w:r>
          </w:p>
        </w:tc>
        <w:tc>
          <w:tcPr>
            <w:tcW w:w="1215" w:type="dxa"/>
          </w:tcPr>
          <w:p w:rsidR="0033599D" w:rsidRPr="00A41721" w:rsidRDefault="0033599D" w:rsidP="00024284">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tcPr>
          <w:p w:rsidR="0033599D" w:rsidRPr="00A41721" w:rsidRDefault="0033599D" w:rsidP="00024284">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205</w:t>
            </w:r>
          </w:p>
        </w:tc>
        <w:tc>
          <w:tcPr>
            <w:tcW w:w="1215" w:type="dxa"/>
          </w:tcPr>
          <w:p w:rsidR="0033599D" w:rsidRPr="00A41721" w:rsidRDefault="0033599D" w:rsidP="00024284">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r>
      <w:tr w:rsidR="0033599D" w:rsidTr="00024284">
        <w:tc>
          <w:tcPr>
            <w:tcW w:w="4500" w:type="dxa"/>
            <w:hideMark/>
          </w:tcPr>
          <w:p w:rsidR="0033599D" w:rsidRDefault="0033599D" w:rsidP="00024284">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A41721">
              <w:rPr>
                <w:rFonts w:ascii="Arial" w:hAnsi="Arial" w:cs="Arial"/>
                <w:b/>
                <w:bCs/>
                <w:sz w:val="20"/>
                <w:szCs w:val="20"/>
              </w:rPr>
              <w:t>Total</w:t>
            </w:r>
          </w:p>
        </w:tc>
        <w:tc>
          <w:tcPr>
            <w:tcW w:w="1215" w:type="dxa"/>
          </w:tcPr>
          <w:p w:rsidR="0033599D" w:rsidRDefault="0033599D" w:rsidP="00024284">
            <w:pPr>
              <w:pBdr>
                <w:bottom w:val="double" w:sz="4" w:space="1" w:color="auto"/>
              </w:pBdr>
              <w:tabs>
                <w:tab w:val="decimal" w:pos="883"/>
              </w:tabs>
              <w:spacing w:line="380" w:lineRule="exact"/>
              <w:ind w:right="-45"/>
              <w:rPr>
                <w:rFonts w:ascii="Arial" w:hAnsi="Arial" w:cs="Arial"/>
                <w:sz w:val="20"/>
                <w:szCs w:val="20"/>
                <w:cs/>
              </w:rPr>
            </w:pPr>
            <w:r>
              <w:rPr>
                <w:rFonts w:ascii="Arial" w:hAnsi="Arial" w:cs="Arial"/>
                <w:sz w:val="20"/>
                <w:szCs w:val="20"/>
              </w:rPr>
              <w:t>59,664</w:t>
            </w:r>
          </w:p>
        </w:tc>
        <w:tc>
          <w:tcPr>
            <w:tcW w:w="1215" w:type="dxa"/>
          </w:tcPr>
          <w:p w:rsidR="0033599D" w:rsidRDefault="0033599D" w:rsidP="00024284">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66,469</w:t>
            </w:r>
          </w:p>
        </w:tc>
        <w:tc>
          <w:tcPr>
            <w:tcW w:w="1215" w:type="dxa"/>
          </w:tcPr>
          <w:p w:rsidR="0033599D" w:rsidRDefault="0033599D" w:rsidP="00024284">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43,256</w:t>
            </w:r>
          </w:p>
        </w:tc>
        <w:tc>
          <w:tcPr>
            <w:tcW w:w="1215" w:type="dxa"/>
          </w:tcPr>
          <w:p w:rsidR="0033599D" w:rsidRDefault="0033599D" w:rsidP="00024284">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45,240</w:t>
            </w:r>
          </w:p>
        </w:tc>
      </w:tr>
    </w:tbl>
    <w:p w:rsidR="00234CFB" w:rsidRPr="00275664" w:rsidRDefault="0033599D" w:rsidP="00DE48ED">
      <w:pPr>
        <w:tabs>
          <w:tab w:val="left" w:pos="720"/>
          <w:tab w:val="left" w:pos="2160"/>
          <w:tab w:val="left" w:pos="6507"/>
        </w:tabs>
        <w:spacing w:before="240" w:after="120" w:line="380" w:lineRule="exact"/>
        <w:ind w:left="547" w:hanging="547"/>
        <w:jc w:val="both"/>
        <w:rPr>
          <w:rFonts w:ascii="Arial" w:hAnsi="Arial"/>
          <w:b/>
          <w:bCs/>
          <w:sz w:val="22"/>
          <w:szCs w:val="22"/>
        </w:rPr>
      </w:pPr>
      <w:r>
        <w:rPr>
          <w:rFonts w:ascii="Arial" w:hAnsi="Arial"/>
          <w:b/>
          <w:bCs/>
          <w:sz w:val="22"/>
          <w:szCs w:val="22"/>
        </w:rPr>
        <w:t>30</w:t>
      </w:r>
      <w:r w:rsidR="00234CFB" w:rsidRPr="00275664">
        <w:rPr>
          <w:rFonts w:ascii="Arial" w:hAnsi="Arial"/>
          <w:b/>
          <w:bCs/>
          <w:sz w:val="22"/>
          <w:szCs w:val="22"/>
        </w:rPr>
        <w:t>.</w:t>
      </w:r>
      <w:r w:rsidR="00234CFB" w:rsidRPr="00275664">
        <w:rPr>
          <w:rFonts w:ascii="Arial" w:hAnsi="Arial"/>
          <w:b/>
          <w:bCs/>
          <w:sz w:val="22"/>
          <w:szCs w:val="22"/>
        </w:rPr>
        <w:tab/>
        <w:t>Expenses by nature</w:t>
      </w:r>
    </w:p>
    <w:p w:rsidR="00234CFB" w:rsidRPr="00275664"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75664">
        <w:rPr>
          <w:rFonts w:ascii="Arial" w:hAnsi="Arial"/>
          <w:sz w:val="22"/>
          <w:szCs w:val="22"/>
        </w:rPr>
        <w:tab/>
        <w:t>Significant expenses</w:t>
      </w:r>
      <w:r w:rsidR="00D15641" w:rsidRPr="00D15641">
        <w:rPr>
          <w:rFonts w:ascii="Arial" w:hAnsi="Arial"/>
          <w:sz w:val="22"/>
          <w:szCs w:val="22"/>
        </w:rPr>
        <w:t xml:space="preserve"> classified</w:t>
      </w:r>
      <w:r w:rsidRPr="00275664">
        <w:rPr>
          <w:rFonts w:ascii="Arial" w:hAnsi="Arial"/>
          <w:sz w:val="22"/>
          <w:szCs w:val="22"/>
        </w:rPr>
        <w:t xml:space="preserve"> by nature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33599D" w:rsidRPr="00B27FBC" w:rsidTr="0033599D">
        <w:tc>
          <w:tcPr>
            <w:tcW w:w="4140" w:type="dxa"/>
          </w:tcPr>
          <w:p w:rsidR="0033599D" w:rsidRPr="00B27FBC" w:rsidRDefault="0033599D" w:rsidP="00B27FBC">
            <w:pPr>
              <w:spacing w:line="360" w:lineRule="exact"/>
              <w:ind w:left="162" w:right="-43" w:hanging="162"/>
              <w:jc w:val="thaiDistribute"/>
              <w:rPr>
                <w:rFonts w:ascii="Arial" w:hAnsi="Arial" w:cs="Arial"/>
                <w:sz w:val="20"/>
                <w:szCs w:val="20"/>
                <w:lang w:val="en-GB"/>
              </w:rPr>
            </w:pPr>
          </w:p>
        </w:tc>
        <w:tc>
          <w:tcPr>
            <w:tcW w:w="2610" w:type="dxa"/>
            <w:gridSpan w:val="2"/>
            <w:vAlign w:val="bottom"/>
          </w:tcPr>
          <w:p w:rsidR="0033599D" w:rsidRPr="00B27FBC" w:rsidRDefault="0033599D" w:rsidP="0033599D">
            <w:pPr>
              <w:spacing w:line="360" w:lineRule="exact"/>
              <w:ind w:right="-43"/>
              <w:jc w:val="center"/>
              <w:rPr>
                <w:rFonts w:ascii="Arial" w:hAnsi="Arial" w:cs="Arial"/>
                <w:sz w:val="20"/>
                <w:szCs w:val="20"/>
                <w:lang w:val="en-GB"/>
              </w:rPr>
            </w:pPr>
          </w:p>
        </w:tc>
        <w:tc>
          <w:tcPr>
            <w:tcW w:w="2610" w:type="dxa"/>
            <w:gridSpan w:val="2"/>
            <w:vAlign w:val="bottom"/>
          </w:tcPr>
          <w:p w:rsidR="0033599D" w:rsidRPr="00B27FBC" w:rsidRDefault="0033599D" w:rsidP="0033599D">
            <w:pPr>
              <w:spacing w:line="360" w:lineRule="exact"/>
              <w:ind w:right="-43"/>
              <w:jc w:val="right"/>
              <w:rPr>
                <w:rFonts w:ascii="Arial" w:hAnsi="Arial" w:cs="Arial"/>
                <w:sz w:val="20"/>
                <w:szCs w:val="20"/>
                <w:lang w:val="en-GB"/>
              </w:rPr>
            </w:pPr>
            <w:r w:rsidRPr="0033599D">
              <w:rPr>
                <w:rFonts w:ascii="Arial" w:hAnsi="Arial" w:cs="Arial"/>
                <w:sz w:val="20"/>
                <w:szCs w:val="20"/>
                <w:lang w:val="en-GB"/>
              </w:rPr>
              <w:t>(Unit: Thousand Baht)</w:t>
            </w:r>
          </w:p>
        </w:tc>
      </w:tr>
      <w:tr w:rsidR="00234CFB" w:rsidRPr="00B27FBC" w:rsidTr="0033599D">
        <w:tc>
          <w:tcPr>
            <w:tcW w:w="4140" w:type="dxa"/>
          </w:tcPr>
          <w:p w:rsidR="00234CFB" w:rsidRPr="00B27FBC" w:rsidRDefault="00234CFB" w:rsidP="00B27FBC">
            <w:pPr>
              <w:spacing w:line="360" w:lineRule="exact"/>
              <w:ind w:left="162" w:right="-43" w:hanging="162"/>
              <w:jc w:val="thaiDistribute"/>
              <w:rPr>
                <w:rFonts w:ascii="Arial" w:hAnsi="Arial" w:cs="Arial"/>
                <w:sz w:val="20"/>
                <w:szCs w:val="20"/>
                <w:lang w:val="en-GB"/>
              </w:rPr>
            </w:pPr>
          </w:p>
        </w:tc>
        <w:tc>
          <w:tcPr>
            <w:tcW w:w="2610" w:type="dxa"/>
            <w:gridSpan w:val="2"/>
            <w:vAlign w:val="bottom"/>
          </w:tcPr>
          <w:p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Consolidated                               </w:t>
            </w:r>
            <w:r w:rsidR="00234CFB" w:rsidRPr="00B27FBC">
              <w:rPr>
                <w:rFonts w:ascii="Arial" w:hAnsi="Arial" w:cs="Arial"/>
                <w:sz w:val="20"/>
                <w:szCs w:val="20"/>
                <w:lang w:val="en-GB"/>
              </w:rPr>
              <w:t>financial statements</w:t>
            </w:r>
          </w:p>
        </w:tc>
        <w:tc>
          <w:tcPr>
            <w:tcW w:w="2610" w:type="dxa"/>
            <w:gridSpan w:val="2"/>
            <w:vAlign w:val="bottom"/>
          </w:tcPr>
          <w:p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Separate                                      </w:t>
            </w:r>
            <w:r w:rsidR="00234CFB" w:rsidRPr="00B27FBC">
              <w:rPr>
                <w:rFonts w:ascii="Arial" w:hAnsi="Arial" w:cs="Arial"/>
                <w:sz w:val="20"/>
                <w:szCs w:val="20"/>
                <w:lang w:val="en-GB"/>
              </w:rPr>
              <w:t>financial statements</w:t>
            </w:r>
          </w:p>
        </w:tc>
      </w:tr>
      <w:tr w:rsidR="00CA369D" w:rsidRPr="00B27FBC" w:rsidTr="0033599D">
        <w:tc>
          <w:tcPr>
            <w:tcW w:w="4140" w:type="dxa"/>
          </w:tcPr>
          <w:p w:rsidR="00CA369D" w:rsidRPr="00B27FBC" w:rsidRDefault="00CA369D" w:rsidP="00CA369D">
            <w:pPr>
              <w:spacing w:line="360" w:lineRule="exact"/>
              <w:ind w:left="162" w:right="-43" w:hanging="162"/>
              <w:jc w:val="thaiDistribute"/>
              <w:rPr>
                <w:rFonts w:ascii="Arial" w:hAnsi="Arial" w:cs="Arial"/>
                <w:sz w:val="20"/>
                <w:szCs w:val="20"/>
                <w:lang w:val="en-GB"/>
              </w:rPr>
            </w:pPr>
          </w:p>
        </w:tc>
        <w:tc>
          <w:tcPr>
            <w:tcW w:w="1305" w:type="dxa"/>
          </w:tcPr>
          <w:p w:rsidR="00CA369D" w:rsidRPr="00B27FBC" w:rsidRDefault="00CA369D" w:rsidP="00CA369D">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2020</w:t>
            </w:r>
          </w:p>
        </w:tc>
        <w:tc>
          <w:tcPr>
            <w:tcW w:w="1305" w:type="dxa"/>
          </w:tcPr>
          <w:p w:rsidR="00CA369D" w:rsidRPr="00B27FBC" w:rsidRDefault="00CA369D" w:rsidP="00CA369D">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2019</w:t>
            </w:r>
          </w:p>
        </w:tc>
        <w:tc>
          <w:tcPr>
            <w:tcW w:w="1305" w:type="dxa"/>
          </w:tcPr>
          <w:p w:rsidR="00CA369D" w:rsidRPr="00B27FBC" w:rsidRDefault="00CA369D" w:rsidP="00CA369D">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2020</w:t>
            </w:r>
          </w:p>
        </w:tc>
        <w:tc>
          <w:tcPr>
            <w:tcW w:w="1305" w:type="dxa"/>
          </w:tcPr>
          <w:p w:rsidR="00CA369D" w:rsidRPr="00B27FBC" w:rsidRDefault="00CA369D" w:rsidP="00CA369D">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2019</w:t>
            </w:r>
          </w:p>
        </w:tc>
      </w:tr>
      <w:tr w:rsidR="00CA369D" w:rsidRPr="00B27FBC" w:rsidTr="0033599D">
        <w:tc>
          <w:tcPr>
            <w:tcW w:w="4140" w:type="dxa"/>
          </w:tcPr>
          <w:p w:rsidR="00CA369D" w:rsidRPr="00B27FBC" w:rsidRDefault="00CA369D" w:rsidP="00CA369D">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Salar</w:t>
            </w:r>
            <w:r>
              <w:rPr>
                <w:rFonts w:ascii="Arial" w:hAnsi="Arial" w:cs="Arial"/>
                <w:sz w:val="20"/>
                <w:szCs w:val="20"/>
                <w:lang w:val="en-GB"/>
              </w:rPr>
              <w:t>ies</w:t>
            </w:r>
            <w:r w:rsidRPr="00B27FBC">
              <w:rPr>
                <w:rFonts w:ascii="Arial" w:hAnsi="Arial" w:cs="Arial"/>
                <w:sz w:val="20"/>
                <w:szCs w:val="20"/>
                <w:lang w:val="en-GB"/>
              </w:rPr>
              <w:t xml:space="preserve">, wages and </w:t>
            </w:r>
            <w:proofErr w:type="gramStart"/>
            <w:r w:rsidRPr="00B27FBC">
              <w:rPr>
                <w:rFonts w:ascii="Arial" w:hAnsi="Arial" w:cs="Arial"/>
                <w:sz w:val="20"/>
                <w:szCs w:val="20"/>
                <w:lang w:val="en-GB"/>
              </w:rPr>
              <w:t>other</w:t>
            </w:r>
            <w:proofErr w:type="gramEnd"/>
            <w:r w:rsidRPr="00B27FBC">
              <w:rPr>
                <w:rFonts w:ascii="Arial" w:hAnsi="Arial" w:cs="Arial"/>
                <w:sz w:val="20"/>
                <w:szCs w:val="20"/>
                <w:lang w:val="en-GB"/>
              </w:rPr>
              <w:t xml:space="preserve"> employee</w:t>
            </w:r>
          </w:p>
        </w:tc>
        <w:tc>
          <w:tcPr>
            <w:tcW w:w="1305" w:type="dxa"/>
          </w:tcPr>
          <w:p w:rsidR="00CA369D" w:rsidRPr="00B27FBC" w:rsidRDefault="00CA369D" w:rsidP="00CA369D">
            <w:pPr>
              <w:tabs>
                <w:tab w:val="decimal" w:pos="1062"/>
              </w:tabs>
              <w:spacing w:line="360" w:lineRule="exact"/>
              <w:ind w:right="27"/>
              <w:jc w:val="thaiDistribute"/>
              <w:rPr>
                <w:rFonts w:ascii="Arial" w:hAnsi="Arial" w:cs="Arial"/>
                <w:sz w:val="20"/>
                <w:szCs w:val="20"/>
                <w:lang w:val="en-GB"/>
              </w:rPr>
            </w:pPr>
          </w:p>
        </w:tc>
        <w:tc>
          <w:tcPr>
            <w:tcW w:w="1305" w:type="dxa"/>
          </w:tcPr>
          <w:p w:rsidR="00CA369D" w:rsidRPr="00B27FBC" w:rsidRDefault="00CA369D" w:rsidP="00CA369D">
            <w:pPr>
              <w:tabs>
                <w:tab w:val="decimal" w:pos="1062"/>
              </w:tabs>
              <w:spacing w:line="360" w:lineRule="exact"/>
              <w:ind w:right="27"/>
              <w:jc w:val="thaiDistribute"/>
              <w:rPr>
                <w:rFonts w:ascii="Arial" w:hAnsi="Arial" w:cs="Arial"/>
                <w:sz w:val="20"/>
                <w:szCs w:val="20"/>
                <w:lang w:val="en-GB"/>
              </w:rPr>
            </w:pPr>
          </w:p>
        </w:tc>
        <w:tc>
          <w:tcPr>
            <w:tcW w:w="1305" w:type="dxa"/>
          </w:tcPr>
          <w:p w:rsidR="00CA369D" w:rsidRPr="00B27FBC" w:rsidRDefault="00CA369D" w:rsidP="00CA369D">
            <w:pPr>
              <w:tabs>
                <w:tab w:val="decimal" w:pos="1062"/>
              </w:tabs>
              <w:spacing w:line="360" w:lineRule="exact"/>
              <w:ind w:right="27"/>
              <w:jc w:val="thaiDistribute"/>
              <w:rPr>
                <w:rFonts w:ascii="Arial" w:hAnsi="Arial" w:cs="Arial"/>
                <w:sz w:val="20"/>
                <w:szCs w:val="20"/>
                <w:lang w:val="en-GB"/>
              </w:rPr>
            </w:pPr>
          </w:p>
        </w:tc>
        <w:tc>
          <w:tcPr>
            <w:tcW w:w="1305" w:type="dxa"/>
          </w:tcPr>
          <w:p w:rsidR="00CA369D" w:rsidRPr="00B27FBC" w:rsidRDefault="00CA369D" w:rsidP="00CA369D">
            <w:pPr>
              <w:tabs>
                <w:tab w:val="decimal" w:pos="1134"/>
              </w:tabs>
              <w:spacing w:line="360" w:lineRule="exact"/>
              <w:ind w:right="27"/>
              <w:jc w:val="thaiDistribute"/>
              <w:rPr>
                <w:rFonts w:ascii="Arial" w:hAnsi="Arial" w:cs="Arial"/>
                <w:sz w:val="20"/>
                <w:szCs w:val="20"/>
                <w:lang w:val="en-GB"/>
              </w:rPr>
            </w:pPr>
          </w:p>
        </w:tc>
      </w:tr>
      <w:tr w:rsidR="00CA369D" w:rsidRPr="00B27FBC" w:rsidTr="0033599D">
        <w:tc>
          <w:tcPr>
            <w:tcW w:w="4140" w:type="dxa"/>
          </w:tcPr>
          <w:p w:rsidR="00CA369D" w:rsidRPr="00B27FBC" w:rsidRDefault="00CA369D" w:rsidP="00CA369D">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ab/>
              <w:t>benefits</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346,705</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353,211</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284,243</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307,269</w:t>
            </w:r>
          </w:p>
        </w:tc>
      </w:tr>
      <w:tr w:rsidR="00CA369D" w:rsidRPr="00B27FBC" w:rsidTr="0033599D">
        <w:tc>
          <w:tcPr>
            <w:tcW w:w="4140" w:type="dxa"/>
          </w:tcPr>
          <w:p w:rsidR="00CA369D" w:rsidRPr="00B27FBC" w:rsidRDefault="00CA369D" w:rsidP="00CA369D">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Depreciation</w:t>
            </w:r>
            <w:r>
              <w:rPr>
                <w:rFonts w:ascii="Arial" w:hAnsi="Arial" w:cs="Arial"/>
                <w:sz w:val="20"/>
                <w:szCs w:val="20"/>
                <w:lang w:val="en-GB"/>
              </w:rPr>
              <w:t xml:space="preserve"> and amortisation</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cs/>
              </w:rPr>
            </w:pPr>
            <w:r>
              <w:rPr>
                <w:rFonts w:ascii="Arial" w:hAnsi="Arial" w:cs="Arial"/>
                <w:sz w:val="20"/>
                <w:szCs w:val="20"/>
              </w:rPr>
              <w:t>190,111</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cs/>
              </w:rPr>
            </w:pPr>
            <w:r w:rsidRPr="00CF27EA">
              <w:rPr>
                <w:rFonts w:ascii="Arial" w:hAnsi="Arial" w:cs="Arial"/>
                <w:sz w:val="20"/>
                <w:szCs w:val="20"/>
              </w:rPr>
              <w:t>202,253</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cs/>
              </w:rPr>
            </w:pPr>
            <w:r>
              <w:rPr>
                <w:rFonts w:ascii="Arial" w:hAnsi="Arial" w:cs="Arial"/>
                <w:sz w:val="20"/>
                <w:szCs w:val="20"/>
              </w:rPr>
              <w:t>137,875</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151,948</w:t>
            </w:r>
          </w:p>
        </w:tc>
      </w:tr>
      <w:tr w:rsidR="00CA369D" w:rsidRPr="00B27FBC" w:rsidTr="0033599D">
        <w:tc>
          <w:tcPr>
            <w:tcW w:w="4140" w:type="dxa"/>
          </w:tcPr>
          <w:p w:rsidR="00CA369D" w:rsidRPr="00B27FBC" w:rsidRDefault="00CA369D" w:rsidP="00CA369D">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Raw materials and consumables used</w:t>
            </w:r>
          </w:p>
        </w:tc>
        <w:tc>
          <w:tcPr>
            <w:tcW w:w="1305" w:type="dxa"/>
          </w:tcPr>
          <w:p w:rsidR="00CA369D" w:rsidRPr="00CF27EA" w:rsidRDefault="002D1DD0"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2,845,680</w:t>
            </w:r>
          </w:p>
        </w:tc>
        <w:tc>
          <w:tcPr>
            <w:tcW w:w="1305" w:type="dxa"/>
          </w:tcPr>
          <w:p w:rsidR="00CA369D" w:rsidRPr="00CF27EA" w:rsidRDefault="002D1DD0"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2,113,743</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3,113,964</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2,411,990</w:t>
            </w:r>
          </w:p>
        </w:tc>
      </w:tr>
      <w:tr w:rsidR="00CA369D" w:rsidRPr="00B27FBC" w:rsidTr="0033599D">
        <w:tc>
          <w:tcPr>
            <w:tcW w:w="4140" w:type="dxa"/>
          </w:tcPr>
          <w:p w:rsidR="00CA369D" w:rsidRPr="00B27FBC" w:rsidRDefault="00CA369D" w:rsidP="00CA369D">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 xml:space="preserve">Changes in finished goods </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75,217</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(76,743)</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75,117</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(76,743)</w:t>
            </w:r>
          </w:p>
        </w:tc>
      </w:tr>
      <w:tr w:rsidR="00CA369D" w:rsidRPr="00B27FBC" w:rsidTr="0033599D">
        <w:tc>
          <w:tcPr>
            <w:tcW w:w="4140" w:type="dxa"/>
          </w:tcPr>
          <w:p w:rsidR="00CA369D" w:rsidRPr="00B27FBC" w:rsidRDefault="00CA369D" w:rsidP="00CA369D">
            <w:pPr>
              <w:spacing w:line="360" w:lineRule="exact"/>
              <w:ind w:left="162" w:right="-43" w:hanging="162"/>
              <w:rPr>
                <w:rFonts w:ascii="Arial" w:hAnsi="Arial" w:cs="Arial"/>
                <w:sz w:val="20"/>
                <w:szCs w:val="20"/>
                <w:lang w:val="en-GB"/>
              </w:rPr>
            </w:pPr>
            <w:r>
              <w:rPr>
                <w:rFonts w:ascii="Arial" w:hAnsi="Arial" w:cs="Arial"/>
                <w:sz w:val="20"/>
                <w:szCs w:val="20"/>
                <w:lang w:val="en-GB"/>
              </w:rPr>
              <w:t>Fuel and energy</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137,549</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78,815</w:t>
            </w:r>
          </w:p>
        </w:tc>
        <w:tc>
          <w:tcPr>
            <w:tcW w:w="1305" w:type="dxa"/>
          </w:tcPr>
          <w:p w:rsidR="00CA369D" w:rsidRPr="00CF27EA" w:rsidRDefault="0033599D" w:rsidP="00CA369D">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104,551</w:t>
            </w:r>
          </w:p>
        </w:tc>
        <w:tc>
          <w:tcPr>
            <w:tcW w:w="1305" w:type="dxa"/>
          </w:tcPr>
          <w:p w:rsidR="00CA369D" w:rsidRPr="00CF27EA" w:rsidRDefault="00CA369D" w:rsidP="00CA369D">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59,525</w:t>
            </w:r>
          </w:p>
        </w:tc>
      </w:tr>
    </w:tbl>
    <w:p w:rsidR="00CA369D" w:rsidRDefault="00CA369D" w:rsidP="008C6AA1">
      <w:pPr>
        <w:tabs>
          <w:tab w:val="left" w:pos="2160"/>
        </w:tabs>
        <w:spacing w:before="240" w:after="120" w:line="380" w:lineRule="exact"/>
        <w:ind w:left="547" w:hanging="547"/>
        <w:jc w:val="both"/>
        <w:rPr>
          <w:rFonts w:ascii="Arial" w:hAnsi="Arial"/>
          <w:b/>
          <w:bCs/>
          <w:sz w:val="22"/>
          <w:szCs w:val="22"/>
        </w:rPr>
      </w:pPr>
    </w:p>
    <w:p w:rsidR="00CA369D" w:rsidRDefault="00CA369D" w:rsidP="00CA369D">
      <w:r>
        <w:br w:type="page"/>
      </w:r>
    </w:p>
    <w:p w:rsidR="00234CFB" w:rsidRDefault="0033599D" w:rsidP="008C6AA1">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31</w:t>
      </w:r>
      <w:r w:rsidR="00234CFB" w:rsidRPr="00275664">
        <w:rPr>
          <w:rFonts w:ascii="Arial" w:hAnsi="Arial"/>
          <w:b/>
          <w:bCs/>
          <w:sz w:val="22"/>
          <w:szCs w:val="22"/>
        </w:rPr>
        <w:t>.</w:t>
      </w:r>
      <w:r w:rsidR="00234CFB" w:rsidRPr="00275664">
        <w:rPr>
          <w:rFonts w:ascii="Arial" w:hAnsi="Arial"/>
          <w:b/>
          <w:bCs/>
          <w:sz w:val="22"/>
          <w:szCs w:val="22"/>
        </w:rPr>
        <w:tab/>
      </w:r>
      <w:r w:rsidR="00694C2D">
        <w:rPr>
          <w:rFonts w:ascii="Arial" w:hAnsi="Arial"/>
          <w:b/>
          <w:bCs/>
          <w:sz w:val="22"/>
          <w:szCs w:val="22"/>
        </w:rPr>
        <w:t>I</w:t>
      </w:r>
      <w:r w:rsidR="00234CFB" w:rsidRPr="00275664">
        <w:rPr>
          <w:rFonts w:ascii="Arial" w:hAnsi="Arial"/>
          <w:b/>
          <w:bCs/>
          <w:sz w:val="22"/>
          <w:szCs w:val="22"/>
        </w:rPr>
        <w:t>ncome tax</w:t>
      </w:r>
    </w:p>
    <w:p w:rsidR="00E33D8F" w:rsidRPr="00CF741A" w:rsidRDefault="0033599D" w:rsidP="00E33D8F">
      <w:pPr>
        <w:spacing w:before="120" w:after="120" w:line="380" w:lineRule="exact"/>
        <w:ind w:left="540" w:hanging="540"/>
        <w:jc w:val="both"/>
        <w:rPr>
          <w:rFonts w:ascii="Arial" w:hAnsi="Arial"/>
          <w:b/>
          <w:bCs/>
          <w:sz w:val="22"/>
          <w:szCs w:val="22"/>
        </w:rPr>
      </w:pPr>
      <w:r>
        <w:rPr>
          <w:rFonts w:ascii="Arial" w:hAnsi="Arial"/>
          <w:b/>
          <w:bCs/>
          <w:sz w:val="22"/>
          <w:szCs w:val="22"/>
        </w:rPr>
        <w:t>31</w:t>
      </w:r>
      <w:r w:rsidR="00E33D8F" w:rsidRPr="00CF741A">
        <w:rPr>
          <w:rFonts w:ascii="Arial" w:hAnsi="Arial"/>
          <w:b/>
          <w:bCs/>
          <w:sz w:val="22"/>
          <w:szCs w:val="22"/>
        </w:rPr>
        <w:t>.1</w:t>
      </w:r>
      <w:r w:rsidR="00E33D8F" w:rsidRPr="00CF741A">
        <w:rPr>
          <w:rFonts w:ascii="Arial" w:hAnsi="Arial"/>
          <w:b/>
          <w:bCs/>
          <w:sz w:val="22"/>
          <w:szCs w:val="22"/>
        </w:rPr>
        <w:tab/>
        <w:t>Deferred tax assets/liabilities</w:t>
      </w:r>
    </w:p>
    <w:p w:rsidR="00E33D8F"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Pr>
          <w:rFonts w:ascii="Arial" w:hAnsi="Arial"/>
          <w:sz w:val="22"/>
          <w:szCs w:val="22"/>
        </w:rPr>
        <w:t>The</w:t>
      </w:r>
      <w:r w:rsidRPr="00D22227">
        <w:rPr>
          <w:rFonts w:ascii="Arial" w:hAnsi="Arial"/>
          <w:sz w:val="22"/>
          <w:szCs w:val="22"/>
        </w:rPr>
        <w:t xml:space="preserve"> components of deferred tax assets and deferred tax liabilities are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E14C93" w:rsidRPr="006A5550" w:rsidTr="0033599D">
        <w:tc>
          <w:tcPr>
            <w:tcW w:w="3780" w:type="dxa"/>
          </w:tcPr>
          <w:p w:rsidR="00E14C93" w:rsidRPr="006A5550" w:rsidRDefault="00E14C93" w:rsidP="00A2198A">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C93" w:rsidRPr="006A5550" w:rsidTr="0033599D">
        <w:trPr>
          <w:trHeight w:val="80"/>
        </w:trPr>
        <w:tc>
          <w:tcPr>
            <w:tcW w:w="3780" w:type="dxa"/>
          </w:tcPr>
          <w:p w:rsidR="00E14C93" w:rsidRPr="006A5550" w:rsidRDefault="00E14C93" w:rsidP="00A2198A">
            <w:pPr>
              <w:spacing w:line="360" w:lineRule="exact"/>
              <w:ind w:right="-18"/>
              <w:jc w:val="thaiDistribute"/>
              <w:rPr>
                <w:rFonts w:ascii="Arial" w:hAnsi="Arial" w:cs="Arial"/>
                <w:sz w:val="18"/>
                <w:szCs w:val="18"/>
              </w:rPr>
            </w:pPr>
          </w:p>
        </w:tc>
        <w:tc>
          <w:tcPr>
            <w:tcW w:w="2691" w:type="dxa"/>
            <w:gridSpan w:val="2"/>
            <w:vAlign w:val="bottom"/>
          </w:tcPr>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CA369D" w:rsidRPr="006A5550" w:rsidTr="0033599D">
        <w:tc>
          <w:tcPr>
            <w:tcW w:w="3780" w:type="dxa"/>
          </w:tcPr>
          <w:p w:rsidR="00CA369D" w:rsidRPr="006A5550" w:rsidRDefault="00CA369D" w:rsidP="00CA369D">
            <w:pPr>
              <w:spacing w:line="360" w:lineRule="exact"/>
              <w:ind w:right="-18"/>
              <w:jc w:val="thaiDistribute"/>
              <w:rPr>
                <w:rFonts w:ascii="Arial" w:hAnsi="Arial" w:cs="Arial"/>
                <w:b/>
                <w:bCs/>
                <w:sz w:val="18"/>
                <w:szCs w:val="18"/>
                <w:u w:val="single"/>
              </w:rPr>
            </w:pPr>
          </w:p>
        </w:tc>
        <w:tc>
          <w:tcPr>
            <w:tcW w:w="1380" w:type="dxa"/>
          </w:tcPr>
          <w:p w:rsidR="00CA369D" w:rsidRPr="008C59D6" w:rsidRDefault="00CA369D" w:rsidP="00CA369D">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2020</w:t>
            </w:r>
          </w:p>
        </w:tc>
        <w:tc>
          <w:tcPr>
            <w:tcW w:w="1311" w:type="dxa"/>
          </w:tcPr>
          <w:p w:rsidR="00CA369D" w:rsidRPr="008C59D6" w:rsidRDefault="00CA369D" w:rsidP="00CA369D">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c>
          <w:tcPr>
            <w:tcW w:w="1350" w:type="dxa"/>
            <w:gridSpan w:val="2"/>
          </w:tcPr>
          <w:p w:rsidR="00CA369D" w:rsidRPr="008C59D6" w:rsidRDefault="00CA369D" w:rsidP="00CA369D">
            <w:pPr>
              <w:pBdr>
                <w:bottom w:val="single" w:sz="4" w:space="1" w:color="auto"/>
              </w:pBdr>
              <w:spacing w:line="360" w:lineRule="exact"/>
              <w:ind w:right="-43"/>
              <w:jc w:val="center"/>
              <w:rPr>
                <w:rFonts w:ascii="Arial" w:hAnsi="Arial" w:cs="Arial"/>
                <w:sz w:val="18"/>
                <w:szCs w:val="18"/>
                <w:cs/>
                <w:lang w:val="en-GB"/>
              </w:rPr>
            </w:pPr>
            <w:r>
              <w:rPr>
                <w:rFonts w:ascii="Arial" w:hAnsi="Arial" w:cs="Arial"/>
                <w:sz w:val="18"/>
                <w:szCs w:val="18"/>
                <w:lang w:val="en-GB"/>
              </w:rPr>
              <w:t>2020</w:t>
            </w:r>
          </w:p>
        </w:tc>
        <w:tc>
          <w:tcPr>
            <w:tcW w:w="1350" w:type="dxa"/>
          </w:tcPr>
          <w:p w:rsidR="00CA369D" w:rsidRPr="008C59D6" w:rsidRDefault="00CA369D" w:rsidP="00CA369D">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r>
      <w:tr w:rsidR="00CA369D" w:rsidRPr="006A5550" w:rsidTr="0033599D">
        <w:tc>
          <w:tcPr>
            <w:tcW w:w="3780" w:type="dxa"/>
          </w:tcPr>
          <w:p w:rsidR="00CA369D" w:rsidRPr="00E14C93" w:rsidRDefault="00CA369D" w:rsidP="00CA369D">
            <w:pPr>
              <w:tabs>
                <w:tab w:val="left" w:pos="1440"/>
              </w:tabs>
              <w:spacing w:line="360" w:lineRule="exact"/>
              <w:ind w:left="121" w:hanging="142"/>
              <w:rPr>
                <w:rFonts w:ascii="Arial" w:hAnsi="Arial"/>
                <w:b/>
                <w:bCs/>
                <w:sz w:val="18"/>
                <w:szCs w:val="18"/>
              </w:rPr>
            </w:pPr>
            <w:r w:rsidRPr="00E14C93">
              <w:rPr>
                <w:rFonts w:ascii="Arial" w:hAnsi="Arial"/>
                <w:b/>
                <w:bCs/>
                <w:sz w:val="18"/>
                <w:szCs w:val="18"/>
              </w:rPr>
              <w:t>Deferred tax assets</w:t>
            </w:r>
          </w:p>
        </w:tc>
        <w:tc>
          <w:tcPr>
            <w:tcW w:w="1380" w:type="dxa"/>
            <w:vAlign w:val="bottom"/>
          </w:tcPr>
          <w:p w:rsidR="00CA369D" w:rsidRPr="006A5550" w:rsidRDefault="00CA369D" w:rsidP="00CA369D">
            <w:pPr>
              <w:tabs>
                <w:tab w:val="decimal" w:pos="1062"/>
              </w:tabs>
              <w:spacing w:line="360" w:lineRule="exact"/>
              <w:ind w:right="-18"/>
              <w:rPr>
                <w:rFonts w:ascii="Arial" w:hAnsi="Arial" w:cs="Arial"/>
                <w:sz w:val="18"/>
                <w:szCs w:val="18"/>
              </w:rPr>
            </w:pPr>
          </w:p>
        </w:tc>
        <w:tc>
          <w:tcPr>
            <w:tcW w:w="1311" w:type="dxa"/>
            <w:vAlign w:val="bottom"/>
          </w:tcPr>
          <w:p w:rsidR="00CA369D" w:rsidRPr="006A5550" w:rsidRDefault="00CA369D" w:rsidP="00CA369D">
            <w:pPr>
              <w:tabs>
                <w:tab w:val="decimal" w:pos="1062"/>
              </w:tabs>
              <w:spacing w:line="360" w:lineRule="exact"/>
              <w:ind w:right="-18"/>
              <w:rPr>
                <w:rFonts w:ascii="Arial" w:hAnsi="Arial" w:cs="Arial"/>
                <w:sz w:val="18"/>
                <w:szCs w:val="18"/>
              </w:rPr>
            </w:pPr>
          </w:p>
        </w:tc>
        <w:tc>
          <w:tcPr>
            <w:tcW w:w="1350" w:type="dxa"/>
            <w:gridSpan w:val="2"/>
            <w:vAlign w:val="bottom"/>
          </w:tcPr>
          <w:p w:rsidR="00CA369D" w:rsidRPr="006A5550" w:rsidRDefault="00CA369D" w:rsidP="00CA369D">
            <w:pPr>
              <w:tabs>
                <w:tab w:val="decimal" w:pos="1062"/>
              </w:tabs>
              <w:spacing w:line="360" w:lineRule="exact"/>
              <w:ind w:right="-18"/>
              <w:rPr>
                <w:rFonts w:ascii="Arial" w:hAnsi="Arial" w:cs="Arial"/>
                <w:sz w:val="18"/>
                <w:szCs w:val="18"/>
              </w:rPr>
            </w:pPr>
          </w:p>
        </w:tc>
        <w:tc>
          <w:tcPr>
            <w:tcW w:w="1350" w:type="dxa"/>
            <w:vAlign w:val="bottom"/>
          </w:tcPr>
          <w:p w:rsidR="00CA369D" w:rsidRPr="006A5550" w:rsidRDefault="00CA369D" w:rsidP="00CA369D">
            <w:pPr>
              <w:tabs>
                <w:tab w:val="decimal" w:pos="1062"/>
              </w:tabs>
              <w:spacing w:line="360" w:lineRule="exact"/>
              <w:ind w:right="-18"/>
              <w:rPr>
                <w:rFonts w:ascii="Arial" w:hAnsi="Arial" w:cs="Arial"/>
                <w:sz w:val="18"/>
                <w:szCs w:val="18"/>
              </w:rPr>
            </w:pPr>
          </w:p>
        </w:tc>
      </w:tr>
      <w:tr w:rsidR="00CA369D" w:rsidRPr="006A5550" w:rsidTr="0033599D">
        <w:tc>
          <w:tcPr>
            <w:tcW w:w="3780" w:type="dxa"/>
          </w:tcPr>
          <w:p w:rsidR="00CA369D" w:rsidRPr="00E14C93" w:rsidRDefault="00CA369D" w:rsidP="0033599D">
            <w:pPr>
              <w:tabs>
                <w:tab w:val="left" w:pos="1440"/>
              </w:tabs>
              <w:spacing w:line="360" w:lineRule="exact"/>
              <w:ind w:left="158" w:hanging="180"/>
              <w:rPr>
                <w:rFonts w:ascii="Arial" w:hAnsi="Arial"/>
                <w:sz w:val="18"/>
                <w:szCs w:val="18"/>
              </w:rPr>
            </w:pPr>
            <w:r>
              <w:rPr>
                <w:rFonts w:ascii="Arial" w:hAnsi="Arial"/>
                <w:sz w:val="18"/>
                <w:szCs w:val="18"/>
              </w:rPr>
              <w:t>Allowance for diminution in value of inventories</w:t>
            </w:r>
          </w:p>
        </w:tc>
        <w:tc>
          <w:tcPr>
            <w:tcW w:w="1380" w:type="dxa"/>
            <w:vAlign w:val="bottom"/>
          </w:tcPr>
          <w:p w:rsidR="00CA369D" w:rsidRPr="00CF27EA" w:rsidRDefault="0033599D" w:rsidP="00CA369D">
            <w:pPr>
              <w:tabs>
                <w:tab w:val="decimal" w:pos="1062"/>
              </w:tabs>
              <w:spacing w:line="360" w:lineRule="exact"/>
              <w:ind w:right="-18"/>
              <w:rPr>
                <w:rFonts w:ascii="Arial" w:hAnsi="Arial" w:cs="Arial"/>
                <w:sz w:val="18"/>
                <w:szCs w:val="18"/>
              </w:rPr>
            </w:pPr>
            <w:r>
              <w:rPr>
                <w:rFonts w:ascii="Arial" w:hAnsi="Arial" w:cs="Arial"/>
                <w:sz w:val="18"/>
                <w:szCs w:val="18"/>
              </w:rPr>
              <w:t>23</w:t>
            </w:r>
          </w:p>
        </w:tc>
        <w:tc>
          <w:tcPr>
            <w:tcW w:w="1311" w:type="dxa"/>
            <w:vAlign w:val="bottom"/>
          </w:tcPr>
          <w:p w:rsidR="00CA369D" w:rsidRPr="00CF27EA" w:rsidRDefault="00CA369D" w:rsidP="00CA369D">
            <w:pPr>
              <w:tabs>
                <w:tab w:val="decimal" w:pos="1062"/>
              </w:tabs>
              <w:spacing w:line="360" w:lineRule="exact"/>
              <w:ind w:right="-18"/>
              <w:rPr>
                <w:rFonts w:ascii="Arial" w:hAnsi="Arial" w:cs="Arial"/>
                <w:sz w:val="18"/>
                <w:szCs w:val="18"/>
              </w:rPr>
            </w:pPr>
            <w:r w:rsidRPr="00CF27EA">
              <w:rPr>
                <w:rFonts w:ascii="Arial" w:hAnsi="Arial" w:cs="Arial"/>
                <w:sz w:val="18"/>
                <w:szCs w:val="18"/>
              </w:rPr>
              <w:t>-</w:t>
            </w:r>
          </w:p>
        </w:tc>
        <w:tc>
          <w:tcPr>
            <w:tcW w:w="1350" w:type="dxa"/>
            <w:gridSpan w:val="2"/>
            <w:vAlign w:val="bottom"/>
          </w:tcPr>
          <w:p w:rsidR="00CA369D" w:rsidRPr="00CF27EA" w:rsidRDefault="0033599D" w:rsidP="00CA369D">
            <w:pPr>
              <w:tabs>
                <w:tab w:val="decimal" w:pos="1062"/>
              </w:tabs>
              <w:spacing w:line="360" w:lineRule="exact"/>
              <w:ind w:right="-18"/>
              <w:rPr>
                <w:rFonts w:ascii="Arial" w:hAnsi="Arial" w:cs="Arial"/>
                <w:sz w:val="18"/>
                <w:szCs w:val="18"/>
              </w:rPr>
            </w:pPr>
            <w:r>
              <w:rPr>
                <w:rFonts w:ascii="Arial" w:hAnsi="Arial" w:cs="Arial"/>
                <w:sz w:val="18"/>
                <w:szCs w:val="18"/>
              </w:rPr>
              <w:t>23</w:t>
            </w:r>
          </w:p>
        </w:tc>
        <w:tc>
          <w:tcPr>
            <w:tcW w:w="1350" w:type="dxa"/>
            <w:vAlign w:val="bottom"/>
          </w:tcPr>
          <w:p w:rsidR="00CA369D" w:rsidRPr="00CF27EA" w:rsidRDefault="00CA369D" w:rsidP="00CA369D">
            <w:pPr>
              <w:tabs>
                <w:tab w:val="decimal" w:pos="1062"/>
              </w:tabs>
              <w:spacing w:line="360" w:lineRule="exact"/>
              <w:ind w:right="-18"/>
              <w:rPr>
                <w:rFonts w:ascii="Arial" w:hAnsi="Arial" w:cs="Arial"/>
                <w:sz w:val="18"/>
                <w:szCs w:val="18"/>
              </w:rPr>
            </w:pPr>
            <w:r w:rsidRPr="00CF27EA">
              <w:rPr>
                <w:rFonts w:ascii="Arial" w:hAnsi="Arial" w:cs="Arial"/>
                <w:sz w:val="18"/>
                <w:szCs w:val="18"/>
              </w:rPr>
              <w:t>-</w:t>
            </w:r>
          </w:p>
        </w:tc>
      </w:tr>
      <w:tr w:rsidR="0033599D" w:rsidRPr="006A5550" w:rsidTr="0033599D">
        <w:tc>
          <w:tcPr>
            <w:tcW w:w="3780" w:type="dxa"/>
          </w:tcPr>
          <w:p w:rsidR="0033599D" w:rsidRPr="00E14C93" w:rsidRDefault="0033599D" w:rsidP="0033599D">
            <w:pPr>
              <w:tabs>
                <w:tab w:val="left" w:pos="1440"/>
              </w:tabs>
              <w:spacing w:line="360" w:lineRule="exact"/>
              <w:ind w:left="158" w:hanging="180"/>
              <w:rPr>
                <w:rFonts w:ascii="Arial" w:hAnsi="Arial"/>
                <w:sz w:val="18"/>
                <w:szCs w:val="18"/>
              </w:rPr>
            </w:pPr>
            <w:r>
              <w:rPr>
                <w:rFonts w:ascii="Arial" w:hAnsi="Arial"/>
                <w:sz w:val="18"/>
                <w:szCs w:val="18"/>
              </w:rPr>
              <w:t>Derivatives</w:t>
            </w:r>
          </w:p>
        </w:tc>
        <w:tc>
          <w:tcPr>
            <w:tcW w:w="1380" w:type="dxa"/>
            <w:vAlign w:val="bottom"/>
          </w:tcPr>
          <w:p w:rsidR="0033599D" w:rsidRPr="00CF27EA" w:rsidRDefault="0033599D" w:rsidP="00024284">
            <w:pPr>
              <w:tabs>
                <w:tab w:val="decimal" w:pos="1062"/>
              </w:tabs>
              <w:spacing w:line="360" w:lineRule="exact"/>
              <w:ind w:right="-18"/>
              <w:rPr>
                <w:rFonts w:ascii="Arial" w:hAnsi="Arial" w:cs="Arial"/>
                <w:sz w:val="18"/>
                <w:szCs w:val="18"/>
              </w:rPr>
            </w:pPr>
            <w:r>
              <w:rPr>
                <w:rFonts w:ascii="Arial" w:hAnsi="Arial" w:cs="Arial"/>
                <w:sz w:val="18"/>
                <w:szCs w:val="18"/>
              </w:rPr>
              <w:t>1,049</w:t>
            </w:r>
          </w:p>
        </w:tc>
        <w:tc>
          <w:tcPr>
            <w:tcW w:w="1311" w:type="dxa"/>
            <w:vAlign w:val="bottom"/>
          </w:tcPr>
          <w:p w:rsidR="0033599D" w:rsidRPr="00CF27EA" w:rsidRDefault="0033599D" w:rsidP="0002428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50" w:type="dxa"/>
            <w:gridSpan w:val="2"/>
            <w:vAlign w:val="bottom"/>
          </w:tcPr>
          <w:p w:rsidR="0033599D" w:rsidRPr="00CF27EA" w:rsidRDefault="0033599D" w:rsidP="00024284">
            <w:pPr>
              <w:tabs>
                <w:tab w:val="decimal" w:pos="1062"/>
              </w:tabs>
              <w:spacing w:line="360" w:lineRule="exact"/>
              <w:ind w:right="-18"/>
              <w:rPr>
                <w:rFonts w:ascii="Arial" w:hAnsi="Arial" w:cs="Arial"/>
                <w:sz w:val="18"/>
                <w:szCs w:val="18"/>
              </w:rPr>
            </w:pPr>
            <w:r>
              <w:rPr>
                <w:rFonts w:ascii="Arial" w:hAnsi="Arial" w:cs="Arial"/>
                <w:sz w:val="18"/>
                <w:szCs w:val="18"/>
              </w:rPr>
              <w:t>235</w:t>
            </w:r>
          </w:p>
        </w:tc>
        <w:tc>
          <w:tcPr>
            <w:tcW w:w="1350" w:type="dxa"/>
            <w:vAlign w:val="bottom"/>
          </w:tcPr>
          <w:p w:rsidR="0033599D" w:rsidRPr="00CF27EA" w:rsidRDefault="0033599D" w:rsidP="00024284">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33599D" w:rsidRPr="006A5550" w:rsidTr="0033599D">
        <w:tc>
          <w:tcPr>
            <w:tcW w:w="3780" w:type="dxa"/>
          </w:tcPr>
          <w:p w:rsidR="0033599D" w:rsidRPr="00E14C93" w:rsidRDefault="0033599D" w:rsidP="0033599D">
            <w:pPr>
              <w:tabs>
                <w:tab w:val="left" w:pos="1440"/>
              </w:tabs>
              <w:spacing w:line="360" w:lineRule="exact"/>
              <w:ind w:left="158" w:hanging="180"/>
              <w:rPr>
                <w:rFonts w:ascii="Arial" w:hAnsi="Arial"/>
                <w:sz w:val="18"/>
                <w:szCs w:val="18"/>
              </w:rPr>
            </w:pPr>
            <w:r w:rsidRPr="00E14C93">
              <w:rPr>
                <w:rFonts w:ascii="Arial" w:hAnsi="Arial"/>
                <w:sz w:val="18"/>
                <w:szCs w:val="18"/>
              </w:rPr>
              <w:t>Provision for long-term employee benefits</w:t>
            </w:r>
          </w:p>
        </w:tc>
        <w:tc>
          <w:tcPr>
            <w:tcW w:w="1380" w:type="dxa"/>
            <w:vAlign w:val="bottom"/>
          </w:tcPr>
          <w:p w:rsidR="0033599D" w:rsidRPr="00CF27EA" w:rsidRDefault="0033599D" w:rsidP="00024284">
            <w:pPr>
              <w:tabs>
                <w:tab w:val="decimal" w:pos="1062"/>
              </w:tabs>
              <w:spacing w:line="360" w:lineRule="exact"/>
              <w:ind w:right="-18"/>
              <w:rPr>
                <w:rFonts w:ascii="Arial" w:hAnsi="Arial" w:cs="Arial"/>
                <w:sz w:val="18"/>
                <w:szCs w:val="18"/>
              </w:rPr>
            </w:pPr>
            <w:r>
              <w:rPr>
                <w:rFonts w:ascii="Arial" w:hAnsi="Arial" w:cs="Arial"/>
                <w:sz w:val="18"/>
                <w:szCs w:val="18"/>
              </w:rPr>
              <w:t>10,155</w:t>
            </w:r>
          </w:p>
        </w:tc>
        <w:tc>
          <w:tcPr>
            <w:tcW w:w="1311" w:type="dxa"/>
            <w:vAlign w:val="bottom"/>
          </w:tcPr>
          <w:p w:rsidR="0033599D" w:rsidRPr="00CF27EA" w:rsidRDefault="0033599D" w:rsidP="00024284">
            <w:pPr>
              <w:tabs>
                <w:tab w:val="decimal" w:pos="1062"/>
              </w:tabs>
              <w:spacing w:line="360" w:lineRule="exact"/>
              <w:ind w:right="-18"/>
              <w:rPr>
                <w:rFonts w:ascii="Arial" w:hAnsi="Arial" w:cs="Arial"/>
                <w:sz w:val="18"/>
                <w:szCs w:val="18"/>
              </w:rPr>
            </w:pPr>
            <w:r w:rsidRPr="00CF27EA">
              <w:rPr>
                <w:rFonts w:ascii="Arial" w:hAnsi="Arial" w:cs="Arial"/>
                <w:sz w:val="18"/>
                <w:szCs w:val="18"/>
              </w:rPr>
              <w:t>10,449</w:t>
            </w:r>
          </w:p>
        </w:tc>
        <w:tc>
          <w:tcPr>
            <w:tcW w:w="1350" w:type="dxa"/>
            <w:gridSpan w:val="2"/>
            <w:vAlign w:val="bottom"/>
          </w:tcPr>
          <w:p w:rsidR="0033599D" w:rsidRPr="00CF27EA" w:rsidRDefault="0033599D" w:rsidP="00024284">
            <w:pPr>
              <w:tabs>
                <w:tab w:val="decimal" w:pos="1062"/>
              </w:tabs>
              <w:spacing w:line="360" w:lineRule="exact"/>
              <w:ind w:right="-18"/>
              <w:rPr>
                <w:rFonts w:ascii="Arial" w:hAnsi="Arial" w:cs="Arial"/>
                <w:sz w:val="18"/>
                <w:szCs w:val="18"/>
              </w:rPr>
            </w:pPr>
            <w:r>
              <w:rPr>
                <w:rFonts w:ascii="Arial" w:hAnsi="Arial" w:cs="Arial"/>
                <w:sz w:val="18"/>
                <w:szCs w:val="18"/>
              </w:rPr>
              <w:t>10,993</w:t>
            </w:r>
          </w:p>
        </w:tc>
        <w:tc>
          <w:tcPr>
            <w:tcW w:w="1350" w:type="dxa"/>
            <w:vAlign w:val="bottom"/>
          </w:tcPr>
          <w:p w:rsidR="0033599D" w:rsidRPr="00CF27EA" w:rsidRDefault="0033599D" w:rsidP="00024284">
            <w:pPr>
              <w:tabs>
                <w:tab w:val="decimal" w:pos="1062"/>
              </w:tabs>
              <w:spacing w:line="360" w:lineRule="exact"/>
              <w:ind w:right="-18"/>
              <w:rPr>
                <w:rFonts w:ascii="Arial" w:hAnsi="Arial" w:cs="Arial"/>
                <w:sz w:val="18"/>
                <w:szCs w:val="18"/>
              </w:rPr>
            </w:pPr>
            <w:r w:rsidRPr="00CF27EA">
              <w:rPr>
                <w:rFonts w:ascii="Arial" w:hAnsi="Arial" w:cs="Arial"/>
                <w:sz w:val="18"/>
                <w:szCs w:val="18"/>
              </w:rPr>
              <w:t>10,374</w:t>
            </w:r>
          </w:p>
        </w:tc>
      </w:tr>
      <w:tr w:rsidR="00CA369D" w:rsidRPr="009D37D8" w:rsidTr="0033599D">
        <w:trPr>
          <w:trHeight w:val="243"/>
        </w:trPr>
        <w:tc>
          <w:tcPr>
            <w:tcW w:w="3780" w:type="dxa"/>
          </w:tcPr>
          <w:p w:rsidR="00CA369D" w:rsidRPr="00E14C93" w:rsidRDefault="00CA369D" w:rsidP="0033599D">
            <w:pPr>
              <w:tabs>
                <w:tab w:val="left" w:pos="1440"/>
              </w:tabs>
              <w:spacing w:line="360" w:lineRule="exact"/>
              <w:ind w:left="158" w:hanging="180"/>
              <w:rPr>
                <w:rFonts w:ascii="Arial" w:hAnsi="Arial"/>
                <w:sz w:val="18"/>
                <w:szCs w:val="18"/>
                <w:rtl/>
                <w:cs/>
              </w:rPr>
            </w:pPr>
            <w:r w:rsidRPr="00E14C93">
              <w:rPr>
                <w:rFonts w:ascii="Arial" w:hAnsi="Arial"/>
                <w:sz w:val="18"/>
                <w:szCs w:val="18"/>
              </w:rPr>
              <w:t>Unused tax losses</w:t>
            </w:r>
          </w:p>
        </w:tc>
        <w:tc>
          <w:tcPr>
            <w:tcW w:w="1380" w:type="dxa"/>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24,163</w:t>
            </w:r>
          </w:p>
        </w:tc>
        <w:tc>
          <w:tcPr>
            <w:tcW w:w="1311"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24,163</w:t>
            </w:r>
          </w:p>
        </w:tc>
        <w:tc>
          <w:tcPr>
            <w:tcW w:w="1350" w:type="dxa"/>
            <w:gridSpan w:val="2"/>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24,163</w:t>
            </w:r>
          </w:p>
        </w:tc>
        <w:tc>
          <w:tcPr>
            <w:tcW w:w="1350"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24,163</w:t>
            </w:r>
          </w:p>
        </w:tc>
      </w:tr>
      <w:tr w:rsidR="00CA369D" w:rsidRPr="006A5550" w:rsidTr="0033599D">
        <w:tc>
          <w:tcPr>
            <w:tcW w:w="3780" w:type="dxa"/>
          </w:tcPr>
          <w:p w:rsidR="00CA369D" w:rsidRPr="00E14C93" w:rsidRDefault="00CA369D" w:rsidP="00024284">
            <w:pPr>
              <w:tabs>
                <w:tab w:val="left" w:pos="1440"/>
              </w:tabs>
              <w:spacing w:line="360" w:lineRule="exact"/>
              <w:ind w:left="158" w:hanging="180"/>
              <w:rPr>
                <w:rFonts w:ascii="Arial" w:hAnsi="Arial"/>
                <w:sz w:val="18"/>
                <w:szCs w:val="18"/>
              </w:rPr>
            </w:pPr>
            <w:r w:rsidRPr="00E14C93">
              <w:rPr>
                <w:rFonts w:ascii="Arial" w:hAnsi="Arial"/>
                <w:sz w:val="18"/>
                <w:szCs w:val="18"/>
              </w:rPr>
              <w:t>Total</w:t>
            </w:r>
          </w:p>
        </w:tc>
        <w:tc>
          <w:tcPr>
            <w:tcW w:w="1380" w:type="dxa"/>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35,390</w:t>
            </w:r>
          </w:p>
        </w:tc>
        <w:tc>
          <w:tcPr>
            <w:tcW w:w="1311"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34,612</w:t>
            </w:r>
          </w:p>
        </w:tc>
        <w:tc>
          <w:tcPr>
            <w:tcW w:w="1350" w:type="dxa"/>
            <w:gridSpan w:val="2"/>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35,414</w:t>
            </w:r>
          </w:p>
        </w:tc>
        <w:tc>
          <w:tcPr>
            <w:tcW w:w="1350"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34,537</w:t>
            </w:r>
          </w:p>
        </w:tc>
      </w:tr>
      <w:tr w:rsidR="00CA369D" w:rsidRPr="006A5550" w:rsidTr="0033599D">
        <w:tc>
          <w:tcPr>
            <w:tcW w:w="3780" w:type="dxa"/>
          </w:tcPr>
          <w:p w:rsidR="00CA369D" w:rsidRPr="00A15659" w:rsidRDefault="00CA369D" w:rsidP="00CA369D">
            <w:pPr>
              <w:tabs>
                <w:tab w:val="left" w:pos="1440"/>
              </w:tabs>
              <w:spacing w:line="360" w:lineRule="exact"/>
              <w:ind w:left="121" w:hanging="142"/>
              <w:rPr>
                <w:rFonts w:ascii="Arial" w:hAnsi="Arial"/>
                <w:b/>
                <w:bCs/>
                <w:sz w:val="18"/>
                <w:szCs w:val="18"/>
              </w:rPr>
            </w:pPr>
            <w:r w:rsidRPr="00A15659">
              <w:rPr>
                <w:rFonts w:ascii="Arial" w:hAnsi="Arial"/>
                <w:b/>
                <w:bCs/>
                <w:sz w:val="18"/>
                <w:szCs w:val="18"/>
              </w:rPr>
              <w:t>Deferred tax liabilities</w:t>
            </w:r>
            <w:r w:rsidRPr="00A15659">
              <w:rPr>
                <w:rFonts w:ascii="Arial" w:hAnsi="Arial"/>
                <w:b/>
                <w:bCs/>
                <w:sz w:val="18"/>
                <w:szCs w:val="18"/>
                <w:cs/>
              </w:rPr>
              <w:t xml:space="preserve"> </w:t>
            </w:r>
          </w:p>
        </w:tc>
        <w:tc>
          <w:tcPr>
            <w:tcW w:w="1380" w:type="dxa"/>
            <w:vAlign w:val="bottom"/>
          </w:tcPr>
          <w:p w:rsidR="00CA369D" w:rsidRPr="00CF27EA" w:rsidRDefault="00CA369D" w:rsidP="00CA369D">
            <w:pPr>
              <w:tabs>
                <w:tab w:val="decimal" w:pos="1062"/>
              </w:tabs>
              <w:spacing w:line="360" w:lineRule="exact"/>
              <w:ind w:right="-18"/>
              <w:rPr>
                <w:rFonts w:ascii="Arial" w:hAnsi="Arial" w:cs="Arial"/>
                <w:sz w:val="18"/>
                <w:szCs w:val="18"/>
              </w:rPr>
            </w:pPr>
          </w:p>
        </w:tc>
        <w:tc>
          <w:tcPr>
            <w:tcW w:w="1311" w:type="dxa"/>
            <w:vAlign w:val="bottom"/>
          </w:tcPr>
          <w:p w:rsidR="00CA369D" w:rsidRPr="00CF27EA" w:rsidRDefault="00CA369D" w:rsidP="00CA369D">
            <w:pPr>
              <w:tabs>
                <w:tab w:val="decimal" w:pos="1062"/>
              </w:tabs>
              <w:spacing w:line="360" w:lineRule="exact"/>
              <w:ind w:right="-18"/>
              <w:rPr>
                <w:rFonts w:ascii="Arial" w:hAnsi="Arial" w:cs="Arial"/>
                <w:sz w:val="18"/>
                <w:szCs w:val="18"/>
              </w:rPr>
            </w:pPr>
          </w:p>
        </w:tc>
        <w:tc>
          <w:tcPr>
            <w:tcW w:w="1350" w:type="dxa"/>
            <w:gridSpan w:val="2"/>
            <w:vAlign w:val="bottom"/>
          </w:tcPr>
          <w:p w:rsidR="00CA369D" w:rsidRPr="00CF27EA" w:rsidRDefault="00CA369D" w:rsidP="00CA369D">
            <w:pPr>
              <w:tabs>
                <w:tab w:val="decimal" w:pos="1062"/>
              </w:tabs>
              <w:spacing w:line="360" w:lineRule="exact"/>
              <w:ind w:right="-18"/>
              <w:rPr>
                <w:rFonts w:ascii="Arial" w:hAnsi="Arial" w:cs="Arial"/>
                <w:sz w:val="18"/>
                <w:szCs w:val="18"/>
              </w:rPr>
            </w:pPr>
          </w:p>
        </w:tc>
        <w:tc>
          <w:tcPr>
            <w:tcW w:w="1350" w:type="dxa"/>
            <w:vAlign w:val="bottom"/>
          </w:tcPr>
          <w:p w:rsidR="00CA369D" w:rsidRPr="00CF27EA" w:rsidRDefault="00CA369D" w:rsidP="00CA369D">
            <w:pPr>
              <w:tabs>
                <w:tab w:val="decimal" w:pos="1062"/>
              </w:tabs>
              <w:spacing w:line="360" w:lineRule="exact"/>
              <w:ind w:right="-18"/>
              <w:rPr>
                <w:rFonts w:ascii="Arial" w:hAnsi="Arial" w:cs="Arial"/>
                <w:sz w:val="18"/>
                <w:szCs w:val="18"/>
              </w:rPr>
            </w:pPr>
          </w:p>
        </w:tc>
      </w:tr>
      <w:tr w:rsidR="00CA369D" w:rsidRPr="006A5550" w:rsidTr="0033599D">
        <w:tc>
          <w:tcPr>
            <w:tcW w:w="3780" w:type="dxa"/>
          </w:tcPr>
          <w:p w:rsidR="00CA369D" w:rsidRPr="00A15659" w:rsidRDefault="00CA369D" w:rsidP="00024284">
            <w:pPr>
              <w:tabs>
                <w:tab w:val="left" w:pos="1440"/>
              </w:tabs>
              <w:spacing w:line="360" w:lineRule="exact"/>
              <w:ind w:left="121" w:hanging="142"/>
              <w:rPr>
                <w:rFonts w:ascii="Arial" w:hAnsi="Arial"/>
                <w:sz w:val="18"/>
                <w:szCs w:val="18"/>
              </w:rPr>
            </w:pPr>
            <w:r>
              <w:rPr>
                <w:rFonts w:ascii="Arial" w:hAnsi="Arial"/>
                <w:sz w:val="18"/>
                <w:szCs w:val="18"/>
              </w:rPr>
              <w:t>Biological assets</w:t>
            </w:r>
          </w:p>
        </w:tc>
        <w:tc>
          <w:tcPr>
            <w:tcW w:w="1380" w:type="dxa"/>
            <w:vAlign w:val="bottom"/>
          </w:tcPr>
          <w:p w:rsidR="00CA369D" w:rsidRPr="00CF27EA" w:rsidRDefault="0033599D" w:rsidP="00CA369D">
            <w:pPr>
              <w:tabs>
                <w:tab w:val="decimal" w:pos="1062"/>
              </w:tabs>
              <w:spacing w:line="360" w:lineRule="exact"/>
              <w:ind w:right="-18"/>
              <w:rPr>
                <w:rFonts w:ascii="Arial" w:hAnsi="Arial" w:cs="Arial"/>
                <w:sz w:val="18"/>
                <w:szCs w:val="18"/>
              </w:rPr>
            </w:pPr>
            <w:r>
              <w:rPr>
                <w:rFonts w:ascii="Arial" w:hAnsi="Arial" w:cs="Arial"/>
                <w:sz w:val="18"/>
                <w:szCs w:val="18"/>
              </w:rPr>
              <w:t>6,953</w:t>
            </w:r>
          </w:p>
        </w:tc>
        <w:tc>
          <w:tcPr>
            <w:tcW w:w="1311" w:type="dxa"/>
            <w:vAlign w:val="bottom"/>
          </w:tcPr>
          <w:p w:rsidR="00CA369D" w:rsidRPr="00CF27EA" w:rsidRDefault="00CA369D" w:rsidP="00CA369D">
            <w:pPr>
              <w:tabs>
                <w:tab w:val="decimal" w:pos="1062"/>
              </w:tabs>
              <w:spacing w:line="360" w:lineRule="exact"/>
              <w:ind w:right="-18"/>
              <w:rPr>
                <w:rFonts w:ascii="Arial" w:hAnsi="Arial" w:cs="Arial"/>
                <w:sz w:val="18"/>
                <w:szCs w:val="18"/>
              </w:rPr>
            </w:pPr>
            <w:r w:rsidRPr="00CF27EA">
              <w:rPr>
                <w:rFonts w:ascii="Arial" w:hAnsi="Arial" w:cs="Arial"/>
                <w:sz w:val="18"/>
                <w:szCs w:val="18"/>
              </w:rPr>
              <w:t>5,518</w:t>
            </w:r>
          </w:p>
        </w:tc>
        <w:tc>
          <w:tcPr>
            <w:tcW w:w="1350" w:type="dxa"/>
            <w:gridSpan w:val="2"/>
            <w:vAlign w:val="bottom"/>
          </w:tcPr>
          <w:p w:rsidR="00CA369D" w:rsidRPr="00CF27EA" w:rsidRDefault="0033599D" w:rsidP="00CA369D">
            <w:pPr>
              <w:tabs>
                <w:tab w:val="decimal" w:pos="1062"/>
              </w:tabs>
              <w:spacing w:line="360" w:lineRule="exact"/>
              <w:ind w:right="-18"/>
              <w:rPr>
                <w:rFonts w:ascii="Arial" w:hAnsi="Arial" w:cs="Arial"/>
                <w:sz w:val="18"/>
                <w:szCs w:val="18"/>
              </w:rPr>
            </w:pPr>
            <w:r>
              <w:rPr>
                <w:rFonts w:ascii="Arial" w:hAnsi="Arial" w:cs="Arial"/>
                <w:sz w:val="18"/>
                <w:szCs w:val="18"/>
              </w:rPr>
              <w:t>5,384</w:t>
            </w:r>
          </w:p>
        </w:tc>
        <w:tc>
          <w:tcPr>
            <w:tcW w:w="1350" w:type="dxa"/>
            <w:vAlign w:val="bottom"/>
          </w:tcPr>
          <w:p w:rsidR="00CA369D" w:rsidRPr="00CF27EA" w:rsidRDefault="00CA369D" w:rsidP="00CA369D">
            <w:pPr>
              <w:tabs>
                <w:tab w:val="decimal" w:pos="1062"/>
              </w:tabs>
              <w:spacing w:line="360" w:lineRule="exact"/>
              <w:ind w:right="-18"/>
              <w:rPr>
                <w:rFonts w:ascii="Arial" w:hAnsi="Arial" w:cs="Arial"/>
                <w:sz w:val="18"/>
                <w:szCs w:val="18"/>
              </w:rPr>
            </w:pPr>
            <w:r w:rsidRPr="00CF27EA">
              <w:rPr>
                <w:rFonts w:ascii="Arial" w:hAnsi="Arial" w:cs="Arial"/>
                <w:sz w:val="18"/>
                <w:szCs w:val="18"/>
              </w:rPr>
              <w:t>4,461</w:t>
            </w:r>
          </w:p>
        </w:tc>
      </w:tr>
      <w:tr w:rsidR="00CA369D" w:rsidRPr="006A5550" w:rsidTr="0033599D">
        <w:tc>
          <w:tcPr>
            <w:tcW w:w="3780" w:type="dxa"/>
          </w:tcPr>
          <w:p w:rsidR="00CA369D" w:rsidRPr="00A15659" w:rsidRDefault="00CA369D" w:rsidP="00024284">
            <w:pPr>
              <w:tabs>
                <w:tab w:val="left" w:pos="1440"/>
              </w:tabs>
              <w:spacing w:line="360" w:lineRule="exact"/>
              <w:ind w:left="121" w:hanging="142"/>
              <w:rPr>
                <w:rFonts w:ascii="Arial" w:hAnsi="Arial"/>
                <w:sz w:val="18"/>
                <w:szCs w:val="18"/>
                <w:rtl/>
                <w:cs/>
              </w:rPr>
            </w:pPr>
            <w:r w:rsidRPr="00A15659">
              <w:rPr>
                <w:rFonts w:ascii="Arial" w:hAnsi="Arial"/>
                <w:sz w:val="18"/>
                <w:szCs w:val="18"/>
              </w:rPr>
              <w:t xml:space="preserve">Revaluation surplus on </w:t>
            </w:r>
            <w:r>
              <w:rPr>
                <w:rFonts w:ascii="Arial" w:hAnsi="Arial"/>
                <w:sz w:val="18"/>
                <w:szCs w:val="18"/>
              </w:rPr>
              <w:t>land</w:t>
            </w:r>
          </w:p>
        </w:tc>
        <w:tc>
          <w:tcPr>
            <w:tcW w:w="1380" w:type="dxa"/>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161,343</w:t>
            </w:r>
          </w:p>
        </w:tc>
        <w:tc>
          <w:tcPr>
            <w:tcW w:w="1311"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161,343</w:t>
            </w:r>
          </w:p>
        </w:tc>
        <w:tc>
          <w:tcPr>
            <w:tcW w:w="1350" w:type="dxa"/>
            <w:gridSpan w:val="2"/>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161,014</w:t>
            </w:r>
          </w:p>
        </w:tc>
        <w:tc>
          <w:tcPr>
            <w:tcW w:w="1350"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161,014</w:t>
            </w:r>
          </w:p>
        </w:tc>
      </w:tr>
      <w:tr w:rsidR="00CA369D" w:rsidRPr="006A5550" w:rsidTr="0033599D">
        <w:tc>
          <w:tcPr>
            <w:tcW w:w="3780" w:type="dxa"/>
          </w:tcPr>
          <w:p w:rsidR="00CA369D" w:rsidRPr="00A15659" w:rsidRDefault="00CA369D" w:rsidP="00024284">
            <w:pPr>
              <w:tabs>
                <w:tab w:val="left" w:pos="1440"/>
              </w:tabs>
              <w:spacing w:line="360" w:lineRule="exact"/>
              <w:ind w:left="158" w:hanging="180"/>
              <w:rPr>
                <w:rFonts w:ascii="Arial" w:hAnsi="Arial"/>
                <w:sz w:val="18"/>
                <w:szCs w:val="18"/>
              </w:rPr>
            </w:pPr>
            <w:r w:rsidRPr="00A15659">
              <w:rPr>
                <w:rFonts w:ascii="Arial" w:hAnsi="Arial"/>
                <w:sz w:val="18"/>
                <w:szCs w:val="18"/>
              </w:rPr>
              <w:t>Total</w:t>
            </w:r>
          </w:p>
        </w:tc>
        <w:tc>
          <w:tcPr>
            <w:tcW w:w="1380" w:type="dxa"/>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168,296</w:t>
            </w:r>
          </w:p>
        </w:tc>
        <w:tc>
          <w:tcPr>
            <w:tcW w:w="1311"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166,861</w:t>
            </w:r>
          </w:p>
        </w:tc>
        <w:tc>
          <w:tcPr>
            <w:tcW w:w="1350" w:type="dxa"/>
            <w:gridSpan w:val="2"/>
            <w:vAlign w:val="bottom"/>
          </w:tcPr>
          <w:p w:rsidR="00CA369D" w:rsidRPr="00CF27EA" w:rsidRDefault="0033599D"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166,398</w:t>
            </w:r>
          </w:p>
        </w:tc>
        <w:tc>
          <w:tcPr>
            <w:tcW w:w="1350"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165,475</w:t>
            </w:r>
          </w:p>
        </w:tc>
      </w:tr>
      <w:tr w:rsidR="00CA369D" w:rsidRPr="006A5550" w:rsidTr="0033599D">
        <w:tc>
          <w:tcPr>
            <w:tcW w:w="3780" w:type="dxa"/>
          </w:tcPr>
          <w:p w:rsidR="00CA369D" w:rsidRPr="00A15659" w:rsidRDefault="00CA369D" w:rsidP="00CA369D">
            <w:pPr>
              <w:tabs>
                <w:tab w:val="left" w:pos="1440"/>
              </w:tabs>
              <w:spacing w:line="360" w:lineRule="exact"/>
              <w:ind w:left="121" w:hanging="142"/>
              <w:rPr>
                <w:rFonts w:ascii="Arial" w:hAnsi="Arial"/>
                <w:b/>
                <w:bCs/>
                <w:sz w:val="18"/>
                <w:szCs w:val="18"/>
              </w:rPr>
            </w:pPr>
            <w:r w:rsidRPr="00A15659">
              <w:rPr>
                <w:rFonts w:ascii="Arial" w:hAnsi="Arial"/>
                <w:b/>
                <w:bCs/>
                <w:sz w:val="18"/>
                <w:szCs w:val="18"/>
              </w:rPr>
              <w:t>Deferred tax liabilities - net</w:t>
            </w:r>
          </w:p>
        </w:tc>
        <w:tc>
          <w:tcPr>
            <w:tcW w:w="1380" w:type="dxa"/>
            <w:vAlign w:val="bottom"/>
          </w:tcPr>
          <w:p w:rsidR="00CA369D" w:rsidRPr="00CF27EA" w:rsidRDefault="0033599D" w:rsidP="00CA369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132,906</w:t>
            </w:r>
          </w:p>
        </w:tc>
        <w:tc>
          <w:tcPr>
            <w:tcW w:w="1311" w:type="dxa"/>
            <w:vAlign w:val="bottom"/>
          </w:tcPr>
          <w:p w:rsidR="00CA369D" w:rsidRPr="00CF27EA" w:rsidRDefault="00CA369D" w:rsidP="00CA369D">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132,349</w:t>
            </w:r>
          </w:p>
        </w:tc>
        <w:tc>
          <w:tcPr>
            <w:tcW w:w="1350" w:type="dxa"/>
            <w:gridSpan w:val="2"/>
            <w:vAlign w:val="bottom"/>
          </w:tcPr>
          <w:p w:rsidR="00CA369D" w:rsidRPr="00CF27EA" w:rsidRDefault="0033599D" w:rsidP="00CA369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130,984</w:t>
            </w:r>
          </w:p>
        </w:tc>
        <w:tc>
          <w:tcPr>
            <w:tcW w:w="1350" w:type="dxa"/>
            <w:vAlign w:val="bottom"/>
          </w:tcPr>
          <w:p w:rsidR="00CA369D" w:rsidRPr="00CF27EA" w:rsidRDefault="00CA369D" w:rsidP="00CA369D">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130,938</w:t>
            </w:r>
          </w:p>
        </w:tc>
      </w:tr>
    </w:tbl>
    <w:p w:rsidR="0033599D" w:rsidRPr="008748BF" w:rsidRDefault="0033599D" w:rsidP="0033599D">
      <w:pPr>
        <w:tabs>
          <w:tab w:val="left" w:pos="720"/>
          <w:tab w:val="left" w:pos="2160"/>
          <w:tab w:val="right" w:pos="7200"/>
          <w:tab w:val="right" w:pos="854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8748BF">
        <w:rPr>
          <w:rFonts w:ascii="Arial" w:eastAsia="Arial Unicode MS" w:hAnsi="Arial" w:cs="Arial Unicode MS"/>
          <w:sz w:val="22"/>
          <w:szCs w:val="22"/>
        </w:rPr>
        <w:t xml:space="preserve">As at 31 December </w:t>
      </w:r>
      <w:r>
        <w:rPr>
          <w:rFonts w:ascii="Arial" w:eastAsia="Arial Unicode MS" w:hAnsi="Arial" w:cs="Arial Unicode MS"/>
          <w:sz w:val="22"/>
          <w:szCs w:val="22"/>
        </w:rPr>
        <w:t>2020,</w:t>
      </w:r>
      <w:r w:rsidRPr="008748BF">
        <w:rPr>
          <w:rFonts w:ascii="Arial" w:eastAsia="Arial Unicode MS" w:hAnsi="Arial" w:cs="Arial Unicode MS"/>
          <w:sz w:val="22"/>
          <w:szCs w:val="22"/>
        </w:rPr>
        <w:t xml:space="preserve"> the </w:t>
      </w:r>
      <w:r>
        <w:rPr>
          <w:rFonts w:ascii="Arial" w:eastAsia="Arial Unicode MS" w:hAnsi="Arial" w:cs="Arial Unicode MS"/>
          <w:sz w:val="22"/>
          <w:szCs w:val="22"/>
        </w:rPr>
        <w:t>Group</w:t>
      </w:r>
      <w:r w:rsidRPr="008748BF">
        <w:rPr>
          <w:rFonts w:ascii="Arial" w:eastAsia="Arial Unicode MS" w:hAnsi="Arial" w:cs="Arial Unicode MS"/>
          <w:sz w:val="22"/>
          <w:szCs w:val="22"/>
        </w:rPr>
        <w:t xml:space="preserve"> ha</w:t>
      </w:r>
      <w:r>
        <w:rPr>
          <w:rFonts w:ascii="Arial" w:eastAsia="Arial Unicode MS" w:hAnsi="Arial" w:cs="Arial Unicode MS"/>
          <w:sz w:val="22"/>
          <w:szCs w:val="22"/>
        </w:rPr>
        <w:t>d</w:t>
      </w:r>
      <w:r w:rsidRPr="008748BF">
        <w:rPr>
          <w:rFonts w:ascii="Arial" w:eastAsia="Arial Unicode MS" w:hAnsi="Arial" w:cs="Arial Unicode MS"/>
          <w:sz w:val="22"/>
          <w:szCs w:val="22"/>
        </w:rPr>
        <w:t xml:space="preserve"> </w:t>
      </w:r>
      <w:r>
        <w:rPr>
          <w:rFonts w:ascii="Arial" w:eastAsia="Arial Unicode MS" w:hAnsi="Arial" w:cs="Arial Unicode MS"/>
          <w:sz w:val="22"/>
          <w:szCs w:val="22"/>
        </w:rPr>
        <w:t xml:space="preserve">deductible temporary differences and </w:t>
      </w:r>
      <w:r w:rsidRPr="008748BF">
        <w:rPr>
          <w:rFonts w:ascii="Arial" w:eastAsia="Arial Unicode MS" w:hAnsi="Arial" w:cs="Arial Unicode MS"/>
          <w:sz w:val="22"/>
          <w:szCs w:val="22"/>
        </w:rPr>
        <w:t xml:space="preserve">unused tax losses totaling Baht </w:t>
      </w:r>
      <w:r w:rsidR="00625035">
        <w:rPr>
          <w:rFonts w:ascii="Arial" w:eastAsia="Arial Unicode MS" w:hAnsi="Arial" w:cs="Arial Unicode MS"/>
          <w:sz w:val="22"/>
          <w:szCs w:val="22"/>
        </w:rPr>
        <w:t>295</w:t>
      </w:r>
      <w:r>
        <w:rPr>
          <w:rFonts w:ascii="Arial" w:eastAsia="Arial Unicode MS" w:hAnsi="Arial" w:cs="Arial Unicode MS"/>
          <w:sz w:val="22"/>
          <w:szCs w:val="22"/>
        </w:rPr>
        <w:t xml:space="preserve"> </w:t>
      </w:r>
      <w:r w:rsidRPr="008748BF">
        <w:rPr>
          <w:rFonts w:ascii="Arial" w:eastAsia="Arial Unicode MS" w:hAnsi="Arial" w:cs="Arial Unicode MS"/>
          <w:sz w:val="22"/>
          <w:szCs w:val="22"/>
        </w:rPr>
        <w:t>million (</w:t>
      </w:r>
      <w:r>
        <w:rPr>
          <w:rFonts w:ascii="Arial" w:eastAsia="Arial Unicode MS" w:hAnsi="Arial" w:cs="Arial Unicode MS"/>
          <w:sz w:val="22"/>
          <w:szCs w:val="22"/>
        </w:rPr>
        <w:t>2019</w:t>
      </w:r>
      <w:r w:rsidRPr="008748BF">
        <w:rPr>
          <w:rFonts w:ascii="Arial" w:eastAsia="Arial Unicode MS" w:hAnsi="Arial" w:cs="Arial Unicode MS"/>
          <w:sz w:val="22"/>
          <w:szCs w:val="22"/>
        </w:rPr>
        <w:t xml:space="preserve">: Baht </w:t>
      </w:r>
      <w:r>
        <w:rPr>
          <w:rFonts w:ascii="Arial" w:eastAsia="Arial Unicode MS" w:hAnsi="Arial" w:cs="Arial Unicode MS"/>
          <w:sz w:val="22"/>
          <w:szCs w:val="22"/>
        </w:rPr>
        <w:t xml:space="preserve">333 </w:t>
      </w:r>
      <w:r w:rsidRPr="008748BF">
        <w:rPr>
          <w:rFonts w:ascii="Arial" w:eastAsia="Arial Unicode MS" w:hAnsi="Arial" w:cs="Arial Unicode MS"/>
          <w:sz w:val="22"/>
          <w:szCs w:val="22"/>
        </w:rPr>
        <w:t>million)</w:t>
      </w:r>
      <w:r>
        <w:rPr>
          <w:rFonts w:ascii="Arial" w:eastAsia="Arial Unicode MS" w:hAnsi="Arial" w:cs="Arial Unicode MS"/>
          <w:sz w:val="22"/>
          <w:szCs w:val="22"/>
        </w:rPr>
        <w:t xml:space="preserve"> (</w:t>
      </w:r>
      <w:r w:rsidR="00024284">
        <w:rPr>
          <w:rFonts w:ascii="Arial" w:eastAsia="Arial Unicode MS" w:hAnsi="Arial" w:cs="Arial Unicode MS"/>
          <w:sz w:val="22"/>
          <w:szCs w:val="22"/>
        </w:rPr>
        <w:t>the Company only</w:t>
      </w:r>
      <w:r>
        <w:rPr>
          <w:rFonts w:ascii="Arial" w:eastAsia="Arial Unicode MS" w:hAnsi="Arial" w:cs="Arial Unicode MS"/>
          <w:sz w:val="22"/>
          <w:szCs w:val="22"/>
        </w:rPr>
        <w:t xml:space="preserve">: Baht </w:t>
      </w:r>
      <w:r w:rsidR="00625035">
        <w:rPr>
          <w:rFonts w:ascii="Arial" w:eastAsia="Arial Unicode MS" w:hAnsi="Arial" w:cs="Arial Unicode MS"/>
          <w:sz w:val="22"/>
          <w:szCs w:val="22"/>
        </w:rPr>
        <w:t>272</w:t>
      </w:r>
      <w:r>
        <w:rPr>
          <w:rFonts w:ascii="Arial" w:eastAsia="Arial Unicode MS" w:hAnsi="Arial" w:cs="Arial Unicode MS"/>
          <w:sz w:val="22"/>
          <w:szCs w:val="22"/>
        </w:rPr>
        <w:t xml:space="preserve"> million (2019: Baht 297 million))</w:t>
      </w:r>
      <w:r w:rsidR="00024284">
        <w:rPr>
          <w:rFonts w:ascii="Arial" w:eastAsia="Arial Unicode MS" w:hAnsi="Arial" w:cs="Arial Unicode MS"/>
          <w:sz w:val="22"/>
          <w:szCs w:val="22"/>
        </w:rPr>
        <w:t>, on which</w:t>
      </w:r>
      <w:r>
        <w:rPr>
          <w:rFonts w:ascii="Arial" w:eastAsia="Arial Unicode MS" w:hAnsi="Arial" w:cs="Arial Unicode MS"/>
          <w:sz w:val="22"/>
          <w:szCs w:val="22"/>
        </w:rPr>
        <w:t xml:space="preserve"> deferred tax assets have</w:t>
      </w:r>
      <w:r w:rsidR="00024284">
        <w:rPr>
          <w:rFonts w:ascii="Arial" w:eastAsia="Arial Unicode MS" w:hAnsi="Arial" w:cs="Arial Unicode MS"/>
          <w:sz w:val="22"/>
          <w:szCs w:val="22"/>
        </w:rPr>
        <w:t xml:space="preserve"> not</w:t>
      </w:r>
      <w:r>
        <w:rPr>
          <w:rFonts w:ascii="Arial" w:eastAsia="Arial Unicode MS" w:hAnsi="Arial" w:cs="Arial Unicode MS"/>
          <w:sz w:val="22"/>
          <w:szCs w:val="22"/>
        </w:rPr>
        <w:t xml:space="preserve"> </w:t>
      </w:r>
      <w:r w:rsidRPr="001E7837">
        <w:rPr>
          <w:rFonts w:ascii="Arial" w:eastAsia="Arial Unicode MS" w:hAnsi="Arial" w:cs="Arial Unicode MS"/>
          <w:sz w:val="22"/>
          <w:szCs w:val="22"/>
        </w:rPr>
        <w:t xml:space="preserve">been </w:t>
      </w:r>
      <w:proofErr w:type="spellStart"/>
      <w:r w:rsidRPr="001E7837">
        <w:rPr>
          <w:rFonts w:ascii="Arial" w:eastAsia="Arial Unicode MS" w:hAnsi="Arial" w:cs="Arial Unicode MS"/>
          <w:sz w:val="22"/>
          <w:szCs w:val="22"/>
        </w:rPr>
        <w:t>recognised</w:t>
      </w:r>
      <w:proofErr w:type="spellEnd"/>
      <w:r w:rsidRPr="001E7837">
        <w:rPr>
          <w:rFonts w:ascii="Arial" w:eastAsia="Arial Unicode MS" w:hAnsi="Arial" w:cs="Arial Unicode MS"/>
          <w:sz w:val="22"/>
          <w:szCs w:val="22"/>
        </w:rPr>
        <w:t xml:space="preserve"> </w:t>
      </w:r>
      <w:r w:rsidRPr="008748BF">
        <w:rPr>
          <w:rFonts w:ascii="Arial" w:eastAsia="Arial Unicode MS" w:hAnsi="Arial" w:cs="Arial Unicode MS"/>
          <w:sz w:val="22"/>
          <w:szCs w:val="22"/>
        </w:rPr>
        <w:t xml:space="preserve">as </w:t>
      </w:r>
      <w:r w:rsidR="00024284">
        <w:rPr>
          <w:rFonts w:ascii="Arial" w:eastAsia="Arial Unicode MS" w:hAnsi="Arial" w:cs="Arial Unicode MS"/>
          <w:sz w:val="22"/>
          <w:szCs w:val="22"/>
        </w:rPr>
        <w:t xml:space="preserve">               </w:t>
      </w:r>
      <w:r w:rsidRPr="008748BF">
        <w:rPr>
          <w:rFonts w:ascii="Arial" w:eastAsia="Arial Unicode MS" w:hAnsi="Arial" w:cs="Arial Unicode MS"/>
          <w:sz w:val="22"/>
          <w:szCs w:val="22"/>
        </w:rPr>
        <w:t xml:space="preserve">the </w:t>
      </w:r>
      <w:r>
        <w:rPr>
          <w:rFonts w:ascii="Arial" w:eastAsia="Arial Unicode MS" w:hAnsi="Arial" w:cs="Arial Unicode MS"/>
          <w:sz w:val="22"/>
          <w:szCs w:val="22"/>
        </w:rPr>
        <w:t>Group</w:t>
      </w:r>
      <w:r w:rsidRPr="008748BF">
        <w:rPr>
          <w:rFonts w:ascii="Arial" w:eastAsia="Arial Unicode MS" w:hAnsi="Arial" w:cs="Arial Unicode MS"/>
          <w:sz w:val="22"/>
          <w:szCs w:val="22"/>
        </w:rPr>
        <w:t xml:space="preserve"> </w:t>
      </w:r>
      <w:r>
        <w:rPr>
          <w:rFonts w:ascii="Arial" w:eastAsia="Arial Unicode MS" w:hAnsi="Arial" w:cs="Arial Unicode MS"/>
          <w:sz w:val="22"/>
          <w:szCs w:val="22"/>
        </w:rPr>
        <w:t>believe</w:t>
      </w:r>
      <w:r w:rsidR="00024284">
        <w:rPr>
          <w:rFonts w:ascii="Arial" w:eastAsia="Arial Unicode MS" w:hAnsi="Arial" w:cs="Arial Unicode MS"/>
          <w:sz w:val="22"/>
          <w:szCs w:val="22"/>
        </w:rPr>
        <w:t>s</w:t>
      </w:r>
      <w:r>
        <w:rPr>
          <w:rFonts w:ascii="Arial" w:eastAsia="Arial Unicode MS" w:hAnsi="Arial" w:cs="Arial Unicode MS"/>
          <w:sz w:val="22"/>
          <w:szCs w:val="22"/>
        </w:rPr>
        <w:t xml:space="preserve"> that</w:t>
      </w:r>
      <w:r w:rsidRPr="008748BF">
        <w:rPr>
          <w:rFonts w:ascii="Arial" w:eastAsia="Arial Unicode MS" w:hAnsi="Arial" w:cs="Arial Unicode MS"/>
          <w:sz w:val="22"/>
          <w:szCs w:val="22"/>
        </w:rPr>
        <w:t xml:space="preserve"> </w:t>
      </w:r>
      <w:r>
        <w:rPr>
          <w:rFonts w:ascii="Arial" w:eastAsia="Arial Unicode MS" w:hAnsi="Arial" w:cs="Arial Unicode MS"/>
          <w:sz w:val="22"/>
          <w:szCs w:val="22"/>
        </w:rPr>
        <w:t>there is an uncertainty that deductible temporary differences</w:t>
      </w:r>
      <w:r w:rsidR="00024284">
        <w:rPr>
          <w:rFonts w:ascii="Arial" w:eastAsia="Arial Unicode MS" w:hAnsi="Arial" w:cs="Arial Unicode MS"/>
          <w:sz w:val="22"/>
          <w:szCs w:val="22"/>
        </w:rPr>
        <w:t xml:space="preserve"> and unused tax losses</w:t>
      </w:r>
      <w:r>
        <w:rPr>
          <w:rFonts w:ascii="Arial" w:eastAsia="Arial Unicode MS" w:hAnsi="Arial" w:cs="Arial Unicode MS"/>
          <w:sz w:val="22"/>
          <w:szCs w:val="22"/>
        </w:rPr>
        <w:t xml:space="preserve"> will be </w:t>
      </w:r>
      <w:proofErr w:type="spellStart"/>
      <w:r>
        <w:rPr>
          <w:rFonts w:ascii="Arial" w:eastAsia="Arial Unicode MS" w:hAnsi="Arial" w:cs="Arial Unicode MS"/>
          <w:sz w:val="22"/>
          <w:szCs w:val="22"/>
        </w:rPr>
        <w:t>utilised</w:t>
      </w:r>
      <w:proofErr w:type="spellEnd"/>
      <w:r>
        <w:rPr>
          <w:rFonts w:ascii="Arial" w:eastAsia="Arial Unicode MS" w:hAnsi="Arial" w:cs="Arial Unicode MS"/>
          <w:sz w:val="22"/>
          <w:szCs w:val="22"/>
        </w:rPr>
        <w:t xml:space="preserve"> and </w:t>
      </w:r>
      <w:r w:rsidRPr="008748BF">
        <w:rPr>
          <w:rFonts w:ascii="Arial" w:eastAsia="Arial Unicode MS" w:hAnsi="Arial" w:cs="Arial Unicode MS"/>
          <w:sz w:val="22"/>
          <w:szCs w:val="22"/>
        </w:rPr>
        <w:t xml:space="preserve">future taxable profits may not be sufficient to allow </w:t>
      </w:r>
      <w:proofErr w:type="spellStart"/>
      <w:r w:rsidRPr="008748BF">
        <w:rPr>
          <w:rFonts w:ascii="Arial" w:eastAsia="Arial Unicode MS" w:hAnsi="Arial" w:cs="Arial Unicode MS"/>
          <w:sz w:val="22"/>
          <w:szCs w:val="22"/>
        </w:rPr>
        <w:t>utilisation</w:t>
      </w:r>
      <w:proofErr w:type="spellEnd"/>
      <w:r w:rsidRPr="008748BF">
        <w:rPr>
          <w:rFonts w:ascii="Arial" w:eastAsia="Arial Unicode MS" w:hAnsi="Arial" w:cs="Arial Unicode MS"/>
          <w:sz w:val="22"/>
          <w:szCs w:val="22"/>
        </w:rPr>
        <w:t xml:space="preserve"> of the</w:t>
      </w:r>
      <w:r w:rsidR="00024284">
        <w:rPr>
          <w:rFonts w:ascii="Arial" w:eastAsia="Arial Unicode MS" w:hAnsi="Arial" w:cs="Arial Unicode MS"/>
          <w:sz w:val="22"/>
          <w:szCs w:val="22"/>
        </w:rPr>
        <w:t xml:space="preserve"> temporary differences and </w:t>
      </w:r>
      <w:r w:rsidRPr="008748BF">
        <w:rPr>
          <w:rFonts w:ascii="Arial" w:eastAsia="Arial Unicode MS" w:hAnsi="Arial" w:cs="Arial Unicode MS"/>
          <w:sz w:val="22"/>
          <w:szCs w:val="22"/>
        </w:rPr>
        <w:t>unused tax losses.</w:t>
      </w:r>
      <w:r>
        <w:rPr>
          <w:rFonts w:ascii="Arial" w:eastAsia="Arial Unicode MS" w:hAnsi="Arial" w:cs="Arial Unicode MS"/>
          <w:sz w:val="22"/>
          <w:szCs w:val="22"/>
        </w:rPr>
        <w:t xml:space="preserve"> The above unused tax losses will expire by the year 2023.</w:t>
      </w:r>
    </w:p>
    <w:p w:rsidR="00024284" w:rsidRDefault="0002428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33D8F" w:rsidRPr="00275664" w:rsidRDefault="0033599D" w:rsidP="001F4766">
      <w:pPr>
        <w:tabs>
          <w:tab w:val="left" w:pos="2160"/>
        </w:tabs>
        <w:spacing w:before="240" w:after="120" w:line="380" w:lineRule="exact"/>
        <w:ind w:left="547" w:hanging="547"/>
        <w:jc w:val="both"/>
        <w:rPr>
          <w:rFonts w:ascii="Arial" w:hAnsi="Arial"/>
          <w:sz w:val="22"/>
          <w:szCs w:val="22"/>
        </w:rPr>
      </w:pPr>
      <w:r>
        <w:rPr>
          <w:rFonts w:ascii="Arial" w:hAnsi="Arial"/>
          <w:b/>
          <w:bCs/>
          <w:sz w:val="22"/>
          <w:szCs w:val="22"/>
        </w:rPr>
        <w:lastRenderedPageBreak/>
        <w:t>31</w:t>
      </w:r>
      <w:r w:rsidR="00E33D8F">
        <w:rPr>
          <w:rFonts w:ascii="Arial" w:hAnsi="Arial"/>
          <w:b/>
          <w:bCs/>
          <w:sz w:val="22"/>
          <w:szCs w:val="22"/>
        </w:rPr>
        <w:t>.2</w:t>
      </w:r>
      <w:r w:rsidR="00E33D8F">
        <w:rPr>
          <w:rFonts w:ascii="Arial" w:hAnsi="Arial"/>
          <w:b/>
          <w:bCs/>
          <w:sz w:val="22"/>
          <w:szCs w:val="22"/>
        </w:rPr>
        <w:tab/>
        <w:t>Income tax expenses</w:t>
      </w:r>
    </w:p>
    <w:p w:rsidR="00E147A7" w:rsidRDefault="00E147A7" w:rsidP="00E147A7">
      <w:pPr>
        <w:tabs>
          <w:tab w:val="left" w:pos="720"/>
          <w:tab w:val="left" w:pos="2160"/>
          <w:tab w:val="left" w:pos="6507"/>
        </w:tabs>
        <w:spacing w:before="120" w:after="120" w:line="380" w:lineRule="exact"/>
        <w:ind w:left="540" w:hanging="540"/>
        <w:jc w:val="both"/>
        <w:rPr>
          <w:rFonts w:ascii="Arial" w:hAnsi="Arial"/>
          <w:sz w:val="22"/>
          <w:szCs w:val="22"/>
          <w:lang w:val="en-GB"/>
        </w:rPr>
      </w:pPr>
      <w:r w:rsidRPr="00E147A7">
        <w:rPr>
          <w:rFonts w:ascii="Arial" w:hAnsi="Arial"/>
          <w:sz w:val="22"/>
          <w:szCs w:val="22"/>
          <w:lang w:val="en-GB"/>
        </w:rPr>
        <w:tab/>
        <w:t xml:space="preserve">Income tax expenses for the years ended 31 December </w:t>
      </w:r>
      <w:r w:rsidR="00F94CB2">
        <w:rPr>
          <w:rFonts w:ascii="Arial" w:hAnsi="Arial"/>
          <w:sz w:val="22"/>
          <w:szCs w:val="22"/>
          <w:lang w:val="en-GB"/>
        </w:rPr>
        <w:t>20</w:t>
      </w:r>
      <w:r w:rsidR="00CA369D">
        <w:rPr>
          <w:rFonts w:ascii="Arial" w:hAnsi="Arial"/>
          <w:sz w:val="22"/>
          <w:szCs w:val="22"/>
          <w:lang w:val="en-GB"/>
        </w:rPr>
        <w:t>20</w:t>
      </w:r>
      <w:r w:rsidRPr="00E147A7">
        <w:rPr>
          <w:rFonts w:ascii="Arial" w:hAnsi="Arial"/>
          <w:sz w:val="22"/>
          <w:szCs w:val="22"/>
          <w:lang w:val="en-GB"/>
        </w:rPr>
        <w:t xml:space="preserve"> and </w:t>
      </w:r>
      <w:r w:rsidR="00F94CB2">
        <w:rPr>
          <w:rFonts w:ascii="Arial" w:hAnsi="Arial"/>
          <w:sz w:val="22"/>
          <w:szCs w:val="22"/>
          <w:lang w:val="en-GB"/>
        </w:rPr>
        <w:t>201</w:t>
      </w:r>
      <w:r w:rsidR="00CA369D">
        <w:rPr>
          <w:rFonts w:ascii="Arial" w:hAnsi="Arial"/>
          <w:sz w:val="22"/>
          <w:szCs w:val="22"/>
          <w:lang w:val="en-GB"/>
        </w:rPr>
        <w:t>9</w:t>
      </w:r>
      <w:r w:rsidRPr="00E147A7">
        <w:rPr>
          <w:rFonts w:ascii="Arial" w:hAnsi="Arial"/>
          <w:sz w:val="22"/>
          <w:szCs w:val="22"/>
          <w:lang w:val="en-GB"/>
        </w:rPr>
        <w:t xml:space="preserve"> are </w:t>
      </w:r>
      <w:r w:rsidR="0033599D">
        <w:rPr>
          <w:rFonts w:ascii="Arial" w:hAnsi="Arial"/>
          <w:sz w:val="22"/>
          <w:szCs w:val="22"/>
          <w:lang w:val="en-GB"/>
        </w:rPr>
        <w:t>made up</w:t>
      </w:r>
      <w:r w:rsidRPr="00E147A7">
        <w:rPr>
          <w:rFonts w:ascii="Arial" w:hAnsi="Arial"/>
          <w:sz w:val="22"/>
          <w:szCs w:val="22"/>
          <w:lang w:val="en-GB"/>
        </w:rPr>
        <w:t xml:space="preserve">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E147A7" w:rsidRPr="006A5550" w:rsidTr="0033599D">
        <w:tc>
          <w:tcPr>
            <w:tcW w:w="3780" w:type="dxa"/>
          </w:tcPr>
          <w:p w:rsidR="00E147A7" w:rsidRPr="006A5550" w:rsidRDefault="00E147A7" w:rsidP="00DE1140">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7A7" w:rsidRPr="006A5550" w:rsidTr="0033599D">
        <w:tc>
          <w:tcPr>
            <w:tcW w:w="3780" w:type="dxa"/>
          </w:tcPr>
          <w:p w:rsidR="00E147A7" w:rsidRPr="006A5550" w:rsidRDefault="00E147A7" w:rsidP="00DE1140">
            <w:pPr>
              <w:spacing w:line="360" w:lineRule="exact"/>
              <w:ind w:right="-18"/>
              <w:jc w:val="thaiDistribute"/>
              <w:rPr>
                <w:rFonts w:ascii="Arial" w:hAnsi="Arial" w:cs="Arial"/>
                <w:sz w:val="18"/>
                <w:szCs w:val="18"/>
              </w:rPr>
            </w:pPr>
          </w:p>
        </w:tc>
        <w:tc>
          <w:tcPr>
            <w:tcW w:w="2691" w:type="dxa"/>
            <w:gridSpan w:val="2"/>
            <w:vAlign w:val="bottom"/>
          </w:tcPr>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CA369D" w:rsidRPr="006A5550" w:rsidTr="0033599D">
        <w:tc>
          <w:tcPr>
            <w:tcW w:w="3780" w:type="dxa"/>
          </w:tcPr>
          <w:p w:rsidR="00CA369D" w:rsidRPr="006A5550" w:rsidRDefault="00CA369D" w:rsidP="00CA369D">
            <w:pPr>
              <w:spacing w:line="360" w:lineRule="exact"/>
              <w:ind w:right="-18"/>
              <w:jc w:val="thaiDistribute"/>
              <w:rPr>
                <w:rFonts w:ascii="Arial" w:hAnsi="Arial" w:cs="Arial"/>
                <w:b/>
                <w:bCs/>
                <w:sz w:val="18"/>
                <w:szCs w:val="18"/>
                <w:u w:val="single"/>
              </w:rPr>
            </w:pPr>
          </w:p>
        </w:tc>
        <w:tc>
          <w:tcPr>
            <w:tcW w:w="1380" w:type="dxa"/>
          </w:tcPr>
          <w:p w:rsidR="00CA369D" w:rsidRPr="008C59D6" w:rsidRDefault="00CA369D" w:rsidP="00CA369D">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2020</w:t>
            </w:r>
          </w:p>
        </w:tc>
        <w:tc>
          <w:tcPr>
            <w:tcW w:w="1311" w:type="dxa"/>
          </w:tcPr>
          <w:p w:rsidR="00CA369D" w:rsidRPr="008C59D6" w:rsidRDefault="00CA369D" w:rsidP="00CA369D">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c>
          <w:tcPr>
            <w:tcW w:w="1350" w:type="dxa"/>
            <w:gridSpan w:val="2"/>
          </w:tcPr>
          <w:p w:rsidR="00CA369D" w:rsidRPr="008C59D6" w:rsidRDefault="00CA369D" w:rsidP="00CA369D">
            <w:pPr>
              <w:pBdr>
                <w:bottom w:val="single" w:sz="4" w:space="1" w:color="auto"/>
              </w:pBdr>
              <w:spacing w:line="360" w:lineRule="exact"/>
              <w:ind w:right="-43"/>
              <w:jc w:val="center"/>
              <w:rPr>
                <w:rFonts w:ascii="Arial" w:hAnsi="Arial" w:cs="Arial"/>
                <w:sz w:val="18"/>
                <w:szCs w:val="18"/>
                <w:cs/>
                <w:lang w:val="en-GB"/>
              </w:rPr>
            </w:pPr>
            <w:r>
              <w:rPr>
                <w:rFonts w:ascii="Arial" w:hAnsi="Arial" w:cs="Arial"/>
                <w:sz w:val="18"/>
                <w:szCs w:val="18"/>
                <w:lang w:val="en-GB"/>
              </w:rPr>
              <w:t>2020</w:t>
            </w:r>
          </w:p>
        </w:tc>
        <w:tc>
          <w:tcPr>
            <w:tcW w:w="1350" w:type="dxa"/>
          </w:tcPr>
          <w:p w:rsidR="00CA369D" w:rsidRPr="008C59D6" w:rsidRDefault="00CA369D" w:rsidP="00CA369D">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r>
      <w:tr w:rsidR="00CA369D" w:rsidRPr="006A5550" w:rsidTr="0033599D">
        <w:tc>
          <w:tcPr>
            <w:tcW w:w="3780" w:type="dxa"/>
            <w:vAlign w:val="bottom"/>
          </w:tcPr>
          <w:p w:rsidR="00CA369D" w:rsidRPr="006A5550" w:rsidRDefault="00CA369D" w:rsidP="00CA369D">
            <w:pPr>
              <w:tabs>
                <w:tab w:val="left" w:pos="1440"/>
              </w:tabs>
              <w:spacing w:line="360" w:lineRule="exact"/>
              <w:ind w:left="121" w:hanging="142"/>
              <w:rPr>
                <w:rFonts w:ascii="Arial" w:hAnsi="Arial"/>
                <w:b/>
                <w:bCs/>
                <w:sz w:val="18"/>
                <w:szCs w:val="18"/>
              </w:rPr>
            </w:pPr>
            <w:r w:rsidRPr="006A5550">
              <w:rPr>
                <w:rFonts w:ascii="Arial" w:hAnsi="Arial"/>
                <w:b/>
                <w:bCs/>
                <w:sz w:val="18"/>
                <w:szCs w:val="18"/>
              </w:rPr>
              <w:t>Current income tax:</w:t>
            </w:r>
          </w:p>
        </w:tc>
        <w:tc>
          <w:tcPr>
            <w:tcW w:w="1380" w:type="dxa"/>
            <w:vAlign w:val="bottom"/>
          </w:tcPr>
          <w:p w:rsidR="00CA369D" w:rsidRPr="006A5550" w:rsidRDefault="00CA369D" w:rsidP="00CA369D">
            <w:pPr>
              <w:tabs>
                <w:tab w:val="decimal" w:pos="1062"/>
              </w:tabs>
              <w:spacing w:line="360" w:lineRule="exact"/>
              <w:ind w:left="72" w:right="-63"/>
              <w:rPr>
                <w:rFonts w:ascii="Arial" w:hAnsi="Arial"/>
                <w:spacing w:val="-4"/>
                <w:sz w:val="18"/>
                <w:szCs w:val="18"/>
              </w:rPr>
            </w:pPr>
          </w:p>
        </w:tc>
        <w:tc>
          <w:tcPr>
            <w:tcW w:w="1311" w:type="dxa"/>
            <w:vAlign w:val="bottom"/>
          </w:tcPr>
          <w:p w:rsidR="00CA369D" w:rsidRPr="006A5550" w:rsidRDefault="00CA369D" w:rsidP="00CA369D">
            <w:pPr>
              <w:tabs>
                <w:tab w:val="decimal" w:pos="1062"/>
              </w:tabs>
              <w:spacing w:line="360" w:lineRule="exact"/>
              <w:ind w:left="72" w:right="-63"/>
              <w:rPr>
                <w:rFonts w:ascii="Arial" w:hAnsi="Arial"/>
                <w:spacing w:val="-4"/>
                <w:sz w:val="18"/>
                <w:szCs w:val="18"/>
              </w:rPr>
            </w:pPr>
          </w:p>
        </w:tc>
        <w:tc>
          <w:tcPr>
            <w:tcW w:w="1350" w:type="dxa"/>
            <w:gridSpan w:val="2"/>
            <w:vAlign w:val="bottom"/>
          </w:tcPr>
          <w:p w:rsidR="00CA369D" w:rsidRPr="006A5550" w:rsidRDefault="00CA369D" w:rsidP="00CA369D">
            <w:pPr>
              <w:tabs>
                <w:tab w:val="decimal" w:pos="1062"/>
              </w:tabs>
              <w:spacing w:line="360" w:lineRule="exact"/>
              <w:ind w:left="72" w:right="-63"/>
              <w:rPr>
                <w:rFonts w:ascii="Arial" w:hAnsi="Arial"/>
                <w:spacing w:val="-4"/>
                <w:sz w:val="18"/>
                <w:szCs w:val="18"/>
              </w:rPr>
            </w:pPr>
          </w:p>
        </w:tc>
        <w:tc>
          <w:tcPr>
            <w:tcW w:w="1350" w:type="dxa"/>
            <w:vAlign w:val="bottom"/>
          </w:tcPr>
          <w:p w:rsidR="00CA369D" w:rsidRPr="006A5550" w:rsidRDefault="00CA369D" w:rsidP="00CA369D">
            <w:pPr>
              <w:tabs>
                <w:tab w:val="decimal" w:pos="1062"/>
              </w:tabs>
              <w:spacing w:line="360" w:lineRule="exact"/>
              <w:ind w:right="-18"/>
              <w:rPr>
                <w:rFonts w:ascii="Arial" w:hAnsi="Arial" w:cs="Arial"/>
                <w:sz w:val="18"/>
                <w:szCs w:val="18"/>
              </w:rPr>
            </w:pPr>
          </w:p>
        </w:tc>
      </w:tr>
      <w:tr w:rsidR="00CA369D" w:rsidRPr="006A5550" w:rsidTr="0033599D">
        <w:tc>
          <w:tcPr>
            <w:tcW w:w="3780" w:type="dxa"/>
            <w:vAlign w:val="bottom"/>
          </w:tcPr>
          <w:p w:rsidR="00CA369D" w:rsidRPr="006A5550" w:rsidRDefault="00CA369D" w:rsidP="00CA369D">
            <w:pPr>
              <w:tabs>
                <w:tab w:val="left" w:pos="1440"/>
              </w:tabs>
              <w:spacing w:line="360" w:lineRule="exact"/>
              <w:ind w:left="121" w:hanging="142"/>
              <w:rPr>
                <w:rFonts w:ascii="Arial" w:hAnsi="Arial"/>
                <w:sz w:val="18"/>
                <w:szCs w:val="18"/>
              </w:rPr>
            </w:pPr>
            <w:r>
              <w:rPr>
                <w:rFonts w:ascii="Arial" w:hAnsi="Arial"/>
                <w:sz w:val="18"/>
                <w:szCs w:val="18"/>
              </w:rPr>
              <w:t>Co</w:t>
            </w:r>
            <w:r w:rsidRPr="006A5550">
              <w:rPr>
                <w:rFonts w:ascii="Arial" w:hAnsi="Arial"/>
                <w:sz w:val="18"/>
                <w:szCs w:val="18"/>
              </w:rPr>
              <w:t>rporate income tax charge</w:t>
            </w:r>
            <w:r>
              <w:rPr>
                <w:rFonts w:ascii="Arial" w:hAnsi="Arial"/>
                <w:sz w:val="18"/>
                <w:szCs w:val="18"/>
              </w:rPr>
              <w:t xml:space="preserve"> for the year</w:t>
            </w:r>
          </w:p>
        </w:tc>
        <w:tc>
          <w:tcPr>
            <w:tcW w:w="1380" w:type="dxa"/>
            <w:vAlign w:val="bottom"/>
          </w:tcPr>
          <w:p w:rsidR="00CA369D" w:rsidRPr="00DE48ED" w:rsidRDefault="00024284" w:rsidP="00CA369D">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11" w:type="dxa"/>
            <w:vAlign w:val="bottom"/>
          </w:tcPr>
          <w:p w:rsidR="00CA369D" w:rsidRPr="00DE48ED" w:rsidRDefault="00CA369D" w:rsidP="00CA369D">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50" w:type="dxa"/>
            <w:gridSpan w:val="2"/>
            <w:vAlign w:val="bottom"/>
          </w:tcPr>
          <w:p w:rsidR="00CA369D" w:rsidRPr="00DE48ED" w:rsidRDefault="00024284" w:rsidP="00CA369D">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50" w:type="dxa"/>
            <w:vAlign w:val="bottom"/>
          </w:tcPr>
          <w:p w:rsidR="00CA369D" w:rsidRPr="00DE48ED" w:rsidRDefault="00CA369D" w:rsidP="00CA369D">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CA369D" w:rsidRPr="006A5550" w:rsidTr="0033599D">
        <w:tc>
          <w:tcPr>
            <w:tcW w:w="3780" w:type="dxa"/>
            <w:vAlign w:val="bottom"/>
          </w:tcPr>
          <w:p w:rsidR="00CA369D" w:rsidRPr="006A5550" w:rsidRDefault="00CA369D" w:rsidP="00CA369D">
            <w:pPr>
              <w:tabs>
                <w:tab w:val="left" w:pos="567"/>
                <w:tab w:val="left" w:pos="1134"/>
                <w:tab w:val="left" w:pos="1701"/>
              </w:tabs>
              <w:spacing w:line="360" w:lineRule="exact"/>
              <w:ind w:left="121" w:right="-108" w:hanging="142"/>
              <w:rPr>
                <w:rFonts w:ascii="Arial" w:hAnsi="Arial"/>
                <w:b/>
                <w:bCs/>
                <w:color w:val="000000"/>
                <w:sz w:val="18"/>
                <w:szCs w:val="18"/>
              </w:rPr>
            </w:pPr>
            <w:r w:rsidRPr="006A5550">
              <w:rPr>
                <w:rFonts w:ascii="Arial" w:hAnsi="Arial"/>
                <w:b/>
                <w:bCs/>
                <w:color w:val="000000"/>
                <w:sz w:val="18"/>
                <w:szCs w:val="18"/>
              </w:rPr>
              <w:t>Deferred tax:</w:t>
            </w:r>
          </w:p>
        </w:tc>
        <w:tc>
          <w:tcPr>
            <w:tcW w:w="1380" w:type="dxa"/>
            <w:vAlign w:val="bottom"/>
          </w:tcPr>
          <w:p w:rsidR="00CA369D" w:rsidRPr="00DE48ED" w:rsidRDefault="00CA369D" w:rsidP="00CA369D">
            <w:pPr>
              <w:tabs>
                <w:tab w:val="decimal" w:pos="1062"/>
              </w:tabs>
              <w:spacing w:line="360" w:lineRule="exact"/>
              <w:ind w:right="-18"/>
              <w:rPr>
                <w:rFonts w:ascii="Arial" w:hAnsi="Arial" w:cs="Arial"/>
                <w:sz w:val="18"/>
                <w:szCs w:val="18"/>
              </w:rPr>
            </w:pPr>
          </w:p>
        </w:tc>
        <w:tc>
          <w:tcPr>
            <w:tcW w:w="1311" w:type="dxa"/>
            <w:vAlign w:val="bottom"/>
          </w:tcPr>
          <w:p w:rsidR="00CA369D" w:rsidRPr="00DE48ED" w:rsidRDefault="00CA369D" w:rsidP="00CA369D">
            <w:pPr>
              <w:tabs>
                <w:tab w:val="decimal" w:pos="1062"/>
              </w:tabs>
              <w:spacing w:line="360" w:lineRule="exact"/>
              <w:ind w:right="-18"/>
              <w:rPr>
                <w:rFonts w:ascii="Arial" w:hAnsi="Arial" w:cs="Arial"/>
                <w:sz w:val="18"/>
                <w:szCs w:val="18"/>
              </w:rPr>
            </w:pPr>
          </w:p>
        </w:tc>
        <w:tc>
          <w:tcPr>
            <w:tcW w:w="1350" w:type="dxa"/>
            <w:gridSpan w:val="2"/>
            <w:vAlign w:val="bottom"/>
          </w:tcPr>
          <w:p w:rsidR="00CA369D" w:rsidRPr="00DE48ED" w:rsidRDefault="00CA369D" w:rsidP="00CA369D">
            <w:pPr>
              <w:tabs>
                <w:tab w:val="decimal" w:pos="1062"/>
              </w:tabs>
              <w:spacing w:line="360" w:lineRule="exact"/>
              <w:ind w:right="-18"/>
              <w:rPr>
                <w:rFonts w:ascii="Arial" w:hAnsi="Arial" w:cs="Arial"/>
                <w:sz w:val="18"/>
                <w:szCs w:val="18"/>
              </w:rPr>
            </w:pPr>
          </w:p>
        </w:tc>
        <w:tc>
          <w:tcPr>
            <w:tcW w:w="1350" w:type="dxa"/>
            <w:vAlign w:val="bottom"/>
          </w:tcPr>
          <w:p w:rsidR="00CA369D" w:rsidRPr="00DE48ED" w:rsidRDefault="00CA369D" w:rsidP="00CA369D">
            <w:pPr>
              <w:tabs>
                <w:tab w:val="decimal" w:pos="1062"/>
              </w:tabs>
              <w:spacing w:line="360" w:lineRule="exact"/>
              <w:ind w:right="-18"/>
              <w:rPr>
                <w:rFonts w:ascii="Arial" w:hAnsi="Arial" w:cs="Arial"/>
                <w:sz w:val="18"/>
                <w:szCs w:val="18"/>
              </w:rPr>
            </w:pPr>
          </w:p>
        </w:tc>
      </w:tr>
      <w:tr w:rsidR="00CA369D" w:rsidRPr="009D37D8" w:rsidTr="0033599D">
        <w:tc>
          <w:tcPr>
            <w:tcW w:w="3780" w:type="dxa"/>
            <w:vAlign w:val="bottom"/>
          </w:tcPr>
          <w:p w:rsidR="00CA369D" w:rsidRPr="006A5550" w:rsidRDefault="00CA369D" w:rsidP="00CA369D">
            <w:pPr>
              <w:tabs>
                <w:tab w:val="left" w:pos="567"/>
                <w:tab w:val="left" w:pos="1134"/>
                <w:tab w:val="left" w:pos="1701"/>
              </w:tabs>
              <w:spacing w:line="360" w:lineRule="exact"/>
              <w:ind w:left="121" w:hanging="142"/>
              <w:rPr>
                <w:rFonts w:ascii="Arial" w:hAnsi="Arial"/>
                <w:sz w:val="18"/>
                <w:szCs w:val="18"/>
              </w:rPr>
            </w:pPr>
            <w:r w:rsidRPr="006A5550">
              <w:rPr>
                <w:rFonts w:ascii="Arial" w:hAnsi="Arial"/>
                <w:sz w:val="18"/>
                <w:szCs w:val="18"/>
              </w:rPr>
              <w:t xml:space="preserve">Relating to origination and reversal of temporary differences  </w:t>
            </w:r>
          </w:p>
        </w:tc>
        <w:tc>
          <w:tcPr>
            <w:tcW w:w="1380" w:type="dxa"/>
            <w:vAlign w:val="bottom"/>
          </w:tcPr>
          <w:p w:rsidR="00CA369D" w:rsidRPr="00CF27EA" w:rsidRDefault="00024284"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1,714</w:t>
            </w:r>
          </w:p>
        </w:tc>
        <w:tc>
          <w:tcPr>
            <w:tcW w:w="1311"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2,315</w:t>
            </w:r>
          </w:p>
        </w:tc>
        <w:tc>
          <w:tcPr>
            <w:tcW w:w="1350" w:type="dxa"/>
            <w:gridSpan w:val="2"/>
            <w:vAlign w:val="bottom"/>
          </w:tcPr>
          <w:p w:rsidR="00CA369D" w:rsidRPr="00CF27EA" w:rsidRDefault="00024284" w:rsidP="00CA369D">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930</w:t>
            </w:r>
          </w:p>
        </w:tc>
        <w:tc>
          <w:tcPr>
            <w:tcW w:w="1350" w:type="dxa"/>
            <w:vAlign w:val="bottom"/>
          </w:tcPr>
          <w:p w:rsidR="00CA369D" w:rsidRPr="00CF27EA" w:rsidRDefault="00CA369D" w:rsidP="00CA369D">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3,469</w:t>
            </w:r>
          </w:p>
        </w:tc>
      </w:tr>
      <w:tr w:rsidR="00CA369D" w:rsidRPr="006A5550" w:rsidTr="0033599D">
        <w:tc>
          <w:tcPr>
            <w:tcW w:w="3780" w:type="dxa"/>
            <w:vAlign w:val="bottom"/>
          </w:tcPr>
          <w:p w:rsidR="00CA369D" w:rsidRPr="006A5550" w:rsidRDefault="00CA369D" w:rsidP="00CA369D">
            <w:pPr>
              <w:tabs>
                <w:tab w:val="left" w:pos="567"/>
                <w:tab w:val="left" w:pos="1134"/>
                <w:tab w:val="left" w:pos="1701"/>
              </w:tabs>
              <w:spacing w:line="360" w:lineRule="exact"/>
              <w:ind w:left="121" w:right="-108" w:hanging="142"/>
              <w:rPr>
                <w:rFonts w:ascii="Arial" w:hAnsi="Arial"/>
                <w:b/>
                <w:bCs/>
                <w:color w:val="000000"/>
                <w:sz w:val="18"/>
                <w:szCs w:val="18"/>
              </w:rPr>
            </w:pPr>
            <w:r>
              <w:rPr>
                <w:rFonts w:ascii="Arial" w:hAnsi="Arial"/>
                <w:b/>
                <w:bCs/>
                <w:color w:val="000000"/>
                <w:sz w:val="18"/>
                <w:szCs w:val="18"/>
              </w:rPr>
              <w:t>Income t</w:t>
            </w:r>
            <w:r w:rsidRPr="006A5550">
              <w:rPr>
                <w:rFonts w:ascii="Arial" w:hAnsi="Arial"/>
                <w:b/>
                <w:bCs/>
                <w:color w:val="000000"/>
                <w:sz w:val="18"/>
                <w:szCs w:val="18"/>
              </w:rPr>
              <w:t xml:space="preserve">ax </w:t>
            </w:r>
            <w:r>
              <w:rPr>
                <w:rFonts w:ascii="Arial" w:hAnsi="Arial"/>
                <w:b/>
                <w:bCs/>
                <w:color w:val="000000"/>
                <w:sz w:val="18"/>
                <w:szCs w:val="18"/>
              </w:rPr>
              <w:t>expenses reported</w:t>
            </w:r>
            <w:r w:rsidRPr="006A5550">
              <w:rPr>
                <w:rFonts w:ascii="Arial" w:hAnsi="Arial"/>
                <w:b/>
                <w:bCs/>
                <w:color w:val="000000"/>
                <w:sz w:val="18"/>
                <w:szCs w:val="18"/>
              </w:rPr>
              <w:t xml:space="preserve"> in </w:t>
            </w:r>
            <w:r w:rsidR="00024284">
              <w:rPr>
                <w:rFonts w:ascii="Arial" w:hAnsi="Arial"/>
                <w:b/>
                <w:bCs/>
                <w:color w:val="000000"/>
                <w:sz w:val="18"/>
                <w:szCs w:val="18"/>
              </w:rPr>
              <w:t xml:space="preserve">         profit or loss</w:t>
            </w:r>
          </w:p>
        </w:tc>
        <w:tc>
          <w:tcPr>
            <w:tcW w:w="1380" w:type="dxa"/>
            <w:vAlign w:val="bottom"/>
          </w:tcPr>
          <w:p w:rsidR="00CA369D" w:rsidRPr="00CF27EA" w:rsidRDefault="00024284" w:rsidP="00CA369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1,714</w:t>
            </w:r>
          </w:p>
        </w:tc>
        <w:tc>
          <w:tcPr>
            <w:tcW w:w="1311" w:type="dxa"/>
            <w:vAlign w:val="bottom"/>
          </w:tcPr>
          <w:p w:rsidR="00CA369D" w:rsidRPr="00CF27EA" w:rsidRDefault="00CA369D" w:rsidP="00CA369D">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2,315</w:t>
            </w:r>
          </w:p>
        </w:tc>
        <w:tc>
          <w:tcPr>
            <w:tcW w:w="1350" w:type="dxa"/>
            <w:gridSpan w:val="2"/>
            <w:vAlign w:val="bottom"/>
          </w:tcPr>
          <w:p w:rsidR="00CA369D" w:rsidRPr="00CF27EA" w:rsidRDefault="00024284" w:rsidP="00CA369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930</w:t>
            </w:r>
          </w:p>
        </w:tc>
        <w:tc>
          <w:tcPr>
            <w:tcW w:w="1350" w:type="dxa"/>
            <w:vAlign w:val="bottom"/>
          </w:tcPr>
          <w:p w:rsidR="00CA369D" w:rsidRPr="00CF27EA" w:rsidRDefault="00CA369D" w:rsidP="00CA369D">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3,469</w:t>
            </w:r>
          </w:p>
        </w:tc>
      </w:tr>
    </w:tbl>
    <w:p w:rsidR="00E33D8F" w:rsidRDefault="00CA369D" w:rsidP="00E33D8F">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00E14C93" w:rsidRPr="00E14C93">
        <w:rPr>
          <w:rFonts w:ascii="Arial" w:hAnsi="Arial"/>
          <w:sz w:val="22"/>
          <w:szCs w:val="22"/>
          <w:lang w:val="en-GB"/>
        </w:rPr>
        <w:t>The reconciliation between accounting</w:t>
      </w:r>
      <w:r w:rsidR="00DA258F">
        <w:rPr>
          <w:rFonts w:ascii="Arial" w:hAnsi="Arial"/>
          <w:sz w:val="22"/>
          <w:szCs w:val="22"/>
          <w:lang w:val="en-GB"/>
        </w:rPr>
        <w:t xml:space="preserve"> profit </w:t>
      </w:r>
      <w:r w:rsidR="00E14C93" w:rsidRPr="00E14C93">
        <w:rPr>
          <w:rFonts w:ascii="Arial" w:hAnsi="Arial"/>
          <w:sz w:val="22"/>
          <w:szCs w:val="22"/>
          <w:lang w:val="en-GB"/>
        </w:rPr>
        <w:t>and income tax expense</w:t>
      </w:r>
      <w:r w:rsidR="00475B3C">
        <w:rPr>
          <w:rFonts w:ascii="Arial" w:hAnsi="Arial"/>
          <w:sz w:val="22"/>
          <w:szCs w:val="22"/>
          <w:lang w:val="en-GB"/>
        </w:rPr>
        <w:t>s</w:t>
      </w:r>
      <w:r w:rsidR="00E14C93" w:rsidRPr="00E14C93">
        <w:rPr>
          <w:rFonts w:ascii="Arial" w:hAnsi="Arial"/>
          <w:sz w:val="22"/>
          <w:szCs w:val="22"/>
          <w:lang w:val="en-GB"/>
        </w:rPr>
        <w:t xml:space="preserve"> </w:t>
      </w:r>
      <w:r w:rsidR="00024284">
        <w:rPr>
          <w:rFonts w:ascii="Arial" w:hAnsi="Arial"/>
          <w:sz w:val="22"/>
          <w:szCs w:val="22"/>
          <w:lang w:val="en-GB"/>
        </w:rPr>
        <w:t>is</w:t>
      </w:r>
      <w:r w:rsidR="00E14C93" w:rsidRPr="00E14C93">
        <w:rPr>
          <w:rFonts w:ascii="Arial" w:hAnsi="Arial"/>
          <w:sz w:val="22"/>
          <w:szCs w:val="22"/>
          <w:lang w:val="en-GB"/>
        </w:rPr>
        <w:t xml:space="preserve"> shown below.</w:t>
      </w:r>
    </w:p>
    <w:tbl>
      <w:tblPr>
        <w:tblW w:w="9153" w:type="dxa"/>
        <w:tblInd w:w="450" w:type="dxa"/>
        <w:tblLayout w:type="fixed"/>
        <w:tblLook w:val="0000" w:firstRow="0" w:lastRow="0" w:firstColumn="0" w:lastColumn="0" w:noHBand="0" w:noVBand="0"/>
      </w:tblPr>
      <w:tblGrid>
        <w:gridCol w:w="3762"/>
        <w:gridCol w:w="1380"/>
        <w:gridCol w:w="1311"/>
        <w:gridCol w:w="69"/>
        <w:gridCol w:w="1281"/>
        <w:gridCol w:w="1350"/>
      </w:tblGrid>
      <w:tr w:rsidR="00E33D8F" w:rsidRPr="00293178" w:rsidTr="00024284">
        <w:tc>
          <w:tcPr>
            <w:tcW w:w="3762" w:type="dxa"/>
          </w:tcPr>
          <w:p w:rsidR="00E33D8F" w:rsidRPr="00293178" w:rsidRDefault="00E33D8F" w:rsidP="009213FC">
            <w:pPr>
              <w:spacing w:line="320" w:lineRule="exact"/>
              <w:ind w:right="-18"/>
              <w:jc w:val="thaiDistribute"/>
              <w:rPr>
                <w:rFonts w:ascii="Arial" w:hAnsi="Arial" w:cs="Arial"/>
                <w:sz w:val="20"/>
                <w:szCs w:val="20"/>
              </w:rPr>
            </w:pPr>
            <w:r w:rsidRPr="00293178">
              <w:rPr>
                <w:rFonts w:ascii="Arial" w:hAnsi="Arial" w:cs="Arial"/>
                <w:sz w:val="20"/>
                <w:szCs w:val="20"/>
                <w:cs/>
              </w:rPr>
              <w:tab/>
            </w:r>
            <w:r w:rsidRPr="00293178">
              <w:rPr>
                <w:rFonts w:ascii="Arial" w:hAnsi="Arial" w:cs="Arial"/>
                <w:sz w:val="20"/>
                <w:szCs w:val="20"/>
              </w:rPr>
              <w:tab/>
            </w:r>
            <w:r w:rsidRPr="00293178">
              <w:rPr>
                <w:rFonts w:ascii="Arial" w:hAnsi="Arial" w:cs="Arial"/>
                <w:sz w:val="20"/>
                <w:szCs w:val="20"/>
              </w:rPr>
              <w:tab/>
            </w:r>
          </w:p>
        </w:tc>
        <w:tc>
          <w:tcPr>
            <w:tcW w:w="2760" w:type="dxa"/>
            <w:gridSpan w:val="3"/>
          </w:tcPr>
          <w:p w:rsidR="00E33D8F" w:rsidRPr="00293178" w:rsidRDefault="00E33D8F" w:rsidP="009213FC">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31" w:type="dxa"/>
            <w:gridSpan w:val="2"/>
          </w:tcPr>
          <w:p w:rsidR="00E33D8F" w:rsidRPr="00293178" w:rsidRDefault="00E33D8F" w:rsidP="009213FC">
            <w:pPr>
              <w:tabs>
                <w:tab w:val="left" w:pos="600"/>
                <w:tab w:val="left" w:pos="900"/>
                <w:tab w:val="right" w:pos="7280"/>
                <w:tab w:val="right" w:pos="8540"/>
              </w:tabs>
              <w:spacing w:line="320" w:lineRule="exact"/>
              <w:ind w:right="-45"/>
              <w:jc w:val="right"/>
              <w:rPr>
                <w:rFonts w:ascii="Arial" w:hAnsi="Arial" w:cs="Arial"/>
                <w:sz w:val="20"/>
                <w:szCs w:val="20"/>
                <w:cs/>
              </w:rPr>
            </w:pPr>
            <w:r w:rsidRPr="00293178">
              <w:rPr>
                <w:rFonts w:ascii="Arial" w:hAnsi="Arial" w:cs="Arial"/>
                <w:sz w:val="20"/>
                <w:szCs w:val="20"/>
              </w:rPr>
              <w:t>(Unit: Thousand Baht)</w:t>
            </w:r>
          </w:p>
        </w:tc>
      </w:tr>
      <w:tr w:rsidR="00E33D8F" w:rsidRPr="00293178" w:rsidTr="00024284">
        <w:tc>
          <w:tcPr>
            <w:tcW w:w="3762" w:type="dxa"/>
          </w:tcPr>
          <w:p w:rsidR="00E33D8F" w:rsidRPr="00293178" w:rsidRDefault="00E33D8F" w:rsidP="009213FC">
            <w:pPr>
              <w:spacing w:line="320" w:lineRule="exact"/>
              <w:ind w:right="-18"/>
              <w:jc w:val="thaiDistribute"/>
              <w:rPr>
                <w:rFonts w:ascii="Arial" w:hAnsi="Arial" w:cs="Arial"/>
                <w:sz w:val="20"/>
                <w:szCs w:val="20"/>
              </w:rPr>
            </w:pPr>
          </w:p>
        </w:tc>
        <w:tc>
          <w:tcPr>
            <w:tcW w:w="2691" w:type="dxa"/>
            <w:gridSpan w:val="2"/>
            <w:vAlign w:val="bottom"/>
          </w:tcPr>
          <w:p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 xml:space="preserve">Consolidated </w:t>
            </w:r>
          </w:p>
          <w:p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financial statements</w:t>
            </w:r>
          </w:p>
        </w:tc>
        <w:tc>
          <w:tcPr>
            <w:tcW w:w="2700" w:type="dxa"/>
            <w:gridSpan w:val="3"/>
            <w:vAlign w:val="bottom"/>
          </w:tcPr>
          <w:p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 xml:space="preserve">Separate </w:t>
            </w:r>
          </w:p>
          <w:p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financial statements</w:t>
            </w:r>
          </w:p>
        </w:tc>
      </w:tr>
      <w:tr w:rsidR="00CA369D" w:rsidRPr="00293178" w:rsidTr="00024284">
        <w:tc>
          <w:tcPr>
            <w:tcW w:w="3762" w:type="dxa"/>
          </w:tcPr>
          <w:p w:rsidR="00CA369D" w:rsidRPr="00293178" w:rsidRDefault="00CA369D" w:rsidP="009213FC">
            <w:pPr>
              <w:spacing w:line="320" w:lineRule="exact"/>
              <w:ind w:right="-18"/>
              <w:jc w:val="thaiDistribute"/>
              <w:rPr>
                <w:rFonts w:ascii="Arial" w:hAnsi="Arial" w:cs="Arial"/>
                <w:sz w:val="20"/>
                <w:szCs w:val="20"/>
              </w:rPr>
            </w:pPr>
          </w:p>
        </w:tc>
        <w:tc>
          <w:tcPr>
            <w:tcW w:w="1380" w:type="dxa"/>
          </w:tcPr>
          <w:p w:rsidR="00CA369D" w:rsidRPr="008C59D6" w:rsidRDefault="00CA369D" w:rsidP="009213FC">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2020</w:t>
            </w:r>
          </w:p>
        </w:tc>
        <w:tc>
          <w:tcPr>
            <w:tcW w:w="1311" w:type="dxa"/>
          </w:tcPr>
          <w:p w:rsidR="00CA369D" w:rsidRPr="008C59D6" w:rsidRDefault="00CA369D" w:rsidP="009213FC">
            <w:pPr>
              <w:pBdr>
                <w:bottom w:val="single" w:sz="4" w:space="1" w:color="auto"/>
              </w:pBdr>
              <w:spacing w:line="320" w:lineRule="exact"/>
              <w:ind w:right="-43"/>
              <w:jc w:val="center"/>
              <w:rPr>
                <w:rFonts w:ascii="Arial" w:hAnsi="Arial" w:cs="Arial"/>
                <w:sz w:val="20"/>
                <w:szCs w:val="20"/>
                <w:lang w:val="en-GB"/>
              </w:rPr>
            </w:pPr>
            <w:r w:rsidRPr="008C59D6">
              <w:rPr>
                <w:rFonts w:ascii="Arial" w:hAnsi="Arial" w:cs="Arial"/>
                <w:sz w:val="20"/>
                <w:szCs w:val="20"/>
                <w:lang w:val="en-GB"/>
              </w:rPr>
              <w:t>201</w:t>
            </w:r>
            <w:r>
              <w:rPr>
                <w:rFonts w:ascii="Arial" w:hAnsi="Arial" w:cs="Arial"/>
                <w:sz w:val="20"/>
                <w:szCs w:val="20"/>
                <w:lang w:val="en-GB"/>
              </w:rPr>
              <w:t>9</w:t>
            </w:r>
          </w:p>
        </w:tc>
        <w:tc>
          <w:tcPr>
            <w:tcW w:w="1350" w:type="dxa"/>
            <w:gridSpan w:val="2"/>
          </w:tcPr>
          <w:p w:rsidR="00CA369D" w:rsidRPr="008C59D6" w:rsidRDefault="00CA369D" w:rsidP="009213FC">
            <w:pPr>
              <w:pBdr>
                <w:bottom w:val="single" w:sz="4" w:space="1" w:color="auto"/>
              </w:pBdr>
              <w:spacing w:line="320" w:lineRule="exact"/>
              <w:ind w:right="-43"/>
              <w:jc w:val="center"/>
              <w:rPr>
                <w:rFonts w:ascii="Arial" w:hAnsi="Arial" w:cs="Arial"/>
                <w:sz w:val="20"/>
                <w:szCs w:val="20"/>
                <w:cs/>
                <w:lang w:val="en-GB"/>
              </w:rPr>
            </w:pPr>
            <w:r>
              <w:rPr>
                <w:rFonts w:ascii="Arial" w:hAnsi="Arial" w:cs="Arial"/>
                <w:sz w:val="20"/>
                <w:szCs w:val="20"/>
                <w:lang w:val="en-GB"/>
              </w:rPr>
              <w:t>2020</w:t>
            </w:r>
          </w:p>
        </w:tc>
        <w:tc>
          <w:tcPr>
            <w:tcW w:w="1350" w:type="dxa"/>
          </w:tcPr>
          <w:p w:rsidR="00CA369D" w:rsidRPr="008C59D6" w:rsidRDefault="00CA369D" w:rsidP="009213FC">
            <w:pPr>
              <w:pBdr>
                <w:bottom w:val="single" w:sz="4" w:space="1" w:color="auto"/>
              </w:pBdr>
              <w:spacing w:line="320" w:lineRule="exact"/>
              <w:ind w:right="-43"/>
              <w:jc w:val="center"/>
              <w:rPr>
                <w:rFonts w:ascii="Arial" w:hAnsi="Arial" w:cs="Arial"/>
                <w:sz w:val="20"/>
                <w:szCs w:val="20"/>
                <w:lang w:val="en-GB"/>
              </w:rPr>
            </w:pPr>
            <w:r w:rsidRPr="008C59D6">
              <w:rPr>
                <w:rFonts w:ascii="Arial" w:hAnsi="Arial" w:cs="Arial"/>
                <w:sz w:val="20"/>
                <w:szCs w:val="20"/>
                <w:lang w:val="en-GB"/>
              </w:rPr>
              <w:t>201</w:t>
            </w:r>
            <w:r>
              <w:rPr>
                <w:rFonts w:ascii="Arial" w:hAnsi="Arial" w:cs="Arial"/>
                <w:sz w:val="20"/>
                <w:szCs w:val="20"/>
                <w:lang w:val="en-GB"/>
              </w:rPr>
              <w:t>9</w:t>
            </w:r>
          </w:p>
        </w:tc>
      </w:tr>
      <w:tr w:rsidR="00CA369D" w:rsidRPr="00293178" w:rsidTr="00024284">
        <w:tc>
          <w:tcPr>
            <w:tcW w:w="3762" w:type="dxa"/>
            <w:vAlign w:val="bottom"/>
          </w:tcPr>
          <w:p w:rsidR="00CA369D" w:rsidRPr="00293178" w:rsidRDefault="00CA369D" w:rsidP="009213FC">
            <w:pPr>
              <w:tabs>
                <w:tab w:val="left" w:pos="567"/>
                <w:tab w:val="left" w:pos="1134"/>
                <w:tab w:val="left" w:pos="1701"/>
              </w:tabs>
              <w:spacing w:line="320" w:lineRule="exact"/>
              <w:ind w:left="222" w:hanging="222"/>
              <w:rPr>
                <w:rFonts w:ascii="Arial" w:hAnsi="Arial" w:cs="Arial"/>
                <w:sz w:val="20"/>
                <w:szCs w:val="20"/>
              </w:rPr>
            </w:pPr>
            <w:r w:rsidRPr="00293178">
              <w:rPr>
                <w:rFonts w:ascii="Arial" w:hAnsi="Arial" w:cs="Arial"/>
                <w:sz w:val="20"/>
                <w:szCs w:val="20"/>
              </w:rPr>
              <w:t xml:space="preserve">Accounting </w:t>
            </w:r>
            <w:r>
              <w:rPr>
                <w:rFonts w:ascii="Arial" w:hAnsi="Arial" w:cs="Arial"/>
                <w:sz w:val="20"/>
                <w:szCs w:val="20"/>
              </w:rPr>
              <w:t xml:space="preserve">profit </w:t>
            </w:r>
            <w:r w:rsidRPr="00293178">
              <w:rPr>
                <w:rFonts w:ascii="Arial" w:hAnsi="Arial" w:cs="Arial"/>
                <w:sz w:val="20"/>
                <w:szCs w:val="20"/>
              </w:rPr>
              <w:t>before tax</w:t>
            </w:r>
          </w:p>
        </w:tc>
        <w:tc>
          <w:tcPr>
            <w:tcW w:w="1380" w:type="dxa"/>
            <w:vAlign w:val="bottom"/>
          </w:tcPr>
          <w:p w:rsidR="00CA369D" w:rsidRPr="009213FC" w:rsidRDefault="009213FC" w:rsidP="009213FC">
            <w:pPr>
              <w:pBdr>
                <w:bottom w:val="double" w:sz="4" w:space="1" w:color="auto"/>
              </w:pBdr>
              <w:tabs>
                <w:tab w:val="decimal" w:pos="1062"/>
              </w:tabs>
              <w:spacing w:line="320" w:lineRule="exact"/>
              <w:ind w:right="-18"/>
              <w:rPr>
                <w:rFonts w:ascii="Arial" w:hAnsi="Arial" w:cstheme="minorBidi"/>
                <w:sz w:val="20"/>
                <w:szCs w:val="20"/>
              </w:rPr>
            </w:pPr>
            <w:r>
              <w:rPr>
                <w:rFonts w:ascii="Arial" w:hAnsi="Arial" w:cstheme="minorBidi"/>
                <w:sz w:val="20"/>
                <w:szCs w:val="20"/>
              </w:rPr>
              <w:t>160,769</w:t>
            </w:r>
          </w:p>
        </w:tc>
        <w:tc>
          <w:tcPr>
            <w:tcW w:w="1311" w:type="dxa"/>
            <w:vAlign w:val="bottom"/>
          </w:tcPr>
          <w:p w:rsidR="00CA369D" w:rsidRPr="00CF27EA" w:rsidRDefault="00CA369D" w:rsidP="009213FC">
            <w:pPr>
              <w:pBdr>
                <w:bottom w:val="double" w:sz="4" w:space="1" w:color="auto"/>
              </w:pBdr>
              <w:tabs>
                <w:tab w:val="decimal" w:pos="1062"/>
              </w:tabs>
              <w:spacing w:line="320" w:lineRule="exact"/>
              <w:ind w:right="-18"/>
              <w:rPr>
                <w:rFonts w:ascii="Arial" w:hAnsi="Arial" w:cs="Arial"/>
                <w:sz w:val="20"/>
                <w:szCs w:val="20"/>
              </w:rPr>
            </w:pPr>
            <w:r w:rsidRPr="00CF27EA">
              <w:rPr>
                <w:rFonts w:ascii="Arial" w:hAnsi="Arial" w:cs="Arial"/>
                <w:sz w:val="20"/>
                <w:szCs w:val="20"/>
              </w:rPr>
              <w:t>92,465</w:t>
            </w:r>
          </w:p>
        </w:tc>
        <w:tc>
          <w:tcPr>
            <w:tcW w:w="1350" w:type="dxa"/>
            <w:gridSpan w:val="2"/>
            <w:vAlign w:val="bottom"/>
          </w:tcPr>
          <w:p w:rsidR="00CA369D" w:rsidRPr="00CF27EA" w:rsidRDefault="009213FC" w:rsidP="009213FC">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115,150</w:t>
            </w:r>
          </w:p>
        </w:tc>
        <w:tc>
          <w:tcPr>
            <w:tcW w:w="1350" w:type="dxa"/>
            <w:vAlign w:val="bottom"/>
          </w:tcPr>
          <w:p w:rsidR="00CA369D" w:rsidRPr="00CF27EA" w:rsidRDefault="00CA369D" w:rsidP="009213FC">
            <w:pPr>
              <w:pBdr>
                <w:bottom w:val="double" w:sz="4" w:space="1" w:color="auto"/>
              </w:pBdr>
              <w:tabs>
                <w:tab w:val="decimal" w:pos="1062"/>
              </w:tabs>
              <w:spacing w:line="320" w:lineRule="exact"/>
              <w:ind w:right="-18"/>
              <w:rPr>
                <w:rFonts w:ascii="Arial" w:hAnsi="Arial" w:cs="Arial"/>
                <w:sz w:val="20"/>
                <w:szCs w:val="20"/>
              </w:rPr>
            </w:pPr>
            <w:r w:rsidRPr="00CF27EA">
              <w:rPr>
                <w:rFonts w:ascii="Arial" w:hAnsi="Arial" w:cs="Arial"/>
                <w:sz w:val="20"/>
                <w:szCs w:val="20"/>
              </w:rPr>
              <w:t>52,923</w:t>
            </w:r>
          </w:p>
        </w:tc>
      </w:tr>
      <w:tr w:rsidR="00CA369D" w:rsidRPr="00293178" w:rsidTr="00024284">
        <w:tc>
          <w:tcPr>
            <w:tcW w:w="3762" w:type="dxa"/>
          </w:tcPr>
          <w:p w:rsidR="00CA369D" w:rsidRPr="00917F74" w:rsidRDefault="00CA369D" w:rsidP="009213FC">
            <w:pPr>
              <w:tabs>
                <w:tab w:val="left" w:pos="567"/>
                <w:tab w:val="left" w:pos="1134"/>
                <w:tab w:val="left" w:pos="1701"/>
              </w:tabs>
              <w:spacing w:line="320" w:lineRule="exact"/>
              <w:ind w:left="222" w:hanging="222"/>
              <w:rPr>
                <w:rFonts w:ascii="Arial" w:hAnsi="Arial" w:cs="Arial"/>
                <w:sz w:val="20"/>
                <w:szCs w:val="20"/>
                <w:cs/>
              </w:rPr>
            </w:pPr>
            <w:r w:rsidRPr="00917F74">
              <w:rPr>
                <w:rFonts w:ascii="Arial" w:hAnsi="Arial" w:cs="Arial"/>
                <w:sz w:val="20"/>
                <w:szCs w:val="20"/>
              </w:rPr>
              <w:t>Applicable tax rate</w:t>
            </w:r>
          </w:p>
        </w:tc>
        <w:tc>
          <w:tcPr>
            <w:tcW w:w="1380" w:type="dxa"/>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20%</w:t>
            </w:r>
          </w:p>
        </w:tc>
        <w:tc>
          <w:tcPr>
            <w:tcW w:w="1311"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20%</w:t>
            </w:r>
          </w:p>
        </w:tc>
        <w:tc>
          <w:tcPr>
            <w:tcW w:w="1350" w:type="dxa"/>
            <w:gridSpan w:val="2"/>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20%</w:t>
            </w:r>
          </w:p>
        </w:tc>
        <w:tc>
          <w:tcPr>
            <w:tcW w:w="1350"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20%</w:t>
            </w:r>
          </w:p>
        </w:tc>
      </w:tr>
      <w:tr w:rsidR="00CA369D" w:rsidRPr="00293178" w:rsidTr="00024284">
        <w:tc>
          <w:tcPr>
            <w:tcW w:w="3762" w:type="dxa"/>
          </w:tcPr>
          <w:p w:rsidR="00CA369D" w:rsidRPr="00024284" w:rsidRDefault="00CA369D" w:rsidP="009213FC">
            <w:pPr>
              <w:tabs>
                <w:tab w:val="left" w:pos="567"/>
                <w:tab w:val="left" w:pos="1134"/>
                <w:tab w:val="left" w:pos="1701"/>
              </w:tabs>
              <w:spacing w:line="320" w:lineRule="exact"/>
              <w:ind w:left="158" w:hanging="158"/>
              <w:rPr>
                <w:rFonts w:ascii="Arial" w:hAnsi="Arial"/>
                <w:color w:val="000000"/>
                <w:sz w:val="20"/>
                <w:szCs w:val="20"/>
              </w:rPr>
            </w:pPr>
            <w:r w:rsidRPr="00024284">
              <w:rPr>
                <w:rFonts w:ascii="Arial" w:hAnsi="Arial"/>
                <w:color w:val="000000"/>
                <w:sz w:val="20"/>
                <w:szCs w:val="20"/>
              </w:rPr>
              <w:t>Accounting profit before tax multiplied by income tax rate</w:t>
            </w:r>
          </w:p>
        </w:tc>
        <w:tc>
          <w:tcPr>
            <w:tcW w:w="1380" w:type="dxa"/>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32,154</w:t>
            </w:r>
          </w:p>
        </w:tc>
        <w:tc>
          <w:tcPr>
            <w:tcW w:w="1311"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18,493</w:t>
            </w:r>
          </w:p>
        </w:tc>
        <w:tc>
          <w:tcPr>
            <w:tcW w:w="1350" w:type="dxa"/>
            <w:gridSpan w:val="2"/>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23,030</w:t>
            </w:r>
          </w:p>
        </w:tc>
        <w:tc>
          <w:tcPr>
            <w:tcW w:w="1350"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10,585</w:t>
            </w:r>
          </w:p>
        </w:tc>
      </w:tr>
      <w:tr w:rsidR="00CA369D" w:rsidRPr="00293178" w:rsidTr="00024284">
        <w:tc>
          <w:tcPr>
            <w:tcW w:w="3762" w:type="dxa"/>
          </w:tcPr>
          <w:p w:rsidR="00CA369D" w:rsidRPr="00917F74" w:rsidRDefault="00CA369D" w:rsidP="009213FC">
            <w:pPr>
              <w:tabs>
                <w:tab w:val="left" w:pos="567"/>
                <w:tab w:val="left" w:pos="1134"/>
                <w:tab w:val="left" w:pos="1701"/>
              </w:tabs>
              <w:spacing w:line="320" w:lineRule="exact"/>
              <w:ind w:left="222" w:hanging="222"/>
              <w:rPr>
                <w:rFonts w:ascii="Arial" w:hAnsi="Arial" w:cs="Arial"/>
                <w:sz w:val="20"/>
                <w:szCs w:val="20"/>
              </w:rPr>
            </w:pPr>
            <w:r w:rsidRPr="006C031B">
              <w:rPr>
                <w:rFonts w:ascii="Arial" w:hAnsi="Arial" w:cs="Arial"/>
                <w:sz w:val="20"/>
                <w:szCs w:val="20"/>
              </w:rPr>
              <w:t>Effects of:</w:t>
            </w:r>
          </w:p>
        </w:tc>
        <w:tc>
          <w:tcPr>
            <w:tcW w:w="1380" w:type="dxa"/>
            <w:vAlign w:val="bottom"/>
          </w:tcPr>
          <w:p w:rsidR="00CA369D" w:rsidRPr="00CF27EA" w:rsidRDefault="00CA369D" w:rsidP="009213FC">
            <w:pPr>
              <w:tabs>
                <w:tab w:val="decimal" w:pos="1062"/>
              </w:tabs>
              <w:spacing w:line="320" w:lineRule="exact"/>
              <w:ind w:right="-18"/>
              <w:rPr>
                <w:rFonts w:ascii="Arial" w:hAnsi="Arial" w:cs="Arial"/>
                <w:sz w:val="20"/>
                <w:szCs w:val="20"/>
              </w:rPr>
            </w:pPr>
          </w:p>
        </w:tc>
        <w:tc>
          <w:tcPr>
            <w:tcW w:w="1311" w:type="dxa"/>
            <w:vAlign w:val="bottom"/>
          </w:tcPr>
          <w:p w:rsidR="00CA369D" w:rsidRPr="00CF27EA" w:rsidRDefault="00CA369D" w:rsidP="009213FC">
            <w:pPr>
              <w:tabs>
                <w:tab w:val="decimal" w:pos="1062"/>
              </w:tabs>
              <w:spacing w:line="320" w:lineRule="exact"/>
              <w:ind w:right="-18"/>
              <w:rPr>
                <w:rFonts w:ascii="Arial" w:hAnsi="Arial" w:cs="Arial"/>
                <w:sz w:val="20"/>
                <w:szCs w:val="20"/>
              </w:rPr>
            </w:pPr>
          </w:p>
        </w:tc>
        <w:tc>
          <w:tcPr>
            <w:tcW w:w="1350" w:type="dxa"/>
            <w:gridSpan w:val="2"/>
            <w:vAlign w:val="bottom"/>
          </w:tcPr>
          <w:p w:rsidR="00CA369D" w:rsidRPr="00CF27EA" w:rsidRDefault="00CA369D" w:rsidP="009213FC">
            <w:pPr>
              <w:tabs>
                <w:tab w:val="decimal" w:pos="1062"/>
              </w:tabs>
              <w:spacing w:line="320" w:lineRule="exact"/>
              <w:ind w:right="-18"/>
              <w:rPr>
                <w:rFonts w:ascii="Arial" w:hAnsi="Arial" w:cs="Arial"/>
                <w:sz w:val="20"/>
                <w:szCs w:val="20"/>
              </w:rPr>
            </w:pPr>
          </w:p>
        </w:tc>
        <w:tc>
          <w:tcPr>
            <w:tcW w:w="1350" w:type="dxa"/>
            <w:vAlign w:val="bottom"/>
          </w:tcPr>
          <w:p w:rsidR="00CA369D" w:rsidRPr="00CF27EA" w:rsidRDefault="00CA369D" w:rsidP="009213FC">
            <w:pPr>
              <w:tabs>
                <w:tab w:val="decimal" w:pos="1062"/>
              </w:tabs>
              <w:spacing w:line="320" w:lineRule="exact"/>
              <w:ind w:right="-18"/>
              <w:rPr>
                <w:rFonts w:ascii="Arial" w:hAnsi="Arial" w:cs="Arial"/>
                <w:sz w:val="20"/>
                <w:szCs w:val="20"/>
              </w:rPr>
            </w:pPr>
          </w:p>
        </w:tc>
      </w:tr>
      <w:tr w:rsidR="00CA369D" w:rsidRPr="00293178" w:rsidTr="00024284">
        <w:tc>
          <w:tcPr>
            <w:tcW w:w="3762" w:type="dxa"/>
          </w:tcPr>
          <w:p w:rsidR="00CA369D" w:rsidRPr="00024284" w:rsidRDefault="00CA369D" w:rsidP="009213FC">
            <w:pPr>
              <w:tabs>
                <w:tab w:val="left" w:pos="567"/>
                <w:tab w:val="left" w:pos="1134"/>
                <w:tab w:val="left" w:pos="1701"/>
              </w:tabs>
              <w:spacing w:line="320" w:lineRule="exact"/>
              <w:ind w:left="222" w:hanging="222"/>
              <w:rPr>
                <w:rFonts w:ascii="Arial" w:hAnsi="Arial" w:cs="Arial"/>
                <w:sz w:val="20"/>
                <w:szCs w:val="20"/>
              </w:rPr>
            </w:pPr>
            <w:r w:rsidRPr="00024284">
              <w:rPr>
                <w:rFonts w:ascii="Arial" w:hAnsi="Arial" w:cs="Arial"/>
                <w:sz w:val="20"/>
                <w:szCs w:val="20"/>
              </w:rPr>
              <w:t xml:space="preserve">  </w:t>
            </w:r>
            <w:r w:rsidR="00024284">
              <w:rPr>
                <w:rFonts w:ascii="Arial" w:hAnsi="Arial" w:cs="Arial"/>
                <w:sz w:val="20"/>
                <w:szCs w:val="20"/>
              </w:rPr>
              <w:t xml:space="preserve"> </w:t>
            </w:r>
            <w:r w:rsidRPr="00024284">
              <w:rPr>
                <w:rFonts w:ascii="Arial" w:hAnsi="Arial" w:cs="Arial"/>
                <w:sz w:val="20"/>
                <w:szCs w:val="20"/>
              </w:rPr>
              <w:t xml:space="preserve">Promotional privileges (Note </w:t>
            </w:r>
            <w:r w:rsidR="00024284">
              <w:rPr>
                <w:rFonts w:ascii="Arial" w:hAnsi="Arial" w:cs="Arial"/>
                <w:sz w:val="20"/>
                <w:szCs w:val="20"/>
              </w:rPr>
              <w:t>3</w:t>
            </w:r>
            <w:r w:rsidRPr="00024284">
              <w:rPr>
                <w:rFonts w:ascii="Arial" w:hAnsi="Arial" w:cs="Arial"/>
                <w:sz w:val="20"/>
                <w:szCs w:val="20"/>
              </w:rPr>
              <w:t>2)</w:t>
            </w:r>
          </w:p>
        </w:tc>
        <w:tc>
          <w:tcPr>
            <w:tcW w:w="1380" w:type="dxa"/>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(10,320)</w:t>
            </w:r>
          </w:p>
        </w:tc>
        <w:tc>
          <w:tcPr>
            <w:tcW w:w="1311"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(23,228)</w:t>
            </w:r>
          </w:p>
        </w:tc>
        <w:tc>
          <w:tcPr>
            <w:tcW w:w="1350" w:type="dxa"/>
            <w:gridSpan w:val="2"/>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(43)</w:t>
            </w:r>
          </w:p>
        </w:tc>
        <w:tc>
          <w:tcPr>
            <w:tcW w:w="1350"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w:t>
            </w:r>
          </w:p>
        </w:tc>
      </w:tr>
      <w:tr w:rsidR="00CA369D" w:rsidRPr="00293178" w:rsidTr="00024284">
        <w:tc>
          <w:tcPr>
            <w:tcW w:w="3762" w:type="dxa"/>
          </w:tcPr>
          <w:p w:rsidR="00CA369D" w:rsidRPr="00024284" w:rsidRDefault="00CA369D" w:rsidP="009213FC">
            <w:pPr>
              <w:tabs>
                <w:tab w:val="left" w:pos="567"/>
                <w:tab w:val="left" w:pos="1134"/>
                <w:tab w:val="left" w:pos="1701"/>
              </w:tabs>
              <w:spacing w:line="320" w:lineRule="exact"/>
              <w:ind w:left="222" w:hanging="222"/>
              <w:rPr>
                <w:rFonts w:ascii="Arial" w:hAnsi="Arial" w:cs="Arial"/>
                <w:sz w:val="20"/>
                <w:szCs w:val="20"/>
              </w:rPr>
            </w:pPr>
            <w:r w:rsidRPr="00024284">
              <w:rPr>
                <w:rFonts w:ascii="Arial" w:hAnsi="Arial" w:cs="Arial"/>
                <w:sz w:val="20"/>
                <w:szCs w:val="20"/>
              </w:rPr>
              <w:t xml:space="preserve">  </w:t>
            </w:r>
            <w:r w:rsidR="00024284">
              <w:rPr>
                <w:rFonts w:ascii="Arial" w:hAnsi="Arial" w:cs="Arial"/>
                <w:sz w:val="20"/>
                <w:szCs w:val="20"/>
              </w:rPr>
              <w:t xml:space="preserve"> </w:t>
            </w:r>
            <w:r w:rsidRPr="00024284">
              <w:rPr>
                <w:rFonts w:ascii="Arial" w:hAnsi="Arial" w:cs="Arial"/>
                <w:sz w:val="20"/>
                <w:szCs w:val="20"/>
              </w:rPr>
              <w:t>Non-deductible expenses</w:t>
            </w:r>
          </w:p>
        </w:tc>
        <w:tc>
          <w:tcPr>
            <w:tcW w:w="1380" w:type="dxa"/>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2,030</w:t>
            </w:r>
          </w:p>
        </w:tc>
        <w:tc>
          <w:tcPr>
            <w:tcW w:w="1311"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3,696</w:t>
            </w:r>
          </w:p>
        </w:tc>
        <w:tc>
          <w:tcPr>
            <w:tcW w:w="1350" w:type="dxa"/>
            <w:gridSpan w:val="2"/>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1,822</w:t>
            </w:r>
          </w:p>
        </w:tc>
        <w:tc>
          <w:tcPr>
            <w:tcW w:w="1350"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2,899</w:t>
            </w:r>
          </w:p>
        </w:tc>
      </w:tr>
      <w:tr w:rsidR="00CA369D" w:rsidRPr="00293178" w:rsidTr="00024284">
        <w:tc>
          <w:tcPr>
            <w:tcW w:w="3762" w:type="dxa"/>
          </w:tcPr>
          <w:p w:rsidR="00CA369D" w:rsidRPr="00024284" w:rsidRDefault="00CA369D" w:rsidP="00F53F5C">
            <w:pPr>
              <w:tabs>
                <w:tab w:val="left" w:pos="567"/>
                <w:tab w:val="left" w:pos="1134"/>
                <w:tab w:val="left" w:pos="1701"/>
              </w:tabs>
              <w:spacing w:line="320" w:lineRule="exact"/>
              <w:ind w:left="222" w:right="-214" w:hanging="222"/>
              <w:rPr>
                <w:rFonts w:ascii="Arial" w:hAnsi="Arial" w:cs="Arial"/>
                <w:sz w:val="20"/>
                <w:szCs w:val="20"/>
              </w:rPr>
            </w:pPr>
            <w:r w:rsidRPr="00024284">
              <w:rPr>
                <w:rFonts w:ascii="Arial" w:hAnsi="Arial" w:cs="Arial"/>
                <w:sz w:val="20"/>
                <w:szCs w:val="20"/>
              </w:rPr>
              <w:t xml:space="preserve">  </w:t>
            </w:r>
            <w:r w:rsidR="00024284">
              <w:rPr>
                <w:rFonts w:ascii="Arial" w:hAnsi="Arial" w:cs="Arial"/>
                <w:sz w:val="20"/>
                <w:szCs w:val="20"/>
              </w:rPr>
              <w:t xml:space="preserve"> </w:t>
            </w:r>
            <w:r w:rsidRPr="00024284">
              <w:rPr>
                <w:rFonts w:ascii="Arial" w:hAnsi="Arial" w:cs="Arial"/>
                <w:sz w:val="20"/>
                <w:szCs w:val="20"/>
              </w:rPr>
              <w:t>Additional expense deductions allowed</w:t>
            </w:r>
          </w:p>
        </w:tc>
        <w:tc>
          <w:tcPr>
            <w:tcW w:w="1380" w:type="dxa"/>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(24,465)</w:t>
            </w:r>
          </w:p>
        </w:tc>
        <w:tc>
          <w:tcPr>
            <w:tcW w:w="1311"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(161)</w:t>
            </w:r>
          </w:p>
        </w:tc>
        <w:tc>
          <w:tcPr>
            <w:tcW w:w="1350" w:type="dxa"/>
            <w:gridSpan w:val="2"/>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(24,310)</w:t>
            </w:r>
          </w:p>
        </w:tc>
        <w:tc>
          <w:tcPr>
            <w:tcW w:w="1350"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(10,075)</w:t>
            </w:r>
          </w:p>
        </w:tc>
      </w:tr>
      <w:tr w:rsidR="00CA369D" w:rsidRPr="00293178" w:rsidTr="00024284">
        <w:tc>
          <w:tcPr>
            <w:tcW w:w="3762" w:type="dxa"/>
          </w:tcPr>
          <w:p w:rsidR="00CA369D" w:rsidRPr="00024284" w:rsidRDefault="00CA369D" w:rsidP="009213FC">
            <w:pPr>
              <w:tabs>
                <w:tab w:val="left" w:pos="567"/>
                <w:tab w:val="left" w:pos="1134"/>
                <w:tab w:val="left" w:pos="1701"/>
              </w:tabs>
              <w:spacing w:line="320" w:lineRule="exact"/>
              <w:ind w:left="222" w:hanging="222"/>
              <w:rPr>
                <w:rFonts w:ascii="Arial" w:hAnsi="Arial" w:cs="Arial"/>
                <w:sz w:val="20"/>
                <w:szCs w:val="20"/>
              </w:rPr>
            </w:pPr>
            <w:r w:rsidRPr="00024284">
              <w:rPr>
                <w:rFonts w:ascii="Arial" w:hAnsi="Arial" w:cs="Arial"/>
                <w:sz w:val="20"/>
                <w:szCs w:val="20"/>
              </w:rPr>
              <w:t xml:space="preserve">  </w:t>
            </w:r>
            <w:r w:rsidR="00024284">
              <w:rPr>
                <w:rFonts w:ascii="Arial" w:hAnsi="Arial" w:cs="Arial"/>
                <w:sz w:val="20"/>
                <w:szCs w:val="20"/>
              </w:rPr>
              <w:t xml:space="preserve"> </w:t>
            </w:r>
            <w:r w:rsidRPr="00024284">
              <w:rPr>
                <w:rFonts w:ascii="Arial" w:hAnsi="Arial" w:cs="Arial"/>
                <w:sz w:val="20"/>
                <w:szCs w:val="20"/>
              </w:rPr>
              <w:t>Others</w:t>
            </w:r>
          </w:p>
        </w:tc>
        <w:tc>
          <w:tcPr>
            <w:tcW w:w="1380" w:type="dxa"/>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2,165</w:t>
            </w:r>
          </w:p>
        </w:tc>
        <w:tc>
          <w:tcPr>
            <w:tcW w:w="1311"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835</w:t>
            </w:r>
          </w:p>
        </w:tc>
        <w:tc>
          <w:tcPr>
            <w:tcW w:w="1350" w:type="dxa"/>
            <w:gridSpan w:val="2"/>
            <w:vAlign w:val="bottom"/>
          </w:tcPr>
          <w:p w:rsidR="00CA369D" w:rsidRPr="00CF27EA" w:rsidRDefault="009213FC" w:rsidP="009213FC">
            <w:pPr>
              <w:tabs>
                <w:tab w:val="decimal" w:pos="1062"/>
              </w:tabs>
              <w:spacing w:line="320" w:lineRule="exact"/>
              <w:ind w:right="-18"/>
              <w:rPr>
                <w:rFonts w:ascii="Arial" w:hAnsi="Arial" w:cs="Arial"/>
                <w:sz w:val="20"/>
                <w:szCs w:val="20"/>
              </w:rPr>
            </w:pPr>
            <w:r>
              <w:rPr>
                <w:rFonts w:ascii="Arial" w:hAnsi="Arial" w:cs="Arial"/>
                <w:sz w:val="20"/>
                <w:szCs w:val="20"/>
              </w:rPr>
              <w:t>431</w:t>
            </w:r>
          </w:p>
        </w:tc>
        <w:tc>
          <w:tcPr>
            <w:tcW w:w="1350" w:type="dxa"/>
            <w:vAlign w:val="bottom"/>
          </w:tcPr>
          <w:p w:rsidR="00CA369D" w:rsidRPr="00CF27EA" w:rsidRDefault="00CA369D" w:rsidP="009213FC">
            <w:pPr>
              <w:tabs>
                <w:tab w:val="decimal" w:pos="1062"/>
              </w:tabs>
              <w:spacing w:line="320" w:lineRule="exact"/>
              <w:ind w:right="-18"/>
              <w:rPr>
                <w:rFonts w:ascii="Arial" w:hAnsi="Arial" w:cs="Arial"/>
                <w:sz w:val="20"/>
                <w:szCs w:val="20"/>
              </w:rPr>
            </w:pPr>
            <w:r w:rsidRPr="00CF27EA">
              <w:rPr>
                <w:rFonts w:ascii="Arial" w:hAnsi="Arial" w:cs="Arial"/>
                <w:sz w:val="20"/>
                <w:szCs w:val="20"/>
              </w:rPr>
              <w:t>60</w:t>
            </w:r>
          </w:p>
        </w:tc>
      </w:tr>
      <w:tr w:rsidR="00CA369D" w:rsidRPr="00293178" w:rsidTr="00024284">
        <w:tc>
          <w:tcPr>
            <w:tcW w:w="3762" w:type="dxa"/>
          </w:tcPr>
          <w:p w:rsidR="00CA369D" w:rsidRDefault="00CA369D" w:rsidP="009213FC">
            <w:pPr>
              <w:tabs>
                <w:tab w:val="left" w:pos="567"/>
                <w:tab w:val="left" w:pos="1134"/>
                <w:tab w:val="left" w:pos="1701"/>
              </w:tabs>
              <w:spacing w:line="320" w:lineRule="exact"/>
              <w:ind w:left="222" w:hanging="222"/>
              <w:rPr>
                <w:rFonts w:ascii="Arial" w:hAnsi="Arial" w:cs="Arial"/>
                <w:sz w:val="20"/>
                <w:szCs w:val="20"/>
              </w:rPr>
            </w:pPr>
            <w:r>
              <w:rPr>
                <w:rFonts w:ascii="Arial" w:hAnsi="Arial" w:cs="Arial"/>
                <w:sz w:val="20"/>
                <w:szCs w:val="20"/>
              </w:rPr>
              <w:t xml:space="preserve">Unused tax losses which may not </w:t>
            </w:r>
            <w:proofErr w:type="spellStart"/>
            <w:r>
              <w:rPr>
                <w:rFonts w:ascii="Arial" w:hAnsi="Arial" w:cs="Arial"/>
                <w:sz w:val="20"/>
                <w:szCs w:val="20"/>
              </w:rPr>
              <w:t>utilise</w:t>
            </w:r>
            <w:proofErr w:type="spellEnd"/>
          </w:p>
        </w:tc>
        <w:tc>
          <w:tcPr>
            <w:tcW w:w="1380" w:type="dxa"/>
            <w:vAlign w:val="bottom"/>
          </w:tcPr>
          <w:p w:rsidR="00CA369D" w:rsidRPr="00CF27EA" w:rsidRDefault="009213FC" w:rsidP="009213FC">
            <w:pPr>
              <w:pBdr>
                <w:bottom w:val="single" w:sz="4" w:space="1" w:color="auto"/>
              </w:pBdr>
              <w:tabs>
                <w:tab w:val="decimal" w:pos="1062"/>
              </w:tabs>
              <w:spacing w:line="320" w:lineRule="exact"/>
              <w:ind w:right="-18"/>
              <w:rPr>
                <w:rFonts w:ascii="Arial" w:hAnsi="Arial" w:cs="Arial"/>
                <w:sz w:val="20"/>
                <w:szCs w:val="20"/>
              </w:rPr>
            </w:pPr>
            <w:r>
              <w:rPr>
                <w:rFonts w:ascii="Arial" w:hAnsi="Arial" w:cs="Arial"/>
                <w:sz w:val="20"/>
                <w:szCs w:val="20"/>
              </w:rPr>
              <w:t>150</w:t>
            </w:r>
          </w:p>
        </w:tc>
        <w:tc>
          <w:tcPr>
            <w:tcW w:w="1311" w:type="dxa"/>
            <w:vAlign w:val="bottom"/>
          </w:tcPr>
          <w:p w:rsidR="00CA369D" w:rsidRPr="00CF27EA" w:rsidRDefault="00CA369D" w:rsidP="009213FC">
            <w:pPr>
              <w:pBdr>
                <w:bottom w:val="single" w:sz="4" w:space="1" w:color="auto"/>
              </w:pBdr>
              <w:tabs>
                <w:tab w:val="decimal" w:pos="1062"/>
              </w:tabs>
              <w:spacing w:line="320" w:lineRule="exact"/>
              <w:ind w:right="-18"/>
              <w:rPr>
                <w:rFonts w:ascii="Arial" w:hAnsi="Arial" w:cs="Arial"/>
                <w:sz w:val="20"/>
                <w:szCs w:val="20"/>
              </w:rPr>
            </w:pPr>
            <w:r w:rsidRPr="00CF27EA">
              <w:rPr>
                <w:rFonts w:ascii="Arial" w:hAnsi="Arial" w:cs="Arial"/>
                <w:sz w:val="20"/>
                <w:szCs w:val="20"/>
              </w:rPr>
              <w:t>2,680</w:t>
            </w:r>
          </w:p>
        </w:tc>
        <w:tc>
          <w:tcPr>
            <w:tcW w:w="1350" w:type="dxa"/>
            <w:gridSpan w:val="2"/>
            <w:vAlign w:val="bottom"/>
          </w:tcPr>
          <w:p w:rsidR="00CA369D" w:rsidRPr="00CF27EA" w:rsidRDefault="009213FC" w:rsidP="009213FC">
            <w:pPr>
              <w:pBdr>
                <w:bottom w:val="single" w:sz="4" w:space="1" w:color="auto"/>
              </w:pBdr>
              <w:tabs>
                <w:tab w:val="decimal" w:pos="1062"/>
              </w:tabs>
              <w:spacing w:line="320" w:lineRule="exact"/>
              <w:ind w:right="-18"/>
              <w:rPr>
                <w:rFonts w:ascii="Arial" w:hAnsi="Arial" w:cs="Arial"/>
                <w:sz w:val="20"/>
                <w:szCs w:val="20"/>
              </w:rPr>
            </w:pPr>
            <w:r>
              <w:rPr>
                <w:rFonts w:ascii="Arial" w:hAnsi="Arial" w:cs="Arial"/>
                <w:sz w:val="20"/>
                <w:szCs w:val="20"/>
              </w:rPr>
              <w:t>-</w:t>
            </w:r>
          </w:p>
        </w:tc>
        <w:tc>
          <w:tcPr>
            <w:tcW w:w="1350" w:type="dxa"/>
            <w:vAlign w:val="bottom"/>
          </w:tcPr>
          <w:p w:rsidR="00CA369D" w:rsidRPr="00CF27EA" w:rsidRDefault="00CA369D" w:rsidP="009213FC">
            <w:pPr>
              <w:pBdr>
                <w:bottom w:val="single" w:sz="4" w:space="1" w:color="auto"/>
              </w:pBdr>
              <w:tabs>
                <w:tab w:val="decimal" w:pos="1062"/>
              </w:tabs>
              <w:spacing w:line="320" w:lineRule="exact"/>
              <w:ind w:right="-18"/>
              <w:rPr>
                <w:rFonts w:ascii="Arial" w:hAnsi="Arial" w:cs="Arial"/>
                <w:sz w:val="20"/>
                <w:szCs w:val="20"/>
              </w:rPr>
            </w:pPr>
            <w:r w:rsidRPr="00CF27EA">
              <w:rPr>
                <w:rFonts w:ascii="Arial" w:hAnsi="Arial" w:cs="Arial"/>
                <w:sz w:val="20"/>
                <w:szCs w:val="20"/>
              </w:rPr>
              <w:t>-</w:t>
            </w:r>
          </w:p>
        </w:tc>
      </w:tr>
      <w:tr w:rsidR="00CA369D" w:rsidRPr="00293178" w:rsidTr="00024284">
        <w:tc>
          <w:tcPr>
            <w:tcW w:w="3762" w:type="dxa"/>
            <w:vAlign w:val="bottom"/>
          </w:tcPr>
          <w:p w:rsidR="00CA369D" w:rsidRPr="00024284" w:rsidRDefault="00CA369D" w:rsidP="009213FC">
            <w:pPr>
              <w:tabs>
                <w:tab w:val="left" w:pos="567"/>
                <w:tab w:val="left" w:pos="1134"/>
                <w:tab w:val="left" w:pos="1701"/>
              </w:tabs>
              <w:spacing w:line="320" w:lineRule="exact"/>
              <w:ind w:left="158" w:hanging="158"/>
              <w:rPr>
                <w:rFonts w:ascii="Arial" w:hAnsi="Arial"/>
                <w:color w:val="000000"/>
                <w:sz w:val="20"/>
                <w:szCs w:val="20"/>
              </w:rPr>
            </w:pPr>
            <w:r w:rsidRPr="00024284">
              <w:rPr>
                <w:rFonts w:ascii="Arial" w:hAnsi="Arial"/>
                <w:color w:val="000000"/>
                <w:sz w:val="20"/>
                <w:szCs w:val="20"/>
              </w:rPr>
              <w:t xml:space="preserve">Income tax expenses reported in </w:t>
            </w:r>
            <w:r w:rsidR="00024284" w:rsidRPr="00024284">
              <w:rPr>
                <w:rFonts w:ascii="Arial" w:hAnsi="Arial"/>
                <w:color w:val="000000"/>
                <w:sz w:val="20"/>
                <w:szCs w:val="20"/>
              </w:rPr>
              <w:t xml:space="preserve">    profit or loss</w:t>
            </w:r>
          </w:p>
        </w:tc>
        <w:tc>
          <w:tcPr>
            <w:tcW w:w="1380" w:type="dxa"/>
            <w:vAlign w:val="bottom"/>
          </w:tcPr>
          <w:p w:rsidR="00CA369D" w:rsidRPr="009213FC" w:rsidRDefault="009213FC" w:rsidP="009213FC">
            <w:pPr>
              <w:pBdr>
                <w:bottom w:val="double" w:sz="4" w:space="1" w:color="auto"/>
              </w:pBdr>
              <w:tabs>
                <w:tab w:val="decimal" w:pos="1062"/>
              </w:tabs>
              <w:spacing w:line="320" w:lineRule="exact"/>
              <w:ind w:right="-18"/>
              <w:rPr>
                <w:rFonts w:ascii="Arial" w:hAnsi="Arial" w:cstheme="minorBidi"/>
                <w:sz w:val="20"/>
                <w:szCs w:val="20"/>
              </w:rPr>
            </w:pPr>
            <w:r>
              <w:rPr>
                <w:rFonts w:ascii="Arial" w:hAnsi="Arial" w:cstheme="minorBidi"/>
                <w:sz w:val="20"/>
                <w:szCs w:val="20"/>
              </w:rPr>
              <w:t>1,714</w:t>
            </w:r>
          </w:p>
        </w:tc>
        <w:tc>
          <w:tcPr>
            <w:tcW w:w="1311" w:type="dxa"/>
            <w:vAlign w:val="bottom"/>
          </w:tcPr>
          <w:p w:rsidR="00CA369D" w:rsidRPr="00CF27EA" w:rsidRDefault="00CA369D" w:rsidP="009213FC">
            <w:pPr>
              <w:pBdr>
                <w:bottom w:val="double" w:sz="4" w:space="1" w:color="auto"/>
              </w:pBdr>
              <w:tabs>
                <w:tab w:val="decimal" w:pos="1062"/>
              </w:tabs>
              <w:spacing w:line="320" w:lineRule="exact"/>
              <w:ind w:right="-18"/>
              <w:rPr>
                <w:rFonts w:ascii="Arial" w:hAnsi="Arial" w:cs="Arial"/>
                <w:sz w:val="20"/>
                <w:szCs w:val="20"/>
              </w:rPr>
            </w:pPr>
            <w:r w:rsidRPr="00CF27EA">
              <w:rPr>
                <w:rFonts w:ascii="Arial" w:hAnsi="Arial" w:cs="Arial"/>
                <w:sz w:val="20"/>
                <w:szCs w:val="20"/>
              </w:rPr>
              <w:t>2,315</w:t>
            </w:r>
          </w:p>
        </w:tc>
        <w:tc>
          <w:tcPr>
            <w:tcW w:w="1350" w:type="dxa"/>
            <w:gridSpan w:val="2"/>
            <w:vAlign w:val="bottom"/>
          </w:tcPr>
          <w:p w:rsidR="00CA369D" w:rsidRPr="00CF27EA" w:rsidRDefault="009213FC" w:rsidP="009213FC">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930</w:t>
            </w:r>
          </w:p>
        </w:tc>
        <w:tc>
          <w:tcPr>
            <w:tcW w:w="1350" w:type="dxa"/>
            <w:vAlign w:val="bottom"/>
          </w:tcPr>
          <w:p w:rsidR="00CA369D" w:rsidRPr="00CF27EA" w:rsidRDefault="00CA369D" w:rsidP="009213FC">
            <w:pPr>
              <w:pBdr>
                <w:bottom w:val="double" w:sz="4" w:space="1" w:color="auto"/>
              </w:pBdr>
              <w:tabs>
                <w:tab w:val="decimal" w:pos="1062"/>
              </w:tabs>
              <w:spacing w:line="320" w:lineRule="exact"/>
              <w:ind w:right="-18"/>
              <w:rPr>
                <w:rFonts w:ascii="Arial" w:hAnsi="Arial" w:cs="Arial"/>
                <w:sz w:val="20"/>
                <w:szCs w:val="20"/>
              </w:rPr>
            </w:pPr>
            <w:r w:rsidRPr="00CF27EA">
              <w:rPr>
                <w:rFonts w:ascii="Arial" w:hAnsi="Arial" w:cs="Arial"/>
                <w:sz w:val="20"/>
                <w:szCs w:val="20"/>
              </w:rPr>
              <w:t>3,469</w:t>
            </w:r>
          </w:p>
        </w:tc>
      </w:tr>
    </w:tbl>
    <w:p w:rsidR="009213FC" w:rsidRDefault="009213FC" w:rsidP="003448B7">
      <w:pPr>
        <w:tabs>
          <w:tab w:val="left" w:pos="720"/>
          <w:tab w:val="left" w:pos="2160"/>
          <w:tab w:val="left" w:pos="6507"/>
        </w:tabs>
        <w:spacing w:before="60" w:after="60" w:line="380" w:lineRule="exact"/>
        <w:ind w:left="547" w:hanging="547"/>
        <w:jc w:val="both"/>
        <w:rPr>
          <w:rFonts w:ascii="Arial" w:hAnsi="Arial"/>
          <w:b/>
          <w:bCs/>
          <w:sz w:val="22"/>
          <w:szCs w:val="22"/>
          <w:lang w:val="en-GB"/>
        </w:rPr>
      </w:pPr>
    </w:p>
    <w:p w:rsidR="009213FC" w:rsidRDefault="009213FC" w:rsidP="009213FC">
      <w:pPr>
        <w:rPr>
          <w:lang w:val="en-GB"/>
        </w:rPr>
      </w:pPr>
      <w:r>
        <w:rPr>
          <w:lang w:val="en-GB"/>
        </w:rPr>
        <w:br w:type="page"/>
      </w:r>
    </w:p>
    <w:p w:rsidR="00E33D8F" w:rsidRPr="00E33D8F" w:rsidRDefault="009213FC" w:rsidP="003448B7">
      <w:pPr>
        <w:tabs>
          <w:tab w:val="left" w:pos="720"/>
          <w:tab w:val="left" w:pos="2160"/>
          <w:tab w:val="left" w:pos="6507"/>
        </w:tabs>
        <w:spacing w:before="60" w:after="60" w:line="380" w:lineRule="exact"/>
        <w:ind w:left="547" w:hanging="547"/>
        <w:jc w:val="both"/>
        <w:rPr>
          <w:rFonts w:ascii="Arial" w:hAnsi="Arial"/>
          <w:b/>
          <w:bCs/>
          <w:sz w:val="22"/>
          <w:szCs w:val="22"/>
          <w:lang w:val="en-GB"/>
        </w:rPr>
      </w:pPr>
      <w:r>
        <w:rPr>
          <w:rFonts w:ascii="Arial" w:hAnsi="Arial"/>
          <w:b/>
          <w:bCs/>
          <w:sz w:val="22"/>
          <w:szCs w:val="22"/>
          <w:lang w:val="en-GB"/>
        </w:rPr>
        <w:lastRenderedPageBreak/>
        <w:t>31</w:t>
      </w:r>
      <w:r w:rsidR="00E33D8F" w:rsidRPr="00E33D8F">
        <w:rPr>
          <w:rFonts w:ascii="Arial" w:hAnsi="Arial"/>
          <w:b/>
          <w:bCs/>
          <w:sz w:val="22"/>
          <w:szCs w:val="22"/>
          <w:lang w:val="en-GB"/>
        </w:rPr>
        <w:t>.3</w:t>
      </w:r>
      <w:r w:rsidR="00E33D8F" w:rsidRPr="00E33D8F">
        <w:rPr>
          <w:rFonts w:ascii="Arial" w:hAnsi="Arial"/>
          <w:b/>
          <w:bCs/>
          <w:sz w:val="22"/>
          <w:szCs w:val="22"/>
          <w:lang w:val="en-GB"/>
        </w:rPr>
        <w:tab/>
        <w:t xml:space="preserve">Income tax relating to </w:t>
      </w:r>
      <w:r>
        <w:rPr>
          <w:rFonts w:ascii="Arial" w:hAnsi="Arial"/>
          <w:b/>
          <w:bCs/>
          <w:sz w:val="22"/>
          <w:szCs w:val="22"/>
        </w:rPr>
        <w:t xml:space="preserve">component of </w:t>
      </w:r>
      <w:r w:rsidR="00E33D8F" w:rsidRPr="00E33D8F">
        <w:rPr>
          <w:rFonts w:ascii="Arial" w:hAnsi="Arial"/>
          <w:b/>
          <w:bCs/>
          <w:sz w:val="22"/>
          <w:szCs w:val="22"/>
          <w:lang w:val="en-GB"/>
        </w:rPr>
        <w:t>other comprehensive income</w:t>
      </w:r>
    </w:p>
    <w:p w:rsidR="00E147A7" w:rsidRDefault="004B385E" w:rsidP="003448B7">
      <w:pPr>
        <w:tabs>
          <w:tab w:val="left" w:pos="720"/>
          <w:tab w:val="left" w:pos="2160"/>
          <w:tab w:val="left" w:pos="6507"/>
        </w:tabs>
        <w:spacing w:before="60" w:after="60" w:line="380" w:lineRule="exact"/>
        <w:ind w:left="547" w:hanging="547"/>
        <w:jc w:val="both"/>
        <w:rPr>
          <w:rFonts w:ascii="Arial" w:hAnsi="Arial"/>
          <w:sz w:val="22"/>
          <w:szCs w:val="22"/>
          <w:lang w:val="en-GB"/>
        </w:rPr>
      </w:pPr>
      <w:r>
        <w:rPr>
          <w:rFonts w:ascii="Arial" w:hAnsi="Arial"/>
          <w:sz w:val="22"/>
          <w:szCs w:val="22"/>
          <w:lang w:val="en-GB"/>
        </w:rPr>
        <w:tab/>
      </w:r>
      <w:r w:rsidR="00E147A7" w:rsidRPr="004B385E">
        <w:rPr>
          <w:rFonts w:ascii="Arial" w:hAnsi="Arial"/>
          <w:sz w:val="22"/>
          <w:szCs w:val="22"/>
          <w:lang w:val="en-GB"/>
        </w:rPr>
        <w:t xml:space="preserve">The amounts of income tax relating to component of other comprehensive income for the years ended 31 December </w:t>
      </w:r>
      <w:r w:rsidR="00F94CB2">
        <w:rPr>
          <w:rFonts w:ascii="Arial" w:hAnsi="Arial"/>
          <w:sz w:val="22"/>
          <w:szCs w:val="22"/>
          <w:lang w:val="en-GB"/>
        </w:rPr>
        <w:t>20</w:t>
      </w:r>
      <w:r w:rsidR="00CA369D">
        <w:rPr>
          <w:rFonts w:ascii="Arial" w:hAnsi="Arial"/>
          <w:sz w:val="22"/>
          <w:szCs w:val="22"/>
          <w:lang w:val="en-GB"/>
        </w:rPr>
        <w:t>20</w:t>
      </w:r>
      <w:r w:rsidR="00E147A7" w:rsidRPr="004B385E">
        <w:rPr>
          <w:rFonts w:ascii="Arial" w:hAnsi="Arial"/>
          <w:sz w:val="22"/>
          <w:szCs w:val="22"/>
          <w:lang w:val="en-GB"/>
        </w:rPr>
        <w:t xml:space="preserve"> and </w:t>
      </w:r>
      <w:r w:rsidR="00F94CB2">
        <w:rPr>
          <w:rFonts w:ascii="Arial" w:hAnsi="Arial"/>
          <w:sz w:val="22"/>
          <w:szCs w:val="22"/>
          <w:lang w:val="en-GB"/>
        </w:rPr>
        <w:t>201</w:t>
      </w:r>
      <w:r w:rsidR="00CA369D">
        <w:rPr>
          <w:rFonts w:ascii="Arial" w:hAnsi="Arial"/>
          <w:sz w:val="22"/>
          <w:szCs w:val="22"/>
          <w:lang w:val="en-GB"/>
        </w:rPr>
        <w:t>9</w:t>
      </w:r>
      <w:r w:rsidR="00E147A7" w:rsidRPr="004B385E">
        <w:rPr>
          <w:rFonts w:ascii="Arial" w:hAnsi="Arial"/>
          <w:sz w:val="22"/>
          <w:szCs w:val="22"/>
          <w:lang w:val="en-GB"/>
        </w:rPr>
        <w:t xml:space="preserv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F2768F" w:rsidRPr="006A5550" w:rsidTr="009213FC">
        <w:tc>
          <w:tcPr>
            <w:tcW w:w="3870" w:type="dxa"/>
          </w:tcPr>
          <w:p w:rsidR="00F2768F" w:rsidRPr="00EB5ADE" w:rsidRDefault="00F2768F" w:rsidP="00EB5ADE">
            <w:pPr>
              <w:spacing w:line="320" w:lineRule="exact"/>
              <w:ind w:right="-18"/>
              <w:jc w:val="thaiDistribute"/>
              <w:rPr>
                <w:rFonts w:ascii="Arial" w:hAnsi="Arial" w:cs="Arial"/>
                <w:sz w:val="20"/>
                <w:szCs w:val="20"/>
              </w:rPr>
            </w:pPr>
          </w:p>
        </w:tc>
        <w:tc>
          <w:tcPr>
            <w:tcW w:w="2655" w:type="dxa"/>
            <w:gridSpan w:val="2"/>
          </w:tcPr>
          <w:p w:rsidR="00F2768F" w:rsidRPr="00EB5ADE"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55" w:type="dxa"/>
            <w:gridSpan w:val="2"/>
          </w:tcPr>
          <w:p w:rsidR="00F2768F" w:rsidRPr="00EB5ADE"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r w:rsidRPr="00EB5ADE">
              <w:rPr>
                <w:rFonts w:ascii="Arial" w:hAnsi="Arial" w:cs="Arial"/>
                <w:sz w:val="20"/>
                <w:szCs w:val="20"/>
              </w:rPr>
              <w:t>(Unit: Thousand Baht)</w:t>
            </w:r>
          </w:p>
        </w:tc>
      </w:tr>
      <w:tr w:rsidR="00F2768F" w:rsidRPr="006A5550" w:rsidTr="009213FC">
        <w:tc>
          <w:tcPr>
            <w:tcW w:w="3870" w:type="dxa"/>
          </w:tcPr>
          <w:p w:rsidR="00F2768F" w:rsidRPr="00EB5ADE" w:rsidRDefault="00F2768F" w:rsidP="00EB5ADE">
            <w:pPr>
              <w:spacing w:line="320" w:lineRule="exact"/>
              <w:ind w:right="-18"/>
              <w:jc w:val="thaiDistribute"/>
              <w:rPr>
                <w:rFonts w:ascii="Arial" w:hAnsi="Arial" w:cs="Arial"/>
                <w:sz w:val="20"/>
                <w:szCs w:val="20"/>
              </w:rPr>
            </w:pPr>
          </w:p>
        </w:tc>
        <w:tc>
          <w:tcPr>
            <w:tcW w:w="2655" w:type="dxa"/>
            <w:gridSpan w:val="2"/>
            <w:vAlign w:val="bottom"/>
          </w:tcPr>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 xml:space="preserve">Consolidated </w:t>
            </w:r>
          </w:p>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financial statements</w:t>
            </w:r>
          </w:p>
        </w:tc>
        <w:tc>
          <w:tcPr>
            <w:tcW w:w="2655" w:type="dxa"/>
            <w:gridSpan w:val="2"/>
            <w:vAlign w:val="bottom"/>
          </w:tcPr>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 xml:space="preserve">Separate </w:t>
            </w:r>
          </w:p>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financial statements</w:t>
            </w:r>
          </w:p>
        </w:tc>
      </w:tr>
      <w:tr w:rsidR="00CA369D" w:rsidRPr="006A5550" w:rsidTr="009213FC">
        <w:tc>
          <w:tcPr>
            <w:tcW w:w="3870" w:type="dxa"/>
          </w:tcPr>
          <w:p w:rsidR="00CA369D" w:rsidRPr="00EB5ADE" w:rsidRDefault="00CA369D" w:rsidP="00CA369D">
            <w:pPr>
              <w:spacing w:line="320" w:lineRule="exact"/>
              <w:ind w:right="-18"/>
              <w:jc w:val="thaiDistribute"/>
              <w:rPr>
                <w:rFonts w:ascii="Arial" w:hAnsi="Arial" w:cs="Arial"/>
                <w:b/>
                <w:bCs/>
                <w:sz w:val="20"/>
                <w:szCs w:val="20"/>
                <w:u w:val="single"/>
              </w:rPr>
            </w:pPr>
          </w:p>
        </w:tc>
        <w:tc>
          <w:tcPr>
            <w:tcW w:w="1327" w:type="dxa"/>
          </w:tcPr>
          <w:p w:rsidR="00CA369D" w:rsidRPr="00EB5ADE" w:rsidRDefault="00CA369D" w:rsidP="00CA36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w:t>
            </w:r>
            <w:r>
              <w:rPr>
                <w:rFonts w:ascii="Arial" w:hAnsi="Arial" w:cs="Arial"/>
                <w:sz w:val="20"/>
                <w:szCs w:val="20"/>
              </w:rPr>
              <w:t>20</w:t>
            </w:r>
          </w:p>
        </w:tc>
        <w:tc>
          <w:tcPr>
            <w:tcW w:w="1328" w:type="dxa"/>
          </w:tcPr>
          <w:p w:rsidR="00CA369D" w:rsidRPr="00EB5ADE" w:rsidRDefault="00CA369D" w:rsidP="00CA36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201</w:t>
            </w:r>
            <w:r>
              <w:rPr>
                <w:rFonts w:ascii="Arial" w:hAnsi="Arial" w:cs="Arial"/>
                <w:sz w:val="20"/>
                <w:szCs w:val="20"/>
              </w:rPr>
              <w:t>9</w:t>
            </w:r>
          </w:p>
        </w:tc>
        <w:tc>
          <w:tcPr>
            <w:tcW w:w="1327" w:type="dxa"/>
          </w:tcPr>
          <w:p w:rsidR="00CA369D" w:rsidRPr="00EB5ADE" w:rsidRDefault="00CA369D" w:rsidP="00CA36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w:t>
            </w:r>
            <w:r>
              <w:rPr>
                <w:rFonts w:ascii="Arial" w:hAnsi="Arial" w:cs="Arial"/>
                <w:sz w:val="20"/>
                <w:szCs w:val="20"/>
              </w:rPr>
              <w:t>20</w:t>
            </w:r>
          </w:p>
        </w:tc>
        <w:tc>
          <w:tcPr>
            <w:tcW w:w="1328" w:type="dxa"/>
          </w:tcPr>
          <w:p w:rsidR="00CA369D" w:rsidRPr="00EB5ADE" w:rsidRDefault="00CA369D" w:rsidP="00CA36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201</w:t>
            </w:r>
            <w:r>
              <w:rPr>
                <w:rFonts w:ascii="Arial" w:hAnsi="Arial" w:cs="Arial"/>
                <w:sz w:val="20"/>
                <w:szCs w:val="20"/>
              </w:rPr>
              <w:t>9</w:t>
            </w:r>
          </w:p>
        </w:tc>
      </w:tr>
      <w:tr w:rsidR="00CA369D" w:rsidRPr="006A5550" w:rsidTr="009213FC">
        <w:tc>
          <w:tcPr>
            <w:tcW w:w="3870" w:type="dxa"/>
          </w:tcPr>
          <w:p w:rsidR="00CA369D" w:rsidRPr="00EB5ADE" w:rsidRDefault="009213FC" w:rsidP="009213FC">
            <w:pPr>
              <w:tabs>
                <w:tab w:val="left" w:pos="567"/>
                <w:tab w:val="left" w:pos="1134"/>
                <w:tab w:val="left" w:pos="1701"/>
              </w:tabs>
              <w:spacing w:line="320" w:lineRule="exact"/>
              <w:ind w:left="161" w:hanging="180"/>
              <w:rPr>
                <w:rFonts w:ascii="Arial" w:hAnsi="Arial"/>
                <w:sz w:val="20"/>
                <w:szCs w:val="20"/>
              </w:rPr>
            </w:pPr>
            <w:r w:rsidRPr="009213FC">
              <w:rPr>
                <w:rFonts w:ascii="Arial" w:hAnsi="Arial"/>
                <w:sz w:val="20"/>
                <w:szCs w:val="20"/>
              </w:rPr>
              <w:t>Deferred tax on actuarial (gain) loss arising from defined benefit plan of employees</w:t>
            </w:r>
          </w:p>
        </w:tc>
        <w:tc>
          <w:tcPr>
            <w:tcW w:w="1327" w:type="dxa"/>
            <w:vAlign w:val="bottom"/>
          </w:tcPr>
          <w:p w:rsidR="00CA369D" w:rsidRPr="00EB5ADE" w:rsidRDefault="009213FC" w:rsidP="009213FC">
            <w:pPr>
              <w:pBdr>
                <w:bottom w:val="single" w:sz="4" w:space="1" w:color="auto"/>
              </w:pBdr>
              <w:tabs>
                <w:tab w:val="decimal" w:pos="882"/>
              </w:tabs>
              <w:spacing w:line="320" w:lineRule="exact"/>
              <w:ind w:right="-18"/>
              <w:rPr>
                <w:rFonts w:ascii="Arial" w:hAnsi="Arial" w:cs="Arial"/>
                <w:sz w:val="20"/>
                <w:szCs w:val="20"/>
              </w:rPr>
            </w:pPr>
            <w:r>
              <w:rPr>
                <w:rFonts w:ascii="Arial" w:hAnsi="Arial" w:cs="Arial"/>
                <w:sz w:val="20"/>
                <w:szCs w:val="20"/>
              </w:rPr>
              <w:t>(445)</w:t>
            </w:r>
          </w:p>
        </w:tc>
        <w:tc>
          <w:tcPr>
            <w:tcW w:w="1328" w:type="dxa"/>
            <w:vAlign w:val="bottom"/>
          </w:tcPr>
          <w:p w:rsidR="00CA369D" w:rsidRPr="00EB5ADE" w:rsidRDefault="00CA369D" w:rsidP="009213FC">
            <w:pPr>
              <w:pBdr>
                <w:bottom w:val="sing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688</w:t>
            </w:r>
          </w:p>
        </w:tc>
        <w:tc>
          <w:tcPr>
            <w:tcW w:w="1327" w:type="dxa"/>
            <w:vAlign w:val="bottom"/>
          </w:tcPr>
          <w:p w:rsidR="00CA369D" w:rsidRPr="00EB5ADE" w:rsidRDefault="007A6973" w:rsidP="009213FC">
            <w:pPr>
              <w:pBdr>
                <w:bottom w:val="single" w:sz="4" w:space="1" w:color="auto"/>
              </w:pBdr>
              <w:tabs>
                <w:tab w:val="decimal" w:pos="882"/>
              </w:tabs>
              <w:spacing w:line="320" w:lineRule="exact"/>
              <w:ind w:right="-18"/>
              <w:rPr>
                <w:rFonts w:ascii="Arial" w:hAnsi="Arial" w:cs="Arial"/>
                <w:sz w:val="20"/>
                <w:szCs w:val="20"/>
              </w:rPr>
            </w:pPr>
            <w:r>
              <w:rPr>
                <w:rFonts w:ascii="Arial" w:hAnsi="Arial" w:cs="Arial"/>
                <w:sz w:val="20"/>
                <w:szCs w:val="20"/>
              </w:rPr>
              <w:t>469</w:t>
            </w:r>
          </w:p>
        </w:tc>
        <w:tc>
          <w:tcPr>
            <w:tcW w:w="1328" w:type="dxa"/>
            <w:vAlign w:val="bottom"/>
          </w:tcPr>
          <w:p w:rsidR="00CA369D" w:rsidRPr="00EB5ADE" w:rsidRDefault="00CA369D" w:rsidP="009213FC">
            <w:pPr>
              <w:pBdr>
                <w:bottom w:val="sing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553</w:t>
            </w:r>
          </w:p>
        </w:tc>
      </w:tr>
      <w:tr w:rsidR="00CA369D" w:rsidRPr="006A5550" w:rsidTr="009213FC">
        <w:tc>
          <w:tcPr>
            <w:tcW w:w="3870" w:type="dxa"/>
          </w:tcPr>
          <w:p w:rsidR="00CA369D" w:rsidRPr="00EB5ADE" w:rsidRDefault="00CA369D" w:rsidP="00CA369D">
            <w:pPr>
              <w:tabs>
                <w:tab w:val="left" w:pos="567"/>
                <w:tab w:val="left" w:pos="1134"/>
                <w:tab w:val="left" w:pos="1701"/>
              </w:tabs>
              <w:spacing w:line="320" w:lineRule="exact"/>
              <w:ind w:left="121" w:hanging="142"/>
              <w:rPr>
                <w:rFonts w:ascii="Arial" w:hAnsi="Arial"/>
                <w:sz w:val="20"/>
                <w:szCs w:val="20"/>
              </w:rPr>
            </w:pPr>
          </w:p>
        </w:tc>
        <w:tc>
          <w:tcPr>
            <w:tcW w:w="1327" w:type="dxa"/>
            <w:vAlign w:val="bottom"/>
          </w:tcPr>
          <w:p w:rsidR="00CA369D" w:rsidRPr="00EB5ADE" w:rsidRDefault="009213FC" w:rsidP="00CA369D">
            <w:pPr>
              <w:pBdr>
                <w:bottom w:val="double" w:sz="4" w:space="1" w:color="auto"/>
              </w:pBdr>
              <w:tabs>
                <w:tab w:val="decimal" w:pos="882"/>
              </w:tabs>
              <w:spacing w:line="320" w:lineRule="exact"/>
              <w:ind w:right="-18"/>
              <w:rPr>
                <w:rFonts w:ascii="Arial" w:hAnsi="Arial" w:cs="Arial"/>
                <w:sz w:val="20"/>
                <w:szCs w:val="20"/>
              </w:rPr>
            </w:pPr>
            <w:r>
              <w:rPr>
                <w:rFonts w:ascii="Arial" w:hAnsi="Arial" w:cs="Arial"/>
                <w:sz w:val="20"/>
                <w:szCs w:val="20"/>
              </w:rPr>
              <w:t>(445)</w:t>
            </w:r>
          </w:p>
        </w:tc>
        <w:tc>
          <w:tcPr>
            <w:tcW w:w="1328" w:type="dxa"/>
            <w:vAlign w:val="bottom"/>
          </w:tcPr>
          <w:p w:rsidR="00CA369D" w:rsidRPr="00EB5ADE" w:rsidRDefault="00CA369D" w:rsidP="00CA369D">
            <w:pPr>
              <w:pBdr>
                <w:bottom w:val="doub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688</w:t>
            </w:r>
          </w:p>
        </w:tc>
        <w:tc>
          <w:tcPr>
            <w:tcW w:w="1327" w:type="dxa"/>
            <w:vAlign w:val="bottom"/>
          </w:tcPr>
          <w:p w:rsidR="00CA369D" w:rsidRPr="00EB5ADE" w:rsidRDefault="007A6973" w:rsidP="00CA369D">
            <w:pPr>
              <w:pBdr>
                <w:bottom w:val="double" w:sz="4" w:space="1" w:color="auto"/>
              </w:pBdr>
              <w:tabs>
                <w:tab w:val="decimal" w:pos="882"/>
              </w:tabs>
              <w:spacing w:line="320" w:lineRule="exact"/>
              <w:ind w:right="-18"/>
              <w:rPr>
                <w:rFonts w:ascii="Arial" w:hAnsi="Arial" w:cs="Arial"/>
                <w:sz w:val="20"/>
                <w:szCs w:val="20"/>
              </w:rPr>
            </w:pPr>
            <w:r>
              <w:rPr>
                <w:rFonts w:ascii="Arial" w:hAnsi="Arial" w:cs="Arial"/>
                <w:sz w:val="20"/>
                <w:szCs w:val="20"/>
              </w:rPr>
              <w:t>469</w:t>
            </w:r>
          </w:p>
        </w:tc>
        <w:tc>
          <w:tcPr>
            <w:tcW w:w="1328" w:type="dxa"/>
            <w:vAlign w:val="bottom"/>
          </w:tcPr>
          <w:p w:rsidR="00CA369D" w:rsidRPr="00EB5ADE" w:rsidRDefault="00CA369D" w:rsidP="00CA369D">
            <w:pPr>
              <w:pBdr>
                <w:bottom w:val="doub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553</w:t>
            </w:r>
          </w:p>
        </w:tc>
      </w:tr>
    </w:tbl>
    <w:p w:rsidR="00234CFB" w:rsidRPr="00275664" w:rsidRDefault="007A6973" w:rsidP="00E33D8F">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Pr>
          <w:rFonts w:ascii="Arial" w:hAnsi="Arial"/>
          <w:b/>
          <w:bCs/>
          <w:sz w:val="22"/>
          <w:szCs w:val="22"/>
          <w:lang w:val="en-GB"/>
        </w:rPr>
        <w:t>3</w:t>
      </w:r>
      <w:r w:rsidR="00C04BCC">
        <w:rPr>
          <w:rFonts w:ascii="Arial" w:hAnsi="Arial"/>
          <w:b/>
          <w:bCs/>
          <w:sz w:val="22"/>
          <w:szCs w:val="22"/>
          <w:lang w:val="en-GB"/>
        </w:rPr>
        <w:t>2</w:t>
      </w:r>
      <w:r w:rsidR="00234CFB" w:rsidRPr="00275664">
        <w:rPr>
          <w:rFonts w:ascii="Arial" w:hAnsi="Arial"/>
          <w:b/>
          <w:bCs/>
          <w:sz w:val="22"/>
          <w:szCs w:val="22"/>
          <w:lang w:val="en-GB"/>
        </w:rPr>
        <w:t>.</w:t>
      </w:r>
      <w:r w:rsidR="00234CFB" w:rsidRPr="00275664">
        <w:rPr>
          <w:rFonts w:ascii="Arial" w:hAnsi="Arial"/>
          <w:b/>
          <w:bCs/>
          <w:sz w:val="22"/>
          <w:szCs w:val="22"/>
          <w:lang w:val="en-GB"/>
        </w:rPr>
        <w:tab/>
        <w:t>Promotional privileges</w:t>
      </w:r>
    </w:p>
    <w:p w:rsidR="00072B13" w:rsidRDefault="007A6973" w:rsidP="00072B13">
      <w:pPr>
        <w:tabs>
          <w:tab w:val="left" w:pos="1134"/>
          <w:tab w:val="left" w:pos="1701"/>
        </w:tabs>
        <w:spacing w:before="120" w:after="240" w:line="380" w:lineRule="exact"/>
        <w:ind w:left="539"/>
        <w:jc w:val="thaiDistribute"/>
        <w:rPr>
          <w:rFonts w:ascii="Arial" w:hAnsi="Arial"/>
          <w:sz w:val="22"/>
          <w:szCs w:val="22"/>
        </w:rPr>
      </w:pPr>
      <w:r>
        <w:rPr>
          <w:rFonts w:ascii="Arial" w:hAnsi="Arial"/>
          <w:sz w:val="22"/>
          <w:szCs w:val="22"/>
        </w:rPr>
        <w:t xml:space="preserve">The Group has received </w:t>
      </w:r>
      <w:r w:rsidR="00072B13" w:rsidRPr="001B09EB">
        <w:rPr>
          <w:rFonts w:ascii="Arial" w:hAnsi="Arial"/>
          <w:sz w:val="22"/>
          <w:szCs w:val="22"/>
        </w:rPr>
        <w:t xml:space="preserve">promotional privileges </w:t>
      </w:r>
      <w:r>
        <w:rPr>
          <w:rFonts w:ascii="Arial" w:hAnsi="Arial"/>
          <w:sz w:val="22"/>
          <w:szCs w:val="22"/>
        </w:rPr>
        <w:t xml:space="preserve">from the Board of Investment </w:t>
      </w:r>
      <w:r w:rsidR="00072B13" w:rsidRPr="001B09EB">
        <w:rPr>
          <w:rFonts w:ascii="Arial" w:hAnsi="Arial"/>
          <w:sz w:val="22"/>
          <w:szCs w:val="22"/>
        </w:rPr>
        <w:t>under the Investment Promotion Act B.E. 2520. Subject to certain imposed conditions, significant privileges include the following</w:t>
      </w:r>
      <w:r w:rsidR="00DE3173">
        <w:rPr>
          <w:rFonts w:ascii="Arial" w:hAnsi="Arial"/>
          <w:sz w:val="22"/>
          <w:szCs w:val="22"/>
        </w:rPr>
        <w:t>s</w:t>
      </w:r>
      <w:r w:rsidR="00072B13" w:rsidRPr="001B09EB">
        <w:rPr>
          <w:rFonts w:ascii="Arial" w:hAnsi="Arial"/>
          <w:sz w:val="22"/>
          <w:szCs w:val="22"/>
        </w:rPr>
        <w:t>: -</w:t>
      </w:r>
    </w:p>
    <w:tbl>
      <w:tblPr>
        <w:tblW w:w="900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80"/>
        <w:gridCol w:w="1185"/>
        <w:gridCol w:w="1185"/>
        <w:gridCol w:w="1185"/>
        <w:gridCol w:w="1185"/>
        <w:gridCol w:w="1380"/>
      </w:tblGrid>
      <w:tr w:rsidR="007A6973" w:rsidRPr="001B09EB" w:rsidTr="007A6973">
        <w:tc>
          <w:tcPr>
            <w:tcW w:w="2880" w:type="dxa"/>
            <w:tcBorders>
              <w:top w:val="single" w:sz="4" w:space="0" w:color="auto"/>
              <w:left w:val="single" w:sz="6" w:space="0" w:color="auto"/>
              <w:bottom w:val="single" w:sz="4" w:space="0" w:color="auto"/>
              <w:right w:val="single" w:sz="4" w:space="0" w:color="auto"/>
            </w:tcBorders>
            <w:vAlign w:val="bottom"/>
          </w:tcPr>
          <w:p w:rsidR="007A6973" w:rsidRPr="001B09EB" w:rsidRDefault="007A6973" w:rsidP="00EB5ADE">
            <w:pPr>
              <w:tabs>
                <w:tab w:val="left" w:pos="284"/>
                <w:tab w:val="left" w:pos="567"/>
                <w:tab w:val="left" w:pos="1134"/>
                <w:tab w:val="left" w:pos="1701"/>
              </w:tabs>
              <w:spacing w:line="260" w:lineRule="exact"/>
              <w:ind w:left="222" w:hanging="222"/>
              <w:jc w:val="center"/>
              <w:rPr>
                <w:rFonts w:ascii="Arial" w:eastAsia="Arial Unicode MS" w:hAnsi="Arial" w:cs="Arial Unicode MS"/>
                <w:sz w:val="14"/>
                <w:szCs w:val="14"/>
              </w:rPr>
            </w:pPr>
            <w:r>
              <w:rPr>
                <w:rFonts w:ascii="Arial" w:eastAsia="Arial Unicode MS" w:hAnsi="Arial" w:cs="Arial Unicode MS"/>
                <w:sz w:val="14"/>
                <w:szCs w:val="14"/>
              </w:rPr>
              <w:t>Details</w:t>
            </w:r>
          </w:p>
        </w:tc>
        <w:tc>
          <w:tcPr>
            <w:tcW w:w="1185" w:type="dxa"/>
            <w:tcBorders>
              <w:top w:val="single" w:sz="4" w:space="0" w:color="auto"/>
              <w:left w:val="single" w:sz="4" w:space="0" w:color="auto"/>
              <w:bottom w:val="single" w:sz="4" w:space="0" w:color="auto"/>
              <w:right w:val="single" w:sz="4" w:space="0" w:color="auto"/>
            </w:tcBorders>
            <w:vAlign w:val="bottom"/>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 xml:space="preserve">CPI </w:t>
            </w:r>
            <w:proofErr w:type="spellStart"/>
            <w:r>
              <w:rPr>
                <w:rFonts w:ascii="Arial" w:eastAsia="Arial Unicode MS" w:hAnsi="Arial" w:cs="Arial Unicode MS"/>
                <w:sz w:val="14"/>
                <w:szCs w:val="14"/>
              </w:rPr>
              <w:t>Agrotech</w:t>
            </w:r>
            <w:proofErr w:type="spellEnd"/>
            <w:r>
              <w:rPr>
                <w:rFonts w:ascii="Arial" w:eastAsia="Arial Unicode MS" w:hAnsi="Arial" w:cs="Arial Unicode MS"/>
                <w:sz w:val="14"/>
                <w:szCs w:val="14"/>
              </w:rPr>
              <w:t xml:space="preserve"> Co., Ltd.</w:t>
            </w:r>
          </w:p>
        </w:tc>
        <w:tc>
          <w:tcPr>
            <w:tcW w:w="1185" w:type="dxa"/>
            <w:tcBorders>
              <w:top w:val="single" w:sz="4" w:space="0" w:color="auto"/>
              <w:left w:val="single" w:sz="4" w:space="0" w:color="auto"/>
              <w:bottom w:val="single" w:sz="4" w:space="0" w:color="auto"/>
              <w:right w:val="single" w:sz="4" w:space="0" w:color="auto"/>
            </w:tcBorders>
            <w:vAlign w:val="bottom"/>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c>
          <w:tcPr>
            <w:tcW w:w="1380" w:type="dxa"/>
            <w:tcBorders>
              <w:top w:val="single" w:sz="4" w:space="0" w:color="auto"/>
              <w:left w:val="single" w:sz="4" w:space="0" w:color="auto"/>
              <w:bottom w:val="single" w:sz="4" w:space="0" w:color="auto"/>
              <w:right w:val="single" w:sz="4" w:space="0" w:color="auto"/>
            </w:tcBorders>
            <w:vAlign w:val="bottom"/>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r>
      <w:tr w:rsidR="007A6973" w:rsidRPr="00962AFC" w:rsidTr="007A6973">
        <w:tc>
          <w:tcPr>
            <w:tcW w:w="2880" w:type="dxa"/>
            <w:tcBorders>
              <w:top w:val="single" w:sz="4" w:space="0" w:color="auto"/>
              <w:left w:val="single" w:sz="6" w:space="0" w:color="auto"/>
              <w:bottom w:val="nil"/>
              <w:right w:val="single" w:sz="4" w:space="0" w:color="auto"/>
            </w:tcBorders>
          </w:tcPr>
          <w:p w:rsidR="007A6973" w:rsidRPr="001B09EB"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1.  Certificate No.</w:t>
            </w:r>
          </w:p>
        </w:tc>
        <w:tc>
          <w:tcPr>
            <w:tcW w:w="1185" w:type="dxa"/>
            <w:tcBorders>
              <w:top w:val="single" w:sz="4" w:space="0" w:color="auto"/>
              <w:left w:val="single" w:sz="4" w:space="0" w:color="auto"/>
              <w:bottom w:val="nil"/>
              <w:right w:val="single" w:sz="4" w:space="0" w:color="auto"/>
            </w:tcBorders>
          </w:tcPr>
          <w:p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1702(1)/2556</w:t>
            </w:r>
          </w:p>
        </w:tc>
        <w:tc>
          <w:tcPr>
            <w:tcW w:w="1185" w:type="dxa"/>
            <w:tcBorders>
              <w:top w:val="single" w:sz="4" w:space="0" w:color="auto"/>
              <w:left w:val="single" w:sz="4" w:space="0" w:color="auto"/>
              <w:bottom w:val="nil"/>
              <w:right w:val="single" w:sz="4" w:space="0" w:color="auto"/>
            </w:tcBorders>
          </w:tcPr>
          <w:p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2644(1)/2556</w:t>
            </w:r>
          </w:p>
        </w:tc>
        <w:tc>
          <w:tcPr>
            <w:tcW w:w="1185" w:type="dxa"/>
            <w:tcBorders>
              <w:top w:val="single" w:sz="4" w:space="0" w:color="auto"/>
              <w:left w:val="single" w:sz="4" w:space="0" w:color="auto"/>
              <w:bottom w:val="nil"/>
              <w:right w:val="single" w:sz="4" w:space="0" w:color="auto"/>
            </w:tcBorders>
          </w:tcPr>
          <w:p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2390(5)/2554</w:t>
            </w:r>
          </w:p>
        </w:tc>
        <w:tc>
          <w:tcPr>
            <w:tcW w:w="1185" w:type="dxa"/>
            <w:tcBorders>
              <w:top w:val="single" w:sz="4" w:space="0" w:color="auto"/>
              <w:left w:val="single" w:sz="4" w:space="0" w:color="auto"/>
              <w:bottom w:val="nil"/>
              <w:right w:val="single" w:sz="4" w:space="0" w:color="auto"/>
            </w:tcBorders>
          </w:tcPr>
          <w:p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w:t>
            </w:r>
            <w:r>
              <w:rPr>
                <w:rFonts w:ascii="Arial" w:eastAsia="Arial Unicode MS" w:hAnsi="Arial" w:cs="Arial Unicode MS"/>
                <w:sz w:val="14"/>
                <w:szCs w:val="14"/>
              </w:rPr>
              <w:t>548</w:t>
            </w:r>
            <w:r w:rsidRPr="00962AFC">
              <w:rPr>
                <w:rFonts w:ascii="Arial" w:eastAsia="Arial Unicode MS" w:hAnsi="Arial" w:cs="Arial Unicode MS"/>
                <w:sz w:val="14"/>
                <w:szCs w:val="14"/>
              </w:rPr>
              <w:t>(</w:t>
            </w:r>
            <w:r>
              <w:rPr>
                <w:rFonts w:ascii="Arial" w:eastAsia="Arial Unicode MS" w:hAnsi="Arial" w:cs="Arial Unicode MS"/>
                <w:sz w:val="14"/>
                <w:szCs w:val="14"/>
              </w:rPr>
              <w:t>2</w:t>
            </w:r>
            <w:r w:rsidRPr="00962AFC">
              <w:rPr>
                <w:rFonts w:ascii="Arial" w:eastAsia="Arial Unicode MS" w:hAnsi="Arial" w:cs="Arial Unicode MS"/>
                <w:sz w:val="14"/>
                <w:szCs w:val="14"/>
              </w:rPr>
              <w:t>)/255</w:t>
            </w:r>
            <w:r>
              <w:rPr>
                <w:rFonts w:ascii="Arial" w:eastAsia="Arial Unicode MS" w:hAnsi="Arial" w:cs="Arial Unicode MS"/>
                <w:sz w:val="14"/>
                <w:szCs w:val="14"/>
              </w:rPr>
              <w:t>7</w:t>
            </w:r>
          </w:p>
        </w:tc>
        <w:tc>
          <w:tcPr>
            <w:tcW w:w="1380" w:type="dxa"/>
            <w:tcBorders>
              <w:top w:val="single" w:sz="4" w:space="0" w:color="auto"/>
              <w:left w:val="single" w:sz="4" w:space="0" w:color="auto"/>
              <w:bottom w:val="nil"/>
              <w:right w:val="single" w:sz="4" w:space="0" w:color="auto"/>
            </w:tcBorders>
          </w:tcPr>
          <w:p w:rsidR="007A6973" w:rsidRPr="00962AFC" w:rsidRDefault="007A6973" w:rsidP="00EB5ADE">
            <w:pPr>
              <w:spacing w:line="260" w:lineRule="exact"/>
              <w:ind w:left="72" w:right="-108"/>
              <w:rPr>
                <w:rFonts w:ascii="Arial" w:eastAsia="Arial Unicode MS" w:hAnsi="Arial" w:cs="Arial Unicode MS"/>
                <w:sz w:val="14"/>
                <w:szCs w:val="14"/>
              </w:rPr>
            </w:pPr>
            <w:r>
              <w:rPr>
                <w:rFonts w:ascii="Arial" w:eastAsia="Arial Unicode MS" w:hAnsi="Arial" w:cs="Arial Unicode MS"/>
                <w:sz w:val="14"/>
                <w:szCs w:val="14"/>
              </w:rPr>
              <w:t>59-1178-1-00-1-0</w:t>
            </w:r>
          </w:p>
        </w:tc>
      </w:tr>
      <w:tr w:rsidR="007A6973" w:rsidRPr="00962AFC" w:rsidTr="007A6973">
        <w:tc>
          <w:tcPr>
            <w:tcW w:w="2880" w:type="dxa"/>
            <w:tcBorders>
              <w:top w:val="nil"/>
              <w:left w:val="single" w:sz="6" w:space="0" w:color="auto"/>
              <w:bottom w:val="nil"/>
              <w:right w:val="single" w:sz="4" w:space="0" w:color="auto"/>
            </w:tcBorders>
          </w:tcPr>
          <w:p w:rsidR="007A6973" w:rsidRPr="001B09EB"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 xml:space="preserve">2.  </w:t>
            </w:r>
            <w:r w:rsidRPr="001B09EB">
              <w:rPr>
                <w:rFonts w:ascii="Arial" w:eastAsia="Arial Unicode MS" w:hAnsi="Arial" w:cs="Arial Unicode MS"/>
                <w:sz w:val="14"/>
                <w:szCs w:val="14"/>
              </w:rPr>
              <w:t>Promotional privileges for</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sidRPr="001B09EB">
              <w:rPr>
                <w:rFonts w:ascii="Arial" w:eastAsia="Arial Unicode MS" w:hAnsi="Arial" w:cs="Arial Unicode MS"/>
                <w:sz w:val="14"/>
                <w:szCs w:val="14"/>
              </w:rPr>
              <w:t>Ma</w:t>
            </w:r>
            <w:r>
              <w:rPr>
                <w:rFonts w:ascii="Arial" w:eastAsia="Arial Unicode MS" w:hAnsi="Arial" w:cs="Arial Unicode MS"/>
                <w:sz w:val="14"/>
                <w:szCs w:val="14"/>
              </w:rPr>
              <w:t>nufacture of biogas</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Pr>
                <w:rFonts w:ascii="Arial" w:eastAsia="Arial Unicode MS" w:hAnsi="Arial" w:cs="Arial Unicode MS"/>
                <w:sz w:val="14"/>
                <w:szCs w:val="14"/>
              </w:rPr>
              <w:t>Production of electricity from biogas</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Production of palm seeds and palm sprouts</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w:t>
            </w:r>
            <w:r w:rsidRPr="0064295A">
              <w:rPr>
                <w:rFonts w:ascii="Arial" w:eastAsia="Arial Unicode MS" w:hAnsi="Arial" w:cs="Arial Unicode MS"/>
                <w:sz w:val="14"/>
                <w:szCs w:val="14"/>
              </w:rPr>
              <w:t>crude palm oil and kernel oil</w:t>
            </w:r>
          </w:p>
        </w:tc>
        <w:tc>
          <w:tcPr>
            <w:tcW w:w="1380" w:type="dxa"/>
            <w:tcBorders>
              <w:top w:val="nil"/>
              <w:left w:val="single" w:sz="4" w:space="0" w:color="auto"/>
              <w:bottom w:val="nil"/>
              <w:right w:val="single" w:sz="4" w:space="0" w:color="auto"/>
            </w:tcBorders>
          </w:tcPr>
          <w:p w:rsidR="007A6973"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electricity from biomass </w:t>
            </w:r>
          </w:p>
        </w:tc>
      </w:tr>
      <w:tr w:rsidR="007A6973" w:rsidRPr="001B09EB" w:rsidTr="007A6973">
        <w:tc>
          <w:tcPr>
            <w:tcW w:w="2880" w:type="dxa"/>
            <w:tcBorders>
              <w:top w:val="nil"/>
              <w:left w:val="single" w:sz="6" w:space="0" w:color="auto"/>
              <w:bottom w:val="nil"/>
              <w:right w:val="single" w:sz="4" w:space="0" w:color="auto"/>
            </w:tcBorders>
          </w:tcPr>
          <w:p w:rsidR="007A6973" w:rsidRPr="001B09EB"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3</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The significant privileges are</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r>
      <w:tr w:rsidR="007A6973" w:rsidRPr="001B09EB" w:rsidTr="007A6973">
        <w:tc>
          <w:tcPr>
            <w:tcW w:w="2880" w:type="dxa"/>
            <w:tcBorders>
              <w:top w:val="nil"/>
              <w:left w:val="single" w:sz="6" w:space="0" w:color="auto"/>
              <w:bottom w:val="nil"/>
              <w:right w:val="single" w:sz="4" w:space="0" w:color="auto"/>
            </w:tcBorders>
          </w:tcPr>
          <w:p w:rsidR="007A6973" w:rsidRPr="001B09EB"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.1</w:t>
            </w:r>
            <w:r w:rsidRPr="001B09EB">
              <w:rPr>
                <w:rFonts w:ascii="Arial" w:eastAsia="Arial Unicode MS" w:hAnsi="Arial" w:cs="Arial Unicode MS"/>
                <w:sz w:val="14"/>
                <w:szCs w:val="14"/>
              </w:rPr>
              <w:tab/>
              <w:t xml:space="preserve">Exemption from corporate income tax on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from promoted operations and exemption from income tax on dividends paid from the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of the operations throughout the period in which the corporate income tax is exempted.</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rsidR="007A6973"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tl/>
                <w:cs/>
              </w:rPr>
            </w:pPr>
            <w:r>
              <w:rPr>
                <w:rFonts w:ascii="Arial" w:eastAsia="Arial Unicode MS" w:hAnsi="Arial" w:cs="Arial Unicode MS"/>
                <w:sz w:val="14"/>
                <w:szCs w:val="14"/>
              </w:rPr>
              <w:t>8 years</w:t>
            </w:r>
          </w:p>
        </w:tc>
      </w:tr>
      <w:tr w:rsidR="007A6973" w:rsidRPr="001B09EB" w:rsidTr="007A6973">
        <w:tc>
          <w:tcPr>
            <w:tcW w:w="2880" w:type="dxa"/>
            <w:tcBorders>
              <w:top w:val="nil"/>
              <w:left w:val="single" w:sz="6" w:space="0" w:color="auto"/>
              <w:bottom w:val="nil"/>
              <w:right w:val="single" w:sz="4" w:space="0" w:color="auto"/>
            </w:tcBorders>
          </w:tcPr>
          <w:p w:rsidR="007A6973" w:rsidRPr="001B09EB"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.2</w:t>
            </w:r>
            <w:r w:rsidRPr="001B09EB">
              <w:rPr>
                <w:rFonts w:ascii="Arial" w:eastAsia="Arial Unicode MS" w:hAnsi="Arial" w:cs="Arial Unicode MS"/>
                <w:sz w:val="14"/>
                <w:szCs w:val="14"/>
              </w:rPr>
              <w:tab/>
            </w:r>
            <w:r w:rsidRPr="006B0152">
              <w:rPr>
                <w:rFonts w:ascii="Arial" w:eastAsia="Arial Unicode MS" w:hAnsi="Arial" w:cs="Arial Unicode MS"/>
                <w:sz w:val="14"/>
                <w:szCs w:val="14"/>
              </w:rPr>
              <w:t xml:space="preserve">50% reduction of corporate income tax on income derived from the promoted operations for a period of 5 years after the tax-exemption period </w:t>
            </w:r>
            <w:r>
              <w:rPr>
                <w:rFonts w:ascii="Arial" w:eastAsia="Arial Unicode MS" w:hAnsi="Arial" w:cs="Arial Unicode MS"/>
                <w:sz w:val="14"/>
                <w:szCs w:val="14"/>
              </w:rPr>
              <w:t xml:space="preserve">in 3.1 ends  </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rsidR="007A6973"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tc>
      </w:tr>
      <w:tr w:rsidR="007A6973" w:rsidRPr="001B09EB" w:rsidTr="007A6973">
        <w:tc>
          <w:tcPr>
            <w:tcW w:w="2880" w:type="dxa"/>
            <w:tcBorders>
              <w:top w:val="nil"/>
              <w:left w:val="single" w:sz="6" w:space="0" w:color="auto"/>
              <w:bottom w:val="nil"/>
              <w:right w:val="single" w:sz="4" w:space="0" w:color="auto"/>
            </w:tcBorders>
          </w:tcPr>
          <w:p w:rsidR="007A6973" w:rsidRPr="001B09EB"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 xml:space="preserve">3.3    </w:t>
            </w:r>
            <w:r w:rsidRPr="001B09EB">
              <w:rPr>
                <w:rFonts w:ascii="Arial" w:eastAsia="Arial Unicode MS" w:hAnsi="Arial" w:cs="Arial Unicode MS"/>
                <w:sz w:val="14"/>
                <w:szCs w:val="14"/>
              </w:rPr>
              <w:t>Exemption from import duty on machinery as approved by the board.</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380" w:type="dxa"/>
            <w:tcBorders>
              <w:top w:val="nil"/>
              <w:left w:val="single" w:sz="4" w:space="0" w:color="auto"/>
              <w:bottom w:val="nil"/>
              <w:right w:val="single" w:sz="4" w:space="0" w:color="auto"/>
            </w:tcBorders>
          </w:tcPr>
          <w:p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r>
      <w:tr w:rsidR="007A6973" w:rsidRPr="001B09EB" w:rsidTr="007A6973">
        <w:tc>
          <w:tcPr>
            <w:tcW w:w="2880" w:type="dxa"/>
            <w:tcBorders>
              <w:top w:val="nil"/>
              <w:left w:val="single" w:sz="6" w:space="0" w:color="auto"/>
              <w:bottom w:val="nil"/>
              <w:right w:val="single" w:sz="4" w:space="0" w:color="auto"/>
            </w:tcBorders>
          </w:tcPr>
          <w:p w:rsidR="007A6973" w:rsidRPr="001B09EB" w:rsidRDefault="007A6973"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Pr>
                <w:rFonts w:ascii="Arial" w:eastAsia="Arial Unicode MS" w:hAnsi="Arial" w:cs="Arial Unicode MS"/>
                <w:sz w:val="14"/>
                <w:szCs w:val="14"/>
              </w:rPr>
              <w:t>4</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 xml:space="preserve">Date of </w:t>
            </w:r>
            <w:r>
              <w:rPr>
                <w:rFonts w:ascii="Arial" w:eastAsia="Arial Unicode MS" w:hAnsi="Arial" w:cs="Arial Unicode MS"/>
                <w:sz w:val="14"/>
                <w:szCs w:val="14"/>
              </w:rPr>
              <w:t>approval</w:t>
            </w:r>
          </w:p>
        </w:tc>
        <w:tc>
          <w:tcPr>
            <w:tcW w:w="1185" w:type="dxa"/>
            <w:tcBorders>
              <w:top w:val="nil"/>
              <w:left w:val="single" w:sz="4" w:space="0" w:color="auto"/>
              <w:bottom w:val="nil"/>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19</w:t>
            </w:r>
            <w:r w:rsidRPr="001B09EB">
              <w:rPr>
                <w:rFonts w:ascii="Arial" w:eastAsia="Arial Unicode MS" w:hAnsi="Arial" w:cs="Arial Unicode MS"/>
                <w:sz w:val="14"/>
                <w:szCs w:val="14"/>
              </w:rPr>
              <w:t xml:space="preserve"> February </w:t>
            </w:r>
            <w:r>
              <w:rPr>
                <w:rFonts w:ascii="Arial" w:eastAsia="Arial Unicode MS" w:hAnsi="Arial" w:cs="Arial Unicode MS"/>
                <w:sz w:val="14"/>
                <w:szCs w:val="14"/>
              </w:rPr>
              <w:t>2013</w:t>
            </w:r>
          </w:p>
        </w:tc>
        <w:tc>
          <w:tcPr>
            <w:tcW w:w="1185" w:type="dxa"/>
            <w:tcBorders>
              <w:top w:val="nil"/>
              <w:left w:val="single" w:sz="4" w:space="0" w:color="auto"/>
              <w:bottom w:val="nil"/>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14 October 2013</w:t>
            </w:r>
          </w:p>
        </w:tc>
        <w:tc>
          <w:tcPr>
            <w:tcW w:w="1185" w:type="dxa"/>
            <w:tcBorders>
              <w:top w:val="nil"/>
              <w:left w:val="single" w:sz="4" w:space="0" w:color="auto"/>
              <w:bottom w:val="nil"/>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20 September 2011</w:t>
            </w:r>
          </w:p>
        </w:tc>
        <w:tc>
          <w:tcPr>
            <w:tcW w:w="1185" w:type="dxa"/>
            <w:tcBorders>
              <w:top w:val="nil"/>
              <w:left w:val="single" w:sz="4" w:space="0" w:color="auto"/>
              <w:bottom w:val="nil"/>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 July                2013</w:t>
            </w:r>
          </w:p>
        </w:tc>
        <w:tc>
          <w:tcPr>
            <w:tcW w:w="1380" w:type="dxa"/>
            <w:tcBorders>
              <w:top w:val="nil"/>
              <w:left w:val="single" w:sz="4" w:space="0" w:color="auto"/>
              <w:bottom w:val="nil"/>
              <w:right w:val="single" w:sz="4" w:space="0" w:color="auto"/>
            </w:tcBorders>
          </w:tcPr>
          <w:p w:rsidR="007A6973"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13 July            2016</w:t>
            </w:r>
          </w:p>
        </w:tc>
      </w:tr>
      <w:tr w:rsidR="007A6973" w:rsidRPr="001B09EB" w:rsidTr="007A6973">
        <w:tc>
          <w:tcPr>
            <w:tcW w:w="2880" w:type="dxa"/>
            <w:tcBorders>
              <w:top w:val="nil"/>
              <w:left w:val="single" w:sz="6" w:space="0" w:color="auto"/>
              <w:bottom w:val="single" w:sz="4" w:space="0" w:color="auto"/>
              <w:right w:val="single" w:sz="4" w:space="0" w:color="auto"/>
            </w:tcBorders>
          </w:tcPr>
          <w:p w:rsidR="007A6973" w:rsidRPr="001B09EB" w:rsidRDefault="007A6973"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Pr>
                <w:rFonts w:ascii="Arial" w:eastAsia="Arial Unicode MS" w:hAnsi="Arial" w:cs="Arial Unicode MS"/>
                <w:sz w:val="14"/>
                <w:szCs w:val="14"/>
              </w:rPr>
              <w:t>5</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Date of first earning operating income</w:t>
            </w:r>
          </w:p>
        </w:tc>
        <w:tc>
          <w:tcPr>
            <w:tcW w:w="1185" w:type="dxa"/>
            <w:tcBorders>
              <w:top w:val="nil"/>
              <w:left w:val="single" w:sz="4" w:space="0" w:color="auto"/>
              <w:bottom w:val="single" w:sz="4" w:space="0" w:color="auto"/>
              <w:right w:val="single" w:sz="4" w:space="0" w:color="auto"/>
            </w:tcBorders>
          </w:tcPr>
          <w:p w:rsidR="007A6973"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Not start</w:t>
            </w:r>
          </w:p>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operations</w:t>
            </w:r>
          </w:p>
        </w:tc>
        <w:tc>
          <w:tcPr>
            <w:tcW w:w="1185" w:type="dxa"/>
            <w:tcBorders>
              <w:top w:val="nil"/>
              <w:left w:val="single" w:sz="4" w:space="0" w:color="auto"/>
              <w:bottom w:val="single" w:sz="4" w:space="0" w:color="auto"/>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29 September 2014</w:t>
            </w:r>
          </w:p>
        </w:tc>
        <w:tc>
          <w:tcPr>
            <w:tcW w:w="1185" w:type="dxa"/>
            <w:tcBorders>
              <w:top w:val="nil"/>
              <w:left w:val="single" w:sz="4" w:space="0" w:color="auto"/>
              <w:bottom w:val="single" w:sz="4" w:space="0" w:color="auto"/>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 August     2013</w:t>
            </w:r>
          </w:p>
        </w:tc>
        <w:tc>
          <w:tcPr>
            <w:tcW w:w="1185" w:type="dxa"/>
            <w:tcBorders>
              <w:top w:val="nil"/>
              <w:left w:val="single" w:sz="4" w:space="0" w:color="auto"/>
              <w:bottom w:val="single" w:sz="4" w:space="0" w:color="auto"/>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 March     2017</w:t>
            </w:r>
          </w:p>
        </w:tc>
        <w:tc>
          <w:tcPr>
            <w:tcW w:w="1380" w:type="dxa"/>
            <w:tcBorders>
              <w:top w:val="nil"/>
              <w:left w:val="single" w:sz="4" w:space="0" w:color="auto"/>
              <w:bottom w:val="single" w:sz="4" w:space="0" w:color="auto"/>
              <w:right w:val="single" w:sz="4" w:space="0" w:color="auto"/>
            </w:tcBorders>
          </w:tcPr>
          <w:p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27 April           2017</w:t>
            </w:r>
          </w:p>
        </w:tc>
      </w:tr>
    </w:tbl>
    <w:p w:rsidR="00CA369D" w:rsidRDefault="00A630E9"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Pr>
          <w:rFonts w:ascii="Arial" w:hAnsi="Arial"/>
          <w:sz w:val="22"/>
          <w:szCs w:val="22"/>
          <w:lang w:val="en-US"/>
        </w:rPr>
        <w:tab/>
      </w:r>
    </w:p>
    <w:p w:rsidR="00CA369D" w:rsidRDefault="00CA369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34CFB" w:rsidRPr="00275664" w:rsidRDefault="00CA369D"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Pr>
          <w:rFonts w:ascii="Arial" w:hAnsi="Arial"/>
          <w:sz w:val="22"/>
          <w:szCs w:val="22"/>
          <w:lang w:val="en-US"/>
        </w:rPr>
        <w:lastRenderedPageBreak/>
        <w:tab/>
      </w:r>
      <w:r w:rsidR="00475B3C">
        <w:rPr>
          <w:rFonts w:ascii="Arial" w:hAnsi="Arial"/>
          <w:sz w:val="22"/>
          <w:szCs w:val="22"/>
          <w:lang w:val="en-US"/>
        </w:rPr>
        <w:t xml:space="preserve">The </w:t>
      </w:r>
      <w:r w:rsidR="00EB5ADE">
        <w:rPr>
          <w:rFonts w:ascii="Arial" w:hAnsi="Arial"/>
          <w:sz w:val="22"/>
          <w:szCs w:val="22"/>
          <w:lang w:val="en-US"/>
        </w:rPr>
        <w:t>Group</w:t>
      </w:r>
      <w:r w:rsidR="007A6973">
        <w:rPr>
          <w:rFonts w:ascii="Arial" w:hAnsi="Arial"/>
          <w:sz w:val="22"/>
          <w:szCs w:val="22"/>
          <w:lang w:val="en-US"/>
        </w:rPr>
        <w:t>’s</w:t>
      </w:r>
      <w:r w:rsidR="00475B3C">
        <w:rPr>
          <w:rFonts w:ascii="Arial" w:hAnsi="Arial"/>
          <w:sz w:val="22"/>
          <w:szCs w:val="22"/>
          <w:lang w:val="en-US"/>
        </w:rPr>
        <w:t xml:space="preserve"> operating revenues for the years ended</w:t>
      </w:r>
      <w:r w:rsidR="00EB5ADE">
        <w:rPr>
          <w:rFonts w:ascii="Arial" w:hAnsi="Arial"/>
          <w:sz w:val="22"/>
          <w:szCs w:val="22"/>
          <w:lang w:val="en-US"/>
        </w:rPr>
        <w:t xml:space="preserve"> </w:t>
      </w:r>
      <w:r w:rsidR="00475B3C">
        <w:rPr>
          <w:rFonts w:ascii="Arial" w:hAnsi="Arial"/>
          <w:sz w:val="22"/>
          <w:szCs w:val="22"/>
          <w:lang w:val="en-US"/>
        </w:rPr>
        <w:t xml:space="preserve">31 December </w:t>
      </w:r>
      <w:r w:rsidR="00F94CB2">
        <w:rPr>
          <w:rFonts w:ascii="Arial" w:hAnsi="Arial"/>
          <w:sz w:val="22"/>
          <w:szCs w:val="22"/>
          <w:lang w:val="en-US"/>
        </w:rPr>
        <w:t>20</w:t>
      </w:r>
      <w:r>
        <w:rPr>
          <w:rFonts w:ascii="Arial" w:hAnsi="Arial"/>
          <w:sz w:val="22"/>
          <w:szCs w:val="22"/>
          <w:lang w:val="en-US"/>
        </w:rPr>
        <w:t>20</w:t>
      </w:r>
      <w:r w:rsidR="00475B3C">
        <w:rPr>
          <w:rFonts w:ascii="Arial" w:hAnsi="Arial"/>
          <w:sz w:val="22"/>
          <w:szCs w:val="22"/>
          <w:lang w:val="en-US"/>
        </w:rPr>
        <w:t xml:space="preserve"> and </w:t>
      </w:r>
      <w:r w:rsidR="00F94CB2">
        <w:rPr>
          <w:rFonts w:ascii="Arial" w:hAnsi="Arial"/>
          <w:sz w:val="22"/>
          <w:szCs w:val="22"/>
          <w:lang w:val="en-US"/>
        </w:rPr>
        <w:t>201</w:t>
      </w:r>
      <w:r>
        <w:rPr>
          <w:rFonts w:ascii="Arial" w:hAnsi="Arial"/>
          <w:sz w:val="22"/>
          <w:szCs w:val="22"/>
          <w:lang w:val="en-US"/>
        </w:rPr>
        <w:t>9</w:t>
      </w:r>
      <w:r w:rsidR="00475B3C">
        <w:rPr>
          <w:rFonts w:ascii="Arial" w:hAnsi="Arial"/>
          <w:sz w:val="22"/>
          <w:szCs w:val="22"/>
          <w:lang w:val="en-US"/>
        </w:rPr>
        <w:t xml:space="preserve">, divided between promoted and non-promoted operations, are </w:t>
      </w:r>
      <w:proofErr w:type="spellStart"/>
      <w:r w:rsidR="00475B3C">
        <w:rPr>
          <w:rFonts w:ascii="Arial" w:hAnsi="Arial"/>
          <w:sz w:val="22"/>
          <w:szCs w:val="22"/>
          <w:lang w:val="en-US"/>
        </w:rPr>
        <w:t>summarised</w:t>
      </w:r>
      <w:proofErr w:type="spellEnd"/>
      <w:r w:rsidR="00475B3C">
        <w:rPr>
          <w:rFonts w:ascii="Arial" w:hAnsi="Arial"/>
          <w:sz w:val="22"/>
          <w:szCs w:val="22"/>
          <w:lang w:val="en-US"/>
        </w:rPr>
        <w:t xml:space="preserve"> below.</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7A6973" w:rsidRPr="00746241" w:rsidTr="007A6973">
        <w:tc>
          <w:tcPr>
            <w:tcW w:w="2700" w:type="dxa"/>
            <w:tcBorders>
              <w:top w:val="nil"/>
              <w:left w:val="nil"/>
              <w:bottom w:val="nil"/>
              <w:right w:val="nil"/>
            </w:tcBorders>
          </w:tcPr>
          <w:p w:rsidR="007A6973" w:rsidRPr="00746241" w:rsidRDefault="007A6973"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7A6973" w:rsidRDefault="007A6973" w:rsidP="007A6973">
            <w:pPr>
              <w:spacing w:line="340" w:lineRule="exact"/>
              <w:jc w:val="right"/>
              <w:rPr>
                <w:rFonts w:ascii="Arial" w:hAnsi="Arial" w:cs="Arial"/>
                <w:sz w:val="18"/>
                <w:szCs w:val="18"/>
              </w:rPr>
            </w:pPr>
            <w:r w:rsidRPr="007A6973">
              <w:rPr>
                <w:rFonts w:ascii="Arial" w:hAnsi="Arial" w:cs="Arial"/>
                <w:sz w:val="18"/>
                <w:szCs w:val="18"/>
              </w:rPr>
              <w:t>(Unit: Thousand Baht)</w:t>
            </w:r>
          </w:p>
        </w:tc>
      </w:tr>
      <w:tr w:rsidR="00293178" w:rsidRPr="00746241" w:rsidTr="007A6973">
        <w:tc>
          <w:tcPr>
            <w:tcW w:w="270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293178" w:rsidRPr="00746241" w:rsidRDefault="00293178" w:rsidP="00475B3C">
            <w:pPr>
              <w:pBdr>
                <w:bottom w:val="single" w:sz="4" w:space="1" w:color="auto"/>
              </w:pBdr>
              <w:spacing w:line="340" w:lineRule="exact"/>
              <w:jc w:val="center"/>
              <w:rPr>
                <w:rFonts w:ascii="Arial" w:hAnsi="Arial"/>
                <w:sz w:val="18"/>
                <w:szCs w:val="18"/>
              </w:rPr>
            </w:pPr>
            <w:r>
              <w:rPr>
                <w:rFonts w:ascii="Arial" w:hAnsi="Arial" w:cs="Arial"/>
                <w:sz w:val="18"/>
                <w:szCs w:val="18"/>
              </w:rPr>
              <w:t xml:space="preserve">Consolidated </w:t>
            </w:r>
            <w:r w:rsidRPr="006A5550">
              <w:rPr>
                <w:rFonts w:ascii="Arial" w:hAnsi="Arial" w:cs="Arial"/>
                <w:sz w:val="18"/>
                <w:szCs w:val="18"/>
              </w:rPr>
              <w:t>financial statements</w:t>
            </w:r>
          </w:p>
        </w:tc>
      </w:tr>
      <w:tr w:rsidR="00293178" w:rsidRPr="00746241" w:rsidTr="007A6973">
        <w:tc>
          <w:tcPr>
            <w:tcW w:w="270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spacing w:line="340" w:lineRule="exact"/>
              <w:ind w:left="-18"/>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r>
      <w:tr w:rsidR="00293178" w:rsidRPr="00746241" w:rsidTr="007A6973">
        <w:tc>
          <w:tcPr>
            <w:tcW w:w="270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Promoted operations</w:t>
            </w: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2019</w:t>
            </w:r>
          </w:p>
        </w:tc>
      </w:tr>
      <w:tr w:rsidR="00293178" w:rsidRPr="00746241" w:rsidTr="007A6973">
        <w:tc>
          <w:tcPr>
            <w:tcW w:w="2700" w:type="dxa"/>
            <w:tcBorders>
              <w:top w:val="nil"/>
              <w:left w:val="nil"/>
              <w:bottom w:val="nil"/>
              <w:right w:val="nil"/>
            </w:tcBorders>
          </w:tcPr>
          <w:p w:rsidR="00293178" w:rsidRPr="00746241" w:rsidRDefault="00293178" w:rsidP="00475B3C">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rsidR="00CA369D" w:rsidRPr="00CF27EA" w:rsidRDefault="00DF6966" w:rsidP="00CA369D">
            <w:pPr>
              <w:tabs>
                <w:tab w:val="decimal" w:pos="864"/>
              </w:tabs>
              <w:spacing w:line="340" w:lineRule="exact"/>
              <w:jc w:val="both"/>
              <w:rPr>
                <w:rFonts w:ascii="Arial" w:hAnsi="Arial"/>
                <w:sz w:val="18"/>
                <w:szCs w:val="18"/>
              </w:rPr>
            </w:pPr>
            <w:r>
              <w:rPr>
                <w:rFonts w:ascii="Arial" w:hAnsi="Arial"/>
                <w:sz w:val="18"/>
                <w:szCs w:val="18"/>
              </w:rPr>
              <w:t>181,549</w:t>
            </w:r>
          </w:p>
        </w:tc>
        <w:tc>
          <w:tcPr>
            <w:tcW w:w="1080" w:type="dxa"/>
            <w:tcBorders>
              <w:top w:val="nil"/>
              <w:left w:val="nil"/>
              <w:bottom w:val="nil"/>
              <w:right w:val="nil"/>
            </w:tcBorders>
          </w:tcPr>
          <w:p w:rsidR="00CA369D" w:rsidRPr="00CF27EA" w:rsidRDefault="00CA369D" w:rsidP="00CA369D">
            <w:pPr>
              <w:tabs>
                <w:tab w:val="decimal" w:pos="864"/>
              </w:tabs>
              <w:spacing w:line="340" w:lineRule="exact"/>
              <w:jc w:val="both"/>
              <w:rPr>
                <w:rFonts w:ascii="Arial" w:hAnsi="Arial"/>
                <w:sz w:val="18"/>
                <w:szCs w:val="18"/>
              </w:rPr>
            </w:pPr>
            <w:r w:rsidRPr="00CF27EA">
              <w:rPr>
                <w:rFonts w:ascii="Arial" w:hAnsi="Arial"/>
                <w:sz w:val="18"/>
                <w:szCs w:val="18"/>
              </w:rPr>
              <w:t>166,071</w:t>
            </w:r>
          </w:p>
        </w:tc>
        <w:tc>
          <w:tcPr>
            <w:tcW w:w="1080" w:type="dxa"/>
            <w:tcBorders>
              <w:top w:val="nil"/>
              <w:left w:val="nil"/>
              <w:bottom w:val="nil"/>
              <w:right w:val="nil"/>
            </w:tcBorders>
          </w:tcPr>
          <w:p w:rsidR="00CA369D" w:rsidRPr="00CF27EA" w:rsidRDefault="00DF6966" w:rsidP="00CA369D">
            <w:pPr>
              <w:tabs>
                <w:tab w:val="decimal" w:pos="864"/>
              </w:tabs>
              <w:spacing w:line="340" w:lineRule="exact"/>
              <w:jc w:val="both"/>
              <w:rPr>
                <w:rFonts w:ascii="Arial" w:hAnsi="Arial"/>
                <w:sz w:val="18"/>
                <w:szCs w:val="18"/>
              </w:rPr>
            </w:pPr>
            <w:r>
              <w:rPr>
                <w:rFonts w:ascii="Arial" w:hAnsi="Arial"/>
                <w:sz w:val="18"/>
                <w:szCs w:val="18"/>
              </w:rPr>
              <w:t>3,629,132</w:t>
            </w:r>
          </w:p>
        </w:tc>
        <w:tc>
          <w:tcPr>
            <w:tcW w:w="1080" w:type="dxa"/>
            <w:tcBorders>
              <w:top w:val="nil"/>
              <w:left w:val="nil"/>
              <w:bottom w:val="nil"/>
              <w:right w:val="nil"/>
            </w:tcBorders>
          </w:tcPr>
          <w:p w:rsidR="00CA369D" w:rsidRPr="00CF27EA" w:rsidRDefault="00CA369D" w:rsidP="00CA369D">
            <w:pPr>
              <w:tabs>
                <w:tab w:val="decimal" w:pos="864"/>
              </w:tabs>
              <w:spacing w:line="340" w:lineRule="exact"/>
              <w:jc w:val="both"/>
              <w:rPr>
                <w:rFonts w:ascii="Arial" w:hAnsi="Arial"/>
                <w:sz w:val="18"/>
                <w:szCs w:val="18"/>
              </w:rPr>
            </w:pPr>
            <w:r w:rsidRPr="00CF27EA">
              <w:rPr>
                <w:rFonts w:ascii="Arial" w:hAnsi="Arial"/>
                <w:sz w:val="18"/>
                <w:szCs w:val="18"/>
              </w:rPr>
              <w:t>2,920,135</w:t>
            </w:r>
          </w:p>
        </w:tc>
        <w:tc>
          <w:tcPr>
            <w:tcW w:w="1080" w:type="dxa"/>
            <w:tcBorders>
              <w:top w:val="nil"/>
              <w:left w:val="nil"/>
              <w:bottom w:val="nil"/>
              <w:right w:val="nil"/>
            </w:tcBorders>
          </w:tcPr>
          <w:p w:rsidR="00CA369D" w:rsidRPr="00CF27EA" w:rsidRDefault="00DF6966" w:rsidP="00CA369D">
            <w:pPr>
              <w:tabs>
                <w:tab w:val="decimal" w:pos="864"/>
              </w:tabs>
              <w:spacing w:line="340" w:lineRule="exact"/>
              <w:jc w:val="both"/>
              <w:rPr>
                <w:rFonts w:ascii="Arial" w:hAnsi="Arial"/>
                <w:sz w:val="18"/>
                <w:szCs w:val="18"/>
              </w:rPr>
            </w:pPr>
            <w:r>
              <w:rPr>
                <w:rFonts w:ascii="Arial" w:hAnsi="Arial"/>
                <w:sz w:val="18"/>
                <w:szCs w:val="18"/>
              </w:rPr>
              <w:t>3,810,681</w:t>
            </w:r>
          </w:p>
        </w:tc>
        <w:tc>
          <w:tcPr>
            <w:tcW w:w="1080" w:type="dxa"/>
            <w:tcBorders>
              <w:top w:val="nil"/>
              <w:left w:val="nil"/>
              <w:bottom w:val="nil"/>
              <w:right w:val="nil"/>
            </w:tcBorders>
          </w:tcPr>
          <w:p w:rsidR="00CA369D" w:rsidRPr="00CF27EA" w:rsidRDefault="00CA369D" w:rsidP="00CA369D">
            <w:pPr>
              <w:tabs>
                <w:tab w:val="decimal" w:pos="864"/>
              </w:tabs>
              <w:spacing w:line="340" w:lineRule="exact"/>
              <w:jc w:val="both"/>
              <w:rPr>
                <w:rFonts w:ascii="Arial" w:hAnsi="Arial"/>
                <w:sz w:val="18"/>
                <w:szCs w:val="18"/>
              </w:rPr>
            </w:pPr>
            <w:r w:rsidRPr="00CF27EA">
              <w:rPr>
                <w:rFonts w:ascii="Arial" w:hAnsi="Arial"/>
                <w:sz w:val="18"/>
                <w:szCs w:val="18"/>
              </w:rPr>
              <w:t>3,086,206</w:t>
            </w: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rsidR="00CA369D" w:rsidRPr="00CF27EA" w:rsidRDefault="00DF6966" w:rsidP="00CA369D">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w:t>
            </w:r>
          </w:p>
        </w:tc>
        <w:tc>
          <w:tcPr>
            <w:tcW w:w="1080" w:type="dxa"/>
            <w:tcBorders>
              <w:top w:val="nil"/>
              <w:left w:val="nil"/>
              <w:bottom w:val="nil"/>
              <w:right w:val="nil"/>
            </w:tcBorders>
          </w:tcPr>
          <w:p w:rsidR="00CA369D" w:rsidRPr="00CF27EA" w:rsidRDefault="00CA369D" w:rsidP="00CA369D">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w:t>
            </w:r>
          </w:p>
        </w:tc>
        <w:tc>
          <w:tcPr>
            <w:tcW w:w="1080" w:type="dxa"/>
            <w:tcBorders>
              <w:top w:val="nil"/>
              <w:left w:val="nil"/>
              <w:bottom w:val="nil"/>
              <w:right w:val="nil"/>
            </w:tcBorders>
          </w:tcPr>
          <w:p w:rsidR="00CA369D" w:rsidRPr="00CF27EA" w:rsidRDefault="00DF6966" w:rsidP="00CA369D">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78,077</w:t>
            </w:r>
          </w:p>
        </w:tc>
        <w:tc>
          <w:tcPr>
            <w:tcW w:w="1080" w:type="dxa"/>
            <w:tcBorders>
              <w:top w:val="nil"/>
              <w:left w:val="nil"/>
              <w:bottom w:val="nil"/>
              <w:right w:val="nil"/>
            </w:tcBorders>
          </w:tcPr>
          <w:p w:rsidR="00CA369D" w:rsidRPr="00CF27EA" w:rsidRDefault="00CA369D" w:rsidP="00CA369D">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c>
          <w:tcPr>
            <w:tcW w:w="1080" w:type="dxa"/>
            <w:tcBorders>
              <w:top w:val="nil"/>
              <w:left w:val="nil"/>
              <w:bottom w:val="nil"/>
              <w:right w:val="nil"/>
            </w:tcBorders>
          </w:tcPr>
          <w:p w:rsidR="00CA369D" w:rsidRPr="00CF27EA" w:rsidRDefault="00DF6966" w:rsidP="00CA369D">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78,077</w:t>
            </w:r>
          </w:p>
        </w:tc>
        <w:tc>
          <w:tcPr>
            <w:tcW w:w="1080" w:type="dxa"/>
            <w:tcBorders>
              <w:top w:val="nil"/>
              <w:left w:val="nil"/>
              <w:bottom w:val="nil"/>
              <w:right w:val="nil"/>
            </w:tcBorders>
          </w:tcPr>
          <w:p w:rsidR="00CA369D" w:rsidRPr="00CF27EA" w:rsidRDefault="00CA369D" w:rsidP="00CA369D">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rsidR="00CA369D" w:rsidRPr="00CF27EA" w:rsidRDefault="00DF6966" w:rsidP="00CA369D">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181,549</w:t>
            </w:r>
          </w:p>
        </w:tc>
        <w:tc>
          <w:tcPr>
            <w:tcW w:w="1080" w:type="dxa"/>
            <w:tcBorders>
              <w:top w:val="nil"/>
              <w:left w:val="nil"/>
              <w:bottom w:val="nil"/>
              <w:right w:val="nil"/>
            </w:tcBorders>
          </w:tcPr>
          <w:p w:rsidR="00CA369D" w:rsidRPr="00CF27EA" w:rsidRDefault="00CA369D" w:rsidP="00CA369D">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166,071</w:t>
            </w:r>
          </w:p>
        </w:tc>
        <w:tc>
          <w:tcPr>
            <w:tcW w:w="1080" w:type="dxa"/>
            <w:tcBorders>
              <w:top w:val="nil"/>
              <w:left w:val="nil"/>
              <w:bottom w:val="nil"/>
              <w:right w:val="nil"/>
            </w:tcBorders>
          </w:tcPr>
          <w:p w:rsidR="00CA369D" w:rsidRPr="00CF27EA" w:rsidRDefault="00DF6966" w:rsidP="00CA369D">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3,707,209</w:t>
            </w:r>
          </w:p>
        </w:tc>
        <w:tc>
          <w:tcPr>
            <w:tcW w:w="1080" w:type="dxa"/>
            <w:tcBorders>
              <w:top w:val="nil"/>
              <w:left w:val="nil"/>
              <w:bottom w:val="nil"/>
              <w:right w:val="nil"/>
            </w:tcBorders>
          </w:tcPr>
          <w:p w:rsidR="00CA369D" w:rsidRPr="00CF27EA" w:rsidRDefault="00CA369D" w:rsidP="00CA369D">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3,147,278</w:t>
            </w:r>
          </w:p>
        </w:tc>
        <w:tc>
          <w:tcPr>
            <w:tcW w:w="1080" w:type="dxa"/>
            <w:tcBorders>
              <w:top w:val="nil"/>
              <w:left w:val="nil"/>
              <w:bottom w:val="nil"/>
              <w:right w:val="nil"/>
            </w:tcBorders>
          </w:tcPr>
          <w:p w:rsidR="00CA369D" w:rsidRPr="00CF27EA" w:rsidRDefault="00DF6966" w:rsidP="00CA369D">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3,888,758</w:t>
            </w:r>
          </w:p>
        </w:tc>
        <w:tc>
          <w:tcPr>
            <w:tcW w:w="1080" w:type="dxa"/>
            <w:tcBorders>
              <w:top w:val="nil"/>
              <w:left w:val="nil"/>
              <w:bottom w:val="nil"/>
              <w:right w:val="nil"/>
            </w:tcBorders>
          </w:tcPr>
          <w:p w:rsidR="00CA369D" w:rsidRPr="00CF27EA" w:rsidRDefault="00CA369D" w:rsidP="00CA369D">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3,313,349</w:t>
            </w:r>
          </w:p>
        </w:tc>
      </w:tr>
    </w:tbl>
    <w:p w:rsidR="00234CFB" w:rsidRPr="00746241" w:rsidRDefault="00A630E9" w:rsidP="007A6973">
      <w:pPr>
        <w:tabs>
          <w:tab w:val="right" w:pos="7200"/>
        </w:tabs>
        <w:jc w:val="right"/>
        <w:rPr>
          <w:rFonts w:ascii="Arial" w:hAnsi="Arial"/>
          <w:sz w:val="18"/>
          <w:szCs w:val="18"/>
        </w:rPr>
      </w:pPr>
      <w:r w:rsidRPr="00746241">
        <w:rPr>
          <w:rFonts w:ascii="Arial" w:hAnsi="Arial"/>
          <w:sz w:val="18"/>
          <w:szCs w:val="18"/>
        </w:rPr>
        <w:t xml:space="preserve"> </w:t>
      </w:r>
    </w:p>
    <w:tbl>
      <w:tblPr>
        <w:tblW w:w="9180" w:type="dxa"/>
        <w:tblInd w:w="451" w:type="dxa"/>
        <w:tblLayout w:type="fixed"/>
        <w:tblLook w:val="0000" w:firstRow="0" w:lastRow="0" w:firstColumn="0" w:lastColumn="0" w:noHBand="0" w:noVBand="0"/>
      </w:tblPr>
      <w:tblGrid>
        <w:gridCol w:w="2700"/>
        <w:gridCol w:w="1080"/>
        <w:gridCol w:w="1080"/>
        <w:gridCol w:w="1080"/>
        <w:gridCol w:w="1080"/>
        <w:gridCol w:w="1080"/>
        <w:gridCol w:w="1080"/>
      </w:tblGrid>
      <w:tr w:rsidR="007A6973" w:rsidRPr="00746241" w:rsidTr="007A6973">
        <w:tc>
          <w:tcPr>
            <w:tcW w:w="2700" w:type="dxa"/>
            <w:tcBorders>
              <w:top w:val="nil"/>
              <w:left w:val="nil"/>
              <w:bottom w:val="nil"/>
              <w:right w:val="nil"/>
            </w:tcBorders>
          </w:tcPr>
          <w:p w:rsidR="007A6973" w:rsidRPr="00746241" w:rsidRDefault="007A6973"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7A6973" w:rsidRDefault="007A6973" w:rsidP="007A6973">
            <w:pPr>
              <w:spacing w:line="340" w:lineRule="exact"/>
              <w:jc w:val="right"/>
              <w:rPr>
                <w:rFonts w:ascii="Arial" w:hAnsi="Arial" w:cs="Arial"/>
                <w:sz w:val="18"/>
                <w:szCs w:val="18"/>
              </w:rPr>
            </w:pPr>
            <w:r w:rsidRPr="007A6973">
              <w:rPr>
                <w:rFonts w:ascii="Arial" w:hAnsi="Arial" w:cs="Arial"/>
                <w:sz w:val="18"/>
                <w:szCs w:val="18"/>
              </w:rPr>
              <w:t>(Unit: Thousand Baht)</w:t>
            </w:r>
          </w:p>
        </w:tc>
      </w:tr>
      <w:tr w:rsidR="00293178" w:rsidRPr="00746241" w:rsidTr="007A6973">
        <w:tc>
          <w:tcPr>
            <w:tcW w:w="270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293178" w:rsidRPr="00746241" w:rsidRDefault="00293178" w:rsidP="00293178">
            <w:pPr>
              <w:pBdr>
                <w:bottom w:val="single" w:sz="4" w:space="1" w:color="auto"/>
              </w:pBdr>
              <w:spacing w:line="340" w:lineRule="exact"/>
              <w:jc w:val="center"/>
              <w:rPr>
                <w:rFonts w:ascii="Arial" w:hAnsi="Arial"/>
                <w:sz w:val="18"/>
                <w:szCs w:val="18"/>
              </w:rPr>
            </w:pPr>
            <w:r>
              <w:rPr>
                <w:rFonts w:ascii="Arial" w:hAnsi="Arial" w:cs="Arial"/>
                <w:sz w:val="18"/>
                <w:szCs w:val="18"/>
              </w:rPr>
              <w:t>S</w:t>
            </w:r>
            <w:r w:rsidRPr="006A5550">
              <w:rPr>
                <w:rFonts w:ascii="Arial" w:hAnsi="Arial" w:cs="Arial"/>
                <w:sz w:val="18"/>
                <w:szCs w:val="18"/>
              </w:rPr>
              <w:t>eparat</w:t>
            </w:r>
            <w:r>
              <w:rPr>
                <w:rFonts w:ascii="Arial" w:hAnsi="Arial" w:cs="Arial"/>
                <w:sz w:val="18"/>
                <w:szCs w:val="18"/>
              </w:rPr>
              <w:t xml:space="preserve">e </w:t>
            </w:r>
            <w:r w:rsidRPr="006A5550">
              <w:rPr>
                <w:rFonts w:ascii="Arial" w:hAnsi="Arial" w:cs="Arial"/>
                <w:sz w:val="18"/>
                <w:szCs w:val="18"/>
              </w:rPr>
              <w:t>financial statements</w:t>
            </w:r>
          </w:p>
        </w:tc>
      </w:tr>
      <w:tr w:rsidR="00234CFB" w:rsidRPr="00746241" w:rsidTr="007A6973">
        <w:tc>
          <w:tcPr>
            <w:tcW w:w="2700" w:type="dxa"/>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spacing w:line="340" w:lineRule="exact"/>
              <w:ind w:left="-18"/>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r>
      <w:tr w:rsidR="00234CFB" w:rsidRPr="00746241" w:rsidTr="007A6973">
        <w:tc>
          <w:tcPr>
            <w:tcW w:w="2700" w:type="dxa"/>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Promoted operations</w:t>
            </w: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CA369D" w:rsidRPr="00746241" w:rsidRDefault="00CA369D" w:rsidP="00CA369D">
            <w:pPr>
              <w:pBdr>
                <w:bottom w:val="single" w:sz="4" w:space="1" w:color="auto"/>
              </w:pBdr>
              <w:spacing w:line="340" w:lineRule="exact"/>
              <w:jc w:val="center"/>
              <w:rPr>
                <w:rFonts w:ascii="Arial" w:hAnsi="Arial"/>
                <w:sz w:val="18"/>
                <w:szCs w:val="18"/>
              </w:rPr>
            </w:pPr>
            <w:r>
              <w:rPr>
                <w:rFonts w:ascii="Arial" w:hAnsi="Arial"/>
                <w:sz w:val="18"/>
                <w:szCs w:val="18"/>
              </w:rPr>
              <w:t>2019</w:t>
            </w:r>
          </w:p>
        </w:tc>
      </w:tr>
      <w:tr w:rsidR="00234CFB" w:rsidRPr="00746241" w:rsidTr="007A6973">
        <w:tc>
          <w:tcPr>
            <w:tcW w:w="2700" w:type="dxa"/>
            <w:tcBorders>
              <w:top w:val="nil"/>
              <w:left w:val="nil"/>
              <w:bottom w:val="nil"/>
              <w:right w:val="nil"/>
            </w:tcBorders>
          </w:tcPr>
          <w:p w:rsidR="00234CFB" w:rsidRPr="00746241" w:rsidRDefault="00234CFB" w:rsidP="00FF3E15">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rsidR="00CA369D" w:rsidRPr="00CF27EA" w:rsidRDefault="00DF6966" w:rsidP="00CA369D">
            <w:pPr>
              <w:tabs>
                <w:tab w:val="decimal" w:pos="864"/>
              </w:tabs>
              <w:spacing w:line="340" w:lineRule="exact"/>
              <w:jc w:val="both"/>
              <w:rPr>
                <w:rFonts w:ascii="Arial" w:hAnsi="Arial"/>
                <w:sz w:val="18"/>
                <w:szCs w:val="18"/>
              </w:rPr>
            </w:pPr>
            <w:r>
              <w:rPr>
                <w:rFonts w:ascii="Arial" w:hAnsi="Arial"/>
                <w:sz w:val="18"/>
                <w:szCs w:val="18"/>
              </w:rPr>
              <w:t>24,743</w:t>
            </w:r>
          </w:p>
        </w:tc>
        <w:tc>
          <w:tcPr>
            <w:tcW w:w="1080" w:type="dxa"/>
            <w:tcBorders>
              <w:top w:val="nil"/>
              <w:left w:val="nil"/>
              <w:bottom w:val="nil"/>
              <w:right w:val="nil"/>
            </w:tcBorders>
          </w:tcPr>
          <w:p w:rsidR="00CA369D" w:rsidRPr="00CF27EA" w:rsidRDefault="00CA369D" w:rsidP="00CA369D">
            <w:pPr>
              <w:tabs>
                <w:tab w:val="decimal" w:pos="864"/>
              </w:tabs>
              <w:spacing w:line="340" w:lineRule="exact"/>
              <w:jc w:val="both"/>
              <w:rPr>
                <w:rFonts w:ascii="Arial" w:hAnsi="Arial"/>
                <w:sz w:val="18"/>
                <w:szCs w:val="18"/>
              </w:rPr>
            </w:pPr>
            <w:r w:rsidRPr="00CF27EA">
              <w:rPr>
                <w:rFonts w:ascii="Arial" w:hAnsi="Arial"/>
                <w:sz w:val="18"/>
                <w:szCs w:val="18"/>
              </w:rPr>
              <w:t>21,249</w:t>
            </w:r>
          </w:p>
        </w:tc>
        <w:tc>
          <w:tcPr>
            <w:tcW w:w="1080" w:type="dxa"/>
            <w:tcBorders>
              <w:top w:val="nil"/>
              <w:left w:val="nil"/>
              <w:bottom w:val="nil"/>
              <w:right w:val="nil"/>
            </w:tcBorders>
          </w:tcPr>
          <w:p w:rsidR="00CA369D" w:rsidRPr="00CF27EA" w:rsidRDefault="00DF6966" w:rsidP="00CA369D">
            <w:pPr>
              <w:tabs>
                <w:tab w:val="decimal" w:pos="864"/>
              </w:tabs>
              <w:spacing w:line="340" w:lineRule="exact"/>
              <w:jc w:val="both"/>
              <w:rPr>
                <w:rFonts w:ascii="Arial" w:hAnsi="Arial"/>
                <w:sz w:val="18"/>
                <w:szCs w:val="18"/>
              </w:rPr>
            </w:pPr>
            <w:r>
              <w:rPr>
                <w:rFonts w:ascii="Arial" w:hAnsi="Arial"/>
                <w:sz w:val="18"/>
                <w:szCs w:val="18"/>
              </w:rPr>
              <w:t>3,774,889</w:t>
            </w:r>
          </w:p>
        </w:tc>
        <w:tc>
          <w:tcPr>
            <w:tcW w:w="1080" w:type="dxa"/>
            <w:tcBorders>
              <w:top w:val="nil"/>
              <w:left w:val="nil"/>
              <w:bottom w:val="nil"/>
              <w:right w:val="nil"/>
            </w:tcBorders>
          </w:tcPr>
          <w:p w:rsidR="00CA369D" w:rsidRPr="00CF27EA" w:rsidRDefault="00CA369D" w:rsidP="00CA369D">
            <w:pPr>
              <w:tabs>
                <w:tab w:val="decimal" w:pos="864"/>
              </w:tabs>
              <w:spacing w:line="340" w:lineRule="exact"/>
              <w:jc w:val="both"/>
              <w:rPr>
                <w:rFonts w:ascii="Arial" w:hAnsi="Arial"/>
                <w:sz w:val="18"/>
                <w:szCs w:val="18"/>
              </w:rPr>
            </w:pPr>
            <w:r w:rsidRPr="00CF27EA">
              <w:rPr>
                <w:rFonts w:ascii="Arial" w:hAnsi="Arial"/>
                <w:sz w:val="18"/>
                <w:szCs w:val="18"/>
              </w:rPr>
              <w:t>3,024,293</w:t>
            </w:r>
          </w:p>
        </w:tc>
        <w:tc>
          <w:tcPr>
            <w:tcW w:w="1080" w:type="dxa"/>
            <w:tcBorders>
              <w:top w:val="nil"/>
              <w:left w:val="nil"/>
              <w:bottom w:val="nil"/>
              <w:right w:val="nil"/>
            </w:tcBorders>
          </w:tcPr>
          <w:p w:rsidR="00CA369D" w:rsidRPr="00CF27EA" w:rsidRDefault="00DF6966" w:rsidP="00CA369D">
            <w:pPr>
              <w:tabs>
                <w:tab w:val="decimal" w:pos="864"/>
              </w:tabs>
              <w:spacing w:line="340" w:lineRule="exact"/>
              <w:jc w:val="both"/>
              <w:rPr>
                <w:rFonts w:ascii="Arial" w:hAnsi="Arial"/>
                <w:sz w:val="18"/>
                <w:szCs w:val="18"/>
              </w:rPr>
            </w:pPr>
            <w:r>
              <w:rPr>
                <w:rFonts w:ascii="Arial" w:hAnsi="Arial"/>
                <w:sz w:val="18"/>
                <w:szCs w:val="18"/>
              </w:rPr>
              <w:t>3,799,632</w:t>
            </w:r>
          </w:p>
        </w:tc>
        <w:tc>
          <w:tcPr>
            <w:tcW w:w="1080" w:type="dxa"/>
            <w:tcBorders>
              <w:top w:val="nil"/>
              <w:left w:val="nil"/>
              <w:bottom w:val="nil"/>
              <w:right w:val="nil"/>
            </w:tcBorders>
          </w:tcPr>
          <w:p w:rsidR="00CA369D" w:rsidRPr="00CF27EA" w:rsidRDefault="00CA369D" w:rsidP="00CA369D">
            <w:pPr>
              <w:tabs>
                <w:tab w:val="decimal" w:pos="864"/>
              </w:tabs>
              <w:spacing w:line="340" w:lineRule="exact"/>
              <w:jc w:val="both"/>
              <w:rPr>
                <w:rFonts w:ascii="Arial" w:hAnsi="Arial"/>
                <w:sz w:val="18"/>
                <w:szCs w:val="18"/>
              </w:rPr>
            </w:pPr>
            <w:r w:rsidRPr="00CF27EA">
              <w:rPr>
                <w:rFonts w:ascii="Arial" w:hAnsi="Arial"/>
                <w:sz w:val="18"/>
                <w:szCs w:val="18"/>
              </w:rPr>
              <w:t>3,045,542</w:t>
            </w: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rsidR="00CA369D" w:rsidRPr="00CF27EA" w:rsidRDefault="00DF6966" w:rsidP="00CA369D">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w:t>
            </w:r>
          </w:p>
        </w:tc>
        <w:tc>
          <w:tcPr>
            <w:tcW w:w="1080" w:type="dxa"/>
            <w:tcBorders>
              <w:top w:val="nil"/>
              <w:left w:val="nil"/>
              <w:bottom w:val="nil"/>
              <w:right w:val="nil"/>
            </w:tcBorders>
          </w:tcPr>
          <w:p w:rsidR="00CA369D" w:rsidRPr="00CF27EA" w:rsidRDefault="00CA369D" w:rsidP="00CA369D">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w:t>
            </w:r>
          </w:p>
        </w:tc>
        <w:tc>
          <w:tcPr>
            <w:tcW w:w="1080" w:type="dxa"/>
            <w:tcBorders>
              <w:top w:val="nil"/>
              <w:left w:val="nil"/>
              <w:bottom w:val="nil"/>
              <w:right w:val="nil"/>
            </w:tcBorders>
          </w:tcPr>
          <w:p w:rsidR="00CA369D" w:rsidRPr="00CF27EA" w:rsidRDefault="00DF6966" w:rsidP="00CA369D">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78,077</w:t>
            </w:r>
          </w:p>
        </w:tc>
        <w:tc>
          <w:tcPr>
            <w:tcW w:w="1080" w:type="dxa"/>
            <w:tcBorders>
              <w:top w:val="nil"/>
              <w:left w:val="nil"/>
              <w:bottom w:val="nil"/>
              <w:right w:val="nil"/>
            </w:tcBorders>
          </w:tcPr>
          <w:p w:rsidR="00CA369D" w:rsidRPr="00CF27EA" w:rsidRDefault="00CA369D" w:rsidP="00CA369D">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c>
          <w:tcPr>
            <w:tcW w:w="1080" w:type="dxa"/>
            <w:tcBorders>
              <w:top w:val="nil"/>
              <w:left w:val="nil"/>
              <w:bottom w:val="nil"/>
              <w:right w:val="nil"/>
            </w:tcBorders>
          </w:tcPr>
          <w:p w:rsidR="00CA369D" w:rsidRPr="00CF27EA" w:rsidRDefault="00DF6966" w:rsidP="00CA369D">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78,077</w:t>
            </w:r>
          </w:p>
        </w:tc>
        <w:tc>
          <w:tcPr>
            <w:tcW w:w="1080" w:type="dxa"/>
            <w:tcBorders>
              <w:top w:val="nil"/>
              <w:left w:val="nil"/>
              <w:bottom w:val="nil"/>
              <w:right w:val="nil"/>
            </w:tcBorders>
          </w:tcPr>
          <w:p w:rsidR="00CA369D" w:rsidRPr="00CF27EA" w:rsidRDefault="00CA369D" w:rsidP="00CA369D">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r>
      <w:tr w:rsidR="00CA369D" w:rsidRPr="00746241" w:rsidTr="007A6973">
        <w:tc>
          <w:tcPr>
            <w:tcW w:w="2700" w:type="dxa"/>
            <w:tcBorders>
              <w:top w:val="nil"/>
              <w:left w:val="nil"/>
              <w:bottom w:val="nil"/>
              <w:right w:val="nil"/>
            </w:tcBorders>
          </w:tcPr>
          <w:p w:rsidR="00CA369D" w:rsidRPr="00746241" w:rsidRDefault="00CA369D" w:rsidP="00CA369D">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rsidR="00CA369D" w:rsidRPr="00CF27EA" w:rsidRDefault="00DF6966" w:rsidP="00CA369D">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24,743</w:t>
            </w:r>
          </w:p>
        </w:tc>
        <w:tc>
          <w:tcPr>
            <w:tcW w:w="1080" w:type="dxa"/>
            <w:tcBorders>
              <w:top w:val="nil"/>
              <w:left w:val="nil"/>
              <w:bottom w:val="nil"/>
              <w:right w:val="nil"/>
            </w:tcBorders>
          </w:tcPr>
          <w:p w:rsidR="00CA369D" w:rsidRPr="00CF27EA" w:rsidRDefault="00CA369D" w:rsidP="00CA369D">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21,249</w:t>
            </w:r>
          </w:p>
        </w:tc>
        <w:tc>
          <w:tcPr>
            <w:tcW w:w="1080" w:type="dxa"/>
            <w:tcBorders>
              <w:top w:val="nil"/>
              <w:left w:val="nil"/>
              <w:bottom w:val="nil"/>
              <w:right w:val="nil"/>
            </w:tcBorders>
          </w:tcPr>
          <w:p w:rsidR="00CA369D" w:rsidRPr="00CF27EA" w:rsidRDefault="00DF6966" w:rsidP="00CA369D">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3,852,966</w:t>
            </w:r>
          </w:p>
        </w:tc>
        <w:tc>
          <w:tcPr>
            <w:tcW w:w="1080" w:type="dxa"/>
            <w:tcBorders>
              <w:top w:val="nil"/>
              <w:left w:val="nil"/>
              <w:bottom w:val="nil"/>
              <w:right w:val="nil"/>
            </w:tcBorders>
          </w:tcPr>
          <w:p w:rsidR="00CA369D" w:rsidRPr="00CF27EA" w:rsidRDefault="00CA369D" w:rsidP="00CA369D">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3,251,436</w:t>
            </w:r>
          </w:p>
        </w:tc>
        <w:tc>
          <w:tcPr>
            <w:tcW w:w="1080" w:type="dxa"/>
            <w:tcBorders>
              <w:top w:val="nil"/>
              <w:left w:val="nil"/>
              <w:bottom w:val="nil"/>
              <w:right w:val="nil"/>
            </w:tcBorders>
          </w:tcPr>
          <w:p w:rsidR="00CA369D" w:rsidRPr="00CF27EA" w:rsidRDefault="00DF6966" w:rsidP="00CA369D">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3,877,709</w:t>
            </w:r>
          </w:p>
        </w:tc>
        <w:tc>
          <w:tcPr>
            <w:tcW w:w="1080" w:type="dxa"/>
            <w:tcBorders>
              <w:top w:val="nil"/>
              <w:left w:val="nil"/>
              <w:bottom w:val="nil"/>
              <w:right w:val="nil"/>
            </w:tcBorders>
          </w:tcPr>
          <w:p w:rsidR="00CA369D" w:rsidRPr="00CF27EA" w:rsidRDefault="00CA369D" w:rsidP="00CA369D">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3,272,685</w:t>
            </w:r>
          </w:p>
        </w:tc>
      </w:tr>
    </w:tbl>
    <w:p w:rsidR="00234CFB" w:rsidRDefault="00DF6966"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33</w:t>
      </w:r>
      <w:r w:rsidR="00234CFB" w:rsidRPr="009B2310">
        <w:rPr>
          <w:rFonts w:ascii="Arial" w:hAnsi="Arial"/>
          <w:b/>
          <w:bCs/>
          <w:sz w:val="22"/>
          <w:szCs w:val="22"/>
        </w:rPr>
        <w:t xml:space="preserve">. </w:t>
      </w:r>
      <w:r w:rsidR="00234CFB" w:rsidRPr="009B2310">
        <w:rPr>
          <w:rFonts w:ascii="Arial" w:hAnsi="Arial"/>
          <w:b/>
          <w:bCs/>
          <w:sz w:val="22"/>
          <w:szCs w:val="22"/>
        </w:rPr>
        <w:tab/>
      </w:r>
      <w:r w:rsidR="00D07C2A">
        <w:rPr>
          <w:rFonts w:ascii="Arial" w:hAnsi="Arial"/>
          <w:b/>
          <w:bCs/>
          <w:sz w:val="22"/>
          <w:szCs w:val="22"/>
        </w:rPr>
        <w:t>Earning</w:t>
      </w:r>
      <w:r w:rsidR="000C69AC">
        <w:rPr>
          <w:rFonts w:ascii="Arial" w:hAnsi="Arial"/>
          <w:b/>
          <w:bCs/>
          <w:sz w:val="22"/>
          <w:szCs w:val="22"/>
        </w:rPr>
        <w:t>s</w:t>
      </w:r>
      <w:r w:rsidR="00D07C2A">
        <w:rPr>
          <w:rFonts w:ascii="Arial" w:hAnsi="Arial"/>
          <w:b/>
          <w:bCs/>
          <w:sz w:val="22"/>
          <w:szCs w:val="22"/>
        </w:rPr>
        <w:t xml:space="preserve"> </w:t>
      </w:r>
      <w:r w:rsidR="00234CFB" w:rsidRPr="009B2310">
        <w:rPr>
          <w:rFonts w:ascii="Arial" w:hAnsi="Arial"/>
          <w:b/>
          <w:bCs/>
          <w:sz w:val="22"/>
          <w:szCs w:val="22"/>
        </w:rPr>
        <w:t>per share</w:t>
      </w:r>
    </w:p>
    <w:p w:rsidR="009B2310" w:rsidRDefault="009B2310" w:rsidP="009B2310">
      <w:pPr>
        <w:tabs>
          <w:tab w:val="left" w:pos="720"/>
          <w:tab w:val="left" w:pos="2160"/>
          <w:tab w:val="right" w:pos="7200"/>
          <w:tab w:val="right" w:pos="8540"/>
        </w:tabs>
        <w:spacing w:before="60" w:after="60" w:line="380" w:lineRule="exact"/>
        <w:ind w:left="544" w:hanging="544"/>
        <w:jc w:val="both"/>
        <w:rPr>
          <w:rFonts w:ascii="Arial" w:hAnsi="Arial"/>
          <w:sz w:val="22"/>
          <w:szCs w:val="22"/>
        </w:rPr>
      </w:pPr>
      <w:r w:rsidRPr="005362A4">
        <w:rPr>
          <w:rFonts w:ascii="Arial" w:hAnsi="Arial"/>
          <w:sz w:val="22"/>
          <w:szCs w:val="22"/>
        </w:rPr>
        <w:tab/>
      </w:r>
      <w:r w:rsidRPr="00BF645B">
        <w:rPr>
          <w:rFonts w:ascii="Arial" w:hAnsi="Arial"/>
          <w:sz w:val="22"/>
          <w:szCs w:val="22"/>
        </w:rPr>
        <w:t xml:space="preserve">Basic </w:t>
      </w:r>
      <w:r w:rsidR="00D07C2A">
        <w:rPr>
          <w:rFonts w:ascii="Arial" w:hAnsi="Arial"/>
          <w:sz w:val="22"/>
          <w:szCs w:val="22"/>
        </w:rPr>
        <w:t>earning</w:t>
      </w:r>
      <w:r w:rsidR="000C69AC">
        <w:rPr>
          <w:rFonts w:ascii="Arial" w:hAnsi="Arial"/>
          <w:sz w:val="22"/>
          <w:szCs w:val="22"/>
        </w:rPr>
        <w:t>s</w:t>
      </w:r>
      <w:r w:rsidR="00D07C2A">
        <w:rPr>
          <w:rFonts w:ascii="Arial" w:hAnsi="Arial"/>
          <w:sz w:val="22"/>
          <w:szCs w:val="22"/>
        </w:rPr>
        <w:t xml:space="preserve"> </w:t>
      </w:r>
      <w:r w:rsidRPr="00BF645B">
        <w:rPr>
          <w:rFonts w:ascii="Arial" w:hAnsi="Arial"/>
          <w:sz w:val="22"/>
          <w:szCs w:val="22"/>
        </w:rPr>
        <w:t xml:space="preserve">per share is calculated by dividing </w:t>
      </w:r>
      <w:r w:rsidR="00EA3070">
        <w:rPr>
          <w:rFonts w:ascii="Arial" w:hAnsi="Arial"/>
          <w:sz w:val="22"/>
          <w:szCs w:val="22"/>
        </w:rPr>
        <w:t xml:space="preserve">profit </w:t>
      </w:r>
      <w:r w:rsidRPr="00BF645B">
        <w:rPr>
          <w:rFonts w:ascii="Arial" w:hAnsi="Arial"/>
          <w:sz w:val="22"/>
          <w:szCs w:val="22"/>
        </w:rPr>
        <w:t xml:space="preserve">for the year attributable to equity holders of the Company (excluding other comprehensive income) by the weighted average number of ordinary shares in issue during the year. </w:t>
      </w:r>
    </w:p>
    <w:p w:rsidR="00291085" w:rsidRPr="006A5550" w:rsidRDefault="00085110"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291085" w:rsidRPr="00F00250">
        <w:rPr>
          <w:rFonts w:ascii="Arial" w:hAnsi="Arial"/>
          <w:sz w:val="22"/>
          <w:szCs w:val="22"/>
        </w:rPr>
        <w:t>The following table sets forth the computation of basic</w:t>
      </w:r>
      <w:r w:rsidR="00575BB8">
        <w:rPr>
          <w:rFonts w:ascii="Arial" w:hAnsi="Arial"/>
          <w:sz w:val="22"/>
          <w:szCs w:val="22"/>
        </w:rPr>
        <w:t xml:space="preserve"> </w:t>
      </w:r>
      <w:r w:rsidR="00DF6966">
        <w:rPr>
          <w:rFonts w:ascii="Arial" w:hAnsi="Arial"/>
          <w:sz w:val="22"/>
          <w:szCs w:val="22"/>
        </w:rPr>
        <w:t>earnings</w:t>
      </w:r>
      <w:r w:rsidR="003448B7">
        <w:rPr>
          <w:rFonts w:ascii="Arial" w:hAnsi="Arial"/>
          <w:sz w:val="22"/>
          <w:szCs w:val="22"/>
        </w:rPr>
        <w:t xml:space="preserve"> </w:t>
      </w:r>
      <w:r w:rsidR="00291085" w:rsidRPr="00F00250">
        <w:rPr>
          <w:rFonts w:ascii="Arial" w:hAnsi="Arial"/>
          <w:sz w:val="22"/>
          <w:szCs w:val="22"/>
        </w:rPr>
        <w:t>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575BB8" w:rsidRPr="00303978" w:rsidTr="00DF6966">
        <w:trPr>
          <w:cantSplit/>
        </w:trPr>
        <w:tc>
          <w:tcPr>
            <w:tcW w:w="2880" w:type="dxa"/>
          </w:tcPr>
          <w:p w:rsidR="00575BB8" w:rsidRPr="00F00250" w:rsidRDefault="00575BB8" w:rsidP="007156D0">
            <w:pPr>
              <w:spacing w:line="300" w:lineRule="exact"/>
              <w:ind w:right="-108"/>
              <w:jc w:val="center"/>
              <w:rPr>
                <w:rFonts w:ascii="Arial" w:hAnsi="Arial"/>
                <w:sz w:val="16"/>
                <w:szCs w:val="16"/>
              </w:rPr>
            </w:pPr>
          </w:p>
        </w:tc>
        <w:tc>
          <w:tcPr>
            <w:tcW w:w="6210" w:type="dxa"/>
            <w:gridSpan w:val="6"/>
          </w:tcPr>
          <w:p w:rsidR="00575BB8" w:rsidRPr="00303978" w:rsidRDefault="00575BB8" w:rsidP="007156D0">
            <w:pPr>
              <w:pBdr>
                <w:bottom w:val="single" w:sz="4" w:space="1" w:color="auto"/>
              </w:pBdr>
              <w:spacing w:line="300" w:lineRule="exact"/>
              <w:jc w:val="center"/>
              <w:rPr>
                <w:rFonts w:ascii="Arial" w:hAnsi="Arial"/>
                <w:sz w:val="16"/>
                <w:szCs w:val="16"/>
              </w:rPr>
            </w:pPr>
            <w:r w:rsidRPr="00303978">
              <w:rPr>
                <w:rFonts w:ascii="Arial" w:hAnsi="Arial"/>
                <w:sz w:val="16"/>
                <w:szCs w:val="16"/>
              </w:rPr>
              <w:t>Consolidated financial statements</w:t>
            </w:r>
          </w:p>
        </w:tc>
      </w:tr>
      <w:tr w:rsidR="00575BB8" w:rsidRPr="00303978" w:rsidTr="00DF6966">
        <w:tc>
          <w:tcPr>
            <w:tcW w:w="2880" w:type="dxa"/>
          </w:tcPr>
          <w:p w:rsidR="00575BB8" w:rsidRPr="00303978" w:rsidRDefault="00575BB8" w:rsidP="007156D0">
            <w:pPr>
              <w:spacing w:line="300" w:lineRule="exact"/>
              <w:ind w:right="-108"/>
              <w:jc w:val="center"/>
              <w:rPr>
                <w:rFonts w:ascii="Arial" w:hAnsi="Arial"/>
                <w:sz w:val="16"/>
                <w:szCs w:val="16"/>
              </w:rPr>
            </w:pPr>
          </w:p>
        </w:tc>
        <w:tc>
          <w:tcPr>
            <w:tcW w:w="2070" w:type="dxa"/>
            <w:gridSpan w:val="2"/>
          </w:tcPr>
          <w:p w:rsidR="00575BB8" w:rsidRPr="00303978" w:rsidRDefault="00575BB8" w:rsidP="007156D0">
            <w:pPr>
              <w:spacing w:line="300" w:lineRule="exact"/>
              <w:jc w:val="center"/>
              <w:rPr>
                <w:rFonts w:ascii="Arial" w:hAnsi="Arial"/>
                <w:sz w:val="16"/>
                <w:szCs w:val="16"/>
              </w:rPr>
            </w:pPr>
          </w:p>
        </w:tc>
        <w:tc>
          <w:tcPr>
            <w:tcW w:w="2070" w:type="dxa"/>
            <w:gridSpan w:val="2"/>
          </w:tcPr>
          <w:p w:rsidR="00575BB8" w:rsidRPr="00303978" w:rsidRDefault="00575BB8" w:rsidP="007156D0">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575BB8" w:rsidRPr="00303978" w:rsidRDefault="00575BB8" w:rsidP="007156D0">
            <w:pPr>
              <w:spacing w:line="300" w:lineRule="exact"/>
              <w:jc w:val="center"/>
              <w:rPr>
                <w:rFonts w:ascii="Arial" w:hAnsi="Arial"/>
                <w:sz w:val="16"/>
                <w:szCs w:val="16"/>
              </w:rPr>
            </w:pPr>
          </w:p>
        </w:tc>
      </w:tr>
      <w:tr w:rsidR="00575BB8" w:rsidRPr="00303978" w:rsidTr="00DF6966">
        <w:tc>
          <w:tcPr>
            <w:tcW w:w="2880" w:type="dxa"/>
          </w:tcPr>
          <w:p w:rsidR="00575BB8" w:rsidRPr="00303978" w:rsidRDefault="00575BB8" w:rsidP="007156D0">
            <w:pPr>
              <w:spacing w:line="300" w:lineRule="exact"/>
              <w:ind w:right="-108"/>
              <w:jc w:val="center"/>
              <w:rPr>
                <w:rFonts w:ascii="Arial" w:hAnsi="Arial"/>
                <w:sz w:val="16"/>
                <w:szCs w:val="16"/>
              </w:rPr>
            </w:pPr>
          </w:p>
        </w:tc>
        <w:tc>
          <w:tcPr>
            <w:tcW w:w="2070" w:type="dxa"/>
            <w:gridSpan w:val="2"/>
          </w:tcPr>
          <w:p w:rsidR="00575BB8" w:rsidRPr="00303978" w:rsidRDefault="000C69AC" w:rsidP="007156D0">
            <w:pPr>
              <w:pBdr>
                <w:bottom w:val="single" w:sz="4" w:space="1" w:color="auto"/>
              </w:pBdr>
              <w:spacing w:line="300" w:lineRule="exact"/>
              <w:jc w:val="center"/>
              <w:rPr>
                <w:rFonts w:ascii="Arial" w:hAnsi="Arial"/>
                <w:sz w:val="16"/>
                <w:szCs w:val="16"/>
              </w:rPr>
            </w:pPr>
            <w:r>
              <w:rPr>
                <w:rFonts w:ascii="Arial" w:hAnsi="Arial"/>
                <w:sz w:val="16"/>
                <w:szCs w:val="16"/>
              </w:rPr>
              <w:t xml:space="preserve">Profit </w:t>
            </w:r>
            <w:r w:rsidR="00575BB8" w:rsidRPr="00303978">
              <w:rPr>
                <w:rFonts w:ascii="Arial" w:hAnsi="Arial"/>
                <w:sz w:val="16"/>
                <w:szCs w:val="16"/>
              </w:rPr>
              <w:t xml:space="preserve">for the year </w:t>
            </w:r>
          </w:p>
        </w:tc>
        <w:tc>
          <w:tcPr>
            <w:tcW w:w="2070" w:type="dxa"/>
            <w:gridSpan w:val="2"/>
          </w:tcPr>
          <w:p w:rsidR="00575BB8" w:rsidRPr="00303978" w:rsidRDefault="00575BB8" w:rsidP="007156D0">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575BB8" w:rsidRPr="00303978" w:rsidRDefault="00DF6966" w:rsidP="00FE790C">
            <w:pPr>
              <w:pBdr>
                <w:bottom w:val="single" w:sz="4" w:space="1" w:color="auto"/>
              </w:pBdr>
              <w:spacing w:line="300" w:lineRule="exact"/>
              <w:jc w:val="center"/>
              <w:rPr>
                <w:rFonts w:ascii="Arial" w:hAnsi="Arial"/>
                <w:sz w:val="16"/>
                <w:szCs w:val="16"/>
              </w:rPr>
            </w:pPr>
            <w:r>
              <w:rPr>
                <w:rFonts w:ascii="Arial" w:hAnsi="Arial"/>
                <w:sz w:val="16"/>
                <w:szCs w:val="16"/>
              </w:rPr>
              <w:t>Earnings</w:t>
            </w:r>
            <w:r w:rsidR="007156D0">
              <w:rPr>
                <w:rFonts w:ascii="Arial" w:hAnsi="Arial"/>
                <w:sz w:val="16"/>
                <w:szCs w:val="16"/>
              </w:rPr>
              <w:t xml:space="preserve"> </w:t>
            </w:r>
            <w:r w:rsidR="00575BB8" w:rsidRPr="00303978">
              <w:rPr>
                <w:rFonts w:ascii="Arial" w:hAnsi="Arial"/>
                <w:sz w:val="16"/>
                <w:szCs w:val="16"/>
              </w:rPr>
              <w:t>per share</w:t>
            </w:r>
          </w:p>
        </w:tc>
      </w:tr>
      <w:tr w:rsidR="00CA369D" w:rsidRPr="00303978" w:rsidTr="00DF6966">
        <w:tc>
          <w:tcPr>
            <w:tcW w:w="2880" w:type="dxa"/>
          </w:tcPr>
          <w:p w:rsidR="00CA369D" w:rsidRPr="00303978" w:rsidRDefault="00CA369D" w:rsidP="00CA369D">
            <w:pPr>
              <w:spacing w:line="300" w:lineRule="exact"/>
              <w:ind w:right="-108"/>
              <w:jc w:val="both"/>
              <w:rPr>
                <w:rFonts w:ascii="Arial" w:hAnsi="Arial"/>
                <w:sz w:val="16"/>
                <w:szCs w:val="16"/>
                <w:rtl/>
                <w:cs/>
                <w:lang w:val="en-GB"/>
              </w:rPr>
            </w:pPr>
          </w:p>
        </w:tc>
        <w:tc>
          <w:tcPr>
            <w:tcW w:w="1035" w:type="dxa"/>
          </w:tcPr>
          <w:p w:rsidR="00CA369D" w:rsidRPr="009E33A1" w:rsidRDefault="00CA369D" w:rsidP="00CA369D">
            <w:pPr>
              <w:pBdr>
                <w:bottom w:val="single" w:sz="4" w:space="1" w:color="auto"/>
              </w:pBdr>
              <w:spacing w:line="300" w:lineRule="exact"/>
              <w:ind w:right="-1"/>
              <w:jc w:val="center"/>
              <w:rPr>
                <w:rFonts w:ascii="Arial" w:hAnsi="Arial"/>
                <w:sz w:val="16"/>
                <w:szCs w:val="16"/>
              </w:rPr>
            </w:pPr>
            <w:r>
              <w:rPr>
                <w:rFonts w:ascii="Arial" w:hAnsi="Arial"/>
                <w:sz w:val="16"/>
                <w:szCs w:val="16"/>
              </w:rPr>
              <w:t>2020</w:t>
            </w:r>
          </w:p>
        </w:tc>
        <w:tc>
          <w:tcPr>
            <w:tcW w:w="1035" w:type="dxa"/>
          </w:tcPr>
          <w:p w:rsidR="00CA369D" w:rsidRPr="009E33A1" w:rsidRDefault="00CA369D" w:rsidP="00CA369D">
            <w:pPr>
              <w:pBdr>
                <w:bottom w:val="single" w:sz="4" w:space="1" w:color="auto"/>
              </w:pBdr>
              <w:spacing w:line="300" w:lineRule="exact"/>
              <w:ind w:right="-18"/>
              <w:jc w:val="center"/>
              <w:rPr>
                <w:rFonts w:ascii="Arial" w:hAnsi="Arial"/>
                <w:sz w:val="16"/>
                <w:szCs w:val="16"/>
              </w:rPr>
            </w:pPr>
            <w:r>
              <w:rPr>
                <w:rFonts w:ascii="Arial" w:hAnsi="Arial"/>
                <w:sz w:val="16"/>
                <w:szCs w:val="16"/>
              </w:rPr>
              <w:t>2019</w:t>
            </w:r>
          </w:p>
        </w:tc>
        <w:tc>
          <w:tcPr>
            <w:tcW w:w="1035" w:type="dxa"/>
          </w:tcPr>
          <w:p w:rsidR="00CA369D" w:rsidRPr="009E33A1" w:rsidRDefault="00CA369D" w:rsidP="00CA369D">
            <w:pPr>
              <w:pBdr>
                <w:bottom w:val="single" w:sz="4" w:space="1" w:color="auto"/>
              </w:pBdr>
              <w:spacing w:line="300" w:lineRule="exact"/>
              <w:ind w:right="-1"/>
              <w:jc w:val="center"/>
              <w:rPr>
                <w:rFonts w:ascii="Arial" w:hAnsi="Arial"/>
                <w:sz w:val="16"/>
                <w:szCs w:val="16"/>
              </w:rPr>
            </w:pPr>
            <w:r>
              <w:rPr>
                <w:rFonts w:ascii="Arial" w:hAnsi="Arial"/>
                <w:sz w:val="16"/>
                <w:szCs w:val="16"/>
              </w:rPr>
              <w:t>2020</w:t>
            </w:r>
          </w:p>
        </w:tc>
        <w:tc>
          <w:tcPr>
            <w:tcW w:w="1035" w:type="dxa"/>
          </w:tcPr>
          <w:p w:rsidR="00CA369D" w:rsidRPr="009E33A1" w:rsidRDefault="00CA369D" w:rsidP="00CA369D">
            <w:pPr>
              <w:pBdr>
                <w:bottom w:val="single" w:sz="4" w:space="1" w:color="auto"/>
              </w:pBdr>
              <w:spacing w:line="300" w:lineRule="exact"/>
              <w:ind w:right="-18"/>
              <w:jc w:val="center"/>
              <w:rPr>
                <w:rFonts w:ascii="Arial" w:hAnsi="Arial"/>
                <w:sz w:val="16"/>
                <w:szCs w:val="16"/>
              </w:rPr>
            </w:pPr>
            <w:r>
              <w:rPr>
                <w:rFonts w:ascii="Arial" w:hAnsi="Arial"/>
                <w:sz w:val="16"/>
                <w:szCs w:val="16"/>
              </w:rPr>
              <w:t>2019</w:t>
            </w:r>
          </w:p>
        </w:tc>
        <w:tc>
          <w:tcPr>
            <w:tcW w:w="1035" w:type="dxa"/>
          </w:tcPr>
          <w:p w:rsidR="00CA369D" w:rsidRPr="009E33A1" w:rsidRDefault="00CA369D" w:rsidP="00CA369D">
            <w:pPr>
              <w:pBdr>
                <w:bottom w:val="single" w:sz="4" w:space="1" w:color="auto"/>
              </w:pBdr>
              <w:spacing w:line="300" w:lineRule="exact"/>
              <w:ind w:right="-1"/>
              <w:jc w:val="center"/>
              <w:rPr>
                <w:rFonts w:ascii="Arial" w:hAnsi="Arial"/>
                <w:sz w:val="16"/>
                <w:szCs w:val="16"/>
              </w:rPr>
            </w:pPr>
            <w:r>
              <w:rPr>
                <w:rFonts w:ascii="Arial" w:hAnsi="Arial"/>
                <w:sz w:val="16"/>
                <w:szCs w:val="16"/>
              </w:rPr>
              <w:t>2020</w:t>
            </w:r>
          </w:p>
        </w:tc>
        <w:tc>
          <w:tcPr>
            <w:tcW w:w="1035" w:type="dxa"/>
          </w:tcPr>
          <w:p w:rsidR="00CA369D" w:rsidRPr="009E33A1" w:rsidRDefault="00CA369D" w:rsidP="00CA369D">
            <w:pPr>
              <w:pBdr>
                <w:bottom w:val="single" w:sz="4" w:space="1" w:color="auto"/>
              </w:pBdr>
              <w:spacing w:line="300" w:lineRule="exact"/>
              <w:ind w:right="-18"/>
              <w:jc w:val="center"/>
              <w:rPr>
                <w:rFonts w:ascii="Arial" w:hAnsi="Arial"/>
                <w:sz w:val="16"/>
                <w:szCs w:val="16"/>
              </w:rPr>
            </w:pPr>
            <w:r>
              <w:rPr>
                <w:rFonts w:ascii="Arial" w:hAnsi="Arial"/>
                <w:sz w:val="16"/>
                <w:szCs w:val="16"/>
              </w:rPr>
              <w:t>2019</w:t>
            </w:r>
          </w:p>
        </w:tc>
      </w:tr>
      <w:tr w:rsidR="00575BB8" w:rsidRPr="00303978" w:rsidTr="00DF6966">
        <w:tc>
          <w:tcPr>
            <w:tcW w:w="2880" w:type="dxa"/>
          </w:tcPr>
          <w:p w:rsidR="00575BB8" w:rsidRPr="00303978" w:rsidRDefault="00575BB8" w:rsidP="007156D0">
            <w:pPr>
              <w:spacing w:line="300" w:lineRule="exact"/>
              <w:ind w:right="-108"/>
              <w:jc w:val="both"/>
              <w:rPr>
                <w:rFonts w:ascii="Arial" w:hAnsi="Arial"/>
                <w:sz w:val="16"/>
                <w:szCs w:val="16"/>
                <w:rtl/>
                <w:cs/>
                <w:lang w:val="en-GB"/>
              </w:rPr>
            </w:pP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r>
      <w:tr w:rsidR="00575BB8" w:rsidRPr="00303978" w:rsidTr="00DF6966">
        <w:tc>
          <w:tcPr>
            <w:tcW w:w="2880" w:type="dxa"/>
          </w:tcPr>
          <w:p w:rsidR="00575BB8" w:rsidRPr="00303978" w:rsidRDefault="00575BB8" w:rsidP="007156D0">
            <w:pPr>
              <w:spacing w:line="300" w:lineRule="exact"/>
              <w:ind w:right="-108"/>
              <w:jc w:val="both"/>
              <w:rPr>
                <w:rFonts w:ascii="Arial" w:hAnsi="Arial"/>
                <w:sz w:val="16"/>
                <w:szCs w:val="16"/>
                <w:rtl/>
                <w:cs/>
                <w:lang w:val="en-GB"/>
              </w:rPr>
            </w:pP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575BB8" w:rsidRPr="00303978" w:rsidRDefault="00575BB8" w:rsidP="007156D0">
            <w:pPr>
              <w:spacing w:line="300" w:lineRule="exact"/>
              <w:jc w:val="center"/>
              <w:rPr>
                <w:rFonts w:ascii="Arial" w:hAnsi="Arial"/>
                <w:sz w:val="16"/>
                <w:szCs w:val="16"/>
              </w:rPr>
            </w:pPr>
          </w:p>
        </w:tc>
        <w:tc>
          <w:tcPr>
            <w:tcW w:w="1035" w:type="dxa"/>
          </w:tcPr>
          <w:p w:rsidR="00575BB8" w:rsidRPr="00303978" w:rsidRDefault="00575BB8" w:rsidP="007156D0">
            <w:pPr>
              <w:spacing w:line="300" w:lineRule="exact"/>
              <w:jc w:val="center"/>
              <w:rPr>
                <w:rFonts w:ascii="Arial" w:hAnsi="Arial"/>
                <w:sz w:val="16"/>
                <w:szCs w:val="16"/>
                <w:rtl/>
                <w:cs/>
                <w:lang w:val="en-GB"/>
              </w:rPr>
            </w:pPr>
          </w:p>
        </w:tc>
      </w:tr>
      <w:tr w:rsidR="0056172F" w:rsidRPr="00303978" w:rsidTr="00DF6966">
        <w:tc>
          <w:tcPr>
            <w:tcW w:w="2880" w:type="dxa"/>
          </w:tcPr>
          <w:p w:rsidR="0056172F" w:rsidRPr="00303978" w:rsidRDefault="0056172F" w:rsidP="003E5A89">
            <w:pPr>
              <w:spacing w:line="300" w:lineRule="exact"/>
              <w:ind w:right="-108"/>
              <w:jc w:val="both"/>
              <w:rPr>
                <w:rFonts w:ascii="Arial" w:hAnsi="Arial"/>
                <w:b/>
                <w:bCs/>
                <w:sz w:val="16"/>
                <w:szCs w:val="16"/>
              </w:rPr>
            </w:pPr>
            <w:r w:rsidRPr="00303978">
              <w:rPr>
                <w:rFonts w:ascii="Arial" w:hAnsi="Arial"/>
                <w:b/>
                <w:bCs/>
                <w:sz w:val="16"/>
                <w:szCs w:val="16"/>
              </w:rPr>
              <w:t xml:space="preserve">Basic </w:t>
            </w:r>
            <w:r w:rsidR="000C69AC">
              <w:rPr>
                <w:rFonts w:ascii="Arial" w:hAnsi="Arial"/>
                <w:b/>
                <w:bCs/>
                <w:sz w:val="16"/>
                <w:szCs w:val="16"/>
              </w:rPr>
              <w:t xml:space="preserve">earnings </w:t>
            </w:r>
            <w:r w:rsidRPr="00303978">
              <w:rPr>
                <w:rFonts w:ascii="Arial" w:hAnsi="Arial"/>
                <w:b/>
                <w:bCs/>
                <w:sz w:val="16"/>
                <w:szCs w:val="16"/>
              </w:rPr>
              <w:t>per share</w:t>
            </w: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r>
      <w:tr w:rsidR="0056172F" w:rsidRPr="00303978" w:rsidTr="00DF6966">
        <w:tc>
          <w:tcPr>
            <w:tcW w:w="2880" w:type="dxa"/>
            <w:vAlign w:val="bottom"/>
          </w:tcPr>
          <w:p w:rsidR="0056172F" w:rsidRPr="00303978" w:rsidRDefault="000C69AC" w:rsidP="00DF6966">
            <w:pPr>
              <w:tabs>
                <w:tab w:val="left" w:pos="180"/>
              </w:tabs>
              <w:spacing w:line="300" w:lineRule="exact"/>
              <w:ind w:left="158" w:right="12" w:hanging="158"/>
              <w:rPr>
                <w:rFonts w:ascii="Arial" w:hAnsi="Arial"/>
                <w:sz w:val="16"/>
                <w:szCs w:val="16"/>
                <w:cs/>
                <w:lang w:val="en-GB"/>
              </w:rPr>
            </w:pPr>
            <w:r>
              <w:rPr>
                <w:rFonts w:ascii="Arial" w:hAnsi="Arial"/>
                <w:sz w:val="16"/>
                <w:szCs w:val="16"/>
              </w:rPr>
              <w:t xml:space="preserve">Profit </w:t>
            </w:r>
            <w:r w:rsidR="0056172F" w:rsidRPr="00303978">
              <w:rPr>
                <w:rFonts w:ascii="Arial" w:hAnsi="Arial"/>
                <w:sz w:val="16"/>
                <w:szCs w:val="16"/>
              </w:rPr>
              <w:t xml:space="preserve">attributable to equity </w:t>
            </w:r>
            <w:r w:rsidR="00DF6966">
              <w:rPr>
                <w:rFonts w:ascii="Arial" w:hAnsi="Arial"/>
                <w:sz w:val="16"/>
                <w:szCs w:val="16"/>
              </w:rPr>
              <w:t>holders   of the Company</w:t>
            </w:r>
          </w:p>
        </w:tc>
        <w:tc>
          <w:tcPr>
            <w:tcW w:w="1035" w:type="dxa"/>
            <w:vAlign w:val="bottom"/>
          </w:tcPr>
          <w:p w:rsidR="0056172F" w:rsidRPr="00303978" w:rsidRDefault="00DF6966" w:rsidP="00DF6966">
            <w:pPr>
              <w:tabs>
                <w:tab w:val="decimal" w:pos="788"/>
              </w:tabs>
              <w:spacing w:line="300" w:lineRule="exact"/>
              <w:ind w:right="7"/>
              <w:rPr>
                <w:rFonts w:ascii="Arial" w:hAnsi="Arial"/>
                <w:sz w:val="16"/>
                <w:szCs w:val="16"/>
                <w:lang w:val="en-GB"/>
              </w:rPr>
            </w:pPr>
            <w:r>
              <w:rPr>
                <w:rFonts w:ascii="Arial" w:hAnsi="Arial"/>
                <w:sz w:val="16"/>
                <w:szCs w:val="16"/>
                <w:lang w:val="en-GB"/>
              </w:rPr>
              <w:t>159,055</w:t>
            </w:r>
          </w:p>
        </w:tc>
        <w:tc>
          <w:tcPr>
            <w:tcW w:w="1035" w:type="dxa"/>
            <w:vAlign w:val="bottom"/>
          </w:tcPr>
          <w:p w:rsidR="0056172F" w:rsidRPr="00303978" w:rsidRDefault="00DF6966" w:rsidP="00DF6966">
            <w:pPr>
              <w:tabs>
                <w:tab w:val="decimal" w:pos="788"/>
              </w:tabs>
              <w:spacing w:line="300" w:lineRule="exact"/>
              <w:ind w:right="7"/>
              <w:rPr>
                <w:rFonts w:ascii="Arial" w:hAnsi="Arial"/>
                <w:sz w:val="16"/>
                <w:szCs w:val="16"/>
                <w:lang w:val="en-GB"/>
              </w:rPr>
            </w:pPr>
            <w:r>
              <w:rPr>
                <w:rFonts w:ascii="Arial" w:hAnsi="Arial"/>
                <w:sz w:val="16"/>
                <w:szCs w:val="16"/>
                <w:lang w:val="en-GB"/>
              </w:rPr>
              <w:t>90,136</w:t>
            </w:r>
          </w:p>
        </w:tc>
        <w:tc>
          <w:tcPr>
            <w:tcW w:w="1035" w:type="dxa"/>
            <w:vAlign w:val="bottom"/>
          </w:tcPr>
          <w:p w:rsidR="0056172F" w:rsidRPr="00303978" w:rsidRDefault="00DF6966" w:rsidP="00DF6966">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56172F" w:rsidRPr="00303978" w:rsidRDefault="00DF6966" w:rsidP="00DF6966">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56172F" w:rsidRPr="00303978" w:rsidRDefault="00DF6966" w:rsidP="00DF6966">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0.251</w:t>
            </w:r>
          </w:p>
        </w:tc>
        <w:tc>
          <w:tcPr>
            <w:tcW w:w="1035" w:type="dxa"/>
            <w:vAlign w:val="bottom"/>
          </w:tcPr>
          <w:p w:rsidR="0056172F" w:rsidRPr="00303978" w:rsidRDefault="00DF6966" w:rsidP="00DF6966">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0.142</w:t>
            </w:r>
          </w:p>
        </w:tc>
      </w:tr>
    </w:tbl>
    <w:p w:rsidR="00DF6966" w:rsidRDefault="00DF6966"/>
    <w:p w:rsidR="00DF6966" w:rsidRDefault="00DF6966" w:rsidP="00DF6966">
      <w:r>
        <w:br w:type="page"/>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DF6966" w:rsidRPr="00303978" w:rsidTr="00A36308">
        <w:trPr>
          <w:cantSplit/>
        </w:trPr>
        <w:tc>
          <w:tcPr>
            <w:tcW w:w="2880" w:type="dxa"/>
          </w:tcPr>
          <w:p w:rsidR="00DF6966" w:rsidRPr="00F00250" w:rsidRDefault="00DF6966" w:rsidP="00A36308">
            <w:pPr>
              <w:spacing w:line="300" w:lineRule="exact"/>
              <w:ind w:right="-108"/>
              <w:jc w:val="center"/>
              <w:rPr>
                <w:rFonts w:ascii="Arial" w:hAnsi="Arial"/>
                <w:sz w:val="16"/>
                <w:szCs w:val="16"/>
              </w:rPr>
            </w:pPr>
          </w:p>
        </w:tc>
        <w:tc>
          <w:tcPr>
            <w:tcW w:w="6210" w:type="dxa"/>
            <w:gridSpan w:val="6"/>
          </w:tcPr>
          <w:p w:rsidR="00DF6966" w:rsidRPr="00303978" w:rsidRDefault="00DF6966" w:rsidP="00A36308">
            <w:pPr>
              <w:pBdr>
                <w:bottom w:val="single" w:sz="4" w:space="1" w:color="auto"/>
              </w:pBdr>
              <w:spacing w:line="30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DF6966" w:rsidRPr="00303978" w:rsidTr="00A36308">
        <w:tc>
          <w:tcPr>
            <w:tcW w:w="2880" w:type="dxa"/>
          </w:tcPr>
          <w:p w:rsidR="00DF6966" w:rsidRPr="00303978" w:rsidRDefault="00DF6966" w:rsidP="00A36308">
            <w:pPr>
              <w:spacing w:line="300" w:lineRule="exact"/>
              <w:ind w:right="-108"/>
              <w:jc w:val="center"/>
              <w:rPr>
                <w:rFonts w:ascii="Arial" w:hAnsi="Arial"/>
                <w:sz w:val="16"/>
                <w:szCs w:val="16"/>
              </w:rPr>
            </w:pPr>
          </w:p>
        </w:tc>
        <w:tc>
          <w:tcPr>
            <w:tcW w:w="2070" w:type="dxa"/>
            <w:gridSpan w:val="2"/>
          </w:tcPr>
          <w:p w:rsidR="00DF6966" w:rsidRPr="00303978" w:rsidRDefault="00DF6966" w:rsidP="00A36308">
            <w:pPr>
              <w:spacing w:line="300" w:lineRule="exact"/>
              <w:jc w:val="center"/>
              <w:rPr>
                <w:rFonts w:ascii="Arial" w:hAnsi="Arial"/>
                <w:sz w:val="16"/>
                <w:szCs w:val="16"/>
              </w:rPr>
            </w:pPr>
          </w:p>
        </w:tc>
        <w:tc>
          <w:tcPr>
            <w:tcW w:w="2070" w:type="dxa"/>
            <w:gridSpan w:val="2"/>
          </w:tcPr>
          <w:p w:rsidR="00DF6966" w:rsidRPr="00303978" w:rsidRDefault="00DF6966" w:rsidP="00A36308">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DF6966" w:rsidRPr="00303978" w:rsidRDefault="00DF6966" w:rsidP="00A36308">
            <w:pPr>
              <w:spacing w:line="300" w:lineRule="exact"/>
              <w:jc w:val="center"/>
              <w:rPr>
                <w:rFonts w:ascii="Arial" w:hAnsi="Arial"/>
                <w:sz w:val="16"/>
                <w:szCs w:val="16"/>
              </w:rPr>
            </w:pPr>
          </w:p>
        </w:tc>
      </w:tr>
      <w:tr w:rsidR="00DF6966" w:rsidRPr="00303978" w:rsidTr="00A36308">
        <w:tc>
          <w:tcPr>
            <w:tcW w:w="2880" w:type="dxa"/>
          </w:tcPr>
          <w:p w:rsidR="00DF6966" w:rsidRPr="00303978" w:rsidRDefault="00DF6966" w:rsidP="00A36308">
            <w:pPr>
              <w:spacing w:line="300" w:lineRule="exact"/>
              <w:ind w:right="-108"/>
              <w:jc w:val="center"/>
              <w:rPr>
                <w:rFonts w:ascii="Arial" w:hAnsi="Arial"/>
                <w:sz w:val="16"/>
                <w:szCs w:val="16"/>
              </w:rPr>
            </w:pPr>
          </w:p>
        </w:tc>
        <w:tc>
          <w:tcPr>
            <w:tcW w:w="2070" w:type="dxa"/>
            <w:gridSpan w:val="2"/>
          </w:tcPr>
          <w:p w:rsidR="00DF6966" w:rsidRPr="00303978" w:rsidRDefault="00DF6966" w:rsidP="00A36308">
            <w:pPr>
              <w:pBdr>
                <w:bottom w:val="single" w:sz="4" w:space="1" w:color="auto"/>
              </w:pBdr>
              <w:spacing w:line="300" w:lineRule="exact"/>
              <w:jc w:val="center"/>
              <w:rPr>
                <w:rFonts w:ascii="Arial" w:hAnsi="Arial"/>
                <w:sz w:val="16"/>
                <w:szCs w:val="16"/>
              </w:rPr>
            </w:pPr>
            <w:r>
              <w:rPr>
                <w:rFonts w:ascii="Arial" w:hAnsi="Arial"/>
                <w:sz w:val="16"/>
                <w:szCs w:val="16"/>
              </w:rPr>
              <w:t xml:space="preserve">Profit </w:t>
            </w:r>
            <w:r w:rsidRPr="00303978">
              <w:rPr>
                <w:rFonts w:ascii="Arial" w:hAnsi="Arial"/>
                <w:sz w:val="16"/>
                <w:szCs w:val="16"/>
              </w:rPr>
              <w:t xml:space="preserve">for the year </w:t>
            </w:r>
          </w:p>
        </w:tc>
        <w:tc>
          <w:tcPr>
            <w:tcW w:w="2070" w:type="dxa"/>
            <w:gridSpan w:val="2"/>
          </w:tcPr>
          <w:p w:rsidR="00DF6966" w:rsidRPr="00303978" w:rsidRDefault="00DF6966" w:rsidP="00A36308">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DF6966" w:rsidRPr="00303978" w:rsidRDefault="00DF6966" w:rsidP="00A36308">
            <w:pPr>
              <w:pBdr>
                <w:bottom w:val="single" w:sz="4" w:space="1" w:color="auto"/>
              </w:pBdr>
              <w:spacing w:line="300" w:lineRule="exact"/>
              <w:jc w:val="center"/>
              <w:rPr>
                <w:rFonts w:ascii="Arial" w:hAnsi="Arial"/>
                <w:sz w:val="16"/>
                <w:szCs w:val="16"/>
              </w:rPr>
            </w:pPr>
            <w:r>
              <w:rPr>
                <w:rFonts w:ascii="Arial" w:hAnsi="Arial"/>
                <w:sz w:val="16"/>
                <w:szCs w:val="16"/>
              </w:rPr>
              <w:t xml:space="preserve">Earnings </w:t>
            </w:r>
            <w:r w:rsidRPr="00303978">
              <w:rPr>
                <w:rFonts w:ascii="Arial" w:hAnsi="Arial"/>
                <w:sz w:val="16"/>
                <w:szCs w:val="16"/>
              </w:rPr>
              <w:t>per share</w:t>
            </w:r>
          </w:p>
        </w:tc>
      </w:tr>
      <w:tr w:rsidR="00DF6966" w:rsidRPr="00303978" w:rsidTr="00A36308">
        <w:tc>
          <w:tcPr>
            <w:tcW w:w="2880" w:type="dxa"/>
          </w:tcPr>
          <w:p w:rsidR="00DF6966" w:rsidRPr="00303978" w:rsidRDefault="00DF6966" w:rsidP="00A36308">
            <w:pPr>
              <w:spacing w:line="300" w:lineRule="exact"/>
              <w:ind w:right="-108"/>
              <w:jc w:val="both"/>
              <w:rPr>
                <w:rFonts w:ascii="Arial" w:hAnsi="Arial"/>
                <w:sz w:val="16"/>
                <w:szCs w:val="16"/>
                <w:rtl/>
                <w:cs/>
                <w:lang w:val="en-GB"/>
              </w:rPr>
            </w:pPr>
          </w:p>
        </w:tc>
        <w:tc>
          <w:tcPr>
            <w:tcW w:w="1035" w:type="dxa"/>
          </w:tcPr>
          <w:p w:rsidR="00DF6966" w:rsidRPr="009E33A1" w:rsidRDefault="00DF6966" w:rsidP="00A36308">
            <w:pPr>
              <w:pBdr>
                <w:bottom w:val="single" w:sz="4" w:space="1" w:color="auto"/>
              </w:pBdr>
              <w:spacing w:line="300" w:lineRule="exact"/>
              <w:ind w:right="-1"/>
              <w:jc w:val="center"/>
              <w:rPr>
                <w:rFonts w:ascii="Arial" w:hAnsi="Arial"/>
                <w:sz w:val="16"/>
                <w:szCs w:val="16"/>
              </w:rPr>
            </w:pPr>
            <w:r>
              <w:rPr>
                <w:rFonts w:ascii="Arial" w:hAnsi="Arial"/>
                <w:sz w:val="16"/>
                <w:szCs w:val="16"/>
              </w:rPr>
              <w:t>2020</w:t>
            </w:r>
          </w:p>
        </w:tc>
        <w:tc>
          <w:tcPr>
            <w:tcW w:w="1035" w:type="dxa"/>
          </w:tcPr>
          <w:p w:rsidR="00DF6966" w:rsidRPr="009E33A1" w:rsidRDefault="00DF6966" w:rsidP="00A36308">
            <w:pPr>
              <w:pBdr>
                <w:bottom w:val="single" w:sz="4" w:space="1" w:color="auto"/>
              </w:pBdr>
              <w:spacing w:line="300" w:lineRule="exact"/>
              <w:ind w:right="-18"/>
              <w:jc w:val="center"/>
              <w:rPr>
                <w:rFonts w:ascii="Arial" w:hAnsi="Arial"/>
                <w:sz w:val="16"/>
                <w:szCs w:val="16"/>
              </w:rPr>
            </w:pPr>
            <w:r>
              <w:rPr>
                <w:rFonts w:ascii="Arial" w:hAnsi="Arial"/>
                <w:sz w:val="16"/>
                <w:szCs w:val="16"/>
              </w:rPr>
              <w:t>2019</w:t>
            </w:r>
          </w:p>
        </w:tc>
        <w:tc>
          <w:tcPr>
            <w:tcW w:w="1035" w:type="dxa"/>
          </w:tcPr>
          <w:p w:rsidR="00DF6966" w:rsidRPr="009E33A1" w:rsidRDefault="00DF6966" w:rsidP="00A36308">
            <w:pPr>
              <w:pBdr>
                <w:bottom w:val="single" w:sz="4" w:space="1" w:color="auto"/>
              </w:pBdr>
              <w:spacing w:line="300" w:lineRule="exact"/>
              <w:ind w:right="-1"/>
              <w:jc w:val="center"/>
              <w:rPr>
                <w:rFonts w:ascii="Arial" w:hAnsi="Arial"/>
                <w:sz w:val="16"/>
                <w:szCs w:val="16"/>
              </w:rPr>
            </w:pPr>
            <w:r>
              <w:rPr>
                <w:rFonts w:ascii="Arial" w:hAnsi="Arial"/>
                <w:sz w:val="16"/>
                <w:szCs w:val="16"/>
              </w:rPr>
              <w:t>2020</w:t>
            </w:r>
          </w:p>
        </w:tc>
        <w:tc>
          <w:tcPr>
            <w:tcW w:w="1035" w:type="dxa"/>
          </w:tcPr>
          <w:p w:rsidR="00DF6966" w:rsidRPr="009E33A1" w:rsidRDefault="00DF6966" w:rsidP="00A36308">
            <w:pPr>
              <w:pBdr>
                <w:bottom w:val="single" w:sz="4" w:space="1" w:color="auto"/>
              </w:pBdr>
              <w:spacing w:line="300" w:lineRule="exact"/>
              <w:ind w:right="-18"/>
              <w:jc w:val="center"/>
              <w:rPr>
                <w:rFonts w:ascii="Arial" w:hAnsi="Arial"/>
                <w:sz w:val="16"/>
                <w:szCs w:val="16"/>
              </w:rPr>
            </w:pPr>
            <w:r>
              <w:rPr>
                <w:rFonts w:ascii="Arial" w:hAnsi="Arial"/>
                <w:sz w:val="16"/>
                <w:szCs w:val="16"/>
              </w:rPr>
              <w:t>2019</w:t>
            </w:r>
          </w:p>
        </w:tc>
        <w:tc>
          <w:tcPr>
            <w:tcW w:w="1035" w:type="dxa"/>
          </w:tcPr>
          <w:p w:rsidR="00DF6966" w:rsidRPr="009E33A1" w:rsidRDefault="00DF6966" w:rsidP="00A36308">
            <w:pPr>
              <w:pBdr>
                <w:bottom w:val="single" w:sz="4" w:space="1" w:color="auto"/>
              </w:pBdr>
              <w:spacing w:line="300" w:lineRule="exact"/>
              <w:ind w:right="-1"/>
              <w:jc w:val="center"/>
              <w:rPr>
                <w:rFonts w:ascii="Arial" w:hAnsi="Arial"/>
                <w:sz w:val="16"/>
                <w:szCs w:val="16"/>
              </w:rPr>
            </w:pPr>
            <w:r>
              <w:rPr>
                <w:rFonts w:ascii="Arial" w:hAnsi="Arial"/>
                <w:sz w:val="16"/>
                <w:szCs w:val="16"/>
              </w:rPr>
              <w:t>2020</w:t>
            </w:r>
          </w:p>
        </w:tc>
        <w:tc>
          <w:tcPr>
            <w:tcW w:w="1035" w:type="dxa"/>
          </w:tcPr>
          <w:p w:rsidR="00DF6966" w:rsidRPr="009E33A1" w:rsidRDefault="00DF6966" w:rsidP="00A36308">
            <w:pPr>
              <w:pBdr>
                <w:bottom w:val="single" w:sz="4" w:space="1" w:color="auto"/>
              </w:pBdr>
              <w:spacing w:line="300" w:lineRule="exact"/>
              <w:ind w:right="-18"/>
              <w:jc w:val="center"/>
              <w:rPr>
                <w:rFonts w:ascii="Arial" w:hAnsi="Arial"/>
                <w:sz w:val="16"/>
                <w:szCs w:val="16"/>
              </w:rPr>
            </w:pPr>
            <w:r>
              <w:rPr>
                <w:rFonts w:ascii="Arial" w:hAnsi="Arial"/>
                <w:sz w:val="16"/>
                <w:szCs w:val="16"/>
              </w:rPr>
              <w:t>2019</w:t>
            </w:r>
          </w:p>
        </w:tc>
      </w:tr>
      <w:tr w:rsidR="00DF6966" w:rsidRPr="00303978" w:rsidTr="00A36308">
        <w:tc>
          <w:tcPr>
            <w:tcW w:w="2880" w:type="dxa"/>
          </w:tcPr>
          <w:p w:rsidR="00DF6966" w:rsidRPr="00303978" w:rsidRDefault="00DF6966" w:rsidP="00A36308">
            <w:pPr>
              <w:spacing w:line="300" w:lineRule="exact"/>
              <w:ind w:right="-108"/>
              <w:jc w:val="both"/>
              <w:rPr>
                <w:rFonts w:ascii="Arial" w:hAnsi="Arial"/>
                <w:sz w:val="16"/>
                <w:szCs w:val="16"/>
                <w:rtl/>
                <w:cs/>
                <w:lang w:val="en-GB"/>
              </w:rPr>
            </w:pP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DF6966" w:rsidRPr="00303978" w:rsidRDefault="00DF6966" w:rsidP="00A36308">
            <w:pPr>
              <w:spacing w:line="300" w:lineRule="exact"/>
              <w:jc w:val="center"/>
              <w:rPr>
                <w:rFonts w:ascii="Arial" w:hAnsi="Arial"/>
                <w:sz w:val="16"/>
                <w:szCs w:val="16"/>
              </w:rPr>
            </w:pPr>
            <w:r w:rsidRPr="00303978">
              <w:rPr>
                <w:rFonts w:ascii="Arial" w:hAnsi="Arial"/>
                <w:sz w:val="16"/>
                <w:szCs w:val="16"/>
              </w:rPr>
              <w:t>(Baht)</w:t>
            </w:r>
          </w:p>
        </w:tc>
        <w:tc>
          <w:tcPr>
            <w:tcW w:w="1035" w:type="dxa"/>
          </w:tcPr>
          <w:p w:rsidR="00DF6966" w:rsidRPr="00303978" w:rsidRDefault="00DF6966" w:rsidP="00A36308">
            <w:pPr>
              <w:spacing w:line="300" w:lineRule="exact"/>
              <w:jc w:val="center"/>
              <w:rPr>
                <w:rFonts w:ascii="Arial" w:hAnsi="Arial"/>
                <w:sz w:val="16"/>
                <w:szCs w:val="16"/>
              </w:rPr>
            </w:pPr>
            <w:r w:rsidRPr="00303978">
              <w:rPr>
                <w:rFonts w:ascii="Arial" w:hAnsi="Arial"/>
                <w:sz w:val="16"/>
                <w:szCs w:val="16"/>
              </w:rPr>
              <w:t>(Baht)</w:t>
            </w:r>
          </w:p>
        </w:tc>
      </w:tr>
      <w:tr w:rsidR="00DF6966" w:rsidRPr="00303978" w:rsidTr="00A36308">
        <w:tc>
          <w:tcPr>
            <w:tcW w:w="2880" w:type="dxa"/>
          </w:tcPr>
          <w:p w:rsidR="00DF6966" w:rsidRPr="00303978" w:rsidRDefault="00DF6966" w:rsidP="00A36308">
            <w:pPr>
              <w:spacing w:line="300" w:lineRule="exact"/>
              <w:ind w:right="-108"/>
              <w:jc w:val="both"/>
              <w:rPr>
                <w:rFonts w:ascii="Arial" w:hAnsi="Arial"/>
                <w:sz w:val="16"/>
                <w:szCs w:val="16"/>
                <w:rtl/>
                <w:cs/>
                <w:lang w:val="en-GB"/>
              </w:rPr>
            </w:pP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DF6966" w:rsidRPr="00303978" w:rsidRDefault="00DF6966" w:rsidP="00A36308">
            <w:pPr>
              <w:spacing w:line="300" w:lineRule="exact"/>
              <w:jc w:val="center"/>
              <w:rPr>
                <w:rFonts w:ascii="Arial" w:hAnsi="Arial"/>
                <w:sz w:val="16"/>
                <w:szCs w:val="16"/>
              </w:rPr>
            </w:pPr>
          </w:p>
        </w:tc>
        <w:tc>
          <w:tcPr>
            <w:tcW w:w="1035" w:type="dxa"/>
          </w:tcPr>
          <w:p w:rsidR="00DF6966" w:rsidRPr="00303978" w:rsidRDefault="00DF6966" w:rsidP="00A36308">
            <w:pPr>
              <w:spacing w:line="300" w:lineRule="exact"/>
              <w:jc w:val="center"/>
              <w:rPr>
                <w:rFonts w:ascii="Arial" w:hAnsi="Arial"/>
                <w:sz w:val="16"/>
                <w:szCs w:val="16"/>
                <w:rtl/>
                <w:cs/>
                <w:lang w:val="en-GB"/>
              </w:rPr>
            </w:pPr>
          </w:p>
        </w:tc>
      </w:tr>
      <w:tr w:rsidR="00DF6966" w:rsidRPr="00303978" w:rsidTr="00A36308">
        <w:tc>
          <w:tcPr>
            <w:tcW w:w="2880" w:type="dxa"/>
          </w:tcPr>
          <w:p w:rsidR="00DF6966" w:rsidRPr="00303978" w:rsidRDefault="00DF6966" w:rsidP="00A36308">
            <w:pPr>
              <w:spacing w:line="300" w:lineRule="exact"/>
              <w:ind w:right="-108"/>
              <w:jc w:val="both"/>
              <w:rPr>
                <w:rFonts w:ascii="Arial" w:hAnsi="Arial"/>
                <w:b/>
                <w:bCs/>
                <w:sz w:val="16"/>
                <w:szCs w:val="16"/>
              </w:rPr>
            </w:pPr>
            <w:r w:rsidRPr="00303978">
              <w:rPr>
                <w:rFonts w:ascii="Arial" w:hAnsi="Arial"/>
                <w:b/>
                <w:bCs/>
                <w:sz w:val="16"/>
                <w:szCs w:val="16"/>
              </w:rPr>
              <w:t xml:space="preserve">Basic </w:t>
            </w:r>
            <w:r>
              <w:rPr>
                <w:rFonts w:ascii="Arial" w:hAnsi="Arial"/>
                <w:b/>
                <w:bCs/>
                <w:sz w:val="16"/>
                <w:szCs w:val="16"/>
              </w:rPr>
              <w:t xml:space="preserve">earnings </w:t>
            </w:r>
            <w:r w:rsidRPr="00303978">
              <w:rPr>
                <w:rFonts w:ascii="Arial" w:hAnsi="Arial"/>
                <w:b/>
                <w:bCs/>
                <w:sz w:val="16"/>
                <w:szCs w:val="16"/>
              </w:rPr>
              <w:t>per share</w:t>
            </w:r>
          </w:p>
        </w:tc>
        <w:tc>
          <w:tcPr>
            <w:tcW w:w="1035" w:type="dxa"/>
          </w:tcPr>
          <w:p w:rsidR="00DF6966" w:rsidRPr="00303978" w:rsidRDefault="00DF6966" w:rsidP="00A36308">
            <w:pPr>
              <w:spacing w:line="300" w:lineRule="exact"/>
              <w:jc w:val="both"/>
              <w:rPr>
                <w:rFonts w:ascii="Arial" w:hAnsi="Arial"/>
                <w:sz w:val="16"/>
                <w:szCs w:val="16"/>
                <w:rtl/>
                <w:cs/>
                <w:lang w:val="en-GB"/>
              </w:rPr>
            </w:pPr>
          </w:p>
        </w:tc>
        <w:tc>
          <w:tcPr>
            <w:tcW w:w="1035" w:type="dxa"/>
          </w:tcPr>
          <w:p w:rsidR="00DF6966" w:rsidRPr="00303978" w:rsidRDefault="00DF6966" w:rsidP="00A36308">
            <w:pPr>
              <w:spacing w:line="300" w:lineRule="exact"/>
              <w:jc w:val="both"/>
              <w:rPr>
                <w:rFonts w:ascii="Arial" w:hAnsi="Arial"/>
                <w:sz w:val="16"/>
                <w:szCs w:val="16"/>
                <w:rtl/>
                <w:cs/>
                <w:lang w:val="en-GB"/>
              </w:rPr>
            </w:pPr>
          </w:p>
        </w:tc>
        <w:tc>
          <w:tcPr>
            <w:tcW w:w="1035" w:type="dxa"/>
          </w:tcPr>
          <w:p w:rsidR="00DF6966" w:rsidRPr="00303978" w:rsidRDefault="00DF6966" w:rsidP="00A36308">
            <w:pPr>
              <w:spacing w:line="300" w:lineRule="exact"/>
              <w:jc w:val="both"/>
              <w:rPr>
                <w:rFonts w:ascii="Arial" w:hAnsi="Arial"/>
                <w:sz w:val="16"/>
                <w:szCs w:val="16"/>
                <w:rtl/>
                <w:cs/>
                <w:lang w:val="en-GB"/>
              </w:rPr>
            </w:pPr>
          </w:p>
        </w:tc>
        <w:tc>
          <w:tcPr>
            <w:tcW w:w="1035" w:type="dxa"/>
          </w:tcPr>
          <w:p w:rsidR="00DF6966" w:rsidRPr="00303978" w:rsidRDefault="00DF6966" w:rsidP="00A36308">
            <w:pPr>
              <w:spacing w:line="300" w:lineRule="exact"/>
              <w:jc w:val="both"/>
              <w:rPr>
                <w:rFonts w:ascii="Arial" w:hAnsi="Arial"/>
                <w:sz w:val="16"/>
                <w:szCs w:val="16"/>
                <w:rtl/>
                <w:cs/>
                <w:lang w:val="en-GB"/>
              </w:rPr>
            </w:pPr>
          </w:p>
        </w:tc>
        <w:tc>
          <w:tcPr>
            <w:tcW w:w="1035" w:type="dxa"/>
          </w:tcPr>
          <w:p w:rsidR="00DF6966" w:rsidRPr="00303978" w:rsidRDefault="00DF6966" w:rsidP="00A36308">
            <w:pPr>
              <w:spacing w:line="300" w:lineRule="exact"/>
              <w:jc w:val="both"/>
              <w:rPr>
                <w:rFonts w:ascii="Arial" w:hAnsi="Arial"/>
                <w:sz w:val="16"/>
                <w:szCs w:val="16"/>
                <w:rtl/>
                <w:cs/>
                <w:lang w:val="en-GB"/>
              </w:rPr>
            </w:pPr>
          </w:p>
        </w:tc>
        <w:tc>
          <w:tcPr>
            <w:tcW w:w="1035" w:type="dxa"/>
          </w:tcPr>
          <w:p w:rsidR="00DF6966" w:rsidRPr="00303978" w:rsidRDefault="00DF6966" w:rsidP="00A36308">
            <w:pPr>
              <w:spacing w:line="300" w:lineRule="exact"/>
              <w:jc w:val="both"/>
              <w:rPr>
                <w:rFonts w:ascii="Arial" w:hAnsi="Arial"/>
                <w:sz w:val="16"/>
                <w:szCs w:val="16"/>
                <w:rtl/>
                <w:cs/>
                <w:lang w:val="en-GB"/>
              </w:rPr>
            </w:pPr>
          </w:p>
        </w:tc>
      </w:tr>
      <w:tr w:rsidR="00DF6966" w:rsidRPr="00303978" w:rsidTr="00A36308">
        <w:tc>
          <w:tcPr>
            <w:tcW w:w="2880" w:type="dxa"/>
            <w:vAlign w:val="bottom"/>
          </w:tcPr>
          <w:p w:rsidR="00DF6966" w:rsidRPr="00DF6966" w:rsidRDefault="00DF6966" w:rsidP="00DF6966">
            <w:pPr>
              <w:tabs>
                <w:tab w:val="left" w:pos="180"/>
              </w:tabs>
              <w:spacing w:line="300" w:lineRule="exact"/>
              <w:ind w:left="158" w:right="12" w:hanging="158"/>
              <w:rPr>
                <w:rFonts w:ascii="Arial" w:hAnsi="Arial"/>
                <w:sz w:val="16"/>
                <w:szCs w:val="16"/>
                <w:cs/>
              </w:rPr>
            </w:pPr>
            <w:r>
              <w:rPr>
                <w:rFonts w:ascii="Arial" w:hAnsi="Arial"/>
                <w:sz w:val="16"/>
                <w:szCs w:val="16"/>
              </w:rPr>
              <w:t xml:space="preserve">Profit </w:t>
            </w:r>
            <w:r w:rsidRPr="00303978">
              <w:rPr>
                <w:rFonts w:ascii="Arial" w:hAnsi="Arial"/>
                <w:sz w:val="16"/>
                <w:szCs w:val="16"/>
              </w:rPr>
              <w:t xml:space="preserve">attributable to equity </w:t>
            </w:r>
            <w:r>
              <w:rPr>
                <w:rFonts w:ascii="Arial" w:hAnsi="Arial"/>
                <w:sz w:val="16"/>
                <w:szCs w:val="16"/>
              </w:rPr>
              <w:t>holders   of the Company</w:t>
            </w:r>
          </w:p>
        </w:tc>
        <w:tc>
          <w:tcPr>
            <w:tcW w:w="1035" w:type="dxa"/>
            <w:vAlign w:val="bottom"/>
          </w:tcPr>
          <w:p w:rsidR="00DF6966" w:rsidRPr="00303978" w:rsidRDefault="00DF6966" w:rsidP="00A36308">
            <w:pPr>
              <w:tabs>
                <w:tab w:val="decimal" w:pos="788"/>
              </w:tabs>
              <w:spacing w:line="300" w:lineRule="exact"/>
              <w:ind w:right="7"/>
              <w:rPr>
                <w:rFonts w:ascii="Arial" w:hAnsi="Arial"/>
                <w:sz w:val="16"/>
                <w:szCs w:val="16"/>
                <w:lang w:val="en-GB"/>
              </w:rPr>
            </w:pPr>
            <w:r>
              <w:rPr>
                <w:rFonts w:ascii="Arial" w:hAnsi="Arial"/>
                <w:sz w:val="16"/>
                <w:szCs w:val="16"/>
                <w:lang w:val="en-GB"/>
              </w:rPr>
              <w:t>114,220</w:t>
            </w:r>
          </w:p>
        </w:tc>
        <w:tc>
          <w:tcPr>
            <w:tcW w:w="1035" w:type="dxa"/>
            <w:vAlign w:val="bottom"/>
          </w:tcPr>
          <w:p w:rsidR="00DF6966" w:rsidRPr="00303978" w:rsidRDefault="00DF6966" w:rsidP="00A36308">
            <w:pPr>
              <w:tabs>
                <w:tab w:val="decimal" w:pos="788"/>
              </w:tabs>
              <w:spacing w:line="300" w:lineRule="exact"/>
              <w:ind w:right="7"/>
              <w:rPr>
                <w:rFonts w:ascii="Arial" w:hAnsi="Arial"/>
                <w:sz w:val="16"/>
                <w:szCs w:val="16"/>
                <w:lang w:val="en-GB"/>
              </w:rPr>
            </w:pPr>
            <w:r>
              <w:rPr>
                <w:rFonts w:ascii="Arial" w:hAnsi="Arial"/>
                <w:sz w:val="16"/>
                <w:szCs w:val="16"/>
                <w:lang w:val="en-GB"/>
              </w:rPr>
              <w:t>49,454</w:t>
            </w:r>
          </w:p>
        </w:tc>
        <w:tc>
          <w:tcPr>
            <w:tcW w:w="1035" w:type="dxa"/>
            <w:vAlign w:val="bottom"/>
          </w:tcPr>
          <w:p w:rsidR="00DF6966" w:rsidRPr="00303978" w:rsidRDefault="00DF6966" w:rsidP="00A36308">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DF6966" w:rsidRPr="00303978" w:rsidRDefault="00DF6966" w:rsidP="00A36308">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DF6966" w:rsidRPr="00303978" w:rsidRDefault="00DF6966" w:rsidP="00A36308">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0.181</w:t>
            </w:r>
          </w:p>
        </w:tc>
        <w:tc>
          <w:tcPr>
            <w:tcW w:w="1035" w:type="dxa"/>
            <w:vAlign w:val="bottom"/>
          </w:tcPr>
          <w:p w:rsidR="00DF6966" w:rsidRPr="00303978" w:rsidRDefault="00DF6966" w:rsidP="00A36308">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0.078</w:t>
            </w:r>
          </w:p>
        </w:tc>
      </w:tr>
    </w:tbl>
    <w:p w:rsidR="00234CFB" w:rsidRPr="00DF6966" w:rsidRDefault="00DA258F" w:rsidP="00DF6966">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DF6966">
        <w:rPr>
          <w:rFonts w:ascii="Arial" w:hAnsi="Arial"/>
          <w:b/>
          <w:bCs/>
          <w:sz w:val="22"/>
          <w:szCs w:val="22"/>
        </w:rPr>
        <w:t>3</w:t>
      </w:r>
      <w:r w:rsidR="00DF6966">
        <w:rPr>
          <w:rFonts w:ascii="Arial" w:hAnsi="Arial"/>
          <w:b/>
          <w:bCs/>
          <w:sz w:val="22"/>
          <w:szCs w:val="22"/>
        </w:rPr>
        <w:t>4</w:t>
      </w:r>
      <w:r w:rsidR="00234CFB" w:rsidRPr="00DF6966">
        <w:rPr>
          <w:rFonts w:ascii="Arial" w:hAnsi="Arial"/>
          <w:b/>
          <w:bCs/>
          <w:sz w:val="22"/>
          <w:szCs w:val="22"/>
        </w:rPr>
        <w:t>.</w:t>
      </w:r>
      <w:r w:rsidR="00234CFB" w:rsidRPr="00DF6966">
        <w:rPr>
          <w:rFonts w:ascii="Arial" w:hAnsi="Arial"/>
          <w:b/>
          <w:bCs/>
          <w:sz w:val="22"/>
          <w:szCs w:val="22"/>
        </w:rPr>
        <w:tab/>
        <w:t>Segment information</w:t>
      </w:r>
    </w:p>
    <w:p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t xml:space="preserve">For management purposes, </w:t>
      </w:r>
      <w:r w:rsidRPr="006A5550">
        <w:rPr>
          <w:rFonts w:ascii="Arial" w:hAnsi="Arial"/>
          <w:sz w:val="22"/>
          <w:szCs w:val="22"/>
        </w:rPr>
        <w:t xml:space="preserve">the </w:t>
      </w:r>
      <w:r w:rsidR="003669E1">
        <w:rPr>
          <w:rFonts w:ascii="Arial" w:hAnsi="Arial"/>
          <w:sz w:val="22"/>
          <w:szCs w:val="22"/>
        </w:rPr>
        <w:t>Group</w:t>
      </w:r>
      <w:r w:rsidRPr="006A5550">
        <w:rPr>
          <w:rFonts w:ascii="Arial" w:hAnsi="Arial"/>
          <w:sz w:val="22"/>
          <w:szCs w:val="22"/>
        </w:rPr>
        <w:t xml:space="preserve"> </w:t>
      </w:r>
      <w:r w:rsidR="00AC3C80">
        <w:rPr>
          <w:rFonts w:ascii="Arial" w:hAnsi="Arial"/>
          <w:sz w:val="22"/>
          <w:szCs w:val="22"/>
        </w:rPr>
        <w:t>is</w:t>
      </w:r>
      <w:r w:rsidRPr="006A5550">
        <w:rPr>
          <w:rFonts w:ascii="Arial" w:hAnsi="Arial"/>
          <w:sz w:val="22"/>
          <w:szCs w:val="22"/>
        </w:rPr>
        <w:t xml:space="preserve"> </w:t>
      </w:r>
      <w:proofErr w:type="spellStart"/>
      <w:r w:rsidR="001A506A">
        <w:rPr>
          <w:rFonts w:ascii="Arial" w:hAnsi="Arial"/>
          <w:sz w:val="22"/>
          <w:szCs w:val="22"/>
        </w:rPr>
        <w:t>o</w:t>
      </w:r>
      <w:r w:rsidR="003E5A89">
        <w:rPr>
          <w:rFonts w:ascii="Arial" w:hAnsi="Arial"/>
          <w:sz w:val="22"/>
          <w:szCs w:val="22"/>
        </w:rPr>
        <w:t>rgani</w:t>
      </w:r>
      <w:r w:rsidR="0098265C">
        <w:rPr>
          <w:rFonts w:ascii="Arial" w:hAnsi="Arial"/>
          <w:sz w:val="22"/>
          <w:szCs w:val="22"/>
        </w:rPr>
        <w:t>s</w:t>
      </w:r>
      <w:r w:rsidR="003E5A89">
        <w:rPr>
          <w:rFonts w:ascii="Arial" w:hAnsi="Arial"/>
          <w:sz w:val="22"/>
          <w:szCs w:val="22"/>
        </w:rPr>
        <w:t>ed</w:t>
      </w:r>
      <w:proofErr w:type="spellEnd"/>
      <w:r w:rsidRPr="006A5550">
        <w:rPr>
          <w:rFonts w:ascii="Arial" w:hAnsi="Arial"/>
          <w:sz w:val="22"/>
          <w:szCs w:val="22"/>
        </w:rPr>
        <w:t xml:space="preserve"> into business units based on its products and services and ha</w:t>
      </w:r>
      <w:r w:rsidR="00AC3C80">
        <w:rPr>
          <w:rFonts w:ascii="Arial" w:hAnsi="Arial"/>
          <w:sz w:val="22"/>
          <w:szCs w:val="22"/>
        </w:rPr>
        <w:t xml:space="preserve">s </w:t>
      </w:r>
      <w:r w:rsidRPr="006A5550">
        <w:rPr>
          <w:rFonts w:ascii="Arial" w:hAnsi="Arial"/>
          <w:sz w:val="22"/>
          <w:szCs w:val="22"/>
        </w:rPr>
        <w:t>t</w:t>
      </w:r>
      <w:r w:rsidR="00A2198A">
        <w:rPr>
          <w:rFonts w:ascii="Arial" w:hAnsi="Arial"/>
          <w:sz w:val="22"/>
          <w:szCs w:val="22"/>
        </w:rPr>
        <w:t>hree</w:t>
      </w:r>
      <w:r w:rsidRPr="006A5550">
        <w:rPr>
          <w:rFonts w:ascii="Arial" w:hAnsi="Arial"/>
          <w:sz w:val="22"/>
          <w:szCs w:val="22"/>
        </w:rPr>
        <w:t xml:space="preserve"> major reportable segments as follows:</w:t>
      </w:r>
    </w:p>
    <w:p w:rsidR="000A1055" w:rsidRPr="006A5550" w:rsidRDefault="000A1055" w:rsidP="004D4F10">
      <w:pPr>
        <w:tabs>
          <w:tab w:val="left" w:pos="540"/>
          <w:tab w:val="left" w:pos="4140"/>
        </w:tabs>
        <w:spacing w:before="80" w:line="380" w:lineRule="exact"/>
        <w:ind w:left="1080" w:hanging="1080"/>
        <w:jc w:val="both"/>
        <w:rPr>
          <w:rFonts w:ascii="Arial" w:hAnsi="Arial"/>
          <w:sz w:val="22"/>
          <w:szCs w:val="22"/>
        </w:rPr>
      </w:pPr>
      <w:r w:rsidRPr="006A5550">
        <w:rPr>
          <w:rFonts w:ascii="Arial" w:hAnsi="Arial"/>
          <w:sz w:val="22"/>
          <w:szCs w:val="22"/>
        </w:rPr>
        <w:tab/>
        <w:t xml:space="preserve">- </w:t>
      </w:r>
      <w:r w:rsidRPr="006A5550">
        <w:rPr>
          <w:rFonts w:ascii="Arial" w:hAnsi="Arial"/>
          <w:sz w:val="22"/>
          <w:szCs w:val="22"/>
        </w:rPr>
        <w:tab/>
        <w:t xml:space="preserve">The </w:t>
      </w:r>
      <w:r w:rsidRPr="006A5550">
        <w:rPr>
          <w:rFonts w:ascii="Arial" w:hAnsi="Arial"/>
          <w:color w:val="000000"/>
          <w:sz w:val="22"/>
          <w:szCs w:val="22"/>
        </w:rPr>
        <w:t>palm oil products segment, which produces and distributes palm oil products and by products.</w:t>
      </w:r>
    </w:p>
    <w:p w:rsidR="00A2198A" w:rsidRPr="006A5550" w:rsidRDefault="00C04BCC" w:rsidP="004D4F10">
      <w:pPr>
        <w:tabs>
          <w:tab w:val="left" w:pos="540"/>
          <w:tab w:val="left" w:pos="4140"/>
        </w:tabs>
        <w:spacing w:before="8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 xml:space="preserve">The palm seeds, </w:t>
      </w:r>
      <w:r w:rsidR="00A2198A" w:rsidRPr="006A5550">
        <w:rPr>
          <w:rFonts w:ascii="Arial" w:hAnsi="Arial"/>
          <w:sz w:val="22"/>
          <w:szCs w:val="22"/>
        </w:rPr>
        <w:t xml:space="preserve">palm sprouts </w:t>
      </w:r>
      <w:r>
        <w:rPr>
          <w:rFonts w:ascii="Arial" w:hAnsi="Arial"/>
          <w:sz w:val="22"/>
          <w:szCs w:val="22"/>
        </w:rPr>
        <w:t xml:space="preserve">and </w:t>
      </w:r>
      <w:r w:rsidR="00AC3C80">
        <w:rPr>
          <w:rFonts w:ascii="Arial" w:hAnsi="Arial"/>
          <w:sz w:val="22"/>
          <w:szCs w:val="22"/>
        </w:rPr>
        <w:t>others</w:t>
      </w:r>
      <w:r>
        <w:rPr>
          <w:rFonts w:ascii="Arial" w:hAnsi="Arial"/>
          <w:sz w:val="22"/>
          <w:szCs w:val="22"/>
        </w:rPr>
        <w:t xml:space="preserve"> </w:t>
      </w:r>
      <w:r w:rsidR="00A2198A" w:rsidRPr="006A5550">
        <w:rPr>
          <w:rFonts w:ascii="Arial" w:hAnsi="Arial"/>
          <w:sz w:val="22"/>
          <w:szCs w:val="22"/>
        </w:rPr>
        <w:t xml:space="preserve">segment, which produces and </w:t>
      </w:r>
      <w:r w:rsidR="00A2198A" w:rsidRPr="006A5550">
        <w:rPr>
          <w:rFonts w:ascii="Arial" w:hAnsi="Arial"/>
          <w:color w:val="000000"/>
          <w:sz w:val="22"/>
          <w:szCs w:val="22"/>
        </w:rPr>
        <w:t xml:space="preserve">distributes </w:t>
      </w:r>
      <w:r>
        <w:rPr>
          <w:rFonts w:ascii="Arial" w:hAnsi="Arial"/>
          <w:sz w:val="22"/>
          <w:szCs w:val="22"/>
        </w:rPr>
        <w:t xml:space="preserve">palm seeds, </w:t>
      </w:r>
      <w:r w:rsidRPr="006A5550">
        <w:rPr>
          <w:rFonts w:ascii="Arial" w:hAnsi="Arial"/>
          <w:sz w:val="22"/>
          <w:szCs w:val="22"/>
        </w:rPr>
        <w:t xml:space="preserve">palm sprouts </w:t>
      </w:r>
      <w:r>
        <w:rPr>
          <w:rFonts w:ascii="Arial" w:hAnsi="Arial"/>
          <w:sz w:val="22"/>
          <w:szCs w:val="22"/>
        </w:rPr>
        <w:t xml:space="preserve">and </w:t>
      </w:r>
      <w:r w:rsidR="00AC3C80">
        <w:rPr>
          <w:rFonts w:ascii="Arial" w:hAnsi="Arial"/>
          <w:sz w:val="22"/>
          <w:szCs w:val="22"/>
        </w:rPr>
        <w:t>others</w:t>
      </w:r>
      <w:r w:rsidR="00A2198A" w:rsidRPr="006A5550">
        <w:rPr>
          <w:rFonts w:ascii="Arial" w:hAnsi="Arial"/>
          <w:sz w:val="22"/>
          <w:szCs w:val="22"/>
        </w:rPr>
        <w:t>.</w:t>
      </w:r>
    </w:p>
    <w:p w:rsidR="000A1055" w:rsidRPr="006A5550" w:rsidRDefault="000A1055" w:rsidP="004D4F10">
      <w:pPr>
        <w:tabs>
          <w:tab w:val="left" w:pos="540"/>
          <w:tab w:val="left" w:pos="4140"/>
        </w:tabs>
        <w:spacing w:before="80" w:line="380" w:lineRule="exact"/>
        <w:ind w:left="1080" w:hanging="1080"/>
        <w:jc w:val="both"/>
        <w:rPr>
          <w:rFonts w:ascii="Arial" w:hAnsi="Arial"/>
          <w:sz w:val="22"/>
          <w:szCs w:val="22"/>
        </w:rPr>
      </w:pPr>
      <w:r w:rsidRPr="006A5550">
        <w:rPr>
          <w:rFonts w:ascii="Arial" w:hAnsi="Arial"/>
          <w:sz w:val="22"/>
          <w:szCs w:val="22"/>
        </w:rPr>
        <w:tab/>
        <w:t>-</w:t>
      </w:r>
      <w:r w:rsidRPr="006A5550">
        <w:rPr>
          <w:rFonts w:ascii="Arial" w:hAnsi="Arial"/>
          <w:sz w:val="22"/>
          <w:szCs w:val="22"/>
        </w:rPr>
        <w:tab/>
      </w:r>
      <w:r w:rsidR="00A2198A">
        <w:rPr>
          <w:rFonts w:ascii="Arial" w:hAnsi="Arial"/>
          <w:sz w:val="22"/>
          <w:szCs w:val="22"/>
        </w:rPr>
        <w:t>The e</w:t>
      </w:r>
      <w:r w:rsidR="00C72F71">
        <w:rPr>
          <w:rFonts w:ascii="Arial" w:hAnsi="Arial"/>
          <w:sz w:val="22"/>
          <w:szCs w:val="22"/>
        </w:rPr>
        <w:t>lectricity segment</w:t>
      </w:r>
      <w:r w:rsidR="00AC3C80">
        <w:rPr>
          <w:rFonts w:ascii="Arial" w:hAnsi="Arial"/>
          <w:sz w:val="22"/>
          <w:szCs w:val="22"/>
        </w:rPr>
        <w:t>, which produces and distributes electricity</w:t>
      </w:r>
      <w:r w:rsidRPr="006A5550">
        <w:rPr>
          <w:rFonts w:ascii="Arial" w:hAnsi="Arial"/>
          <w:sz w:val="22"/>
          <w:szCs w:val="22"/>
        </w:rPr>
        <w:t>.</w:t>
      </w:r>
    </w:p>
    <w:p w:rsidR="000A1055"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No operating segments have been aggregated to form the above reportable operating segments.</w:t>
      </w:r>
    </w:p>
    <w:p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on a basis consistent with that used to measure operating profit or loss in the financial statements. </w:t>
      </w:r>
    </w:p>
    <w:p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w:t>
      </w:r>
      <w:r>
        <w:rPr>
          <w:rFonts w:ascii="Arial" w:hAnsi="Arial"/>
          <w:sz w:val="22"/>
          <w:szCs w:val="22"/>
        </w:rPr>
        <w:t xml:space="preserve">basis of </w:t>
      </w:r>
      <w:r w:rsidRPr="007F0B4C">
        <w:rPr>
          <w:rFonts w:ascii="Arial" w:hAnsi="Arial"/>
          <w:sz w:val="22"/>
          <w:szCs w:val="22"/>
        </w:rPr>
        <w:t xml:space="preserve">accounting for any transactions between reportable segments </w:t>
      </w:r>
      <w:r>
        <w:rPr>
          <w:rFonts w:ascii="Arial" w:hAnsi="Arial"/>
          <w:sz w:val="22"/>
          <w:szCs w:val="22"/>
        </w:rPr>
        <w:t xml:space="preserve">is </w:t>
      </w:r>
      <w:r w:rsidRPr="007F0B4C">
        <w:rPr>
          <w:rFonts w:ascii="Arial" w:hAnsi="Arial"/>
          <w:sz w:val="22"/>
          <w:szCs w:val="22"/>
        </w:rPr>
        <w:t xml:space="preserve">consistent with </w:t>
      </w:r>
      <w:r>
        <w:rPr>
          <w:rFonts w:ascii="Arial" w:hAnsi="Arial"/>
          <w:sz w:val="22"/>
          <w:szCs w:val="22"/>
        </w:rPr>
        <w:t xml:space="preserve">that </w:t>
      </w:r>
      <w:r w:rsidRPr="007F0B4C">
        <w:rPr>
          <w:rFonts w:ascii="Arial" w:hAnsi="Arial"/>
          <w:sz w:val="22"/>
          <w:szCs w:val="22"/>
        </w:rPr>
        <w:t>for third party transaction</w:t>
      </w:r>
      <w:r>
        <w:rPr>
          <w:rFonts w:ascii="Arial" w:hAnsi="Arial"/>
          <w:sz w:val="22"/>
          <w:szCs w:val="22"/>
        </w:rPr>
        <w:t>s</w:t>
      </w:r>
      <w:r w:rsidRPr="007F0B4C">
        <w:rPr>
          <w:rFonts w:ascii="Arial" w:hAnsi="Arial"/>
          <w:sz w:val="22"/>
          <w:szCs w:val="22"/>
        </w:rPr>
        <w:t>.</w:t>
      </w:r>
    </w:p>
    <w:p w:rsidR="00CA369D" w:rsidRDefault="00D27F98" w:rsidP="00B12FA8">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p>
    <w:p w:rsidR="00CA369D" w:rsidRDefault="00CA369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DE3173" w:rsidRDefault="00CA369D" w:rsidP="00B12FA8">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lastRenderedPageBreak/>
        <w:tab/>
      </w:r>
      <w:r w:rsidR="00D27F98" w:rsidRPr="007F0B4C">
        <w:rPr>
          <w:rFonts w:ascii="Arial" w:hAnsi="Arial"/>
          <w:sz w:val="22"/>
          <w:szCs w:val="22"/>
        </w:rPr>
        <w:t>The following tables present revenue</w:t>
      </w:r>
      <w:r w:rsidR="00293178">
        <w:rPr>
          <w:rFonts w:ascii="Arial" w:hAnsi="Arial"/>
          <w:sz w:val="22"/>
          <w:szCs w:val="22"/>
        </w:rPr>
        <w:t xml:space="preserve"> </w:t>
      </w:r>
      <w:r w:rsidR="00293178" w:rsidRPr="007F0B4C">
        <w:rPr>
          <w:rFonts w:ascii="Arial" w:hAnsi="Arial"/>
          <w:sz w:val="22"/>
          <w:szCs w:val="22"/>
        </w:rPr>
        <w:t>and</w:t>
      </w:r>
      <w:r w:rsidR="00D27F98" w:rsidRPr="007F0B4C">
        <w:rPr>
          <w:rFonts w:ascii="Arial" w:hAnsi="Arial"/>
          <w:sz w:val="22"/>
          <w:szCs w:val="22"/>
        </w:rPr>
        <w:t xml:space="preserve"> profit</w:t>
      </w:r>
      <w:r w:rsidR="0098265C">
        <w:rPr>
          <w:rFonts w:ascii="Arial" w:hAnsi="Arial"/>
          <w:sz w:val="22"/>
          <w:szCs w:val="22"/>
        </w:rPr>
        <w:t xml:space="preserve"> (loss)</w:t>
      </w:r>
      <w:r w:rsidR="00D27F98" w:rsidRPr="007F0B4C">
        <w:rPr>
          <w:rFonts w:ascii="Arial" w:hAnsi="Arial"/>
          <w:sz w:val="22"/>
          <w:szCs w:val="22"/>
        </w:rPr>
        <w:t xml:space="preserve"> information regarding the </w:t>
      </w:r>
      <w:r w:rsidR="00EB5ADE">
        <w:rPr>
          <w:rFonts w:ascii="Arial" w:hAnsi="Arial"/>
          <w:sz w:val="22"/>
          <w:szCs w:val="22"/>
        </w:rPr>
        <w:t>Group</w:t>
      </w:r>
      <w:r w:rsidR="00AC3C80">
        <w:rPr>
          <w:rFonts w:ascii="Arial" w:hAnsi="Arial"/>
          <w:sz w:val="22"/>
          <w:szCs w:val="22"/>
        </w:rPr>
        <w:t>’s</w:t>
      </w:r>
      <w:r w:rsidR="00D27F98" w:rsidRPr="007F0B4C">
        <w:rPr>
          <w:rFonts w:ascii="Arial" w:hAnsi="Arial"/>
          <w:sz w:val="22"/>
          <w:szCs w:val="22"/>
        </w:rPr>
        <w:t xml:space="preserve"> operating segments for the year</w:t>
      </w:r>
      <w:r w:rsidR="00DE3173">
        <w:rPr>
          <w:rFonts w:ascii="Arial" w:hAnsi="Arial"/>
          <w:sz w:val="22"/>
          <w:szCs w:val="22"/>
        </w:rPr>
        <w:t>s</w:t>
      </w:r>
      <w:r w:rsidR="00D27F98" w:rsidRPr="007F0B4C">
        <w:rPr>
          <w:rFonts w:ascii="Arial" w:hAnsi="Arial"/>
          <w:sz w:val="22"/>
          <w:szCs w:val="22"/>
        </w:rPr>
        <w:t xml:space="preserve"> ended 31 December </w:t>
      </w:r>
      <w:r w:rsidR="00F94CB2">
        <w:rPr>
          <w:rFonts w:ascii="Arial" w:hAnsi="Arial"/>
          <w:sz w:val="22"/>
          <w:szCs w:val="22"/>
        </w:rPr>
        <w:t>20</w:t>
      </w:r>
      <w:r>
        <w:rPr>
          <w:rFonts w:ascii="Arial" w:hAnsi="Arial"/>
          <w:sz w:val="22"/>
          <w:szCs w:val="22"/>
        </w:rPr>
        <w:t>20</w:t>
      </w:r>
      <w:r w:rsidR="00D27F98" w:rsidRPr="007F0B4C">
        <w:rPr>
          <w:rFonts w:ascii="Arial" w:hAnsi="Arial"/>
          <w:sz w:val="22"/>
          <w:szCs w:val="22"/>
        </w:rPr>
        <w:t xml:space="preserve"> and </w:t>
      </w:r>
      <w:r w:rsidR="00F94CB2">
        <w:rPr>
          <w:rFonts w:ascii="Arial" w:hAnsi="Arial"/>
          <w:sz w:val="22"/>
          <w:szCs w:val="22"/>
        </w:rPr>
        <w:t>201</w:t>
      </w:r>
      <w:r>
        <w:rPr>
          <w:rFonts w:ascii="Arial" w:hAnsi="Arial"/>
          <w:sz w:val="22"/>
          <w:szCs w:val="22"/>
        </w:rPr>
        <w:t>9</w:t>
      </w:r>
      <w:r w:rsidR="00D27F98" w:rsidRPr="007F0B4C">
        <w:rPr>
          <w:rFonts w:ascii="Arial" w:hAnsi="Arial"/>
          <w:sz w:val="22"/>
          <w:szCs w:val="22"/>
        </w:rPr>
        <w:t>.</w:t>
      </w:r>
    </w:p>
    <w:tbl>
      <w:tblPr>
        <w:tblW w:w="9180" w:type="dxa"/>
        <w:tblInd w:w="450"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5A0A33" w:rsidRPr="005A0A33" w:rsidTr="008A57A2">
        <w:trPr>
          <w:trHeight w:val="243"/>
        </w:trPr>
        <w:tc>
          <w:tcPr>
            <w:tcW w:w="2160" w:type="dxa"/>
            <w:vAlign w:val="bottom"/>
          </w:tcPr>
          <w:p w:rsidR="005A0A33" w:rsidRPr="005A0A33" w:rsidRDefault="005A0A33" w:rsidP="008A57A2">
            <w:pPr>
              <w:spacing w:line="260" w:lineRule="exact"/>
              <w:ind w:right="-14"/>
              <w:jc w:val="thaiDistribute"/>
              <w:rPr>
                <w:rFonts w:ascii="Arial" w:hAnsi="Arial" w:cs="Arial"/>
                <w:sz w:val="16"/>
                <w:szCs w:val="16"/>
              </w:rPr>
            </w:pPr>
          </w:p>
        </w:tc>
        <w:tc>
          <w:tcPr>
            <w:tcW w:w="1139" w:type="dxa"/>
            <w:gridSpan w:val="2"/>
            <w:vAlign w:val="bottom"/>
          </w:tcPr>
          <w:p w:rsidR="005A0A33" w:rsidRPr="005A0A33" w:rsidRDefault="005A0A33" w:rsidP="008A57A2">
            <w:pPr>
              <w:tabs>
                <w:tab w:val="left" w:pos="900"/>
              </w:tabs>
              <w:spacing w:line="260" w:lineRule="exact"/>
              <w:ind w:left="547" w:right="29" w:hanging="547"/>
              <w:jc w:val="right"/>
              <w:rPr>
                <w:rFonts w:ascii="Arial" w:hAnsi="Arial" w:cs="Arial"/>
                <w:sz w:val="16"/>
                <w:szCs w:val="16"/>
              </w:rPr>
            </w:pPr>
          </w:p>
        </w:tc>
        <w:tc>
          <w:tcPr>
            <w:tcW w:w="5881" w:type="dxa"/>
            <w:gridSpan w:val="5"/>
            <w:shd w:val="clear" w:color="auto" w:fill="auto"/>
            <w:vAlign w:val="bottom"/>
          </w:tcPr>
          <w:p w:rsidR="005A0A33" w:rsidRPr="005A0A33" w:rsidRDefault="005A0A33" w:rsidP="008A57A2">
            <w:pPr>
              <w:tabs>
                <w:tab w:val="left" w:pos="900"/>
              </w:tabs>
              <w:spacing w:line="26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5A0A33" w:rsidRPr="005A0A33" w:rsidTr="008A57A2">
        <w:trPr>
          <w:trHeight w:val="243"/>
        </w:trPr>
        <w:tc>
          <w:tcPr>
            <w:tcW w:w="2160" w:type="dxa"/>
            <w:vAlign w:val="bottom"/>
          </w:tcPr>
          <w:p w:rsidR="005A0A33" w:rsidRPr="005A0A33" w:rsidRDefault="005A0A33" w:rsidP="008A57A2">
            <w:pPr>
              <w:spacing w:line="260" w:lineRule="exact"/>
              <w:ind w:right="-14"/>
              <w:jc w:val="thaiDistribute"/>
              <w:rPr>
                <w:rFonts w:ascii="Angsana New" w:hAnsi="Angsana New"/>
                <w:sz w:val="16"/>
                <w:szCs w:val="16"/>
              </w:rPr>
            </w:pPr>
          </w:p>
        </w:tc>
        <w:tc>
          <w:tcPr>
            <w:tcW w:w="7020" w:type="dxa"/>
            <w:gridSpan w:val="7"/>
            <w:vAlign w:val="bottom"/>
          </w:tcPr>
          <w:p w:rsidR="005A0A33" w:rsidRPr="005A0A33" w:rsidRDefault="005A0A33" w:rsidP="008A57A2">
            <w:pPr>
              <w:pBdr>
                <w:bottom w:val="single" w:sz="4" w:space="1" w:color="auto"/>
              </w:pBdr>
              <w:tabs>
                <w:tab w:val="center" w:pos="6480"/>
                <w:tab w:val="center" w:pos="8820"/>
              </w:tabs>
              <w:spacing w:line="26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sidR="00F94CB2">
              <w:rPr>
                <w:rFonts w:ascii="Arial" w:hAnsi="Arial" w:cs="Arial"/>
                <w:sz w:val="16"/>
                <w:szCs w:val="16"/>
              </w:rPr>
              <w:t>20</w:t>
            </w:r>
            <w:r w:rsidR="00CA369D">
              <w:rPr>
                <w:rFonts w:ascii="Arial" w:hAnsi="Arial" w:cs="Arial"/>
                <w:sz w:val="16"/>
                <w:szCs w:val="16"/>
              </w:rPr>
              <w:t>20</w:t>
            </w:r>
          </w:p>
        </w:tc>
      </w:tr>
      <w:tr w:rsidR="00623A24" w:rsidRPr="005A0A33" w:rsidTr="008A57A2">
        <w:trPr>
          <w:trHeight w:val="189"/>
        </w:trPr>
        <w:tc>
          <w:tcPr>
            <w:tcW w:w="2160" w:type="dxa"/>
            <w:vAlign w:val="bottom"/>
          </w:tcPr>
          <w:p w:rsidR="00623A24" w:rsidRPr="005A0A33" w:rsidRDefault="00623A24" w:rsidP="008A57A2">
            <w:pPr>
              <w:spacing w:line="260" w:lineRule="exact"/>
              <w:ind w:right="-11"/>
              <w:jc w:val="thaiDistribute"/>
              <w:rPr>
                <w:rFonts w:ascii="Angsana New" w:hAnsi="Angsana New"/>
                <w:sz w:val="16"/>
                <w:szCs w:val="16"/>
                <w:u w:val="single"/>
              </w:rPr>
            </w:pPr>
          </w:p>
        </w:tc>
        <w:tc>
          <w:tcPr>
            <w:tcW w:w="1080" w:type="dxa"/>
            <w:shd w:val="clear" w:color="auto" w:fill="auto"/>
            <w:vAlign w:val="bottom"/>
          </w:tcPr>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623A24" w:rsidRPr="005A0A33" w:rsidRDefault="00AC3C80"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oil products </w:t>
            </w:r>
            <w:r w:rsidR="00623A24" w:rsidRPr="005A0A33">
              <w:rPr>
                <w:rFonts w:ascii="Arial" w:hAnsi="Arial" w:cs="Arial"/>
                <w:sz w:val="16"/>
                <w:szCs w:val="16"/>
              </w:rPr>
              <w:t>segment</w:t>
            </w:r>
          </w:p>
        </w:tc>
        <w:tc>
          <w:tcPr>
            <w:tcW w:w="1170" w:type="dxa"/>
            <w:gridSpan w:val="2"/>
            <w:shd w:val="clear" w:color="auto" w:fill="auto"/>
            <w:vAlign w:val="bottom"/>
          </w:tcPr>
          <w:p w:rsidR="00623A24" w:rsidRPr="005A0A33" w:rsidRDefault="00AC3C80"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seeds, palm sprouts and others </w:t>
            </w:r>
            <w:r w:rsidR="00623A24" w:rsidRPr="005A0A33">
              <w:rPr>
                <w:rFonts w:ascii="Arial" w:hAnsi="Arial" w:cs="Arial"/>
                <w:sz w:val="16"/>
                <w:szCs w:val="16"/>
              </w:rPr>
              <w:t>segment</w:t>
            </w:r>
          </w:p>
        </w:tc>
        <w:tc>
          <w:tcPr>
            <w:tcW w:w="1170" w:type="dxa"/>
            <w:vAlign w:val="bottom"/>
          </w:tcPr>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623A24" w:rsidRPr="005A0A33"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 xml:space="preserve">Electricity </w:t>
            </w:r>
            <w:r w:rsidR="0098265C">
              <w:rPr>
                <w:rFonts w:ascii="Arial" w:hAnsi="Arial" w:cs="Arial"/>
                <w:sz w:val="16"/>
                <w:szCs w:val="16"/>
              </w:rPr>
              <w:t>segment</w:t>
            </w:r>
          </w:p>
        </w:tc>
        <w:tc>
          <w:tcPr>
            <w:tcW w:w="1170" w:type="dxa"/>
            <w:shd w:val="clear" w:color="auto" w:fill="auto"/>
            <w:vAlign w:val="bottom"/>
          </w:tcPr>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623A24" w:rsidRPr="005A0A33"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 xml:space="preserve">Total reportable </w:t>
            </w:r>
            <w:r w:rsidR="00623A24" w:rsidRPr="005A0A33">
              <w:rPr>
                <w:rFonts w:ascii="Arial" w:hAnsi="Arial" w:cs="Arial"/>
                <w:sz w:val="16"/>
                <w:szCs w:val="16"/>
              </w:rPr>
              <w:t>segments</w:t>
            </w:r>
          </w:p>
        </w:tc>
        <w:tc>
          <w:tcPr>
            <w:tcW w:w="1260" w:type="dxa"/>
            <w:shd w:val="clear" w:color="auto" w:fill="auto"/>
            <w:vAlign w:val="bottom"/>
          </w:tcPr>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623A24" w:rsidRPr="005A0A33"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Adjustments and </w:t>
            </w:r>
            <w:r w:rsidR="00623A24" w:rsidRPr="005A0A33">
              <w:rPr>
                <w:rFonts w:ascii="Arial" w:hAnsi="Arial" w:cs="Arial"/>
                <w:sz w:val="16"/>
                <w:szCs w:val="16"/>
              </w:rPr>
              <w:t>eliminations</w:t>
            </w:r>
          </w:p>
        </w:tc>
        <w:tc>
          <w:tcPr>
            <w:tcW w:w="1170" w:type="dxa"/>
            <w:shd w:val="clear" w:color="auto" w:fill="auto"/>
            <w:vAlign w:val="bottom"/>
          </w:tcPr>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rsidR="00623A24" w:rsidRPr="005A0A33" w:rsidRDefault="00623A24" w:rsidP="008A57A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5A0A33">
              <w:rPr>
                <w:rFonts w:ascii="Arial" w:hAnsi="Arial" w:cs="Arial"/>
                <w:sz w:val="16"/>
                <w:szCs w:val="16"/>
              </w:rPr>
              <w:t>Consolidated</w:t>
            </w:r>
          </w:p>
        </w:tc>
      </w:tr>
      <w:tr w:rsidR="00774DCC" w:rsidRPr="005A0A33" w:rsidTr="008A57A2">
        <w:trPr>
          <w:trHeight w:val="351"/>
        </w:trPr>
        <w:tc>
          <w:tcPr>
            <w:tcW w:w="2160" w:type="dxa"/>
            <w:vAlign w:val="bottom"/>
          </w:tcPr>
          <w:p w:rsidR="00774DCC" w:rsidRPr="005A0A33" w:rsidRDefault="00774DCC" w:rsidP="008A57A2">
            <w:pPr>
              <w:spacing w:line="26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3,693</w:t>
            </w:r>
          </w:p>
        </w:tc>
        <w:tc>
          <w:tcPr>
            <w:tcW w:w="1170" w:type="dxa"/>
            <w:gridSpan w:val="2"/>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28</w:t>
            </w:r>
          </w:p>
        </w:tc>
        <w:tc>
          <w:tcPr>
            <w:tcW w:w="1170" w:type="dxa"/>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168</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3,889</w:t>
            </w:r>
          </w:p>
        </w:tc>
        <w:tc>
          <w:tcPr>
            <w:tcW w:w="126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3,889</w:t>
            </w:r>
          </w:p>
        </w:tc>
      </w:tr>
      <w:tr w:rsidR="00774DCC" w:rsidRPr="005A0A33" w:rsidTr="008A57A2">
        <w:trPr>
          <w:trHeight w:val="306"/>
        </w:trPr>
        <w:tc>
          <w:tcPr>
            <w:tcW w:w="2160" w:type="dxa"/>
            <w:vAlign w:val="bottom"/>
          </w:tcPr>
          <w:p w:rsidR="00774DCC" w:rsidRPr="005A0A33" w:rsidRDefault="00774DCC" w:rsidP="008A57A2">
            <w:pPr>
              <w:spacing w:line="260" w:lineRule="exact"/>
              <w:ind w:left="162" w:right="-14" w:hanging="162"/>
              <w:rPr>
                <w:rFonts w:ascii="Arial" w:hAnsi="Arial" w:cs="Arial"/>
                <w:sz w:val="16"/>
                <w:szCs w:val="16"/>
              </w:rPr>
            </w:pPr>
            <w:r>
              <w:rPr>
                <w:rFonts w:ascii="Arial" w:hAnsi="Arial" w:cs="Arial"/>
                <w:sz w:val="16"/>
                <w:szCs w:val="16"/>
              </w:rPr>
              <w:t>Inter-segment revenue</w:t>
            </w:r>
          </w:p>
        </w:tc>
        <w:tc>
          <w:tcPr>
            <w:tcW w:w="108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844</w:t>
            </w:r>
          </w:p>
        </w:tc>
        <w:tc>
          <w:tcPr>
            <w:tcW w:w="1170" w:type="dxa"/>
            <w:gridSpan w:val="2"/>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844</w:t>
            </w:r>
          </w:p>
        </w:tc>
        <w:tc>
          <w:tcPr>
            <w:tcW w:w="126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(844)</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cs/>
              </w:rPr>
            </w:pPr>
            <w:r>
              <w:rPr>
                <w:rFonts w:ascii="Arial" w:hAnsi="Arial" w:cs="Arial"/>
                <w:sz w:val="16"/>
                <w:szCs w:val="16"/>
              </w:rPr>
              <w:t>-</w:t>
            </w:r>
          </w:p>
        </w:tc>
      </w:tr>
      <w:tr w:rsidR="00774DCC" w:rsidRPr="005A0A33" w:rsidTr="008A57A2">
        <w:trPr>
          <w:trHeight w:val="180"/>
        </w:trPr>
        <w:tc>
          <w:tcPr>
            <w:tcW w:w="2160" w:type="dxa"/>
            <w:vAlign w:val="bottom"/>
          </w:tcPr>
          <w:p w:rsidR="00774DCC" w:rsidRPr="005A0A33" w:rsidRDefault="008A57A2" w:rsidP="008A57A2">
            <w:pPr>
              <w:spacing w:line="260" w:lineRule="exact"/>
              <w:ind w:left="162" w:right="-14" w:hanging="162"/>
              <w:rPr>
                <w:rFonts w:ascii="Arial" w:hAnsi="Arial" w:cs="Arial"/>
                <w:sz w:val="16"/>
                <w:szCs w:val="16"/>
                <w:cs/>
              </w:rPr>
            </w:pPr>
            <w:r>
              <w:rPr>
                <w:rFonts w:ascii="Arial" w:hAnsi="Arial" w:cs="Arial"/>
                <w:sz w:val="16"/>
                <w:szCs w:val="16"/>
              </w:rPr>
              <w:t>Finance income</w:t>
            </w:r>
          </w:p>
        </w:tc>
        <w:tc>
          <w:tcPr>
            <w:tcW w:w="108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170" w:type="dxa"/>
            <w:gridSpan w:val="2"/>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26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r>
      <w:tr w:rsidR="00774DCC" w:rsidRPr="005A0A33" w:rsidTr="008A57A2">
        <w:trPr>
          <w:trHeight w:val="180"/>
        </w:trPr>
        <w:tc>
          <w:tcPr>
            <w:tcW w:w="2160" w:type="dxa"/>
            <w:vAlign w:val="bottom"/>
          </w:tcPr>
          <w:p w:rsidR="00774DCC" w:rsidRPr="005A0A33" w:rsidRDefault="008A57A2" w:rsidP="008A57A2">
            <w:pPr>
              <w:spacing w:line="260" w:lineRule="exact"/>
              <w:ind w:left="162" w:right="-14" w:hanging="162"/>
              <w:rPr>
                <w:rFonts w:ascii="Arial" w:hAnsi="Arial" w:cs="Arial"/>
                <w:sz w:val="16"/>
                <w:szCs w:val="16"/>
                <w:cs/>
              </w:rPr>
            </w:pPr>
            <w:r>
              <w:rPr>
                <w:rFonts w:ascii="Arial" w:hAnsi="Arial" w:cs="Arial"/>
                <w:sz w:val="16"/>
                <w:szCs w:val="16"/>
              </w:rPr>
              <w:t>Finance cost</w:t>
            </w:r>
          </w:p>
        </w:tc>
        <w:tc>
          <w:tcPr>
            <w:tcW w:w="108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43</w:t>
            </w:r>
          </w:p>
        </w:tc>
        <w:tc>
          <w:tcPr>
            <w:tcW w:w="1170" w:type="dxa"/>
            <w:gridSpan w:val="2"/>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31</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75</w:t>
            </w:r>
          </w:p>
        </w:tc>
        <w:tc>
          <w:tcPr>
            <w:tcW w:w="126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60</w:t>
            </w:r>
          </w:p>
        </w:tc>
      </w:tr>
      <w:tr w:rsidR="00774DCC" w:rsidRPr="005A0A33" w:rsidTr="008A57A2">
        <w:trPr>
          <w:trHeight w:val="180"/>
        </w:trPr>
        <w:tc>
          <w:tcPr>
            <w:tcW w:w="2160" w:type="dxa"/>
            <w:vAlign w:val="bottom"/>
          </w:tcPr>
          <w:p w:rsidR="00774DCC" w:rsidRPr="005A0A33" w:rsidRDefault="00774DCC" w:rsidP="008A57A2">
            <w:pPr>
              <w:spacing w:line="260" w:lineRule="exact"/>
              <w:ind w:left="162" w:right="-14" w:hanging="162"/>
              <w:rPr>
                <w:rFonts w:ascii="Arial" w:hAnsi="Arial" w:cs="Arial"/>
                <w:sz w:val="16"/>
                <w:szCs w:val="16"/>
                <w:cs/>
              </w:rPr>
            </w:pPr>
            <w:r w:rsidRPr="005A0A33">
              <w:rPr>
                <w:rFonts w:ascii="Arial" w:hAnsi="Arial" w:cs="Arial"/>
                <w:sz w:val="16"/>
                <w:szCs w:val="16"/>
              </w:rPr>
              <w:t xml:space="preserve">Depreciation and </w:t>
            </w:r>
            <w:proofErr w:type="spellStart"/>
            <w:r w:rsidRPr="005A0A33">
              <w:rPr>
                <w:rFonts w:ascii="Arial" w:hAnsi="Arial" w:cs="Arial"/>
                <w:sz w:val="16"/>
                <w:szCs w:val="16"/>
              </w:rPr>
              <w:t>amortisation</w:t>
            </w:r>
            <w:proofErr w:type="spellEnd"/>
          </w:p>
        </w:tc>
        <w:tc>
          <w:tcPr>
            <w:tcW w:w="108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137</w:t>
            </w:r>
          </w:p>
        </w:tc>
        <w:tc>
          <w:tcPr>
            <w:tcW w:w="1170" w:type="dxa"/>
            <w:gridSpan w:val="2"/>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2</w:t>
            </w:r>
          </w:p>
        </w:tc>
        <w:tc>
          <w:tcPr>
            <w:tcW w:w="1170" w:type="dxa"/>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52</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191</w:t>
            </w:r>
          </w:p>
        </w:tc>
        <w:tc>
          <w:tcPr>
            <w:tcW w:w="126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190</w:t>
            </w:r>
          </w:p>
        </w:tc>
      </w:tr>
      <w:tr w:rsidR="00774DCC" w:rsidRPr="005A0A33" w:rsidTr="008A57A2">
        <w:trPr>
          <w:trHeight w:val="180"/>
        </w:trPr>
        <w:tc>
          <w:tcPr>
            <w:tcW w:w="2160" w:type="dxa"/>
            <w:vAlign w:val="bottom"/>
          </w:tcPr>
          <w:p w:rsidR="00774DCC" w:rsidRPr="005A0A33" w:rsidRDefault="00774DCC" w:rsidP="008A57A2">
            <w:pPr>
              <w:spacing w:line="260" w:lineRule="exact"/>
              <w:ind w:left="162" w:right="-14" w:hanging="162"/>
              <w:rPr>
                <w:rFonts w:ascii="Arial" w:hAnsi="Arial" w:cs="Arial"/>
                <w:sz w:val="16"/>
                <w:szCs w:val="16"/>
                <w:cs/>
              </w:rPr>
            </w:pPr>
            <w:r w:rsidRPr="005A0A33">
              <w:rPr>
                <w:rFonts w:ascii="Arial" w:hAnsi="Arial" w:cs="Arial"/>
                <w:sz w:val="16"/>
                <w:szCs w:val="16"/>
              </w:rPr>
              <w:t>Income tax expense</w:t>
            </w:r>
            <w:r>
              <w:rPr>
                <w:rFonts w:ascii="Arial" w:hAnsi="Arial" w:cs="Arial"/>
                <w:sz w:val="16"/>
                <w:szCs w:val="16"/>
              </w:rPr>
              <w:t>s</w:t>
            </w:r>
          </w:p>
        </w:tc>
        <w:tc>
          <w:tcPr>
            <w:tcW w:w="108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gridSpan w:val="2"/>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26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sz w:val="16"/>
                <w:szCs w:val="16"/>
              </w:rPr>
            </w:pPr>
            <w:r>
              <w:rPr>
                <w:rFonts w:ascii="Arial" w:hAnsi="Arial" w:cs="Arial"/>
                <w:sz w:val="16"/>
                <w:szCs w:val="16"/>
              </w:rPr>
              <w:t>2</w:t>
            </w:r>
          </w:p>
        </w:tc>
      </w:tr>
      <w:tr w:rsidR="00774DCC" w:rsidRPr="005A0A33" w:rsidTr="008A57A2">
        <w:trPr>
          <w:trHeight w:val="180"/>
        </w:trPr>
        <w:tc>
          <w:tcPr>
            <w:tcW w:w="2160" w:type="dxa"/>
            <w:vAlign w:val="bottom"/>
          </w:tcPr>
          <w:p w:rsidR="00774DCC" w:rsidRPr="00B12FA8" w:rsidRDefault="00774DCC" w:rsidP="008A57A2">
            <w:pPr>
              <w:spacing w:line="260" w:lineRule="exact"/>
              <w:rPr>
                <w:rFonts w:ascii="Arial" w:hAnsi="Arial" w:cs="Arial"/>
                <w:b/>
                <w:bCs/>
                <w:sz w:val="16"/>
                <w:szCs w:val="16"/>
              </w:rPr>
            </w:pPr>
            <w:r w:rsidRPr="00B12FA8">
              <w:rPr>
                <w:rFonts w:ascii="Arial" w:hAnsi="Arial" w:cs="Arial"/>
                <w:b/>
                <w:bCs/>
                <w:sz w:val="16"/>
                <w:szCs w:val="16"/>
              </w:rPr>
              <w:t xml:space="preserve">Segment </w:t>
            </w:r>
            <w:r>
              <w:rPr>
                <w:rFonts w:ascii="Arial" w:hAnsi="Arial" w:cs="Arial"/>
                <w:b/>
                <w:bCs/>
                <w:sz w:val="16"/>
                <w:szCs w:val="16"/>
              </w:rPr>
              <w:t>profit (loss)</w:t>
            </w:r>
          </w:p>
        </w:tc>
        <w:tc>
          <w:tcPr>
            <w:tcW w:w="108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b/>
                <w:bCs/>
                <w:sz w:val="16"/>
                <w:szCs w:val="16"/>
              </w:rPr>
            </w:pPr>
            <w:r>
              <w:rPr>
                <w:rFonts w:ascii="Arial" w:hAnsi="Arial" w:cs="Arial"/>
                <w:b/>
                <w:bCs/>
                <w:sz w:val="16"/>
                <w:szCs w:val="16"/>
              </w:rPr>
              <w:t>77</w:t>
            </w:r>
          </w:p>
        </w:tc>
        <w:tc>
          <w:tcPr>
            <w:tcW w:w="1170" w:type="dxa"/>
            <w:gridSpan w:val="2"/>
            <w:shd w:val="clear" w:color="auto" w:fill="auto"/>
            <w:vAlign w:val="bottom"/>
          </w:tcPr>
          <w:p w:rsidR="00774DCC" w:rsidRPr="00774DCC" w:rsidRDefault="008A57A2" w:rsidP="008A57A2">
            <w:pPr>
              <w:tabs>
                <w:tab w:val="decimal" w:pos="743"/>
              </w:tabs>
              <w:spacing w:line="260" w:lineRule="exact"/>
              <w:ind w:right="-14"/>
              <w:rPr>
                <w:rFonts w:ascii="Arial" w:hAnsi="Arial" w:cs="Arial"/>
                <w:b/>
                <w:bCs/>
                <w:sz w:val="16"/>
                <w:szCs w:val="16"/>
              </w:rPr>
            </w:pPr>
            <w:r>
              <w:rPr>
                <w:rFonts w:ascii="Arial" w:hAnsi="Arial" w:cs="Arial"/>
                <w:b/>
                <w:bCs/>
                <w:sz w:val="16"/>
                <w:szCs w:val="16"/>
              </w:rPr>
              <w:t>(1)</w:t>
            </w:r>
          </w:p>
        </w:tc>
        <w:tc>
          <w:tcPr>
            <w:tcW w:w="1170" w:type="dxa"/>
            <w:vAlign w:val="bottom"/>
          </w:tcPr>
          <w:p w:rsidR="00774DCC" w:rsidRPr="00774DCC" w:rsidRDefault="008A57A2" w:rsidP="008A57A2">
            <w:pPr>
              <w:tabs>
                <w:tab w:val="decimal" w:pos="743"/>
              </w:tabs>
              <w:spacing w:line="260" w:lineRule="exact"/>
              <w:ind w:right="-14"/>
              <w:rPr>
                <w:rFonts w:ascii="Arial" w:hAnsi="Arial" w:cs="Arial"/>
                <w:b/>
                <w:bCs/>
                <w:sz w:val="16"/>
                <w:szCs w:val="16"/>
              </w:rPr>
            </w:pPr>
            <w:r>
              <w:rPr>
                <w:rFonts w:ascii="Arial" w:hAnsi="Arial" w:cs="Arial"/>
                <w:b/>
                <w:bCs/>
                <w:sz w:val="16"/>
                <w:szCs w:val="16"/>
              </w:rPr>
              <w:t>85</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b/>
                <w:bCs/>
                <w:sz w:val="16"/>
                <w:szCs w:val="16"/>
              </w:rPr>
            </w:pPr>
            <w:r>
              <w:rPr>
                <w:rFonts w:ascii="Arial" w:hAnsi="Arial" w:cs="Arial"/>
                <w:b/>
                <w:bCs/>
                <w:sz w:val="16"/>
                <w:szCs w:val="16"/>
              </w:rPr>
              <w:t>161</w:t>
            </w:r>
          </w:p>
        </w:tc>
        <w:tc>
          <w:tcPr>
            <w:tcW w:w="126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b/>
                <w:bCs/>
                <w:sz w:val="16"/>
                <w:szCs w:val="16"/>
              </w:rPr>
            </w:pPr>
            <w:r>
              <w:rPr>
                <w:rFonts w:ascii="Arial" w:hAnsi="Arial" w:cs="Arial"/>
                <w:b/>
                <w:bCs/>
                <w:sz w:val="16"/>
                <w:szCs w:val="16"/>
              </w:rPr>
              <w:t>(2)</w:t>
            </w:r>
          </w:p>
        </w:tc>
        <w:tc>
          <w:tcPr>
            <w:tcW w:w="1170" w:type="dxa"/>
            <w:shd w:val="clear" w:color="auto" w:fill="auto"/>
            <w:vAlign w:val="bottom"/>
          </w:tcPr>
          <w:p w:rsidR="00774DCC" w:rsidRPr="00774DCC" w:rsidRDefault="008A57A2" w:rsidP="008A57A2">
            <w:pPr>
              <w:tabs>
                <w:tab w:val="decimal" w:pos="743"/>
              </w:tabs>
              <w:spacing w:line="260" w:lineRule="exact"/>
              <w:ind w:right="-14"/>
              <w:rPr>
                <w:rFonts w:ascii="Arial" w:hAnsi="Arial" w:cs="Arial"/>
                <w:b/>
                <w:bCs/>
                <w:sz w:val="16"/>
                <w:szCs w:val="16"/>
              </w:rPr>
            </w:pPr>
            <w:r>
              <w:rPr>
                <w:rFonts w:ascii="Arial" w:hAnsi="Arial" w:cs="Arial"/>
                <w:b/>
                <w:bCs/>
                <w:sz w:val="16"/>
                <w:szCs w:val="16"/>
              </w:rPr>
              <w:t>159</w:t>
            </w:r>
          </w:p>
        </w:tc>
      </w:tr>
    </w:tbl>
    <w:p w:rsidR="00CF27EA" w:rsidRDefault="00CF27EA"/>
    <w:tbl>
      <w:tblPr>
        <w:tblW w:w="9180" w:type="dxa"/>
        <w:tblInd w:w="450"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8A57A2" w:rsidRPr="005A0A33" w:rsidTr="00A36308">
        <w:trPr>
          <w:trHeight w:val="243"/>
        </w:trPr>
        <w:tc>
          <w:tcPr>
            <w:tcW w:w="2160" w:type="dxa"/>
            <w:vAlign w:val="bottom"/>
          </w:tcPr>
          <w:p w:rsidR="008A57A2" w:rsidRPr="005A0A33" w:rsidRDefault="008A57A2" w:rsidP="00A36308">
            <w:pPr>
              <w:spacing w:line="260" w:lineRule="exact"/>
              <w:ind w:right="-14"/>
              <w:jc w:val="thaiDistribute"/>
              <w:rPr>
                <w:rFonts w:ascii="Arial" w:hAnsi="Arial" w:cs="Arial"/>
                <w:sz w:val="16"/>
                <w:szCs w:val="16"/>
              </w:rPr>
            </w:pPr>
          </w:p>
        </w:tc>
        <w:tc>
          <w:tcPr>
            <w:tcW w:w="1139" w:type="dxa"/>
            <w:gridSpan w:val="2"/>
            <w:vAlign w:val="bottom"/>
          </w:tcPr>
          <w:p w:rsidR="008A57A2" w:rsidRPr="005A0A33" w:rsidRDefault="008A57A2" w:rsidP="00A36308">
            <w:pPr>
              <w:tabs>
                <w:tab w:val="left" w:pos="900"/>
              </w:tabs>
              <w:spacing w:line="260" w:lineRule="exact"/>
              <w:ind w:left="547" w:right="29" w:hanging="547"/>
              <w:jc w:val="right"/>
              <w:rPr>
                <w:rFonts w:ascii="Arial" w:hAnsi="Arial" w:cs="Arial"/>
                <w:sz w:val="16"/>
                <w:szCs w:val="16"/>
              </w:rPr>
            </w:pPr>
          </w:p>
        </w:tc>
        <w:tc>
          <w:tcPr>
            <w:tcW w:w="5881" w:type="dxa"/>
            <w:gridSpan w:val="5"/>
            <w:shd w:val="clear" w:color="auto" w:fill="auto"/>
            <w:vAlign w:val="bottom"/>
          </w:tcPr>
          <w:p w:rsidR="008A57A2" w:rsidRPr="005A0A33" w:rsidRDefault="008A57A2" w:rsidP="00A36308">
            <w:pPr>
              <w:tabs>
                <w:tab w:val="left" w:pos="900"/>
              </w:tabs>
              <w:spacing w:line="26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8A57A2" w:rsidRPr="005A0A33" w:rsidTr="00A36308">
        <w:trPr>
          <w:trHeight w:val="243"/>
        </w:trPr>
        <w:tc>
          <w:tcPr>
            <w:tcW w:w="2160" w:type="dxa"/>
            <w:vAlign w:val="bottom"/>
          </w:tcPr>
          <w:p w:rsidR="008A57A2" w:rsidRPr="005A0A33" w:rsidRDefault="008A57A2" w:rsidP="00A36308">
            <w:pPr>
              <w:spacing w:line="260" w:lineRule="exact"/>
              <w:ind w:right="-14"/>
              <w:jc w:val="thaiDistribute"/>
              <w:rPr>
                <w:rFonts w:ascii="Angsana New" w:hAnsi="Angsana New"/>
                <w:sz w:val="16"/>
                <w:szCs w:val="16"/>
              </w:rPr>
            </w:pPr>
          </w:p>
        </w:tc>
        <w:tc>
          <w:tcPr>
            <w:tcW w:w="7020" w:type="dxa"/>
            <w:gridSpan w:val="7"/>
            <w:vAlign w:val="bottom"/>
          </w:tcPr>
          <w:p w:rsidR="008A57A2" w:rsidRPr="005A0A33" w:rsidRDefault="008A57A2" w:rsidP="00A36308">
            <w:pPr>
              <w:pBdr>
                <w:bottom w:val="single" w:sz="4" w:space="1" w:color="auto"/>
              </w:pBdr>
              <w:tabs>
                <w:tab w:val="center" w:pos="6480"/>
                <w:tab w:val="center" w:pos="8820"/>
              </w:tabs>
              <w:spacing w:line="26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Pr>
                <w:rFonts w:ascii="Arial" w:hAnsi="Arial" w:cs="Arial"/>
                <w:sz w:val="16"/>
                <w:szCs w:val="16"/>
              </w:rPr>
              <w:t>2019</w:t>
            </w:r>
          </w:p>
        </w:tc>
      </w:tr>
      <w:tr w:rsidR="008A57A2" w:rsidRPr="005A0A33" w:rsidTr="00A36308">
        <w:trPr>
          <w:trHeight w:val="189"/>
        </w:trPr>
        <w:tc>
          <w:tcPr>
            <w:tcW w:w="2160" w:type="dxa"/>
            <w:vAlign w:val="bottom"/>
          </w:tcPr>
          <w:p w:rsidR="008A57A2" w:rsidRPr="005A0A33" w:rsidRDefault="008A57A2" w:rsidP="00A36308">
            <w:pPr>
              <w:spacing w:line="260" w:lineRule="exact"/>
              <w:ind w:right="-11"/>
              <w:jc w:val="thaiDistribute"/>
              <w:rPr>
                <w:rFonts w:ascii="Angsana New" w:hAnsi="Angsana New"/>
                <w:sz w:val="16"/>
                <w:szCs w:val="16"/>
                <w:u w:val="single"/>
              </w:rPr>
            </w:pPr>
          </w:p>
        </w:tc>
        <w:tc>
          <w:tcPr>
            <w:tcW w:w="1080" w:type="dxa"/>
            <w:shd w:val="clear" w:color="auto" w:fill="auto"/>
            <w:vAlign w:val="bottom"/>
          </w:tcPr>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Pr="005A0A33"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oil products </w:t>
            </w:r>
            <w:r w:rsidRPr="005A0A33">
              <w:rPr>
                <w:rFonts w:ascii="Arial" w:hAnsi="Arial" w:cs="Arial"/>
                <w:sz w:val="16"/>
                <w:szCs w:val="16"/>
              </w:rPr>
              <w:t>segment</w:t>
            </w:r>
          </w:p>
        </w:tc>
        <w:tc>
          <w:tcPr>
            <w:tcW w:w="1170" w:type="dxa"/>
            <w:gridSpan w:val="2"/>
            <w:shd w:val="clear" w:color="auto" w:fill="auto"/>
            <w:vAlign w:val="bottom"/>
          </w:tcPr>
          <w:p w:rsidR="008A57A2" w:rsidRPr="005A0A33"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seeds, palm sprouts and others </w:t>
            </w:r>
            <w:r w:rsidRPr="005A0A33">
              <w:rPr>
                <w:rFonts w:ascii="Arial" w:hAnsi="Arial" w:cs="Arial"/>
                <w:sz w:val="16"/>
                <w:szCs w:val="16"/>
              </w:rPr>
              <w:t>segment</w:t>
            </w:r>
          </w:p>
        </w:tc>
        <w:tc>
          <w:tcPr>
            <w:tcW w:w="1170" w:type="dxa"/>
            <w:vAlign w:val="bottom"/>
          </w:tcPr>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Pr="005A0A33"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Electricity segment</w:t>
            </w:r>
          </w:p>
        </w:tc>
        <w:tc>
          <w:tcPr>
            <w:tcW w:w="1170" w:type="dxa"/>
            <w:shd w:val="clear" w:color="auto" w:fill="auto"/>
            <w:vAlign w:val="bottom"/>
          </w:tcPr>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Pr="005A0A33"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 xml:space="preserve">Total reportable </w:t>
            </w:r>
            <w:r w:rsidRPr="005A0A33">
              <w:rPr>
                <w:rFonts w:ascii="Arial" w:hAnsi="Arial" w:cs="Arial"/>
                <w:sz w:val="16"/>
                <w:szCs w:val="16"/>
              </w:rPr>
              <w:t>segments</w:t>
            </w:r>
          </w:p>
        </w:tc>
        <w:tc>
          <w:tcPr>
            <w:tcW w:w="1260" w:type="dxa"/>
            <w:shd w:val="clear" w:color="auto" w:fill="auto"/>
            <w:vAlign w:val="bottom"/>
          </w:tcPr>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Pr="005A0A33"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Adjustments and </w:t>
            </w:r>
            <w:r w:rsidRPr="005A0A33">
              <w:rPr>
                <w:rFonts w:ascii="Arial" w:hAnsi="Arial" w:cs="Arial"/>
                <w:sz w:val="16"/>
                <w:szCs w:val="16"/>
              </w:rPr>
              <w:t>eliminations</w:t>
            </w:r>
          </w:p>
        </w:tc>
        <w:tc>
          <w:tcPr>
            <w:tcW w:w="1170" w:type="dxa"/>
            <w:shd w:val="clear" w:color="auto" w:fill="auto"/>
            <w:vAlign w:val="bottom"/>
          </w:tcPr>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rPr>
            </w:pPr>
          </w:p>
          <w:p w:rsidR="008A57A2" w:rsidRPr="005A0A33" w:rsidRDefault="008A57A2" w:rsidP="00A36308">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5A0A33">
              <w:rPr>
                <w:rFonts w:ascii="Arial" w:hAnsi="Arial" w:cs="Arial"/>
                <w:sz w:val="16"/>
                <w:szCs w:val="16"/>
              </w:rPr>
              <w:t>Consolidated</w:t>
            </w:r>
          </w:p>
        </w:tc>
      </w:tr>
      <w:tr w:rsidR="008A57A2" w:rsidRPr="005A0A33" w:rsidTr="00A36308">
        <w:trPr>
          <w:trHeight w:val="351"/>
        </w:trPr>
        <w:tc>
          <w:tcPr>
            <w:tcW w:w="2160" w:type="dxa"/>
            <w:vAlign w:val="bottom"/>
          </w:tcPr>
          <w:p w:rsidR="008A57A2" w:rsidRPr="005A0A33" w:rsidRDefault="008A57A2" w:rsidP="008A57A2">
            <w:pPr>
              <w:spacing w:line="26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3,133</w:t>
            </w:r>
          </w:p>
        </w:tc>
        <w:tc>
          <w:tcPr>
            <w:tcW w:w="1170" w:type="dxa"/>
            <w:gridSpan w:val="2"/>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20</w:t>
            </w:r>
          </w:p>
        </w:tc>
        <w:tc>
          <w:tcPr>
            <w:tcW w:w="1170" w:type="dxa"/>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160</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3,313</w:t>
            </w:r>
          </w:p>
        </w:tc>
        <w:tc>
          <w:tcPr>
            <w:tcW w:w="126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3,313</w:t>
            </w:r>
          </w:p>
        </w:tc>
      </w:tr>
      <w:tr w:rsidR="008A57A2" w:rsidRPr="005A0A33" w:rsidTr="00A36308">
        <w:trPr>
          <w:trHeight w:val="306"/>
        </w:trPr>
        <w:tc>
          <w:tcPr>
            <w:tcW w:w="2160" w:type="dxa"/>
            <w:vAlign w:val="bottom"/>
          </w:tcPr>
          <w:p w:rsidR="008A57A2" w:rsidRPr="005A0A33" w:rsidRDefault="008A57A2" w:rsidP="008A57A2">
            <w:pPr>
              <w:spacing w:line="260" w:lineRule="exact"/>
              <w:ind w:left="162" w:right="-14" w:hanging="162"/>
              <w:rPr>
                <w:rFonts w:ascii="Arial" w:hAnsi="Arial" w:cs="Arial"/>
                <w:sz w:val="16"/>
                <w:szCs w:val="16"/>
              </w:rPr>
            </w:pPr>
            <w:r>
              <w:rPr>
                <w:rFonts w:ascii="Arial" w:hAnsi="Arial" w:cs="Arial"/>
                <w:sz w:val="16"/>
                <w:szCs w:val="16"/>
              </w:rPr>
              <w:t>Inter-segment revenue</w:t>
            </w:r>
          </w:p>
        </w:tc>
        <w:tc>
          <w:tcPr>
            <w:tcW w:w="108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872</w:t>
            </w:r>
          </w:p>
        </w:tc>
        <w:tc>
          <w:tcPr>
            <w:tcW w:w="1170" w:type="dxa"/>
            <w:gridSpan w:val="2"/>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w:t>
            </w:r>
          </w:p>
        </w:tc>
        <w:tc>
          <w:tcPr>
            <w:tcW w:w="1170" w:type="dxa"/>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873</w:t>
            </w:r>
          </w:p>
        </w:tc>
        <w:tc>
          <w:tcPr>
            <w:tcW w:w="126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(873)</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r>
      <w:tr w:rsidR="008A57A2" w:rsidRPr="005A0A33" w:rsidTr="00A36308">
        <w:trPr>
          <w:trHeight w:val="180"/>
        </w:trPr>
        <w:tc>
          <w:tcPr>
            <w:tcW w:w="2160" w:type="dxa"/>
            <w:vAlign w:val="bottom"/>
          </w:tcPr>
          <w:p w:rsidR="008A57A2" w:rsidRPr="005A0A33" w:rsidRDefault="008A57A2" w:rsidP="008A57A2">
            <w:pPr>
              <w:spacing w:line="260" w:lineRule="exact"/>
              <w:ind w:left="162" w:right="-14" w:hanging="162"/>
              <w:rPr>
                <w:rFonts w:ascii="Arial" w:hAnsi="Arial" w:cs="Arial"/>
                <w:sz w:val="16"/>
                <w:szCs w:val="16"/>
                <w:cs/>
              </w:rPr>
            </w:pPr>
            <w:r>
              <w:rPr>
                <w:rFonts w:ascii="Arial" w:hAnsi="Arial" w:cs="Arial"/>
                <w:sz w:val="16"/>
                <w:szCs w:val="16"/>
              </w:rPr>
              <w:t>Finance income</w:t>
            </w:r>
          </w:p>
        </w:tc>
        <w:tc>
          <w:tcPr>
            <w:tcW w:w="108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14</w:t>
            </w:r>
          </w:p>
        </w:tc>
        <w:tc>
          <w:tcPr>
            <w:tcW w:w="1170" w:type="dxa"/>
            <w:gridSpan w:val="2"/>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c>
          <w:tcPr>
            <w:tcW w:w="1170" w:type="dxa"/>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14</w:t>
            </w:r>
          </w:p>
        </w:tc>
        <w:tc>
          <w:tcPr>
            <w:tcW w:w="126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(14)</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r>
      <w:tr w:rsidR="008A57A2" w:rsidRPr="005A0A33" w:rsidTr="00A36308">
        <w:trPr>
          <w:trHeight w:val="180"/>
        </w:trPr>
        <w:tc>
          <w:tcPr>
            <w:tcW w:w="2160" w:type="dxa"/>
            <w:vAlign w:val="bottom"/>
          </w:tcPr>
          <w:p w:rsidR="008A57A2" w:rsidRPr="005A0A33" w:rsidRDefault="008A57A2" w:rsidP="008A57A2">
            <w:pPr>
              <w:spacing w:line="260" w:lineRule="exact"/>
              <w:ind w:left="162" w:right="-14" w:hanging="162"/>
              <w:rPr>
                <w:rFonts w:ascii="Arial" w:hAnsi="Arial" w:cs="Arial"/>
                <w:sz w:val="16"/>
                <w:szCs w:val="16"/>
                <w:cs/>
              </w:rPr>
            </w:pPr>
            <w:r>
              <w:rPr>
                <w:rFonts w:ascii="Arial" w:hAnsi="Arial" w:cs="Arial"/>
                <w:sz w:val="16"/>
                <w:szCs w:val="16"/>
              </w:rPr>
              <w:t>Finance cost</w:t>
            </w:r>
          </w:p>
        </w:tc>
        <w:tc>
          <w:tcPr>
            <w:tcW w:w="108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45</w:t>
            </w:r>
          </w:p>
        </w:tc>
        <w:tc>
          <w:tcPr>
            <w:tcW w:w="1170" w:type="dxa"/>
            <w:gridSpan w:val="2"/>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w:t>
            </w:r>
          </w:p>
        </w:tc>
        <w:tc>
          <w:tcPr>
            <w:tcW w:w="1170" w:type="dxa"/>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34</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80</w:t>
            </w:r>
          </w:p>
        </w:tc>
        <w:tc>
          <w:tcPr>
            <w:tcW w:w="126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(14)</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66</w:t>
            </w:r>
          </w:p>
        </w:tc>
      </w:tr>
      <w:tr w:rsidR="008A57A2" w:rsidRPr="005A0A33" w:rsidTr="00A36308">
        <w:trPr>
          <w:trHeight w:val="180"/>
        </w:trPr>
        <w:tc>
          <w:tcPr>
            <w:tcW w:w="2160" w:type="dxa"/>
            <w:vAlign w:val="bottom"/>
          </w:tcPr>
          <w:p w:rsidR="008A57A2" w:rsidRPr="005A0A33" w:rsidRDefault="008A57A2" w:rsidP="008A57A2">
            <w:pPr>
              <w:spacing w:line="260" w:lineRule="exact"/>
              <w:ind w:left="162" w:right="-14" w:hanging="162"/>
              <w:rPr>
                <w:rFonts w:ascii="Arial" w:hAnsi="Arial" w:cs="Arial"/>
                <w:sz w:val="16"/>
                <w:szCs w:val="16"/>
                <w:cs/>
              </w:rPr>
            </w:pPr>
            <w:r w:rsidRPr="005A0A33">
              <w:rPr>
                <w:rFonts w:ascii="Arial" w:hAnsi="Arial" w:cs="Arial"/>
                <w:sz w:val="16"/>
                <w:szCs w:val="16"/>
              </w:rPr>
              <w:t xml:space="preserve">Depreciation and </w:t>
            </w:r>
            <w:proofErr w:type="spellStart"/>
            <w:r w:rsidRPr="005A0A33">
              <w:rPr>
                <w:rFonts w:ascii="Arial" w:hAnsi="Arial" w:cs="Arial"/>
                <w:sz w:val="16"/>
                <w:szCs w:val="16"/>
              </w:rPr>
              <w:t>amortisation</w:t>
            </w:r>
            <w:proofErr w:type="spellEnd"/>
          </w:p>
        </w:tc>
        <w:tc>
          <w:tcPr>
            <w:tcW w:w="108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150</w:t>
            </w:r>
          </w:p>
        </w:tc>
        <w:tc>
          <w:tcPr>
            <w:tcW w:w="1170" w:type="dxa"/>
            <w:gridSpan w:val="2"/>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3</w:t>
            </w:r>
          </w:p>
        </w:tc>
        <w:tc>
          <w:tcPr>
            <w:tcW w:w="1170" w:type="dxa"/>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49</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202</w:t>
            </w:r>
          </w:p>
        </w:tc>
        <w:tc>
          <w:tcPr>
            <w:tcW w:w="126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(2)</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200</w:t>
            </w:r>
          </w:p>
        </w:tc>
      </w:tr>
      <w:tr w:rsidR="008A57A2" w:rsidRPr="005A0A33" w:rsidTr="00A36308">
        <w:trPr>
          <w:trHeight w:val="180"/>
        </w:trPr>
        <w:tc>
          <w:tcPr>
            <w:tcW w:w="2160" w:type="dxa"/>
            <w:vAlign w:val="bottom"/>
          </w:tcPr>
          <w:p w:rsidR="008A57A2" w:rsidRPr="005A0A33" w:rsidRDefault="008A57A2" w:rsidP="008A57A2">
            <w:pPr>
              <w:spacing w:line="260" w:lineRule="exact"/>
              <w:ind w:left="162" w:right="-14" w:hanging="162"/>
              <w:rPr>
                <w:rFonts w:ascii="Arial" w:hAnsi="Arial" w:cs="Arial"/>
                <w:sz w:val="16"/>
                <w:szCs w:val="16"/>
                <w:cs/>
              </w:rPr>
            </w:pPr>
            <w:r w:rsidRPr="005A0A33">
              <w:rPr>
                <w:rFonts w:ascii="Arial" w:hAnsi="Arial" w:cs="Arial"/>
                <w:sz w:val="16"/>
                <w:szCs w:val="16"/>
              </w:rPr>
              <w:t>Income tax expense</w:t>
            </w:r>
            <w:r>
              <w:rPr>
                <w:rFonts w:ascii="Arial" w:hAnsi="Arial" w:cs="Arial"/>
                <w:sz w:val="16"/>
                <w:szCs w:val="16"/>
              </w:rPr>
              <w:t>s</w:t>
            </w:r>
          </w:p>
        </w:tc>
        <w:tc>
          <w:tcPr>
            <w:tcW w:w="108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3</w:t>
            </w:r>
          </w:p>
        </w:tc>
        <w:tc>
          <w:tcPr>
            <w:tcW w:w="1170" w:type="dxa"/>
            <w:gridSpan w:val="2"/>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c>
          <w:tcPr>
            <w:tcW w:w="1170" w:type="dxa"/>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3</w:t>
            </w:r>
          </w:p>
        </w:tc>
        <w:tc>
          <w:tcPr>
            <w:tcW w:w="126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(1)</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sz w:val="16"/>
                <w:szCs w:val="16"/>
              </w:rPr>
            </w:pPr>
            <w:r w:rsidRPr="008A57A2">
              <w:rPr>
                <w:rFonts w:ascii="Arial" w:hAnsi="Arial" w:cs="Arial"/>
                <w:sz w:val="16"/>
                <w:szCs w:val="16"/>
              </w:rPr>
              <w:t>2</w:t>
            </w:r>
          </w:p>
        </w:tc>
      </w:tr>
      <w:tr w:rsidR="008A57A2" w:rsidRPr="008A57A2" w:rsidTr="00A36308">
        <w:trPr>
          <w:trHeight w:val="180"/>
        </w:trPr>
        <w:tc>
          <w:tcPr>
            <w:tcW w:w="2160" w:type="dxa"/>
            <w:vAlign w:val="bottom"/>
          </w:tcPr>
          <w:p w:rsidR="008A57A2" w:rsidRPr="008A57A2" w:rsidRDefault="008A57A2" w:rsidP="008A57A2">
            <w:pPr>
              <w:spacing w:line="260" w:lineRule="exact"/>
              <w:rPr>
                <w:rFonts w:ascii="Arial" w:hAnsi="Arial" w:cs="Arial"/>
                <w:b/>
                <w:bCs/>
                <w:sz w:val="16"/>
                <w:szCs w:val="16"/>
              </w:rPr>
            </w:pPr>
            <w:r w:rsidRPr="008A57A2">
              <w:rPr>
                <w:rFonts w:ascii="Arial" w:hAnsi="Arial" w:cs="Arial"/>
                <w:b/>
                <w:bCs/>
                <w:sz w:val="16"/>
                <w:szCs w:val="16"/>
              </w:rPr>
              <w:t>Segment profit (loss)</w:t>
            </w:r>
          </w:p>
        </w:tc>
        <w:tc>
          <w:tcPr>
            <w:tcW w:w="1080" w:type="dxa"/>
            <w:shd w:val="clear" w:color="auto" w:fill="auto"/>
          </w:tcPr>
          <w:p w:rsidR="008A57A2" w:rsidRPr="008A57A2" w:rsidRDefault="008A57A2" w:rsidP="008A57A2">
            <w:pPr>
              <w:tabs>
                <w:tab w:val="decimal" w:pos="743"/>
              </w:tabs>
              <w:spacing w:line="260" w:lineRule="exact"/>
              <w:ind w:right="-14"/>
              <w:rPr>
                <w:rFonts w:ascii="Arial" w:hAnsi="Arial" w:cs="Arial"/>
                <w:b/>
                <w:bCs/>
                <w:sz w:val="16"/>
                <w:szCs w:val="16"/>
              </w:rPr>
            </w:pPr>
            <w:r w:rsidRPr="008A57A2">
              <w:rPr>
                <w:rFonts w:ascii="Arial" w:hAnsi="Arial" w:cs="Arial"/>
                <w:b/>
                <w:bCs/>
                <w:sz w:val="16"/>
                <w:szCs w:val="16"/>
              </w:rPr>
              <w:t>73</w:t>
            </w:r>
          </w:p>
        </w:tc>
        <w:tc>
          <w:tcPr>
            <w:tcW w:w="1170" w:type="dxa"/>
            <w:gridSpan w:val="2"/>
            <w:shd w:val="clear" w:color="auto" w:fill="auto"/>
          </w:tcPr>
          <w:p w:rsidR="008A57A2" w:rsidRPr="008A57A2" w:rsidRDefault="008A57A2" w:rsidP="008A57A2">
            <w:pPr>
              <w:tabs>
                <w:tab w:val="decimal" w:pos="743"/>
              </w:tabs>
              <w:spacing w:line="260" w:lineRule="exact"/>
              <w:ind w:right="-14"/>
              <w:rPr>
                <w:rFonts w:ascii="Arial" w:hAnsi="Arial" w:cs="Arial"/>
                <w:b/>
                <w:bCs/>
                <w:sz w:val="16"/>
                <w:szCs w:val="16"/>
              </w:rPr>
            </w:pPr>
            <w:r w:rsidRPr="008A57A2">
              <w:rPr>
                <w:rFonts w:ascii="Arial" w:hAnsi="Arial" w:cs="Arial"/>
                <w:b/>
                <w:bCs/>
                <w:sz w:val="16"/>
                <w:szCs w:val="16"/>
              </w:rPr>
              <w:t>(13)</w:t>
            </w:r>
          </w:p>
        </w:tc>
        <w:tc>
          <w:tcPr>
            <w:tcW w:w="1170" w:type="dxa"/>
          </w:tcPr>
          <w:p w:rsidR="008A57A2" w:rsidRPr="008A57A2" w:rsidRDefault="008A57A2" w:rsidP="008A57A2">
            <w:pPr>
              <w:tabs>
                <w:tab w:val="decimal" w:pos="743"/>
              </w:tabs>
              <w:spacing w:line="260" w:lineRule="exact"/>
              <w:ind w:right="-14"/>
              <w:rPr>
                <w:rFonts w:ascii="Arial" w:hAnsi="Arial" w:cs="Arial"/>
                <w:b/>
                <w:bCs/>
                <w:sz w:val="16"/>
                <w:szCs w:val="16"/>
              </w:rPr>
            </w:pPr>
            <w:r w:rsidRPr="008A57A2">
              <w:rPr>
                <w:rFonts w:ascii="Arial" w:hAnsi="Arial" w:cs="Arial"/>
                <w:b/>
                <w:bCs/>
                <w:sz w:val="16"/>
                <w:szCs w:val="16"/>
              </w:rPr>
              <w:t>78</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b/>
                <w:bCs/>
                <w:sz w:val="16"/>
                <w:szCs w:val="16"/>
              </w:rPr>
            </w:pPr>
            <w:r w:rsidRPr="008A57A2">
              <w:rPr>
                <w:rFonts w:ascii="Arial" w:hAnsi="Arial" w:cs="Arial"/>
                <w:b/>
                <w:bCs/>
                <w:sz w:val="16"/>
                <w:szCs w:val="16"/>
              </w:rPr>
              <w:t>138</w:t>
            </w:r>
          </w:p>
        </w:tc>
        <w:tc>
          <w:tcPr>
            <w:tcW w:w="1260" w:type="dxa"/>
            <w:shd w:val="clear" w:color="auto" w:fill="auto"/>
          </w:tcPr>
          <w:p w:rsidR="008A57A2" w:rsidRPr="008A57A2" w:rsidRDefault="008A57A2" w:rsidP="008A57A2">
            <w:pPr>
              <w:tabs>
                <w:tab w:val="decimal" w:pos="743"/>
              </w:tabs>
              <w:spacing w:line="260" w:lineRule="exact"/>
              <w:ind w:right="-14"/>
              <w:rPr>
                <w:rFonts w:ascii="Arial" w:hAnsi="Arial" w:cs="Arial"/>
                <w:b/>
                <w:bCs/>
                <w:sz w:val="16"/>
                <w:szCs w:val="16"/>
              </w:rPr>
            </w:pPr>
            <w:r w:rsidRPr="008A57A2">
              <w:rPr>
                <w:rFonts w:ascii="Arial" w:hAnsi="Arial" w:cs="Arial"/>
                <w:b/>
                <w:bCs/>
                <w:sz w:val="16"/>
                <w:szCs w:val="16"/>
              </w:rPr>
              <w:t>(48)</w:t>
            </w:r>
          </w:p>
        </w:tc>
        <w:tc>
          <w:tcPr>
            <w:tcW w:w="1170" w:type="dxa"/>
            <w:shd w:val="clear" w:color="auto" w:fill="auto"/>
          </w:tcPr>
          <w:p w:rsidR="008A57A2" w:rsidRPr="008A57A2" w:rsidRDefault="008A57A2" w:rsidP="008A57A2">
            <w:pPr>
              <w:tabs>
                <w:tab w:val="decimal" w:pos="743"/>
              </w:tabs>
              <w:spacing w:line="260" w:lineRule="exact"/>
              <w:ind w:right="-14"/>
              <w:rPr>
                <w:rFonts w:ascii="Arial" w:hAnsi="Arial" w:cs="Arial"/>
                <w:b/>
                <w:bCs/>
                <w:sz w:val="16"/>
                <w:szCs w:val="16"/>
              </w:rPr>
            </w:pPr>
            <w:r w:rsidRPr="008A57A2">
              <w:rPr>
                <w:rFonts w:ascii="Arial" w:hAnsi="Arial" w:cs="Arial"/>
                <w:b/>
                <w:bCs/>
                <w:sz w:val="16"/>
                <w:szCs w:val="16"/>
              </w:rPr>
              <w:t>90</w:t>
            </w:r>
          </w:p>
        </w:tc>
      </w:tr>
    </w:tbl>
    <w:p w:rsidR="00DC3340" w:rsidRPr="00DC3340" w:rsidRDefault="00774DCC" w:rsidP="007B7993">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ab/>
      </w:r>
      <w:r w:rsidR="00DC3340" w:rsidRPr="00DC3340">
        <w:rPr>
          <w:rFonts w:ascii="Arial" w:hAnsi="Arial"/>
          <w:b/>
          <w:bCs/>
          <w:sz w:val="22"/>
          <w:szCs w:val="22"/>
        </w:rPr>
        <w:t xml:space="preserve">Geographic information </w:t>
      </w:r>
    </w:p>
    <w:p w:rsidR="00DC3340" w:rsidRDefault="00CA369D" w:rsidP="007B7993">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Pr>
          <w:rFonts w:ascii="Arial" w:hAnsi="Arial"/>
          <w:sz w:val="22"/>
          <w:szCs w:val="22"/>
          <w:lang w:val="en-GB"/>
        </w:rPr>
        <w:tab/>
      </w:r>
      <w:r w:rsidR="00DC3340" w:rsidRPr="00DC3340">
        <w:rPr>
          <w:rFonts w:ascii="Arial" w:hAnsi="Arial"/>
          <w:sz w:val="22"/>
          <w:szCs w:val="22"/>
          <w:lang w:val="en-GB"/>
        </w:rPr>
        <w:t>Revenue from external customers is based on locations of the customers.</w:t>
      </w:r>
    </w:p>
    <w:tbl>
      <w:tblPr>
        <w:tblW w:w="9180" w:type="dxa"/>
        <w:tblInd w:w="450" w:type="dxa"/>
        <w:tblLayout w:type="fixed"/>
        <w:tblLook w:val="0000" w:firstRow="0" w:lastRow="0" w:firstColumn="0" w:lastColumn="0" w:noHBand="0" w:noVBand="0"/>
      </w:tblPr>
      <w:tblGrid>
        <w:gridCol w:w="2850"/>
        <w:gridCol w:w="1440"/>
        <w:gridCol w:w="2010"/>
        <w:gridCol w:w="1440"/>
        <w:gridCol w:w="1440"/>
      </w:tblGrid>
      <w:tr w:rsidR="00FF7863" w:rsidRPr="00301C8E" w:rsidTr="008A57A2">
        <w:tc>
          <w:tcPr>
            <w:tcW w:w="2850" w:type="dxa"/>
            <w:tcBorders>
              <w:top w:val="nil"/>
              <w:left w:val="nil"/>
              <w:bottom w:val="nil"/>
              <w:right w:val="nil"/>
            </w:tcBorders>
          </w:tcPr>
          <w:p w:rsidR="00FF7863" w:rsidRPr="00301C8E" w:rsidRDefault="00FF7863" w:rsidP="00301C8E">
            <w:pPr>
              <w:spacing w:line="360" w:lineRule="exact"/>
              <w:rPr>
                <w:rFonts w:ascii="Arial" w:hAnsi="Arial"/>
                <w:szCs w:val="22"/>
                <w:cs/>
                <w:lang w:val="en-GB"/>
              </w:rPr>
            </w:pPr>
          </w:p>
        </w:tc>
        <w:tc>
          <w:tcPr>
            <w:tcW w:w="1440" w:type="dxa"/>
            <w:tcBorders>
              <w:top w:val="nil"/>
              <w:left w:val="nil"/>
              <w:bottom w:val="nil"/>
              <w:right w:val="nil"/>
            </w:tcBorders>
          </w:tcPr>
          <w:p w:rsidR="00FF7863" w:rsidRPr="00301C8E" w:rsidRDefault="00FF7863" w:rsidP="00301C8E">
            <w:pPr>
              <w:spacing w:line="360" w:lineRule="exact"/>
              <w:ind w:left="-18" w:right="11"/>
              <w:jc w:val="center"/>
              <w:rPr>
                <w:rFonts w:ascii="Arial" w:hAnsi="Arial"/>
                <w:szCs w:val="22"/>
                <w:cs/>
                <w:lang w:val="en-GB"/>
              </w:rPr>
            </w:pPr>
          </w:p>
        </w:tc>
        <w:tc>
          <w:tcPr>
            <w:tcW w:w="2010" w:type="dxa"/>
            <w:tcBorders>
              <w:top w:val="nil"/>
              <w:left w:val="nil"/>
              <w:bottom w:val="nil"/>
              <w:right w:val="nil"/>
            </w:tcBorders>
          </w:tcPr>
          <w:p w:rsidR="00FF7863" w:rsidRPr="00301C8E" w:rsidRDefault="00FF7863" w:rsidP="00301C8E">
            <w:pPr>
              <w:spacing w:line="360" w:lineRule="exact"/>
              <w:ind w:left="-18" w:right="11"/>
              <w:jc w:val="center"/>
              <w:rPr>
                <w:rFonts w:ascii="Arial" w:hAnsi="Arial"/>
                <w:szCs w:val="22"/>
                <w:lang w:val="en-GB"/>
              </w:rPr>
            </w:pPr>
          </w:p>
        </w:tc>
        <w:tc>
          <w:tcPr>
            <w:tcW w:w="2880" w:type="dxa"/>
            <w:gridSpan w:val="2"/>
            <w:tcBorders>
              <w:top w:val="nil"/>
              <w:left w:val="nil"/>
              <w:bottom w:val="nil"/>
              <w:right w:val="nil"/>
            </w:tcBorders>
          </w:tcPr>
          <w:p w:rsidR="00FF7863" w:rsidRDefault="00FF7863" w:rsidP="00FF7863">
            <w:pPr>
              <w:spacing w:line="360" w:lineRule="exact"/>
              <w:ind w:left="-18" w:right="11"/>
              <w:jc w:val="right"/>
              <w:rPr>
                <w:rFonts w:ascii="Arial" w:hAnsi="Arial"/>
                <w:sz w:val="22"/>
                <w:szCs w:val="22"/>
                <w:lang w:val="en-GB"/>
              </w:rPr>
            </w:pPr>
            <w:r w:rsidRPr="00FF7863">
              <w:rPr>
                <w:rFonts w:ascii="Arial" w:hAnsi="Arial"/>
                <w:sz w:val="22"/>
                <w:szCs w:val="22"/>
                <w:lang w:val="en-GB"/>
              </w:rPr>
              <w:t>(Unit: Thousand Baht)</w:t>
            </w:r>
          </w:p>
        </w:tc>
      </w:tr>
      <w:tr w:rsidR="00072B13" w:rsidRPr="00301C8E" w:rsidTr="008A57A2">
        <w:tc>
          <w:tcPr>
            <w:tcW w:w="2850" w:type="dxa"/>
            <w:tcBorders>
              <w:top w:val="nil"/>
              <w:left w:val="nil"/>
              <w:bottom w:val="nil"/>
              <w:right w:val="nil"/>
            </w:tcBorders>
          </w:tcPr>
          <w:p w:rsidR="00072B13" w:rsidRPr="00301C8E" w:rsidRDefault="00072B13" w:rsidP="00301C8E">
            <w:pPr>
              <w:spacing w:line="360" w:lineRule="exact"/>
              <w:rPr>
                <w:rFonts w:ascii="Arial" w:hAnsi="Arial"/>
                <w:szCs w:val="22"/>
                <w:cs/>
                <w:lang w:val="en-GB"/>
              </w:rPr>
            </w:pPr>
          </w:p>
        </w:tc>
        <w:tc>
          <w:tcPr>
            <w:tcW w:w="1440" w:type="dxa"/>
            <w:tcBorders>
              <w:top w:val="nil"/>
              <w:left w:val="nil"/>
              <w:bottom w:val="nil"/>
              <w:right w:val="nil"/>
            </w:tcBorders>
          </w:tcPr>
          <w:p w:rsidR="00072B13" w:rsidRPr="00301C8E" w:rsidRDefault="00072B13" w:rsidP="00301C8E">
            <w:pPr>
              <w:spacing w:line="360" w:lineRule="exact"/>
              <w:ind w:left="-18" w:right="11"/>
              <w:jc w:val="center"/>
              <w:rPr>
                <w:rFonts w:ascii="Arial" w:hAnsi="Arial"/>
                <w:szCs w:val="22"/>
                <w:cs/>
                <w:lang w:val="en-GB"/>
              </w:rPr>
            </w:pPr>
          </w:p>
        </w:tc>
        <w:tc>
          <w:tcPr>
            <w:tcW w:w="2010" w:type="dxa"/>
            <w:tcBorders>
              <w:top w:val="nil"/>
              <w:left w:val="nil"/>
              <w:bottom w:val="nil"/>
              <w:right w:val="nil"/>
            </w:tcBorders>
          </w:tcPr>
          <w:p w:rsidR="00072B13" w:rsidRPr="00301C8E" w:rsidRDefault="00072B13" w:rsidP="00301C8E">
            <w:pPr>
              <w:spacing w:line="360" w:lineRule="exact"/>
              <w:ind w:left="-18" w:right="11"/>
              <w:jc w:val="center"/>
              <w:rPr>
                <w:rFonts w:ascii="Arial" w:hAnsi="Arial"/>
                <w:szCs w:val="22"/>
                <w:lang w:val="en-GB"/>
              </w:rPr>
            </w:pPr>
          </w:p>
        </w:tc>
        <w:tc>
          <w:tcPr>
            <w:tcW w:w="2880" w:type="dxa"/>
            <w:gridSpan w:val="2"/>
            <w:tcBorders>
              <w:top w:val="nil"/>
              <w:left w:val="nil"/>
              <w:bottom w:val="nil"/>
              <w:right w:val="nil"/>
            </w:tcBorders>
          </w:tcPr>
          <w:p w:rsidR="00072B13" w:rsidRPr="00301C8E" w:rsidRDefault="00072B13"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Consolidated                        financial statements</w:t>
            </w:r>
          </w:p>
        </w:tc>
      </w:tr>
      <w:tr w:rsidR="00301C8E" w:rsidRPr="00301C8E" w:rsidTr="008A57A2">
        <w:tc>
          <w:tcPr>
            <w:tcW w:w="2850" w:type="dxa"/>
            <w:tcBorders>
              <w:top w:val="nil"/>
              <w:left w:val="nil"/>
              <w:bottom w:val="nil"/>
              <w:right w:val="nil"/>
            </w:tcBorders>
          </w:tcPr>
          <w:p w:rsidR="00301C8E" w:rsidRPr="00301C8E" w:rsidRDefault="00301C8E" w:rsidP="00301C8E">
            <w:pPr>
              <w:spacing w:line="360" w:lineRule="exact"/>
              <w:rPr>
                <w:rFonts w:ascii="Arial" w:hAnsi="Arial"/>
                <w:szCs w:val="22"/>
                <w:cs/>
                <w:lang w:val="en-GB"/>
              </w:rPr>
            </w:pPr>
          </w:p>
        </w:tc>
        <w:tc>
          <w:tcPr>
            <w:tcW w:w="1440" w:type="dxa"/>
            <w:tcBorders>
              <w:top w:val="nil"/>
              <w:left w:val="nil"/>
              <w:bottom w:val="nil"/>
              <w:right w:val="nil"/>
            </w:tcBorders>
          </w:tcPr>
          <w:p w:rsidR="00301C8E" w:rsidRPr="00301C8E" w:rsidRDefault="00301C8E" w:rsidP="00301C8E">
            <w:pPr>
              <w:spacing w:line="360" w:lineRule="exact"/>
              <w:ind w:left="-18" w:right="11"/>
              <w:jc w:val="center"/>
              <w:rPr>
                <w:rFonts w:ascii="Arial" w:hAnsi="Arial"/>
                <w:szCs w:val="22"/>
                <w:cs/>
                <w:lang w:val="en-GB"/>
              </w:rPr>
            </w:pPr>
          </w:p>
        </w:tc>
        <w:tc>
          <w:tcPr>
            <w:tcW w:w="2010" w:type="dxa"/>
            <w:tcBorders>
              <w:top w:val="nil"/>
              <w:left w:val="nil"/>
              <w:bottom w:val="nil"/>
              <w:right w:val="nil"/>
            </w:tcBorders>
          </w:tcPr>
          <w:p w:rsidR="00301C8E" w:rsidRPr="00301C8E" w:rsidRDefault="00301C8E" w:rsidP="00301C8E">
            <w:pPr>
              <w:spacing w:line="360" w:lineRule="exact"/>
              <w:ind w:left="-18" w:right="11"/>
              <w:jc w:val="center"/>
              <w:rPr>
                <w:rFonts w:ascii="Arial" w:hAnsi="Arial"/>
                <w:szCs w:val="22"/>
                <w:lang w:val="en-GB"/>
              </w:rPr>
            </w:pPr>
          </w:p>
        </w:tc>
        <w:tc>
          <w:tcPr>
            <w:tcW w:w="1440" w:type="dxa"/>
            <w:tcBorders>
              <w:top w:val="nil"/>
              <w:left w:val="nil"/>
              <w:bottom w:val="nil"/>
              <w:right w:val="nil"/>
            </w:tcBorders>
          </w:tcPr>
          <w:p w:rsidR="00301C8E" w:rsidRPr="00301C8E" w:rsidRDefault="00F94CB2"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20</w:t>
            </w:r>
            <w:r w:rsidR="00CA369D">
              <w:rPr>
                <w:rFonts w:ascii="Arial" w:hAnsi="Arial"/>
                <w:sz w:val="22"/>
                <w:szCs w:val="22"/>
                <w:lang w:val="en-GB"/>
              </w:rPr>
              <w:t>20</w:t>
            </w:r>
          </w:p>
        </w:tc>
        <w:tc>
          <w:tcPr>
            <w:tcW w:w="1440" w:type="dxa"/>
            <w:tcBorders>
              <w:top w:val="nil"/>
              <w:left w:val="nil"/>
              <w:bottom w:val="nil"/>
              <w:right w:val="nil"/>
            </w:tcBorders>
          </w:tcPr>
          <w:p w:rsidR="00301C8E" w:rsidRPr="00301C8E" w:rsidRDefault="00F94CB2" w:rsidP="00301C8E">
            <w:pPr>
              <w:pBdr>
                <w:bottom w:val="single" w:sz="4" w:space="1" w:color="auto"/>
              </w:pBdr>
              <w:spacing w:line="360" w:lineRule="exact"/>
              <w:ind w:left="-18" w:right="11"/>
              <w:jc w:val="center"/>
              <w:rPr>
                <w:rFonts w:ascii="Arial" w:hAnsi="Arial"/>
                <w:szCs w:val="22"/>
                <w:cs/>
                <w:lang w:val="en-GB"/>
              </w:rPr>
            </w:pPr>
            <w:r>
              <w:rPr>
                <w:rFonts w:ascii="Arial" w:hAnsi="Arial"/>
                <w:sz w:val="22"/>
                <w:szCs w:val="22"/>
                <w:lang w:val="en-GB"/>
              </w:rPr>
              <w:t>201</w:t>
            </w:r>
            <w:r w:rsidR="00CA369D">
              <w:rPr>
                <w:rFonts w:ascii="Arial" w:hAnsi="Arial"/>
                <w:sz w:val="22"/>
                <w:szCs w:val="22"/>
                <w:lang w:val="en-GB"/>
              </w:rPr>
              <w:t>9</w:t>
            </w:r>
          </w:p>
        </w:tc>
      </w:tr>
      <w:tr w:rsidR="00301C8E" w:rsidRPr="00301C8E" w:rsidTr="008A57A2">
        <w:tc>
          <w:tcPr>
            <w:tcW w:w="4290" w:type="dxa"/>
            <w:gridSpan w:val="2"/>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r w:rsidRPr="00D40C7E">
              <w:rPr>
                <w:rFonts w:ascii="Arial" w:hAnsi="Arial" w:cs="Arial"/>
                <w:sz w:val="22"/>
                <w:szCs w:val="22"/>
              </w:rPr>
              <w:t>Revenue from external customers</w:t>
            </w:r>
          </w:p>
        </w:tc>
        <w:tc>
          <w:tcPr>
            <w:tcW w:w="201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r>
      <w:tr w:rsidR="00CA369D" w:rsidRPr="00301C8E" w:rsidTr="008A57A2">
        <w:tc>
          <w:tcPr>
            <w:tcW w:w="2850" w:type="dxa"/>
            <w:tcBorders>
              <w:top w:val="nil"/>
              <w:left w:val="nil"/>
              <w:bottom w:val="nil"/>
              <w:right w:val="nil"/>
            </w:tcBorders>
          </w:tcPr>
          <w:p w:rsidR="00CA369D" w:rsidRPr="00301C8E" w:rsidRDefault="00CA369D" w:rsidP="00CA369D">
            <w:pPr>
              <w:spacing w:line="360" w:lineRule="exact"/>
              <w:rPr>
                <w:rFonts w:ascii="Arial" w:hAnsi="Arial"/>
                <w:szCs w:val="22"/>
                <w:cs/>
                <w:lang w:val="en-GB"/>
              </w:rPr>
            </w:pPr>
            <w:r w:rsidRPr="00301C8E">
              <w:rPr>
                <w:rFonts w:ascii="Arial" w:hAnsi="Arial"/>
                <w:sz w:val="22"/>
                <w:szCs w:val="22"/>
                <w:lang w:val="en-GB"/>
              </w:rPr>
              <w:t xml:space="preserve">   </w:t>
            </w:r>
            <w:r w:rsidRPr="00D40C7E">
              <w:rPr>
                <w:rFonts w:ascii="Arial" w:hAnsi="Arial" w:cs="Arial"/>
                <w:sz w:val="22"/>
                <w:szCs w:val="22"/>
              </w:rPr>
              <w:t>Thailand</w:t>
            </w:r>
          </w:p>
        </w:tc>
        <w:tc>
          <w:tcPr>
            <w:tcW w:w="144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CA369D" w:rsidRPr="00774DCC" w:rsidRDefault="00BC57D7" w:rsidP="00CA369D">
            <w:pP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3,810,681</w:t>
            </w:r>
          </w:p>
        </w:tc>
        <w:tc>
          <w:tcPr>
            <w:tcW w:w="1440" w:type="dxa"/>
            <w:tcBorders>
              <w:top w:val="nil"/>
              <w:left w:val="nil"/>
              <w:bottom w:val="nil"/>
              <w:right w:val="nil"/>
            </w:tcBorders>
          </w:tcPr>
          <w:p w:rsidR="00CA369D" w:rsidRPr="00774DCC" w:rsidRDefault="00CA369D" w:rsidP="00CA369D">
            <w:pP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3,086,206</w:t>
            </w:r>
          </w:p>
        </w:tc>
      </w:tr>
      <w:tr w:rsidR="00CA369D" w:rsidRPr="00301C8E" w:rsidTr="008A57A2">
        <w:tc>
          <w:tcPr>
            <w:tcW w:w="2850" w:type="dxa"/>
            <w:tcBorders>
              <w:top w:val="nil"/>
              <w:left w:val="nil"/>
              <w:bottom w:val="nil"/>
              <w:right w:val="nil"/>
            </w:tcBorders>
          </w:tcPr>
          <w:p w:rsidR="00CA369D" w:rsidRPr="00301C8E" w:rsidRDefault="00CA369D" w:rsidP="00CA369D">
            <w:pPr>
              <w:spacing w:line="360" w:lineRule="exact"/>
              <w:rPr>
                <w:rFonts w:ascii="Arial" w:hAnsi="Arial"/>
                <w:szCs w:val="22"/>
                <w:cs/>
                <w:lang w:val="en-GB"/>
              </w:rPr>
            </w:pPr>
            <w:r w:rsidRPr="00301C8E">
              <w:rPr>
                <w:rFonts w:ascii="Arial" w:hAnsi="Arial"/>
                <w:sz w:val="22"/>
                <w:szCs w:val="22"/>
                <w:lang w:val="en-GB"/>
              </w:rPr>
              <w:t xml:space="preserve">   </w:t>
            </w:r>
            <w:r>
              <w:rPr>
                <w:rFonts w:ascii="Arial" w:hAnsi="Arial"/>
                <w:sz w:val="22"/>
                <w:szCs w:val="22"/>
                <w:lang w:val="en-GB"/>
              </w:rPr>
              <w:t>Singapore</w:t>
            </w:r>
          </w:p>
        </w:tc>
        <w:tc>
          <w:tcPr>
            <w:tcW w:w="144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CA369D" w:rsidRPr="00774DCC" w:rsidRDefault="00BC57D7" w:rsidP="00CA369D">
            <w:pP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55,410</w:t>
            </w:r>
          </w:p>
        </w:tc>
        <w:tc>
          <w:tcPr>
            <w:tcW w:w="1440" w:type="dxa"/>
            <w:tcBorders>
              <w:top w:val="nil"/>
              <w:left w:val="nil"/>
              <w:bottom w:val="nil"/>
              <w:right w:val="nil"/>
            </w:tcBorders>
          </w:tcPr>
          <w:p w:rsidR="00CA369D" w:rsidRPr="00774DCC" w:rsidRDefault="00CA369D" w:rsidP="00CA369D">
            <w:pP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197,359</w:t>
            </w:r>
          </w:p>
        </w:tc>
      </w:tr>
      <w:tr w:rsidR="00CA369D" w:rsidRPr="00301C8E" w:rsidTr="008A57A2">
        <w:tc>
          <w:tcPr>
            <w:tcW w:w="2850" w:type="dxa"/>
            <w:tcBorders>
              <w:top w:val="nil"/>
              <w:left w:val="nil"/>
              <w:bottom w:val="nil"/>
              <w:right w:val="nil"/>
            </w:tcBorders>
          </w:tcPr>
          <w:p w:rsidR="00CA369D" w:rsidRPr="00301C8E" w:rsidRDefault="00CA369D" w:rsidP="00CA369D">
            <w:pPr>
              <w:spacing w:line="360" w:lineRule="exact"/>
              <w:rPr>
                <w:rFonts w:ascii="Arial" w:hAnsi="Arial"/>
                <w:szCs w:val="22"/>
                <w:lang w:val="en-GB"/>
              </w:rPr>
            </w:pPr>
            <w:r w:rsidRPr="00301C8E">
              <w:rPr>
                <w:rFonts w:ascii="Arial" w:hAnsi="Arial"/>
                <w:sz w:val="22"/>
                <w:szCs w:val="22"/>
                <w:lang w:val="en-GB"/>
              </w:rPr>
              <w:t xml:space="preserve">   </w:t>
            </w:r>
            <w:r>
              <w:rPr>
                <w:rFonts w:ascii="Arial" w:hAnsi="Arial"/>
                <w:sz w:val="22"/>
                <w:szCs w:val="22"/>
                <w:lang w:val="en-GB"/>
              </w:rPr>
              <w:t>Other countries</w:t>
            </w:r>
          </w:p>
        </w:tc>
        <w:tc>
          <w:tcPr>
            <w:tcW w:w="144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CA369D" w:rsidRPr="00774DCC" w:rsidRDefault="00BC57D7" w:rsidP="00CA369D">
            <w:pPr>
              <w:pBdr>
                <w:bottom w:val="single" w:sz="4" w:space="1" w:color="auto"/>
              </w:pBd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22,667</w:t>
            </w:r>
          </w:p>
        </w:tc>
        <w:tc>
          <w:tcPr>
            <w:tcW w:w="1440" w:type="dxa"/>
            <w:tcBorders>
              <w:top w:val="nil"/>
              <w:left w:val="nil"/>
              <w:bottom w:val="nil"/>
              <w:right w:val="nil"/>
            </w:tcBorders>
          </w:tcPr>
          <w:p w:rsidR="00CA369D" w:rsidRPr="00774DCC" w:rsidRDefault="00CA369D" w:rsidP="00CA369D">
            <w:pPr>
              <w:pBdr>
                <w:bottom w:val="single" w:sz="4" w:space="1" w:color="auto"/>
              </w:pBd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29,784</w:t>
            </w:r>
          </w:p>
        </w:tc>
      </w:tr>
      <w:tr w:rsidR="00CA369D" w:rsidRPr="00301C8E" w:rsidTr="008A57A2">
        <w:tc>
          <w:tcPr>
            <w:tcW w:w="2850" w:type="dxa"/>
            <w:tcBorders>
              <w:top w:val="nil"/>
              <w:left w:val="nil"/>
              <w:bottom w:val="nil"/>
              <w:right w:val="nil"/>
            </w:tcBorders>
          </w:tcPr>
          <w:p w:rsidR="00CA369D" w:rsidRPr="00301C8E" w:rsidRDefault="00CA369D" w:rsidP="00CA369D">
            <w:pPr>
              <w:spacing w:line="360" w:lineRule="exact"/>
              <w:rPr>
                <w:rFonts w:ascii="Arial" w:hAnsi="Arial"/>
                <w:szCs w:val="22"/>
                <w:cs/>
                <w:lang w:val="en-GB"/>
              </w:rPr>
            </w:pPr>
            <w:r>
              <w:rPr>
                <w:rFonts w:ascii="Arial" w:hAnsi="Arial"/>
                <w:sz w:val="22"/>
                <w:szCs w:val="22"/>
                <w:lang w:val="en-GB"/>
              </w:rPr>
              <w:t>Total</w:t>
            </w:r>
          </w:p>
        </w:tc>
        <w:tc>
          <w:tcPr>
            <w:tcW w:w="144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rsidR="00CA369D" w:rsidRPr="00301C8E" w:rsidRDefault="00CA369D" w:rsidP="00CA369D">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CA369D" w:rsidRPr="00774DCC" w:rsidRDefault="00BC57D7" w:rsidP="00CA369D">
            <w:pPr>
              <w:pBdr>
                <w:bottom w:val="double" w:sz="6" w:space="1" w:color="auto"/>
              </w:pBd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3,888,758</w:t>
            </w:r>
          </w:p>
        </w:tc>
        <w:tc>
          <w:tcPr>
            <w:tcW w:w="1440" w:type="dxa"/>
            <w:tcBorders>
              <w:top w:val="nil"/>
              <w:left w:val="nil"/>
              <w:bottom w:val="nil"/>
              <w:right w:val="nil"/>
            </w:tcBorders>
          </w:tcPr>
          <w:p w:rsidR="00CA369D" w:rsidRPr="00774DCC" w:rsidRDefault="00CA369D" w:rsidP="00CA369D">
            <w:pPr>
              <w:pBdr>
                <w:bottom w:val="double" w:sz="6" w:space="1" w:color="auto"/>
              </w:pBd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3,313,349</w:t>
            </w:r>
          </w:p>
        </w:tc>
      </w:tr>
    </w:tbl>
    <w:p w:rsidR="00BC57D7" w:rsidRDefault="00301C8E"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Pr>
          <w:rFonts w:ascii="Arial" w:hAnsi="Arial"/>
          <w:b/>
          <w:bCs/>
          <w:sz w:val="22"/>
          <w:szCs w:val="22"/>
        </w:rPr>
        <w:tab/>
      </w:r>
    </w:p>
    <w:p w:rsidR="00DC3340" w:rsidRPr="00301C8E" w:rsidRDefault="00BC57D7"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Pr>
          <w:rFonts w:ascii="Arial" w:hAnsi="Arial"/>
          <w:b/>
          <w:bCs/>
          <w:sz w:val="22"/>
          <w:szCs w:val="22"/>
        </w:rPr>
        <w:lastRenderedPageBreak/>
        <w:tab/>
      </w:r>
      <w:r w:rsidR="00DC3340" w:rsidRPr="00301C8E">
        <w:rPr>
          <w:rFonts w:ascii="Arial" w:hAnsi="Arial"/>
          <w:b/>
          <w:bCs/>
          <w:sz w:val="22"/>
          <w:szCs w:val="22"/>
        </w:rPr>
        <w:t>Major customers</w:t>
      </w:r>
    </w:p>
    <w:p w:rsidR="003F14C8" w:rsidRPr="00575BB8" w:rsidRDefault="00DC3340"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DC3340">
        <w:rPr>
          <w:rFonts w:ascii="Arial" w:hAnsi="Arial"/>
          <w:sz w:val="22"/>
          <w:szCs w:val="22"/>
          <w:lang w:val="en-GB"/>
        </w:rPr>
        <w:t xml:space="preserve">For the year </w:t>
      </w:r>
      <w:r w:rsidR="00F94CB2">
        <w:rPr>
          <w:rFonts w:ascii="Arial" w:hAnsi="Arial"/>
          <w:sz w:val="22"/>
          <w:szCs w:val="22"/>
          <w:lang w:val="en-GB"/>
        </w:rPr>
        <w:t>20</w:t>
      </w:r>
      <w:r w:rsidR="00CA369D">
        <w:rPr>
          <w:rFonts w:ascii="Arial" w:hAnsi="Arial"/>
          <w:sz w:val="22"/>
          <w:szCs w:val="22"/>
          <w:lang w:val="en-GB"/>
        </w:rPr>
        <w:t>20</w:t>
      </w:r>
      <w:r w:rsidRPr="00DC3340">
        <w:rPr>
          <w:rFonts w:ascii="Arial" w:hAnsi="Arial"/>
          <w:sz w:val="22"/>
          <w:szCs w:val="22"/>
          <w:lang w:val="en-GB"/>
        </w:rPr>
        <w:t>,</w:t>
      </w:r>
      <w:r w:rsidRPr="00DC3340">
        <w:rPr>
          <w:rFonts w:ascii="Arial" w:hAnsi="Arial" w:hint="cs"/>
          <w:sz w:val="22"/>
          <w:szCs w:val="22"/>
          <w:cs/>
          <w:lang w:val="en-GB"/>
        </w:rPr>
        <w:t xml:space="preserve"> </w:t>
      </w:r>
      <w:r w:rsidRPr="00DC3340">
        <w:rPr>
          <w:rFonts w:ascii="Arial" w:hAnsi="Arial"/>
          <w:sz w:val="22"/>
          <w:szCs w:val="22"/>
          <w:lang w:val="en-GB"/>
        </w:rPr>
        <w:t xml:space="preserve">the </w:t>
      </w:r>
      <w:r w:rsidR="00BC57D7">
        <w:rPr>
          <w:rFonts w:ascii="Arial" w:hAnsi="Arial"/>
          <w:sz w:val="22"/>
          <w:szCs w:val="22"/>
          <w:lang w:val="en-GB"/>
        </w:rPr>
        <w:t>Group</w:t>
      </w:r>
      <w:r w:rsidRPr="00DC3340">
        <w:rPr>
          <w:rFonts w:ascii="Arial" w:hAnsi="Arial"/>
          <w:sz w:val="22"/>
          <w:szCs w:val="22"/>
          <w:lang w:val="en-GB"/>
        </w:rPr>
        <w:t xml:space="preserve"> ha</w:t>
      </w:r>
      <w:r w:rsidR="00BC57D7">
        <w:rPr>
          <w:rFonts w:ascii="Arial" w:hAnsi="Arial"/>
          <w:sz w:val="22"/>
          <w:szCs w:val="22"/>
          <w:lang w:val="en-GB"/>
        </w:rPr>
        <w:t>s</w:t>
      </w:r>
      <w:r w:rsidRPr="00DC3340">
        <w:rPr>
          <w:rFonts w:ascii="Arial" w:hAnsi="Arial"/>
          <w:sz w:val="22"/>
          <w:szCs w:val="22"/>
          <w:lang w:val="en-GB"/>
        </w:rPr>
        <w:t xml:space="preserve"> revenue from </w:t>
      </w:r>
      <w:r w:rsidR="00A87F5A">
        <w:rPr>
          <w:rFonts w:ascii="Arial" w:hAnsi="Arial"/>
          <w:sz w:val="22"/>
          <w:szCs w:val="22"/>
          <w:lang w:val="en-GB"/>
        </w:rPr>
        <w:t>a</w:t>
      </w:r>
      <w:r w:rsidR="00301C8E">
        <w:rPr>
          <w:rFonts w:ascii="Arial" w:hAnsi="Arial"/>
          <w:sz w:val="22"/>
          <w:szCs w:val="22"/>
          <w:lang w:val="en-GB"/>
        </w:rPr>
        <w:t xml:space="preserve"> major customer</w:t>
      </w:r>
      <w:r w:rsidRPr="00DC3340">
        <w:rPr>
          <w:rFonts w:ascii="Arial" w:hAnsi="Arial"/>
          <w:sz w:val="22"/>
          <w:szCs w:val="22"/>
          <w:lang w:val="en-GB"/>
        </w:rPr>
        <w:t xml:space="preserve"> in amount of Baht</w:t>
      </w:r>
      <w:r w:rsidR="00BC57D7">
        <w:rPr>
          <w:rFonts w:ascii="Arial" w:hAnsi="Arial"/>
          <w:sz w:val="22"/>
          <w:szCs w:val="22"/>
          <w:lang w:val="en-GB"/>
        </w:rPr>
        <w:t xml:space="preserve">                902</w:t>
      </w:r>
      <w:r w:rsidRPr="00DC3340">
        <w:rPr>
          <w:rFonts w:ascii="Arial" w:hAnsi="Arial"/>
          <w:sz w:val="22"/>
          <w:szCs w:val="22"/>
          <w:lang w:val="en-GB"/>
        </w:rPr>
        <w:t xml:space="preserve"> million</w:t>
      </w:r>
      <w:r w:rsidR="00072B13">
        <w:rPr>
          <w:rFonts w:ascii="Arial" w:hAnsi="Arial"/>
          <w:sz w:val="22"/>
          <w:szCs w:val="22"/>
          <w:lang w:val="en-GB"/>
        </w:rPr>
        <w:t xml:space="preserve"> (</w:t>
      </w:r>
      <w:r w:rsidR="00F94CB2">
        <w:rPr>
          <w:rFonts w:ascii="Arial" w:hAnsi="Arial"/>
          <w:sz w:val="22"/>
          <w:szCs w:val="22"/>
          <w:lang w:val="en-GB"/>
        </w:rPr>
        <w:t>201</w:t>
      </w:r>
      <w:r w:rsidR="00CA369D">
        <w:rPr>
          <w:rFonts w:ascii="Arial" w:hAnsi="Arial"/>
          <w:sz w:val="22"/>
          <w:szCs w:val="22"/>
          <w:lang w:val="en-GB"/>
        </w:rPr>
        <w:t>9</w:t>
      </w:r>
      <w:r w:rsidR="00072B13">
        <w:rPr>
          <w:rFonts w:ascii="Arial" w:hAnsi="Arial"/>
          <w:sz w:val="22"/>
          <w:szCs w:val="22"/>
          <w:lang w:val="en-GB"/>
        </w:rPr>
        <w:t xml:space="preserve">: </w:t>
      </w:r>
      <w:r w:rsidR="00A87F5A">
        <w:rPr>
          <w:rFonts w:ascii="Arial" w:hAnsi="Arial"/>
          <w:sz w:val="22"/>
          <w:szCs w:val="22"/>
          <w:lang w:val="en-GB"/>
        </w:rPr>
        <w:t>a</w:t>
      </w:r>
      <w:r w:rsidR="00D037E2">
        <w:rPr>
          <w:rFonts w:ascii="Arial" w:hAnsi="Arial"/>
          <w:sz w:val="22"/>
          <w:szCs w:val="22"/>
          <w:lang w:val="en-GB"/>
        </w:rPr>
        <w:t xml:space="preserve"> major customer</w:t>
      </w:r>
      <w:r w:rsidR="00D037E2" w:rsidRPr="00DC3340">
        <w:rPr>
          <w:rFonts w:ascii="Arial" w:hAnsi="Arial"/>
          <w:sz w:val="22"/>
          <w:szCs w:val="22"/>
          <w:lang w:val="en-GB"/>
        </w:rPr>
        <w:t xml:space="preserve"> in amount of</w:t>
      </w:r>
      <w:r w:rsidR="00D037E2">
        <w:rPr>
          <w:rFonts w:ascii="Arial" w:hAnsi="Arial"/>
          <w:sz w:val="22"/>
          <w:szCs w:val="22"/>
          <w:lang w:val="en-GB"/>
        </w:rPr>
        <w:t xml:space="preserve"> </w:t>
      </w:r>
      <w:r w:rsidR="00072B13">
        <w:rPr>
          <w:rFonts w:ascii="Arial" w:hAnsi="Arial"/>
          <w:sz w:val="22"/>
          <w:szCs w:val="22"/>
          <w:lang w:val="en-GB"/>
        </w:rPr>
        <w:t xml:space="preserve">Baht </w:t>
      </w:r>
      <w:r w:rsidR="00CA369D">
        <w:rPr>
          <w:rFonts w:ascii="Arial" w:hAnsi="Arial"/>
          <w:sz w:val="22"/>
          <w:szCs w:val="22"/>
          <w:lang w:val="en-GB"/>
        </w:rPr>
        <w:t>338</w:t>
      </w:r>
      <w:r w:rsidR="00072B13">
        <w:rPr>
          <w:rFonts w:ascii="Arial" w:hAnsi="Arial"/>
          <w:sz w:val="22"/>
          <w:szCs w:val="22"/>
          <w:lang w:val="en-GB"/>
        </w:rPr>
        <w:t xml:space="preserve"> million)</w:t>
      </w:r>
      <w:r w:rsidRPr="00DC3340">
        <w:rPr>
          <w:rFonts w:ascii="Arial" w:hAnsi="Arial"/>
          <w:sz w:val="22"/>
          <w:szCs w:val="22"/>
          <w:lang w:val="en-GB"/>
        </w:rPr>
        <w:t xml:space="preserve">, arising from sales by the </w:t>
      </w:r>
      <w:r w:rsidR="00301C8E">
        <w:rPr>
          <w:rFonts w:ascii="Arial" w:hAnsi="Arial"/>
          <w:sz w:val="22"/>
          <w:szCs w:val="22"/>
          <w:lang w:val="en-GB"/>
        </w:rPr>
        <w:t>p</w:t>
      </w:r>
      <w:r w:rsidR="00072B13">
        <w:rPr>
          <w:rFonts w:ascii="Arial" w:hAnsi="Arial"/>
          <w:sz w:val="22"/>
          <w:szCs w:val="22"/>
          <w:lang w:val="en-GB"/>
        </w:rPr>
        <w:t>alm oil products segment.</w:t>
      </w:r>
    </w:p>
    <w:p w:rsidR="00234CFB" w:rsidRPr="00275664" w:rsidRDefault="003669E1" w:rsidP="00BC57D7">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BC57D7">
        <w:rPr>
          <w:rFonts w:ascii="Arial" w:hAnsi="Arial"/>
          <w:b/>
          <w:bCs/>
          <w:sz w:val="22"/>
          <w:szCs w:val="22"/>
        </w:rPr>
        <w:t>5</w:t>
      </w:r>
      <w:r w:rsidR="00234CFB" w:rsidRPr="00275664">
        <w:rPr>
          <w:rFonts w:ascii="Arial" w:hAnsi="Arial"/>
          <w:b/>
          <w:bCs/>
          <w:sz w:val="22"/>
          <w:szCs w:val="22"/>
        </w:rPr>
        <w:t>.</w:t>
      </w:r>
      <w:r w:rsidR="00234CFB" w:rsidRPr="00275664">
        <w:rPr>
          <w:rFonts w:ascii="Arial" w:hAnsi="Arial"/>
          <w:b/>
          <w:bCs/>
          <w:sz w:val="22"/>
          <w:szCs w:val="22"/>
        </w:rPr>
        <w:tab/>
        <w:t>Provident fund</w:t>
      </w:r>
    </w:p>
    <w:p w:rsidR="006A6778" w:rsidRPr="00C72F71" w:rsidRDefault="00234CFB"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t xml:space="preserve">The </w:t>
      </w:r>
      <w:r w:rsidR="00EB5ADE">
        <w:rPr>
          <w:rFonts w:ascii="Arial" w:hAnsi="Arial"/>
          <w:sz w:val="22"/>
          <w:szCs w:val="22"/>
          <w:lang w:val="en-GB"/>
        </w:rPr>
        <w:t>Group</w:t>
      </w:r>
      <w:r w:rsidR="00717FF6">
        <w:rPr>
          <w:rFonts w:ascii="Arial" w:hAnsi="Arial"/>
          <w:sz w:val="22"/>
          <w:szCs w:val="22"/>
          <w:lang w:val="en-GB"/>
        </w:rPr>
        <w:t xml:space="preserve"> </w:t>
      </w:r>
      <w:r w:rsidRPr="00275664">
        <w:rPr>
          <w:rFonts w:ascii="Arial" w:hAnsi="Arial"/>
          <w:sz w:val="22"/>
          <w:szCs w:val="22"/>
          <w:lang w:val="en-GB"/>
        </w:rPr>
        <w:t xml:space="preserve">and </w:t>
      </w:r>
      <w:r w:rsidR="00BC57D7">
        <w:rPr>
          <w:rFonts w:ascii="Arial" w:hAnsi="Arial"/>
          <w:sz w:val="22"/>
          <w:szCs w:val="22"/>
          <w:lang w:val="en-GB"/>
        </w:rPr>
        <w:t>its</w:t>
      </w:r>
      <w:r w:rsidRPr="00275664">
        <w:rPr>
          <w:rFonts w:ascii="Arial" w:hAnsi="Arial"/>
          <w:sz w:val="22"/>
          <w:szCs w:val="22"/>
          <w:lang w:val="en-GB"/>
        </w:rPr>
        <w:t xml:space="preserve"> employees have jointly established a provident fund in accordance with the Prov</w:t>
      </w:r>
      <w:r w:rsidR="002E7CF0">
        <w:rPr>
          <w:rFonts w:ascii="Arial" w:hAnsi="Arial"/>
          <w:sz w:val="22"/>
          <w:szCs w:val="22"/>
          <w:lang w:val="en-GB"/>
        </w:rPr>
        <w:t xml:space="preserve">ident Fund Act B.E. 2530.  Both </w:t>
      </w:r>
      <w:r w:rsidRPr="00275664">
        <w:rPr>
          <w:rFonts w:ascii="Arial" w:hAnsi="Arial"/>
          <w:sz w:val="22"/>
          <w:szCs w:val="22"/>
          <w:lang w:val="en-GB"/>
        </w:rPr>
        <w:t xml:space="preserve">the </w:t>
      </w:r>
      <w:r w:rsidR="00EB5ADE">
        <w:rPr>
          <w:rFonts w:ascii="Arial" w:hAnsi="Arial"/>
          <w:sz w:val="22"/>
          <w:szCs w:val="22"/>
          <w:lang w:val="en-GB"/>
        </w:rPr>
        <w:t>Group</w:t>
      </w:r>
      <w:r w:rsidR="00717FF6" w:rsidRPr="00275664">
        <w:rPr>
          <w:rFonts w:ascii="Arial" w:hAnsi="Arial"/>
          <w:sz w:val="22"/>
          <w:szCs w:val="22"/>
          <w:lang w:val="en-GB"/>
        </w:rPr>
        <w:t xml:space="preserve"> </w:t>
      </w:r>
      <w:r w:rsidRPr="00275664">
        <w:rPr>
          <w:rFonts w:ascii="Arial" w:hAnsi="Arial"/>
          <w:sz w:val="22"/>
          <w:szCs w:val="22"/>
          <w:lang w:val="en-GB"/>
        </w:rPr>
        <w:t xml:space="preserve">and employees contribute to the fund monthly at the rates of 3% - 5% of basic salary. The fund, which is managed by TISCO Asset Management Company </w:t>
      </w:r>
      <w:r w:rsidRPr="00B12FA8">
        <w:rPr>
          <w:rFonts w:ascii="Arial" w:hAnsi="Arial"/>
          <w:sz w:val="22"/>
          <w:szCs w:val="22"/>
          <w:lang w:val="en-GB"/>
        </w:rPr>
        <w:t>Limited, will be paid to employees upon termination in accordance with the fund rules.</w:t>
      </w:r>
      <w:r w:rsidR="0098265C">
        <w:rPr>
          <w:rFonts w:ascii="Arial" w:hAnsi="Arial"/>
          <w:sz w:val="22"/>
          <w:szCs w:val="22"/>
          <w:lang w:val="en-GB"/>
        </w:rPr>
        <w:t xml:space="preserve"> </w:t>
      </w:r>
      <w:r w:rsidR="006A6778" w:rsidRPr="00C72F71">
        <w:rPr>
          <w:rFonts w:ascii="Arial" w:hAnsi="Arial"/>
          <w:sz w:val="22"/>
          <w:szCs w:val="22"/>
          <w:lang w:val="en-GB"/>
        </w:rPr>
        <w:t>The contributions for the year</w:t>
      </w:r>
      <w:r w:rsidR="00B12FA8" w:rsidRPr="00B12FA8">
        <w:rPr>
          <w:rFonts w:ascii="Arial" w:hAnsi="Arial"/>
          <w:sz w:val="22"/>
          <w:szCs w:val="22"/>
          <w:lang w:val="en-GB"/>
        </w:rPr>
        <w:t xml:space="preserve"> </w:t>
      </w:r>
      <w:r w:rsidR="00F94CB2">
        <w:rPr>
          <w:rFonts w:ascii="Arial" w:hAnsi="Arial"/>
          <w:sz w:val="22"/>
          <w:szCs w:val="22"/>
          <w:lang w:val="en-GB"/>
        </w:rPr>
        <w:t>20</w:t>
      </w:r>
      <w:r w:rsidR="00CA369D">
        <w:rPr>
          <w:rFonts w:ascii="Arial" w:hAnsi="Arial"/>
          <w:sz w:val="22"/>
          <w:szCs w:val="22"/>
          <w:lang w:val="en-GB"/>
        </w:rPr>
        <w:t>20</w:t>
      </w:r>
      <w:r w:rsidR="00B12FA8" w:rsidRPr="00B12FA8">
        <w:rPr>
          <w:rFonts w:ascii="Arial" w:hAnsi="Arial"/>
          <w:sz w:val="22"/>
          <w:szCs w:val="22"/>
          <w:lang w:val="en-GB"/>
        </w:rPr>
        <w:t xml:space="preserve"> </w:t>
      </w:r>
      <w:r w:rsidR="006A6778" w:rsidRPr="00B12FA8">
        <w:rPr>
          <w:rFonts w:ascii="Arial" w:hAnsi="Arial"/>
          <w:sz w:val="22"/>
          <w:szCs w:val="22"/>
          <w:lang w:val="en-GB"/>
        </w:rPr>
        <w:t>by</w:t>
      </w:r>
      <w:r w:rsidRPr="00B12FA8">
        <w:rPr>
          <w:rFonts w:ascii="Arial" w:hAnsi="Arial"/>
          <w:sz w:val="22"/>
          <w:szCs w:val="22"/>
          <w:lang w:val="en-GB"/>
        </w:rPr>
        <w:t xml:space="preserve"> the </w:t>
      </w:r>
      <w:r w:rsidR="003669E1">
        <w:rPr>
          <w:rFonts w:ascii="Arial" w:hAnsi="Arial"/>
          <w:sz w:val="22"/>
          <w:szCs w:val="22"/>
          <w:lang w:val="en-GB"/>
        </w:rPr>
        <w:t>Group</w:t>
      </w:r>
      <w:r w:rsidR="00717FF6" w:rsidRPr="00B12FA8">
        <w:rPr>
          <w:rFonts w:ascii="Arial" w:hAnsi="Arial"/>
          <w:sz w:val="22"/>
          <w:szCs w:val="22"/>
          <w:lang w:val="en-GB"/>
        </w:rPr>
        <w:t xml:space="preserve"> </w:t>
      </w:r>
      <w:r w:rsidR="006A6778" w:rsidRPr="00C72F71">
        <w:rPr>
          <w:rFonts w:ascii="Arial" w:hAnsi="Arial"/>
          <w:sz w:val="22"/>
          <w:szCs w:val="22"/>
          <w:lang w:val="en-GB"/>
        </w:rPr>
        <w:t xml:space="preserve">amounting to approximately </w:t>
      </w:r>
      <w:r w:rsidRPr="00B12FA8">
        <w:rPr>
          <w:rFonts w:ascii="Arial" w:hAnsi="Arial"/>
          <w:sz w:val="22"/>
          <w:szCs w:val="22"/>
          <w:lang w:val="en-GB"/>
        </w:rPr>
        <w:t xml:space="preserve">Baht </w:t>
      </w:r>
      <w:r w:rsidR="00BC57D7">
        <w:rPr>
          <w:rFonts w:ascii="Arial" w:hAnsi="Arial"/>
          <w:sz w:val="22"/>
          <w:szCs w:val="22"/>
          <w:lang w:val="en-GB"/>
        </w:rPr>
        <w:t>4</w:t>
      </w:r>
      <w:r w:rsidR="00701496" w:rsidRPr="00B12FA8">
        <w:rPr>
          <w:rFonts w:ascii="Arial" w:hAnsi="Arial"/>
          <w:sz w:val="22"/>
          <w:szCs w:val="22"/>
          <w:lang w:val="en-GB"/>
        </w:rPr>
        <w:t xml:space="preserve"> million</w:t>
      </w:r>
      <w:r w:rsidRPr="00B12FA8">
        <w:rPr>
          <w:rFonts w:ascii="Arial" w:hAnsi="Arial"/>
          <w:sz w:val="22"/>
          <w:szCs w:val="22"/>
          <w:lang w:val="en-GB"/>
        </w:rPr>
        <w:t xml:space="preserve"> (</w:t>
      </w:r>
      <w:r w:rsidR="00F94CB2">
        <w:rPr>
          <w:rFonts w:ascii="Arial" w:hAnsi="Arial"/>
          <w:sz w:val="22"/>
          <w:szCs w:val="22"/>
          <w:lang w:val="en-GB"/>
        </w:rPr>
        <w:t>201</w:t>
      </w:r>
      <w:r w:rsidR="00CA369D">
        <w:rPr>
          <w:rFonts w:ascii="Arial" w:hAnsi="Arial"/>
          <w:sz w:val="22"/>
          <w:szCs w:val="22"/>
          <w:lang w:val="en-GB"/>
        </w:rPr>
        <w:t>9</w:t>
      </w:r>
      <w:r w:rsidRPr="00B12FA8">
        <w:rPr>
          <w:rFonts w:ascii="Arial" w:hAnsi="Arial"/>
          <w:sz w:val="22"/>
          <w:szCs w:val="22"/>
          <w:lang w:val="en-GB"/>
        </w:rPr>
        <w:t xml:space="preserve">: Baht </w:t>
      </w:r>
      <w:r w:rsidR="00CA369D">
        <w:rPr>
          <w:rFonts w:ascii="Arial" w:hAnsi="Arial"/>
          <w:sz w:val="22"/>
          <w:szCs w:val="22"/>
          <w:lang w:val="en-GB"/>
        </w:rPr>
        <w:t>4</w:t>
      </w:r>
      <w:r w:rsidR="00701496" w:rsidRPr="00B12FA8">
        <w:rPr>
          <w:rFonts w:ascii="Arial" w:hAnsi="Arial"/>
          <w:sz w:val="22"/>
          <w:szCs w:val="22"/>
          <w:lang w:val="en-GB"/>
        </w:rPr>
        <w:t xml:space="preserve"> million</w:t>
      </w:r>
      <w:r w:rsidRPr="00B12FA8">
        <w:rPr>
          <w:rFonts w:ascii="Arial" w:hAnsi="Arial"/>
          <w:sz w:val="22"/>
          <w:szCs w:val="22"/>
          <w:lang w:val="en-GB"/>
        </w:rPr>
        <w:t>)</w:t>
      </w:r>
      <w:r w:rsidR="00641D7F" w:rsidRPr="00B12FA8">
        <w:rPr>
          <w:rFonts w:ascii="Arial" w:hAnsi="Arial"/>
          <w:sz w:val="22"/>
          <w:szCs w:val="22"/>
          <w:lang w:val="en-GB"/>
        </w:rPr>
        <w:t>,</w:t>
      </w:r>
      <w:r w:rsidR="004E396D" w:rsidRPr="00B12FA8">
        <w:rPr>
          <w:rFonts w:ascii="Arial" w:hAnsi="Arial"/>
          <w:sz w:val="22"/>
          <w:szCs w:val="22"/>
          <w:lang w:val="en-GB"/>
        </w:rPr>
        <w:t xml:space="preserve"> </w:t>
      </w:r>
      <w:r w:rsidR="00C72F71">
        <w:rPr>
          <w:rFonts w:ascii="Arial" w:hAnsi="Arial"/>
          <w:sz w:val="22"/>
          <w:szCs w:val="22"/>
          <w:lang w:val="en-GB"/>
        </w:rPr>
        <w:t xml:space="preserve">to the provident fund (the Company only: </w:t>
      </w:r>
      <w:r w:rsidR="009A7DC4" w:rsidRPr="00B12FA8">
        <w:rPr>
          <w:rFonts w:ascii="Arial" w:hAnsi="Arial"/>
          <w:sz w:val="22"/>
          <w:szCs w:val="22"/>
          <w:lang w:val="en-GB"/>
        </w:rPr>
        <w:t xml:space="preserve">Baht </w:t>
      </w:r>
      <w:r w:rsidR="00BC57D7">
        <w:rPr>
          <w:rFonts w:ascii="Arial" w:hAnsi="Arial"/>
          <w:sz w:val="22"/>
          <w:szCs w:val="22"/>
          <w:lang w:val="en-GB"/>
        </w:rPr>
        <w:t>3</w:t>
      </w:r>
      <w:r w:rsidR="009A7DC4" w:rsidRPr="00B12FA8">
        <w:rPr>
          <w:rFonts w:ascii="Arial" w:hAnsi="Arial"/>
          <w:sz w:val="22"/>
          <w:szCs w:val="22"/>
          <w:lang w:val="en-GB"/>
        </w:rPr>
        <w:t xml:space="preserve"> million (</w:t>
      </w:r>
      <w:r w:rsidR="00F94CB2">
        <w:rPr>
          <w:rFonts w:ascii="Arial" w:hAnsi="Arial"/>
          <w:sz w:val="22"/>
          <w:szCs w:val="22"/>
          <w:lang w:val="en-GB"/>
        </w:rPr>
        <w:t>201</w:t>
      </w:r>
      <w:r w:rsidR="00CA369D">
        <w:rPr>
          <w:rFonts w:ascii="Arial" w:hAnsi="Arial"/>
          <w:sz w:val="22"/>
          <w:szCs w:val="22"/>
          <w:lang w:val="en-GB"/>
        </w:rPr>
        <w:t>9</w:t>
      </w:r>
      <w:r w:rsidR="009A7DC4" w:rsidRPr="00B12FA8">
        <w:rPr>
          <w:rFonts w:ascii="Arial" w:hAnsi="Arial"/>
          <w:sz w:val="22"/>
          <w:szCs w:val="22"/>
          <w:lang w:val="en-GB"/>
        </w:rPr>
        <w:t xml:space="preserve">: Baht </w:t>
      </w:r>
      <w:r w:rsidR="00CA369D">
        <w:rPr>
          <w:rFonts w:ascii="Arial" w:hAnsi="Arial"/>
          <w:sz w:val="22"/>
          <w:szCs w:val="22"/>
          <w:lang w:val="en-GB"/>
        </w:rPr>
        <w:t>4</w:t>
      </w:r>
      <w:r w:rsidR="009A7DC4" w:rsidRPr="00B12FA8">
        <w:rPr>
          <w:rFonts w:ascii="Arial" w:hAnsi="Arial"/>
          <w:sz w:val="22"/>
          <w:szCs w:val="22"/>
          <w:lang w:val="en-GB"/>
        </w:rPr>
        <w:t xml:space="preserve"> million)</w:t>
      </w:r>
      <w:r w:rsidR="00C72F71">
        <w:rPr>
          <w:rFonts w:ascii="Arial" w:hAnsi="Arial"/>
          <w:sz w:val="22"/>
          <w:szCs w:val="22"/>
          <w:lang w:val="en-GB"/>
        </w:rPr>
        <w:t>)</w:t>
      </w:r>
      <w:r w:rsidR="006A6778" w:rsidRPr="00C72F71">
        <w:rPr>
          <w:rFonts w:ascii="Arial" w:hAnsi="Arial"/>
          <w:sz w:val="22"/>
          <w:szCs w:val="22"/>
          <w:lang w:val="en-GB"/>
        </w:rPr>
        <w:t xml:space="preserve"> were recognised as expenses.</w:t>
      </w:r>
    </w:p>
    <w:p w:rsidR="00301C8E" w:rsidRDefault="00C04BCC" w:rsidP="002004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BC57D7">
        <w:rPr>
          <w:rFonts w:ascii="Arial" w:hAnsi="Arial"/>
          <w:b/>
          <w:bCs/>
          <w:sz w:val="22"/>
          <w:szCs w:val="22"/>
        </w:rPr>
        <w:t>6</w:t>
      </w:r>
      <w:r w:rsidR="00EB5ADE">
        <w:rPr>
          <w:rFonts w:ascii="Arial" w:hAnsi="Arial"/>
          <w:b/>
          <w:bCs/>
          <w:sz w:val="22"/>
          <w:szCs w:val="22"/>
        </w:rPr>
        <w:t>.</w:t>
      </w:r>
      <w:r w:rsidR="00301C8E" w:rsidRPr="006A5550">
        <w:rPr>
          <w:rFonts w:ascii="Arial" w:hAnsi="Arial"/>
          <w:b/>
          <w:bCs/>
          <w:sz w:val="22"/>
          <w:szCs w:val="22"/>
        </w:rPr>
        <w:t xml:space="preserve"> </w:t>
      </w:r>
      <w:r w:rsidR="00301C8E" w:rsidRPr="006A5550">
        <w:rPr>
          <w:rFonts w:ascii="Arial" w:hAnsi="Arial"/>
          <w:b/>
          <w:bCs/>
          <w:sz w:val="22"/>
          <w:szCs w:val="22"/>
        </w:rPr>
        <w:tab/>
        <w:t>Dividend</w:t>
      </w:r>
      <w:r w:rsidR="00BC57D7">
        <w:rPr>
          <w:rFonts w:ascii="Arial" w:hAnsi="Arial"/>
          <w:b/>
          <w:bCs/>
          <w:sz w:val="22"/>
          <w:szCs w:val="22"/>
        </w:rPr>
        <w:t>s</w:t>
      </w:r>
    </w:p>
    <w:tbl>
      <w:tblPr>
        <w:tblW w:w="9300" w:type="dxa"/>
        <w:tblInd w:w="450" w:type="dxa"/>
        <w:tblLayout w:type="fixed"/>
        <w:tblLook w:val="0000" w:firstRow="0" w:lastRow="0" w:firstColumn="0" w:lastColumn="0" w:noHBand="0" w:noVBand="0"/>
      </w:tblPr>
      <w:tblGrid>
        <w:gridCol w:w="2490"/>
        <w:gridCol w:w="3150"/>
        <w:gridCol w:w="1830"/>
        <w:gridCol w:w="1830"/>
      </w:tblGrid>
      <w:tr w:rsidR="0020047C" w:rsidRPr="006A5550" w:rsidTr="0020047C">
        <w:tc>
          <w:tcPr>
            <w:tcW w:w="2490" w:type="dxa"/>
            <w:vAlign w:val="bottom"/>
          </w:tcPr>
          <w:p w:rsidR="0020047C" w:rsidRPr="006A5550" w:rsidRDefault="0020047C" w:rsidP="00CA369D">
            <w:pPr>
              <w:pBdr>
                <w:bottom w:val="single" w:sz="4" w:space="1" w:color="auto"/>
              </w:pBdr>
              <w:spacing w:line="380" w:lineRule="exact"/>
              <w:jc w:val="center"/>
              <w:rPr>
                <w:rFonts w:ascii="Arial" w:hAnsi="Arial"/>
                <w:sz w:val="18"/>
                <w:szCs w:val="18"/>
              </w:rPr>
            </w:pPr>
            <w:r w:rsidRPr="006A5550">
              <w:rPr>
                <w:rFonts w:ascii="Arial" w:hAnsi="Arial"/>
                <w:sz w:val="18"/>
                <w:szCs w:val="18"/>
              </w:rPr>
              <w:t>Dividend</w:t>
            </w:r>
            <w:r>
              <w:rPr>
                <w:rFonts w:ascii="Arial" w:hAnsi="Arial"/>
                <w:sz w:val="18"/>
                <w:szCs w:val="18"/>
              </w:rPr>
              <w:t>s</w:t>
            </w:r>
          </w:p>
        </w:tc>
        <w:tc>
          <w:tcPr>
            <w:tcW w:w="3150" w:type="dxa"/>
            <w:vAlign w:val="bottom"/>
          </w:tcPr>
          <w:p w:rsidR="0020047C" w:rsidRPr="006A5550" w:rsidRDefault="0020047C" w:rsidP="00CA369D">
            <w:pPr>
              <w:pBdr>
                <w:bottom w:val="single" w:sz="4" w:space="1" w:color="auto"/>
              </w:pBdr>
              <w:spacing w:line="380" w:lineRule="exact"/>
              <w:jc w:val="center"/>
              <w:rPr>
                <w:rFonts w:ascii="Arial" w:hAnsi="Arial"/>
                <w:sz w:val="18"/>
                <w:szCs w:val="18"/>
              </w:rPr>
            </w:pPr>
            <w:r w:rsidRPr="006A5550">
              <w:rPr>
                <w:rFonts w:ascii="Arial" w:hAnsi="Arial"/>
                <w:sz w:val="18"/>
                <w:szCs w:val="18"/>
              </w:rPr>
              <w:t>Approved by</w:t>
            </w:r>
          </w:p>
        </w:tc>
        <w:tc>
          <w:tcPr>
            <w:tcW w:w="1830" w:type="dxa"/>
          </w:tcPr>
          <w:p w:rsidR="0020047C" w:rsidRPr="006A5550" w:rsidRDefault="0020047C" w:rsidP="00CA369D">
            <w:pPr>
              <w:pBdr>
                <w:bottom w:val="single" w:sz="4" w:space="1" w:color="auto"/>
              </w:pBdr>
              <w:spacing w:line="380" w:lineRule="exact"/>
              <w:jc w:val="center"/>
              <w:rPr>
                <w:rFonts w:ascii="Arial" w:hAnsi="Arial"/>
                <w:sz w:val="18"/>
                <w:szCs w:val="18"/>
              </w:rPr>
            </w:pPr>
            <w:r w:rsidRPr="006A5550">
              <w:rPr>
                <w:rFonts w:ascii="Arial" w:hAnsi="Arial"/>
                <w:sz w:val="18"/>
                <w:szCs w:val="18"/>
              </w:rPr>
              <w:t>Total dividend</w:t>
            </w:r>
            <w:r>
              <w:rPr>
                <w:rFonts w:ascii="Arial" w:hAnsi="Arial"/>
                <w:sz w:val="18"/>
                <w:szCs w:val="18"/>
              </w:rPr>
              <w:t>s</w:t>
            </w:r>
          </w:p>
        </w:tc>
        <w:tc>
          <w:tcPr>
            <w:tcW w:w="1830" w:type="dxa"/>
            <w:vAlign w:val="bottom"/>
          </w:tcPr>
          <w:p w:rsidR="0020047C" w:rsidRPr="006A5550" w:rsidRDefault="0020047C" w:rsidP="00CA369D">
            <w:pPr>
              <w:pBdr>
                <w:bottom w:val="single" w:sz="4" w:space="1" w:color="auto"/>
              </w:pBdr>
              <w:spacing w:line="380" w:lineRule="exact"/>
              <w:jc w:val="center"/>
              <w:rPr>
                <w:rFonts w:ascii="Arial" w:hAnsi="Arial"/>
                <w:sz w:val="18"/>
                <w:szCs w:val="18"/>
              </w:rPr>
            </w:pPr>
            <w:r>
              <w:rPr>
                <w:rFonts w:ascii="Arial" w:hAnsi="Arial"/>
                <w:sz w:val="18"/>
                <w:szCs w:val="18"/>
              </w:rPr>
              <w:t>D</w:t>
            </w:r>
            <w:r w:rsidRPr="006A5550">
              <w:rPr>
                <w:rFonts w:ascii="Arial" w:hAnsi="Arial"/>
                <w:sz w:val="18"/>
                <w:szCs w:val="18"/>
              </w:rPr>
              <w:t>ividend</w:t>
            </w:r>
            <w:r>
              <w:rPr>
                <w:rFonts w:ascii="Arial" w:hAnsi="Arial"/>
                <w:sz w:val="18"/>
                <w:szCs w:val="18"/>
              </w:rPr>
              <w:t xml:space="preserve"> per share</w:t>
            </w:r>
          </w:p>
        </w:tc>
      </w:tr>
      <w:tr w:rsidR="0020047C" w:rsidRPr="006A5550" w:rsidTr="0020047C">
        <w:tc>
          <w:tcPr>
            <w:tcW w:w="2490" w:type="dxa"/>
          </w:tcPr>
          <w:p w:rsidR="0020047C" w:rsidRPr="006A5550" w:rsidRDefault="0020047C" w:rsidP="00CA369D">
            <w:pPr>
              <w:spacing w:line="380" w:lineRule="exact"/>
              <w:ind w:left="132" w:hanging="132"/>
              <w:rPr>
                <w:rFonts w:ascii="Arial" w:hAnsi="Arial"/>
                <w:sz w:val="18"/>
                <w:szCs w:val="18"/>
              </w:rPr>
            </w:pPr>
          </w:p>
        </w:tc>
        <w:tc>
          <w:tcPr>
            <w:tcW w:w="3150" w:type="dxa"/>
          </w:tcPr>
          <w:p w:rsidR="0020047C" w:rsidRPr="006A5550" w:rsidRDefault="0020047C" w:rsidP="00CA369D">
            <w:pPr>
              <w:spacing w:line="380" w:lineRule="exact"/>
              <w:ind w:left="132" w:hanging="132"/>
              <w:rPr>
                <w:rFonts w:ascii="Arial" w:hAnsi="Arial"/>
                <w:sz w:val="18"/>
                <w:szCs w:val="18"/>
              </w:rPr>
            </w:pPr>
          </w:p>
        </w:tc>
        <w:tc>
          <w:tcPr>
            <w:tcW w:w="1830" w:type="dxa"/>
          </w:tcPr>
          <w:p w:rsidR="0020047C" w:rsidRPr="006A5550" w:rsidRDefault="0020047C" w:rsidP="00CA369D">
            <w:pPr>
              <w:spacing w:line="380" w:lineRule="exact"/>
              <w:ind w:left="-108" w:right="-108"/>
              <w:jc w:val="center"/>
              <w:rPr>
                <w:rFonts w:ascii="Arial" w:hAnsi="Arial"/>
                <w:sz w:val="18"/>
                <w:szCs w:val="18"/>
              </w:rPr>
            </w:pPr>
            <w:r w:rsidRPr="006A5550">
              <w:rPr>
                <w:rFonts w:ascii="Arial" w:hAnsi="Arial"/>
                <w:sz w:val="18"/>
                <w:szCs w:val="18"/>
              </w:rPr>
              <w:t>(</w:t>
            </w:r>
            <w:r>
              <w:rPr>
                <w:rFonts w:ascii="Arial" w:hAnsi="Arial"/>
                <w:sz w:val="18"/>
                <w:szCs w:val="18"/>
              </w:rPr>
              <w:t>Million</w:t>
            </w:r>
            <w:r w:rsidRPr="006A5550">
              <w:rPr>
                <w:rFonts w:ascii="Arial" w:hAnsi="Arial"/>
                <w:sz w:val="18"/>
                <w:szCs w:val="18"/>
              </w:rPr>
              <w:t xml:space="preserve"> Baht)</w:t>
            </w:r>
          </w:p>
        </w:tc>
        <w:tc>
          <w:tcPr>
            <w:tcW w:w="1830" w:type="dxa"/>
            <w:vAlign w:val="bottom"/>
          </w:tcPr>
          <w:p w:rsidR="0020047C" w:rsidRPr="006A5550" w:rsidRDefault="0020047C" w:rsidP="00CA369D">
            <w:pPr>
              <w:spacing w:line="380" w:lineRule="exact"/>
              <w:ind w:left="-108" w:right="-108"/>
              <w:jc w:val="center"/>
              <w:rPr>
                <w:rFonts w:ascii="Arial" w:hAnsi="Arial"/>
                <w:sz w:val="18"/>
                <w:szCs w:val="18"/>
                <w:cs/>
              </w:rPr>
            </w:pPr>
            <w:r w:rsidRPr="006A5550">
              <w:rPr>
                <w:rFonts w:ascii="Arial" w:hAnsi="Arial"/>
                <w:sz w:val="18"/>
                <w:szCs w:val="18"/>
              </w:rPr>
              <w:t>(Baht)</w:t>
            </w:r>
          </w:p>
        </w:tc>
      </w:tr>
      <w:tr w:rsidR="0020047C" w:rsidRPr="006A5550" w:rsidTr="0020047C">
        <w:tc>
          <w:tcPr>
            <w:tcW w:w="2490" w:type="dxa"/>
          </w:tcPr>
          <w:p w:rsidR="0020047C" w:rsidRPr="006A5550" w:rsidRDefault="0020047C" w:rsidP="00CA369D">
            <w:pPr>
              <w:spacing w:line="380" w:lineRule="exact"/>
              <w:ind w:left="132" w:hanging="132"/>
              <w:rPr>
                <w:rFonts w:ascii="Arial" w:hAnsi="Arial"/>
                <w:sz w:val="18"/>
                <w:szCs w:val="18"/>
              </w:rPr>
            </w:pPr>
            <w:r>
              <w:rPr>
                <w:rFonts w:ascii="Arial" w:hAnsi="Arial"/>
                <w:sz w:val="18"/>
                <w:szCs w:val="18"/>
              </w:rPr>
              <w:t xml:space="preserve">Interim </w:t>
            </w:r>
            <w:r w:rsidRPr="006A5550">
              <w:rPr>
                <w:rFonts w:ascii="Arial" w:hAnsi="Arial"/>
                <w:sz w:val="18"/>
                <w:szCs w:val="18"/>
              </w:rPr>
              <w:t>dividend</w:t>
            </w:r>
            <w:r>
              <w:rPr>
                <w:rFonts w:ascii="Arial" w:hAnsi="Arial"/>
                <w:sz w:val="18"/>
                <w:szCs w:val="18"/>
              </w:rPr>
              <w:t>s</w:t>
            </w:r>
            <w:r w:rsidRPr="006A5550">
              <w:rPr>
                <w:rFonts w:ascii="Arial" w:hAnsi="Arial"/>
                <w:sz w:val="18"/>
                <w:szCs w:val="18"/>
              </w:rPr>
              <w:t xml:space="preserve"> f</w:t>
            </w:r>
            <w:r>
              <w:rPr>
                <w:rFonts w:ascii="Arial" w:hAnsi="Arial"/>
                <w:sz w:val="18"/>
                <w:szCs w:val="18"/>
              </w:rPr>
              <w:t>or the year 2019</w:t>
            </w:r>
          </w:p>
        </w:tc>
        <w:tc>
          <w:tcPr>
            <w:tcW w:w="3150" w:type="dxa"/>
          </w:tcPr>
          <w:p w:rsidR="0020047C" w:rsidRPr="006A5550" w:rsidRDefault="0020047C" w:rsidP="00CA369D">
            <w:pPr>
              <w:spacing w:line="380" w:lineRule="exact"/>
              <w:ind w:left="132" w:hanging="132"/>
              <w:rPr>
                <w:rFonts w:ascii="Arial" w:hAnsi="Arial"/>
                <w:sz w:val="18"/>
                <w:szCs w:val="18"/>
              </w:rPr>
            </w:pPr>
            <w:r>
              <w:rPr>
                <w:rFonts w:ascii="Arial" w:hAnsi="Arial"/>
                <w:sz w:val="18"/>
                <w:szCs w:val="18"/>
              </w:rPr>
              <w:t>Board of Directors Meeting           No. 2/2020 on 13 April 2020</w:t>
            </w:r>
          </w:p>
        </w:tc>
        <w:tc>
          <w:tcPr>
            <w:tcW w:w="1830" w:type="dxa"/>
          </w:tcPr>
          <w:p w:rsidR="0020047C" w:rsidRDefault="0020047C" w:rsidP="0020047C">
            <w:pPr>
              <w:pBdr>
                <w:bottom w:val="single" w:sz="4" w:space="1" w:color="auto"/>
              </w:pBdr>
              <w:tabs>
                <w:tab w:val="decimal" w:pos="1376"/>
              </w:tabs>
              <w:spacing w:line="380" w:lineRule="exact"/>
              <w:rPr>
                <w:rFonts w:ascii="Arial" w:hAnsi="Arial"/>
                <w:sz w:val="18"/>
                <w:szCs w:val="18"/>
              </w:rPr>
            </w:pPr>
          </w:p>
          <w:p w:rsidR="0020047C" w:rsidRDefault="0020047C" w:rsidP="0020047C">
            <w:pPr>
              <w:pBdr>
                <w:bottom w:val="single" w:sz="4" w:space="1" w:color="auto"/>
              </w:pBdr>
              <w:tabs>
                <w:tab w:val="decimal" w:pos="1275"/>
              </w:tabs>
              <w:spacing w:line="380" w:lineRule="exact"/>
              <w:rPr>
                <w:rFonts w:ascii="Arial" w:hAnsi="Arial"/>
                <w:sz w:val="18"/>
                <w:szCs w:val="18"/>
              </w:rPr>
            </w:pPr>
            <w:r>
              <w:rPr>
                <w:rFonts w:ascii="Arial" w:hAnsi="Arial"/>
                <w:sz w:val="18"/>
                <w:szCs w:val="18"/>
              </w:rPr>
              <w:t>44.9</w:t>
            </w:r>
          </w:p>
        </w:tc>
        <w:tc>
          <w:tcPr>
            <w:tcW w:w="1830" w:type="dxa"/>
          </w:tcPr>
          <w:p w:rsidR="0020047C" w:rsidRDefault="0020047C" w:rsidP="0020047C">
            <w:pPr>
              <w:pBdr>
                <w:bottom w:val="single" w:sz="4" w:space="1" w:color="auto"/>
              </w:pBdr>
              <w:tabs>
                <w:tab w:val="decimal" w:pos="1376"/>
              </w:tabs>
              <w:spacing w:line="380" w:lineRule="exact"/>
              <w:rPr>
                <w:rFonts w:ascii="Arial" w:hAnsi="Arial"/>
                <w:sz w:val="18"/>
                <w:szCs w:val="18"/>
              </w:rPr>
            </w:pPr>
          </w:p>
          <w:p w:rsidR="0020047C" w:rsidRPr="006A5550" w:rsidRDefault="0020047C" w:rsidP="0020047C">
            <w:pPr>
              <w:pBdr>
                <w:bottom w:val="single" w:sz="4" w:space="1" w:color="auto"/>
              </w:pBdr>
              <w:tabs>
                <w:tab w:val="decimal" w:pos="1149"/>
              </w:tabs>
              <w:spacing w:line="380" w:lineRule="exact"/>
              <w:rPr>
                <w:rFonts w:ascii="Arial" w:hAnsi="Arial"/>
                <w:sz w:val="18"/>
                <w:szCs w:val="18"/>
              </w:rPr>
            </w:pPr>
            <w:r>
              <w:rPr>
                <w:rFonts w:ascii="Arial" w:hAnsi="Arial"/>
                <w:sz w:val="18"/>
                <w:szCs w:val="18"/>
              </w:rPr>
              <w:t>0.071</w:t>
            </w:r>
          </w:p>
        </w:tc>
      </w:tr>
      <w:tr w:rsidR="0020047C" w:rsidRPr="006A5550" w:rsidTr="0020047C">
        <w:tc>
          <w:tcPr>
            <w:tcW w:w="5640" w:type="dxa"/>
            <w:gridSpan w:val="2"/>
          </w:tcPr>
          <w:p w:rsidR="0020047C" w:rsidRPr="006A5550" w:rsidRDefault="0020047C" w:rsidP="00CA369D">
            <w:pPr>
              <w:spacing w:line="380" w:lineRule="exact"/>
              <w:ind w:left="132" w:hanging="132"/>
              <w:rPr>
                <w:rFonts w:ascii="Arial" w:hAnsi="Arial"/>
                <w:sz w:val="18"/>
                <w:szCs w:val="18"/>
              </w:rPr>
            </w:pPr>
            <w:r>
              <w:rPr>
                <w:rFonts w:ascii="Arial" w:hAnsi="Arial"/>
                <w:sz w:val="18"/>
                <w:szCs w:val="18"/>
              </w:rPr>
              <w:t>Total dividend payment in 2020</w:t>
            </w:r>
          </w:p>
        </w:tc>
        <w:tc>
          <w:tcPr>
            <w:tcW w:w="1830" w:type="dxa"/>
          </w:tcPr>
          <w:p w:rsidR="0020047C" w:rsidRDefault="0020047C" w:rsidP="0020047C">
            <w:pPr>
              <w:pBdr>
                <w:bottom w:val="double" w:sz="4" w:space="1" w:color="auto"/>
              </w:pBdr>
              <w:tabs>
                <w:tab w:val="decimal" w:pos="1275"/>
              </w:tabs>
              <w:spacing w:line="380" w:lineRule="exact"/>
              <w:rPr>
                <w:rFonts w:ascii="Arial" w:hAnsi="Arial"/>
                <w:sz w:val="18"/>
                <w:szCs w:val="18"/>
              </w:rPr>
            </w:pPr>
            <w:r>
              <w:rPr>
                <w:rFonts w:ascii="Arial" w:hAnsi="Arial"/>
                <w:sz w:val="18"/>
                <w:szCs w:val="18"/>
              </w:rPr>
              <w:t>44.9</w:t>
            </w:r>
          </w:p>
        </w:tc>
        <w:tc>
          <w:tcPr>
            <w:tcW w:w="1830" w:type="dxa"/>
          </w:tcPr>
          <w:p w:rsidR="0020047C" w:rsidRDefault="0020047C" w:rsidP="0020047C">
            <w:pPr>
              <w:pBdr>
                <w:bottom w:val="double" w:sz="4" w:space="1" w:color="auto"/>
              </w:pBdr>
              <w:tabs>
                <w:tab w:val="decimal" w:pos="1149"/>
              </w:tabs>
              <w:spacing w:line="380" w:lineRule="exact"/>
              <w:rPr>
                <w:rFonts w:ascii="Arial" w:hAnsi="Arial"/>
                <w:sz w:val="18"/>
                <w:szCs w:val="18"/>
              </w:rPr>
            </w:pPr>
            <w:r>
              <w:rPr>
                <w:rFonts w:ascii="Arial" w:hAnsi="Arial"/>
                <w:sz w:val="18"/>
                <w:szCs w:val="18"/>
              </w:rPr>
              <w:t>0.071</w:t>
            </w:r>
          </w:p>
        </w:tc>
      </w:tr>
    </w:tbl>
    <w:p w:rsidR="0020047C" w:rsidRPr="0020047C" w:rsidRDefault="0020047C" w:rsidP="00301C8E">
      <w:pPr>
        <w:spacing w:before="240" w:after="120" w:line="380" w:lineRule="exact"/>
        <w:ind w:left="547"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On 23 July 2020, the Annual General Meeting of the Company’s shareholders of the year 2020 acknowledged the </w:t>
      </w:r>
      <w:r w:rsidR="006F4CF3">
        <w:rPr>
          <w:rFonts w:ascii="Arial" w:hAnsi="Arial"/>
          <w:sz w:val="22"/>
          <w:szCs w:val="22"/>
        </w:rPr>
        <w:t>interim dividends for the year 2019 and shall not propose any further dividend payment for the year 2019.</w:t>
      </w:r>
    </w:p>
    <w:p w:rsidR="00234CFB" w:rsidRPr="00275664"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6F4CF3">
        <w:rPr>
          <w:rFonts w:ascii="Arial" w:hAnsi="Arial"/>
          <w:b/>
          <w:bCs/>
          <w:sz w:val="22"/>
          <w:szCs w:val="22"/>
        </w:rPr>
        <w:t>7</w:t>
      </w:r>
      <w:r w:rsidR="00234CFB" w:rsidRPr="00275664">
        <w:rPr>
          <w:rFonts w:ascii="Arial" w:hAnsi="Arial"/>
          <w:b/>
          <w:bCs/>
          <w:sz w:val="22"/>
          <w:szCs w:val="22"/>
        </w:rPr>
        <w:t>.</w:t>
      </w:r>
      <w:r w:rsidR="00234CFB" w:rsidRPr="00275664">
        <w:rPr>
          <w:rFonts w:ascii="Arial" w:hAnsi="Arial"/>
          <w:b/>
          <w:bCs/>
          <w:sz w:val="22"/>
          <w:szCs w:val="22"/>
        </w:rPr>
        <w:tab/>
        <w:t>Commitments and contingent liabilities</w:t>
      </w:r>
    </w:p>
    <w:p w:rsidR="00234CFB" w:rsidRPr="00275664"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6F4CF3">
        <w:rPr>
          <w:rFonts w:ascii="Arial" w:hAnsi="Arial"/>
          <w:b/>
          <w:bCs/>
          <w:sz w:val="22"/>
          <w:szCs w:val="22"/>
        </w:rPr>
        <w:t>7</w:t>
      </w:r>
      <w:r w:rsidR="00234CFB" w:rsidRPr="00275664">
        <w:rPr>
          <w:rFonts w:ascii="Arial" w:hAnsi="Arial"/>
          <w:b/>
          <w:bCs/>
          <w:sz w:val="22"/>
          <w:szCs w:val="22"/>
        </w:rPr>
        <w:t>.1</w:t>
      </w:r>
      <w:r w:rsidR="00234CFB" w:rsidRPr="00275664">
        <w:rPr>
          <w:rFonts w:ascii="Arial" w:hAnsi="Arial"/>
          <w:b/>
          <w:bCs/>
          <w:sz w:val="22"/>
          <w:szCs w:val="22"/>
        </w:rPr>
        <w:tab/>
        <w:t>Capital commitments</w:t>
      </w:r>
    </w:p>
    <w:p w:rsidR="00234CFB" w:rsidRPr="00275664" w:rsidRDefault="00234CFB" w:rsidP="00D037E2">
      <w:pPr>
        <w:tabs>
          <w:tab w:val="right" w:pos="7200"/>
        </w:tabs>
        <w:spacing w:before="120" w:after="120" w:line="380" w:lineRule="exact"/>
        <w:ind w:left="540"/>
        <w:jc w:val="both"/>
        <w:rPr>
          <w:rFonts w:ascii="Arial" w:hAnsi="Arial"/>
          <w:sz w:val="22"/>
          <w:szCs w:val="22"/>
        </w:rPr>
      </w:pPr>
      <w:r w:rsidRPr="00275664">
        <w:rPr>
          <w:rFonts w:ascii="Arial" w:hAnsi="Arial"/>
          <w:sz w:val="22"/>
          <w:szCs w:val="22"/>
        </w:rPr>
        <w:t xml:space="preserve">As at 31 December </w:t>
      </w:r>
      <w:r w:rsidR="00F94CB2">
        <w:rPr>
          <w:rFonts w:ascii="Arial" w:hAnsi="Arial"/>
          <w:sz w:val="22"/>
          <w:szCs w:val="22"/>
        </w:rPr>
        <w:t>20</w:t>
      </w:r>
      <w:r w:rsidR="00CA369D">
        <w:rPr>
          <w:rFonts w:ascii="Arial" w:hAnsi="Arial"/>
          <w:sz w:val="22"/>
          <w:szCs w:val="22"/>
        </w:rPr>
        <w:t>20</w:t>
      </w:r>
      <w:r w:rsidRPr="00275664">
        <w:rPr>
          <w:rFonts w:ascii="Arial" w:hAnsi="Arial"/>
          <w:sz w:val="22"/>
          <w:szCs w:val="22"/>
        </w:rPr>
        <w:t xml:space="preserve">, the </w:t>
      </w:r>
      <w:r w:rsidR="003669E1">
        <w:rPr>
          <w:rFonts w:ascii="Arial" w:hAnsi="Arial"/>
          <w:sz w:val="22"/>
          <w:szCs w:val="22"/>
        </w:rPr>
        <w:t>Group</w:t>
      </w:r>
      <w:r w:rsidR="00E125FE" w:rsidRPr="00760FD2">
        <w:rPr>
          <w:rFonts w:ascii="Arial" w:hAnsi="Arial"/>
          <w:sz w:val="22"/>
          <w:szCs w:val="22"/>
        </w:rPr>
        <w:t xml:space="preserve"> </w:t>
      </w:r>
      <w:r w:rsidRPr="00275664">
        <w:rPr>
          <w:rFonts w:ascii="Arial" w:hAnsi="Arial"/>
          <w:sz w:val="22"/>
          <w:szCs w:val="22"/>
        </w:rPr>
        <w:t xml:space="preserve">had capital commitments of approximately Baht </w:t>
      </w:r>
      <w:r w:rsidR="006F4CF3">
        <w:rPr>
          <w:rFonts w:ascii="Arial" w:hAnsi="Arial"/>
          <w:sz w:val="22"/>
          <w:szCs w:val="22"/>
        </w:rPr>
        <w:t>2</w:t>
      </w:r>
      <w:r w:rsidR="004B514E">
        <w:rPr>
          <w:rFonts w:ascii="Arial" w:hAnsi="Arial"/>
          <w:sz w:val="22"/>
          <w:szCs w:val="22"/>
        </w:rPr>
        <w:t xml:space="preserve"> </w:t>
      </w:r>
      <w:r w:rsidRPr="00275664">
        <w:rPr>
          <w:rFonts w:ascii="Arial" w:hAnsi="Arial"/>
          <w:sz w:val="22"/>
          <w:szCs w:val="22"/>
        </w:rPr>
        <w:t>million</w:t>
      </w:r>
      <w:r>
        <w:rPr>
          <w:rFonts w:ascii="Arial" w:hAnsi="Arial"/>
          <w:sz w:val="22"/>
          <w:szCs w:val="22"/>
        </w:rPr>
        <w:t xml:space="preserve"> </w:t>
      </w:r>
      <w:r w:rsidRPr="00275664">
        <w:rPr>
          <w:rFonts w:ascii="Arial" w:hAnsi="Arial"/>
          <w:sz w:val="22"/>
          <w:szCs w:val="22"/>
        </w:rPr>
        <w:t>(</w:t>
      </w:r>
      <w:r w:rsidR="00F94CB2">
        <w:rPr>
          <w:rFonts w:ascii="Arial" w:hAnsi="Arial"/>
          <w:sz w:val="22"/>
          <w:szCs w:val="22"/>
        </w:rPr>
        <w:t>201</w:t>
      </w:r>
      <w:r w:rsidR="00CA369D">
        <w:rPr>
          <w:rFonts w:ascii="Arial" w:hAnsi="Arial"/>
          <w:sz w:val="22"/>
          <w:szCs w:val="22"/>
        </w:rPr>
        <w:t>9</w:t>
      </w:r>
      <w:r w:rsidRPr="00275664">
        <w:rPr>
          <w:rFonts w:ascii="Arial" w:hAnsi="Arial"/>
          <w:sz w:val="22"/>
          <w:szCs w:val="22"/>
        </w:rPr>
        <w:t xml:space="preserve">: Baht </w:t>
      </w:r>
      <w:r w:rsidR="00CA369D">
        <w:rPr>
          <w:rFonts w:ascii="Arial" w:hAnsi="Arial"/>
          <w:sz w:val="22"/>
          <w:szCs w:val="22"/>
        </w:rPr>
        <w:t>1</w:t>
      </w:r>
      <w:r w:rsidRPr="00275664">
        <w:rPr>
          <w:rFonts w:ascii="Arial" w:hAnsi="Arial"/>
          <w:sz w:val="22"/>
          <w:szCs w:val="22"/>
        </w:rPr>
        <w:t xml:space="preserve"> million)</w:t>
      </w:r>
      <w:r w:rsidR="00717FF6">
        <w:rPr>
          <w:rFonts w:ascii="Arial" w:hAnsi="Arial"/>
          <w:sz w:val="22"/>
          <w:szCs w:val="22"/>
        </w:rPr>
        <w:t xml:space="preserve"> </w:t>
      </w:r>
      <w:r w:rsidR="00AA2E25">
        <w:rPr>
          <w:rFonts w:ascii="Arial" w:hAnsi="Arial"/>
          <w:sz w:val="22"/>
          <w:szCs w:val="22"/>
        </w:rPr>
        <w:t>(the Company only:</w:t>
      </w:r>
      <w:r w:rsidR="00717FF6">
        <w:rPr>
          <w:rFonts w:ascii="Arial" w:hAnsi="Arial"/>
          <w:sz w:val="22"/>
          <w:szCs w:val="22"/>
        </w:rPr>
        <w:t xml:space="preserve"> </w:t>
      </w:r>
      <w:r w:rsidR="006F4CF3">
        <w:rPr>
          <w:rFonts w:ascii="Arial" w:hAnsi="Arial"/>
          <w:sz w:val="22"/>
          <w:szCs w:val="22"/>
        </w:rPr>
        <w:t>Baht 2 million</w:t>
      </w:r>
      <w:r w:rsidR="00C653FF">
        <w:rPr>
          <w:rFonts w:ascii="Arial" w:hAnsi="Arial"/>
          <w:sz w:val="22"/>
          <w:szCs w:val="22"/>
        </w:rPr>
        <w:t xml:space="preserve"> </w:t>
      </w:r>
      <w:r w:rsidR="00717FF6">
        <w:rPr>
          <w:rFonts w:ascii="Arial" w:hAnsi="Arial"/>
          <w:sz w:val="22"/>
          <w:szCs w:val="22"/>
        </w:rPr>
        <w:t>(</w:t>
      </w:r>
      <w:r w:rsidR="00F94CB2">
        <w:rPr>
          <w:rFonts w:ascii="Arial" w:hAnsi="Arial"/>
          <w:sz w:val="22"/>
          <w:szCs w:val="22"/>
        </w:rPr>
        <w:t>201</w:t>
      </w:r>
      <w:r w:rsidR="00CA369D">
        <w:rPr>
          <w:rFonts w:ascii="Arial" w:hAnsi="Arial"/>
          <w:sz w:val="22"/>
          <w:szCs w:val="22"/>
        </w:rPr>
        <w:t>9</w:t>
      </w:r>
      <w:r w:rsidR="00717FF6">
        <w:rPr>
          <w:rFonts w:ascii="Arial" w:hAnsi="Arial"/>
          <w:sz w:val="22"/>
          <w:szCs w:val="22"/>
        </w:rPr>
        <w:t xml:space="preserve">: </w:t>
      </w:r>
      <w:r w:rsidR="00CA369D">
        <w:rPr>
          <w:rFonts w:ascii="Arial" w:hAnsi="Arial"/>
          <w:sz w:val="22"/>
          <w:szCs w:val="22"/>
        </w:rPr>
        <w:t>Nil</w:t>
      </w:r>
      <w:r w:rsidR="00717FF6">
        <w:rPr>
          <w:rFonts w:ascii="Arial" w:hAnsi="Arial"/>
          <w:sz w:val="22"/>
          <w:szCs w:val="22"/>
        </w:rPr>
        <w:t>)</w:t>
      </w:r>
      <w:r w:rsidR="00AA2E25">
        <w:rPr>
          <w:rFonts w:ascii="Arial" w:hAnsi="Arial"/>
          <w:sz w:val="22"/>
          <w:szCs w:val="22"/>
        </w:rPr>
        <w:t>)</w:t>
      </w:r>
      <w:r w:rsidRPr="00275664">
        <w:rPr>
          <w:rFonts w:ascii="Arial" w:hAnsi="Arial"/>
          <w:sz w:val="22"/>
          <w:szCs w:val="22"/>
        </w:rPr>
        <w:t xml:space="preserve">, relating to </w:t>
      </w:r>
      <w:r w:rsidR="00DD62A7">
        <w:rPr>
          <w:rFonts w:ascii="Arial" w:hAnsi="Arial"/>
          <w:sz w:val="22"/>
          <w:szCs w:val="22"/>
        </w:rPr>
        <w:t>the acquisitions of</w:t>
      </w:r>
      <w:r w:rsidR="00DD62A7">
        <w:rPr>
          <w:rFonts w:ascii="Arial" w:hAnsi="Arial" w:hint="cs"/>
          <w:sz w:val="22"/>
          <w:szCs w:val="22"/>
          <w:cs/>
        </w:rPr>
        <w:t xml:space="preserve"> </w:t>
      </w:r>
      <w:r w:rsidR="00DD62A7">
        <w:rPr>
          <w:rFonts w:ascii="Arial" w:hAnsi="Arial"/>
          <w:sz w:val="22"/>
          <w:szCs w:val="22"/>
        </w:rPr>
        <w:t>machinery and equipment</w:t>
      </w:r>
      <w:r w:rsidRPr="00275664">
        <w:rPr>
          <w:rFonts w:ascii="Arial" w:hAnsi="Arial"/>
          <w:sz w:val="22"/>
          <w:szCs w:val="22"/>
        </w:rPr>
        <w:t>.</w:t>
      </w:r>
    </w:p>
    <w:p w:rsidR="006F4CF3" w:rsidRDefault="006F4CF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6F4CF3" w:rsidRPr="006F4CF3" w:rsidRDefault="006F4CF3"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6F4CF3">
        <w:rPr>
          <w:rFonts w:ascii="Arial" w:hAnsi="Arial"/>
          <w:b/>
          <w:bCs/>
          <w:sz w:val="22"/>
          <w:szCs w:val="22"/>
        </w:rPr>
        <w:lastRenderedPageBreak/>
        <w:t>37.2</w:t>
      </w:r>
      <w:r w:rsidRPr="006F4CF3">
        <w:rPr>
          <w:rFonts w:ascii="Arial" w:hAnsi="Arial"/>
          <w:b/>
          <w:bCs/>
          <w:sz w:val="22"/>
          <w:szCs w:val="22"/>
        </w:rPr>
        <w:tab/>
        <w:t>Service commitments</w:t>
      </w:r>
    </w:p>
    <w:p w:rsidR="006F4CF3" w:rsidRDefault="006F4CF3" w:rsidP="006F4CF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As at 31 December 2020, the Group had future lease payments required under these            non-cancellable service contracts as follows:</w:t>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160"/>
        <w:gridCol w:w="2160"/>
      </w:tblGrid>
      <w:tr w:rsidR="006F4CF3" w:rsidTr="006F4CF3">
        <w:tc>
          <w:tcPr>
            <w:tcW w:w="4230" w:type="dxa"/>
          </w:tcPr>
          <w:p w:rsidR="006F4CF3" w:rsidRDefault="006F4CF3">
            <w:pPr>
              <w:spacing w:line="380" w:lineRule="exact"/>
              <w:ind w:left="151" w:hanging="151"/>
              <w:jc w:val="center"/>
              <w:outlineLvl w:val="0"/>
              <w:rPr>
                <w:rFonts w:ascii="Arial" w:hAnsi="Arial" w:cs="Arial"/>
                <w:sz w:val="22"/>
                <w:szCs w:val="22"/>
                <w:lang w:val="en-GB"/>
              </w:rPr>
            </w:pPr>
            <w:r>
              <w:rPr>
                <w:rFonts w:ascii="Arial" w:hAnsi="Arial" w:cs="Arial"/>
                <w:sz w:val="22"/>
                <w:szCs w:val="22"/>
              </w:rPr>
              <w:br w:type="page"/>
            </w:r>
          </w:p>
        </w:tc>
        <w:tc>
          <w:tcPr>
            <w:tcW w:w="4320" w:type="dxa"/>
            <w:gridSpan w:val="2"/>
            <w:hideMark/>
          </w:tcPr>
          <w:p w:rsidR="006F4CF3" w:rsidRDefault="006F4CF3">
            <w:pPr>
              <w:tabs>
                <w:tab w:val="right" w:pos="1033"/>
              </w:tabs>
              <w:spacing w:line="380" w:lineRule="exact"/>
              <w:ind w:right="-72"/>
              <w:jc w:val="right"/>
              <w:rPr>
                <w:rFonts w:ascii="Arial" w:hAnsi="Arial" w:cs="Arial"/>
                <w:sz w:val="22"/>
                <w:szCs w:val="22"/>
              </w:rPr>
            </w:pPr>
            <w:r>
              <w:rPr>
                <w:rFonts w:ascii="Arial" w:hAnsi="Arial"/>
                <w:sz w:val="22"/>
                <w:szCs w:val="22"/>
              </w:rPr>
              <w:t>(</w:t>
            </w:r>
            <w:r>
              <w:rPr>
                <w:rFonts w:ascii="Arial" w:hAnsi="Arial" w:cs="Arial"/>
                <w:sz w:val="22"/>
                <w:szCs w:val="22"/>
              </w:rPr>
              <w:t>Unit: Thousand Baht)</w:t>
            </w:r>
          </w:p>
        </w:tc>
      </w:tr>
      <w:tr w:rsidR="006F4CF3" w:rsidTr="006F4CF3">
        <w:trPr>
          <w:trHeight w:val="198"/>
        </w:trPr>
        <w:tc>
          <w:tcPr>
            <w:tcW w:w="4230" w:type="dxa"/>
          </w:tcPr>
          <w:p w:rsidR="006F4CF3" w:rsidRDefault="006F4CF3">
            <w:pPr>
              <w:spacing w:line="380" w:lineRule="exact"/>
              <w:ind w:left="151" w:right="-72" w:hanging="151"/>
              <w:rPr>
                <w:rFonts w:ascii="Arial" w:hAnsi="Arial" w:cs="Arial"/>
                <w:sz w:val="22"/>
                <w:szCs w:val="22"/>
                <w:cs/>
              </w:rPr>
            </w:pPr>
          </w:p>
        </w:tc>
        <w:tc>
          <w:tcPr>
            <w:tcW w:w="2160" w:type="dxa"/>
            <w:hideMark/>
          </w:tcPr>
          <w:p w:rsidR="006F4CF3" w:rsidRDefault="006F4CF3">
            <w:pPr>
              <w:pBdr>
                <w:bottom w:val="single" w:sz="4" w:space="1" w:color="auto"/>
              </w:pBdr>
              <w:tabs>
                <w:tab w:val="decimal" w:pos="1037"/>
              </w:tabs>
              <w:spacing w:line="380" w:lineRule="exact"/>
              <w:ind w:right="-72"/>
              <w:jc w:val="center"/>
              <w:rPr>
                <w:rFonts w:ascii="Arial" w:hAnsi="Arial" w:cs="Arial"/>
                <w:sz w:val="22"/>
                <w:szCs w:val="22"/>
                <w:cs/>
              </w:rPr>
            </w:pPr>
            <w:r>
              <w:rPr>
                <w:rFonts w:ascii="Arial" w:hAnsi="Arial" w:cs="Arial"/>
                <w:sz w:val="22"/>
                <w:szCs w:val="22"/>
              </w:rPr>
              <w:t>Consolidated financial statements</w:t>
            </w:r>
          </w:p>
        </w:tc>
        <w:tc>
          <w:tcPr>
            <w:tcW w:w="2160" w:type="dxa"/>
            <w:hideMark/>
          </w:tcPr>
          <w:p w:rsidR="006F4CF3" w:rsidRDefault="006F4CF3">
            <w:pPr>
              <w:pBdr>
                <w:bottom w:val="single" w:sz="4" w:space="1" w:color="auto"/>
              </w:pBdr>
              <w:tabs>
                <w:tab w:val="decimal" w:pos="1037"/>
              </w:tabs>
              <w:spacing w:line="380" w:lineRule="exact"/>
              <w:ind w:right="-72"/>
              <w:jc w:val="center"/>
              <w:rPr>
                <w:rFonts w:ascii="Arial" w:hAnsi="Arial" w:cstheme="minorBidi"/>
                <w:sz w:val="22"/>
                <w:szCs w:val="22"/>
              </w:rPr>
            </w:pPr>
            <w:r>
              <w:rPr>
                <w:rFonts w:ascii="Arial" w:hAnsi="Arial" w:cs="Arial"/>
                <w:sz w:val="22"/>
                <w:szCs w:val="22"/>
              </w:rPr>
              <w:t xml:space="preserve">Separate </w:t>
            </w:r>
          </w:p>
          <w:p w:rsidR="006F4CF3" w:rsidRDefault="006F4CF3">
            <w:pPr>
              <w:pBdr>
                <w:bottom w:val="sing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financial statements</w:t>
            </w:r>
          </w:p>
        </w:tc>
      </w:tr>
      <w:tr w:rsidR="006F4CF3" w:rsidTr="006F4CF3">
        <w:tc>
          <w:tcPr>
            <w:tcW w:w="4230" w:type="dxa"/>
            <w:hideMark/>
          </w:tcPr>
          <w:p w:rsidR="006F4CF3" w:rsidRDefault="006F4CF3" w:rsidP="00A36308">
            <w:pPr>
              <w:spacing w:line="380" w:lineRule="exact"/>
              <w:ind w:left="151" w:right="-72" w:hanging="151"/>
              <w:rPr>
                <w:rFonts w:ascii="Arial" w:hAnsi="Arial" w:cs="Arial"/>
                <w:sz w:val="22"/>
                <w:szCs w:val="22"/>
              </w:rPr>
            </w:pPr>
            <w:r>
              <w:rPr>
                <w:rFonts w:ascii="Arial" w:eastAsia="Calibri" w:hAnsi="Arial" w:cs="Arial"/>
                <w:sz w:val="22"/>
                <w:szCs w:val="22"/>
              </w:rPr>
              <w:t>Payable:</w:t>
            </w:r>
          </w:p>
        </w:tc>
        <w:tc>
          <w:tcPr>
            <w:tcW w:w="2160" w:type="dxa"/>
          </w:tcPr>
          <w:p w:rsidR="006F4CF3" w:rsidRDefault="006F4CF3" w:rsidP="006F4CF3">
            <w:pPr>
              <w:tabs>
                <w:tab w:val="decimal" w:pos="1037"/>
              </w:tabs>
              <w:spacing w:line="380" w:lineRule="exact"/>
              <w:ind w:right="-72"/>
              <w:rPr>
                <w:rFonts w:ascii="Arial" w:hAnsi="Arial" w:cs="Arial"/>
                <w:sz w:val="22"/>
                <w:szCs w:val="22"/>
                <w:cs/>
              </w:rPr>
            </w:pPr>
          </w:p>
        </w:tc>
        <w:tc>
          <w:tcPr>
            <w:tcW w:w="2160" w:type="dxa"/>
          </w:tcPr>
          <w:p w:rsidR="006F4CF3" w:rsidRDefault="006F4CF3" w:rsidP="006F4CF3">
            <w:pPr>
              <w:tabs>
                <w:tab w:val="decimal" w:pos="1037"/>
              </w:tabs>
              <w:spacing w:line="380" w:lineRule="exact"/>
              <w:ind w:right="-72"/>
              <w:rPr>
                <w:rFonts w:ascii="Arial" w:hAnsi="Arial" w:cs="Arial"/>
                <w:sz w:val="22"/>
                <w:szCs w:val="22"/>
              </w:rPr>
            </w:pPr>
          </w:p>
        </w:tc>
      </w:tr>
      <w:tr w:rsidR="006F4CF3" w:rsidTr="006F4CF3">
        <w:tc>
          <w:tcPr>
            <w:tcW w:w="4230" w:type="dxa"/>
            <w:hideMark/>
          </w:tcPr>
          <w:p w:rsidR="006F4CF3" w:rsidRDefault="006F4CF3">
            <w:pPr>
              <w:spacing w:line="380" w:lineRule="exact"/>
              <w:ind w:left="151" w:right="-72" w:hanging="6"/>
              <w:rPr>
                <w:rFonts w:ascii="Arial" w:hAnsi="Arial" w:cs="Arial"/>
                <w:sz w:val="22"/>
                <w:szCs w:val="22"/>
              </w:rPr>
            </w:pPr>
            <w:r>
              <w:rPr>
                <w:rFonts w:ascii="Arial" w:hAnsi="Arial" w:cs="Arial"/>
                <w:sz w:val="22"/>
                <w:szCs w:val="22"/>
              </w:rPr>
              <w:t>Within</w:t>
            </w:r>
            <w:r>
              <w:rPr>
                <w:rFonts w:ascii="Arial" w:hAnsi="Arial" w:hint="cs"/>
                <w:sz w:val="22"/>
                <w:szCs w:val="22"/>
                <w:cs/>
              </w:rPr>
              <w:t xml:space="preserve"> </w:t>
            </w:r>
            <w:r>
              <w:rPr>
                <w:rFonts w:ascii="Arial" w:hAnsi="Arial" w:cs="Arial"/>
                <w:sz w:val="22"/>
                <w:szCs w:val="22"/>
              </w:rPr>
              <w:t>1</w:t>
            </w:r>
            <w:r>
              <w:rPr>
                <w:rFonts w:ascii="Arial" w:hAnsi="Arial" w:hint="cs"/>
                <w:sz w:val="22"/>
                <w:szCs w:val="22"/>
                <w:cs/>
              </w:rPr>
              <w:t xml:space="preserve"> </w:t>
            </w:r>
            <w:r>
              <w:rPr>
                <w:rFonts w:ascii="Arial" w:hAnsi="Arial" w:cs="Arial"/>
                <w:sz w:val="22"/>
                <w:szCs w:val="22"/>
              </w:rPr>
              <w:t>year</w:t>
            </w:r>
          </w:p>
        </w:tc>
        <w:tc>
          <w:tcPr>
            <w:tcW w:w="2160" w:type="dxa"/>
          </w:tcPr>
          <w:p w:rsidR="006F4CF3" w:rsidRDefault="006F4CF3" w:rsidP="006F4CF3">
            <w:pPr>
              <w:spacing w:line="380" w:lineRule="exact"/>
              <w:ind w:right="-72"/>
              <w:jc w:val="center"/>
              <w:rPr>
                <w:rFonts w:ascii="Arial" w:hAnsi="Arial" w:cs="Arial"/>
                <w:sz w:val="22"/>
                <w:szCs w:val="22"/>
                <w:cs/>
                <w:lang w:val="en-GB"/>
              </w:rPr>
            </w:pPr>
            <w:r>
              <w:rPr>
                <w:rFonts w:ascii="Arial" w:hAnsi="Arial" w:cs="Arial"/>
                <w:sz w:val="22"/>
                <w:szCs w:val="22"/>
                <w:lang w:val="en-GB"/>
              </w:rPr>
              <w:t>2</w:t>
            </w:r>
          </w:p>
        </w:tc>
        <w:tc>
          <w:tcPr>
            <w:tcW w:w="2160" w:type="dxa"/>
          </w:tcPr>
          <w:p w:rsidR="006F4CF3" w:rsidRDefault="006F4CF3" w:rsidP="006F4CF3">
            <w:pPr>
              <w:spacing w:line="380" w:lineRule="exact"/>
              <w:ind w:right="-72"/>
              <w:jc w:val="center"/>
              <w:rPr>
                <w:rFonts w:ascii="Arial" w:hAnsi="Arial" w:cs="Arial"/>
                <w:sz w:val="22"/>
                <w:szCs w:val="22"/>
                <w:lang w:val="en-GB"/>
              </w:rPr>
            </w:pPr>
            <w:r>
              <w:rPr>
                <w:rFonts w:ascii="Arial" w:hAnsi="Arial" w:cs="Arial"/>
                <w:sz w:val="22"/>
                <w:szCs w:val="22"/>
                <w:lang w:val="en-GB"/>
              </w:rPr>
              <w:t>2</w:t>
            </w:r>
          </w:p>
        </w:tc>
      </w:tr>
      <w:tr w:rsidR="006F4CF3" w:rsidTr="006F4CF3">
        <w:tc>
          <w:tcPr>
            <w:tcW w:w="4230" w:type="dxa"/>
            <w:hideMark/>
          </w:tcPr>
          <w:p w:rsidR="006F4CF3" w:rsidRDefault="006F4CF3">
            <w:pPr>
              <w:spacing w:line="380" w:lineRule="exact"/>
              <w:ind w:left="151" w:right="-72" w:hanging="6"/>
              <w:rPr>
                <w:rFonts w:ascii="Arial" w:hAnsi="Arial" w:cs="Arial"/>
                <w:sz w:val="22"/>
                <w:szCs w:val="22"/>
              </w:rPr>
            </w:pPr>
            <w:r>
              <w:rPr>
                <w:rFonts w:ascii="Arial" w:hAnsi="Arial" w:cs="Arial"/>
                <w:sz w:val="22"/>
                <w:szCs w:val="22"/>
              </w:rPr>
              <w:t>Over 1</w:t>
            </w:r>
            <w:r>
              <w:rPr>
                <w:rFonts w:ascii="Arial" w:hAnsi="Arial" w:hint="cs"/>
                <w:sz w:val="22"/>
                <w:szCs w:val="22"/>
                <w:cs/>
              </w:rPr>
              <w:t xml:space="preserve"> </w:t>
            </w:r>
            <w:r>
              <w:rPr>
                <w:rFonts w:ascii="Arial" w:hAnsi="Arial" w:cs="Arial"/>
                <w:sz w:val="22"/>
                <w:szCs w:val="22"/>
              </w:rPr>
              <w:t>and up to 5</w:t>
            </w:r>
            <w:r>
              <w:rPr>
                <w:rFonts w:ascii="Arial" w:hAnsi="Arial" w:hint="cs"/>
                <w:sz w:val="22"/>
                <w:szCs w:val="22"/>
                <w:cs/>
              </w:rPr>
              <w:t xml:space="preserve"> </w:t>
            </w:r>
            <w:r>
              <w:rPr>
                <w:rFonts w:ascii="Arial" w:hAnsi="Arial" w:cs="Arial"/>
                <w:sz w:val="22"/>
                <w:szCs w:val="22"/>
              </w:rPr>
              <w:t>years</w:t>
            </w:r>
          </w:p>
        </w:tc>
        <w:tc>
          <w:tcPr>
            <w:tcW w:w="2160" w:type="dxa"/>
          </w:tcPr>
          <w:p w:rsidR="006F4CF3" w:rsidRDefault="006F4CF3" w:rsidP="006F4CF3">
            <w:pPr>
              <w:spacing w:line="380" w:lineRule="exact"/>
              <w:ind w:right="-72"/>
              <w:jc w:val="center"/>
              <w:rPr>
                <w:rFonts w:ascii="Arial" w:hAnsi="Arial" w:cs="Arial"/>
                <w:sz w:val="22"/>
                <w:szCs w:val="22"/>
              </w:rPr>
            </w:pPr>
            <w:r>
              <w:rPr>
                <w:rFonts w:ascii="Arial" w:hAnsi="Arial" w:cs="Arial"/>
                <w:sz w:val="22"/>
                <w:szCs w:val="22"/>
              </w:rPr>
              <w:t>1</w:t>
            </w:r>
          </w:p>
        </w:tc>
        <w:tc>
          <w:tcPr>
            <w:tcW w:w="2160" w:type="dxa"/>
          </w:tcPr>
          <w:p w:rsidR="006F4CF3" w:rsidRPr="006F4CF3" w:rsidRDefault="006F4CF3" w:rsidP="006F4CF3">
            <w:pPr>
              <w:spacing w:line="380" w:lineRule="exact"/>
              <w:ind w:right="-72"/>
              <w:jc w:val="center"/>
              <w:rPr>
                <w:rFonts w:ascii="Arial" w:hAnsi="Arial" w:cs="Arial"/>
                <w:sz w:val="22"/>
                <w:szCs w:val="22"/>
                <w:lang w:val="en-GB"/>
              </w:rPr>
            </w:pPr>
            <w:r>
              <w:rPr>
                <w:rFonts w:ascii="Arial" w:hAnsi="Arial" w:cs="Arial"/>
                <w:sz w:val="22"/>
                <w:szCs w:val="22"/>
                <w:lang w:val="en-GB"/>
              </w:rPr>
              <w:t>1</w:t>
            </w:r>
          </w:p>
        </w:tc>
      </w:tr>
    </w:tbl>
    <w:p w:rsidR="003F21F8" w:rsidRPr="006F4CF3"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6F4CF3">
        <w:rPr>
          <w:rFonts w:ascii="Arial" w:hAnsi="Arial"/>
          <w:b/>
          <w:bCs/>
          <w:sz w:val="22"/>
          <w:szCs w:val="22"/>
        </w:rPr>
        <w:t>3</w:t>
      </w:r>
      <w:r w:rsidR="006F4CF3">
        <w:rPr>
          <w:rFonts w:ascii="Arial" w:hAnsi="Arial"/>
          <w:b/>
          <w:bCs/>
          <w:sz w:val="22"/>
          <w:szCs w:val="22"/>
        </w:rPr>
        <w:t>7</w:t>
      </w:r>
      <w:r w:rsidR="003F21F8" w:rsidRPr="006F4CF3">
        <w:rPr>
          <w:rFonts w:ascii="Arial" w:hAnsi="Arial"/>
          <w:b/>
          <w:bCs/>
          <w:sz w:val="22"/>
          <w:szCs w:val="22"/>
        </w:rPr>
        <w:t>.3</w:t>
      </w:r>
      <w:r w:rsidR="003F21F8" w:rsidRPr="006F4CF3">
        <w:rPr>
          <w:rFonts w:ascii="Arial" w:hAnsi="Arial"/>
          <w:b/>
          <w:bCs/>
          <w:sz w:val="22"/>
          <w:szCs w:val="22"/>
        </w:rPr>
        <w:tab/>
        <w:t>Electricity sale/purchase commitment</w:t>
      </w:r>
    </w:p>
    <w:p w:rsidR="003F21F8" w:rsidRPr="003F21F8" w:rsidRDefault="003F21F8" w:rsidP="003F21F8">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003669E1">
        <w:rPr>
          <w:rFonts w:ascii="Arial" w:hAnsi="Arial" w:cs="Arial"/>
          <w:sz w:val="22"/>
          <w:szCs w:val="22"/>
        </w:rPr>
        <w:t>Group</w:t>
      </w:r>
      <w:r w:rsidRPr="003F21F8">
        <w:rPr>
          <w:rFonts w:ascii="Arial" w:hAnsi="Arial" w:cs="Arial"/>
          <w:sz w:val="22"/>
          <w:szCs w:val="22"/>
        </w:rPr>
        <w:t xml:space="preserve"> entered into the following agreements to sell electricity at a specified quantities and prices as defined in the agreements</w:t>
      </w:r>
      <w:r w:rsidR="006F4CF3">
        <w:rPr>
          <w:rFonts w:ascii="Arial" w:hAnsi="Arial" w:cs="Arial"/>
          <w:sz w:val="22"/>
          <w:szCs w:val="22"/>
        </w:rPr>
        <w:t xml:space="preserve"> which are </w:t>
      </w:r>
      <w:proofErr w:type="spellStart"/>
      <w:r w:rsidR="006F4CF3">
        <w:rPr>
          <w:rFonts w:ascii="Arial" w:hAnsi="Arial" w:cs="Arial"/>
          <w:sz w:val="22"/>
          <w:szCs w:val="22"/>
        </w:rPr>
        <w:t>summarised</w:t>
      </w:r>
      <w:proofErr w:type="spellEnd"/>
      <w:r w:rsidR="006F4CF3">
        <w:rPr>
          <w:rFonts w:ascii="Arial" w:hAnsi="Arial" w:cs="Arial"/>
          <w:sz w:val="22"/>
          <w:szCs w:val="22"/>
        </w:rPr>
        <w:t xml:space="preserve"> below</w:t>
      </w:r>
      <w:r w:rsidRPr="003F21F8">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1800"/>
        <w:gridCol w:w="1800"/>
        <w:gridCol w:w="1890"/>
        <w:gridCol w:w="2070"/>
        <w:gridCol w:w="1530"/>
      </w:tblGrid>
      <w:tr w:rsidR="003F21F8" w:rsidRPr="003F21F8" w:rsidTr="006F4CF3">
        <w:tc>
          <w:tcPr>
            <w:tcW w:w="180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3F21F8" w:rsidRPr="003F21F8" w:rsidTr="006F4CF3">
        <w:tc>
          <w:tcPr>
            <w:tcW w:w="1800" w:type="dxa"/>
            <w:tcMar>
              <w:top w:w="0" w:type="dxa"/>
              <w:left w:w="108" w:type="dxa"/>
              <w:bottom w:w="0" w:type="dxa"/>
              <w:right w:w="108" w:type="dxa"/>
            </w:tcMar>
            <w:hideMark/>
          </w:tcPr>
          <w:p w:rsidR="003F21F8" w:rsidRPr="003F21F8" w:rsidRDefault="003F21F8" w:rsidP="003F21F8">
            <w:pPr>
              <w:spacing w:line="320" w:lineRule="exact"/>
              <w:ind w:left="162" w:hanging="162"/>
              <w:rPr>
                <w:rFonts w:ascii="Arial" w:hAnsi="Arial" w:cs="Arial"/>
                <w:sz w:val="16"/>
                <w:szCs w:val="16"/>
              </w:rPr>
            </w:pPr>
            <w:proofErr w:type="spellStart"/>
            <w:r w:rsidRPr="003F21F8">
              <w:rPr>
                <w:rFonts w:ascii="Arial" w:hAnsi="Arial" w:cs="Arial"/>
                <w:sz w:val="16"/>
                <w:szCs w:val="16"/>
              </w:rPr>
              <w:t>Chumporn</w:t>
            </w:r>
            <w:proofErr w:type="spellEnd"/>
            <w:r w:rsidRPr="003F21F8">
              <w:rPr>
                <w:rFonts w:ascii="Arial" w:hAnsi="Arial" w:cs="Arial"/>
                <w:sz w:val="16"/>
                <w:szCs w:val="16"/>
              </w:rPr>
              <w:t xml:space="preserve"> Palm Oil Industry Plc.</w:t>
            </w:r>
          </w:p>
        </w:tc>
        <w:tc>
          <w:tcPr>
            <w:tcW w:w="180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5 year</w:t>
            </w:r>
            <w:r w:rsidR="001A506A">
              <w:rPr>
                <w:rFonts w:ascii="Arial" w:hAnsi="Arial" w:cs="Arial"/>
                <w:sz w:val="16"/>
                <w:szCs w:val="16"/>
              </w:rPr>
              <w:t>s</w:t>
            </w:r>
            <w:r w:rsidRPr="003F21F8">
              <w:rPr>
                <w:rFonts w:ascii="Arial" w:hAnsi="Arial" w:cs="Arial"/>
                <w:sz w:val="16"/>
                <w:szCs w:val="16"/>
              </w:rPr>
              <w:t xml:space="preserve"> and Renewable for every </w:t>
            </w:r>
            <w:r w:rsidR="001A506A">
              <w:rPr>
                <w:rFonts w:ascii="Arial" w:hAnsi="Arial" w:cs="Arial"/>
                <w:sz w:val="16"/>
                <w:szCs w:val="16"/>
              </w:rPr>
              <w:t xml:space="preserve">     </w:t>
            </w:r>
            <w:r w:rsidRPr="003F21F8">
              <w:rPr>
                <w:rFonts w:ascii="Arial" w:hAnsi="Arial" w:cs="Arial"/>
                <w:sz w:val="16"/>
                <w:szCs w:val="16"/>
              </w:rPr>
              <w:t>5 year</w:t>
            </w:r>
            <w:r w:rsidR="001A506A">
              <w:rPr>
                <w:rFonts w:ascii="Arial" w:hAnsi="Arial" w:cs="Arial"/>
                <w:sz w:val="16"/>
                <w:szCs w:val="16"/>
              </w:rPr>
              <w:t>s</w:t>
            </w:r>
          </w:p>
        </w:tc>
        <w:tc>
          <w:tcPr>
            <w:tcW w:w="2070" w:type="dxa"/>
            <w:tcMar>
              <w:top w:w="0" w:type="dxa"/>
              <w:left w:w="108" w:type="dxa"/>
              <w:bottom w:w="0" w:type="dxa"/>
              <w:right w:w="108" w:type="dxa"/>
            </w:tcMar>
            <w:hideMark/>
          </w:tcPr>
          <w:p w:rsidR="003F21F8" w:rsidRPr="003F21F8" w:rsidRDefault="003F21F8" w:rsidP="00E72B1A">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3</w:t>
            </w:r>
          </w:p>
        </w:tc>
      </w:tr>
      <w:tr w:rsidR="003F21F8" w:rsidRPr="003F21F8" w:rsidTr="006F4CF3">
        <w:tc>
          <w:tcPr>
            <w:tcW w:w="1800" w:type="dxa"/>
            <w:tcMar>
              <w:top w:w="0" w:type="dxa"/>
              <w:left w:w="108" w:type="dxa"/>
              <w:bottom w:w="0" w:type="dxa"/>
              <w:right w:w="108" w:type="dxa"/>
            </w:tcMar>
            <w:hideMark/>
          </w:tcPr>
          <w:p w:rsidR="003F21F8" w:rsidRPr="003F21F8" w:rsidRDefault="003F21F8" w:rsidP="003F21F8">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 xml:space="preserve">10 October </w:t>
            </w:r>
            <w:r w:rsidR="00F94CB2">
              <w:rPr>
                <w:rFonts w:ascii="Arial" w:hAnsi="Arial" w:cs="Arial"/>
                <w:sz w:val="16"/>
                <w:szCs w:val="16"/>
              </w:rPr>
              <w:t>201</w:t>
            </w:r>
            <w:r w:rsidR="00EF54F8">
              <w:rPr>
                <w:rFonts w:ascii="Arial" w:hAnsi="Arial" w:cs="Arial"/>
                <w:sz w:val="16"/>
                <w:szCs w:val="16"/>
              </w:rPr>
              <w:t>6</w:t>
            </w:r>
          </w:p>
        </w:tc>
        <w:tc>
          <w:tcPr>
            <w:tcW w:w="1890" w:type="dxa"/>
            <w:tcMar>
              <w:top w:w="0" w:type="dxa"/>
              <w:left w:w="108" w:type="dxa"/>
              <w:bottom w:w="0" w:type="dxa"/>
              <w:right w:w="108" w:type="dxa"/>
            </w:tcMar>
            <w:hideMark/>
          </w:tcPr>
          <w:p w:rsidR="003F21F8" w:rsidRPr="003F21F8" w:rsidRDefault="00A01280" w:rsidP="003F21F8">
            <w:pPr>
              <w:spacing w:line="320" w:lineRule="exact"/>
              <w:jc w:val="center"/>
              <w:rPr>
                <w:rFonts w:ascii="Arial" w:hAnsi="Arial" w:cs="Arial"/>
                <w:sz w:val="16"/>
                <w:szCs w:val="16"/>
                <w:cs/>
              </w:rPr>
            </w:pPr>
            <w:r>
              <w:rPr>
                <w:rFonts w:ascii="Arial" w:hAnsi="Arial" w:cs="Arial"/>
                <w:sz w:val="16"/>
                <w:szCs w:val="16"/>
              </w:rPr>
              <w:t>15</w:t>
            </w:r>
            <w:r w:rsidR="003F21F8" w:rsidRPr="003F21F8">
              <w:rPr>
                <w:rFonts w:ascii="Arial" w:hAnsi="Arial" w:cs="Arial"/>
                <w:sz w:val="16"/>
                <w:szCs w:val="16"/>
              </w:rPr>
              <w:t xml:space="preserve"> year</w:t>
            </w:r>
            <w:r w:rsidR="001A506A">
              <w:rPr>
                <w:rFonts w:ascii="Arial" w:hAnsi="Arial" w:cs="Arial"/>
                <w:sz w:val="16"/>
                <w:szCs w:val="16"/>
              </w:rPr>
              <w:t>s</w:t>
            </w:r>
            <w:r w:rsidR="003F21F8" w:rsidRPr="003F21F8">
              <w:rPr>
                <w:rFonts w:ascii="Arial" w:hAnsi="Arial" w:cs="Arial"/>
                <w:sz w:val="16"/>
                <w:szCs w:val="16"/>
              </w:rPr>
              <w:t xml:space="preserve"> 4 month</w:t>
            </w:r>
            <w:r w:rsidR="001A506A">
              <w:rPr>
                <w:rFonts w:ascii="Arial" w:hAnsi="Arial" w:cs="Arial"/>
                <w:sz w:val="16"/>
                <w:szCs w:val="16"/>
              </w:rPr>
              <w:t>s</w:t>
            </w:r>
          </w:p>
        </w:tc>
        <w:tc>
          <w:tcPr>
            <w:tcW w:w="2070" w:type="dxa"/>
            <w:tcMar>
              <w:top w:w="0" w:type="dxa"/>
              <w:left w:w="108" w:type="dxa"/>
              <w:bottom w:w="0" w:type="dxa"/>
              <w:right w:w="108" w:type="dxa"/>
            </w:tcMar>
            <w:hideMark/>
          </w:tcPr>
          <w:p w:rsidR="003F21F8" w:rsidRPr="003F21F8" w:rsidRDefault="000C69AC" w:rsidP="00E72B1A">
            <w:pPr>
              <w:spacing w:line="320" w:lineRule="exact"/>
              <w:ind w:left="162" w:hanging="162"/>
              <w:rPr>
                <w:rFonts w:ascii="Arial" w:hAnsi="Arial" w:cs="Arial"/>
                <w:sz w:val="16"/>
                <w:szCs w:val="16"/>
              </w:rPr>
            </w:pPr>
            <w:r>
              <w:rPr>
                <w:rFonts w:ascii="Arial" w:hAnsi="Arial" w:cs="Arial"/>
                <w:sz w:val="16"/>
                <w:szCs w:val="16"/>
              </w:rPr>
              <w:t>27 April 2017</w:t>
            </w:r>
            <w:r w:rsidR="003F21F8" w:rsidRPr="003F21F8">
              <w:rPr>
                <w:rFonts w:ascii="Arial" w:hAnsi="Arial" w:cs="Arial"/>
                <w:sz w:val="16"/>
                <w:szCs w:val="16"/>
              </w:rPr>
              <w:t xml:space="preserve"> </w:t>
            </w:r>
          </w:p>
        </w:tc>
        <w:tc>
          <w:tcPr>
            <w:tcW w:w="1530" w:type="dxa"/>
            <w:tcMar>
              <w:top w:w="0" w:type="dxa"/>
              <w:left w:w="108" w:type="dxa"/>
              <w:bottom w:w="0" w:type="dxa"/>
              <w:right w:w="108" w:type="dxa"/>
            </w:tcMar>
            <w:hideMark/>
          </w:tcPr>
          <w:p w:rsidR="003F21F8" w:rsidRPr="003F21F8" w:rsidRDefault="00390ED4" w:rsidP="003F21F8">
            <w:pPr>
              <w:spacing w:line="320" w:lineRule="exact"/>
              <w:jc w:val="center"/>
              <w:rPr>
                <w:rFonts w:ascii="Arial" w:hAnsi="Arial" w:cs="Arial"/>
                <w:sz w:val="16"/>
                <w:szCs w:val="16"/>
              </w:rPr>
            </w:pPr>
            <w:r>
              <w:rPr>
                <w:rFonts w:ascii="Arial" w:hAnsi="Arial" w:cs="Arial"/>
                <w:sz w:val="16"/>
                <w:szCs w:val="16"/>
              </w:rPr>
              <w:t>4</w:t>
            </w:r>
          </w:p>
        </w:tc>
      </w:tr>
    </w:tbl>
    <w:p w:rsidR="00234CFB" w:rsidRPr="003F21F8"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6F4CF3">
        <w:rPr>
          <w:rFonts w:ascii="Arial" w:hAnsi="Arial"/>
          <w:b/>
          <w:bCs/>
          <w:sz w:val="22"/>
          <w:szCs w:val="22"/>
        </w:rPr>
        <w:t>7</w:t>
      </w:r>
      <w:r w:rsidR="00234CFB" w:rsidRPr="003F21F8">
        <w:rPr>
          <w:rFonts w:ascii="Arial" w:hAnsi="Arial"/>
          <w:b/>
          <w:bCs/>
          <w:sz w:val="22"/>
          <w:szCs w:val="22"/>
        </w:rPr>
        <w:t>.</w:t>
      </w:r>
      <w:r w:rsidR="003F21F8">
        <w:rPr>
          <w:rFonts w:ascii="Arial" w:hAnsi="Arial"/>
          <w:b/>
          <w:bCs/>
          <w:sz w:val="22"/>
          <w:szCs w:val="22"/>
        </w:rPr>
        <w:t>4</w:t>
      </w:r>
      <w:r w:rsidR="00234CFB" w:rsidRPr="003F21F8">
        <w:rPr>
          <w:rFonts w:ascii="Arial" w:hAnsi="Arial"/>
          <w:b/>
          <w:bCs/>
          <w:sz w:val="22"/>
          <w:szCs w:val="22"/>
        </w:rPr>
        <w:tab/>
      </w:r>
      <w:r w:rsidR="006F4CF3">
        <w:rPr>
          <w:rFonts w:ascii="Arial" w:hAnsi="Arial"/>
          <w:b/>
          <w:bCs/>
          <w:sz w:val="22"/>
          <w:szCs w:val="22"/>
        </w:rPr>
        <w:t>Guarantees</w:t>
      </w:r>
    </w:p>
    <w:p w:rsidR="00760FD2" w:rsidRPr="006A5550"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a)</w:t>
      </w:r>
      <w:r w:rsidRPr="006A5550">
        <w:rPr>
          <w:rFonts w:ascii="Arial" w:hAnsi="Arial"/>
          <w:sz w:val="22"/>
          <w:szCs w:val="22"/>
        </w:rPr>
        <w:tab/>
        <w:t xml:space="preserve">As at </w:t>
      </w:r>
      <w:r>
        <w:rPr>
          <w:rFonts w:ascii="Arial" w:hAnsi="Arial"/>
          <w:sz w:val="22"/>
          <w:szCs w:val="22"/>
        </w:rPr>
        <w:t xml:space="preserve">31 December </w:t>
      </w:r>
      <w:r w:rsidR="00F94CB2">
        <w:rPr>
          <w:rFonts w:ascii="Arial" w:hAnsi="Arial"/>
          <w:sz w:val="22"/>
          <w:szCs w:val="22"/>
        </w:rPr>
        <w:t>20</w:t>
      </w:r>
      <w:r w:rsidR="00CA369D">
        <w:rPr>
          <w:rFonts w:ascii="Arial" w:hAnsi="Arial"/>
          <w:sz w:val="22"/>
          <w:szCs w:val="22"/>
        </w:rPr>
        <w:t>20</w:t>
      </w:r>
      <w:r w:rsidR="009F11F5">
        <w:rPr>
          <w:rFonts w:ascii="Arial" w:hAnsi="Arial"/>
          <w:sz w:val="22"/>
          <w:szCs w:val="22"/>
        </w:rPr>
        <w:t xml:space="preserve"> and 201</w:t>
      </w:r>
      <w:r w:rsidR="00CA369D">
        <w:rPr>
          <w:rFonts w:ascii="Arial" w:hAnsi="Arial"/>
          <w:sz w:val="22"/>
          <w:szCs w:val="22"/>
        </w:rPr>
        <w:t>9</w:t>
      </w:r>
      <w:r w:rsidRPr="006A5550">
        <w:rPr>
          <w:rFonts w:ascii="Arial" w:hAnsi="Arial"/>
          <w:sz w:val="22"/>
          <w:szCs w:val="22"/>
        </w:rPr>
        <w:t>, the Company ha</w:t>
      </w:r>
      <w:r w:rsidR="006F4CF3">
        <w:rPr>
          <w:rFonts w:ascii="Arial" w:hAnsi="Arial"/>
          <w:sz w:val="22"/>
          <w:szCs w:val="22"/>
        </w:rPr>
        <w:t>d</w:t>
      </w:r>
      <w:r w:rsidRPr="006A5550">
        <w:rPr>
          <w:rFonts w:ascii="Arial" w:hAnsi="Arial"/>
          <w:sz w:val="22"/>
          <w:szCs w:val="22"/>
        </w:rPr>
        <w:t xml:space="preserve"> guaranteed bank credit facilit</w:t>
      </w:r>
      <w:r>
        <w:rPr>
          <w:rFonts w:ascii="Arial" w:hAnsi="Arial"/>
          <w:sz w:val="22"/>
          <w:szCs w:val="22"/>
        </w:rPr>
        <w:t>ies</w:t>
      </w:r>
      <w:r w:rsidRPr="006A5550">
        <w:rPr>
          <w:rFonts w:ascii="Arial" w:hAnsi="Arial"/>
          <w:sz w:val="22"/>
          <w:szCs w:val="22"/>
        </w:rPr>
        <w:t xml:space="preserve"> of its subsidiar</w:t>
      </w:r>
      <w:r w:rsidR="006F4CF3">
        <w:rPr>
          <w:rFonts w:ascii="Arial" w:hAnsi="Arial"/>
          <w:sz w:val="22"/>
          <w:szCs w:val="22"/>
        </w:rPr>
        <w:t>ies</w:t>
      </w:r>
      <w:r w:rsidRPr="006A5550">
        <w:rPr>
          <w:rFonts w:ascii="Arial" w:hAnsi="Arial"/>
          <w:sz w:val="22"/>
          <w:szCs w:val="22"/>
        </w:rPr>
        <w:t xml:space="preserve"> amounting to Baht </w:t>
      </w:r>
      <w:r w:rsidR="006F4CF3">
        <w:rPr>
          <w:rFonts w:ascii="Arial" w:hAnsi="Arial"/>
          <w:sz w:val="22"/>
          <w:szCs w:val="22"/>
        </w:rPr>
        <w:t>1,026</w:t>
      </w:r>
      <w:r w:rsidRPr="006A5550">
        <w:rPr>
          <w:rFonts w:ascii="Arial" w:hAnsi="Arial"/>
          <w:sz w:val="22"/>
          <w:szCs w:val="22"/>
        </w:rPr>
        <w:t xml:space="preserve"> million</w:t>
      </w:r>
      <w:r w:rsidR="00B12FA8">
        <w:rPr>
          <w:rFonts w:ascii="Arial" w:hAnsi="Arial"/>
          <w:sz w:val="22"/>
          <w:szCs w:val="22"/>
        </w:rPr>
        <w:t xml:space="preserve"> and USD </w:t>
      </w:r>
      <w:r w:rsidR="006F4CF3">
        <w:rPr>
          <w:rFonts w:ascii="Arial" w:hAnsi="Arial"/>
          <w:sz w:val="22"/>
          <w:szCs w:val="22"/>
        </w:rPr>
        <w:t>27</w:t>
      </w:r>
      <w:r w:rsidR="00B12FA8">
        <w:rPr>
          <w:rFonts w:ascii="Arial" w:hAnsi="Arial"/>
          <w:sz w:val="22"/>
          <w:szCs w:val="22"/>
        </w:rPr>
        <w:t xml:space="preserve"> million</w:t>
      </w:r>
      <w:r w:rsidRPr="006A5550">
        <w:rPr>
          <w:rFonts w:ascii="Arial" w:hAnsi="Arial"/>
          <w:sz w:val="22"/>
          <w:szCs w:val="22"/>
        </w:rPr>
        <w:t xml:space="preserve">. </w:t>
      </w:r>
    </w:p>
    <w:p w:rsidR="00760FD2"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t xml:space="preserve">As at </w:t>
      </w:r>
      <w:r>
        <w:rPr>
          <w:rFonts w:ascii="Arial" w:hAnsi="Arial"/>
          <w:sz w:val="22"/>
          <w:szCs w:val="22"/>
        </w:rPr>
        <w:t xml:space="preserve">31 December </w:t>
      </w:r>
      <w:r w:rsidR="00F94CB2">
        <w:rPr>
          <w:rFonts w:ascii="Arial" w:hAnsi="Arial"/>
          <w:sz w:val="22"/>
          <w:szCs w:val="22"/>
        </w:rPr>
        <w:t>20</w:t>
      </w:r>
      <w:r w:rsidR="00CA369D">
        <w:rPr>
          <w:rFonts w:ascii="Arial" w:hAnsi="Arial"/>
          <w:sz w:val="22"/>
          <w:szCs w:val="22"/>
        </w:rPr>
        <w:t>20</w:t>
      </w:r>
      <w:r w:rsidR="009F11F5">
        <w:rPr>
          <w:rFonts w:ascii="Arial" w:hAnsi="Arial"/>
          <w:sz w:val="22"/>
          <w:szCs w:val="22"/>
        </w:rPr>
        <w:t xml:space="preserve"> and 201</w:t>
      </w:r>
      <w:r w:rsidR="00CA369D">
        <w:rPr>
          <w:rFonts w:ascii="Arial" w:hAnsi="Arial"/>
          <w:sz w:val="22"/>
          <w:szCs w:val="22"/>
        </w:rPr>
        <w:t>9</w:t>
      </w:r>
      <w:r w:rsidRPr="006A5550">
        <w:rPr>
          <w:rFonts w:ascii="Arial" w:hAnsi="Arial"/>
          <w:sz w:val="22"/>
          <w:szCs w:val="22"/>
        </w:rPr>
        <w:t xml:space="preserve">, </w:t>
      </w:r>
      <w:r w:rsidR="00FF6881" w:rsidRPr="006A5550">
        <w:rPr>
          <w:rFonts w:ascii="Arial" w:hAnsi="Arial"/>
          <w:sz w:val="22"/>
          <w:szCs w:val="22"/>
        </w:rPr>
        <w:t xml:space="preserve">there were outstanding bank guarantees issued by banks on behalf of the </w:t>
      </w:r>
      <w:r w:rsidR="003669E1">
        <w:rPr>
          <w:rFonts w:ascii="Arial" w:hAnsi="Arial"/>
          <w:sz w:val="22"/>
          <w:szCs w:val="22"/>
        </w:rPr>
        <w:t>Group</w:t>
      </w:r>
      <w:r w:rsidR="00FF6881" w:rsidRPr="006A5550">
        <w:rPr>
          <w:rFonts w:ascii="Arial" w:hAnsi="Arial"/>
          <w:sz w:val="22"/>
          <w:szCs w:val="22"/>
        </w:rPr>
        <w:t xml:space="preserve"> in respect of certain performance bonds as required in the normal course of business. Thes</w:t>
      </w:r>
      <w:r w:rsidR="00FF6881">
        <w:rPr>
          <w:rFonts w:ascii="Arial" w:hAnsi="Arial"/>
          <w:sz w:val="22"/>
          <w:szCs w:val="22"/>
        </w:rPr>
        <w:t>e included the following letters of guarantee:</w:t>
      </w:r>
    </w:p>
    <w:tbl>
      <w:tblPr>
        <w:tblW w:w="8910" w:type="dxa"/>
        <w:tblInd w:w="810" w:type="dxa"/>
        <w:tblLayout w:type="fixed"/>
        <w:tblLook w:val="0000" w:firstRow="0" w:lastRow="0" w:firstColumn="0" w:lastColumn="0" w:noHBand="0" w:noVBand="0"/>
      </w:tblPr>
      <w:tblGrid>
        <w:gridCol w:w="4230"/>
        <w:gridCol w:w="1170"/>
        <w:gridCol w:w="1170"/>
        <w:gridCol w:w="1170"/>
        <w:gridCol w:w="1170"/>
      </w:tblGrid>
      <w:tr w:rsidR="00FF7863" w:rsidRPr="00605C40" w:rsidTr="00FF7863">
        <w:tc>
          <w:tcPr>
            <w:tcW w:w="4230" w:type="dxa"/>
          </w:tcPr>
          <w:p w:rsidR="00FF7863" w:rsidRPr="003F0DFB" w:rsidRDefault="00FF7863" w:rsidP="00FF7863">
            <w:pPr>
              <w:pStyle w:val="BodyText2"/>
              <w:spacing w:before="0" w:after="0" w:line="360" w:lineRule="exact"/>
              <w:ind w:left="-48"/>
              <w:rPr>
                <w:rFonts w:ascii="Arial" w:hAnsi="Arial" w:cs="Arial"/>
                <w:sz w:val="22"/>
                <w:szCs w:val="22"/>
              </w:rPr>
            </w:pPr>
          </w:p>
        </w:tc>
        <w:tc>
          <w:tcPr>
            <w:tcW w:w="2340" w:type="dxa"/>
            <w:gridSpan w:val="2"/>
          </w:tcPr>
          <w:p w:rsidR="00FF7863" w:rsidRPr="003F0DFB" w:rsidRDefault="00FF7863" w:rsidP="00FF7863">
            <w:pPr>
              <w:spacing w:line="360" w:lineRule="exact"/>
              <w:jc w:val="center"/>
              <w:rPr>
                <w:rFonts w:ascii="Arial" w:hAnsi="Arial" w:cs="Arial"/>
                <w:sz w:val="22"/>
                <w:szCs w:val="22"/>
              </w:rPr>
            </w:pPr>
          </w:p>
        </w:tc>
        <w:tc>
          <w:tcPr>
            <w:tcW w:w="2340" w:type="dxa"/>
            <w:gridSpan w:val="2"/>
          </w:tcPr>
          <w:p w:rsidR="00FF7863" w:rsidRPr="003F0DFB" w:rsidRDefault="00FF7863" w:rsidP="00FF7863">
            <w:pPr>
              <w:spacing w:line="360" w:lineRule="exact"/>
              <w:jc w:val="right"/>
              <w:rPr>
                <w:rFonts w:ascii="Arial" w:hAnsi="Arial" w:cs="Arial"/>
                <w:sz w:val="22"/>
                <w:szCs w:val="22"/>
              </w:rPr>
            </w:pPr>
            <w:r w:rsidRPr="00FF7863">
              <w:rPr>
                <w:rFonts w:ascii="Arial" w:hAnsi="Arial" w:cs="Arial"/>
                <w:sz w:val="22"/>
                <w:szCs w:val="22"/>
              </w:rPr>
              <w:t>(Unit: Million Baht)</w:t>
            </w:r>
          </w:p>
        </w:tc>
      </w:tr>
      <w:tr w:rsidR="0002069C" w:rsidRPr="00605C40" w:rsidTr="00FF7863">
        <w:tc>
          <w:tcPr>
            <w:tcW w:w="4230" w:type="dxa"/>
          </w:tcPr>
          <w:p w:rsidR="0002069C" w:rsidRPr="003F0DFB" w:rsidRDefault="0002069C" w:rsidP="00FF7863">
            <w:pPr>
              <w:pStyle w:val="BodyText2"/>
              <w:spacing w:before="0" w:after="0" w:line="360" w:lineRule="exact"/>
              <w:ind w:left="-48"/>
              <w:rPr>
                <w:rFonts w:ascii="Arial" w:hAnsi="Arial" w:cs="Arial"/>
                <w:sz w:val="22"/>
                <w:szCs w:val="22"/>
              </w:rPr>
            </w:pPr>
          </w:p>
        </w:tc>
        <w:tc>
          <w:tcPr>
            <w:tcW w:w="2340" w:type="dxa"/>
            <w:gridSpan w:val="2"/>
          </w:tcPr>
          <w:p w:rsidR="0002069C" w:rsidRPr="003F0DFB" w:rsidRDefault="0002069C" w:rsidP="00FF7863">
            <w:pPr>
              <w:pBdr>
                <w:bottom w:val="single" w:sz="4" w:space="1" w:color="auto"/>
              </w:pBdr>
              <w:spacing w:line="360" w:lineRule="exact"/>
              <w:jc w:val="center"/>
              <w:rPr>
                <w:rFonts w:ascii="Arial" w:hAnsi="Arial" w:cs="Arial"/>
                <w:sz w:val="22"/>
                <w:szCs w:val="22"/>
              </w:rPr>
            </w:pPr>
            <w:r w:rsidRPr="003F0DFB">
              <w:rPr>
                <w:rFonts w:ascii="Arial" w:hAnsi="Arial" w:cs="Arial"/>
                <w:sz w:val="22"/>
                <w:szCs w:val="22"/>
              </w:rPr>
              <w:t>Consolidated financial statements</w:t>
            </w:r>
          </w:p>
        </w:tc>
        <w:tc>
          <w:tcPr>
            <w:tcW w:w="2340" w:type="dxa"/>
            <w:gridSpan w:val="2"/>
          </w:tcPr>
          <w:p w:rsidR="0002069C" w:rsidRPr="003F0DFB" w:rsidRDefault="0002069C" w:rsidP="00FF7863">
            <w:pPr>
              <w:pBdr>
                <w:bottom w:val="single" w:sz="4" w:space="1" w:color="auto"/>
              </w:pBdr>
              <w:spacing w:line="360" w:lineRule="exact"/>
              <w:jc w:val="center"/>
              <w:rPr>
                <w:rFonts w:ascii="Arial" w:hAnsi="Arial" w:cs="Arial"/>
                <w:sz w:val="22"/>
                <w:szCs w:val="22"/>
              </w:rPr>
            </w:pPr>
            <w:r w:rsidRPr="003F0DFB">
              <w:rPr>
                <w:rFonts w:ascii="Arial" w:hAnsi="Arial" w:cs="Arial"/>
                <w:sz w:val="22"/>
                <w:szCs w:val="22"/>
              </w:rPr>
              <w:t>Separate</w:t>
            </w:r>
            <w:r>
              <w:rPr>
                <w:rFonts w:ascii="Arial" w:hAnsi="Arial" w:cs="Arial"/>
                <w:sz w:val="22"/>
                <w:szCs w:val="22"/>
              </w:rPr>
              <w:t xml:space="preserve">                 </w:t>
            </w:r>
            <w:r w:rsidRPr="003F0DFB">
              <w:rPr>
                <w:rFonts w:ascii="Arial" w:hAnsi="Arial" w:cs="Arial"/>
                <w:sz w:val="22"/>
                <w:szCs w:val="22"/>
              </w:rPr>
              <w:t>financial statements</w:t>
            </w:r>
          </w:p>
        </w:tc>
      </w:tr>
      <w:tr w:rsidR="00CA369D" w:rsidRPr="00605C40" w:rsidTr="00FF7863">
        <w:tc>
          <w:tcPr>
            <w:tcW w:w="4230" w:type="dxa"/>
          </w:tcPr>
          <w:p w:rsidR="00CA369D" w:rsidRPr="003F0DFB" w:rsidRDefault="00CA369D" w:rsidP="00FF7863">
            <w:pPr>
              <w:pStyle w:val="BodyText2"/>
              <w:spacing w:before="0" w:after="0" w:line="360" w:lineRule="exact"/>
              <w:ind w:left="-48"/>
              <w:rPr>
                <w:rFonts w:ascii="Arial" w:hAnsi="Arial" w:cs="Arial"/>
                <w:sz w:val="22"/>
                <w:szCs w:val="22"/>
              </w:rPr>
            </w:pPr>
          </w:p>
        </w:tc>
        <w:tc>
          <w:tcPr>
            <w:tcW w:w="1170" w:type="dxa"/>
          </w:tcPr>
          <w:p w:rsidR="00CA369D" w:rsidRPr="000C69AC" w:rsidRDefault="00CA369D" w:rsidP="00FF7863">
            <w:pPr>
              <w:pBdr>
                <w:bottom w:val="single" w:sz="4" w:space="1" w:color="auto"/>
              </w:pBdr>
              <w:spacing w:line="360" w:lineRule="exact"/>
              <w:jc w:val="center"/>
              <w:rPr>
                <w:rFonts w:ascii="Arial" w:hAnsi="Arial" w:cs="Arial"/>
                <w:sz w:val="22"/>
                <w:szCs w:val="22"/>
              </w:rPr>
            </w:pPr>
            <w:r>
              <w:rPr>
                <w:rFonts w:ascii="Arial" w:hAnsi="Arial" w:cs="Arial"/>
                <w:sz w:val="22"/>
                <w:szCs w:val="22"/>
              </w:rPr>
              <w:t>2020</w:t>
            </w:r>
          </w:p>
        </w:tc>
        <w:tc>
          <w:tcPr>
            <w:tcW w:w="1170" w:type="dxa"/>
          </w:tcPr>
          <w:p w:rsidR="00CA369D" w:rsidRPr="000C69AC" w:rsidRDefault="00CA369D" w:rsidP="00FF7863">
            <w:pPr>
              <w:pBdr>
                <w:bottom w:val="single" w:sz="4" w:space="1" w:color="auto"/>
              </w:pBdr>
              <w:spacing w:line="360" w:lineRule="exact"/>
              <w:jc w:val="center"/>
              <w:rPr>
                <w:rFonts w:ascii="Arial" w:hAnsi="Arial" w:cs="Arial"/>
                <w:sz w:val="22"/>
                <w:szCs w:val="22"/>
              </w:rPr>
            </w:pPr>
            <w:r w:rsidRPr="000C69AC">
              <w:rPr>
                <w:rFonts w:ascii="Arial" w:hAnsi="Arial" w:cs="Arial"/>
                <w:sz w:val="22"/>
                <w:szCs w:val="22"/>
              </w:rPr>
              <w:t>201</w:t>
            </w:r>
            <w:r>
              <w:rPr>
                <w:rFonts w:ascii="Arial" w:hAnsi="Arial" w:cs="Arial"/>
                <w:sz w:val="22"/>
                <w:szCs w:val="22"/>
              </w:rPr>
              <w:t>9</w:t>
            </w:r>
          </w:p>
        </w:tc>
        <w:tc>
          <w:tcPr>
            <w:tcW w:w="1170" w:type="dxa"/>
          </w:tcPr>
          <w:p w:rsidR="00CA369D" w:rsidRPr="000C69AC" w:rsidRDefault="00CA369D" w:rsidP="00FF7863">
            <w:pPr>
              <w:pBdr>
                <w:bottom w:val="single" w:sz="4" w:space="1" w:color="auto"/>
              </w:pBdr>
              <w:spacing w:line="360" w:lineRule="exact"/>
              <w:jc w:val="center"/>
              <w:rPr>
                <w:rFonts w:ascii="Arial" w:hAnsi="Arial" w:cs="Arial"/>
                <w:sz w:val="22"/>
                <w:szCs w:val="22"/>
              </w:rPr>
            </w:pPr>
            <w:r>
              <w:rPr>
                <w:rFonts w:ascii="Arial" w:hAnsi="Arial" w:cs="Arial"/>
                <w:sz w:val="22"/>
                <w:szCs w:val="22"/>
              </w:rPr>
              <w:t>2020</w:t>
            </w:r>
          </w:p>
        </w:tc>
        <w:tc>
          <w:tcPr>
            <w:tcW w:w="1170" w:type="dxa"/>
          </w:tcPr>
          <w:p w:rsidR="00CA369D" w:rsidRPr="000C69AC" w:rsidRDefault="00CA369D" w:rsidP="00FF7863">
            <w:pPr>
              <w:pBdr>
                <w:bottom w:val="single" w:sz="4" w:space="1" w:color="auto"/>
              </w:pBdr>
              <w:spacing w:line="360" w:lineRule="exact"/>
              <w:jc w:val="center"/>
              <w:rPr>
                <w:rFonts w:ascii="Arial" w:hAnsi="Arial" w:cs="Arial"/>
                <w:sz w:val="22"/>
                <w:szCs w:val="22"/>
              </w:rPr>
            </w:pPr>
            <w:r w:rsidRPr="000C69AC">
              <w:rPr>
                <w:rFonts w:ascii="Arial" w:hAnsi="Arial" w:cs="Arial"/>
                <w:sz w:val="22"/>
                <w:szCs w:val="22"/>
              </w:rPr>
              <w:t>201</w:t>
            </w:r>
            <w:r>
              <w:rPr>
                <w:rFonts w:ascii="Arial" w:hAnsi="Arial" w:cs="Arial"/>
                <w:sz w:val="22"/>
                <w:szCs w:val="22"/>
              </w:rPr>
              <w:t>9</w:t>
            </w:r>
          </w:p>
        </w:tc>
      </w:tr>
      <w:tr w:rsidR="00CA369D" w:rsidRPr="00605C40" w:rsidTr="00FF7863">
        <w:tc>
          <w:tcPr>
            <w:tcW w:w="4230" w:type="dxa"/>
          </w:tcPr>
          <w:p w:rsidR="00CA369D" w:rsidRPr="003F0DFB" w:rsidRDefault="00CA369D" w:rsidP="00FF7863">
            <w:pPr>
              <w:pStyle w:val="BodyText2"/>
              <w:spacing w:before="0" w:after="0" w:line="360" w:lineRule="exact"/>
              <w:ind w:left="162" w:hanging="162"/>
              <w:jc w:val="left"/>
              <w:rPr>
                <w:rFonts w:ascii="Arial" w:hAnsi="Arial" w:cs="Arial"/>
                <w:sz w:val="22"/>
                <w:szCs w:val="22"/>
                <w:cs/>
              </w:rPr>
            </w:pPr>
            <w:r w:rsidRPr="003F0DFB">
              <w:rPr>
                <w:rFonts w:ascii="Arial" w:hAnsi="Arial" w:cs="Arial"/>
                <w:sz w:val="22"/>
                <w:szCs w:val="22"/>
              </w:rPr>
              <w:t>Letters of guarantee for electricity usage</w:t>
            </w:r>
          </w:p>
        </w:tc>
        <w:tc>
          <w:tcPr>
            <w:tcW w:w="1170" w:type="dxa"/>
            <w:vAlign w:val="bottom"/>
          </w:tcPr>
          <w:p w:rsidR="00CA369D" w:rsidRPr="00774DCC" w:rsidRDefault="00FF7863" w:rsidP="00FF7863">
            <w:pPr>
              <w:tabs>
                <w:tab w:val="decimal" w:pos="885"/>
              </w:tabs>
              <w:spacing w:line="360" w:lineRule="exact"/>
              <w:rPr>
                <w:rFonts w:ascii="Arial" w:hAnsi="Arial" w:cs="Arial"/>
                <w:sz w:val="22"/>
                <w:szCs w:val="22"/>
              </w:rPr>
            </w:pPr>
            <w:r>
              <w:rPr>
                <w:rFonts w:ascii="Arial" w:hAnsi="Arial" w:cs="Arial"/>
                <w:sz w:val="22"/>
                <w:szCs w:val="22"/>
              </w:rPr>
              <w:t>7</w:t>
            </w:r>
          </w:p>
        </w:tc>
        <w:tc>
          <w:tcPr>
            <w:tcW w:w="1170" w:type="dxa"/>
            <w:vAlign w:val="bottom"/>
          </w:tcPr>
          <w:p w:rsidR="00CA369D" w:rsidRPr="00774DCC" w:rsidRDefault="00CA369D" w:rsidP="00FF7863">
            <w:pPr>
              <w:tabs>
                <w:tab w:val="decimal" w:pos="885"/>
              </w:tabs>
              <w:spacing w:line="360" w:lineRule="exact"/>
              <w:rPr>
                <w:rFonts w:ascii="Arial" w:hAnsi="Arial" w:cs="Arial"/>
                <w:sz w:val="22"/>
                <w:szCs w:val="22"/>
              </w:rPr>
            </w:pPr>
            <w:r w:rsidRPr="00774DCC">
              <w:rPr>
                <w:rFonts w:ascii="Arial" w:hAnsi="Arial" w:cs="Arial"/>
                <w:sz w:val="22"/>
                <w:szCs w:val="22"/>
              </w:rPr>
              <w:t>7</w:t>
            </w:r>
          </w:p>
        </w:tc>
        <w:tc>
          <w:tcPr>
            <w:tcW w:w="1170" w:type="dxa"/>
            <w:vAlign w:val="bottom"/>
          </w:tcPr>
          <w:p w:rsidR="00CA369D" w:rsidRPr="00774DCC" w:rsidRDefault="00FF7863" w:rsidP="00FF7863">
            <w:pPr>
              <w:tabs>
                <w:tab w:val="decimal" w:pos="885"/>
              </w:tabs>
              <w:spacing w:line="360" w:lineRule="exact"/>
              <w:rPr>
                <w:rFonts w:ascii="Arial" w:hAnsi="Arial" w:cs="Arial"/>
                <w:sz w:val="22"/>
                <w:szCs w:val="22"/>
              </w:rPr>
            </w:pPr>
            <w:r>
              <w:rPr>
                <w:rFonts w:ascii="Arial" w:hAnsi="Arial" w:cs="Arial"/>
                <w:sz w:val="22"/>
                <w:szCs w:val="22"/>
              </w:rPr>
              <w:t>3</w:t>
            </w:r>
          </w:p>
        </w:tc>
        <w:tc>
          <w:tcPr>
            <w:tcW w:w="1170" w:type="dxa"/>
            <w:vAlign w:val="bottom"/>
          </w:tcPr>
          <w:p w:rsidR="00CA369D" w:rsidRPr="00774DCC" w:rsidRDefault="00CA369D" w:rsidP="00FF7863">
            <w:pPr>
              <w:tabs>
                <w:tab w:val="decimal" w:pos="885"/>
              </w:tabs>
              <w:spacing w:line="360" w:lineRule="exact"/>
              <w:rPr>
                <w:rFonts w:ascii="Arial" w:hAnsi="Arial" w:cs="Arial"/>
                <w:sz w:val="22"/>
                <w:szCs w:val="22"/>
              </w:rPr>
            </w:pPr>
            <w:r w:rsidRPr="00774DCC">
              <w:rPr>
                <w:rFonts w:ascii="Arial" w:hAnsi="Arial" w:cs="Arial"/>
                <w:sz w:val="22"/>
                <w:szCs w:val="22"/>
              </w:rPr>
              <w:t>3</w:t>
            </w:r>
          </w:p>
        </w:tc>
      </w:tr>
      <w:tr w:rsidR="00CA369D" w:rsidRPr="00605C40" w:rsidTr="00FF7863">
        <w:tc>
          <w:tcPr>
            <w:tcW w:w="4230" w:type="dxa"/>
          </w:tcPr>
          <w:p w:rsidR="00CA369D" w:rsidRPr="003F0DFB" w:rsidRDefault="00CA369D" w:rsidP="00FF7863">
            <w:pPr>
              <w:pStyle w:val="BodyText2"/>
              <w:spacing w:before="0" w:after="0" w:line="360" w:lineRule="exact"/>
              <w:ind w:left="162" w:hanging="162"/>
              <w:jc w:val="left"/>
              <w:rPr>
                <w:rFonts w:ascii="Arial" w:hAnsi="Arial" w:cs="Arial"/>
                <w:sz w:val="22"/>
                <w:szCs w:val="22"/>
              </w:rPr>
            </w:pPr>
            <w:r w:rsidRPr="003F0DFB">
              <w:rPr>
                <w:rFonts w:ascii="Arial" w:hAnsi="Arial" w:cs="Arial"/>
                <w:sz w:val="22"/>
                <w:szCs w:val="22"/>
              </w:rPr>
              <w:t xml:space="preserve">Letter of guarantee for </w:t>
            </w:r>
            <w:r w:rsidR="00FF7863">
              <w:rPr>
                <w:rFonts w:ascii="Arial" w:hAnsi="Arial" w:cs="Arial"/>
                <w:sz w:val="22"/>
                <w:szCs w:val="22"/>
              </w:rPr>
              <w:t>sell/purchase electricity</w:t>
            </w:r>
          </w:p>
        </w:tc>
        <w:tc>
          <w:tcPr>
            <w:tcW w:w="1170" w:type="dxa"/>
            <w:vAlign w:val="bottom"/>
          </w:tcPr>
          <w:p w:rsidR="00CA369D" w:rsidRPr="00774DCC" w:rsidRDefault="00FF7863" w:rsidP="00FF7863">
            <w:pP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rsidR="00CA369D" w:rsidRPr="00774DCC" w:rsidRDefault="00CA369D" w:rsidP="00FF7863">
            <w:pPr>
              <w:tabs>
                <w:tab w:val="decimal" w:pos="885"/>
              </w:tabs>
              <w:spacing w:line="360" w:lineRule="exact"/>
              <w:rPr>
                <w:rFonts w:ascii="Arial" w:hAnsi="Arial" w:cs="Arial"/>
                <w:sz w:val="22"/>
                <w:szCs w:val="22"/>
              </w:rPr>
            </w:pPr>
            <w:r w:rsidRPr="00774DCC">
              <w:rPr>
                <w:rFonts w:ascii="Arial" w:hAnsi="Arial" w:cs="Arial"/>
                <w:sz w:val="22"/>
                <w:szCs w:val="22"/>
              </w:rPr>
              <w:t>1</w:t>
            </w:r>
          </w:p>
        </w:tc>
        <w:tc>
          <w:tcPr>
            <w:tcW w:w="1170" w:type="dxa"/>
            <w:vAlign w:val="bottom"/>
          </w:tcPr>
          <w:p w:rsidR="00CA369D" w:rsidRPr="00774DCC" w:rsidRDefault="00FF7863" w:rsidP="00FF7863">
            <w:pP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rsidR="00CA369D" w:rsidRPr="00774DCC" w:rsidRDefault="00CA369D" w:rsidP="00FF7863">
            <w:pPr>
              <w:tabs>
                <w:tab w:val="decimal" w:pos="885"/>
              </w:tabs>
              <w:spacing w:line="360" w:lineRule="exact"/>
              <w:rPr>
                <w:rFonts w:ascii="Arial" w:hAnsi="Arial" w:cs="Arial"/>
                <w:sz w:val="22"/>
                <w:szCs w:val="22"/>
              </w:rPr>
            </w:pPr>
            <w:r w:rsidRPr="00774DCC">
              <w:rPr>
                <w:rFonts w:ascii="Arial" w:hAnsi="Arial" w:cs="Arial"/>
                <w:sz w:val="22"/>
                <w:szCs w:val="22"/>
              </w:rPr>
              <w:t>1</w:t>
            </w:r>
          </w:p>
        </w:tc>
      </w:tr>
      <w:tr w:rsidR="00FF7863" w:rsidRPr="00605C40" w:rsidTr="00FF7863">
        <w:tc>
          <w:tcPr>
            <w:tcW w:w="4230" w:type="dxa"/>
          </w:tcPr>
          <w:p w:rsidR="00FF7863" w:rsidRPr="003F0DFB" w:rsidRDefault="00FF7863" w:rsidP="00FF7863">
            <w:pPr>
              <w:pStyle w:val="BodyText2"/>
              <w:spacing w:before="0" w:after="0" w:line="360" w:lineRule="exact"/>
              <w:ind w:left="162" w:hanging="162"/>
              <w:rPr>
                <w:rFonts w:ascii="Arial" w:hAnsi="Arial" w:cs="Arial"/>
                <w:sz w:val="22"/>
                <w:szCs w:val="22"/>
              </w:rPr>
            </w:pPr>
            <w:r>
              <w:rPr>
                <w:rFonts w:ascii="Arial" w:hAnsi="Arial" w:cs="Arial"/>
                <w:sz w:val="22"/>
                <w:szCs w:val="22"/>
              </w:rPr>
              <w:t>Letter of guarantee for area management</w:t>
            </w:r>
          </w:p>
        </w:tc>
        <w:tc>
          <w:tcPr>
            <w:tcW w:w="1170" w:type="dxa"/>
            <w:vAlign w:val="bottom"/>
          </w:tcPr>
          <w:p w:rsidR="00FF7863" w:rsidRPr="00774DCC" w:rsidRDefault="00FF7863" w:rsidP="00FF7863">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rsidR="00FF7863" w:rsidRPr="00774DCC" w:rsidRDefault="00FF7863" w:rsidP="00FF7863">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w:t>
            </w:r>
          </w:p>
        </w:tc>
        <w:tc>
          <w:tcPr>
            <w:tcW w:w="1170" w:type="dxa"/>
            <w:vAlign w:val="bottom"/>
          </w:tcPr>
          <w:p w:rsidR="00FF7863" w:rsidRPr="00774DCC" w:rsidRDefault="00FF7863" w:rsidP="00FF7863">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w:t>
            </w:r>
          </w:p>
        </w:tc>
        <w:tc>
          <w:tcPr>
            <w:tcW w:w="1170" w:type="dxa"/>
            <w:vAlign w:val="bottom"/>
          </w:tcPr>
          <w:p w:rsidR="00FF7863" w:rsidRPr="00774DCC" w:rsidRDefault="00FF7863" w:rsidP="00FF7863">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w:t>
            </w:r>
          </w:p>
        </w:tc>
      </w:tr>
      <w:tr w:rsidR="00CA369D" w:rsidRPr="00605C40" w:rsidTr="00FF7863">
        <w:tc>
          <w:tcPr>
            <w:tcW w:w="4230" w:type="dxa"/>
          </w:tcPr>
          <w:p w:rsidR="00CA369D" w:rsidRPr="003F0DFB" w:rsidRDefault="00CA369D" w:rsidP="00FF7863">
            <w:pPr>
              <w:pStyle w:val="BodyText2"/>
              <w:spacing w:before="0" w:after="0" w:line="360" w:lineRule="exact"/>
              <w:ind w:left="162" w:hanging="162"/>
              <w:rPr>
                <w:rFonts w:ascii="Arial" w:hAnsi="Arial" w:cs="Arial"/>
                <w:sz w:val="22"/>
                <w:szCs w:val="22"/>
              </w:rPr>
            </w:pPr>
            <w:r w:rsidRPr="003F0DFB">
              <w:rPr>
                <w:rFonts w:ascii="Arial" w:hAnsi="Arial" w:cs="Arial"/>
                <w:sz w:val="22"/>
                <w:szCs w:val="22"/>
              </w:rPr>
              <w:t>Total</w:t>
            </w:r>
          </w:p>
        </w:tc>
        <w:tc>
          <w:tcPr>
            <w:tcW w:w="1170" w:type="dxa"/>
            <w:vAlign w:val="bottom"/>
          </w:tcPr>
          <w:p w:rsidR="00CA369D" w:rsidRPr="00774DCC" w:rsidRDefault="00FF7863" w:rsidP="00FF7863">
            <w:pPr>
              <w:pBdr>
                <w:bottom w:val="double" w:sz="6" w:space="1" w:color="auto"/>
              </w:pBdr>
              <w:tabs>
                <w:tab w:val="decimal" w:pos="885"/>
              </w:tabs>
              <w:spacing w:line="360" w:lineRule="exact"/>
              <w:rPr>
                <w:rFonts w:ascii="Arial" w:hAnsi="Arial" w:cs="Arial"/>
                <w:sz w:val="22"/>
                <w:szCs w:val="22"/>
              </w:rPr>
            </w:pPr>
            <w:r>
              <w:rPr>
                <w:rFonts w:ascii="Arial" w:hAnsi="Arial" w:cs="Arial"/>
                <w:sz w:val="22"/>
                <w:szCs w:val="22"/>
              </w:rPr>
              <w:t>9</w:t>
            </w:r>
          </w:p>
        </w:tc>
        <w:tc>
          <w:tcPr>
            <w:tcW w:w="1170" w:type="dxa"/>
            <w:vAlign w:val="bottom"/>
          </w:tcPr>
          <w:p w:rsidR="00CA369D" w:rsidRPr="00774DCC" w:rsidRDefault="00CA369D" w:rsidP="00FF7863">
            <w:pPr>
              <w:pBdr>
                <w:bottom w:val="double" w:sz="6" w:space="1" w:color="auto"/>
              </w:pBdr>
              <w:tabs>
                <w:tab w:val="decimal" w:pos="885"/>
              </w:tabs>
              <w:spacing w:line="360" w:lineRule="exact"/>
              <w:rPr>
                <w:rFonts w:ascii="Arial" w:hAnsi="Arial" w:cs="Arial"/>
                <w:sz w:val="22"/>
                <w:szCs w:val="22"/>
              </w:rPr>
            </w:pPr>
            <w:r w:rsidRPr="00774DCC">
              <w:rPr>
                <w:rFonts w:ascii="Arial" w:hAnsi="Arial" w:cs="Arial"/>
                <w:sz w:val="22"/>
                <w:szCs w:val="22"/>
              </w:rPr>
              <w:t>8</w:t>
            </w:r>
          </w:p>
        </w:tc>
        <w:tc>
          <w:tcPr>
            <w:tcW w:w="1170" w:type="dxa"/>
            <w:vAlign w:val="bottom"/>
          </w:tcPr>
          <w:p w:rsidR="00CA369D" w:rsidRPr="00774DCC" w:rsidRDefault="00FF7863" w:rsidP="00FF7863">
            <w:pPr>
              <w:pBdr>
                <w:bottom w:val="double" w:sz="6" w:space="1" w:color="auto"/>
              </w:pBdr>
              <w:tabs>
                <w:tab w:val="decimal" w:pos="885"/>
              </w:tabs>
              <w:spacing w:line="360" w:lineRule="exact"/>
              <w:rPr>
                <w:rFonts w:ascii="Arial" w:hAnsi="Arial" w:cs="Arial"/>
                <w:sz w:val="22"/>
                <w:szCs w:val="22"/>
              </w:rPr>
            </w:pPr>
            <w:r>
              <w:rPr>
                <w:rFonts w:ascii="Arial" w:hAnsi="Arial" w:cs="Arial"/>
                <w:sz w:val="22"/>
                <w:szCs w:val="22"/>
              </w:rPr>
              <w:t>4</w:t>
            </w:r>
          </w:p>
        </w:tc>
        <w:tc>
          <w:tcPr>
            <w:tcW w:w="1170" w:type="dxa"/>
            <w:vAlign w:val="bottom"/>
          </w:tcPr>
          <w:p w:rsidR="00CA369D" w:rsidRPr="00774DCC" w:rsidRDefault="00CA369D" w:rsidP="00FF7863">
            <w:pPr>
              <w:pBdr>
                <w:bottom w:val="double" w:sz="6" w:space="1" w:color="auto"/>
              </w:pBdr>
              <w:tabs>
                <w:tab w:val="decimal" w:pos="885"/>
              </w:tabs>
              <w:spacing w:line="360" w:lineRule="exact"/>
              <w:rPr>
                <w:rFonts w:ascii="Arial" w:hAnsi="Arial" w:cs="Arial"/>
                <w:sz w:val="22"/>
                <w:szCs w:val="22"/>
              </w:rPr>
            </w:pPr>
            <w:r w:rsidRPr="00774DCC">
              <w:rPr>
                <w:rFonts w:ascii="Arial" w:hAnsi="Arial" w:cs="Arial"/>
                <w:sz w:val="22"/>
                <w:szCs w:val="22"/>
              </w:rPr>
              <w:t>4</w:t>
            </w:r>
          </w:p>
        </w:tc>
      </w:tr>
    </w:tbl>
    <w:p w:rsidR="00FF7863" w:rsidRDefault="00FF7863" w:rsidP="00B12FA8">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rsidR="00FF7863" w:rsidRDefault="00FF7863" w:rsidP="00FF7863">
      <w:r>
        <w:br w:type="page"/>
      </w:r>
    </w:p>
    <w:p w:rsidR="00B12FA8" w:rsidRPr="00014F3D"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w:t>
      </w:r>
      <w:r w:rsidR="00FF7863">
        <w:rPr>
          <w:rFonts w:ascii="Arial" w:hAnsi="Arial"/>
          <w:b/>
          <w:bCs/>
          <w:sz w:val="22"/>
          <w:szCs w:val="22"/>
        </w:rPr>
        <w:t>7</w:t>
      </w:r>
      <w:r w:rsidR="00B12FA8" w:rsidRPr="00014F3D">
        <w:rPr>
          <w:rFonts w:ascii="Arial" w:hAnsi="Arial"/>
          <w:b/>
          <w:bCs/>
          <w:sz w:val="22"/>
          <w:szCs w:val="22"/>
        </w:rPr>
        <w:t>.</w:t>
      </w:r>
      <w:r w:rsidR="003F21F8">
        <w:rPr>
          <w:rFonts w:ascii="Arial" w:hAnsi="Arial"/>
          <w:b/>
          <w:bCs/>
          <w:sz w:val="22"/>
          <w:szCs w:val="22"/>
        </w:rPr>
        <w:t>5</w:t>
      </w:r>
      <w:r w:rsidR="00B12FA8" w:rsidRPr="00014F3D">
        <w:rPr>
          <w:rFonts w:ascii="Arial" w:hAnsi="Arial"/>
          <w:b/>
          <w:bCs/>
          <w:sz w:val="22"/>
          <w:szCs w:val="22"/>
        </w:rPr>
        <w:tab/>
      </w:r>
      <w:r w:rsidR="00B12FA8">
        <w:rPr>
          <w:rFonts w:ascii="Arial" w:hAnsi="Arial"/>
          <w:b/>
          <w:bCs/>
          <w:sz w:val="22"/>
          <w:szCs w:val="22"/>
        </w:rPr>
        <w:t>Commitments related to sale agreements</w:t>
      </w:r>
    </w:p>
    <w:p w:rsidR="00B12FA8" w:rsidRDefault="00B12FA8" w:rsidP="00F22995">
      <w:pPr>
        <w:tabs>
          <w:tab w:val="left" w:pos="540"/>
        </w:tabs>
        <w:overflowPunct/>
        <w:autoSpaceDE/>
        <w:autoSpaceDN/>
        <w:adjustRightInd/>
        <w:spacing w:before="60" w:after="60" w:line="380" w:lineRule="exact"/>
        <w:ind w:left="547" w:hanging="547"/>
        <w:jc w:val="both"/>
        <w:textAlignment w:val="auto"/>
        <w:rPr>
          <w:rFonts w:ascii="Arial" w:hAnsi="Arial"/>
          <w:sz w:val="22"/>
          <w:szCs w:val="22"/>
        </w:rPr>
      </w:pPr>
      <w:r w:rsidRPr="009D4336">
        <w:rPr>
          <w:rFonts w:ascii="Arial" w:hAnsi="Arial"/>
          <w:sz w:val="22"/>
          <w:szCs w:val="22"/>
        </w:rPr>
        <w:tab/>
      </w:r>
      <w:r w:rsidR="00A87F5A">
        <w:rPr>
          <w:rFonts w:ascii="Arial" w:hAnsi="Arial"/>
          <w:sz w:val="22"/>
          <w:szCs w:val="22"/>
        </w:rPr>
        <w:t>As at 31 December 2020, th</w:t>
      </w:r>
      <w:r>
        <w:rPr>
          <w:rFonts w:ascii="Arial" w:hAnsi="Arial"/>
          <w:sz w:val="22"/>
          <w:szCs w:val="22"/>
        </w:rPr>
        <w:t xml:space="preserve">e Company </w:t>
      </w:r>
      <w:r w:rsidR="00A87F5A">
        <w:rPr>
          <w:rFonts w:ascii="Arial" w:hAnsi="Arial"/>
          <w:sz w:val="22"/>
          <w:szCs w:val="22"/>
        </w:rPr>
        <w:t>had commitments relating to</w:t>
      </w:r>
      <w:r>
        <w:rPr>
          <w:rFonts w:ascii="Arial" w:hAnsi="Arial"/>
          <w:sz w:val="22"/>
          <w:szCs w:val="22"/>
        </w:rPr>
        <w:t xml:space="preserve"> sale agreements which specified quantity and selling price with local customers</w:t>
      </w:r>
      <w:r w:rsidR="00A87F5A">
        <w:rPr>
          <w:rFonts w:ascii="Arial" w:hAnsi="Arial"/>
          <w:sz w:val="22"/>
          <w:szCs w:val="22"/>
        </w:rPr>
        <w:t xml:space="preserve"> amounting to</w:t>
      </w:r>
      <w:r>
        <w:rPr>
          <w:rFonts w:ascii="Arial" w:hAnsi="Arial"/>
          <w:sz w:val="22"/>
          <w:szCs w:val="22"/>
        </w:rPr>
        <w:t xml:space="preserve"> Baht </w:t>
      </w:r>
      <w:r w:rsidR="00FF7863">
        <w:rPr>
          <w:rFonts w:ascii="Arial" w:hAnsi="Arial"/>
          <w:sz w:val="22"/>
          <w:szCs w:val="22"/>
        </w:rPr>
        <w:t>188</w:t>
      </w:r>
      <w:r>
        <w:rPr>
          <w:rFonts w:ascii="Arial" w:hAnsi="Arial"/>
          <w:sz w:val="22"/>
          <w:szCs w:val="22"/>
        </w:rPr>
        <w:t xml:space="preserve"> million which the goods will be delivered during</w:t>
      </w:r>
      <w:r w:rsidR="00FF7863">
        <w:rPr>
          <w:rFonts w:ascii="Arial" w:hAnsi="Arial"/>
          <w:sz w:val="22"/>
          <w:szCs w:val="22"/>
        </w:rPr>
        <w:t xml:space="preserve"> January to March 2021</w:t>
      </w:r>
      <w:r w:rsidR="00870DEA">
        <w:rPr>
          <w:rFonts w:ascii="Arial" w:hAnsi="Arial"/>
          <w:sz w:val="22"/>
          <w:szCs w:val="22"/>
        </w:rPr>
        <w:t xml:space="preserve"> </w:t>
      </w:r>
      <w:r>
        <w:rPr>
          <w:rFonts w:ascii="Arial" w:hAnsi="Arial"/>
          <w:sz w:val="22"/>
          <w:szCs w:val="22"/>
        </w:rPr>
        <w:t>(</w:t>
      </w:r>
      <w:r w:rsidR="00F94CB2">
        <w:rPr>
          <w:rFonts w:ascii="Arial" w:hAnsi="Arial"/>
          <w:sz w:val="22"/>
          <w:szCs w:val="22"/>
        </w:rPr>
        <w:t>201</w:t>
      </w:r>
      <w:r w:rsidR="00CA369D">
        <w:rPr>
          <w:rFonts w:ascii="Arial" w:hAnsi="Arial"/>
          <w:sz w:val="22"/>
          <w:szCs w:val="22"/>
        </w:rPr>
        <w:t>9</w:t>
      </w:r>
      <w:r>
        <w:rPr>
          <w:rFonts w:ascii="Arial" w:hAnsi="Arial"/>
          <w:sz w:val="22"/>
          <w:szCs w:val="22"/>
        </w:rPr>
        <w:t>: Baht</w:t>
      </w:r>
      <w:r w:rsidR="00A87F5A">
        <w:rPr>
          <w:rFonts w:ascii="Arial" w:hAnsi="Arial"/>
          <w:sz w:val="22"/>
          <w:szCs w:val="22"/>
        </w:rPr>
        <w:t xml:space="preserve"> </w:t>
      </w:r>
      <w:r w:rsidR="00CA369D">
        <w:rPr>
          <w:rFonts w:ascii="Arial" w:hAnsi="Arial"/>
          <w:sz w:val="22"/>
          <w:szCs w:val="22"/>
        </w:rPr>
        <w:t>148</w:t>
      </w:r>
      <w:r>
        <w:rPr>
          <w:rFonts w:ascii="Arial" w:hAnsi="Arial"/>
          <w:sz w:val="22"/>
          <w:szCs w:val="22"/>
        </w:rPr>
        <w:t xml:space="preserve"> million which the goods would be delivered during </w:t>
      </w:r>
      <w:r w:rsidR="00CA369D">
        <w:rPr>
          <w:rFonts w:ascii="Arial" w:hAnsi="Arial"/>
          <w:sz w:val="22"/>
          <w:szCs w:val="22"/>
        </w:rPr>
        <w:t xml:space="preserve">January </w:t>
      </w:r>
      <w:r w:rsidR="00FF7863">
        <w:rPr>
          <w:rFonts w:ascii="Arial" w:hAnsi="Arial"/>
          <w:sz w:val="22"/>
          <w:szCs w:val="22"/>
        </w:rPr>
        <w:t>to</w:t>
      </w:r>
      <w:r w:rsidR="00CA369D">
        <w:rPr>
          <w:rFonts w:ascii="Arial" w:hAnsi="Arial"/>
          <w:sz w:val="22"/>
          <w:szCs w:val="22"/>
        </w:rPr>
        <w:t xml:space="preserve"> March 2020</w:t>
      </w:r>
      <w:r>
        <w:rPr>
          <w:rFonts w:ascii="Arial" w:hAnsi="Arial"/>
          <w:sz w:val="22"/>
          <w:szCs w:val="22"/>
        </w:rPr>
        <w:t>).</w:t>
      </w:r>
    </w:p>
    <w:p w:rsidR="00C04BCC" w:rsidRPr="00FF7863"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FF7863">
        <w:rPr>
          <w:rFonts w:ascii="Arial" w:hAnsi="Arial"/>
          <w:b/>
          <w:bCs/>
          <w:sz w:val="22"/>
          <w:szCs w:val="22"/>
        </w:rPr>
        <w:t>3</w:t>
      </w:r>
      <w:r w:rsidR="00FF7863">
        <w:rPr>
          <w:rFonts w:ascii="Arial" w:hAnsi="Arial"/>
          <w:b/>
          <w:bCs/>
          <w:sz w:val="22"/>
          <w:szCs w:val="22"/>
        </w:rPr>
        <w:t>7</w:t>
      </w:r>
      <w:r w:rsidRPr="00FF7863">
        <w:rPr>
          <w:rFonts w:ascii="Arial" w:hAnsi="Arial"/>
          <w:b/>
          <w:bCs/>
          <w:sz w:val="22"/>
          <w:szCs w:val="22"/>
        </w:rPr>
        <w:t>.6</w:t>
      </w:r>
      <w:r w:rsidRPr="00FF7863">
        <w:rPr>
          <w:rFonts w:ascii="Arial" w:hAnsi="Arial"/>
          <w:b/>
          <w:bCs/>
          <w:sz w:val="22"/>
          <w:szCs w:val="22"/>
        </w:rPr>
        <w:tab/>
        <w:t>Commitment in respect of uncalled investment</w:t>
      </w:r>
      <w:r w:rsidR="00C653FF" w:rsidRPr="00FF7863">
        <w:rPr>
          <w:rFonts w:ascii="Arial" w:hAnsi="Arial"/>
          <w:b/>
          <w:bCs/>
          <w:sz w:val="22"/>
          <w:szCs w:val="22"/>
        </w:rPr>
        <w:t>s</w:t>
      </w:r>
    </w:p>
    <w:p w:rsidR="00C04BCC" w:rsidRDefault="00C04BCC" w:rsidP="00C04BCC">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w:t>
      </w:r>
      <w:r w:rsidR="003669E1">
        <w:rPr>
          <w:rFonts w:ascii="Arial" w:hAnsi="Arial" w:cs="Arial"/>
          <w:sz w:val="22"/>
          <w:szCs w:val="22"/>
        </w:rPr>
        <w:t>Group</w:t>
      </w:r>
      <w:r w:rsidRPr="003D0D58">
        <w:rPr>
          <w:rFonts w:ascii="Arial" w:hAnsi="Arial" w:cs="Arial"/>
          <w:sz w:val="22"/>
          <w:szCs w:val="22"/>
        </w:rPr>
        <w:t xml:space="preserve"> </w:t>
      </w:r>
      <w:r w:rsidR="00FF7863">
        <w:rPr>
          <w:rFonts w:ascii="Arial" w:hAnsi="Arial" w:cs="Arial"/>
          <w:sz w:val="22"/>
          <w:szCs w:val="22"/>
        </w:rPr>
        <w:t>is</w:t>
      </w:r>
      <w:r w:rsidRPr="003D0D58">
        <w:rPr>
          <w:rFonts w:ascii="Arial" w:hAnsi="Arial" w:cs="Arial"/>
          <w:sz w:val="22"/>
          <w:szCs w:val="22"/>
        </w:rPr>
        <w:t xml:space="preserve"> committed to pay the uncalled portions of </w:t>
      </w:r>
      <w:r w:rsidR="00FF7863">
        <w:rPr>
          <w:rFonts w:ascii="Arial" w:hAnsi="Arial" w:cs="Arial"/>
          <w:sz w:val="22"/>
          <w:szCs w:val="22"/>
        </w:rPr>
        <w:t>its</w:t>
      </w:r>
      <w:r w:rsidRPr="003D0D58">
        <w:rPr>
          <w:rFonts w:ascii="Arial" w:hAnsi="Arial" w:cs="Arial"/>
          <w:sz w:val="22"/>
          <w:szCs w:val="22"/>
        </w:rPr>
        <w:t xml:space="preserve"> investments </w:t>
      </w:r>
      <w:r w:rsidR="00E07EF3">
        <w:rPr>
          <w:rFonts w:ascii="Arial" w:hAnsi="Arial" w:cs="Arial"/>
          <w:sz w:val="22"/>
          <w:szCs w:val="22"/>
        </w:rPr>
        <w:t xml:space="preserve">in subsidiaries </w:t>
      </w:r>
      <w:r w:rsidRPr="003D0D58">
        <w:rPr>
          <w:rFonts w:ascii="Arial" w:hAnsi="Arial" w:cs="Arial"/>
          <w:sz w:val="22"/>
          <w:szCs w:val="22"/>
        </w:rPr>
        <w:t>as follows:</w:t>
      </w:r>
    </w:p>
    <w:tbl>
      <w:tblPr>
        <w:tblW w:w="9162" w:type="dxa"/>
        <w:tblInd w:w="450" w:type="dxa"/>
        <w:tblCellMar>
          <w:left w:w="0" w:type="dxa"/>
          <w:right w:w="0" w:type="dxa"/>
        </w:tblCellMar>
        <w:tblLook w:val="04A0" w:firstRow="1" w:lastRow="0" w:firstColumn="1" w:lastColumn="0" w:noHBand="0" w:noVBand="1"/>
      </w:tblPr>
      <w:tblGrid>
        <w:gridCol w:w="4752"/>
        <w:gridCol w:w="2205"/>
        <w:gridCol w:w="2205"/>
      </w:tblGrid>
      <w:tr w:rsidR="00FF7863" w:rsidRPr="003D0D58" w:rsidTr="00FF7863">
        <w:trPr>
          <w:trHeight w:val="126"/>
        </w:trPr>
        <w:tc>
          <w:tcPr>
            <w:tcW w:w="4752" w:type="dxa"/>
            <w:tcMar>
              <w:top w:w="0" w:type="dxa"/>
              <w:left w:w="108" w:type="dxa"/>
              <w:bottom w:w="0" w:type="dxa"/>
              <w:right w:w="108" w:type="dxa"/>
            </w:tcMar>
          </w:tcPr>
          <w:p w:rsidR="00FF7863" w:rsidRPr="003D0D58" w:rsidRDefault="00FF7863" w:rsidP="00CA369D">
            <w:pPr>
              <w:spacing w:line="380" w:lineRule="exact"/>
              <w:jc w:val="thaiDistribute"/>
              <w:rPr>
                <w:rFonts w:ascii="Arial" w:hAnsi="Arial" w:cs="Arial"/>
                <w:sz w:val="22"/>
                <w:szCs w:val="22"/>
              </w:rPr>
            </w:pPr>
          </w:p>
        </w:tc>
        <w:tc>
          <w:tcPr>
            <w:tcW w:w="2205" w:type="dxa"/>
            <w:tcMar>
              <w:top w:w="0" w:type="dxa"/>
              <w:left w:w="108" w:type="dxa"/>
              <w:bottom w:w="0" w:type="dxa"/>
              <w:right w:w="108" w:type="dxa"/>
            </w:tcMar>
          </w:tcPr>
          <w:p w:rsidR="00FF7863" w:rsidRPr="003D0D58" w:rsidRDefault="00FF7863" w:rsidP="00FF7863">
            <w:pPr>
              <w:spacing w:line="380" w:lineRule="exact"/>
              <w:jc w:val="center"/>
              <w:rPr>
                <w:rFonts w:ascii="Arial" w:hAnsi="Arial" w:cs="Arial"/>
                <w:sz w:val="22"/>
                <w:szCs w:val="22"/>
              </w:rPr>
            </w:pPr>
          </w:p>
        </w:tc>
        <w:tc>
          <w:tcPr>
            <w:tcW w:w="2205" w:type="dxa"/>
          </w:tcPr>
          <w:p w:rsidR="00FF7863" w:rsidRDefault="00FF7863" w:rsidP="00FF7863">
            <w:pPr>
              <w:spacing w:line="380" w:lineRule="exact"/>
              <w:jc w:val="right"/>
              <w:rPr>
                <w:rFonts w:ascii="Arial" w:hAnsi="Arial" w:cs="Arial"/>
                <w:sz w:val="22"/>
                <w:szCs w:val="22"/>
              </w:rPr>
            </w:pPr>
            <w:r>
              <w:rPr>
                <w:rFonts w:ascii="Arial" w:hAnsi="Arial" w:cs="Arial"/>
                <w:sz w:val="22"/>
                <w:szCs w:val="22"/>
              </w:rPr>
              <w:t>(Unit: Million Baht)</w:t>
            </w:r>
          </w:p>
        </w:tc>
      </w:tr>
      <w:tr w:rsidR="00FF7863" w:rsidRPr="003D0D58" w:rsidTr="00A36308">
        <w:trPr>
          <w:trHeight w:val="126"/>
        </w:trPr>
        <w:tc>
          <w:tcPr>
            <w:tcW w:w="4752" w:type="dxa"/>
            <w:tcMar>
              <w:top w:w="0" w:type="dxa"/>
              <w:left w:w="108" w:type="dxa"/>
              <w:bottom w:w="0" w:type="dxa"/>
              <w:right w:w="108" w:type="dxa"/>
            </w:tcMar>
          </w:tcPr>
          <w:p w:rsidR="00FF7863" w:rsidRPr="003D0D58" w:rsidRDefault="00FF7863" w:rsidP="00CA369D">
            <w:pPr>
              <w:spacing w:line="380" w:lineRule="exact"/>
              <w:jc w:val="thaiDistribute"/>
              <w:rPr>
                <w:rFonts w:ascii="Arial" w:hAnsi="Arial" w:cs="Arial"/>
                <w:sz w:val="22"/>
                <w:szCs w:val="22"/>
              </w:rPr>
            </w:pPr>
          </w:p>
        </w:tc>
        <w:tc>
          <w:tcPr>
            <w:tcW w:w="4410" w:type="dxa"/>
            <w:gridSpan w:val="2"/>
            <w:tcMar>
              <w:top w:w="0" w:type="dxa"/>
              <w:left w:w="108" w:type="dxa"/>
              <w:bottom w:w="0" w:type="dxa"/>
              <w:right w:w="108" w:type="dxa"/>
            </w:tcMar>
          </w:tcPr>
          <w:p w:rsidR="00FF7863" w:rsidRDefault="00FF7863" w:rsidP="00CA369D">
            <w:pPr>
              <w:pBdr>
                <w:bottom w:val="single" w:sz="4" w:space="1" w:color="auto"/>
              </w:pBdr>
              <w:spacing w:line="380" w:lineRule="exact"/>
              <w:jc w:val="center"/>
              <w:rPr>
                <w:rFonts w:ascii="Arial" w:hAnsi="Arial" w:cs="Arial"/>
                <w:sz w:val="22"/>
                <w:szCs w:val="22"/>
              </w:rPr>
            </w:pPr>
            <w:r>
              <w:rPr>
                <w:rFonts w:ascii="Arial" w:hAnsi="Arial" w:cs="Arial"/>
                <w:sz w:val="22"/>
                <w:szCs w:val="22"/>
              </w:rPr>
              <w:t>As at 31 December</w:t>
            </w:r>
          </w:p>
        </w:tc>
      </w:tr>
      <w:tr w:rsidR="00CA369D" w:rsidRPr="003D0D58" w:rsidTr="00FF7863">
        <w:trPr>
          <w:trHeight w:val="126"/>
        </w:trPr>
        <w:tc>
          <w:tcPr>
            <w:tcW w:w="4752" w:type="dxa"/>
            <w:tcMar>
              <w:top w:w="0" w:type="dxa"/>
              <w:left w:w="108" w:type="dxa"/>
              <w:bottom w:w="0" w:type="dxa"/>
              <w:right w:w="108" w:type="dxa"/>
            </w:tcMar>
          </w:tcPr>
          <w:p w:rsidR="00CA369D" w:rsidRPr="003D0D58" w:rsidRDefault="00CA369D" w:rsidP="00CA369D">
            <w:pPr>
              <w:spacing w:line="380" w:lineRule="exact"/>
              <w:jc w:val="thaiDistribute"/>
              <w:rPr>
                <w:rFonts w:ascii="Arial" w:hAnsi="Arial" w:cs="Arial"/>
                <w:sz w:val="22"/>
                <w:szCs w:val="22"/>
              </w:rPr>
            </w:pPr>
          </w:p>
        </w:tc>
        <w:tc>
          <w:tcPr>
            <w:tcW w:w="2205" w:type="dxa"/>
            <w:tcMar>
              <w:top w:w="0" w:type="dxa"/>
              <w:left w:w="108" w:type="dxa"/>
              <w:bottom w:w="0" w:type="dxa"/>
              <w:right w:w="108" w:type="dxa"/>
            </w:tcMar>
            <w:hideMark/>
          </w:tcPr>
          <w:p w:rsidR="00CA369D" w:rsidRPr="003D0D58" w:rsidRDefault="00CA369D" w:rsidP="00CA369D">
            <w:pPr>
              <w:pBdr>
                <w:bottom w:val="single" w:sz="4" w:space="1" w:color="auto"/>
              </w:pBdr>
              <w:spacing w:line="380" w:lineRule="exact"/>
              <w:jc w:val="center"/>
              <w:rPr>
                <w:rFonts w:ascii="Arial" w:hAnsi="Arial" w:cs="Arial"/>
                <w:sz w:val="22"/>
                <w:szCs w:val="22"/>
              </w:rPr>
            </w:pPr>
            <w:r w:rsidRPr="003D0D58">
              <w:rPr>
                <w:rFonts w:ascii="Arial" w:hAnsi="Arial" w:cs="Arial"/>
                <w:sz w:val="22"/>
                <w:szCs w:val="22"/>
              </w:rPr>
              <w:t>20</w:t>
            </w:r>
            <w:r>
              <w:rPr>
                <w:rFonts w:ascii="Arial" w:hAnsi="Arial" w:cs="Arial"/>
                <w:sz w:val="22"/>
                <w:szCs w:val="22"/>
              </w:rPr>
              <w:t>20</w:t>
            </w:r>
          </w:p>
        </w:tc>
        <w:tc>
          <w:tcPr>
            <w:tcW w:w="2205" w:type="dxa"/>
          </w:tcPr>
          <w:p w:rsidR="00CA369D" w:rsidRPr="003D0D58" w:rsidRDefault="00FF7863" w:rsidP="00CA369D">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CA369D" w:rsidRPr="003D0D58" w:rsidTr="00FF7863">
        <w:tc>
          <w:tcPr>
            <w:tcW w:w="4752" w:type="dxa"/>
            <w:tcMar>
              <w:top w:w="0" w:type="dxa"/>
              <w:left w:w="108" w:type="dxa"/>
              <w:bottom w:w="0" w:type="dxa"/>
              <w:right w:w="108" w:type="dxa"/>
            </w:tcMar>
          </w:tcPr>
          <w:p w:rsidR="00CA369D" w:rsidRPr="003D0D58" w:rsidRDefault="00CA369D" w:rsidP="00CA369D">
            <w:pPr>
              <w:spacing w:line="380" w:lineRule="exact"/>
              <w:jc w:val="thaiDistribute"/>
              <w:rPr>
                <w:rFonts w:ascii="Arial" w:hAnsi="Arial" w:cs="Arial"/>
                <w:sz w:val="22"/>
                <w:szCs w:val="22"/>
              </w:rPr>
            </w:pPr>
            <w:r>
              <w:rPr>
                <w:rFonts w:ascii="Arial" w:hAnsi="Arial" w:cs="Arial"/>
                <w:sz w:val="22"/>
                <w:szCs w:val="22"/>
              </w:rPr>
              <w:t xml:space="preserve">CPI </w:t>
            </w:r>
            <w:r w:rsidR="00FF7863">
              <w:rPr>
                <w:rFonts w:ascii="Arial" w:hAnsi="Arial" w:cs="Arial"/>
                <w:sz w:val="22"/>
                <w:szCs w:val="22"/>
              </w:rPr>
              <w:t>Power</w:t>
            </w:r>
            <w:r>
              <w:rPr>
                <w:rFonts w:ascii="Arial" w:hAnsi="Arial" w:cs="Arial"/>
                <w:sz w:val="22"/>
                <w:szCs w:val="22"/>
              </w:rPr>
              <w:t xml:space="preserve"> Co., Ltd.</w:t>
            </w:r>
          </w:p>
        </w:tc>
        <w:tc>
          <w:tcPr>
            <w:tcW w:w="2205" w:type="dxa"/>
            <w:tcMar>
              <w:top w:w="0" w:type="dxa"/>
              <w:left w:w="108" w:type="dxa"/>
              <w:bottom w:w="0" w:type="dxa"/>
              <w:right w:w="108" w:type="dxa"/>
            </w:tcMar>
            <w:vAlign w:val="bottom"/>
          </w:tcPr>
          <w:p w:rsidR="00CA369D" w:rsidRPr="00DE48ED" w:rsidRDefault="00FF7863" w:rsidP="00CA369D">
            <w:pPr>
              <w:spacing w:line="380" w:lineRule="exact"/>
              <w:ind w:right="297"/>
              <w:jc w:val="right"/>
              <w:rPr>
                <w:rFonts w:ascii="Arial" w:hAnsi="Arial" w:cs="Arial"/>
                <w:sz w:val="22"/>
                <w:szCs w:val="22"/>
              </w:rPr>
            </w:pPr>
            <w:r>
              <w:rPr>
                <w:rFonts w:ascii="Arial" w:hAnsi="Arial" w:cs="Arial"/>
                <w:sz w:val="22"/>
                <w:szCs w:val="22"/>
              </w:rPr>
              <w:t>15.00</w:t>
            </w:r>
          </w:p>
        </w:tc>
        <w:tc>
          <w:tcPr>
            <w:tcW w:w="2205" w:type="dxa"/>
            <w:vAlign w:val="bottom"/>
          </w:tcPr>
          <w:p w:rsidR="00CA369D" w:rsidRPr="00774DCC" w:rsidRDefault="00CA369D" w:rsidP="00CA369D">
            <w:pPr>
              <w:spacing w:line="380" w:lineRule="exact"/>
              <w:ind w:right="297"/>
              <w:jc w:val="right"/>
              <w:rPr>
                <w:rFonts w:ascii="Arial" w:hAnsi="Arial" w:cs="Arial"/>
                <w:sz w:val="22"/>
                <w:szCs w:val="22"/>
              </w:rPr>
            </w:pPr>
            <w:r w:rsidRPr="00774DCC">
              <w:rPr>
                <w:rFonts w:ascii="Arial" w:hAnsi="Arial" w:cs="Arial"/>
                <w:sz w:val="22"/>
                <w:szCs w:val="22"/>
              </w:rPr>
              <w:t>-</w:t>
            </w:r>
          </w:p>
        </w:tc>
      </w:tr>
      <w:tr w:rsidR="00CA369D" w:rsidRPr="003D0D58" w:rsidTr="00FF7863">
        <w:tc>
          <w:tcPr>
            <w:tcW w:w="4752" w:type="dxa"/>
            <w:tcMar>
              <w:top w:w="0" w:type="dxa"/>
              <w:left w:w="108" w:type="dxa"/>
              <w:bottom w:w="0" w:type="dxa"/>
              <w:right w:w="108" w:type="dxa"/>
            </w:tcMar>
            <w:hideMark/>
          </w:tcPr>
          <w:p w:rsidR="00CA369D" w:rsidRPr="003D0D58" w:rsidRDefault="00CA369D" w:rsidP="00CA369D">
            <w:pPr>
              <w:spacing w:line="380" w:lineRule="exact"/>
              <w:jc w:val="thaiDistribute"/>
              <w:rPr>
                <w:rFonts w:ascii="Arial" w:hAnsi="Arial" w:cs="Arial"/>
                <w:sz w:val="22"/>
                <w:szCs w:val="22"/>
              </w:rPr>
            </w:pPr>
            <w:r w:rsidRPr="003D0D58">
              <w:rPr>
                <w:rFonts w:ascii="Arial" w:hAnsi="Arial" w:cs="Arial"/>
                <w:sz w:val="22"/>
                <w:szCs w:val="22"/>
              </w:rPr>
              <w:t>CPI Green Co., Ltd.</w:t>
            </w:r>
          </w:p>
        </w:tc>
        <w:tc>
          <w:tcPr>
            <w:tcW w:w="2205" w:type="dxa"/>
            <w:tcMar>
              <w:top w:w="0" w:type="dxa"/>
              <w:left w:w="108" w:type="dxa"/>
              <w:bottom w:w="0" w:type="dxa"/>
              <w:right w:w="108" w:type="dxa"/>
            </w:tcMar>
            <w:vAlign w:val="bottom"/>
          </w:tcPr>
          <w:p w:rsidR="00CA369D" w:rsidRPr="00DE48ED" w:rsidRDefault="00FF7863" w:rsidP="00CA369D">
            <w:pPr>
              <w:spacing w:line="380" w:lineRule="exact"/>
              <w:ind w:right="297"/>
              <w:jc w:val="right"/>
              <w:rPr>
                <w:rFonts w:ascii="Arial" w:hAnsi="Arial" w:cs="Arial"/>
                <w:sz w:val="22"/>
                <w:szCs w:val="22"/>
              </w:rPr>
            </w:pPr>
            <w:r>
              <w:rPr>
                <w:rFonts w:ascii="Arial" w:hAnsi="Arial" w:cs="Arial"/>
                <w:sz w:val="22"/>
                <w:szCs w:val="22"/>
              </w:rPr>
              <w:t>-</w:t>
            </w:r>
          </w:p>
        </w:tc>
        <w:tc>
          <w:tcPr>
            <w:tcW w:w="2205" w:type="dxa"/>
            <w:vAlign w:val="bottom"/>
          </w:tcPr>
          <w:p w:rsidR="00CA369D" w:rsidRPr="00774DCC" w:rsidRDefault="00CA369D" w:rsidP="00CA369D">
            <w:pPr>
              <w:spacing w:line="380" w:lineRule="exact"/>
              <w:ind w:right="297"/>
              <w:jc w:val="right"/>
              <w:rPr>
                <w:rFonts w:ascii="Arial" w:hAnsi="Arial" w:cs="Arial"/>
                <w:sz w:val="22"/>
                <w:szCs w:val="22"/>
              </w:rPr>
            </w:pPr>
            <w:r w:rsidRPr="00774DCC">
              <w:rPr>
                <w:rFonts w:ascii="Arial" w:hAnsi="Arial" w:cs="Arial"/>
                <w:sz w:val="22"/>
                <w:szCs w:val="22"/>
              </w:rPr>
              <w:t>37.50</w:t>
            </w:r>
          </w:p>
        </w:tc>
      </w:tr>
      <w:tr w:rsidR="00CA369D" w:rsidRPr="003D0D58" w:rsidTr="00FF7863">
        <w:tc>
          <w:tcPr>
            <w:tcW w:w="4752" w:type="dxa"/>
            <w:tcMar>
              <w:top w:w="0" w:type="dxa"/>
              <w:left w:w="108" w:type="dxa"/>
              <w:bottom w:w="0" w:type="dxa"/>
              <w:right w:w="108" w:type="dxa"/>
            </w:tcMar>
            <w:hideMark/>
          </w:tcPr>
          <w:p w:rsidR="00CA369D" w:rsidRPr="003D0D58" w:rsidRDefault="00CA369D" w:rsidP="00CA369D">
            <w:pPr>
              <w:spacing w:line="380" w:lineRule="exact"/>
              <w:jc w:val="thaiDistribute"/>
              <w:rPr>
                <w:rFonts w:ascii="Arial" w:hAnsi="Arial" w:cs="Arial"/>
                <w:sz w:val="22"/>
                <w:szCs w:val="22"/>
              </w:rPr>
            </w:pPr>
            <w:r w:rsidRPr="003D0D58">
              <w:rPr>
                <w:rFonts w:ascii="Arial" w:hAnsi="Arial" w:cs="Arial"/>
                <w:sz w:val="22"/>
                <w:szCs w:val="22"/>
              </w:rPr>
              <w:t xml:space="preserve">CPI </w:t>
            </w:r>
            <w:r>
              <w:rPr>
                <w:rFonts w:ascii="Arial" w:hAnsi="Arial" w:cs="Arial"/>
                <w:sz w:val="22"/>
                <w:szCs w:val="22"/>
              </w:rPr>
              <w:t xml:space="preserve">Trading </w:t>
            </w:r>
            <w:r w:rsidRPr="003D0D58">
              <w:rPr>
                <w:rFonts w:ascii="Arial" w:hAnsi="Arial" w:cs="Arial"/>
                <w:sz w:val="22"/>
                <w:szCs w:val="22"/>
              </w:rPr>
              <w:t>Co., Ltd.</w:t>
            </w:r>
          </w:p>
        </w:tc>
        <w:tc>
          <w:tcPr>
            <w:tcW w:w="2205" w:type="dxa"/>
            <w:tcMar>
              <w:top w:w="0" w:type="dxa"/>
              <w:left w:w="108" w:type="dxa"/>
              <w:bottom w:w="0" w:type="dxa"/>
              <w:right w:w="108" w:type="dxa"/>
            </w:tcMar>
            <w:vAlign w:val="bottom"/>
          </w:tcPr>
          <w:p w:rsidR="00CA369D" w:rsidRPr="00DE48ED" w:rsidRDefault="00FF7863" w:rsidP="00CA369D">
            <w:pPr>
              <w:spacing w:line="380" w:lineRule="exact"/>
              <w:ind w:right="297"/>
              <w:jc w:val="right"/>
              <w:rPr>
                <w:rFonts w:ascii="Arial" w:hAnsi="Arial" w:cs="Arial"/>
                <w:sz w:val="22"/>
                <w:szCs w:val="22"/>
              </w:rPr>
            </w:pPr>
            <w:r>
              <w:rPr>
                <w:rFonts w:ascii="Arial" w:hAnsi="Arial" w:cs="Arial"/>
                <w:sz w:val="22"/>
                <w:szCs w:val="22"/>
              </w:rPr>
              <w:t>-</w:t>
            </w:r>
          </w:p>
        </w:tc>
        <w:tc>
          <w:tcPr>
            <w:tcW w:w="2205" w:type="dxa"/>
            <w:vAlign w:val="bottom"/>
          </w:tcPr>
          <w:p w:rsidR="00CA369D" w:rsidRPr="00774DCC" w:rsidRDefault="00CA369D" w:rsidP="00CA369D">
            <w:pPr>
              <w:spacing w:line="380" w:lineRule="exact"/>
              <w:ind w:right="297"/>
              <w:jc w:val="right"/>
              <w:rPr>
                <w:rFonts w:ascii="Arial" w:hAnsi="Arial" w:cs="Arial"/>
                <w:sz w:val="22"/>
                <w:szCs w:val="22"/>
                <w:cs/>
              </w:rPr>
            </w:pPr>
            <w:r w:rsidRPr="00774DCC">
              <w:rPr>
                <w:rFonts w:ascii="Arial" w:hAnsi="Arial" w:cs="Arial"/>
                <w:sz w:val="22"/>
                <w:szCs w:val="22"/>
              </w:rPr>
              <w:t>3.75</w:t>
            </w:r>
          </w:p>
        </w:tc>
      </w:tr>
    </w:tbl>
    <w:p w:rsidR="006A6778" w:rsidRPr="00B12FA8"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cs/>
        </w:rPr>
      </w:pPr>
      <w:r>
        <w:rPr>
          <w:rFonts w:ascii="Arial" w:hAnsi="Arial"/>
          <w:b/>
          <w:bCs/>
          <w:sz w:val="22"/>
          <w:szCs w:val="22"/>
        </w:rPr>
        <w:t>3</w:t>
      </w:r>
      <w:r w:rsidR="00FF7863">
        <w:rPr>
          <w:rFonts w:ascii="Arial" w:hAnsi="Arial"/>
          <w:b/>
          <w:bCs/>
          <w:sz w:val="22"/>
          <w:szCs w:val="22"/>
        </w:rPr>
        <w:t>8</w:t>
      </w:r>
      <w:r w:rsidR="006A6778" w:rsidRPr="00B12FA8">
        <w:rPr>
          <w:rFonts w:ascii="Arial" w:hAnsi="Arial"/>
          <w:b/>
          <w:bCs/>
          <w:sz w:val="22"/>
          <w:szCs w:val="22"/>
        </w:rPr>
        <w:t>.</w:t>
      </w:r>
      <w:r w:rsidR="006A6778" w:rsidRPr="00B12FA8">
        <w:rPr>
          <w:rFonts w:ascii="Arial" w:hAnsi="Arial"/>
          <w:b/>
          <w:bCs/>
          <w:sz w:val="22"/>
          <w:szCs w:val="22"/>
        </w:rPr>
        <w:tab/>
        <w:t>Fair value hierarchy</w:t>
      </w:r>
    </w:p>
    <w:p w:rsidR="006A6778" w:rsidRPr="00FF7863" w:rsidRDefault="006A6778" w:rsidP="00FF7863">
      <w:pPr>
        <w:spacing w:before="120" w:after="120" w:line="380" w:lineRule="exact"/>
        <w:ind w:left="547"/>
        <w:jc w:val="thaiDistribute"/>
        <w:rPr>
          <w:rFonts w:ascii="Arial" w:hAnsi="Arial" w:cs="Arial"/>
          <w:sz w:val="22"/>
          <w:szCs w:val="22"/>
        </w:rPr>
      </w:pPr>
      <w:r w:rsidRPr="00FF7863">
        <w:rPr>
          <w:rFonts w:ascii="Arial" w:hAnsi="Arial" w:cs="Arial"/>
          <w:sz w:val="22"/>
          <w:szCs w:val="22"/>
        </w:rPr>
        <w:t xml:space="preserve">As at 31 December </w:t>
      </w:r>
      <w:r w:rsidR="00F94CB2" w:rsidRPr="00FF7863">
        <w:rPr>
          <w:rFonts w:ascii="Arial" w:hAnsi="Arial" w:cs="Arial"/>
          <w:sz w:val="22"/>
          <w:szCs w:val="22"/>
        </w:rPr>
        <w:t>20</w:t>
      </w:r>
      <w:r w:rsidR="00CA369D" w:rsidRPr="00FF7863">
        <w:rPr>
          <w:rFonts w:ascii="Arial" w:hAnsi="Arial" w:cs="Arial"/>
          <w:sz w:val="22"/>
          <w:szCs w:val="22"/>
        </w:rPr>
        <w:t>20</w:t>
      </w:r>
      <w:r w:rsidR="00FF7863">
        <w:rPr>
          <w:rFonts w:ascii="Arial" w:hAnsi="Arial" w:cs="Arial"/>
          <w:sz w:val="22"/>
          <w:szCs w:val="22"/>
        </w:rPr>
        <w:t xml:space="preserve"> and 2019</w:t>
      </w:r>
      <w:r w:rsidRPr="00FF7863">
        <w:rPr>
          <w:rFonts w:ascii="Arial" w:hAnsi="Arial" w:cs="Arial"/>
          <w:sz w:val="22"/>
          <w:szCs w:val="22"/>
        </w:rPr>
        <w:t xml:space="preserve">, the </w:t>
      </w:r>
      <w:r w:rsidR="003669E1" w:rsidRPr="00FF7863">
        <w:rPr>
          <w:rFonts w:ascii="Arial" w:hAnsi="Arial" w:cs="Arial"/>
          <w:sz w:val="22"/>
          <w:szCs w:val="22"/>
        </w:rPr>
        <w:t>Group</w:t>
      </w:r>
      <w:r w:rsidRPr="00FF7863">
        <w:rPr>
          <w:rFonts w:ascii="Arial" w:hAnsi="Arial" w:cs="Arial"/>
          <w:sz w:val="22"/>
          <w:szCs w:val="22"/>
        </w:rPr>
        <w:t xml:space="preserve"> had the assets and liabilities that were measured at fair value</w:t>
      </w:r>
      <w:r w:rsidR="00FF7863">
        <w:rPr>
          <w:rFonts w:ascii="Arial" w:hAnsi="Arial" w:cs="Arial"/>
          <w:sz w:val="22"/>
          <w:szCs w:val="22"/>
        </w:rPr>
        <w:t xml:space="preserve"> or for which fair value was disclosed</w:t>
      </w:r>
      <w:r w:rsidRPr="00FF7863">
        <w:rPr>
          <w:rFonts w:ascii="Arial" w:hAnsi="Arial" w:cs="Arial"/>
          <w:sz w:val="22"/>
          <w:szCs w:val="22"/>
        </w:rPr>
        <w:t xml:space="preserve"> using different levels of inputs as follows:</w:t>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6A6778" w:rsidRPr="00B12FA8" w:rsidTr="00FF7863">
        <w:tc>
          <w:tcPr>
            <w:tcW w:w="9274" w:type="dxa"/>
            <w:gridSpan w:val="5"/>
            <w:vAlign w:val="bottom"/>
          </w:tcPr>
          <w:p w:rsidR="006A6778" w:rsidRPr="00363CF2" w:rsidRDefault="006A6778" w:rsidP="00A36308">
            <w:pPr>
              <w:spacing w:line="28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6A6778" w:rsidRPr="00B12FA8" w:rsidTr="00FF7863">
        <w:trPr>
          <w:trHeight w:val="80"/>
        </w:trPr>
        <w:tc>
          <w:tcPr>
            <w:tcW w:w="4230" w:type="dxa"/>
            <w:vAlign w:val="bottom"/>
          </w:tcPr>
          <w:p w:rsidR="006A6778" w:rsidRPr="00363CF2" w:rsidRDefault="006A6778" w:rsidP="00A36308">
            <w:pPr>
              <w:spacing w:line="280" w:lineRule="exact"/>
              <w:ind w:left="243" w:hanging="180"/>
              <w:jc w:val="thaiDistribute"/>
              <w:rPr>
                <w:rFonts w:ascii="Arial" w:hAnsi="Arial" w:cs="Arial"/>
                <w:kern w:val="28"/>
                <w:sz w:val="18"/>
                <w:szCs w:val="18"/>
              </w:rPr>
            </w:pPr>
          </w:p>
        </w:tc>
        <w:tc>
          <w:tcPr>
            <w:tcW w:w="5044" w:type="dxa"/>
            <w:gridSpan w:val="4"/>
          </w:tcPr>
          <w:p w:rsidR="006A6778" w:rsidRPr="00363CF2" w:rsidRDefault="006A677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 xml:space="preserve">Consolidated </w:t>
            </w:r>
            <w:r w:rsidR="0098265C">
              <w:rPr>
                <w:rFonts w:ascii="Arial" w:hAnsi="Arial" w:cs="Arial"/>
                <w:kern w:val="28"/>
                <w:sz w:val="18"/>
                <w:szCs w:val="18"/>
              </w:rPr>
              <w:t>f</w:t>
            </w:r>
            <w:r w:rsidRPr="00363CF2">
              <w:rPr>
                <w:rFonts w:ascii="Arial" w:hAnsi="Arial" w:cs="Arial"/>
                <w:kern w:val="28"/>
                <w:sz w:val="18"/>
                <w:szCs w:val="18"/>
              </w:rPr>
              <w:t xml:space="preserve">inancial </w:t>
            </w:r>
            <w:r w:rsidR="0098265C">
              <w:rPr>
                <w:rFonts w:ascii="Arial" w:hAnsi="Arial" w:cs="Arial"/>
                <w:kern w:val="28"/>
                <w:sz w:val="18"/>
                <w:szCs w:val="18"/>
              </w:rPr>
              <w:t>s</w:t>
            </w:r>
            <w:r w:rsidRPr="00363CF2">
              <w:rPr>
                <w:rFonts w:ascii="Arial" w:hAnsi="Arial" w:cs="Arial"/>
                <w:kern w:val="28"/>
                <w:sz w:val="18"/>
                <w:szCs w:val="18"/>
              </w:rPr>
              <w:t xml:space="preserve">tatements </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5044" w:type="dxa"/>
            <w:gridSpan w:val="4"/>
          </w:tcPr>
          <w:p w:rsidR="00A36308" w:rsidRPr="00363CF2" w:rsidRDefault="00A36308" w:rsidP="00A36308">
            <w:pPr>
              <w:pBdr>
                <w:bottom w:val="single" w:sz="4" w:space="1" w:color="auto"/>
              </w:pBdr>
              <w:spacing w:line="280" w:lineRule="exact"/>
              <w:jc w:val="center"/>
              <w:rPr>
                <w:rFonts w:ascii="Arial" w:hAnsi="Arial" w:cs="Arial"/>
                <w:b/>
                <w:bCs/>
                <w:kern w:val="28"/>
                <w:sz w:val="18"/>
                <w:szCs w:val="18"/>
              </w:rPr>
            </w:pPr>
            <w:r>
              <w:rPr>
                <w:rFonts w:ascii="Arial" w:hAnsi="Arial" w:cs="Arial"/>
                <w:kern w:val="28"/>
                <w:sz w:val="18"/>
                <w:szCs w:val="18"/>
              </w:rPr>
              <w:t>As at 31 December 2020</w:t>
            </w:r>
          </w:p>
        </w:tc>
      </w:tr>
      <w:tr w:rsidR="006A6778" w:rsidRPr="00B12FA8" w:rsidTr="00FF7863">
        <w:tc>
          <w:tcPr>
            <w:tcW w:w="4230" w:type="dxa"/>
            <w:vAlign w:val="bottom"/>
          </w:tcPr>
          <w:p w:rsidR="006A6778" w:rsidRPr="00363CF2" w:rsidRDefault="006A6778" w:rsidP="00A36308">
            <w:pPr>
              <w:spacing w:line="280" w:lineRule="exact"/>
              <w:ind w:left="243" w:hanging="180"/>
              <w:jc w:val="thaiDistribute"/>
              <w:rPr>
                <w:rFonts w:ascii="Arial" w:hAnsi="Arial" w:cs="Arial"/>
                <w:kern w:val="28"/>
                <w:sz w:val="18"/>
                <w:szCs w:val="18"/>
              </w:rPr>
            </w:pPr>
          </w:p>
        </w:tc>
        <w:tc>
          <w:tcPr>
            <w:tcW w:w="1260" w:type="dxa"/>
          </w:tcPr>
          <w:p w:rsidR="006A6778" w:rsidRPr="00363CF2" w:rsidRDefault="006A677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6A6778" w:rsidRPr="00363CF2" w:rsidRDefault="006A677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6A6778" w:rsidRPr="00363CF2" w:rsidRDefault="006A677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rsidR="006A6778" w:rsidRPr="00363CF2" w:rsidRDefault="006A6778" w:rsidP="00A36308">
            <w:pPr>
              <w:pBdr>
                <w:bottom w:val="single" w:sz="4" w:space="1" w:color="auto"/>
              </w:pBdr>
              <w:spacing w:line="28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6A6778" w:rsidRPr="00B12FA8" w:rsidTr="00FF7863">
        <w:tc>
          <w:tcPr>
            <w:tcW w:w="4230" w:type="dxa"/>
            <w:vAlign w:val="bottom"/>
          </w:tcPr>
          <w:p w:rsidR="006A6778" w:rsidRPr="00363CF2" w:rsidRDefault="006A6778" w:rsidP="00A36308">
            <w:pPr>
              <w:spacing w:line="28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6A6778" w:rsidRPr="00363CF2" w:rsidRDefault="006A6778" w:rsidP="00A36308">
            <w:pPr>
              <w:tabs>
                <w:tab w:val="right" w:pos="1422"/>
              </w:tabs>
              <w:spacing w:line="280" w:lineRule="exact"/>
              <w:ind w:hanging="18"/>
              <w:jc w:val="thaiDistribute"/>
              <w:rPr>
                <w:rFonts w:ascii="Arial" w:hAnsi="Arial" w:cs="Arial"/>
                <w:b/>
                <w:bCs/>
                <w:kern w:val="28"/>
                <w:sz w:val="18"/>
                <w:szCs w:val="18"/>
              </w:rPr>
            </w:pPr>
          </w:p>
        </w:tc>
        <w:tc>
          <w:tcPr>
            <w:tcW w:w="1260" w:type="dxa"/>
          </w:tcPr>
          <w:p w:rsidR="006A6778" w:rsidRPr="00363CF2" w:rsidRDefault="006A6778" w:rsidP="00A36308">
            <w:pPr>
              <w:tabs>
                <w:tab w:val="right" w:pos="1422"/>
              </w:tabs>
              <w:spacing w:line="28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A36308">
            <w:pPr>
              <w:tabs>
                <w:tab w:val="right" w:pos="1422"/>
              </w:tabs>
              <w:spacing w:line="280" w:lineRule="exact"/>
              <w:ind w:hanging="18"/>
              <w:jc w:val="thaiDistribute"/>
              <w:rPr>
                <w:rFonts w:ascii="Arial" w:hAnsi="Arial" w:cs="Arial"/>
                <w:b/>
                <w:bCs/>
                <w:kern w:val="28"/>
                <w:sz w:val="18"/>
                <w:szCs w:val="18"/>
              </w:rPr>
            </w:pPr>
          </w:p>
        </w:tc>
        <w:tc>
          <w:tcPr>
            <w:tcW w:w="1264" w:type="dxa"/>
            <w:vAlign w:val="bottom"/>
          </w:tcPr>
          <w:p w:rsidR="006A6778" w:rsidRPr="00363CF2" w:rsidRDefault="006A6778" w:rsidP="00A36308">
            <w:pPr>
              <w:tabs>
                <w:tab w:val="right" w:pos="1422"/>
              </w:tabs>
              <w:spacing w:line="280" w:lineRule="exact"/>
              <w:ind w:hanging="18"/>
              <w:jc w:val="thaiDistribute"/>
              <w:rPr>
                <w:rFonts w:ascii="Arial" w:hAnsi="Arial" w:cs="Arial"/>
                <w:b/>
                <w:bCs/>
                <w:kern w:val="28"/>
                <w:sz w:val="18"/>
                <w:szCs w:val="18"/>
                <w:cs/>
              </w:rPr>
            </w:pPr>
          </w:p>
        </w:tc>
      </w:tr>
      <w:tr w:rsidR="00774DCC" w:rsidRPr="00B12FA8" w:rsidTr="00FF7863">
        <w:trPr>
          <w:trHeight w:val="73"/>
        </w:trPr>
        <w:tc>
          <w:tcPr>
            <w:tcW w:w="4230" w:type="dxa"/>
            <w:vAlign w:val="bottom"/>
          </w:tcPr>
          <w:p w:rsidR="00774DCC" w:rsidRDefault="00774DCC" w:rsidP="00A36308">
            <w:pPr>
              <w:spacing w:line="28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774DCC"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774DCC"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774DCC"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44</w:t>
            </w:r>
          </w:p>
        </w:tc>
        <w:tc>
          <w:tcPr>
            <w:tcW w:w="1264" w:type="dxa"/>
          </w:tcPr>
          <w:p w:rsidR="00774DCC" w:rsidRPr="00774DCC" w:rsidRDefault="00FF7863"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44</w:t>
            </w:r>
          </w:p>
        </w:tc>
      </w:tr>
      <w:tr w:rsidR="00774DCC" w:rsidRPr="00B12FA8" w:rsidTr="00FF7863">
        <w:trPr>
          <w:trHeight w:val="73"/>
        </w:trPr>
        <w:tc>
          <w:tcPr>
            <w:tcW w:w="4230" w:type="dxa"/>
            <w:vAlign w:val="bottom"/>
          </w:tcPr>
          <w:p w:rsidR="00774DCC" w:rsidRPr="00363CF2" w:rsidRDefault="00774DCC" w:rsidP="00A36308">
            <w:pPr>
              <w:spacing w:line="28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774DCC"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774DCC"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908</w:t>
            </w:r>
          </w:p>
        </w:tc>
        <w:tc>
          <w:tcPr>
            <w:tcW w:w="1260" w:type="dxa"/>
          </w:tcPr>
          <w:p w:rsidR="00774DCC"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774DCC" w:rsidRPr="00774DCC" w:rsidRDefault="00FF7863"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908</w:t>
            </w:r>
          </w:p>
        </w:tc>
      </w:tr>
      <w:tr w:rsidR="00FF7863" w:rsidRPr="00B12FA8" w:rsidTr="00FF7863">
        <w:trPr>
          <w:trHeight w:val="73"/>
        </w:trPr>
        <w:tc>
          <w:tcPr>
            <w:tcW w:w="4230" w:type="dxa"/>
            <w:vAlign w:val="bottom"/>
          </w:tcPr>
          <w:p w:rsidR="00FF7863" w:rsidRPr="00FF7863" w:rsidRDefault="00FF7863" w:rsidP="00A36308">
            <w:pPr>
              <w:spacing w:line="280" w:lineRule="exact"/>
              <w:ind w:left="72"/>
              <w:jc w:val="thaiDistribute"/>
              <w:rPr>
                <w:rFonts w:ascii="Arial" w:hAnsi="Arial" w:cs="Arial"/>
                <w:b/>
                <w:bCs/>
                <w:kern w:val="28"/>
                <w:sz w:val="18"/>
                <w:szCs w:val="18"/>
              </w:rPr>
            </w:pPr>
            <w:r>
              <w:rPr>
                <w:rFonts w:ascii="Arial" w:hAnsi="Arial" w:cs="Arial"/>
                <w:b/>
                <w:bCs/>
                <w:kern w:val="28"/>
                <w:sz w:val="18"/>
                <w:szCs w:val="18"/>
              </w:rPr>
              <w:t>Liabilities measured at fair value</w:t>
            </w:r>
          </w:p>
        </w:tc>
        <w:tc>
          <w:tcPr>
            <w:tcW w:w="1260" w:type="dxa"/>
          </w:tcPr>
          <w:p w:rsidR="00FF7863" w:rsidRDefault="00FF7863"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FF7863" w:rsidRDefault="00FF7863"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FF7863" w:rsidRDefault="00FF7863"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FF7863" w:rsidRDefault="00FF7863" w:rsidP="00A36308">
            <w:pPr>
              <w:tabs>
                <w:tab w:val="decimal" w:pos="792"/>
              </w:tabs>
              <w:spacing w:line="280" w:lineRule="exact"/>
              <w:ind w:firstLine="90"/>
              <w:jc w:val="thaiDistribute"/>
              <w:rPr>
                <w:rFonts w:ascii="Arial" w:hAnsi="Arial" w:cs="Arial"/>
                <w:b/>
                <w:bCs/>
                <w:kern w:val="28"/>
                <w:sz w:val="18"/>
                <w:szCs w:val="18"/>
              </w:rPr>
            </w:pPr>
          </w:p>
        </w:tc>
      </w:tr>
      <w:tr w:rsidR="00FF7863" w:rsidRPr="00B12FA8" w:rsidTr="00FF7863">
        <w:trPr>
          <w:trHeight w:val="73"/>
        </w:trPr>
        <w:tc>
          <w:tcPr>
            <w:tcW w:w="4230" w:type="dxa"/>
            <w:vAlign w:val="bottom"/>
          </w:tcPr>
          <w:p w:rsidR="00FF7863" w:rsidRPr="00FF7863" w:rsidRDefault="00FF7863" w:rsidP="00A36308">
            <w:pPr>
              <w:spacing w:line="280" w:lineRule="exact"/>
              <w:ind w:left="72"/>
              <w:jc w:val="thaiDistribute"/>
              <w:rPr>
                <w:rFonts w:ascii="Arial" w:hAnsi="Arial" w:cs="Arial"/>
                <w:kern w:val="28"/>
                <w:sz w:val="18"/>
                <w:szCs w:val="18"/>
              </w:rPr>
            </w:pPr>
            <w:r>
              <w:rPr>
                <w:rFonts w:ascii="Arial" w:hAnsi="Arial" w:cs="Arial"/>
                <w:kern w:val="28"/>
                <w:sz w:val="18"/>
                <w:szCs w:val="18"/>
              </w:rPr>
              <w:t>Derivatives</w:t>
            </w:r>
          </w:p>
        </w:tc>
        <w:tc>
          <w:tcPr>
            <w:tcW w:w="1260" w:type="dxa"/>
          </w:tcPr>
          <w:p w:rsidR="00FF7863" w:rsidRDefault="00FF7863"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FF7863" w:rsidRDefault="00FF7863"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FF7863" w:rsidRDefault="00FF7863"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FF7863" w:rsidRDefault="00FF7863" w:rsidP="00A36308">
            <w:pPr>
              <w:tabs>
                <w:tab w:val="decimal" w:pos="792"/>
              </w:tabs>
              <w:spacing w:line="280" w:lineRule="exact"/>
              <w:ind w:firstLine="90"/>
              <w:jc w:val="thaiDistribute"/>
              <w:rPr>
                <w:rFonts w:ascii="Arial" w:hAnsi="Arial" w:cs="Arial"/>
                <w:b/>
                <w:bCs/>
                <w:kern w:val="28"/>
                <w:sz w:val="18"/>
                <w:szCs w:val="18"/>
              </w:rPr>
            </w:pPr>
          </w:p>
        </w:tc>
      </w:tr>
      <w:tr w:rsidR="00FF7863" w:rsidRPr="006A6778" w:rsidTr="00FF7863">
        <w:trPr>
          <w:trHeight w:val="73"/>
        </w:trPr>
        <w:tc>
          <w:tcPr>
            <w:tcW w:w="4230" w:type="dxa"/>
            <w:vAlign w:val="bottom"/>
          </w:tcPr>
          <w:p w:rsidR="00FF7863" w:rsidRPr="00363CF2" w:rsidRDefault="00FF7863" w:rsidP="00A36308">
            <w:pPr>
              <w:spacing w:line="28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r w:rsidR="00F17AD6">
              <w:rPr>
                <w:rFonts w:ascii="Arial" w:hAnsi="Arial" w:cs="Arial"/>
                <w:kern w:val="28"/>
                <w:sz w:val="18"/>
                <w:szCs w:val="18"/>
              </w:rPr>
              <w:t xml:space="preserve"> agreement</w:t>
            </w:r>
            <w:r w:rsidR="00A36308">
              <w:rPr>
                <w:rFonts w:ascii="Arial" w:hAnsi="Arial" w:cs="Arial"/>
                <w:kern w:val="28"/>
                <w:sz w:val="18"/>
                <w:szCs w:val="18"/>
              </w:rPr>
              <w:t>s</w:t>
            </w:r>
          </w:p>
        </w:tc>
        <w:tc>
          <w:tcPr>
            <w:tcW w:w="1260" w:type="dxa"/>
          </w:tcPr>
          <w:p w:rsidR="00FF7863"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FF7863"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5</w:t>
            </w:r>
          </w:p>
        </w:tc>
        <w:tc>
          <w:tcPr>
            <w:tcW w:w="1260" w:type="dxa"/>
          </w:tcPr>
          <w:p w:rsidR="00FF7863" w:rsidRPr="00774DCC" w:rsidRDefault="00FF7863"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FF7863" w:rsidRPr="00774DCC" w:rsidRDefault="00FF7863"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5</w:t>
            </w:r>
          </w:p>
        </w:tc>
      </w:tr>
      <w:tr w:rsidR="00D52290" w:rsidRPr="00B12FA8" w:rsidTr="00FF7863">
        <w:trPr>
          <w:trHeight w:val="73"/>
        </w:trPr>
        <w:tc>
          <w:tcPr>
            <w:tcW w:w="4230" w:type="dxa"/>
            <w:vAlign w:val="bottom"/>
          </w:tcPr>
          <w:p w:rsidR="00D52290" w:rsidRPr="00363CF2" w:rsidRDefault="00FF7863" w:rsidP="00A36308">
            <w:pPr>
              <w:spacing w:line="28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Assets </w:t>
            </w:r>
            <w:r w:rsidR="00D52290" w:rsidRPr="00363CF2">
              <w:rPr>
                <w:rFonts w:ascii="Arial" w:hAnsi="Arial" w:cs="Arial"/>
                <w:b/>
                <w:bCs/>
                <w:kern w:val="28"/>
                <w:sz w:val="18"/>
                <w:szCs w:val="18"/>
              </w:rPr>
              <w:t>for which fair value are disclosed</w:t>
            </w:r>
          </w:p>
        </w:tc>
        <w:tc>
          <w:tcPr>
            <w:tcW w:w="1260" w:type="dxa"/>
          </w:tcPr>
          <w:p w:rsidR="00D52290" w:rsidRPr="00363CF2" w:rsidRDefault="00D52290" w:rsidP="00A36308">
            <w:pPr>
              <w:tabs>
                <w:tab w:val="decimal" w:pos="792"/>
              </w:tabs>
              <w:spacing w:line="280" w:lineRule="exact"/>
              <w:ind w:firstLine="90"/>
              <w:jc w:val="thaiDistribute"/>
              <w:rPr>
                <w:rFonts w:ascii="Arial" w:hAnsi="Arial" w:cs="Arial"/>
                <w:kern w:val="28"/>
                <w:sz w:val="18"/>
                <w:szCs w:val="18"/>
                <w:cs/>
              </w:rPr>
            </w:pPr>
          </w:p>
        </w:tc>
        <w:tc>
          <w:tcPr>
            <w:tcW w:w="1260" w:type="dxa"/>
          </w:tcPr>
          <w:p w:rsidR="00D52290" w:rsidRPr="00363CF2" w:rsidRDefault="00D52290" w:rsidP="00A36308">
            <w:pPr>
              <w:tabs>
                <w:tab w:val="decimal" w:pos="792"/>
              </w:tabs>
              <w:spacing w:line="280" w:lineRule="exact"/>
              <w:ind w:firstLine="90"/>
              <w:jc w:val="thaiDistribute"/>
              <w:rPr>
                <w:rFonts w:ascii="Arial" w:hAnsi="Arial" w:cs="Arial"/>
                <w:kern w:val="28"/>
                <w:sz w:val="18"/>
                <w:szCs w:val="18"/>
                <w:cs/>
              </w:rPr>
            </w:pPr>
          </w:p>
        </w:tc>
        <w:tc>
          <w:tcPr>
            <w:tcW w:w="1260" w:type="dxa"/>
          </w:tcPr>
          <w:p w:rsidR="00D52290" w:rsidRPr="00363CF2" w:rsidRDefault="00D52290" w:rsidP="00A36308">
            <w:pPr>
              <w:tabs>
                <w:tab w:val="decimal" w:pos="792"/>
              </w:tabs>
              <w:spacing w:line="280" w:lineRule="exact"/>
              <w:ind w:firstLine="90"/>
              <w:jc w:val="thaiDistribute"/>
              <w:rPr>
                <w:rFonts w:ascii="Arial" w:hAnsi="Arial" w:cs="Arial"/>
                <w:kern w:val="28"/>
                <w:sz w:val="18"/>
                <w:szCs w:val="18"/>
                <w:cs/>
              </w:rPr>
            </w:pPr>
          </w:p>
        </w:tc>
        <w:tc>
          <w:tcPr>
            <w:tcW w:w="1264" w:type="dxa"/>
          </w:tcPr>
          <w:p w:rsidR="00D52290" w:rsidRPr="00774DCC" w:rsidRDefault="00D52290" w:rsidP="00A36308">
            <w:pPr>
              <w:tabs>
                <w:tab w:val="decimal" w:pos="792"/>
              </w:tabs>
              <w:spacing w:line="280" w:lineRule="exact"/>
              <w:ind w:firstLine="90"/>
              <w:jc w:val="thaiDistribute"/>
              <w:rPr>
                <w:rFonts w:ascii="Arial" w:hAnsi="Arial" w:cs="Arial"/>
                <w:b/>
                <w:bCs/>
                <w:kern w:val="28"/>
                <w:sz w:val="18"/>
                <w:szCs w:val="18"/>
                <w:cs/>
              </w:rPr>
            </w:pPr>
          </w:p>
        </w:tc>
      </w:tr>
      <w:tr w:rsidR="00D52290" w:rsidRPr="00B12FA8" w:rsidTr="00FF7863">
        <w:trPr>
          <w:trHeight w:val="73"/>
        </w:trPr>
        <w:tc>
          <w:tcPr>
            <w:tcW w:w="4230" w:type="dxa"/>
            <w:vAlign w:val="bottom"/>
          </w:tcPr>
          <w:p w:rsidR="00D52290" w:rsidRPr="00363CF2" w:rsidRDefault="00FF7863" w:rsidP="00A36308">
            <w:pPr>
              <w:spacing w:line="280" w:lineRule="exact"/>
              <w:ind w:left="245" w:hanging="187"/>
              <w:jc w:val="thaiDistribute"/>
              <w:rPr>
                <w:rFonts w:ascii="Arial" w:hAnsi="Arial" w:cs="Arial"/>
                <w:kern w:val="28"/>
                <w:sz w:val="18"/>
                <w:szCs w:val="18"/>
                <w:cs/>
              </w:rPr>
            </w:pPr>
            <w:r>
              <w:rPr>
                <w:rFonts w:ascii="Arial" w:hAnsi="Arial" w:cs="Arial"/>
                <w:kern w:val="28"/>
                <w:sz w:val="18"/>
                <w:szCs w:val="18"/>
              </w:rPr>
              <w:t>Investment property</w:t>
            </w:r>
          </w:p>
        </w:tc>
        <w:tc>
          <w:tcPr>
            <w:tcW w:w="1260" w:type="dxa"/>
          </w:tcPr>
          <w:p w:rsidR="00D52290" w:rsidRPr="00363CF2" w:rsidRDefault="00FF7863" w:rsidP="00A36308">
            <w:pPr>
              <w:tabs>
                <w:tab w:val="decimal" w:pos="792"/>
              </w:tabs>
              <w:spacing w:line="28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rsidR="00D52290" w:rsidRPr="00363CF2" w:rsidRDefault="00FF7863" w:rsidP="00A36308">
            <w:pPr>
              <w:tabs>
                <w:tab w:val="decimal" w:pos="792"/>
              </w:tabs>
              <w:spacing w:line="280" w:lineRule="exact"/>
              <w:ind w:firstLine="90"/>
              <w:jc w:val="thaiDistribute"/>
              <w:rPr>
                <w:rFonts w:ascii="Arial" w:hAnsi="Arial" w:cs="Arial"/>
                <w:kern w:val="28"/>
                <w:sz w:val="18"/>
                <w:szCs w:val="18"/>
                <w:cs/>
              </w:rPr>
            </w:pPr>
            <w:r>
              <w:rPr>
                <w:rFonts w:ascii="Arial" w:hAnsi="Arial" w:cs="Arial"/>
                <w:kern w:val="28"/>
                <w:sz w:val="18"/>
                <w:szCs w:val="18"/>
              </w:rPr>
              <w:t>160</w:t>
            </w:r>
          </w:p>
        </w:tc>
        <w:tc>
          <w:tcPr>
            <w:tcW w:w="1260" w:type="dxa"/>
          </w:tcPr>
          <w:p w:rsidR="00D52290" w:rsidRPr="00363CF2" w:rsidRDefault="00FF7863" w:rsidP="00A36308">
            <w:pPr>
              <w:tabs>
                <w:tab w:val="decimal" w:pos="792"/>
              </w:tabs>
              <w:spacing w:line="28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4" w:type="dxa"/>
          </w:tcPr>
          <w:p w:rsidR="00D52290" w:rsidRPr="00774DCC" w:rsidRDefault="00FF7863" w:rsidP="00A36308">
            <w:pPr>
              <w:tabs>
                <w:tab w:val="decimal" w:pos="792"/>
              </w:tabs>
              <w:spacing w:line="280" w:lineRule="exact"/>
              <w:ind w:firstLine="90"/>
              <w:jc w:val="thaiDistribute"/>
              <w:rPr>
                <w:rFonts w:ascii="Arial" w:hAnsi="Arial" w:cs="Arial"/>
                <w:b/>
                <w:bCs/>
                <w:kern w:val="28"/>
                <w:sz w:val="18"/>
                <w:szCs w:val="18"/>
                <w:cs/>
              </w:rPr>
            </w:pPr>
            <w:r>
              <w:rPr>
                <w:rFonts w:ascii="Arial" w:hAnsi="Arial" w:cs="Arial"/>
                <w:b/>
                <w:bCs/>
                <w:kern w:val="28"/>
                <w:sz w:val="18"/>
                <w:szCs w:val="18"/>
              </w:rPr>
              <w:t>160</w:t>
            </w:r>
          </w:p>
        </w:tc>
      </w:tr>
    </w:tbl>
    <w:p w:rsidR="00A36308" w:rsidRDefault="00A36308" w:rsidP="00A36308"/>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A36308" w:rsidRPr="00B12FA8" w:rsidTr="00A36308">
        <w:tc>
          <w:tcPr>
            <w:tcW w:w="9274" w:type="dxa"/>
            <w:gridSpan w:val="5"/>
            <w:vAlign w:val="bottom"/>
          </w:tcPr>
          <w:p w:rsidR="00A36308" w:rsidRPr="00363CF2" w:rsidRDefault="00A36308" w:rsidP="00A36308">
            <w:pPr>
              <w:spacing w:line="28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A36308" w:rsidRPr="00B12FA8" w:rsidTr="00A36308">
        <w:trPr>
          <w:trHeight w:val="80"/>
        </w:trPr>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5044" w:type="dxa"/>
            <w:gridSpan w:val="4"/>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 xml:space="preserve">Consolidated </w:t>
            </w:r>
            <w:r>
              <w:rPr>
                <w:rFonts w:ascii="Arial" w:hAnsi="Arial" w:cs="Arial"/>
                <w:kern w:val="28"/>
                <w:sz w:val="18"/>
                <w:szCs w:val="18"/>
              </w:rPr>
              <w:t>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 xml:space="preserve">tatements </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5044" w:type="dxa"/>
            <w:gridSpan w:val="4"/>
          </w:tcPr>
          <w:p w:rsidR="00A36308" w:rsidRPr="00363CF2" w:rsidRDefault="00A36308" w:rsidP="00A36308">
            <w:pPr>
              <w:pBdr>
                <w:bottom w:val="single" w:sz="4" w:space="1" w:color="auto"/>
              </w:pBdr>
              <w:spacing w:line="280" w:lineRule="exact"/>
              <w:jc w:val="center"/>
              <w:rPr>
                <w:rFonts w:ascii="Arial" w:hAnsi="Arial" w:cs="Arial"/>
                <w:b/>
                <w:bCs/>
                <w:kern w:val="28"/>
                <w:sz w:val="18"/>
                <w:szCs w:val="18"/>
              </w:rPr>
            </w:pPr>
            <w:r>
              <w:rPr>
                <w:rFonts w:ascii="Arial" w:hAnsi="Arial" w:cs="Arial"/>
                <w:kern w:val="28"/>
                <w:sz w:val="18"/>
                <w:szCs w:val="18"/>
              </w:rPr>
              <w:t>As at 31 December 2019</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1260" w:type="dxa"/>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rsidR="00A36308" w:rsidRPr="00363CF2" w:rsidRDefault="00A36308" w:rsidP="00A36308">
            <w:pPr>
              <w:pBdr>
                <w:bottom w:val="single" w:sz="4" w:space="1" w:color="auto"/>
              </w:pBdr>
              <w:spacing w:line="28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0" w:type="dxa"/>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0" w:type="dxa"/>
            <w:vAlign w:val="bottom"/>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4" w:type="dxa"/>
            <w:vAlign w:val="bottom"/>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cs/>
              </w:rPr>
            </w:pPr>
          </w:p>
        </w:tc>
      </w:tr>
      <w:tr w:rsidR="00A36308" w:rsidRPr="00B12FA8" w:rsidTr="00A36308">
        <w:trPr>
          <w:trHeight w:val="73"/>
        </w:trPr>
        <w:tc>
          <w:tcPr>
            <w:tcW w:w="4230" w:type="dxa"/>
            <w:vAlign w:val="bottom"/>
          </w:tcPr>
          <w:p w:rsidR="00A36308" w:rsidRDefault="00A36308" w:rsidP="00A36308">
            <w:pPr>
              <w:spacing w:line="28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42</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42</w:t>
            </w:r>
          </w:p>
        </w:tc>
      </w:tr>
      <w:tr w:rsidR="00A36308" w:rsidRPr="00B12FA8" w:rsidTr="00A36308">
        <w:trPr>
          <w:trHeight w:val="73"/>
        </w:trPr>
        <w:tc>
          <w:tcPr>
            <w:tcW w:w="4230" w:type="dxa"/>
            <w:vAlign w:val="bottom"/>
          </w:tcPr>
          <w:p w:rsidR="00A36308" w:rsidRPr="00363CF2" w:rsidRDefault="00A36308" w:rsidP="00A36308">
            <w:pPr>
              <w:spacing w:line="28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908</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908</w:t>
            </w:r>
          </w:p>
        </w:tc>
      </w:tr>
      <w:tr w:rsidR="00A36308" w:rsidRPr="00B12FA8" w:rsidTr="00A36308">
        <w:trPr>
          <w:trHeight w:val="73"/>
        </w:trPr>
        <w:tc>
          <w:tcPr>
            <w:tcW w:w="4230" w:type="dxa"/>
            <w:vAlign w:val="bottom"/>
          </w:tcPr>
          <w:p w:rsidR="00A36308" w:rsidRPr="00FF7863" w:rsidRDefault="00A36308" w:rsidP="00A36308">
            <w:pPr>
              <w:spacing w:line="280" w:lineRule="exact"/>
              <w:ind w:left="72"/>
              <w:jc w:val="thaiDistribute"/>
              <w:rPr>
                <w:rFonts w:ascii="Arial" w:hAnsi="Arial" w:cs="Arial"/>
                <w:b/>
                <w:bCs/>
                <w:kern w:val="28"/>
                <w:sz w:val="18"/>
                <w:szCs w:val="18"/>
              </w:rPr>
            </w:pPr>
            <w:r w:rsidRPr="00A36308">
              <w:rPr>
                <w:rFonts w:ascii="Arial" w:hAnsi="Arial" w:cs="Arial"/>
                <w:b/>
                <w:bCs/>
                <w:kern w:val="28"/>
                <w:sz w:val="18"/>
                <w:szCs w:val="18"/>
              </w:rPr>
              <w:t>Liabilities for which fair value are disclosed</w:t>
            </w: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A36308" w:rsidRDefault="00A36308" w:rsidP="00A36308">
            <w:pPr>
              <w:tabs>
                <w:tab w:val="decimal" w:pos="792"/>
              </w:tabs>
              <w:spacing w:line="280" w:lineRule="exact"/>
              <w:ind w:firstLine="90"/>
              <w:jc w:val="thaiDistribute"/>
              <w:rPr>
                <w:rFonts w:ascii="Arial" w:hAnsi="Arial" w:cs="Arial"/>
                <w:b/>
                <w:bCs/>
                <w:kern w:val="28"/>
                <w:sz w:val="18"/>
                <w:szCs w:val="18"/>
              </w:rPr>
            </w:pPr>
          </w:p>
        </w:tc>
      </w:tr>
      <w:tr w:rsidR="00A36308" w:rsidRPr="00B12FA8" w:rsidTr="00A36308">
        <w:trPr>
          <w:trHeight w:val="73"/>
        </w:trPr>
        <w:tc>
          <w:tcPr>
            <w:tcW w:w="4230" w:type="dxa"/>
            <w:vAlign w:val="bottom"/>
          </w:tcPr>
          <w:p w:rsidR="00A36308" w:rsidRPr="00FF7863" w:rsidRDefault="00A36308" w:rsidP="00A36308">
            <w:pPr>
              <w:spacing w:line="280" w:lineRule="exact"/>
              <w:ind w:left="72"/>
              <w:jc w:val="thaiDistribute"/>
              <w:rPr>
                <w:rFonts w:ascii="Arial" w:hAnsi="Arial" w:cs="Arial"/>
                <w:kern w:val="28"/>
                <w:sz w:val="18"/>
                <w:szCs w:val="18"/>
              </w:rPr>
            </w:pPr>
            <w:r>
              <w:rPr>
                <w:rFonts w:ascii="Arial" w:hAnsi="Arial" w:cs="Arial"/>
                <w:kern w:val="28"/>
                <w:sz w:val="18"/>
                <w:szCs w:val="18"/>
              </w:rPr>
              <w:t>Derivatives</w:t>
            </w: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A36308" w:rsidRDefault="00A36308" w:rsidP="00A36308">
            <w:pPr>
              <w:tabs>
                <w:tab w:val="decimal" w:pos="792"/>
              </w:tabs>
              <w:spacing w:line="280" w:lineRule="exact"/>
              <w:ind w:firstLine="90"/>
              <w:jc w:val="thaiDistribute"/>
              <w:rPr>
                <w:rFonts w:ascii="Arial" w:hAnsi="Arial" w:cs="Arial"/>
                <w:b/>
                <w:bCs/>
                <w:kern w:val="28"/>
                <w:sz w:val="18"/>
                <w:szCs w:val="18"/>
              </w:rPr>
            </w:pPr>
          </w:p>
        </w:tc>
      </w:tr>
      <w:tr w:rsidR="00A36308" w:rsidRPr="006A6778" w:rsidTr="00A36308">
        <w:trPr>
          <w:trHeight w:val="73"/>
        </w:trPr>
        <w:tc>
          <w:tcPr>
            <w:tcW w:w="4230" w:type="dxa"/>
            <w:vAlign w:val="bottom"/>
          </w:tcPr>
          <w:p w:rsidR="00A36308" w:rsidRPr="00363CF2" w:rsidRDefault="00A36308" w:rsidP="00A36308">
            <w:pPr>
              <w:spacing w:line="28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r w:rsidR="00F17AD6">
              <w:rPr>
                <w:rFonts w:ascii="Arial" w:hAnsi="Arial" w:cs="Arial"/>
                <w:kern w:val="28"/>
                <w:sz w:val="18"/>
                <w:szCs w:val="18"/>
              </w:rPr>
              <w:t xml:space="preserve"> agreements</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8</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8</w:t>
            </w:r>
          </w:p>
        </w:tc>
      </w:tr>
      <w:tr w:rsidR="00A36308" w:rsidRPr="00B12FA8" w:rsidTr="00A36308">
        <w:tc>
          <w:tcPr>
            <w:tcW w:w="9274" w:type="dxa"/>
            <w:gridSpan w:val="5"/>
            <w:vAlign w:val="bottom"/>
          </w:tcPr>
          <w:p w:rsidR="00A36308" w:rsidRPr="00363CF2" w:rsidRDefault="00A36308" w:rsidP="00A36308">
            <w:pPr>
              <w:spacing w:line="280" w:lineRule="exact"/>
              <w:jc w:val="right"/>
              <w:rPr>
                <w:rFonts w:ascii="Arial" w:hAnsi="Arial" w:cs="Arial"/>
                <w:kern w:val="28"/>
                <w:sz w:val="18"/>
                <w:szCs w:val="18"/>
              </w:rPr>
            </w:pPr>
            <w:r w:rsidRPr="00363CF2">
              <w:rPr>
                <w:rFonts w:ascii="Arial" w:hAnsi="Arial" w:cs="Arial"/>
                <w:kern w:val="28"/>
                <w:sz w:val="18"/>
                <w:szCs w:val="18"/>
              </w:rPr>
              <w:lastRenderedPageBreak/>
              <w:t>(Unit: Million Baht)</w:t>
            </w:r>
          </w:p>
        </w:tc>
      </w:tr>
      <w:tr w:rsidR="00A36308" w:rsidRPr="00B12FA8" w:rsidTr="00A36308">
        <w:trPr>
          <w:trHeight w:val="80"/>
        </w:trPr>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5044" w:type="dxa"/>
            <w:gridSpan w:val="4"/>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Pr>
                <w:rFonts w:ascii="Arial" w:hAnsi="Arial" w:cs="Arial"/>
                <w:kern w:val="28"/>
                <w:sz w:val="18"/>
                <w:szCs w:val="18"/>
              </w:rPr>
              <w:t>Separate</w:t>
            </w:r>
            <w:r w:rsidRPr="00363CF2">
              <w:rPr>
                <w:rFonts w:ascii="Arial" w:hAnsi="Arial" w:cs="Arial"/>
                <w:kern w:val="28"/>
                <w:sz w:val="18"/>
                <w:szCs w:val="18"/>
              </w:rPr>
              <w:t xml:space="preserve"> </w:t>
            </w:r>
            <w:r>
              <w:rPr>
                <w:rFonts w:ascii="Arial" w:hAnsi="Arial" w:cs="Arial"/>
                <w:kern w:val="28"/>
                <w:sz w:val="18"/>
                <w:szCs w:val="18"/>
              </w:rPr>
              <w:t>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 xml:space="preserve">tatements </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5044" w:type="dxa"/>
            <w:gridSpan w:val="4"/>
          </w:tcPr>
          <w:p w:rsidR="00A36308" w:rsidRPr="00363CF2" w:rsidRDefault="00A36308" w:rsidP="00A36308">
            <w:pPr>
              <w:pBdr>
                <w:bottom w:val="single" w:sz="4" w:space="1" w:color="auto"/>
              </w:pBdr>
              <w:spacing w:line="280" w:lineRule="exact"/>
              <w:jc w:val="center"/>
              <w:rPr>
                <w:rFonts w:ascii="Arial" w:hAnsi="Arial" w:cs="Arial"/>
                <w:b/>
                <w:bCs/>
                <w:kern w:val="28"/>
                <w:sz w:val="18"/>
                <w:szCs w:val="18"/>
              </w:rPr>
            </w:pPr>
            <w:r>
              <w:rPr>
                <w:rFonts w:ascii="Arial" w:hAnsi="Arial" w:cs="Arial"/>
                <w:kern w:val="28"/>
                <w:sz w:val="18"/>
                <w:szCs w:val="18"/>
              </w:rPr>
              <w:t>As at 31 December 2020</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1260" w:type="dxa"/>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rsidR="00A36308" w:rsidRPr="00363CF2" w:rsidRDefault="00A36308" w:rsidP="00A36308">
            <w:pPr>
              <w:pBdr>
                <w:bottom w:val="single" w:sz="4" w:space="1" w:color="auto"/>
              </w:pBdr>
              <w:spacing w:line="28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0" w:type="dxa"/>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0" w:type="dxa"/>
            <w:vAlign w:val="bottom"/>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4" w:type="dxa"/>
            <w:vAlign w:val="bottom"/>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cs/>
              </w:rPr>
            </w:pPr>
          </w:p>
        </w:tc>
      </w:tr>
      <w:tr w:rsidR="00A36308" w:rsidRPr="00B12FA8" w:rsidTr="00A36308">
        <w:trPr>
          <w:trHeight w:val="73"/>
        </w:trPr>
        <w:tc>
          <w:tcPr>
            <w:tcW w:w="4230" w:type="dxa"/>
            <w:vAlign w:val="bottom"/>
          </w:tcPr>
          <w:p w:rsidR="00A36308" w:rsidRDefault="00A36308" w:rsidP="00A36308">
            <w:pPr>
              <w:spacing w:line="28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27</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27</w:t>
            </w:r>
          </w:p>
        </w:tc>
      </w:tr>
      <w:tr w:rsidR="00A36308" w:rsidRPr="00B12FA8" w:rsidTr="00A36308">
        <w:trPr>
          <w:trHeight w:val="73"/>
        </w:trPr>
        <w:tc>
          <w:tcPr>
            <w:tcW w:w="4230" w:type="dxa"/>
            <w:vAlign w:val="bottom"/>
          </w:tcPr>
          <w:p w:rsidR="00A36308" w:rsidRPr="00363CF2" w:rsidRDefault="00A36308" w:rsidP="00A36308">
            <w:pPr>
              <w:spacing w:line="28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905</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905</w:t>
            </w:r>
          </w:p>
        </w:tc>
      </w:tr>
      <w:tr w:rsidR="00A36308" w:rsidRPr="00B12FA8" w:rsidTr="00A36308">
        <w:trPr>
          <w:trHeight w:val="73"/>
        </w:trPr>
        <w:tc>
          <w:tcPr>
            <w:tcW w:w="4230" w:type="dxa"/>
            <w:vAlign w:val="bottom"/>
          </w:tcPr>
          <w:p w:rsidR="00A36308" w:rsidRPr="00FF7863" w:rsidRDefault="00A36308" w:rsidP="00A36308">
            <w:pPr>
              <w:spacing w:line="280" w:lineRule="exact"/>
              <w:ind w:left="72"/>
              <w:jc w:val="thaiDistribute"/>
              <w:rPr>
                <w:rFonts w:ascii="Arial" w:hAnsi="Arial" w:cs="Arial"/>
                <w:b/>
                <w:bCs/>
                <w:kern w:val="28"/>
                <w:sz w:val="18"/>
                <w:szCs w:val="18"/>
              </w:rPr>
            </w:pPr>
            <w:r>
              <w:rPr>
                <w:rFonts w:ascii="Arial" w:hAnsi="Arial" w:cs="Arial"/>
                <w:b/>
                <w:bCs/>
                <w:kern w:val="28"/>
                <w:sz w:val="18"/>
                <w:szCs w:val="18"/>
              </w:rPr>
              <w:t>Liabilities measured at fair value</w:t>
            </w: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A36308" w:rsidRDefault="00A36308" w:rsidP="00A36308">
            <w:pPr>
              <w:tabs>
                <w:tab w:val="decimal" w:pos="792"/>
              </w:tabs>
              <w:spacing w:line="280" w:lineRule="exact"/>
              <w:ind w:firstLine="90"/>
              <w:jc w:val="thaiDistribute"/>
              <w:rPr>
                <w:rFonts w:ascii="Arial" w:hAnsi="Arial" w:cs="Arial"/>
                <w:b/>
                <w:bCs/>
                <w:kern w:val="28"/>
                <w:sz w:val="18"/>
                <w:szCs w:val="18"/>
              </w:rPr>
            </w:pPr>
          </w:p>
        </w:tc>
      </w:tr>
      <w:tr w:rsidR="00A36308" w:rsidRPr="00B12FA8" w:rsidTr="00A36308">
        <w:trPr>
          <w:trHeight w:val="73"/>
        </w:trPr>
        <w:tc>
          <w:tcPr>
            <w:tcW w:w="4230" w:type="dxa"/>
            <w:vAlign w:val="bottom"/>
          </w:tcPr>
          <w:p w:rsidR="00A36308" w:rsidRPr="00FF7863" w:rsidRDefault="00A36308" w:rsidP="00A36308">
            <w:pPr>
              <w:spacing w:line="280" w:lineRule="exact"/>
              <w:ind w:left="72"/>
              <w:jc w:val="thaiDistribute"/>
              <w:rPr>
                <w:rFonts w:ascii="Arial" w:hAnsi="Arial" w:cs="Arial"/>
                <w:kern w:val="28"/>
                <w:sz w:val="18"/>
                <w:szCs w:val="18"/>
              </w:rPr>
            </w:pPr>
            <w:r>
              <w:rPr>
                <w:rFonts w:ascii="Arial" w:hAnsi="Arial" w:cs="Arial"/>
                <w:kern w:val="28"/>
                <w:sz w:val="18"/>
                <w:szCs w:val="18"/>
              </w:rPr>
              <w:t>Derivatives</w:t>
            </w: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A36308" w:rsidRDefault="00A36308" w:rsidP="00A36308">
            <w:pPr>
              <w:tabs>
                <w:tab w:val="decimal" w:pos="792"/>
              </w:tabs>
              <w:spacing w:line="280" w:lineRule="exact"/>
              <w:ind w:firstLine="90"/>
              <w:jc w:val="thaiDistribute"/>
              <w:rPr>
                <w:rFonts w:ascii="Arial" w:hAnsi="Arial" w:cs="Arial"/>
                <w:b/>
                <w:bCs/>
                <w:kern w:val="28"/>
                <w:sz w:val="18"/>
                <w:szCs w:val="18"/>
              </w:rPr>
            </w:pPr>
          </w:p>
        </w:tc>
      </w:tr>
      <w:tr w:rsidR="00A36308" w:rsidRPr="006A6778" w:rsidTr="00A36308">
        <w:trPr>
          <w:trHeight w:val="73"/>
        </w:trPr>
        <w:tc>
          <w:tcPr>
            <w:tcW w:w="4230" w:type="dxa"/>
            <w:vAlign w:val="bottom"/>
          </w:tcPr>
          <w:p w:rsidR="00A36308" w:rsidRPr="00363CF2" w:rsidRDefault="00A36308" w:rsidP="00A36308">
            <w:pPr>
              <w:spacing w:line="28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r w:rsidR="00F17AD6">
              <w:rPr>
                <w:rFonts w:ascii="Arial" w:hAnsi="Arial" w:cs="Arial"/>
                <w:kern w:val="28"/>
                <w:sz w:val="18"/>
                <w:szCs w:val="18"/>
              </w:rPr>
              <w:t xml:space="preserve"> agreement</w:t>
            </w:r>
            <w:r w:rsidR="003C6A4B">
              <w:rPr>
                <w:rFonts w:ascii="Arial" w:hAnsi="Arial" w:cs="Arial"/>
                <w:kern w:val="28"/>
                <w:sz w:val="18"/>
                <w:szCs w:val="18"/>
              </w:rPr>
              <w:t>s</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1</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1</w:t>
            </w:r>
          </w:p>
        </w:tc>
      </w:tr>
      <w:tr w:rsidR="00A36308" w:rsidRPr="00B12FA8" w:rsidTr="00A36308">
        <w:trPr>
          <w:trHeight w:val="73"/>
        </w:trPr>
        <w:tc>
          <w:tcPr>
            <w:tcW w:w="4230" w:type="dxa"/>
            <w:vAlign w:val="bottom"/>
          </w:tcPr>
          <w:p w:rsidR="00A36308" w:rsidRPr="00363CF2" w:rsidRDefault="00A36308" w:rsidP="00A36308">
            <w:pPr>
              <w:spacing w:line="28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Assets </w:t>
            </w:r>
            <w:r w:rsidRPr="00363CF2">
              <w:rPr>
                <w:rFonts w:ascii="Arial" w:hAnsi="Arial" w:cs="Arial"/>
                <w:b/>
                <w:bCs/>
                <w:kern w:val="28"/>
                <w:sz w:val="18"/>
                <w:szCs w:val="18"/>
              </w:rPr>
              <w:t>for which fair value are disclosed</w:t>
            </w:r>
          </w:p>
        </w:tc>
        <w:tc>
          <w:tcPr>
            <w:tcW w:w="1260" w:type="dxa"/>
          </w:tcPr>
          <w:p w:rsidR="00A36308" w:rsidRPr="00363CF2" w:rsidRDefault="00A36308" w:rsidP="00A36308">
            <w:pPr>
              <w:tabs>
                <w:tab w:val="decimal" w:pos="792"/>
              </w:tabs>
              <w:spacing w:line="280" w:lineRule="exact"/>
              <w:ind w:firstLine="90"/>
              <w:jc w:val="thaiDistribute"/>
              <w:rPr>
                <w:rFonts w:ascii="Arial" w:hAnsi="Arial" w:cs="Arial"/>
                <w:kern w:val="28"/>
                <w:sz w:val="18"/>
                <w:szCs w:val="18"/>
                <w:cs/>
              </w:rPr>
            </w:pPr>
          </w:p>
        </w:tc>
        <w:tc>
          <w:tcPr>
            <w:tcW w:w="1260" w:type="dxa"/>
          </w:tcPr>
          <w:p w:rsidR="00A36308" w:rsidRPr="00363CF2" w:rsidRDefault="00A36308" w:rsidP="00A36308">
            <w:pPr>
              <w:tabs>
                <w:tab w:val="decimal" w:pos="792"/>
              </w:tabs>
              <w:spacing w:line="280" w:lineRule="exact"/>
              <w:ind w:firstLine="90"/>
              <w:jc w:val="thaiDistribute"/>
              <w:rPr>
                <w:rFonts w:ascii="Arial" w:hAnsi="Arial" w:cs="Arial"/>
                <w:kern w:val="28"/>
                <w:sz w:val="18"/>
                <w:szCs w:val="18"/>
                <w:cs/>
              </w:rPr>
            </w:pPr>
          </w:p>
        </w:tc>
        <w:tc>
          <w:tcPr>
            <w:tcW w:w="1260" w:type="dxa"/>
          </w:tcPr>
          <w:p w:rsidR="00A36308" w:rsidRPr="00363CF2" w:rsidRDefault="00A36308" w:rsidP="00A36308">
            <w:pPr>
              <w:tabs>
                <w:tab w:val="decimal" w:pos="792"/>
              </w:tabs>
              <w:spacing w:line="280" w:lineRule="exact"/>
              <w:ind w:firstLine="90"/>
              <w:jc w:val="thaiDistribute"/>
              <w:rPr>
                <w:rFonts w:ascii="Arial" w:hAnsi="Arial" w:cs="Arial"/>
                <w:kern w:val="28"/>
                <w:sz w:val="18"/>
                <w:szCs w:val="18"/>
                <w:cs/>
              </w:rPr>
            </w:pP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cs/>
              </w:rPr>
            </w:pPr>
          </w:p>
        </w:tc>
      </w:tr>
      <w:tr w:rsidR="00A36308" w:rsidRPr="00B12FA8" w:rsidTr="00A36308">
        <w:trPr>
          <w:trHeight w:val="73"/>
        </w:trPr>
        <w:tc>
          <w:tcPr>
            <w:tcW w:w="4230" w:type="dxa"/>
            <w:vAlign w:val="bottom"/>
          </w:tcPr>
          <w:p w:rsidR="00A36308" w:rsidRPr="00363CF2" w:rsidRDefault="00A36308" w:rsidP="00A36308">
            <w:pPr>
              <w:spacing w:line="280" w:lineRule="exact"/>
              <w:ind w:left="245" w:hanging="187"/>
              <w:jc w:val="thaiDistribute"/>
              <w:rPr>
                <w:rFonts w:ascii="Arial" w:hAnsi="Arial" w:cs="Arial"/>
                <w:kern w:val="28"/>
                <w:sz w:val="18"/>
                <w:szCs w:val="18"/>
                <w:cs/>
              </w:rPr>
            </w:pPr>
            <w:r>
              <w:rPr>
                <w:rFonts w:ascii="Arial" w:hAnsi="Arial" w:cs="Arial"/>
                <w:kern w:val="28"/>
                <w:sz w:val="18"/>
                <w:szCs w:val="18"/>
              </w:rPr>
              <w:t>Investment property</w:t>
            </w:r>
          </w:p>
        </w:tc>
        <w:tc>
          <w:tcPr>
            <w:tcW w:w="1260" w:type="dxa"/>
          </w:tcPr>
          <w:p w:rsidR="00A36308" w:rsidRPr="00363CF2" w:rsidRDefault="00A36308" w:rsidP="00A36308">
            <w:pPr>
              <w:tabs>
                <w:tab w:val="decimal" w:pos="792"/>
              </w:tabs>
              <w:spacing w:line="28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rsidR="00A36308" w:rsidRPr="00363CF2" w:rsidRDefault="00A36308" w:rsidP="00A36308">
            <w:pPr>
              <w:tabs>
                <w:tab w:val="decimal" w:pos="792"/>
              </w:tabs>
              <w:spacing w:line="280" w:lineRule="exact"/>
              <w:ind w:firstLine="90"/>
              <w:jc w:val="thaiDistribute"/>
              <w:rPr>
                <w:rFonts w:ascii="Arial" w:hAnsi="Arial" w:cs="Arial"/>
                <w:kern w:val="28"/>
                <w:sz w:val="18"/>
                <w:szCs w:val="18"/>
                <w:cs/>
              </w:rPr>
            </w:pPr>
            <w:r>
              <w:rPr>
                <w:rFonts w:ascii="Arial" w:hAnsi="Arial" w:cs="Arial"/>
                <w:kern w:val="28"/>
                <w:sz w:val="18"/>
                <w:szCs w:val="18"/>
              </w:rPr>
              <w:t>160</w:t>
            </w:r>
          </w:p>
        </w:tc>
        <w:tc>
          <w:tcPr>
            <w:tcW w:w="1260" w:type="dxa"/>
          </w:tcPr>
          <w:p w:rsidR="00A36308" w:rsidRPr="00363CF2" w:rsidRDefault="00A36308" w:rsidP="00A36308">
            <w:pPr>
              <w:tabs>
                <w:tab w:val="decimal" w:pos="792"/>
              </w:tabs>
              <w:spacing w:line="28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cs/>
              </w:rPr>
            </w:pPr>
            <w:r>
              <w:rPr>
                <w:rFonts w:ascii="Arial" w:hAnsi="Arial" w:cs="Arial"/>
                <w:b/>
                <w:bCs/>
                <w:kern w:val="28"/>
                <w:sz w:val="18"/>
                <w:szCs w:val="18"/>
              </w:rPr>
              <w:t>160</w:t>
            </w:r>
          </w:p>
        </w:tc>
      </w:tr>
    </w:tbl>
    <w:p w:rsidR="00A36308" w:rsidRDefault="00A36308" w:rsidP="00A36308"/>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A36308" w:rsidRPr="00B12FA8" w:rsidTr="00A36308">
        <w:tc>
          <w:tcPr>
            <w:tcW w:w="9274" w:type="dxa"/>
            <w:gridSpan w:val="5"/>
            <w:vAlign w:val="bottom"/>
          </w:tcPr>
          <w:p w:rsidR="00A36308" w:rsidRPr="00363CF2" w:rsidRDefault="00A36308" w:rsidP="00A36308">
            <w:pPr>
              <w:spacing w:line="28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A36308" w:rsidRPr="00B12FA8" w:rsidTr="00A36308">
        <w:trPr>
          <w:trHeight w:val="80"/>
        </w:trPr>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5044" w:type="dxa"/>
            <w:gridSpan w:val="4"/>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Pr>
                <w:rFonts w:ascii="Arial" w:hAnsi="Arial" w:cs="Arial"/>
                <w:kern w:val="28"/>
                <w:sz w:val="18"/>
                <w:szCs w:val="18"/>
              </w:rPr>
              <w:t>Separate</w:t>
            </w:r>
            <w:r w:rsidRPr="00363CF2">
              <w:rPr>
                <w:rFonts w:ascii="Arial" w:hAnsi="Arial" w:cs="Arial"/>
                <w:kern w:val="28"/>
                <w:sz w:val="18"/>
                <w:szCs w:val="18"/>
              </w:rPr>
              <w:t xml:space="preserve"> </w:t>
            </w:r>
            <w:r>
              <w:rPr>
                <w:rFonts w:ascii="Arial" w:hAnsi="Arial" w:cs="Arial"/>
                <w:kern w:val="28"/>
                <w:sz w:val="18"/>
                <w:szCs w:val="18"/>
              </w:rPr>
              <w:t>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 xml:space="preserve">tatements </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5044" w:type="dxa"/>
            <w:gridSpan w:val="4"/>
          </w:tcPr>
          <w:p w:rsidR="00A36308" w:rsidRPr="00363CF2" w:rsidRDefault="00A36308" w:rsidP="00A36308">
            <w:pPr>
              <w:pBdr>
                <w:bottom w:val="single" w:sz="4" w:space="1" w:color="auto"/>
              </w:pBdr>
              <w:spacing w:line="280" w:lineRule="exact"/>
              <w:jc w:val="center"/>
              <w:rPr>
                <w:rFonts w:ascii="Arial" w:hAnsi="Arial" w:cs="Arial"/>
                <w:b/>
                <w:bCs/>
                <w:kern w:val="28"/>
                <w:sz w:val="18"/>
                <w:szCs w:val="18"/>
              </w:rPr>
            </w:pPr>
            <w:r>
              <w:rPr>
                <w:rFonts w:ascii="Arial" w:hAnsi="Arial" w:cs="Arial"/>
                <w:kern w:val="28"/>
                <w:sz w:val="18"/>
                <w:szCs w:val="18"/>
              </w:rPr>
              <w:t>As at 31 December 2019</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kern w:val="28"/>
                <w:sz w:val="18"/>
                <w:szCs w:val="18"/>
              </w:rPr>
            </w:pPr>
          </w:p>
        </w:tc>
        <w:tc>
          <w:tcPr>
            <w:tcW w:w="1260" w:type="dxa"/>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A36308" w:rsidRPr="00363CF2" w:rsidRDefault="00A36308" w:rsidP="00A36308">
            <w:pPr>
              <w:pBdr>
                <w:bottom w:val="single" w:sz="4" w:space="1" w:color="auto"/>
              </w:pBdr>
              <w:spacing w:line="28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rsidR="00A36308" w:rsidRPr="00363CF2" w:rsidRDefault="00A36308" w:rsidP="00A36308">
            <w:pPr>
              <w:pBdr>
                <w:bottom w:val="single" w:sz="4" w:space="1" w:color="auto"/>
              </w:pBdr>
              <w:spacing w:line="28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A36308" w:rsidRPr="00B12FA8" w:rsidTr="00A36308">
        <w:tc>
          <w:tcPr>
            <w:tcW w:w="4230" w:type="dxa"/>
            <w:vAlign w:val="bottom"/>
          </w:tcPr>
          <w:p w:rsidR="00A36308" w:rsidRPr="00363CF2" w:rsidRDefault="00A36308" w:rsidP="00A36308">
            <w:pPr>
              <w:spacing w:line="28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0" w:type="dxa"/>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0" w:type="dxa"/>
            <w:vAlign w:val="bottom"/>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rPr>
            </w:pPr>
          </w:p>
        </w:tc>
        <w:tc>
          <w:tcPr>
            <w:tcW w:w="1264" w:type="dxa"/>
            <w:vAlign w:val="bottom"/>
          </w:tcPr>
          <w:p w:rsidR="00A36308" w:rsidRPr="00363CF2" w:rsidRDefault="00A36308" w:rsidP="00A36308">
            <w:pPr>
              <w:tabs>
                <w:tab w:val="right" w:pos="1422"/>
              </w:tabs>
              <w:spacing w:line="280" w:lineRule="exact"/>
              <w:ind w:hanging="18"/>
              <w:jc w:val="thaiDistribute"/>
              <w:rPr>
                <w:rFonts w:ascii="Arial" w:hAnsi="Arial" w:cs="Arial"/>
                <w:b/>
                <w:bCs/>
                <w:kern w:val="28"/>
                <w:sz w:val="18"/>
                <w:szCs w:val="18"/>
                <w:cs/>
              </w:rPr>
            </w:pPr>
          </w:p>
        </w:tc>
      </w:tr>
      <w:tr w:rsidR="00A36308" w:rsidRPr="00B12FA8" w:rsidTr="00A36308">
        <w:trPr>
          <w:trHeight w:val="73"/>
        </w:trPr>
        <w:tc>
          <w:tcPr>
            <w:tcW w:w="4230" w:type="dxa"/>
            <w:vAlign w:val="bottom"/>
          </w:tcPr>
          <w:p w:rsidR="00A36308" w:rsidRDefault="00A36308" w:rsidP="00A36308">
            <w:pPr>
              <w:spacing w:line="28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22</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22</w:t>
            </w:r>
          </w:p>
        </w:tc>
      </w:tr>
      <w:tr w:rsidR="00A36308" w:rsidRPr="00B12FA8" w:rsidTr="00A36308">
        <w:trPr>
          <w:trHeight w:val="73"/>
        </w:trPr>
        <w:tc>
          <w:tcPr>
            <w:tcW w:w="4230" w:type="dxa"/>
            <w:vAlign w:val="bottom"/>
          </w:tcPr>
          <w:p w:rsidR="00A36308" w:rsidRPr="00363CF2" w:rsidRDefault="00A36308" w:rsidP="00A36308">
            <w:pPr>
              <w:spacing w:line="28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905</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905</w:t>
            </w:r>
          </w:p>
        </w:tc>
      </w:tr>
      <w:tr w:rsidR="00A36308" w:rsidRPr="00B12FA8" w:rsidTr="00A36308">
        <w:trPr>
          <w:trHeight w:val="73"/>
        </w:trPr>
        <w:tc>
          <w:tcPr>
            <w:tcW w:w="4230" w:type="dxa"/>
            <w:vAlign w:val="bottom"/>
          </w:tcPr>
          <w:p w:rsidR="00A36308" w:rsidRPr="00FF7863" w:rsidRDefault="00A36308" w:rsidP="00A36308">
            <w:pPr>
              <w:spacing w:line="280" w:lineRule="exact"/>
              <w:ind w:left="72"/>
              <w:jc w:val="thaiDistribute"/>
              <w:rPr>
                <w:rFonts w:ascii="Arial" w:hAnsi="Arial" w:cs="Arial"/>
                <w:b/>
                <w:bCs/>
                <w:kern w:val="28"/>
                <w:sz w:val="18"/>
                <w:szCs w:val="18"/>
              </w:rPr>
            </w:pPr>
            <w:r w:rsidRPr="00A36308">
              <w:rPr>
                <w:rFonts w:ascii="Arial" w:hAnsi="Arial" w:cs="Arial"/>
                <w:b/>
                <w:bCs/>
                <w:kern w:val="28"/>
                <w:sz w:val="18"/>
                <w:szCs w:val="18"/>
              </w:rPr>
              <w:t>Liabilities for which fair value are disclosed</w:t>
            </w: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A36308" w:rsidRDefault="00A36308" w:rsidP="00A36308">
            <w:pPr>
              <w:tabs>
                <w:tab w:val="decimal" w:pos="792"/>
              </w:tabs>
              <w:spacing w:line="280" w:lineRule="exact"/>
              <w:ind w:firstLine="90"/>
              <w:jc w:val="thaiDistribute"/>
              <w:rPr>
                <w:rFonts w:ascii="Arial" w:hAnsi="Arial" w:cs="Arial"/>
                <w:b/>
                <w:bCs/>
                <w:kern w:val="28"/>
                <w:sz w:val="18"/>
                <w:szCs w:val="18"/>
              </w:rPr>
            </w:pPr>
          </w:p>
        </w:tc>
      </w:tr>
      <w:tr w:rsidR="00A36308" w:rsidRPr="00B12FA8" w:rsidTr="00A36308">
        <w:trPr>
          <w:trHeight w:val="73"/>
        </w:trPr>
        <w:tc>
          <w:tcPr>
            <w:tcW w:w="4230" w:type="dxa"/>
            <w:vAlign w:val="bottom"/>
          </w:tcPr>
          <w:p w:rsidR="00A36308" w:rsidRPr="00FF7863" w:rsidRDefault="00A36308" w:rsidP="00A36308">
            <w:pPr>
              <w:spacing w:line="280" w:lineRule="exact"/>
              <w:ind w:left="72"/>
              <w:jc w:val="thaiDistribute"/>
              <w:rPr>
                <w:rFonts w:ascii="Arial" w:hAnsi="Arial" w:cs="Arial"/>
                <w:kern w:val="28"/>
                <w:sz w:val="18"/>
                <w:szCs w:val="18"/>
              </w:rPr>
            </w:pPr>
            <w:r>
              <w:rPr>
                <w:rFonts w:ascii="Arial" w:hAnsi="Arial" w:cs="Arial"/>
                <w:kern w:val="28"/>
                <w:sz w:val="18"/>
                <w:szCs w:val="18"/>
              </w:rPr>
              <w:t>Derivatives</w:t>
            </w: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0" w:type="dxa"/>
          </w:tcPr>
          <w:p w:rsidR="00A36308" w:rsidRDefault="00A36308" w:rsidP="00A36308">
            <w:pPr>
              <w:tabs>
                <w:tab w:val="decimal" w:pos="792"/>
              </w:tabs>
              <w:spacing w:line="280" w:lineRule="exact"/>
              <w:ind w:firstLine="90"/>
              <w:jc w:val="thaiDistribute"/>
              <w:rPr>
                <w:rFonts w:ascii="Arial" w:hAnsi="Arial" w:cs="Arial"/>
                <w:kern w:val="28"/>
                <w:sz w:val="18"/>
                <w:szCs w:val="18"/>
              </w:rPr>
            </w:pPr>
          </w:p>
        </w:tc>
        <w:tc>
          <w:tcPr>
            <w:tcW w:w="1264" w:type="dxa"/>
          </w:tcPr>
          <w:p w:rsidR="00A36308" w:rsidRDefault="00A36308" w:rsidP="00A36308">
            <w:pPr>
              <w:tabs>
                <w:tab w:val="decimal" w:pos="792"/>
              </w:tabs>
              <w:spacing w:line="280" w:lineRule="exact"/>
              <w:ind w:firstLine="90"/>
              <w:jc w:val="thaiDistribute"/>
              <w:rPr>
                <w:rFonts w:ascii="Arial" w:hAnsi="Arial" w:cs="Arial"/>
                <w:b/>
                <w:bCs/>
                <w:kern w:val="28"/>
                <w:sz w:val="18"/>
                <w:szCs w:val="18"/>
              </w:rPr>
            </w:pPr>
          </w:p>
        </w:tc>
      </w:tr>
      <w:tr w:rsidR="00A36308" w:rsidRPr="006A6778" w:rsidTr="00A36308">
        <w:trPr>
          <w:trHeight w:val="73"/>
        </w:trPr>
        <w:tc>
          <w:tcPr>
            <w:tcW w:w="4230" w:type="dxa"/>
            <w:vAlign w:val="bottom"/>
          </w:tcPr>
          <w:p w:rsidR="00A36308" w:rsidRPr="00363CF2" w:rsidRDefault="00A36308" w:rsidP="00A36308">
            <w:pPr>
              <w:spacing w:line="28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r w:rsidR="00F17AD6">
              <w:rPr>
                <w:rFonts w:ascii="Arial" w:hAnsi="Arial" w:cs="Arial"/>
                <w:kern w:val="28"/>
                <w:sz w:val="18"/>
                <w:szCs w:val="18"/>
              </w:rPr>
              <w:t xml:space="preserve"> agreement</w:t>
            </w:r>
            <w:r w:rsidR="003C6A4B">
              <w:rPr>
                <w:rFonts w:ascii="Arial" w:hAnsi="Arial" w:cs="Arial"/>
                <w:kern w:val="28"/>
                <w:sz w:val="18"/>
                <w:szCs w:val="18"/>
              </w:rPr>
              <w:t>s</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2</w:t>
            </w:r>
          </w:p>
        </w:tc>
        <w:tc>
          <w:tcPr>
            <w:tcW w:w="1260" w:type="dxa"/>
          </w:tcPr>
          <w:p w:rsidR="00A36308" w:rsidRPr="00774DCC" w:rsidRDefault="00A36308" w:rsidP="00A36308">
            <w:pPr>
              <w:tabs>
                <w:tab w:val="decimal" w:pos="792"/>
              </w:tabs>
              <w:spacing w:line="28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rsidR="00A36308" w:rsidRPr="00774DCC" w:rsidRDefault="00A36308" w:rsidP="00A36308">
            <w:pPr>
              <w:tabs>
                <w:tab w:val="decimal" w:pos="792"/>
              </w:tabs>
              <w:spacing w:line="280" w:lineRule="exact"/>
              <w:ind w:firstLine="90"/>
              <w:jc w:val="thaiDistribute"/>
              <w:rPr>
                <w:rFonts w:ascii="Arial" w:hAnsi="Arial" w:cs="Arial"/>
                <w:b/>
                <w:bCs/>
                <w:kern w:val="28"/>
                <w:sz w:val="18"/>
                <w:szCs w:val="18"/>
              </w:rPr>
            </w:pPr>
            <w:r>
              <w:rPr>
                <w:rFonts w:ascii="Arial" w:hAnsi="Arial" w:cs="Arial"/>
                <w:b/>
                <w:bCs/>
                <w:kern w:val="28"/>
                <w:sz w:val="18"/>
                <w:szCs w:val="18"/>
              </w:rPr>
              <w:t>2</w:t>
            </w:r>
          </w:p>
        </w:tc>
      </w:tr>
    </w:tbl>
    <w:p w:rsidR="00A36308" w:rsidRPr="00275664" w:rsidRDefault="00A36308" w:rsidP="00A36308">
      <w:pPr>
        <w:tabs>
          <w:tab w:val="right" w:pos="7200"/>
        </w:tabs>
        <w:spacing w:before="120" w:after="120" w:line="380" w:lineRule="exact"/>
        <w:ind w:left="540" w:hanging="540"/>
        <w:jc w:val="both"/>
        <w:rPr>
          <w:rFonts w:ascii="Arial" w:hAnsi="Arial"/>
          <w:sz w:val="22"/>
          <w:szCs w:val="22"/>
        </w:rPr>
      </w:pPr>
      <w:r w:rsidRPr="00275664">
        <w:rPr>
          <w:rFonts w:ascii="Arial" w:hAnsi="Arial"/>
          <w:sz w:val="22"/>
          <w:szCs w:val="22"/>
        </w:rPr>
        <w:tab/>
      </w:r>
      <w:r>
        <w:rPr>
          <w:rFonts w:ascii="Arial" w:hAnsi="Arial"/>
          <w:sz w:val="22"/>
          <w:szCs w:val="22"/>
        </w:rPr>
        <w:t xml:space="preserve">Reconciliation of recurring fair value measurements, of biological assets, </w:t>
      </w:r>
      <w:proofErr w:type="spellStart"/>
      <w:r>
        <w:rPr>
          <w:rFonts w:ascii="Arial" w:hAnsi="Arial"/>
          <w:sz w:val="22"/>
          <w:szCs w:val="22"/>
        </w:rPr>
        <w:t>categorised</w:t>
      </w:r>
      <w:proofErr w:type="spellEnd"/>
      <w:r>
        <w:rPr>
          <w:rFonts w:ascii="Arial" w:hAnsi="Arial"/>
          <w:sz w:val="22"/>
          <w:szCs w:val="22"/>
        </w:rPr>
        <w:t xml:space="preserve"> within Level 3 of the fair value hierarchy</w:t>
      </w:r>
      <w:r w:rsidR="003C6A4B">
        <w:rPr>
          <w:rFonts w:ascii="Arial" w:hAnsi="Arial"/>
          <w:sz w:val="22"/>
          <w:szCs w:val="22"/>
        </w:rPr>
        <w:t>,</w:t>
      </w:r>
      <w:r>
        <w:rPr>
          <w:rFonts w:ascii="Arial" w:hAnsi="Arial"/>
          <w:sz w:val="22"/>
          <w:szCs w:val="22"/>
        </w:rPr>
        <w:t xml:space="preserve"> key assumptions used in the valuation</w:t>
      </w:r>
      <w:r w:rsidR="003C6A4B">
        <w:rPr>
          <w:rFonts w:ascii="Arial" w:hAnsi="Arial"/>
          <w:sz w:val="22"/>
          <w:szCs w:val="22"/>
        </w:rPr>
        <w:t xml:space="preserve"> and sensitivity analysis of the input to fair value are described in Note 11 to the consolidated financial statements.</w:t>
      </w:r>
    </w:p>
    <w:p w:rsidR="00234CFB" w:rsidRPr="00275664" w:rsidRDefault="00990BFD" w:rsidP="003C6A4B">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3C6A4B">
        <w:rPr>
          <w:rFonts w:ascii="Arial" w:hAnsi="Arial"/>
          <w:b/>
          <w:bCs/>
          <w:sz w:val="22"/>
          <w:szCs w:val="22"/>
        </w:rPr>
        <w:t>9</w:t>
      </w:r>
      <w:r w:rsidR="00234CFB" w:rsidRPr="00B12FA8">
        <w:rPr>
          <w:rFonts w:ascii="Arial" w:hAnsi="Arial"/>
          <w:b/>
          <w:bCs/>
          <w:sz w:val="22"/>
          <w:szCs w:val="22"/>
        </w:rPr>
        <w:t>.</w:t>
      </w:r>
      <w:r w:rsidR="00234CFB" w:rsidRPr="00275664">
        <w:rPr>
          <w:rFonts w:ascii="Arial" w:hAnsi="Arial"/>
          <w:b/>
          <w:bCs/>
          <w:sz w:val="22"/>
          <w:szCs w:val="22"/>
        </w:rPr>
        <w:tab/>
        <w:t>Financial instruments</w:t>
      </w:r>
    </w:p>
    <w:p w:rsidR="003C6A4B" w:rsidRPr="00275664" w:rsidRDefault="003C6A4B" w:rsidP="003C6A4B">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39.1</w:t>
      </w:r>
      <w:r w:rsidRPr="00275664">
        <w:rPr>
          <w:rFonts w:ascii="Arial" w:hAnsi="Arial"/>
          <w:b/>
          <w:bCs/>
          <w:sz w:val="22"/>
          <w:szCs w:val="22"/>
        </w:rPr>
        <w:tab/>
      </w:r>
      <w:r>
        <w:rPr>
          <w:rFonts w:ascii="Arial" w:hAnsi="Arial"/>
          <w:b/>
          <w:bCs/>
          <w:sz w:val="22"/>
          <w:szCs w:val="22"/>
        </w:rPr>
        <w:t>Derivatives</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3C6A4B" w:rsidTr="003C6A4B">
        <w:trPr>
          <w:tblHeader/>
        </w:trPr>
        <w:tc>
          <w:tcPr>
            <w:tcW w:w="4140" w:type="dxa"/>
            <w:vAlign w:val="center"/>
            <w:hideMark/>
          </w:tcPr>
          <w:p w:rsidR="003C6A4B" w:rsidRDefault="003C6A4B" w:rsidP="003C6A4B">
            <w:pPr>
              <w:spacing w:line="320" w:lineRule="exact"/>
              <w:ind w:right="-18"/>
              <w:jc w:val="thaiDistribute"/>
              <w:rPr>
                <w:rFonts w:ascii="Arial" w:hAnsi="Arial" w:cs="Arial"/>
                <w:b/>
                <w:bCs/>
                <w:sz w:val="18"/>
                <w:szCs w:val="18"/>
              </w:rPr>
            </w:pPr>
            <w:r>
              <w:rPr>
                <w:rFonts w:ascii="Angsana New" w:hAnsi="Angsana New" w:hint="cs"/>
                <w:b/>
                <w:bCs/>
                <w:sz w:val="18"/>
                <w:szCs w:val="18"/>
                <w:cs/>
              </w:rPr>
              <w:tab/>
            </w:r>
            <w:r>
              <w:rPr>
                <w:rFonts w:ascii="Arial" w:hAnsi="Arial" w:cs="Arial"/>
                <w:b/>
                <w:bCs/>
                <w:sz w:val="18"/>
                <w:szCs w:val="18"/>
              </w:rPr>
              <w:tab/>
            </w:r>
            <w:r>
              <w:rPr>
                <w:rFonts w:ascii="Arial" w:hAnsi="Arial" w:cs="Arial"/>
                <w:b/>
                <w:bCs/>
                <w:sz w:val="18"/>
                <w:szCs w:val="18"/>
              </w:rPr>
              <w:tab/>
            </w:r>
          </w:p>
        </w:tc>
        <w:tc>
          <w:tcPr>
            <w:tcW w:w="2280" w:type="dxa"/>
            <w:gridSpan w:val="2"/>
            <w:vAlign w:val="center"/>
          </w:tcPr>
          <w:p w:rsidR="003C6A4B" w:rsidRDefault="003C6A4B" w:rsidP="003C6A4B">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rsidR="003C6A4B" w:rsidRDefault="003C6A4B" w:rsidP="003C6A4B">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3C6A4B" w:rsidTr="003C6A4B">
        <w:trPr>
          <w:tblHeader/>
        </w:trPr>
        <w:tc>
          <w:tcPr>
            <w:tcW w:w="4140" w:type="dxa"/>
            <w:vAlign w:val="center"/>
          </w:tcPr>
          <w:p w:rsidR="003C6A4B" w:rsidRDefault="003C6A4B" w:rsidP="003C6A4B">
            <w:pPr>
              <w:spacing w:line="320" w:lineRule="exact"/>
              <w:ind w:right="-18"/>
              <w:jc w:val="thaiDistribute"/>
              <w:rPr>
                <w:rFonts w:ascii="Angsana New" w:hAnsi="Angsana New"/>
                <w:sz w:val="18"/>
                <w:szCs w:val="18"/>
                <w:cs/>
              </w:rPr>
            </w:pPr>
          </w:p>
        </w:tc>
        <w:tc>
          <w:tcPr>
            <w:tcW w:w="2580" w:type="dxa"/>
            <w:gridSpan w:val="3"/>
            <w:vAlign w:val="center"/>
            <w:hideMark/>
          </w:tcPr>
          <w:p w:rsid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rsid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rsid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rsid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3C6A4B" w:rsidTr="003C6A4B">
        <w:trPr>
          <w:tblHeader/>
        </w:trPr>
        <w:tc>
          <w:tcPr>
            <w:tcW w:w="4140" w:type="dxa"/>
            <w:vAlign w:val="center"/>
          </w:tcPr>
          <w:p w:rsidR="003C6A4B" w:rsidRDefault="003C6A4B" w:rsidP="003C6A4B">
            <w:pPr>
              <w:spacing w:line="320" w:lineRule="exact"/>
              <w:ind w:right="-18"/>
              <w:jc w:val="thaiDistribute"/>
              <w:rPr>
                <w:rFonts w:ascii="Angsana New" w:hAnsi="Angsana New"/>
                <w:b/>
                <w:bCs/>
                <w:sz w:val="18"/>
                <w:szCs w:val="18"/>
                <w:u w:val="single"/>
              </w:rPr>
            </w:pPr>
          </w:p>
        </w:tc>
        <w:tc>
          <w:tcPr>
            <w:tcW w:w="1290" w:type="dxa"/>
            <w:vAlign w:val="center"/>
            <w:hideMark/>
          </w:tcPr>
          <w:p w:rsidR="003C6A4B" w:rsidRP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C6A4B">
              <w:rPr>
                <w:rFonts w:ascii="Arial" w:hAnsi="Arial" w:cs="Arial"/>
                <w:sz w:val="18"/>
                <w:szCs w:val="18"/>
              </w:rPr>
              <w:t>2020</w:t>
            </w:r>
          </w:p>
        </w:tc>
        <w:tc>
          <w:tcPr>
            <w:tcW w:w="1290" w:type="dxa"/>
            <w:gridSpan w:val="2"/>
            <w:vAlign w:val="center"/>
            <w:hideMark/>
          </w:tcPr>
          <w:p w:rsidR="003C6A4B" w:rsidRP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C6A4B">
              <w:rPr>
                <w:rFonts w:ascii="Arial" w:hAnsi="Arial" w:cs="Arial"/>
                <w:sz w:val="18"/>
                <w:szCs w:val="18"/>
              </w:rPr>
              <w:t>2019</w:t>
            </w:r>
          </w:p>
        </w:tc>
        <w:tc>
          <w:tcPr>
            <w:tcW w:w="1290" w:type="dxa"/>
            <w:vAlign w:val="center"/>
            <w:hideMark/>
          </w:tcPr>
          <w:p w:rsidR="003C6A4B" w:rsidRP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C6A4B">
              <w:rPr>
                <w:rFonts w:ascii="Arial" w:hAnsi="Arial" w:cs="Arial"/>
                <w:sz w:val="18"/>
                <w:szCs w:val="18"/>
              </w:rPr>
              <w:t>2020</w:t>
            </w:r>
          </w:p>
        </w:tc>
        <w:tc>
          <w:tcPr>
            <w:tcW w:w="1290" w:type="dxa"/>
            <w:vAlign w:val="center"/>
            <w:hideMark/>
          </w:tcPr>
          <w:p w:rsidR="003C6A4B" w:rsidRPr="003C6A4B" w:rsidRDefault="003C6A4B" w:rsidP="003C6A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C6A4B">
              <w:rPr>
                <w:rFonts w:ascii="Arial" w:hAnsi="Arial" w:cs="Arial"/>
                <w:sz w:val="18"/>
                <w:szCs w:val="18"/>
              </w:rPr>
              <w:t>2019</w:t>
            </w:r>
          </w:p>
        </w:tc>
      </w:tr>
      <w:tr w:rsidR="003C6A4B" w:rsidTr="003C6A4B">
        <w:tc>
          <w:tcPr>
            <w:tcW w:w="4140" w:type="dxa"/>
            <w:vAlign w:val="center"/>
            <w:hideMark/>
          </w:tcPr>
          <w:p w:rsidR="003C6A4B" w:rsidRDefault="003C6A4B" w:rsidP="003C6A4B">
            <w:pPr>
              <w:spacing w:line="320" w:lineRule="exact"/>
              <w:ind w:right="-18"/>
              <w:jc w:val="thaiDistribute"/>
              <w:rPr>
                <w:rFonts w:ascii="Arial" w:hAnsi="Arial"/>
                <w:sz w:val="18"/>
                <w:szCs w:val="18"/>
                <w:u w:val="single"/>
              </w:rPr>
            </w:pPr>
            <w:r>
              <w:rPr>
                <w:rFonts w:ascii="Arial" w:hAnsi="Arial" w:cs="Arial"/>
                <w:b/>
                <w:bCs/>
                <w:kern w:val="28"/>
                <w:sz w:val="18"/>
                <w:szCs w:val="18"/>
              </w:rPr>
              <w:t>Derivative assets</w:t>
            </w:r>
          </w:p>
        </w:tc>
        <w:tc>
          <w:tcPr>
            <w:tcW w:w="1290" w:type="dxa"/>
            <w:vAlign w:val="center"/>
          </w:tcPr>
          <w:p w:rsidR="003C6A4B" w:rsidRDefault="003C6A4B" w:rsidP="003C6A4B">
            <w:pPr>
              <w:tabs>
                <w:tab w:val="decimal" w:pos="1002"/>
              </w:tabs>
              <w:spacing w:line="320" w:lineRule="exact"/>
              <w:ind w:right="-18"/>
              <w:rPr>
                <w:rFonts w:ascii="Arial" w:hAnsi="Arial"/>
                <w:sz w:val="18"/>
                <w:szCs w:val="18"/>
                <w:cs/>
              </w:rPr>
            </w:pPr>
          </w:p>
        </w:tc>
        <w:tc>
          <w:tcPr>
            <w:tcW w:w="1290" w:type="dxa"/>
            <w:gridSpan w:val="2"/>
            <w:vAlign w:val="center"/>
          </w:tcPr>
          <w:p w:rsidR="003C6A4B" w:rsidRDefault="003C6A4B" w:rsidP="003C6A4B">
            <w:pPr>
              <w:tabs>
                <w:tab w:val="decimal" w:pos="1002"/>
              </w:tabs>
              <w:spacing w:line="320" w:lineRule="exact"/>
              <w:ind w:right="-18"/>
              <w:rPr>
                <w:rFonts w:ascii="Arial" w:hAnsi="Arial"/>
                <w:sz w:val="18"/>
                <w:szCs w:val="18"/>
                <w:cs/>
              </w:rPr>
            </w:pPr>
          </w:p>
        </w:tc>
        <w:tc>
          <w:tcPr>
            <w:tcW w:w="1290" w:type="dxa"/>
            <w:vAlign w:val="center"/>
          </w:tcPr>
          <w:p w:rsidR="003C6A4B" w:rsidRDefault="003C6A4B" w:rsidP="003C6A4B">
            <w:pPr>
              <w:tabs>
                <w:tab w:val="decimal" w:pos="1002"/>
              </w:tabs>
              <w:spacing w:line="320" w:lineRule="exact"/>
              <w:ind w:right="-18"/>
              <w:rPr>
                <w:rFonts w:ascii="Arial" w:hAnsi="Arial"/>
                <w:sz w:val="18"/>
                <w:szCs w:val="18"/>
                <w:cs/>
              </w:rPr>
            </w:pPr>
          </w:p>
        </w:tc>
        <w:tc>
          <w:tcPr>
            <w:tcW w:w="1290" w:type="dxa"/>
            <w:vAlign w:val="center"/>
          </w:tcPr>
          <w:p w:rsidR="003C6A4B" w:rsidRDefault="003C6A4B" w:rsidP="003C6A4B">
            <w:pPr>
              <w:tabs>
                <w:tab w:val="decimal" w:pos="1002"/>
              </w:tabs>
              <w:spacing w:line="320" w:lineRule="exact"/>
              <w:ind w:right="-18"/>
              <w:rPr>
                <w:rFonts w:ascii="Arial" w:hAnsi="Arial"/>
                <w:sz w:val="18"/>
                <w:szCs w:val="18"/>
                <w:cs/>
              </w:rPr>
            </w:pPr>
          </w:p>
        </w:tc>
      </w:tr>
      <w:tr w:rsidR="00F17AD6" w:rsidTr="002E4377">
        <w:tc>
          <w:tcPr>
            <w:tcW w:w="5430" w:type="dxa"/>
            <w:gridSpan w:val="2"/>
            <w:vAlign w:val="center"/>
            <w:hideMark/>
          </w:tcPr>
          <w:p w:rsidR="00F17AD6" w:rsidRDefault="00F17AD6" w:rsidP="003C6A4B">
            <w:pPr>
              <w:tabs>
                <w:tab w:val="decimal" w:pos="1002"/>
              </w:tabs>
              <w:spacing w:line="320" w:lineRule="exact"/>
              <w:ind w:right="-18"/>
              <w:rPr>
                <w:rFonts w:ascii="Arial" w:hAnsi="Arial"/>
                <w:sz w:val="18"/>
                <w:szCs w:val="18"/>
                <w:cs/>
              </w:rPr>
            </w:pPr>
            <w:r>
              <w:rPr>
                <w:rFonts w:ascii="Arial" w:hAnsi="Arial" w:cs="Arial"/>
                <w:kern w:val="28"/>
                <w:sz w:val="18"/>
                <w:szCs w:val="18"/>
              </w:rPr>
              <w:t>Derivative assets not designated as hedging instruments</w:t>
            </w:r>
          </w:p>
        </w:tc>
        <w:tc>
          <w:tcPr>
            <w:tcW w:w="1290" w:type="dxa"/>
            <w:gridSpan w:val="2"/>
            <w:vAlign w:val="center"/>
          </w:tcPr>
          <w:p w:rsidR="00F17AD6" w:rsidRDefault="00F17AD6" w:rsidP="003C6A4B">
            <w:pPr>
              <w:tabs>
                <w:tab w:val="decimal" w:pos="1002"/>
              </w:tabs>
              <w:spacing w:line="320" w:lineRule="exact"/>
              <w:ind w:right="-18"/>
              <w:rPr>
                <w:rFonts w:ascii="Arial" w:hAnsi="Arial"/>
                <w:sz w:val="18"/>
                <w:szCs w:val="18"/>
              </w:rPr>
            </w:pPr>
          </w:p>
        </w:tc>
        <w:tc>
          <w:tcPr>
            <w:tcW w:w="1290" w:type="dxa"/>
            <w:vAlign w:val="center"/>
          </w:tcPr>
          <w:p w:rsidR="00F17AD6" w:rsidRDefault="00F17AD6" w:rsidP="003C6A4B">
            <w:pPr>
              <w:tabs>
                <w:tab w:val="decimal" w:pos="1002"/>
              </w:tabs>
              <w:spacing w:line="320" w:lineRule="exact"/>
              <w:ind w:right="-18"/>
              <w:rPr>
                <w:rFonts w:ascii="Arial" w:hAnsi="Arial"/>
                <w:sz w:val="18"/>
                <w:szCs w:val="18"/>
              </w:rPr>
            </w:pPr>
          </w:p>
        </w:tc>
        <w:tc>
          <w:tcPr>
            <w:tcW w:w="1290" w:type="dxa"/>
            <w:vAlign w:val="center"/>
          </w:tcPr>
          <w:p w:rsidR="00F17AD6" w:rsidRDefault="00F17AD6" w:rsidP="003C6A4B">
            <w:pPr>
              <w:tabs>
                <w:tab w:val="decimal" w:pos="1002"/>
              </w:tabs>
              <w:spacing w:line="320" w:lineRule="exact"/>
              <w:ind w:right="-18"/>
              <w:rPr>
                <w:rFonts w:ascii="Arial" w:hAnsi="Arial"/>
                <w:sz w:val="18"/>
                <w:szCs w:val="18"/>
              </w:rPr>
            </w:pPr>
          </w:p>
        </w:tc>
      </w:tr>
      <w:tr w:rsidR="003C6A4B" w:rsidRPr="003C6A4B" w:rsidTr="003C6A4B">
        <w:tc>
          <w:tcPr>
            <w:tcW w:w="4140" w:type="dxa"/>
            <w:vAlign w:val="center"/>
            <w:hideMark/>
          </w:tcPr>
          <w:p w:rsidR="003C6A4B" w:rsidRPr="003C6A4B" w:rsidRDefault="003C6A4B" w:rsidP="003C6A4B">
            <w:pPr>
              <w:tabs>
                <w:tab w:val="left" w:pos="162"/>
              </w:tabs>
              <w:spacing w:line="320" w:lineRule="exact"/>
              <w:ind w:left="162" w:right="-45"/>
              <w:jc w:val="thaiDistribute"/>
              <w:rPr>
                <w:rFonts w:ascii="Arial" w:hAnsi="Arial"/>
                <w:sz w:val="18"/>
                <w:szCs w:val="18"/>
              </w:rPr>
            </w:pPr>
            <w:r w:rsidRPr="003C6A4B">
              <w:rPr>
                <w:rFonts w:ascii="Arial" w:hAnsi="Arial" w:cstheme="minorBidi"/>
                <w:kern w:val="28"/>
                <w:sz w:val="18"/>
                <w:szCs w:val="18"/>
              </w:rPr>
              <w:t>Foreign exchange forward contracts</w:t>
            </w:r>
          </w:p>
        </w:tc>
        <w:tc>
          <w:tcPr>
            <w:tcW w:w="1290" w:type="dxa"/>
            <w:vAlign w:val="center"/>
          </w:tcPr>
          <w:p w:rsidR="003C6A4B" w:rsidRPr="003C6A4B" w:rsidRDefault="003C6A4B" w:rsidP="003C6A4B">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gridSpan w:val="2"/>
            <w:vAlign w:val="center"/>
          </w:tcPr>
          <w:p w:rsidR="003C6A4B" w:rsidRPr="003C6A4B" w:rsidRDefault="003C6A4B" w:rsidP="003C6A4B">
            <w:pPr>
              <w:tabs>
                <w:tab w:val="decimal" w:pos="1002"/>
              </w:tabs>
              <w:spacing w:line="320" w:lineRule="exact"/>
              <w:ind w:right="-18"/>
              <w:rPr>
                <w:rFonts w:ascii="Arial" w:hAnsi="Arial" w:cs="Arial"/>
                <w:sz w:val="18"/>
                <w:szCs w:val="18"/>
              </w:rPr>
            </w:pPr>
            <w:r w:rsidRPr="003C6A4B">
              <w:rPr>
                <w:rFonts w:ascii="Arial" w:hAnsi="Arial" w:cs="Arial"/>
                <w:sz w:val="18"/>
                <w:szCs w:val="18"/>
              </w:rPr>
              <w:t>-</w:t>
            </w:r>
          </w:p>
        </w:tc>
        <w:tc>
          <w:tcPr>
            <w:tcW w:w="1290" w:type="dxa"/>
            <w:vAlign w:val="center"/>
          </w:tcPr>
          <w:p w:rsidR="003C6A4B" w:rsidRPr="003C6A4B" w:rsidRDefault="003C6A4B" w:rsidP="003C6A4B">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rsidR="003C6A4B" w:rsidRPr="003C6A4B" w:rsidRDefault="003C6A4B" w:rsidP="003C6A4B">
            <w:pPr>
              <w:tabs>
                <w:tab w:val="decimal" w:pos="1002"/>
              </w:tabs>
              <w:spacing w:line="320" w:lineRule="exact"/>
              <w:ind w:right="-18"/>
              <w:rPr>
                <w:rFonts w:ascii="Arial" w:hAnsi="Arial" w:cs="Arial"/>
                <w:sz w:val="18"/>
                <w:szCs w:val="18"/>
              </w:rPr>
            </w:pPr>
            <w:r w:rsidRPr="003C6A4B">
              <w:rPr>
                <w:rFonts w:ascii="Arial" w:hAnsi="Arial" w:cs="Arial"/>
                <w:sz w:val="18"/>
                <w:szCs w:val="18"/>
              </w:rPr>
              <w:t>-</w:t>
            </w:r>
          </w:p>
        </w:tc>
      </w:tr>
      <w:tr w:rsidR="003C6A4B" w:rsidTr="003C6A4B">
        <w:tc>
          <w:tcPr>
            <w:tcW w:w="4140" w:type="dxa"/>
            <w:vAlign w:val="center"/>
            <w:hideMark/>
          </w:tcPr>
          <w:p w:rsidR="003C6A4B" w:rsidRDefault="003C6A4B" w:rsidP="003C6A4B">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Total derivative assets </w:t>
            </w:r>
          </w:p>
        </w:tc>
        <w:tc>
          <w:tcPr>
            <w:tcW w:w="1290" w:type="dxa"/>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gridSpan w:val="2"/>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w:t>
            </w:r>
          </w:p>
        </w:tc>
        <w:tc>
          <w:tcPr>
            <w:tcW w:w="1290" w:type="dxa"/>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w:t>
            </w:r>
          </w:p>
        </w:tc>
      </w:tr>
      <w:tr w:rsidR="003C6A4B" w:rsidTr="003C6A4B">
        <w:tc>
          <w:tcPr>
            <w:tcW w:w="4140" w:type="dxa"/>
            <w:vAlign w:val="center"/>
            <w:hideMark/>
          </w:tcPr>
          <w:p w:rsidR="003C6A4B" w:rsidRDefault="003C6A4B" w:rsidP="003C6A4B">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Derivative </w:t>
            </w:r>
            <w:r>
              <w:rPr>
                <w:rFonts w:ascii="Arial" w:hAnsi="Arial" w:cs="Browallia New"/>
                <w:b/>
                <w:bCs/>
                <w:kern w:val="28"/>
                <w:sz w:val="18"/>
                <w:szCs w:val="18"/>
              </w:rPr>
              <w:t>liabilities</w:t>
            </w:r>
          </w:p>
        </w:tc>
        <w:tc>
          <w:tcPr>
            <w:tcW w:w="1290" w:type="dxa"/>
            <w:vAlign w:val="center"/>
          </w:tcPr>
          <w:p w:rsidR="003C6A4B" w:rsidRDefault="003C6A4B" w:rsidP="003C6A4B">
            <w:pPr>
              <w:tabs>
                <w:tab w:val="decimal" w:pos="1002"/>
              </w:tabs>
              <w:spacing w:line="320" w:lineRule="exact"/>
              <w:ind w:right="-18"/>
              <w:rPr>
                <w:rFonts w:ascii="Angsana New" w:hAnsi="Angsana New"/>
                <w:sz w:val="18"/>
                <w:szCs w:val="18"/>
                <w:highlight w:val="cyan"/>
              </w:rPr>
            </w:pPr>
          </w:p>
        </w:tc>
        <w:tc>
          <w:tcPr>
            <w:tcW w:w="1290" w:type="dxa"/>
            <w:gridSpan w:val="2"/>
            <w:vAlign w:val="center"/>
          </w:tcPr>
          <w:p w:rsidR="003C6A4B" w:rsidRDefault="003C6A4B" w:rsidP="003C6A4B">
            <w:pPr>
              <w:tabs>
                <w:tab w:val="decimal" w:pos="1002"/>
              </w:tabs>
              <w:spacing w:line="320" w:lineRule="exact"/>
              <w:ind w:right="-18"/>
              <w:rPr>
                <w:rFonts w:ascii="Angsana New" w:hAnsi="Angsana New"/>
                <w:sz w:val="18"/>
                <w:szCs w:val="18"/>
                <w:highlight w:val="cyan"/>
              </w:rPr>
            </w:pPr>
          </w:p>
        </w:tc>
        <w:tc>
          <w:tcPr>
            <w:tcW w:w="1290" w:type="dxa"/>
            <w:vAlign w:val="center"/>
          </w:tcPr>
          <w:p w:rsidR="003C6A4B" w:rsidRDefault="003C6A4B" w:rsidP="003C6A4B">
            <w:pPr>
              <w:tabs>
                <w:tab w:val="decimal" w:pos="1002"/>
              </w:tabs>
              <w:spacing w:line="320" w:lineRule="exact"/>
              <w:ind w:right="-18"/>
              <w:rPr>
                <w:rFonts w:ascii="Angsana New" w:hAnsi="Angsana New"/>
                <w:sz w:val="18"/>
                <w:szCs w:val="18"/>
                <w:highlight w:val="cyan"/>
              </w:rPr>
            </w:pPr>
          </w:p>
        </w:tc>
        <w:tc>
          <w:tcPr>
            <w:tcW w:w="1290" w:type="dxa"/>
            <w:vAlign w:val="center"/>
          </w:tcPr>
          <w:p w:rsidR="003C6A4B" w:rsidRDefault="003C6A4B" w:rsidP="003C6A4B">
            <w:pPr>
              <w:tabs>
                <w:tab w:val="decimal" w:pos="1002"/>
              </w:tabs>
              <w:spacing w:line="320" w:lineRule="exact"/>
              <w:ind w:right="-18"/>
              <w:rPr>
                <w:rFonts w:ascii="Angsana New" w:hAnsi="Angsana New"/>
                <w:sz w:val="18"/>
                <w:szCs w:val="18"/>
                <w:highlight w:val="cyan"/>
              </w:rPr>
            </w:pPr>
          </w:p>
        </w:tc>
      </w:tr>
      <w:tr w:rsidR="00F17AD6" w:rsidTr="002E4377">
        <w:tc>
          <w:tcPr>
            <w:tcW w:w="5430" w:type="dxa"/>
            <w:gridSpan w:val="2"/>
            <w:vAlign w:val="center"/>
            <w:hideMark/>
          </w:tcPr>
          <w:p w:rsidR="00F17AD6" w:rsidRDefault="00F17AD6" w:rsidP="003C6A4B">
            <w:pPr>
              <w:tabs>
                <w:tab w:val="decimal" w:pos="1002"/>
              </w:tabs>
              <w:spacing w:line="320" w:lineRule="exact"/>
              <w:ind w:right="-17"/>
              <w:rPr>
                <w:rFonts w:ascii="Angsana New" w:hAnsi="Angsana New"/>
                <w:sz w:val="18"/>
                <w:szCs w:val="18"/>
                <w:highlight w:val="cyan"/>
                <w:cs/>
              </w:rPr>
            </w:pPr>
            <w:r>
              <w:rPr>
                <w:rFonts w:ascii="Arial" w:hAnsi="Arial" w:cs="Arial"/>
                <w:kern w:val="28"/>
                <w:sz w:val="18"/>
                <w:szCs w:val="18"/>
              </w:rPr>
              <w:t>Derivatives liabilities not designated as hedging instruments</w:t>
            </w:r>
          </w:p>
        </w:tc>
        <w:tc>
          <w:tcPr>
            <w:tcW w:w="1290" w:type="dxa"/>
            <w:gridSpan w:val="2"/>
            <w:vAlign w:val="center"/>
          </w:tcPr>
          <w:p w:rsidR="00F17AD6" w:rsidRDefault="00F17AD6" w:rsidP="003C6A4B">
            <w:pPr>
              <w:tabs>
                <w:tab w:val="decimal" w:pos="1002"/>
              </w:tabs>
              <w:spacing w:line="320" w:lineRule="exact"/>
              <w:ind w:right="-17"/>
              <w:rPr>
                <w:rFonts w:ascii="Angsana New" w:hAnsi="Angsana New"/>
                <w:sz w:val="18"/>
                <w:szCs w:val="18"/>
                <w:highlight w:val="cyan"/>
              </w:rPr>
            </w:pPr>
          </w:p>
        </w:tc>
        <w:tc>
          <w:tcPr>
            <w:tcW w:w="1290" w:type="dxa"/>
            <w:vAlign w:val="center"/>
          </w:tcPr>
          <w:p w:rsidR="00F17AD6" w:rsidRDefault="00F17AD6" w:rsidP="003C6A4B">
            <w:pPr>
              <w:tabs>
                <w:tab w:val="decimal" w:pos="1002"/>
              </w:tabs>
              <w:spacing w:line="320" w:lineRule="exact"/>
              <w:ind w:right="-17"/>
              <w:rPr>
                <w:rFonts w:ascii="Angsana New" w:hAnsi="Angsana New"/>
                <w:sz w:val="18"/>
                <w:szCs w:val="18"/>
                <w:highlight w:val="cyan"/>
              </w:rPr>
            </w:pPr>
          </w:p>
        </w:tc>
        <w:tc>
          <w:tcPr>
            <w:tcW w:w="1290" w:type="dxa"/>
            <w:vAlign w:val="center"/>
          </w:tcPr>
          <w:p w:rsidR="00F17AD6" w:rsidRDefault="00F17AD6" w:rsidP="003C6A4B">
            <w:pPr>
              <w:tabs>
                <w:tab w:val="decimal" w:pos="1002"/>
              </w:tabs>
              <w:spacing w:line="320" w:lineRule="exact"/>
              <w:ind w:right="-17"/>
              <w:rPr>
                <w:rFonts w:ascii="Angsana New" w:hAnsi="Angsana New"/>
                <w:sz w:val="18"/>
                <w:szCs w:val="18"/>
                <w:highlight w:val="cyan"/>
              </w:rPr>
            </w:pPr>
          </w:p>
        </w:tc>
      </w:tr>
      <w:tr w:rsidR="003C6A4B" w:rsidTr="003C6A4B">
        <w:tc>
          <w:tcPr>
            <w:tcW w:w="4140" w:type="dxa"/>
            <w:vAlign w:val="center"/>
            <w:hideMark/>
          </w:tcPr>
          <w:p w:rsidR="003C6A4B" w:rsidRDefault="003C6A4B" w:rsidP="003C6A4B">
            <w:pPr>
              <w:tabs>
                <w:tab w:val="left" w:pos="162"/>
              </w:tabs>
              <w:spacing w:line="320" w:lineRule="exact"/>
              <w:ind w:left="450" w:right="-17" w:hanging="288"/>
              <w:rPr>
                <w:rFonts w:ascii="Arial" w:hAnsi="Arial"/>
                <w:sz w:val="18"/>
                <w:szCs w:val="18"/>
              </w:rPr>
            </w:pPr>
            <w:r>
              <w:rPr>
                <w:rFonts w:ascii="Arial" w:hAnsi="Arial" w:cstheme="minorBidi"/>
                <w:kern w:val="28"/>
                <w:sz w:val="18"/>
                <w:szCs w:val="18"/>
              </w:rPr>
              <w:t>Interest rate swap</w:t>
            </w:r>
            <w:r w:rsidR="00F17AD6">
              <w:rPr>
                <w:rFonts w:ascii="Arial" w:hAnsi="Arial" w:cstheme="minorBidi"/>
                <w:kern w:val="28"/>
                <w:sz w:val="18"/>
                <w:szCs w:val="18"/>
              </w:rPr>
              <w:t xml:space="preserve"> agreement</w:t>
            </w:r>
            <w:r>
              <w:rPr>
                <w:rFonts w:ascii="Arial" w:hAnsi="Arial" w:cstheme="minorBidi"/>
                <w:kern w:val="28"/>
                <w:sz w:val="18"/>
                <w:szCs w:val="18"/>
              </w:rPr>
              <w:t>s</w:t>
            </w:r>
          </w:p>
        </w:tc>
        <w:tc>
          <w:tcPr>
            <w:tcW w:w="1290" w:type="dxa"/>
            <w:vAlign w:val="center"/>
          </w:tcPr>
          <w:p w:rsidR="003C6A4B" w:rsidRPr="003C6A4B" w:rsidRDefault="003C6A4B" w:rsidP="003C6A4B">
            <w:pP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gridSpan w:val="2"/>
            <w:vAlign w:val="center"/>
          </w:tcPr>
          <w:p w:rsidR="003C6A4B" w:rsidRPr="003C6A4B" w:rsidRDefault="003C6A4B" w:rsidP="003C6A4B">
            <w:pPr>
              <w:tabs>
                <w:tab w:val="decimal" w:pos="1002"/>
              </w:tabs>
              <w:spacing w:line="320" w:lineRule="exact"/>
              <w:ind w:right="-18"/>
              <w:rPr>
                <w:rFonts w:ascii="Arial" w:hAnsi="Arial" w:cs="Arial"/>
                <w:sz w:val="18"/>
                <w:szCs w:val="18"/>
              </w:rPr>
            </w:pPr>
            <w:r w:rsidRPr="003C6A4B">
              <w:rPr>
                <w:rFonts w:ascii="Arial" w:hAnsi="Arial" w:cs="Arial"/>
                <w:sz w:val="18"/>
                <w:szCs w:val="18"/>
              </w:rPr>
              <w:t>-</w:t>
            </w:r>
          </w:p>
        </w:tc>
        <w:tc>
          <w:tcPr>
            <w:tcW w:w="1290" w:type="dxa"/>
            <w:vAlign w:val="center"/>
          </w:tcPr>
          <w:p w:rsidR="003C6A4B" w:rsidRPr="003C6A4B" w:rsidRDefault="003C6A4B" w:rsidP="003C6A4B">
            <w:pPr>
              <w:tabs>
                <w:tab w:val="decimal" w:pos="1002"/>
              </w:tabs>
              <w:spacing w:line="320" w:lineRule="exact"/>
              <w:ind w:right="-18"/>
              <w:rPr>
                <w:rFonts w:ascii="Arial" w:hAnsi="Arial" w:cs="Arial"/>
                <w:sz w:val="18"/>
                <w:szCs w:val="18"/>
              </w:rPr>
            </w:pPr>
            <w:r>
              <w:rPr>
                <w:rFonts w:ascii="Arial" w:hAnsi="Arial" w:cs="Arial"/>
                <w:sz w:val="18"/>
                <w:szCs w:val="18"/>
              </w:rPr>
              <w:t>1,226</w:t>
            </w:r>
          </w:p>
        </w:tc>
        <w:tc>
          <w:tcPr>
            <w:tcW w:w="1290" w:type="dxa"/>
            <w:vAlign w:val="center"/>
          </w:tcPr>
          <w:p w:rsidR="003C6A4B" w:rsidRPr="003C6A4B" w:rsidRDefault="003C6A4B" w:rsidP="003C6A4B">
            <w:pPr>
              <w:tabs>
                <w:tab w:val="decimal" w:pos="1002"/>
              </w:tabs>
              <w:spacing w:line="320" w:lineRule="exact"/>
              <w:ind w:right="-18"/>
              <w:rPr>
                <w:rFonts w:ascii="Arial" w:hAnsi="Arial" w:cs="Arial"/>
                <w:sz w:val="18"/>
                <w:szCs w:val="18"/>
              </w:rPr>
            </w:pPr>
            <w:r w:rsidRPr="003C6A4B">
              <w:rPr>
                <w:rFonts w:ascii="Arial" w:hAnsi="Arial" w:cs="Arial"/>
                <w:sz w:val="18"/>
                <w:szCs w:val="18"/>
              </w:rPr>
              <w:t>-</w:t>
            </w:r>
          </w:p>
        </w:tc>
      </w:tr>
      <w:tr w:rsidR="003C6A4B" w:rsidTr="003C6A4B">
        <w:tc>
          <w:tcPr>
            <w:tcW w:w="4140" w:type="dxa"/>
            <w:vAlign w:val="center"/>
            <w:hideMark/>
          </w:tcPr>
          <w:p w:rsidR="003C6A4B" w:rsidRDefault="003C6A4B" w:rsidP="003C6A4B">
            <w:pPr>
              <w:tabs>
                <w:tab w:val="left" w:pos="162"/>
              </w:tabs>
              <w:spacing w:line="320" w:lineRule="exact"/>
              <w:ind w:right="-17"/>
              <w:rPr>
                <w:rFonts w:ascii="Arial" w:hAnsi="Arial" w:cstheme="minorBidi"/>
                <w:kern w:val="28"/>
                <w:sz w:val="18"/>
                <w:szCs w:val="18"/>
              </w:rPr>
            </w:pPr>
            <w:r>
              <w:rPr>
                <w:rFonts w:ascii="Arial" w:hAnsi="Arial" w:cs="Arial"/>
                <w:b/>
                <w:bCs/>
                <w:kern w:val="28"/>
                <w:sz w:val="18"/>
                <w:szCs w:val="18"/>
              </w:rPr>
              <w:t>Total derivative liabilities</w:t>
            </w:r>
          </w:p>
        </w:tc>
        <w:tc>
          <w:tcPr>
            <w:tcW w:w="1290" w:type="dxa"/>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gridSpan w:val="2"/>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w:t>
            </w:r>
          </w:p>
        </w:tc>
        <w:tc>
          <w:tcPr>
            <w:tcW w:w="1290" w:type="dxa"/>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1,226</w:t>
            </w:r>
          </w:p>
        </w:tc>
        <w:tc>
          <w:tcPr>
            <w:tcW w:w="1290" w:type="dxa"/>
            <w:vAlign w:val="center"/>
          </w:tcPr>
          <w:p w:rsidR="003C6A4B" w:rsidRPr="003C6A4B" w:rsidRDefault="003C6A4B" w:rsidP="003C6A4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w:t>
            </w:r>
          </w:p>
        </w:tc>
      </w:tr>
    </w:tbl>
    <w:p w:rsidR="00F17AD6" w:rsidRDefault="00F17AD6" w:rsidP="003C6A4B">
      <w:pPr>
        <w:overflowPunct/>
        <w:autoSpaceDE/>
        <w:adjustRightInd/>
        <w:spacing w:before="240" w:after="120" w:line="380" w:lineRule="exact"/>
        <w:ind w:left="547"/>
        <w:rPr>
          <w:rFonts w:ascii="Arial" w:hAnsi="Arial" w:cs="Arial"/>
          <w:b/>
          <w:bCs/>
          <w:sz w:val="22"/>
          <w:szCs w:val="22"/>
        </w:rPr>
      </w:pPr>
    </w:p>
    <w:p w:rsidR="00F17AD6" w:rsidRDefault="00F17AD6" w:rsidP="00F17AD6">
      <w:r>
        <w:br w:type="page"/>
      </w:r>
    </w:p>
    <w:p w:rsidR="003C6A4B" w:rsidRPr="003C6A4B" w:rsidRDefault="003C6A4B" w:rsidP="003C6A4B">
      <w:pPr>
        <w:overflowPunct/>
        <w:autoSpaceDE/>
        <w:adjustRightInd/>
        <w:spacing w:before="240" w:after="120" w:line="380" w:lineRule="exact"/>
        <w:ind w:left="547"/>
        <w:rPr>
          <w:rFonts w:ascii="Arial" w:hAnsi="Arial" w:cs="Arial"/>
          <w:b/>
          <w:bCs/>
          <w:sz w:val="22"/>
          <w:szCs w:val="22"/>
        </w:rPr>
      </w:pPr>
      <w:r w:rsidRPr="003C6A4B">
        <w:rPr>
          <w:rFonts w:ascii="Arial" w:hAnsi="Arial" w:cs="Arial"/>
          <w:b/>
          <w:bCs/>
          <w:sz w:val="22"/>
          <w:szCs w:val="22"/>
        </w:rPr>
        <w:lastRenderedPageBreak/>
        <w:t>Derivatives not designated as hedging instruments</w:t>
      </w:r>
    </w:p>
    <w:p w:rsidR="003C6A4B" w:rsidRPr="003C6A4B" w:rsidRDefault="003C6A4B" w:rsidP="003C6A4B">
      <w:pPr>
        <w:tabs>
          <w:tab w:val="left" w:pos="600"/>
        </w:tabs>
        <w:spacing w:before="120" w:after="120" w:line="380" w:lineRule="exact"/>
        <w:ind w:left="540"/>
        <w:jc w:val="thaiDistribute"/>
        <w:rPr>
          <w:rFonts w:asciiTheme="majorBidi" w:hAnsiTheme="majorBidi" w:cstheme="majorBidi"/>
          <w:sz w:val="28"/>
          <w:szCs w:val="28"/>
        </w:rPr>
      </w:pPr>
      <w:r w:rsidRPr="003C6A4B">
        <w:rPr>
          <w:rFonts w:ascii="Arial" w:hAnsi="Arial"/>
          <w:sz w:val="22"/>
          <w:szCs w:val="22"/>
        </w:rPr>
        <w:t>The Group uses foreign exchange forward contracts and interest rate swap</w:t>
      </w:r>
      <w:r w:rsidR="00F17AD6">
        <w:rPr>
          <w:rFonts w:ascii="Arial" w:hAnsi="Arial"/>
          <w:sz w:val="22"/>
          <w:szCs w:val="22"/>
        </w:rPr>
        <w:t xml:space="preserve"> agreement</w:t>
      </w:r>
      <w:r w:rsidRPr="003C6A4B">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5 </w:t>
      </w:r>
      <w:r w:rsidR="006658D4">
        <w:rPr>
          <w:rFonts w:ascii="Arial" w:hAnsi="Arial"/>
          <w:sz w:val="22"/>
          <w:szCs w:val="22"/>
        </w:rPr>
        <w:t>months to 5 years</w:t>
      </w:r>
      <w:r w:rsidRPr="003C6A4B">
        <w:rPr>
          <w:rFonts w:ascii="Arial" w:hAnsi="Arial"/>
          <w:sz w:val="22"/>
          <w:szCs w:val="22"/>
        </w:rPr>
        <w:t>.</w:t>
      </w:r>
    </w:p>
    <w:p w:rsidR="003C6A4B" w:rsidRDefault="003C6A4B" w:rsidP="009A7DC4">
      <w:pPr>
        <w:tabs>
          <w:tab w:val="right" w:pos="7200"/>
          <w:tab w:val="right" w:pos="9180"/>
        </w:tabs>
        <w:spacing w:before="120" w:after="120" w:line="380" w:lineRule="exact"/>
        <w:ind w:left="540" w:hanging="540"/>
        <w:jc w:val="both"/>
        <w:rPr>
          <w:rFonts w:ascii="Arial" w:hAnsi="Arial"/>
          <w:b/>
          <w:bCs/>
          <w:sz w:val="22"/>
          <w:szCs w:val="22"/>
          <w:lang w:val="en-GB"/>
        </w:rPr>
      </w:pPr>
      <w:bookmarkStart w:id="5" w:name="_Hlk64318256"/>
      <w:r>
        <w:rPr>
          <w:rFonts w:ascii="Arial" w:hAnsi="Arial"/>
          <w:b/>
          <w:bCs/>
          <w:sz w:val="22"/>
          <w:szCs w:val="22"/>
          <w:lang w:val="en-GB"/>
        </w:rPr>
        <w:tab/>
        <w:t>Foreign exchange forward contracts</w:t>
      </w:r>
    </w:p>
    <w:p w:rsidR="003C6A4B" w:rsidRDefault="003C6A4B" w:rsidP="009A7DC4">
      <w:pPr>
        <w:tabs>
          <w:tab w:val="right" w:pos="7200"/>
          <w:tab w:val="right" w:pos="9180"/>
        </w:tabs>
        <w:spacing w:before="120" w:after="120" w:line="380" w:lineRule="exact"/>
        <w:ind w:left="540" w:hanging="540"/>
        <w:jc w:val="both"/>
        <w:rPr>
          <w:rFonts w:ascii="Arial" w:hAnsi="Arial"/>
          <w:sz w:val="22"/>
          <w:szCs w:val="22"/>
          <w:lang w:val="en-GB"/>
        </w:rPr>
      </w:pPr>
      <w:r w:rsidRPr="00F17AD6">
        <w:rPr>
          <w:rFonts w:ascii="Arial" w:hAnsi="Arial"/>
          <w:sz w:val="22"/>
          <w:szCs w:val="22"/>
          <w:lang w:val="en-GB"/>
        </w:rPr>
        <w:tab/>
      </w:r>
      <w:r w:rsidR="00F17AD6" w:rsidRPr="00F17AD6">
        <w:rPr>
          <w:rFonts w:ascii="Arial" w:hAnsi="Arial"/>
          <w:sz w:val="22"/>
          <w:szCs w:val="22"/>
          <w:lang w:val="en-GB"/>
        </w:rPr>
        <w:t>As at 3</w:t>
      </w:r>
      <w:r w:rsidR="00F17AD6">
        <w:rPr>
          <w:rFonts w:ascii="Arial" w:hAnsi="Arial"/>
          <w:sz w:val="22"/>
          <w:szCs w:val="22"/>
          <w:lang w:val="en-GB"/>
        </w:rPr>
        <w:t>1 December</w:t>
      </w:r>
      <w:r w:rsidR="00F17AD6" w:rsidRPr="00F17AD6">
        <w:rPr>
          <w:rFonts w:ascii="Arial" w:hAnsi="Arial"/>
          <w:sz w:val="22"/>
          <w:szCs w:val="22"/>
          <w:lang w:val="en-GB"/>
        </w:rPr>
        <w:t xml:space="preserve"> 2020, the Group ha</w:t>
      </w:r>
      <w:r w:rsidR="00F17AD6">
        <w:rPr>
          <w:rFonts w:ascii="Arial" w:hAnsi="Arial"/>
          <w:sz w:val="22"/>
          <w:szCs w:val="22"/>
          <w:lang w:val="en-GB"/>
        </w:rPr>
        <w:t>d</w:t>
      </w:r>
      <w:r w:rsidR="00F17AD6" w:rsidRPr="00F17AD6">
        <w:rPr>
          <w:rFonts w:ascii="Arial" w:hAnsi="Arial"/>
          <w:sz w:val="22"/>
          <w:szCs w:val="22"/>
          <w:lang w:val="en-GB"/>
        </w:rPr>
        <w:t xml:space="preserve"> </w:t>
      </w:r>
      <w:r w:rsidR="00F17AD6">
        <w:rPr>
          <w:rFonts w:ascii="Arial" w:hAnsi="Arial"/>
          <w:sz w:val="22"/>
          <w:szCs w:val="22"/>
          <w:lang w:val="en-GB"/>
        </w:rPr>
        <w:t xml:space="preserve">foreign </w:t>
      </w:r>
      <w:r w:rsidR="00F17AD6" w:rsidRPr="00F17AD6">
        <w:rPr>
          <w:rFonts w:ascii="Arial" w:hAnsi="Arial"/>
          <w:sz w:val="22"/>
          <w:szCs w:val="22"/>
          <w:lang w:val="en-GB"/>
        </w:rPr>
        <w:t>exchange forward contracts as follows:</w:t>
      </w:r>
    </w:p>
    <w:tbl>
      <w:tblPr>
        <w:tblW w:w="9255" w:type="dxa"/>
        <w:tblInd w:w="450" w:type="dxa"/>
        <w:tblCellMar>
          <w:left w:w="0" w:type="dxa"/>
          <w:right w:w="0" w:type="dxa"/>
        </w:tblCellMar>
        <w:tblLook w:val="04A0" w:firstRow="1" w:lastRow="0" w:firstColumn="1" w:lastColumn="0" w:noHBand="0" w:noVBand="1"/>
      </w:tblPr>
      <w:tblGrid>
        <w:gridCol w:w="1800"/>
        <w:gridCol w:w="1530"/>
        <w:gridCol w:w="3330"/>
        <w:gridCol w:w="2595"/>
      </w:tblGrid>
      <w:tr w:rsidR="00F17AD6" w:rsidTr="00F17AD6">
        <w:tc>
          <w:tcPr>
            <w:tcW w:w="9255" w:type="dxa"/>
            <w:gridSpan w:val="4"/>
            <w:tcMar>
              <w:top w:w="0" w:type="dxa"/>
              <w:left w:w="108" w:type="dxa"/>
              <w:bottom w:w="0" w:type="dxa"/>
              <w:right w:w="108" w:type="dxa"/>
            </w:tcMar>
            <w:vAlign w:val="bottom"/>
            <w:hideMark/>
          </w:tcPr>
          <w:p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2020</w:t>
            </w:r>
          </w:p>
        </w:tc>
      </w:tr>
      <w:tr w:rsidR="00F17AD6" w:rsidTr="00F17AD6">
        <w:tc>
          <w:tcPr>
            <w:tcW w:w="1800" w:type="dxa"/>
            <w:tcMar>
              <w:top w:w="0" w:type="dxa"/>
              <w:left w:w="108" w:type="dxa"/>
              <w:bottom w:w="0" w:type="dxa"/>
              <w:right w:w="108" w:type="dxa"/>
            </w:tcMar>
            <w:vAlign w:val="bottom"/>
            <w:hideMark/>
          </w:tcPr>
          <w:p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330" w:type="dxa"/>
            <w:tcMar>
              <w:top w:w="0" w:type="dxa"/>
              <w:left w:w="108" w:type="dxa"/>
              <w:bottom w:w="0" w:type="dxa"/>
              <w:right w:w="108" w:type="dxa"/>
            </w:tcMar>
            <w:vAlign w:val="bottom"/>
            <w:hideMark/>
          </w:tcPr>
          <w:p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595" w:type="dxa"/>
            <w:tcMar>
              <w:top w:w="0" w:type="dxa"/>
              <w:left w:w="108" w:type="dxa"/>
              <w:bottom w:w="0" w:type="dxa"/>
              <w:right w:w="108" w:type="dxa"/>
            </w:tcMar>
            <w:vAlign w:val="bottom"/>
            <w:hideMark/>
          </w:tcPr>
          <w:p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F17AD6" w:rsidTr="00F17AD6">
        <w:trPr>
          <w:cantSplit/>
        </w:trPr>
        <w:tc>
          <w:tcPr>
            <w:tcW w:w="1800" w:type="dxa"/>
            <w:tcMar>
              <w:top w:w="0" w:type="dxa"/>
              <w:left w:w="108" w:type="dxa"/>
              <w:bottom w:w="0" w:type="dxa"/>
              <w:right w:w="108" w:type="dxa"/>
            </w:tcMar>
            <w:vAlign w:val="bottom"/>
          </w:tcPr>
          <w:p w:rsidR="00F17AD6" w:rsidRPr="00C30270" w:rsidRDefault="00F17AD6" w:rsidP="002E4377">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rsidR="00F17AD6" w:rsidRPr="00C30270" w:rsidRDefault="00F17AD6" w:rsidP="002E4377">
            <w:pPr>
              <w:spacing w:line="360" w:lineRule="exact"/>
              <w:jc w:val="center"/>
              <w:rPr>
                <w:rFonts w:ascii="Arial" w:hAnsi="Arial" w:cs="Arial"/>
                <w:sz w:val="18"/>
                <w:szCs w:val="18"/>
              </w:rPr>
            </w:pPr>
            <w:r w:rsidRPr="00C30270">
              <w:rPr>
                <w:rFonts w:ascii="Arial" w:hAnsi="Arial" w:cs="Arial"/>
                <w:sz w:val="18"/>
                <w:szCs w:val="18"/>
              </w:rPr>
              <w:t>(Thousand)</w:t>
            </w:r>
          </w:p>
        </w:tc>
        <w:tc>
          <w:tcPr>
            <w:tcW w:w="3330" w:type="dxa"/>
            <w:tcMar>
              <w:top w:w="0" w:type="dxa"/>
              <w:left w:w="108" w:type="dxa"/>
              <w:bottom w:w="0" w:type="dxa"/>
              <w:right w:w="108" w:type="dxa"/>
            </w:tcMar>
            <w:vAlign w:val="bottom"/>
            <w:hideMark/>
          </w:tcPr>
          <w:p w:rsidR="00F17AD6" w:rsidRPr="00C30270" w:rsidRDefault="00F17AD6" w:rsidP="002E4377">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595" w:type="dxa"/>
            <w:tcMar>
              <w:top w:w="0" w:type="dxa"/>
              <w:left w:w="108" w:type="dxa"/>
              <w:bottom w:w="0" w:type="dxa"/>
              <w:right w:w="108" w:type="dxa"/>
            </w:tcMar>
            <w:vAlign w:val="bottom"/>
          </w:tcPr>
          <w:p w:rsidR="00F17AD6" w:rsidRPr="00C30270" w:rsidRDefault="00F17AD6" w:rsidP="002E4377">
            <w:pPr>
              <w:spacing w:line="360" w:lineRule="exact"/>
              <w:jc w:val="center"/>
              <w:rPr>
                <w:rFonts w:ascii="Arial" w:hAnsi="Arial" w:cs="Arial"/>
                <w:sz w:val="18"/>
                <w:szCs w:val="18"/>
              </w:rPr>
            </w:pPr>
          </w:p>
        </w:tc>
      </w:tr>
      <w:tr w:rsidR="00F17AD6" w:rsidTr="00F17AD6">
        <w:trPr>
          <w:cantSplit/>
          <w:trHeight w:val="216"/>
        </w:trPr>
        <w:tc>
          <w:tcPr>
            <w:tcW w:w="1800" w:type="dxa"/>
            <w:tcMar>
              <w:top w:w="0" w:type="dxa"/>
              <w:left w:w="108" w:type="dxa"/>
              <w:bottom w:w="0" w:type="dxa"/>
              <w:right w:w="108" w:type="dxa"/>
            </w:tcMar>
            <w:vAlign w:val="bottom"/>
            <w:hideMark/>
          </w:tcPr>
          <w:p w:rsidR="00F17AD6" w:rsidRPr="00C30270" w:rsidRDefault="00F17AD6" w:rsidP="002E4377">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hideMark/>
          </w:tcPr>
          <w:p w:rsidR="00F17AD6" w:rsidRPr="00C30270" w:rsidRDefault="00F17AD6" w:rsidP="002E4377">
            <w:pPr>
              <w:spacing w:line="360" w:lineRule="exact"/>
              <w:jc w:val="center"/>
              <w:rPr>
                <w:rFonts w:ascii="Arial" w:eastAsiaTheme="minorHAnsi" w:hAnsi="Arial" w:cs="Arial"/>
                <w:sz w:val="18"/>
                <w:szCs w:val="18"/>
              </w:rPr>
            </w:pPr>
            <w:r>
              <w:rPr>
                <w:rFonts w:ascii="Arial" w:hAnsi="Arial" w:cs="Arial"/>
                <w:sz w:val="18"/>
                <w:szCs w:val="18"/>
                <w:lang w:val="en-GB"/>
              </w:rPr>
              <w:t>723</w:t>
            </w:r>
          </w:p>
        </w:tc>
        <w:tc>
          <w:tcPr>
            <w:tcW w:w="3330" w:type="dxa"/>
            <w:tcMar>
              <w:top w:w="0" w:type="dxa"/>
              <w:left w:w="108" w:type="dxa"/>
              <w:bottom w:w="0" w:type="dxa"/>
              <w:right w:w="108" w:type="dxa"/>
            </w:tcMar>
            <w:hideMark/>
          </w:tcPr>
          <w:p w:rsidR="00F17AD6" w:rsidRPr="00C30270" w:rsidRDefault="00F17AD6" w:rsidP="002E4377">
            <w:pPr>
              <w:spacing w:line="360" w:lineRule="exact"/>
              <w:jc w:val="center"/>
              <w:rPr>
                <w:rFonts w:ascii="Arial" w:hAnsi="Arial" w:cs="Arial"/>
                <w:sz w:val="18"/>
                <w:szCs w:val="18"/>
                <w:lang w:val="en-GB"/>
              </w:rPr>
            </w:pPr>
            <w:r>
              <w:rPr>
                <w:rFonts w:ascii="Arial" w:hAnsi="Arial" w:cs="Arial"/>
                <w:sz w:val="18"/>
                <w:szCs w:val="18"/>
                <w:lang w:val="en-GB"/>
              </w:rPr>
              <w:t>30.10</w:t>
            </w:r>
          </w:p>
        </w:tc>
        <w:tc>
          <w:tcPr>
            <w:tcW w:w="2595" w:type="dxa"/>
            <w:tcMar>
              <w:top w:w="0" w:type="dxa"/>
              <w:left w:w="108" w:type="dxa"/>
              <w:bottom w:w="0" w:type="dxa"/>
              <w:right w:w="108" w:type="dxa"/>
            </w:tcMar>
            <w:hideMark/>
          </w:tcPr>
          <w:p w:rsidR="00F17AD6" w:rsidRPr="00C30270" w:rsidRDefault="00F17AD6" w:rsidP="002E4377">
            <w:pPr>
              <w:spacing w:line="360" w:lineRule="exact"/>
              <w:jc w:val="center"/>
              <w:rPr>
                <w:rFonts w:ascii="Arial" w:hAnsi="Arial" w:cs="Arial"/>
                <w:sz w:val="18"/>
                <w:szCs w:val="18"/>
                <w:cs/>
                <w:lang w:val="en-GB"/>
              </w:rPr>
            </w:pPr>
            <w:r>
              <w:rPr>
                <w:rFonts w:ascii="Arial" w:hAnsi="Arial" w:cs="Arial"/>
                <w:sz w:val="18"/>
                <w:szCs w:val="18"/>
                <w:lang w:val="en-GB"/>
              </w:rPr>
              <w:t>19 April</w:t>
            </w:r>
            <w:r w:rsidRPr="00C30270">
              <w:rPr>
                <w:rFonts w:ascii="Arial" w:hAnsi="Arial" w:cs="Arial"/>
                <w:sz w:val="18"/>
                <w:szCs w:val="18"/>
                <w:lang w:val="en-GB"/>
              </w:rPr>
              <w:t xml:space="preserve"> 2021</w:t>
            </w:r>
          </w:p>
        </w:tc>
      </w:tr>
    </w:tbl>
    <w:p w:rsidR="00F17AD6" w:rsidRPr="00F17AD6" w:rsidRDefault="00F17AD6" w:rsidP="009A7DC4">
      <w:pPr>
        <w:tabs>
          <w:tab w:val="right" w:pos="7200"/>
          <w:tab w:val="right" w:pos="9180"/>
        </w:tabs>
        <w:spacing w:before="120" w:after="120" w:line="380" w:lineRule="exact"/>
        <w:ind w:left="540" w:hanging="540"/>
        <w:jc w:val="both"/>
        <w:rPr>
          <w:rFonts w:ascii="Arial" w:hAnsi="Arial"/>
          <w:sz w:val="22"/>
          <w:szCs w:val="22"/>
          <w:lang w:val="en-GB"/>
        </w:rPr>
      </w:pPr>
      <w:r>
        <w:rPr>
          <w:rFonts w:ascii="Arial" w:hAnsi="Arial"/>
          <w:sz w:val="22"/>
          <w:szCs w:val="22"/>
        </w:rPr>
        <w:tab/>
        <w:t>As at 31 December 2019, the Group had no outstanding foreign exchange forward contracts.</w:t>
      </w:r>
    </w:p>
    <w:bookmarkEnd w:id="5"/>
    <w:p w:rsidR="00F17AD6" w:rsidRPr="00364DA9" w:rsidRDefault="00F17AD6" w:rsidP="00F17AD6">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r w:rsidRPr="00364DA9">
        <w:rPr>
          <w:rFonts w:ascii="Arial" w:hAnsi="Arial"/>
          <w:b/>
          <w:bCs/>
          <w:sz w:val="22"/>
          <w:szCs w:val="22"/>
        </w:rPr>
        <w:t>Interest rate swap agreements</w:t>
      </w:r>
    </w:p>
    <w:p w:rsidR="00F17AD6" w:rsidRDefault="00F17AD6" w:rsidP="00F17AD6">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Pr>
          <w:rFonts w:ascii="Arial" w:hAnsi="Arial"/>
          <w:sz w:val="22"/>
          <w:szCs w:val="22"/>
        </w:rPr>
        <w:t xml:space="preserve">The Group entered into interest rate swap agreements in order to manage the interest rate risks associated with its long-term loans from banks. </w:t>
      </w:r>
      <w:r w:rsidRPr="00364DA9">
        <w:rPr>
          <w:rFonts w:ascii="Arial" w:hAnsi="Arial"/>
          <w:sz w:val="22"/>
          <w:szCs w:val="22"/>
        </w:rPr>
        <w:t>The details of the interest rate swap agreements outstanding as at</w:t>
      </w:r>
      <w:r>
        <w:rPr>
          <w:rFonts w:ascii="Arial" w:hAnsi="Arial"/>
          <w:sz w:val="22"/>
          <w:szCs w:val="22"/>
        </w:rPr>
        <w:t xml:space="preserve">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Pr>
          <w:rFonts w:ascii="Arial" w:hAnsi="Arial" w:cs="Arial"/>
          <w:sz w:val="14"/>
          <w:szCs w:val="14"/>
        </w:rPr>
        <w:t xml:space="preserve"> </w:t>
      </w:r>
      <w:r>
        <w:rPr>
          <w:rFonts w:ascii="Arial" w:hAnsi="Arial"/>
          <w:sz w:val="22"/>
          <w:szCs w:val="22"/>
        </w:rPr>
        <w:t xml:space="preserve">2020 and 2019 are </w:t>
      </w:r>
      <w:proofErr w:type="spellStart"/>
      <w:r>
        <w:rPr>
          <w:rFonts w:ascii="Arial" w:hAnsi="Arial"/>
          <w:sz w:val="22"/>
          <w:szCs w:val="22"/>
        </w:rPr>
        <w:t>summarised</w:t>
      </w:r>
      <w:proofErr w:type="spellEnd"/>
      <w:r>
        <w:rPr>
          <w:rFonts w:ascii="Arial" w:hAnsi="Arial"/>
          <w:sz w:val="22"/>
          <w:szCs w:val="22"/>
        </w:rPr>
        <w:t xml:space="preserve"> below.</w:t>
      </w:r>
    </w:p>
    <w:p w:rsidR="00F17AD6" w:rsidRPr="00F17AD6" w:rsidRDefault="00F17AD6" w:rsidP="00F17AD6"/>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F17AD6" w:rsidRPr="00364DA9" w:rsidTr="002E4377">
        <w:tc>
          <w:tcPr>
            <w:tcW w:w="9090" w:type="dxa"/>
            <w:gridSpan w:val="5"/>
            <w:tcBorders>
              <w:top w:val="single" w:sz="4" w:space="0" w:color="auto"/>
              <w:left w:val="single" w:sz="4" w:space="0" w:color="auto"/>
              <w:bottom w:val="single" w:sz="4" w:space="0" w:color="auto"/>
              <w:right w:val="single" w:sz="4" w:space="0" w:color="auto"/>
            </w:tcBorders>
            <w:hideMark/>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Consolidated financial statements as at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F17AD6" w:rsidRPr="00364DA9" w:rsidTr="00F17AD6">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rsidR="00F17AD6" w:rsidRPr="001B6B44" w:rsidRDefault="00F17AD6" w:rsidP="002E4377">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tcBorders>
              <w:top w:val="single" w:sz="4" w:space="0" w:color="auto"/>
              <w:left w:val="single" w:sz="4" w:space="0" w:color="auto"/>
              <w:bottom w:val="single" w:sz="4" w:space="0" w:color="auto"/>
              <w:right w:val="single" w:sz="4" w:space="0" w:color="auto"/>
            </w:tcBorders>
            <w:hideMark/>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F17AD6" w:rsidRPr="00F76D23" w:rsidTr="002E4377">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sidR="00A87F5A">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rPr>
                <w:rFonts w:ascii="Arial" w:hAnsi="Arial" w:cs="Arial"/>
                <w:sz w:val="16"/>
                <w:szCs w:val="16"/>
              </w:rPr>
            </w:pPr>
            <w:r w:rsidRPr="001B6B44">
              <w:rPr>
                <w:rFonts w:ascii="Arial" w:hAnsi="Arial" w:cs="Arial"/>
                <w:sz w:val="16"/>
                <w:szCs w:val="16"/>
              </w:rPr>
              <w:t>July 2022</w:t>
            </w:r>
          </w:p>
        </w:tc>
      </w:tr>
      <w:tr w:rsidR="00F17AD6" w:rsidRPr="00F76D23" w:rsidTr="002E4377">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sidR="00A87F5A">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rsidR="00F17AD6" w:rsidRDefault="00F17AD6" w:rsidP="00F17AD6"/>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F17AD6" w:rsidRPr="001B6B44" w:rsidTr="002E4377">
        <w:tc>
          <w:tcPr>
            <w:tcW w:w="9090" w:type="dxa"/>
            <w:gridSpan w:val="5"/>
            <w:hideMark/>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F17AD6" w:rsidRPr="001B6B44" w:rsidTr="002E4377">
        <w:tc>
          <w:tcPr>
            <w:tcW w:w="468" w:type="dxa"/>
          </w:tcPr>
          <w:p w:rsidR="00F17AD6" w:rsidRPr="001B6B44" w:rsidRDefault="00F17AD6" w:rsidP="00F17AD6">
            <w:pPr>
              <w:spacing w:line="340" w:lineRule="exact"/>
              <w:jc w:val="center"/>
              <w:textAlignment w:val="auto"/>
              <w:rPr>
                <w:rFonts w:ascii="Arial" w:hAnsi="Arial" w:cs="Arial"/>
                <w:sz w:val="16"/>
                <w:szCs w:val="16"/>
              </w:rPr>
            </w:pPr>
          </w:p>
        </w:tc>
        <w:tc>
          <w:tcPr>
            <w:tcW w:w="1692" w:type="dxa"/>
            <w:hideMark/>
          </w:tcPr>
          <w:p w:rsidR="00F17AD6" w:rsidRPr="001B6B44" w:rsidRDefault="00F17AD6" w:rsidP="00F17AD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hideMark/>
          </w:tcPr>
          <w:p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hideMark/>
          </w:tcPr>
          <w:p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F17AD6" w:rsidRPr="001B6B44" w:rsidTr="002E4377">
        <w:tc>
          <w:tcPr>
            <w:tcW w:w="468" w:type="dxa"/>
          </w:tcPr>
          <w:p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sidR="00A87F5A">
              <w:rPr>
                <w:rFonts w:ascii="Arial" w:hAnsi="Arial" w:cs="Arial"/>
                <w:sz w:val="16"/>
                <w:szCs w:val="16"/>
              </w:rPr>
              <w:t>per annum</w:t>
            </w:r>
          </w:p>
        </w:tc>
        <w:tc>
          <w:tcPr>
            <w:tcW w:w="2430" w:type="dxa"/>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rsidR="00F17AD6" w:rsidRPr="001B6B44" w:rsidRDefault="00F17AD6" w:rsidP="002E4377">
            <w:pPr>
              <w:spacing w:line="340" w:lineRule="exact"/>
              <w:jc w:val="center"/>
              <w:rPr>
                <w:rFonts w:ascii="Arial" w:hAnsi="Arial" w:cs="Arial"/>
                <w:sz w:val="16"/>
                <w:szCs w:val="16"/>
              </w:rPr>
            </w:pPr>
            <w:r w:rsidRPr="001B6B44">
              <w:rPr>
                <w:rFonts w:ascii="Arial" w:hAnsi="Arial" w:cs="Arial"/>
                <w:sz w:val="16"/>
                <w:szCs w:val="16"/>
              </w:rPr>
              <w:t>July 2022</w:t>
            </w:r>
          </w:p>
        </w:tc>
      </w:tr>
    </w:tbl>
    <w:p w:rsidR="00F17AD6" w:rsidRDefault="00F17AD6" w:rsidP="00F17AD6"/>
    <w:p w:rsidR="00F17AD6" w:rsidRDefault="00F17AD6" w:rsidP="00F17AD6"/>
    <w:p w:rsidR="00F17AD6" w:rsidRDefault="00F17AD6" w:rsidP="00F17AD6"/>
    <w:p w:rsidR="00F17AD6" w:rsidRDefault="00F17AD6" w:rsidP="00F17AD6"/>
    <w:p w:rsidR="00F17AD6" w:rsidRDefault="00F17AD6" w:rsidP="00F17AD6"/>
    <w:p w:rsidR="00F17AD6" w:rsidRDefault="00F17AD6" w:rsidP="00F17AD6"/>
    <w:p w:rsidR="00F17AD6" w:rsidRDefault="00F17AD6" w:rsidP="00F17AD6"/>
    <w:p w:rsidR="00F17AD6" w:rsidRDefault="00F17AD6" w:rsidP="00F17AD6"/>
    <w:p w:rsidR="00F17AD6" w:rsidRDefault="00F17AD6" w:rsidP="00F17AD6"/>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F17AD6" w:rsidRPr="00364DA9" w:rsidTr="002E4377">
        <w:tc>
          <w:tcPr>
            <w:tcW w:w="9090" w:type="dxa"/>
            <w:gridSpan w:val="5"/>
            <w:tcBorders>
              <w:top w:val="single" w:sz="4" w:space="0" w:color="auto"/>
              <w:left w:val="single" w:sz="4" w:space="0" w:color="auto"/>
              <w:bottom w:val="single" w:sz="4" w:space="0" w:color="auto"/>
              <w:right w:val="single" w:sz="4" w:space="0" w:color="auto"/>
            </w:tcBorders>
            <w:hideMark/>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lastRenderedPageBreak/>
              <w:t xml:space="preserve">Consolidated financial statements as at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2019</w:t>
            </w:r>
          </w:p>
        </w:tc>
      </w:tr>
      <w:tr w:rsidR="00F17AD6" w:rsidRPr="00364DA9" w:rsidTr="002E4377">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F17AD6">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rsidR="00F17AD6" w:rsidRPr="001B6B44" w:rsidRDefault="00F17AD6" w:rsidP="00F17AD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r w:rsidR="00A87F5A">
              <w:rPr>
                <w:rFonts w:ascii="Arial" w:hAnsi="Arial" w:cs="Arial"/>
                <w:sz w:val="16"/>
                <w:szCs w:val="16"/>
              </w:rPr>
              <w:t xml:space="preserve"> </w:t>
            </w:r>
          </w:p>
        </w:tc>
        <w:tc>
          <w:tcPr>
            <w:tcW w:w="2430" w:type="dxa"/>
            <w:tcBorders>
              <w:top w:val="single" w:sz="4" w:space="0" w:color="auto"/>
              <w:left w:val="single" w:sz="4" w:space="0" w:color="auto"/>
              <w:bottom w:val="single" w:sz="4" w:space="0" w:color="auto"/>
              <w:right w:val="single" w:sz="4" w:space="0" w:color="auto"/>
            </w:tcBorders>
            <w:hideMark/>
          </w:tcPr>
          <w:p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F17AD6" w:rsidRPr="00F76D23" w:rsidTr="002E4377">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204</w:t>
            </w:r>
            <w:r w:rsidRPr="001B6B44">
              <w:rPr>
                <w:rFonts w:ascii="Arial" w:hAnsi="Arial" w:cs="Arial"/>
                <w:sz w:val="16"/>
                <w:szCs w:val="16"/>
              </w:rPr>
              <w:t xml:space="preserve"> million            </w:t>
            </w:r>
          </w:p>
        </w:tc>
        <w:tc>
          <w:tcPr>
            <w:tcW w:w="27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right="-135" w:hanging="162"/>
              <w:textAlignment w:val="auto"/>
              <w:rPr>
                <w:rFonts w:ascii="Arial" w:hAnsi="Arial" w:cs="Arial"/>
                <w:sz w:val="16"/>
                <w:szCs w:val="16"/>
              </w:rPr>
            </w:pPr>
            <w:r w:rsidRPr="001B6B44">
              <w:rPr>
                <w:rFonts w:ascii="Arial" w:hAnsi="Arial" w:cs="Arial"/>
                <w:sz w:val="16"/>
                <w:szCs w:val="16"/>
              </w:rPr>
              <w:t>Floating rate MLR minus 3%</w:t>
            </w:r>
            <w:r w:rsidR="00A87F5A">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September 2020</w:t>
            </w:r>
          </w:p>
        </w:tc>
      </w:tr>
      <w:tr w:rsidR="00F17AD6" w:rsidRPr="00F76D23" w:rsidTr="002E4377">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 </w:t>
            </w:r>
          </w:p>
        </w:tc>
        <w:tc>
          <w:tcPr>
            <w:tcW w:w="27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 xml:space="preserve">Floating rate 1-month THBFIX plus 2.32% </w:t>
            </w:r>
            <w:r w:rsidR="00A87F5A">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December 2020</w:t>
            </w:r>
          </w:p>
        </w:tc>
      </w:tr>
      <w:tr w:rsidR="00F17AD6" w:rsidRPr="00F76D23" w:rsidTr="002E4377">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sidR="00A87F5A">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rPr>
                <w:rFonts w:ascii="Arial" w:hAnsi="Arial" w:cs="Arial"/>
                <w:sz w:val="16"/>
                <w:szCs w:val="16"/>
              </w:rPr>
            </w:pPr>
            <w:r w:rsidRPr="001B6B44">
              <w:rPr>
                <w:rFonts w:ascii="Arial" w:hAnsi="Arial" w:cs="Arial"/>
                <w:sz w:val="16"/>
                <w:szCs w:val="16"/>
              </w:rPr>
              <w:t>July 2022</w:t>
            </w:r>
          </w:p>
        </w:tc>
      </w:tr>
      <w:tr w:rsidR="00F17AD6" w:rsidRPr="00F76D23" w:rsidTr="002E4377">
        <w:tc>
          <w:tcPr>
            <w:tcW w:w="468"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4</w:t>
            </w:r>
          </w:p>
        </w:tc>
        <w:tc>
          <w:tcPr>
            <w:tcW w:w="1692"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sidR="00A87F5A">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rsidR="00F17AD6" w:rsidRDefault="00F17AD6" w:rsidP="00F17AD6"/>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F17AD6" w:rsidRPr="001B6B44" w:rsidTr="002E4377">
        <w:tc>
          <w:tcPr>
            <w:tcW w:w="9090" w:type="dxa"/>
            <w:gridSpan w:val="5"/>
            <w:hideMark/>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2019</w:t>
            </w:r>
          </w:p>
        </w:tc>
      </w:tr>
      <w:tr w:rsidR="00BA225C" w:rsidRPr="001B6B44" w:rsidTr="002E4377">
        <w:tc>
          <w:tcPr>
            <w:tcW w:w="468" w:type="dxa"/>
          </w:tcPr>
          <w:p w:rsidR="00BA225C" w:rsidRPr="001B6B44" w:rsidRDefault="00BA225C" w:rsidP="00BA225C">
            <w:pPr>
              <w:spacing w:line="340" w:lineRule="exact"/>
              <w:jc w:val="center"/>
              <w:textAlignment w:val="auto"/>
              <w:rPr>
                <w:rFonts w:ascii="Arial" w:hAnsi="Arial" w:cs="Arial"/>
                <w:sz w:val="16"/>
                <w:szCs w:val="16"/>
              </w:rPr>
            </w:pPr>
          </w:p>
        </w:tc>
        <w:tc>
          <w:tcPr>
            <w:tcW w:w="1692" w:type="dxa"/>
            <w:hideMark/>
          </w:tcPr>
          <w:p w:rsidR="00BA225C" w:rsidRPr="001B6B44" w:rsidRDefault="00BA225C" w:rsidP="00BA225C">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rsidR="00BA225C" w:rsidRPr="001B6B44" w:rsidRDefault="00BA225C" w:rsidP="00BA225C">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r w:rsidR="00A87F5A">
              <w:rPr>
                <w:rFonts w:ascii="Arial" w:hAnsi="Arial" w:cs="Arial"/>
                <w:sz w:val="16"/>
                <w:szCs w:val="16"/>
              </w:rPr>
              <w:t xml:space="preserve"> </w:t>
            </w:r>
          </w:p>
        </w:tc>
        <w:tc>
          <w:tcPr>
            <w:tcW w:w="2430" w:type="dxa"/>
            <w:hideMark/>
          </w:tcPr>
          <w:p w:rsidR="00BA225C" w:rsidRPr="001B6B44" w:rsidRDefault="00BA225C" w:rsidP="00BA225C">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hideMark/>
          </w:tcPr>
          <w:p w:rsidR="00BA225C" w:rsidRPr="001B6B44" w:rsidRDefault="00BA225C" w:rsidP="00BA225C">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F17AD6" w:rsidRPr="001B6B44" w:rsidTr="002E4377">
        <w:tc>
          <w:tcPr>
            <w:tcW w:w="468" w:type="dxa"/>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1</w:t>
            </w:r>
          </w:p>
        </w:tc>
        <w:tc>
          <w:tcPr>
            <w:tcW w:w="1692" w:type="dxa"/>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204</w:t>
            </w:r>
            <w:r w:rsidRPr="001B6B44">
              <w:rPr>
                <w:rFonts w:ascii="Arial" w:hAnsi="Arial" w:cs="Arial"/>
                <w:sz w:val="16"/>
                <w:szCs w:val="16"/>
              </w:rPr>
              <w:t xml:space="preserve"> million            </w:t>
            </w:r>
          </w:p>
        </w:tc>
        <w:tc>
          <w:tcPr>
            <w:tcW w:w="2700" w:type="dxa"/>
          </w:tcPr>
          <w:p w:rsidR="00F17AD6" w:rsidRPr="001B6B44" w:rsidRDefault="00F17AD6" w:rsidP="00A87F5A">
            <w:pPr>
              <w:spacing w:line="340" w:lineRule="exact"/>
              <w:ind w:left="162" w:right="-108" w:hanging="162"/>
              <w:textAlignment w:val="auto"/>
              <w:rPr>
                <w:rFonts w:ascii="Arial" w:hAnsi="Arial" w:cs="Arial"/>
                <w:sz w:val="16"/>
                <w:szCs w:val="16"/>
              </w:rPr>
            </w:pPr>
            <w:r>
              <w:rPr>
                <w:rFonts w:ascii="Arial" w:hAnsi="Arial" w:cs="Arial"/>
                <w:sz w:val="16"/>
                <w:szCs w:val="16"/>
              </w:rPr>
              <w:t xml:space="preserve">Floating rate MLR minus </w:t>
            </w:r>
            <w:r w:rsidRPr="001B6B44">
              <w:rPr>
                <w:rFonts w:ascii="Arial" w:hAnsi="Arial" w:cs="Arial"/>
                <w:sz w:val="16"/>
                <w:szCs w:val="16"/>
              </w:rPr>
              <w:t>3%</w:t>
            </w:r>
            <w:r w:rsidR="00A87F5A">
              <w:rPr>
                <w:rFonts w:ascii="Arial" w:hAnsi="Arial" w:cs="Arial"/>
                <w:sz w:val="16"/>
                <w:szCs w:val="16"/>
              </w:rPr>
              <w:t xml:space="preserve"> per annum</w:t>
            </w:r>
          </w:p>
        </w:tc>
        <w:tc>
          <w:tcPr>
            <w:tcW w:w="2430" w:type="dxa"/>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September 2020</w:t>
            </w:r>
          </w:p>
        </w:tc>
      </w:tr>
      <w:tr w:rsidR="00F17AD6" w:rsidRPr="001B6B44" w:rsidTr="002E4377">
        <w:tc>
          <w:tcPr>
            <w:tcW w:w="468" w:type="dxa"/>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2</w:t>
            </w:r>
          </w:p>
        </w:tc>
        <w:tc>
          <w:tcPr>
            <w:tcW w:w="1692" w:type="dxa"/>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 </w:t>
            </w:r>
          </w:p>
        </w:tc>
        <w:tc>
          <w:tcPr>
            <w:tcW w:w="2700" w:type="dxa"/>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 xml:space="preserve">Floating rate 1-month THBFIX plus 2.32% </w:t>
            </w:r>
            <w:r w:rsidR="00436D52">
              <w:rPr>
                <w:rFonts w:ascii="Arial" w:hAnsi="Arial" w:cs="Arial"/>
                <w:sz w:val="16"/>
                <w:szCs w:val="16"/>
              </w:rPr>
              <w:t>per annum</w:t>
            </w:r>
          </w:p>
        </w:tc>
        <w:tc>
          <w:tcPr>
            <w:tcW w:w="2430" w:type="dxa"/>
          </w:tcPr>
          <w:p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December 2020</w:t>
            </w:r>
          </w:p>
        </w:tc>
      </w:tr>
      <w:tr w:rsidR="00F17AD6" w:rsidRPr="001B6B44" w:rsidTr="002E4377">
        <w:tc>
          <w:tcPr>
            <w:tcW w:w="468" w:type="dxa"/>
          </w:tcPr>
          <w:p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3</w:t>
            </w:r>
          </w:p>
        </w:tc>
        <w:tc>
          <w:tcPr>
            <w:tcW w:w="1692" w:type="dxa"/>
          </w:tcPr>
          <w:p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sidR="00436D52">
              <w:rPr>
                <w:rFonts w:ascii="Arial" w:hAnsi="Arial" w:cs="Arial"/>
                <w:sz w:val="16"/>
                <w:szCs w:val="16"/>
              </w:rPr>
              <w:t>per annum</w:t>
            </w:r>
          </w:p>
        </w:tc>
        <w:tc>
          <w:tcPr>
            <w:tcW w:w="2430" w:type="dxa"/>
          </w:tcPr>
          <w:p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rsidR="00F17AD6" w:rsidRPr="001B6B44" w:rsidRDefault="00F17AD6" w:rsidP="002E4377">
            <w:pPr>
              <w:spacing w:line="340" w:lineRule="exact"/>
              <w:jc w:val="center"/>
              <w:rPr>
                <w:rFonts w:ascii="Arial" w:hAnsi="Arial" w:cs="Arial"/>
                <w:sz w:val="16"/>
                <w:szCs w:val="16"/>
              </w:rPr>
            </w:pPr>
            <w:r w:rsidRPr="001B6B44">
              <w:rPr>
                <w:rFonts w:ascii="Arial" w:hAnsi="Arial" w:cs="Arial"/>
                <w:sz w:val="16"/>
                <w:szCs w:val="16"/>
              </w:rPr>
              <w:t>July 2022</w:t>
            </w:r>
          </w:p>
        </w:tc>
      </w:tr>
    </w:tbl>
    <w:p w:rsidR="00BA225C" w:rsidRPr="00BA225C" w:rsidRDefault="00BA225C" w:rsidP="00BA225C">
      <w:pPr>
        <w:tabs>
          <w:tab w:val="right" w:pos="7200"/>
          <w:tab w:val="right" w:pos="9180"/>
        </w:tabs>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39</w:t>
      </w:r>
      <w:r w:rsidRPr="00BA225C">
        <w:rPr>
          <w:rFonts w:ascii="Arial" w:hAnsi="Arial"/>
          <w:b/>
          <w:bCs/>
          <w:sz w:val="22"/>
          <w:szCs w:val="22"/>
          <w:lang w:val="en-GB"/>
        </w:rPr>
        <w:t>.2</w:t>
      </w:r>
      <w:r w:rsidRPr="00BA225C">
        <w:rPr>
          <w:rFonts w:ascii="Arial" w:hAnsi="Arial"/>
          <w:b/>
          <w:bCs/>
          <w:sz w:val="22"/>
          <w:szCs w:val="22"/>
          <w:lang w:val="en-GB"/>
        </w:rPr>
        <w:tab/>
        <w:t>Financial risk management objectives and policies</w:t>
      </w:r>
    </w:p>
    <w:p w:rsidR="00F17AD6" w:rsidRDefault="00BA225C" w:rsidP="009A7DC4">
      <w:pPr>
        <w:tabs>
          <w:tab w:val="right" w:pos="7200"/>
          <w:tab w:val="right" w:pos="9180"/>
        </w:tabs>
        <w:spacing w:before="120" w:after="120" w:line="380" w:lineRule="exact"/>
        <w:ind w:left="540" w:hanging="540"/>
        <w:jc w:val="both"/>
        <w:rPr>
          <w:rFonts w:ascii="Arial" w:hAnsi="Arial"/>
          <w:sz w:val="22"/>
          <w:szCs w:val="22"/>
        </w:rPr>
      </w:pPr>
      <w:r w:rsidRPr="00902832">
        <w:rPr>
          <w:rFonts w:ascii="Arial" w:hAnsi="Arial"/>
          <w:sz w:val="22"/>
          <w:szCs w:val="22"/>
        </w:rPr>
        <w:tab/>
        <w:t xml:space="preserve">The Group’s financial instruments principally comprise cash and cash equivalents, trade and other receivables, </w:t>
      </w:r>
      <w:r w:rsidR="00902832" w:rsidRPr="00902832">
        <w:rPr>
          <w:rFonts w:ascii="Arial" w:hAnsi="Arial"/>
          <w:sz w:val="22"/>
          <w:szCs w:val="22"/>
        </w:rPr>
        <w:t xml:space="preserve">short-term </w:t>
      </w:r>
      <w:r w:rsidRPr="00902832">
        <w:rPr>
          <w:rFonts w:ascii="Arial" w:hAnsi="Arial"/>
          <w:sz w:val="22"/>
          <w:szCs w:val="22"/>
        </w:rPr>
        <w:t>loans</w:t>
      </w:r>
      <w:r w:rsidR="00902832" w:rsidRPr="00902832">
        <w:rPr>
          <w:rFonts w:ascii="Arial" w:hAnsi="Arial"/>
          <w:sz w:val="22"/>
          <w:szCs w:val="22"/>
        </w:rPr>
        <w:t xml:space="preserve"> to related parties</w:t>
      </w:r>
      <w:r w:rsidRPr="00902832">
        <w:rPr>
          <w:rFonts w:ascii="Arial" w:hAnsi="Arial"/>
          <w:sz w:val="22"/>
          <w:szCs w:val="22"/>
        </w:rPr>
        <w:t>, long-term loans</w:t>
      </w:r>
      <w:r w:rsidR="00902832" w:rsidRPr="00902832">
        <w:rPr>
          <w:rFonts w:ascii="Arial" w:hAnsi="Arial"/>
          <w:sz w:val="22"/>
          <w:szCs w:val="22"/>
        </w:rPr>
        <w:t xml:space="preserve"> from banks and trade and other payables</w:t>
      </w:r>
      <w:r w:rsidRPr="00902832">
        <w:rPr>
          <w:rFonts w:ascii="Arial" w:hAnsi="Arial"/>
          <w:sz w:val="22"/>
          <w:szCs w:val="22"/>
        </w:rPr>
        <w:t>. The financial risks associated with these financial instruments and how they are managed is described below.</w:t>
      </w:r>
    </w:p>
    <w:p w:rsidR="00902832" w:rsidRPr="00436D52" w:rsidRDefault="00902832" w:rsidP="0090283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rPr>
      </w:pPr>
      <w:r w:rsidRPr="00436D52">
        <w:rPr>
          <w:rFonts w:ascii="Arial" w:hAnsi="Arial"/>
          <w:b/>
          <w:bCs/>
          <w:sz w:val="22"/>
          <w:szCs w:val="22"/>
          <w:u w:val="single"/>
        </w:rPr>
        <w:t>Credit risk</w:t>
      </w:r>
    </w:p>
    <w:p w:rsidR="00902832" w:rsidRDefault="00902832" w:rsidP="00902832">
      <w:pPr>
        <w:tabs>
          <w:tab w:val="right" w:pos="7200"/>
          <w:tab w:val="right" w:pos="9180"/>
        </w:tabs>
        <w:spacing w:before="120" w:after="120" w:line="380" w:lineRule="exact"/>
        <w:ind w:left="540" w:hanging="540"/>
        <w:jc w:val="both"/>
        <w:rPr>
          <w:rFonts w:ascii="Arial" w:hAnsi="Arial"/>
          <w:sz w:val="22"/>
          <w:szCs w:val="22"/>
        </w:rPr>
      </w:pPr>
      <w:r w:rsidRPr="00902832">
        <w:rPr>
          <w:rFonts w:ascii="Arial" w:hAnsi="Arial"/>
          <w:sz w:val="22"/>
          <w:szCs w:val="22"/>
        </w:rPr>
        <w:tab/>
        <w:t xml:space="preserve">The Group is exposed to credit risk primarily with respect to trade and other </w:t>
      </w:r>
      <w:proofErr w:type="gramStart"/>
      <w:r w:rsidRPr="00902832">
        <w:rPr>
          <w:rFonts w:ascii="Arial" w:hAnsi="Arial"/>
          <w:sz w:val="22"/>
          <w:szCs w:val="22"/>
        </w:rPr>
        <w:t xml:space="preserve">receivables, </w:t>
      </w:r>
      <w:r w:rsidR="0045327D">
        <w:rPr>
          <w:rFonts w:ascii="Arial" w:hAnsi="Arial"/>
          <w:sz w:val="22"/>
          <w:szCs w:val="22"/>
        </w:rPr>
        <w:t xml:space="preserve">  </w:t>
      </w:r>
      <w:proofErr w:type="gramEnd"/>
      <w:r w:rsidRPr="00902832">
        <w:rPr>
          <w:rFonts w:ascii="Arial" w:hAnsi="Arial"/>
          <w:sz w:val="22"/>
          <w:szCs w:val="22"/>
        </w:rPr>
        <w:t xml:space="preserve">short-term loans to related parties and deposits with banks. Except for </w:t>
      </w:r>
      <w:proofErr w:type="gramStart"/>
      <w:r w:rsidRPr="00902832">
        <w:rPr>
          <w:rFonts w:ascii="Arial" w:hAnsi="Arial"/>
          <w:sz w:val="22"/>
          <w:szCs w:val="22"/>
        </w:rPr>
        <w:t xml:space="preserve">derivatives, </w:t>
      </w:r>
      <w:r w:rsidR="0045327D">
        <w:rPr>
          <w:rFonts w:ascii="Arial" w:hAnsi="Arial"/>
          <w:sz w:val="22"/>
          <w:szCs w:val="22"/>
        </w:rPr>
        <w:t xml:space="preserve">  </w:t>
      </w:r>
      <w:proofErr w:type="gramEnd"/>
      <w:r w:rsidR="0045327D">
        <w:rPr>
          <w:rFonts w:ascii="Arial" w:hAnsi="Arial"/>
          <w:sz w:val="22"/>
          <w:szCs w:val="22"/>
        </w:rPr>
        <w:t xml:space="preserve">                </w:t>
      </w:r>
      <w:r w:rsidRPr="00902832">
        <w:rPr>
          <w:rFonts w:ascii="Arial" w:hAnsi="Arial"/>
          <w:sz w:val="22"/>
          <w:szCs w:val="22"/>
        </w:rPr>
        <w:t>the maximum exposure to credit risk is limited to the carrying amounts as stated in the statement of financial position. The Group’s maximum exposure relating to derivatives is noted in the liquidity risk topic.</w:t>
      </w:r>
    </w:p>
    <w:p w:rsidR="00902832" w:rsidRPr="00902832" w:rsidRDefault="00902832" w:rsidP="0090283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02832">
        <w:rPr>
          <w:rFonts w:ascii="Arial" w:hAnsi="Arial"/>
          <w:b/>
          <w:bCs/>
          <w:i/>
          <w:iCs/>
          <w:sz w:val="22"/>
          <w:szCs w:val="22"/>
        </w:rPr>
        <w:t>Trade receivables</w:t>
      </w:r>
    </w:p>
    <w:p w:rsidR="00902832" w:rsidRPr="0045327D" w:rsidRDefault="00902832" w:rsidP="0090283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5327D">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rsidR="00902832" w:rsidRPr="0045327D" w:rsidRDefault="00902832" w:rsidP="00436D52">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bookmarkStart w:id="6" w:name="_Hlk61506852"/>
      <w:r w:rsidRPr="0045327D">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w:t>
      </w:r>
      <w:bookmarkEnd w:id="6"/>
      <w:r w:rsidRPr="0045327D">
        <w:rPr>
          <w:rFonts w:ascii="Arial" w:hAnsi="Arial"/>
          <w:sz w:val="22"/>
          <w:szCs w:val="22"/>
        </w:rPr>
        <w:t xml:space="preserve">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436D52">
        <w:rPr>
          <w:rFonts w:ascii="Arial" w:hAnsi="Arial"/>
          <w:sz w:val="22"/>
          <w:szCs w:val="22"/>
        </w:rPr>
        <w:t>by the Group’s policy to determine the appropriateness</w:t>
      </w:r>
      <w:r w:rsidRPr="0045327D">
        <w:rPr>
          <w:rFonts w:ascii="Arial" w:hAnsi="Arial"/>
          <w:sz w:val="22"/>
          <w:szCs w:val="22"/>
        </w:rPr>
        <w:t xml:space="preserve">. </w:t>
      </w:r>
    </w:p>
    <w:p w:rsidR="0045327D" w:rsidRDefault="0045327D" w:rsidP="00436D52">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45327D">
        <w:rPr>
          <w:rFonts w:ascii="Arial" w:hAnsi="Arial"/>
          <w:b/>
          <w:bCs/>
          <w:i/>
          <w:iCs/>
          <w:sz w:val="22"/>
          <w:szCs w:val="22"/>
        </w:rPr>
        <w:t>Financial instruments and cash deposits</w:t>
      </w:r>
    </w:p>
    <w:p w:rsidR="0045327D" w:rsidRPr="0045327D" w:rsidRDefault="0045327D" w:rsidP="00436D52">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45327D">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45327D">
        <w:rPr>
          <w:rFonts w:ascii="Arial" w:hAnsi="Arial"/>
          <w:sz w:val="22"/>
          <w:szCs w:val="22"/>
        </w:rPr>
        <w:t>basis, and</w:t>
      </w:r>
      <w:proofErr w:type="gramEnd"/>
      <w:r w:rsidRPr="0045327D">
        <w:rPr>
          <w:rFonts w:ascii="Arial" w:hAnsi="Arial"/>
          <w:sz w:val="22"/>
          <w:szCs w:val="22"/>
        </w:rPr>
        <w:t xml:space="preserve"> may be updated throughout the year subject to approval of the Group’s Executive Committee. The limits are set to </w:t>
      </w:r>
      <w:proofErr w:type="spellStart"/>
      <w:r w:rsidRPr="0045327D">
        <w:rPr>
          <w:rFonts w:ascii="Arial" w:hAnsi="Arial"/>
          <w:sz w:val="22"/>
          <w:szCs w:val="22"/>
        </w:rPr>
        <w:t>minimise</w:t>
      </w:r>
      <w:proofErr w:type="spellEnd"/>
      <w:r w:rsidRPr="0045327D">
        <w:rPr>
          <w:rFonts w:ascii="Arial" w:hAnsi="Arial"/>
          <w:sz w:val="22"/>
          <w:szCs w:val="22"/>
        </w:rPr>
        <w:t xml:space="preserve"> the concentration of risks and therefore mitigate financial loss through a counterparty’s potential failure to make payments. </w:t>
      </w:r>
    </w:p>
    <w:p w:rsidR="0045327D" w:rsidRDefault="0045327D" w:rsidP="00436D52">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Pr>
          <w:rFonts w:ascii="Arial" w:hAnsi="Arial"/>
          <w:sz w:val="22"/>
          <w:szCs w:val="22"/>
        </w:rPr>
        <w:t xml:space="preserve">The credit risk on derivatives is limited because the counterparties are banks with high      credit-ratings assigned by international credit-rating agencies. </w:t>
      </w:r>
    </w:p>
    <w:p w:rsidR="0045327D" w:rsidRPr="00436D52" w:rsidRDefault="0045327D" w:rsidP="00436D52">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u w:val="single"/>
        </w:rPr>
      </w:pPr>
      <w:r w:rsidRPr="00436D52">
        <w:rPr>
          <w:rFonts w:ascii="Arial" w:hAnsi="Arial" w:cs="Arial"/>
          <w:b/>
          <w:bCs/>
          <w:sz w:val="22"/>
          <w:szCs w:val="22"/>
          <w:u w:val="single"/>
        </w:rPr>
        <w:t>Market risk</w:t>
      </w:r>
      <w:r w:rsidRPr="00436D52">
        <w:rPr>
          <w:rFonts w:ascii="Arial" w:hAnsi="Arial"/>
          <w:b/>
          <w:bCs/>
          <w:sz w:val="22"/>
          <w:szCs w:val="22"/>
          <w:u w:val="single"/>
          <w:cs/>
        </w:rPr>
        <w:t xml:space="preserve"> </w:t>
      </w:r>
    </w:p>
    <w:p w:rsidR="0045327D" w:rsidRPr="0045327D" w:rsidRDefault="0045327D" w:rsidP="00436D52">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45327D">
        <w:rPr>
          <w:rFonts w:ascii="Arial" w:hAnsi="Arial" w:cs="Browallia New"/>
          <w:sz w:val="22"/>
          <w:szCs w:val="22"/>
        </w:rPr>
        <w:t xml:space="preserve">There are </w:t>
      </w:r>
      <w:r w:rsidRPr="0045327D">
        <w:rPr>
          <w:rFonts w:ascii="Arial" w:hAnsi="Arial" w:cs="Arial"/>
          <w:sz w:val="22"/>
          <w:szCs w:val="22"/>
        </w:rPr>
        <w:t xml:space="preserve">three types of market risk comprising </w:t>
      </w:r>
      <w:r w:rsidR="00436D52">
        <w:rPr>
          <w:rFonts w:ascii="Arial" w:hAnsi="Arial" w:cs="Arial"/>
          <w:sz w:val="22"/>
          <w:szCs w:val="22"/>
        </w:rPr>
        <w:t>foreign</w:t>
      </w:r>
      <w:r w:rsidR="00436D52" w:rsidRPr="0045327D">
        <w:rPr>
          <w:rFonts w:ascii="Arial" w:hAnsi="Arial" w:cs="Arial"/>
          <w:sz w:val="22"/>
          <w:szCs w:val="22"/>
        </w:rPr>
        <w:t xml:space="preserve"> currency risk</w:t>
      </w:r>
      <w:r w:rsidR="00436D52">
        <w:rPr>
          <w:rFonts w:ascii="Arial" w:hAnsi="Arial" w:cs="Arial"/>
          <w:sz w:val="22"/>
          <w:szCs w:val="22"/>
        </w:rPr>
        <w:t>,</w:t>
      </w:r>
      <w:r w:rsidR="00436D52" w:rsidRPr="0045327D">
        <w:rPr>
          <w:rFonts w:ascii="Arial" w:hAnsi="Arial" w:cs="Arial"/>
          <w:sz w:val="22"/>
          <w:szCs w:val="22"/>
        </w:rPr>
        <w:t xml:space="preserve"> </w:t>
      </w:r>
      <w:r w:rsidRPr="0045327D">
        <w:rPr>
          <w:rFonts w:ascii="Arial" w:hAnsi="Arial" w:cs="Arial"/>
          <w:sz w:val="22"/>
          <w:szCs w:val="22"/>
        </w:rPr>
        <w:t>interest rate risk,</w:t>
      </w:r>
      <w:r w:rsidR="00436D52">
        <w:rPr>
          <w:rFonts w:ascii="Arial" w:hAnsi="Arial" w:cs="Arial"/>
          <w:sz w:val="22"/>
          <w:szCs w:val="22"/>
        </w:rPr>
        <w:t xml:space="preserve"> </w:t>
      </w:r>
      <w:r w:rsidRPr="0045327D">
        <w:rPr>
          <w:rFonts w:ascii="Arial" w:hAnsi="Arial" w:cs="Arial"/>
          <w:sz w:val="22"/>
          <w:szCs w:val="22"/>
        </w:rPr>
        <w:t xml:space="preserve">and commodity price risk. </w:t>
      </w:r>
      <w:r w:rsidRPr="0045327D">
        <w:rPr>
          <w:rFonts w:ascii="Arial" w:hAnsi="Arial" w:cstheme="minorBidi"/>
          <w:sz w:val="22"/>
          <w:szCs w:val="22"/>
        </w:rPr>
        <w:t xml:space="preserve">The Group </w:t>
      </w:r>
      <w:proofErr w:type="gramStart"/>
      <w:r w:rsidRPr="0045327D">
        <w:rPr>
          <w:rFonts w:ascii="Arial" w:hAnsi="Arial" w:cstheme="minorBidi"/>
          <w:sz w:val="22"/>
          <w:szCs w:val="22"/>
        </w:rPr>
        <w:t>enters into</w:t>
      </w:r>
      <w:proofErr w:type="gramEnd"/>
      <w:r w:rsidRPr="0045327D">
        <w:rPr>
          <w:rFonts w:ascii="Arial" w:hAnsi="Arial" w:cstheme="minorBidi"/>
          <w:sz w:val="22"/>
          <w:szCs w:val="22"/>
        </w:rPr>
        <w:t xml:space="preserve"> a variety of derivatives to manage its risk exposure, including:</w:t>
      </w:r>
    </w:p>
    <w:p w:rsidR="0045327D" w:rsidRPr="0045327D" w:rsidRDefault="0045327D" w:rsidP="00436D52">
      <w:pPr>
        <w:pStyle w:val="ListParagraph"/>
        <w:numPr>
          <w:ilvl w:val="0"/>
          <w:numId w:val="14"/>
        </w:numPr>
        <w:tabs>
          <w:tab w:val="left" w:pos="9828"/>
        </w:tabs>
        <w:spacing w:before="60" w:after="60" w:line="380" w:lineRule="exact"/>
        <w:ind w:left="907" w:right="-43"/>
        <w:jc w:val="thaiDistribute"/>
        <w:textAlignment w:val="auto"/>
        <w:rPr>
          <w:rFonts w:ascii="Arial" w:hAnsi="Arial" w:cstheme="minorBidi"/>
          <w:sz w:val="22"/>
          <w:szCs w:val="22"/>
        </w:rPr>
      </w:pPr>
      <w:bookmarkStart w:id="7" w:name="_Hlk56946278"/>
      <w:r w:rsidRPr="0045327D">
        <w:rPr>
          <w:rFonts w:ascii="Arial" w:hAnsi="Arial" w:cstheme="minorBidi"/>
          <w:sz w:val="22"/>
          <w:szCs w:val="22"/>
        </w:rPr>
        <w:t>foreign exchange</w:t>
      </w:r>
      <w:r w:rsidRPr="0045327D">
        <w:rPr>
          <w:rFonts w:ascii="Arial" w:hAnsi="Arial" w:cstheme="minorBidi"/>
          <w:sz w:val="22"/>
          <w:szCs w:val="22"/>
          <w:cs/>
        </w:rPr>
        <w:t xml:space="preserve"> </w:t>
      </w:r>
      <w:r w:rsidRPr="0045327D">
        <w:rPr>
          <w:rFonts w:ascii="Arial" w:hAnsi="Arial" w:cstheme="minorBidi"/>
          <w:sz w:val="22"/>
          <w:szCs w:val="22"/>
        </w:rPr>
        <w:t xml:space="preserve">forward contracts </w:t>
      </w:r>
      <w:bookmarkEnd w:id="7"/>
      <w:r w:rsidRPr="0045327D">
        <w:rPr>
          <w:rFonts w:ascii="Arial" w:hAnsi="Arial" w:cstheme="minorBidi"/>
          <w:sz w:val="22"/>
          <w:szCs w:val="22"/>
        </w:rPr>
        <w:t>to hedge the foreign currency risk arising on the export of goods;</w:t>
      </w:r>
    </w:p>
    <w:p w:rsidR="0045327D" w:rsidRPr="0045327D" w:rsidRDefault="0045327D" w:rsidP="00436D52">
      <w:pPr>
        <w:pStyle w:val="ListParagraph"/>
        <w:numPr>
          <w:ilvl w:val="0"/>
          <w:numId w:val="14"/>
        </w:numPr>
        <w:tabs>
          <w:tab w:val="left" w:pos="9828"/>
        </w:tabs>
        <w:spacing w:before="60" w:after="60" w:line="380" w:lineRule="exact"/>
        <w:ind w:left="907" w:right="-43"/>
        <w:jc w:val="thaiDistribute"/>
        <w:textAlignment w:val="auto"/>
        <w:rPr>
          <w:rFonts w:ascii="Arial" w:hAnsi="Arial" w:cstheme="minorBidi"/>
          <w:sz w:val="22"/>
          <w:szCs w:val="22"/>
        </w:rPr>
      </w:pPr>
      <w:bookmarkStart w:id="8" w:name="_Hlk56946301"/>
      <w:r w:rsidRPr="0045327D">
        <w:rPr>
          <w:rFonts w:ascii="Arial" w:hAnsi="Arial" w:cstheme="minorBidi"/>
          <w:sz w:val="22"/>
          <w:szCs w:val="22"/>
        </w:rPr>
        <w:t xml:space="preserve">interest rate swaps </w:t>
      </w:r>
      <w:bookmarkEnd w:id="8"/>
      <w:r w:rsidRPr="0045327D">
        <w:rPr>
          <w:rFonts w:ascii="Arial" w:hAnsi="Arial" w:cstheme="minorBidi"/>
          <w:sz w:val="22"/>
          <w:szCs w:val="22"/>
        </w:rPr>
        <w:t>to mitigate the risk of rising interest rates.</w:t>
      </w:r>
    </w:p>
    <w:p w:rsidR="0045327D" w:rsidRPr="006658D4" w:rsidRDefault="0045327D" w:rsidP="00436D52">
      <w:pPr>
        <w:spacing w:before="60" w:after="60" w:line="380" w:lineRule="exact"/>
        <w:ind w:left="547"/>
        <w:jc w:val="thaiDistribute"/>
        <w:rPr>
          <w:rFonts w:ascii="Arial" w:hAnsi="Arial"/>
          <w:b/>
          <w:bCs/>
          <w:i/>
          <w:iCs/>
          <w:color w:val="000000"/>
          <w:sz w:val="22"/>
          <w:szCs w:val="22"/>
        </w:rPr>
      </w:pPr>
      <w:r w:rsidRPr="006658D4">
        <w:rPr>
          <w:rFonts w:ascii="Arial" w:hAnsi="Arial"/>
          <w:b/>
          <w:bCs/>
          <w:i/>
          <w:iCs/>
          <w:color w:val="000000"/>
          <w:sz w:val="22"/>
          <w:szCs w:val="22"/>
        </w:rPr>
        <w:t>Foreign currency risk</w:t>
      </w:r>
    </w:p>
    <w:p w:rsidR="00902832" w:rsidRDefault="0045327D" w:rsidP="00436D52">
      <w:pPr>
        <w:tabs>
          <w:tab w:val="right" w:pos="7200"/>
          <w:tab w:val="right" w:pos="9180"/>
        </w:tabs>
        <w:spacing w:before="60" w:after="60" w:line="380" w:lineRule="exact"/>
        <w:ind w:left="540" w:hanging="540"/>
        <w:jc w:val="both"/>
        <w:rPr>
          <w:rFonts w:ascii="Arial" w:hAnsi="Arial"/>
          <w:sz w:val="22"/>
          <w:szCs w:val="22"/>
        </w:rPr>
      </w:pPr>
      <w:r>
        <w:rPr>
          <w:rFonts w:ascii="Arial" w:hAnsi="Arial" w:cs="Arial"/>
          <w:sz w:val="22"/>
          <w:szCs w:val="22"/>
        </w:rPr>
        <w:tab/>
      </w:r>
      <w:r w:rsidRPr="0045327D">
        <w:rPr>
          <w:rFonts w:ascii="Arial" w:hAnsi="Arial" w:cs="Arial"/>
          <w:sz w:val="22"/>
          <w:szCs w:val="22"/>
        </w:rPr>
        <w:t xml:space="preserve">The Group’s exposure to the foreign currency risk relates primarily to its </w:t>
      </w:r>
      <w:r w:rsidRPr="0045327D">
        <w:rPr>
          <w:rFonts w:ascii="Arial" w:hAnsi="Arial"/>
          <w:sz w:val="22"/>
          <w:szCs w:val="22"/>
        </w:rPr>
        <w:t>trading transactions that are denominated in foreign currencies.</w:t>
      </w:r>
      <w:r w:rsidRPr="0045327D">
        <w:rPr>
          <w:rFonts w:ascii="Arial" w:hAnsi="Arial" w:cs="Arial"/>
          <w:sz w:val="22"/>
          <w:szCs w:val="22"/>
        </w:rPr>
        <w:t xml:space="preserve"> </w:t>
      </w:r>
      <w:r w:rsidRPr="0045327D">
        <w:rPr>
          <w:rFonts w:ascii="Arial" w:hAnsi="Arial"/>
          <w:sz w:val="22"/>
          <w:szCs w:val="22"/>
        </w:rPr>
        <w:t>The Group seeks to reduce this risk by entering into foreign exchange forward contracts when it considers appropriate. Generally, the forward contracts mature within one year.</w:t>
      </w:r>
    </w:p>
    <w:p w:rsidR="00504D74" w:rsidRDefault="00504D74" w:rsidP="00436D52">
      <w:pPr>
        <w:spacing w:before="60" w:after="60" w:line="380" w:lineRule="exact"/>
        <w:ind w:left="547"/>
        <w:jc w:val="thaiDistribute"/>
        <w:rPr>
          <w:rFonts w:ascii="Arial" w:hAnsi="Arial"/>
          <w:sz w:val="22"/>
          <w:szCs w:val="22"/>
        </w:rPr>
      </w:pPr>
      <w:r>
        <w:rPr>
          <w:rFonts w:ascii="Arial" w:hAnsi="Arial"/>
          <w:sz w:val="22"/>
          <w:szCs w:val="22"/>
        </w:rPr>
        <w:t>As at 31 December 2020 and 2019, t</w:t>
      </w:r>
      <w:r w:rsidRPr="00275664">
        <w:rPr>
          <w:rFonts w:ascii="Arial" w:hAnsi="Arial"/>
          <w:sz w:val="22"/>
          <w:szCs w:val="22"/>
        </w:rPr>
        <w:t xml:space="preserve">he </w:t>
      </w:r>
      <w:r>
        <w:rPr>
          <w:rFonts w:ascii="Arial" w:hAnsi="Arial"/>
          <w:sz w:val="22"/>
          <w:szCs w:val="22"/>
        </w:rPr>
        <w:t xml:space="preserve">Company’s </w:t>
      </w:r>
      <w:r w:rsidRPr="00275664">
        <w:rPr>
          <w:rFonts w:ascii="Arial" w:hAnsi="Arial"/>
          <w:sz w:val="22"/>
          <w:szCs w:val="22"/>
        </w:rPr>
        <w:t>balance</w:t>
      </w:r>
      <w:r>
        <w:rPr>
          <w:rFonts w:ascii="Arial" w:hAnsi="Arial"/>
          <w:sz w:val="22"/>
          <w:szCs w:val="22"/>
        </w:rPr>
        <w:t>s</w:t>
      </w:r>
      <w:r w:rsidRPr="00275664">
        <w:rPr>
          <w:rFonts w:ascii="Arial" w:hAnsi="Arial"/>
          <w:sz w:val="22"/>
          <w:szCs w:val="22"/>
        </w:rPr>
        <w:t xml:space="preserve"> of financial assets</w:t>
      </w:r>
      <w:r>
        <w:rPr>
          <w:rFonts w:ascii="Arial" w:hAnsi="Arial"/>
          <w:sz w:val="22"/>
          <w:szCs w:val="22"/>
        </w:rPr>
        <w:t xml:space="preserve"> and liabilities </w:t>
      </w:r>
      <w:r w:rsidRPr="00275664">
        <w:rPr>
          <w:rFonts w:ascii="Arial" w:hAnsi="Arial"/>
          <w:sz w:val="22"/>
          <w:szCs w:val="22"/>
        </w:rPr>
        <w:t>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proofErr w:type="spellStart"/>
      <w:r w:rsidRPr="00275664">
        <w:rPr>
          <w:rFonts w:ascii="Arial" w:hAnsi="Arial"/>
          <w:sz w:val="22"/>
          <w:szCs w:val="22"/>
        </w:rPr>
        <w:t>summarised</w:t>
      </w:r>
      <w:proofErr w:type="spellEnd"/>
      <w:r w:rsidRPr="00275664">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436D52" w:rsidRPr="00486E3F" w:rsidTr="00436D52">
        <w:trPr>
          <w:trHeight w:val="274"/>
        </w:trPr>
        <w:tc>
          <w:tcPr>
            <w:tcW w:w="1800" w:type="dxa"/>
            <w:vAlign w:val="bottom"/>
          </w:tcPr>
          <w:p w:rsidR="00436D52" w:rsidRPr="00486E3F" w:rsidRDefault="00436D52" w:rsidP="00436D52">
            <w:pPr>
              <w:pStyle w:val="Heading2"/>
              <w:keepNext w:val="0"/>
              <w:tabs>
                <w:tab w:val="left" w:pos="600"/>
                <w:tab w:val="left" w:pos="900"/>
                <w:tab w:val="left" w:pos="1440"/>
              </w:tabs>
              <w:spacing w:before="0" w:line="280" w:lineRule="exact"/>
              <w:ind w:left="14" w:right="14"/>
              <w:jc w:val="center"/>
              <w:rPr>
                <w:rFonts w:ascii="Arial" w:hAnsi="Arial"/>
                <w:b w:val="0"/>
                <w:bCs w:val="0"/>
                <w:color w:val="auto"/>
                <w:sz w:val="18"/>
                <w:szCs w:val="18"/>
              </w:rPr>
            </w:pPr>
          </w:p>
        </w:tc>
        <w:tc>
          <w:tcPr>
            <w:tcW w:w="7380" w:type="dxa"/>
            <w:gridSpan w:val="6"/>
            <w:vAlign w:val="bottom"/>
          </w:tcPr>
          <w:p w:rsidR="00436D52" w:rsidRPr="00486E3F" w:rsidRDefault="00436D52" w:rsidP="00436D52">
            <w:pPr>
              <w:pBdr>
                <w:bottom w:val="single" w:sz="4" w:space="1" w:color="auto"/>
              </w:pBdr>
              <w:tabs>
                <w:tab w:val="left" w:pos="600"/>
                <w:tab w:val="left" w:pos="900"/>
                <w:tab w:val="left" w:pos="1440"/>
              </w:tabs>
              <w:spacing w:line="280" w:lineRule="exact"/>
              <w:ind w:left="14" w:right="14"/>
              <w:jc w:val="center"/>
              <w:rPr>
                <w:rFonts w:ascii="Arial" w:hAnsi="Arial"/>
                <w:sz w:val="18"/>
                <w:szCs w:val="18"/>
              </w:rPr>
            </w:pPr>
            <w:r>
              <w:rPr>
                <w:rFonts w:ascii="Arial" w:hAnsi="Arial"/>
                <w:sz w:val="18"/>
                <w:szCs w:val="18"/>
              </w:rPr>
              <w:t>Consolidated and Separate financial statements</w:t>
            </w:r>
          </w:p>
        </w:tc>
      </w:tr>
      <w:tr w:rsidR="00436D52" w:rsidRPr="00486E3F" w:rsidTr="00504D74">
        <w:trPr>
          <w:trHeight w:val="274"/>
        </w:trPr>
        <w:tc>
          <w:tcPr>
            <w:tcW w:w="1800" w:type="dxa"/>
            <w:vAlign w:val="bottom"/>
          </w:tcPr>
          <w:p w:rsidR="00436D52" w:rsidRPr="00486E3F" w:rsidRDefault="00436D52" w:rsidP="00436D52">
            <w:pPr>
              <w:pStyle w:val="Heading2"/>
              <w:keepNext w:val="0"/>
              <w:pBdr>
                <w:bottom w:val="single" w:sz="4" w:space="1" w:color="auto"/>
              </w:pBdr>
              <w:tabs>
                <w:tab w:val="left" w:pos="600"/>
                <w:tab w:val="left" w:pos="900"/>
                <w:tab w:val="left" w:pos="1440"/>
              </w:tabs>
              <w:spacing w:before="0" w:line="280" w:lineRule="exact"/>
              <w:ind w:left="14" w:right="14"/>
              <w:jc w:val="center"/>
              <w:rPr>
                <w:rFonts w:ascii="Arial" w:hAnsi="Arial"/>
                <w:b w:val="0"/>
                <w:bCs w:val="0"/>
                <w:color w:val="auto"/>
                <w:sz w:val="18"/>
                <w:szCs w:val="18"/>
              </w:rPr>
            </w:pPr>
            <w:r>
              <w:rPr>
                <w:rFonts w:ascii="Arial" w:hAnsi="Arial"/>
                <w:b w:val="0"/>
                <w:bCs w:val="0"/>
                <w:color w:val="auto"/>
                <w:sz w:val="18"/>
                <w:szCs w:val="18"/>
              </w:rPr>
              <w:t>Foreign currencies</w:t>
            </w:r>
          </w:p>
        </w:tc>
        <w:tc>
          <w:tcPr>
            <w:tcW w:w="2160" w:type="dxa"/>
            <w:gridSpan w:val="2"/>
            <w:vAlign w:val="bottom"/>
          </w:tcPr>
          <w:p w:rsidR="00436D52" w:rsidRPr="00486E3F" w:rsidRDefault="00436D52" w:rsidP="00436D52">
            <w:pPr>
              <w:pBdr>
                <w:bottom w:val="single" w:sz="4" w:space="1" w:color="auto"/>
              </w:pBdr>
              <w:tabs>
                <w:tab w:val="left" w:pos="600"/>
                <w:tab w:val="left" w:pos="900"/>
                <w:tab w:val="left" w:pos="1440"/>
              </w:tabs>
              <w:spacing w:line="280" w:lineRule="exact"/>
              <w:ind w:left="14" w:right="14"/>
              <w:jc w:val="center"/>
              <w:rPr>
                <w:rFonts w:ascii="Arial" w:hAnsi="Arial"/>
                <w:sz w:val="18"/>
                <w:szCs w:val="18"/>
              </w:rPr>
            </w:pPr>
            <w:r w:rsidRPr="00486E3F">
              <w:rPr>
                <w:rFonts w:ascii="Arial" w:hAnsi="Arial"/>
                <w:sz w:val="18"/>
                <w:szCs w:val="18"/>
              </w:rPr>
              <w:t>Financial assets</w:t>
            </w:r>
          </w:p>
        </w:tc>
        <w:tc>
          <w:tcPr>
            <w:tcW w:w="2160" w:type="dxa"/>
            <w:gridSpan w:val="2"/>
            <w:vAlign w:val="bottom"/>
          </w:tcPr>
          <w:p w:rsidR="00436D52" w:rsidRPr="00486E3F" w:rsidRDefault="00436D52" w:rsidP="00436D52">
            <w:pPr>
              <w:pBdr>
                <w:bottom w:val="single" w:sz="4" w:space="1" w:color="auto"/>
              </w:pBdr>
              <w:tabs>
                <w:tab w:val="left" w:pos="600"/>
                <w:tab w:val="left" w:pos="900"/>
                <w:tab w:val="left" w:pos="1440"/>
              </w:tabs>
              <w:spacing w:line="280" w:lineRule="exact"/>
              <w:ind w:left="14" w:right="14"/>
              <w:jc w:val="center"/>
              <w:rPr>
                <w:rFonts w:ascii="Arial" w:hAnsi="Arial"/>
                <w:sz w:val="18"/>
                <w:szCs w:val="18"/>
              </w:rPr>
            </w:pPr>
            <w:r w:rsidRPr="00486E3F">
              <w:rPr>
                <w:rFonts w:ascii="Arial" w:hAnsi="Arial"/>
                <w:sz w:val="18"/>
                <w:szCs w:val="18"/>
              </w:rPr>
              <w:t>Financial liabilities</w:t>
            </w:r>
          </w:p>
        </w:tc>
        <w:tc>
          <w:tcPr>
            <w:tcW w:w="3060" w:type="dxa"/>
            <w:gridSpan w:val="2"/>
            <w:vAlign w:val="bottom"/>
          </w:tcPr>
          <w:p w:rsidR="00436D52" w:rsidRPr="00486E3F" w:rsidRDefault="00436D52" w:rsidP="00436D52">
            <w:pPr>
              <w:pBdr>
                <w:bottom w:val="single" w:sz="4" w:space="1" w:color="auto"/>
              </w:pBdr>
              <w:tabs>
                <w:tab w:val="left" w:pos="600"/>
                <w:tab w:val="left" w:pos="900"/>
                <w:tab w:val="left" w:pos="1440"/>
              </w:tabs>
              <w:spacing w:line="280" w:lineRule="exact"/>
              <w:ind w:left="14" w:right="14"/>
              <w:jc w:val="center"/>
              <w:rPr>
                <w:rFonts w:ascii="Arial" w:hAnsi="Arial"/>
                <w:sz w:val="18"/>
                <w:szCs w:val="18"/>
              </w:rPr>
            </w:pPr>
            <w:r w:rsidRPr="00486E3F">
              <w:rPr>
                <w:rFonts w:ascii="Arial" w:hAnsi="Arial"/>
                <w:sz w:val="18"/>
                <w:szCs w:val="18"/>
              </w:rPr>
              <w:t>Average exchange rate</w:t>
            </w:r>
          </w:p>
        </w:tc>
      </w:tr>
      <w:tr w:rsidR="00436D52" w:rsidRPr="00486E3F" w:rsidTr="00504D74">
        <w:trPr>
          <w:trHeight w:val="274"/>
        </w:trPr>
        <w:tc>
          <w:tcPr>
            <w:tcW w:w="1800" w:type="dxa"/>
            <w:vAlign w:val="bottom"/>
          </w:tcPr>
          <w:p w:rsidR="00436D52" w:rsidRPr="00486E3F" w:rsidRDefault="00436D52" w:rsidP="00436D52">
            <w:pPr>
              <w:pStyle w:val="Heading2"/>
              <w:keepNext w:val="0"/>
              <w:tabs>
                <w:tab w:val="left" w:pos="600"/>
                <w:tab w:val="left" w:pos="900"/>
                <w:tab w:val="left" w:pos="1440"/>
              </w:tabs>
              <w:spacing w:before="0" w:line="280" w:lineRule="exact"/>
              <w:ind w:left="14" w:right="14"/>
              <w:jc w:val="center"/>
              <w:rPr>
                <w:rFonts w:ascii="Arial" w:hAnsi="Arial"/>
                <w:b w:val="0"/>
                <w:bCs w:val="0"/>
                <w:color w:val="auto"/>
                <w:sz w:val="18"/>
                <w:szCs w:val="18"/>
              </w:rPr>
            </w:pPr>
          </w:p>
        </w:tc>
        <w:tc>
          <w:tcPr>
            <w:tcW w:w="1080" w:type="dxa"/>
            <w:vAlign w:val="bottom"/>
          </w:tcPr>
          <w:p w:rsidR="00436D52" w:rsidRPr="00486E3F" w:rsidRDefault="00436D52" w:rsidP="00436D52">
            <w:pPr>
              <w:pBdr>
                <w:bottom w:val="single" w:sz="4" w:space="1" w:color="auto"/>
              </w:pBdr>
              <w:spacing w:line="280" w:lineRule="exact"/>
              <w:ind w:left="14" w:right="14"/>
              <w:jc w:val="center"/>
              <w:rPr>
                <w:rFonts w:ascii="Arial" w:hAnsi="Arial"/>
                <w:sz w:val="18"/>
                <w:szCs w:val="18"/>
              </w:rPr>
            </w:pPr>
            <w:r>
              <w:rPr>
                <w:rFonts w:ascii="Arial" w:hAnsi="Arial"/>
                <w:sz w:val="18"/>
                <w:szCs w:val="18"/>
              </w:rPr>
              <w:t>2020</w:t>
            </w:r>
          </w:p>
        </w:tc>
        <w:tc>
          <w:tcPr>
            <w:tcW w:w="1080" w:type="dxa"/>
            <w:vAlign w:val="bottom"/>
          </w:tcPr>
          <w:p w:rsidR="00436D52" w:rsidRPr="00486E3F" w:rsidRDefault="00436D52" w:rsidP="00436D52">
            <w:pPr>
              <w:pBdr>
                <w:bottom w:val="single" w:sz="4" w:space="1" w:color="auto"/>
              </w:pBdr>
              <w:tabs>
                <w:tab w:val="left" w:pos="600"/>
                <w:tab w:val="left" w:pos="900"/>
                <w:tab w:val="left" w:pos="1440"/>
              </w:tabs>
              <w:spacing w:line="280" w:lineRule="exact"/>
              <w:ind w:left="14" w:right="14"/>
              <w:jc w:val="center"/>
              <w:rPr>
                <w:rFonts w:ascii="Arial" w:hAnsi="Arial"/>
                <w:sz w:val="18"/>
                <w:szCs w:val="18"/>
              </w:rPr>
            </w:pPr>
            <w:r>
              <w:rPr>
                <w:rFonts w:ascii="Arial" w:hAnsi="Arial"/>
                <w:sz w:val="18"/>
                <w:szCs w:val="18"/>
              </w:rPr>
              <w:t>2019</w:t>
            </w:r>
          </w:p>
        </w:tc>
        <w:tc>
          <w:tcPr>
            <w:tcW w:w="1080" w:type="dxa"/>
            <w:vAlign w:val="bottom"/>
          </w:tcPr>
          <w:p w:rsidR="00436D52" w:rsidRPr="00486E3F" w:rsidRDefault="00436D52" w:rsidP="00436D52">
            <w:pPr>
              <w:pBdr>
                <w:bottom w:val="single" w:sz="4" w:space="1" w:color="auto"/>
              </w:pBdr>
              <w:spacing w:line="280" w:lineRule="exact"/>
              <w:ind w:left="14" w:right="14"/>
              <w:jc w:val="center"/>
              <w:rPr>
                <w:rFonts w:ascii="Arial" w:hAnsi="Arial"/>
                <w:sz w:val="18"/>
                <w:szCs w:val="18"/>
              </w:rPr>
            </w:pPr>
            <w:r>
              <w:rPr>
                <w:rFonts w:ascii="Arial" w:hAnsi="Arial"/>
                <w:sz w:val="18"/>
                <w:szCs w:val="18"/>
              </w:rPr>
              <w:t>2020</w:t>
            </w:r>
          </w:p>
        </w:tc>
        <w:tc>
          <w:tcPr>
            <w:tcW w:w="1080" w:type="dxa"/>
            <w:vAlign w:val="bottom"/>
          </w:tcPr>
          <w:p w:rsidR="00436D52" w:rsidRPr="00486E3F" w:rsidRDefault="00436D52" w:rsidP="00436D52">
            <w:pPr>
              <w:pBdr>
                <w:bottom w:val="single" w:sz="4" w:space="1" w:color="auto"/>
              </w:pBdr>
              <w:tabs>
                <w:tab w:val="left" w:pos="600"/>
                <w:tab w:val="left" w:pos="900"/>
                <w:tab w:val="left" w:pos="1440"/>
              </w:tabs>
              <w:spacing w:line="280" w:lineRule="exact"/>
              <w:ind w:left="14" w:right="14"/>
              <w:jc w:val="center"/>
              <w:rPr>
                <w:rFonts w:ascii="Arial" w:hAnsi="Arial"/>
                <w:sz w:val="18"/>
                <w:szCs w:val="18"/>
              </w:rPr>
            </w:pPr>
            <w:r>
              <w:rPr>
                <w:rFonts w:ascii="Arial" w:hAnsi="Arial"/>
                <w:sz w:val="18"/>
                <w:szCs w:val="18"/>
              </w:rPr>
              <w:t>2019</w:t>
            </w:r>
          </w:p>
        </w:tc>
        <w:tc>
          <w:tcPr>
            <w:tcW w:w="1530" w:type="dxa"/>
            <w:vAlign w:val="bottom"/>
          </w:tcPr>
          <w:p w:rsidR="00436D52" w:rsidRPr="00486E3F" w:rsidRDefault="00436D52" w:rsidP="00436D52">
            <w:pPr>
              <w:pBdr>
                <w:bottom w:val="single" w:sz="4" w:space="1" w:color="auto"/>
              </w:pBdr>
              <w:spacing w:line="280" w:lineRule="exact"/>
              <w:ind w:left="14" w:right="14"/>
              <w:jc w:val="center"/>
              <w:rPr>
                <w:rFonts w:ascii="Arial" w:hAnsi="Arial"/>
                <w:sz w:val="18"/>
                <w:szCs w:val="18"/>
              </w:rPr>
            </w:pPr>
            <w:r>
              <w:rPr>
                <w:rFonts w:ascii="Arial" w:hAnsi="Arial"/>
                <w:sz w:val="18"/>
                <w:szCs w:val="18"/>
              </w:rPr>
              <w:t>2020</w:t>
            </w:r>
          </w:p>
        </w:tc>
        <w:tc>
          <w:tcPr>
            <w:tcW w:w="1530" w:type="dxa"/>
            <w:vAlign w:val="bottom"/>
          </w:tcPr>
          <w:p w:rsidR="00436D52" w:rsidRPr="00486E3F" w:rsidRDefault="00436D52" w:rsidP="00436D52">
            <w:pPr>
              <w:pBdr>
                <w:bottom w:val="single" w:sz="4" w:space="1" w:color="auto"/>
              </w:pBdr>
              <w:tabs>
                <w:tab w:val="left" w:pos="600"/>
                <w:tab w:val="left" w:pos="900"/>
                <w:tab w:val="left" w:pos="1440"/>
              </w:tabs>
              <w:spacing w:line="280" w:lineRule="exact"/>
              <w:ind w:left="14" w:right="14"/>
              <w:jc w:val="center"/>
              <w:rPr>
                <w:rFonts w:ascii="Arial" w:hAnsi="Arial"/>
                <w:sz w:val="18"/>
                <w:szCs w:val="18"/>
              </w:rPr>
            </w:pPr>
            <w:r>
              <w:rPr>
                <w:rFonts w:ascii="Arial" w:hAnsi="Arial"/>
                <w:sz w:val="18"/>
                <w:szCs w:val="18"/>
              </w:rPr>
              <w:t>2019</w:t>
            </w:r>
          </w:p>
        </w:tc>
      </w:tr>
      <w:tr w:rsidR="00436D52" w:rsidRPr="00486E3F" w:rsidTr="00504D74">
        <w:tc>
          <w:tcPr>
            <w:tcW w:w="1800" w:type="dxa"/>
            <w:vAlign w:val="bottom"/>
          </w:tcPr>
          <w:p w:rsidR="00436D52" w:rsidRPr="00486E3F" w:rsidRDefault="00436D52" w:rsidP="00436D52">
            <w:pPr>
              <w:tabs>
                <w:tab w:val="left" w:pos="600"/>
                <w:tab w:val="left" w:pos="900"/>
                <w:tab w:val="left" w:pos="1440"/>
              </w:tabs>
              <w:spacing w:line="280" w:lineRule="exact"/>
              <w:ind w:left="14" w:right="14"/>
              <w:jc w:val="center"/>
              <w:rPr>
                <w:rFonts w:ascii="Arial" w:hAnsi="Arial"/>
                <w:sz w:val="18"/>
                <w:szCs w:val="18"/>
              </w:rPr>
            </w:pPr>
          </w:p>
        </w:tc>
        <w:tc>
          <w:tcPr>
            <w:tcW w:w="1080" w:type="dxa"/>
            <w:vAlign w:val="bottom"/>
          </w:tcPr>
          <w:p w:rsidR="00436D52" w:rsidRPr="00486E3F" w:rsidRDefault="00436D52" w:rsidP="00436D52">
            <w:pPr>
              <w:spacing w:line="28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36D52" w:rsidRPr="00486E3F" w:rsidRDefault="00436D52" w:rsidP="00436D52">
            <w:pPr>
              <w:spacing w:line="28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36D52" w:rsidRPr="00486E3F" w:rsidRDefault="00436D52" w:rsidP="00436D52">
            <w:pPr>
              <w:spacing w:line="28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36D52" w:rsidRPr="00486E3F" w:rsidRDefault="00436D52" w:rsidP="00436D52">
            <w:pPr>
              <w:spacing w:line="280" w:lineRule="exact"/>
              <w:ind w:left="-108" w:right="-108"/>
              <w:jc w:val="center"/>
              <w:rPr>
                <w:rFonts w:ascii="Arial" w:hAnsi="Arial"/>
                <w:sz w:val="18"/>
                <w:szCs w:val="18"/>
              </w:rPr>
            </w:pPr>
            <w:r w:rsidRPr="00486E3F">
              <w:rPr>
                <w:rFonts w:ascii="Arial" w:hAnsi="Arial"/>
                <w:sz w:val="18"/>
                <w:szCs w:val="18"/>
              </w:rPr>
              <w:t>(Thousand)</w:t>
            </w:r>
          </w:p>
        </w:tc>
        <w:tc>
          <w:tcPr>
            <w:tcW w:w="3060" w:type="dxa"/>
            <w:gridSpan w:val="2"/>
            <w:vAlign w:val="bottom"/>
          </w:tcPr>
          <w:p w:rsidR="00436D52" w:rsidRPr="00486E3F" w:rsidRDefault="00436D52" w:rsidP="00436D52">
            <w:pPr>
              <w:tabs>
                <w:tab w:val="left" w:pos="600"/>
                <w:tab w:val="left" w:pos="900"/>
                <w:tab w:val="left" w:pos="1440"/>
              </w:tabs>
              <w:spacing w:line="280" w:lineRule="exact"/>
              <w:ind w:left="14" w:right="14"/>
              <w:jc w:val="center"/>
              <w:rPr>
                <w:rFonts w:ascii="Arial" w:hAnsi="Arial"/>
                <w:sz w:val="18"/>
                <w:szCs w:val="18"/>
              </w:rPr>
            </w:pPr>
            <w:r w:rsidRPr="00486E3F">
              <w:rPr>
                <w:rFonts w:ascii="Arial" w:hAnsi="Arial"/>
                <w:sz w:val="18"/>
                <w:szCs w:val="18"/>
              </w:rPr>
              <w:t>(Baht per 1 foreign currency unit)</w:t>
            </w:r>
          </w:p>
        </w:tc>
      </w:tr>
      <w:tr w:rsidR="00436D52" w:rsidRPr="00486E3F" w:rsidTr="00504D74">
        <w:tc>
          <w:tcPr>
            <w:tcW w:w="1800" w:type="dxa"/>
            <w:vAlign w:val="bottom"/>
          </w:tcPr>
          <w:p w:rsidR="00436D52" w:rsidRPr="00486E3F" w:rsidRDefault="00436D52" w:rsidP="00436D52">
            <w:pPr>
              <w:pStyle w:val="Heading6"/>
              <w:tabs>
                <w:tab w:val="left" w:pos="600"/>
              </w:tabs>
              <w:spacing w:line="280" w:lineRule="exact"/>
              <w:ind w:right="14"/>
              <w:rPr>
                <w:rFonts w:ascii="Arial" w:hAnsi="Arial"/>
                <w:b w:val="0"/>
                <w:bCs w:val="0"/>
                <w:sz w:val="18"/>
                <w:szCs w:val="18"/>
                <w:cs/>
                <w:lang w:val="en-US"/>
              </w:rPr>
            </w:pPr>
            <w:r w:rsidRPr="00486E3F">
              <w:rPr>
                <w:rFonts w:ascii="Arial" w:hAnsi="Arial"/>
                <w:b w:val="0"/>
                <w:bCs w:val="0"/>
                <w:sz w:val="18"/>
                <w:szCs w:val="18"/>
                <w:lang w:val="en-US"/>
              </w:rPr>
              <w:t xml:space="preserve">US </w:t>
            </w:r>
            <w:r>
              <w:rPr>
                <w:rFonts w:ascii="Arial" w:hAnsi="Arial"/>
                <w:b w:val="0"/>
                <w:bCs w:val="0"/>
                <w:sz w:val="18"/>
                <w:szCs w:val="18"/>
                <w:lang w:val="en-US"/>
              </w:rPr>
              <w:t>D</w:t>
            </w:r>
            <w:r w:rsidRPr="00486E3F">
              <w:rPr>
                <w:rFonts w:ascii="Arial" w:hAnsi="Arial"/>
                <w:b w:val="0"/>
                <w:bCs w:val="0"/>
                <w:sz w:val="18"/>
                <w:szCs w:val="18"/>
                <w:lang w:val="en-US"/>
              </w:rPr>
              <w:t>ollar</w:t>
            </w:r>
          </w:p>
        </w:tc>
        <w:tc>
          <w:tcPr>
            <w:tcW w:w="1080" w:type="dxa"/>
            <w:vAlign w:val="bottom"/>
          </w:tcPr>
          <w:p w:rsidR="00436D52" w:rsidRPr="00486E3F" w:rsidRDefault="00436D52" w:rsidP="00436D52">
            <w:pPr>
              <w:spacing w:line="280" w:lineRule="exact"/>
              <w:jc w:val="right"/>
              <w:rPr>
                <w:rFonts w:ascii="Arial" w:hAnsi="Arial"/>
                <w:sz w:val="18"/>
                <w:szCs w:val="18"/>
              </w:rPr>
            </w:pPr>
            <w:r>
              <w:rPr>
                <w:rFonts w:ascii="Arial" w:hAnsi="Arial"/>
                <w:sz w:val="18"/>
                <w:szCs w:val="18"/>
              </w:rPr>
              <w:t>530</w:t>
            </w:r>
          </w:p>
        </w:tc>
        <w:tc>
          <w:tcPr>
            <w:tcW w:w="1080" w:type="dxa"/>
            <w:vAlign w:val="bottom"/>
          </w:tcPr>
          <w:p w:rsidR="00436D52" w:rsidRPr="00486E3F" w:rsidRDefault="00436D52" w:rsidP="00436D52">
            <w:pPr>
              <w:spacing w:line="280" w:lineRule="exact"/>
              <w:jc w:val="right"/>
              <w:rPr>
                <w:rFonts w:ascii="Arial" w:hAnsi="Arial"/>
                <w:sz w:val="18"/>
                <w:szCs w:val="18"/>
              </w:rPr>
            </w:pPr>
            <w:r>
              <w:rPr>
                <w:rFonts w:ascii="Arial" w:hAnsi="Arial"/>
                <w:sz w:val="18"/>
                <w:szCs w:val="18"/>
              </w:rPr>
              <w:t>493</w:t>
            </w:r>
          </w:p>
        </w:tc>
        <w:tc>
          <w:tcPr>
            <w:tcW w:w="1080" w:type="dxa"/>
            <w:vAlign w:val="bottom"/>
          </w:tcPr>
          <w:p w:rsidR="00436D52" w:rsidRPr="00486E3F" w:rsidRDefault="00436D52" w:rsidP="00436D52">
            <w:pPr>
              <w:spacing w:line="280" w:lineRule="exact"/>
              <w:jc w:val="right"/>
              <w:rPr>
                <w:rFonts w:ascii="Arial" w:hAnsi="Arial"/>
                <w:sz w:val="18"/>
                <w:szCs w:val="18"/>
              </w:rPr>
            </w:pPr>
            <w:r>
              <w:rPr>
                <w:rFonts w:ascii="Arial" w:hAnsi="Arial"/>
                <w:sz w:val="18"/>
                <w:szCs w:val="18"/>
              </w:rPr>
              <w:t>-</w:t>
            </w:r>
          </w:p>
        </w:tc>
        <w:tc>
          <w:tcPr>
            <w:tcW w:w="1080" w:type="dxa"/>
            <w:vAlign w:val="bottom"/>
          </w:tcPr>
          <w:p w:rsidR="00436D52" w:rsidRPr="00486E3F" w:rsidRDefault="00436D52" w:rsidP="00436D52">
            <w:pPr>
              <w:spacing w:line="280" w:lineRule="exact"/>
              <w:jc w:val="right"/>
              <w:rPr>
                <w:rFonts w:ascii="Arial" w:hAnsi="Arial"/>
                <w:sz w:val="18"/>
                <w:szCs w:val="18"/>
              </w:rPr>
            </w:pPr>
            <w:r>
              <w:rPr>
                <w:rFonts w:ascii="Arial" w:hAnsi="Arial"/>
                <w:sz w:val="18"/>
                <w:szCs w:val="18"/>
              </w:rPr>
              <w:t>14</w:t>
            </w:r>
          </w:p>
        </w:tc>
        <w:tc>
          <w:tcPr>
            <w:tcW w:w="1530" w:type="dxa"/>
            <w:vAlign w:val="bottom"/>
          </w:tcPr>
          <w:p w:rsidR="00436D52" w:rsidRPr="00F22995" w:rsidRDefault="00436D52" w:rsidP="00436D52">
            <w:pPr>
              <w:spacing w:line="280" w:lineRule="exact"/>
              <w:jc w:val="right"/>
              <w:rPr>
                <w:rFonts w:ascii="Arial" w:hAnsi="Arial"/>
                <w:sz w:val="18"/>
                <w:szCs w:val="18"/>
              </w:rPr>
            </w:pPr>
            <w:r>
              <w:rPr>
                <w:rFonts w:ascii="Arial" w:hAnsi="Arial"/>
                <w:sz w:val="18"/>
                <w:szCs w:val="18"/>
              </w:rPr>
              <w:t>30.0371</w:t>
            </w:r>
          </w:p>
        </w:tc>
        <w:tc>
          <w:tcPr>
            <w:tcW w:w="1530" w:type="dxa"/>
            <w:vAlign w:val="bottom"/>
          </w:tcPr>
          <w:p w:rsidR="00436D52" w:rsidRPr="00F22995" w:rsidRDefault="00436D52" w:rsidP="00436D52">
            <w:pPr>
              <w:spacing w:line="280" w:lineRule="exact"/>
              <w:jc w:val="right"/>
              <w:rPr>
                <w:rFonts w:ascii="Arial" w:hAnsi="Arial"/>
                <w:sz w:val="18"/>
                <w:szCs w:val="18"/>
              </w:rPr>
            </w:pPr>
            <w:r>
              <w:rPr>
                <w:rFonts w:ascii="Arial" w:hAnsi="Arial"/>
                <w:sz w:val="18"/>
                <w:szCs w:val="18"/>
              </w:rPr>
              <w:t>30.9582</w:t>
            </w:r>
          </w:p>
        </w:tc>
      </w:tr>
    </w:tbl>
    <w:p w:rsidR="0045327D" w:rsidRPr="0045327D" w:rsidRDefault="0045327D" w:rsidP="00902832">
      <w:pPr>
        <w:tabs>
          <w:tab w:val="right" w:pos="7200"/>
          <w:tab w:val="right" w:pos="9180"/>
        </w:tabs>
        <w:spacing w:before="120" w:after="120" w:line="380" w:lineRule="exact"/>
        <w:ind w:left="540" w:hanging="540"/>
        <w:jc w:val="both"/>
        <w:rPr>
          <w:rFonts w:ascii="Arial" w:hAnsi="Arial"/>
          <w:b/>
          <w:bCs/>
          <w:sz w:val="22"/>
          <w:szCs w:val="22"/>
        </w:rPr>
      </w:pPr>
    </w:p>
    <w:p w:rsidR="00504D74" w:rsidRDefault="00504D74" w:rsidP="00504D74">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highlight w:val="yellow"/>
        </w:rPr>
      </w:pPr>
      <w:r w:rsidRPr="00504D74">
        <w:rPr>
          <w:rFonts w:ascii="Arial" w:hAnsi="Arial" w:cs="Arial"/>
          <w:i/>
          <w:iCs/>
          <w:sz w:val="22"/>
          <w:szCs w:val="22"/>
        </w:rPr>
        <w:lastRenderedPageBreak/>
        <w:t>Foreign currency sensitivity</w:t>
      </w:r>
    </w:p>
    <w:p w:rsidR="00504D74" w:rsidRDefault="00504D74" w:rsidP="00504D74">
      <w:pPr>
        <w:tabs>
          <w:tab w:val="right" w:pos="7200"/>
          <w:tab w:val="right" w:pos="918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There is no significant impact on the Group’s profit before tax </w:t>
      </w:r>
      <w:r w:rsidR="00436D52">
        <w:rPr>
          <w:rFonts w:ascii="Arial" w:hAnsi="Arial" w:cs="Arial"/>
          <w:sz w:val="22"/>
          <w:szCs w:val="22"/>
        </w:rPr>
        <w:t xml:space="preserve">and equity </w:t>
      </w:r>
      <w:r w:rsidR="00447B84">
        <w:rPr>
          <w:rFonts w:ascii="Arial" w:hAnsi="Arial" w:cs="Arial"/>
          <w:sz w:val="22"/>
          <w:szCs w:val="22"/>
        </w:rPr>
        <w:t>due</w:t>
      </w:r>
      <w:r w:rsidR="00447B84">
        <w:rPr>
          <w:rFonts w:ascii="Arial" w:hAnsi="Arial" w:cstheme="minorBidi" w:hint="cs"/>
          <w:sz w:val="22"/>
          <w:szCs w:val="22"/>
          <w:cs/>
        </w:rPr>
        <w:t xml:space="preserve"> </w:t>
      </w:r>
      <w:r>
        <w:rPr>
          <w:rFonts w:ascii="Arial" w:hAnsi="Arial" w:cs="Arial"/>
          <w:sz w:val="22"/>
          <w:szCs w:val="22"/>
        </w:rPr>
        <w:t xml:space="preserve">to changes in the fair value of monetary assets and liabilities including non-designated foreign currency derivatives as at 31 December 2020, </w:t>
      </w:r>
      <w:r w:rsidR="00436D52">
        <w:rPr>
          <w:rFonts w:ascii="Arial" w:hAnsi="Arial" w:cs="Arial"/>
          <w:sz w:val="22"/>
          <w:szCs w:val="22"/>
        </w:rPr>
        <w:t xml:space="preserve">as from </w:t>
      </w:r>
      <w:r>
        <w:rPr>
          <w:rFonts w:ascii="Arial" w:hAnsi="Arial" w:cs="Arial"/>
          <w:sz w:val="22"/>
          <w:szCs w:val="22"/>
        </w:rPr>
        <w:t>a reasonably possible change in exchange rates</w:t>
      </w:r>
      <w:r w:rsidR="00CC4C27">
        <w:rPr>
          <w:rFonts w:ascii="Arial" w:hAnsi="Arial" w:cs="Arial"/>
          <w:sz w:val="22"/>
          <w:szCs w:val="22"/>
        </w:rPr>
        <w:t xml:space="preserve"> within next one year</w:t>
      </w:r>
      <w:r>
        <w:rPr>
          <w:rFonts w:ascii="Arial" w:hAnsi="Arial" w:cs="Arial"/>
          <w:sz w:val="22"/>
          <w:szCs w:val="22"/>
        </w:rPr>
        <w:t>, with all other variables held constant.</w:t>
      </w:r>
    </w:p>
    <w:p w:rsidR="00447B84" w:rsidRPr="006658D4" w:rsidRDefault="00447B84" w:rsidP="00447B8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658D4">
        <w:rPr>
          <w:rFonts w:ascii="Arial" w:hAnsi="Arial" w:cs="Arial"/>
          <w:b/>
          <w:bCs/>
          <w:i/>
          <w:iCs/>
          <w:sz w:val="22"/>
          <w:szCs w:val="22"/>
        </w:rPr>
        <w:t>Interest rate risk</w:t>
      </w:r>
    </w:p>
    <w:p w:rsidR="00447B84" w:rsidRPr="00447B84" w:rsidRDefault="00447B84" w:rsidP="00447B84">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sidRPr="00447B84">
        <w:rPr>
          <w:rFonts w:ascii="Arial" w:hAnsi="Arial"/>
          <w:sz w:val="22"/>
          <w:szCs w:val="22"/>
        </w:rPr>
        <w:t xml:space="preserve">The Group’s exposure to interest rate risk relates primarily to its </w:t>
      </w:r>
      <w:r w:rsidR="00436D52">
        <w:rPr>
          <w:rFonts w:ascii="Arial" w:hAnsi="Arial"/>
          <w:sz w:val="22"/>
          <w:szCs w:val="22"/>
        </w:rPr>
        <w:t xml:space="preserve">deposits at banks, and </w:t>
      </w:r>
      <w:r w:rsidRPr="00447B84">
        <w:rPr>
          <w:rFonts w:ascii="Arial" w:hAnsi="Arial"/>
          <w:sz w:val="22"/>
          <w:szCs w:val="22"/>
        </w:rPr>
        <w:t>long-term loans from banks. Most of the Group’s financial assets and liabilities bear floating interest rates or fixed interest rates which are close to the market rate.</w:t>
      </w:r>
    </w:p>
    <w:p w:rsidR="00447B84"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highlight w:val="cyan"/>
        </w:rPr>
      </w:pPr>
      <w:r w:rsidRPr="00447B84">
        <w:rPr>
          <w:rFonts w:ascii="Arial" w:hAnsi="Arial" w:cs="Arial"/>
          <w:sz w:val="22"/>
          <w:szCs w:val="22"/>
        </w:rPr>
        <w:t xml:space="preserve">The Group manages its interest rate risk by entering into interest rate swap agreements, in which it agrees to exchange, at specified intervals, between variable </w:t>
      </w:r>
      <w:r w:rsidR="00436D52">
        <w:rPr>
          <w:rFonts w:ascii="Arial" w:hAnsi="Arial" w:cs="Arial"/>
          <w:sz w:val="22"/>
          <w:szCs w:val="22"/>
        </w:rPr>
        <w:t xml:space="preserve">and fixed interest </w:t>
      </w:r>
      <w:r w:rsidRPr="00447B84">
        <w:rPr>
          <w:rFonts w:ascii="Arial" w:hAnsi="Arial" w:cs="Arial"/>
          <w:sz w:val="22"/>
          <w:szCs w:val="22"/>
        </w:rPr>
        <w:t xml:space="preserve">rate interest </w:t>
      </w:r>
      <w:r>
        <w:rPr>
          <w:rFonts w:ascii="Arial" w:hAnsi="Arial" w:cs="Arial"/>
          <w:sz w:val="22"/>
          <w:szCs w:val="22"/>
        </w:rPr>
        <w:t xml:space="preserve">amounts calculated by reference to an agreed-upon notional principal amount. </w:t>
      </w:r>
    </w:p>
    <w:p w:rsidR="00447B84"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As at 31 December 2020 and 2019, significant financial assets and liabilities classified by type of interest rate</w:t>
      </w:r>
      <w:r w:rsidR="00436D52">
        <w:rPr>
          <w:rFonts w:ascii="Arial" w:hAnsi="Arial"/>
          <w:sz w:val="22"/>
          <w:szCs w:val="22"/>
        </w:rPr>
        <w:t>s</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447B84" w:rsidRPr="00436D52" w:rsidTr="002E4377">
        <w:trPr>
          <w:cantSplit/>
          <w:tblHeader/>
        </w:trPr>
        <w:tc>
          <w:tcPr>
            <w:tcW w:w="2430" w:type="dxa"/>
          </w:tcPr>
          <w:p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rsidR="00447B84" w:rsidRPr="00436D52" w:rsidRDefault="00447B84" w:rsidP="00436D52">
            <w:pPr>
              <w:spacing w:line="340" w:lineRule="exact"/>
              <w:ind w:left="-7"/>
              <w:jc w:val="right"/>
              <w:rPr>
                <w:rFonts w:ascii="Arial" w:hAnsi="Arial" w:cs="Browallia New"/>
                <w:sz w:val="18"/>
                <w:szCs w:val="18"/>
              </w:rPr>
            </w:pPr>
            <w:r w:rsidRPr="00436D52">
              <w:rPr>
                <w:rFonts w:ascii="Arial" w:hAnsi="Arial" w:cs="Browallia New"/>
                <w:sz w:val="18"/>
                <w:szCs w:val="18"/>
              </w:rPr>
              <w:t>(Unit: Million Baht)</w:t>
            </w:r>
          </w:p>
        </w:tc>
      </w:tr>
      <w:tr w:rsidR="00447B84" w:rsidRPr="00436D52" w:rsidTr="002E4377">
        <w:trPr>
          <w:cantSplit/>
          <w:tblHeader/>
        </w:trPr>
        <w:tc>
          <w:tcPr>
            <w:tcW w:w="2430" w:type="dxa"/>
          </w:tcPr>
          <w:p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Consolidated financial statements</w:t>
            </w:r>
          </w:p>
        </w:tc>
      </w:tr>
      <w:tr w:rsidR="00447B84" w:rsidRPr="00436D52" w:rsidTr="002E4377">
        <w:trPr>
          <w:cantSplit/>
          <w:tblHeader/>
        </w:trPr>
        <w:tc>
          <w:tcPr>
            <w:tcW w:w="2430" w:type="dxa"/>
          </w:tcPr>
          <w:p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2020</w:t>
            </w:r>
          </w:p>
        </w:tc>
      </w:tr>
      <w:tr w:rsidR="00447B84" w:rsidRPr="00436D52" w:rsidTr="002E4377">
        <w:trPr>
          <w:cantSplit/>
          <w:tblHeader/>
        </w:trPr>
        <w:tc>
          <w:tcPr>
            <w:tcW w:w="2430" w:type="dxa"/>
          </w:tcPr>
          <w:p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2970" w:type="dxa"/>
            <w:gridSpan w:val="3"/>
          </w:tcPr>
          <w:p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Fixed interest rates</w:t>
            </w:r>
          </w:p>
        </w:tc>
        <w:tc>
          <w:tcPr>
            <w:tcW w:w="990" w:type="dxa"/>
          </w:tcPr>
          <w:p w:rsidR="00447B84"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Floating</w:t>
            </w:r>
          </w:p>
        </w:tc>
        <w:tc>
          <w:tcPr>
            <w:tcW w:w="990" w:type="dxa"/>
          </w:tcPr>
          <w:p w:rsidR="00447B84" w:rsidRPr="00436D52" w:rsidRDefault="00447B84" w:rsidP="00436D52">
            <w:pPr>
              <w:spacing w:line="340" w:lineRule="exact"/>
              <w:ind w:left="-57"/>
              <w:jc w:val="center"/>
              <w:rPr>
                <w:rFonts w:ascii="Arial" w:hAnsi="Arial" w:cs="Arial"/>
                <w:sz w:val="18"/>
                <w:szCs w:val="18"/>
              </w:rPr>
            </w:pPr>
          </w:p>
        </w:tc>
        <w:tc>
          <w:tcPr>
            <w:tcW w:w="990" w:type="dxa"/>
          </w:tcPr>
          <w:p w:rsidR="00447B84" w:rsidRPr="00436D52" w:rsidRDefault="00447B84" w:rsidP="00436D52">
            <w:pPr>
              <w:spacing w:line="340" w:lineRule="exact"/>
              <w:ind w:left="-57"/>
              <w:jc w:val="center"/>
              <w:rPr>
                <w:rFonts w:ascii="Arial" w:hAnsi="Arial" w:cs="Arial"/>
                <w:sz w:val="18"/>
                <w:szCs w:val="18"/>
              </w:rPr>
            </w:pPr>
          </w:p>
        </w:tc>
        <w:tc>
          <w:tcPr>
            <w:tcW w:w="990" w:type="dxa"/>
          </w:tcPr>
          <w:p w:rsidR="00447B84" w:rsidRPr="00436D52" w:rsidRDefault="00447B84" w:rsidP="00436D52">
            <w:pPr>
              <w:spacing w:line="340" w:lineRule="exact"/>
              <w:ind w:left="-7"/>
              <w:jc w:val="center"/>
              <w:rPr>
                <w:rFonts w:ascii="Arial" w:hAnsi="Arial" w:cs="Arial"/>
                <w:sz w:val="18"/>
                <w:szCs w:val="18"/>
              </w:rPr>
            </w:pPr>
          </w:p>
        </w:tc>
      </w:tr>
      <w:tr w:rsidR="00447B84" w:rsidRPr="00436D52" w:rsidTr="002E4377">
        <w:trPr>
          <w:cantSplit/>
          <w:tblHeader/>
        </w:trPr>
        <w:tc>
          <w:tcPr>
            <w:tcW w:w="2430" w:type="dxa"/>
          </w:tcPr>
          <w:p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990" w:type="dxa"/>
          </w:tcPr>
          <w:p w:rsidR="00447B84" w:rsidRPr="00436D52" w:rsidRDefault="00447B84" w:rsidP="00436D52">
            <w:pPr>
              <w:spacing w:line="340" w:lineRule="exact"/>
              <w:ind w:left="-57"/>
              <w:jc w:val="center"/>
              <w:rPr>
                <w:rFonts w:ascii="Arial" w:hAnsi="Arial" w:cs="Arial"/>
                <w:sz w:val="18"/>
                <w:szCs w:val="18"/>
              </w:rPr>
            </w:pPr>
            <w:r w:rsidRPr="00436D52">
              <w:rPr>
                <w:rFonts w:ascii="Arial" w:hAnsi="Arial" w:cs="Arial"/>
                <w:sz w:val="18"/>
                <w:szCs w:val="18"/>
              </w:rPr>
              <w:t>Within</w:t>
            </w:r>
          </w:p>
        </w:tc>
        <w:tc>
          <w:tcPr>
            <w:tcW w:w="990" w:type="dxa"/>
          </w:tcPr>
          <w:p w:rsidR="00447B84"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1 - 5</w:t>
            </w:r>
          </w:p>
        </w:tc>
        <w:tc>
          <w:tcPr>
            <w:tcW w:w="990" w:type="dxa"/>
          </w:tcPr>
          <w:p w:rsidR="00447B84" w:rsidRPr="00436D52" w:rsidRDefault="00447B84" w:rsidP="00436D52">
            <w:pPr>
              <w:spacing w:line="340" w:lineRule="exact"/>
              <w:ind w:left="-57"/>
              <w:jc w:val="center"/>
              <w:rPr>
                <w:rFonts w:ascii="Arial" w:hAnsi="Arial" w:cs="Arial"/>
                <w:sz w:val="18"/>
                <w:szCs w:val="18"/>
              </w:rPr>
            </w:pPr>
            <w:r w:rsidRPr="00436D52">
              <w:rPr>
                <w:rFonts w:ascii="Arial" w:hAnsi="Arial" w:cs="Arial"/>
                <w:sz w:val="18"/>
                <w:szCs w:val="18"/>
              </w:rPr>
              <w:t>Over 5</w:t>
            </w:r>
          </w:p>
        </w:tc>
        <w:tc>
          <w:tcPr>
            <w:tcW w:w="990" w:type="dxa"/>
          </w:tcPr>
          <w:p w:rsidR="00447B84"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interest</w:t>
            </w:r>
          </w:p>
        </w:tc>
        <w:tc>
          <w:tcPr>
            <w:tcW w:w="990" w:type="dxa"/>
          </w:tcPr>
          <w:p w:rsidR="00447B84" w:rsidRPr="00436D52" w:rsidRDefault="00447B84" w:rsidP="00436D52">
            <w:pPr>
              <w:spacing w:line="340" w:lineRule="exact"/>
              <w:ind w:left="-108" w:right="-102"/>
              <w:jc w:val="center"/>
              <w:rPr>
                <w:rFonts w:ascii="Arial" w:hAnsi="Arial" w:cs="Arial"/>
                <w:sz w:val="18"/>
                <w:szCs w:val="18"/>
              </w:rPr>
            </w:pPr>
            <w:r w:rsidRPr="00436D52">
              <w:rPr>
                <w:rFonts w:ascii="Arial" w:hAnsi="Arial" w:cs="Arial"/>
                <w:sz w:val="18"/>
                <w:szCs w:val="18"/>
              </w:rPr>
              <w:t>Non-interest</w:t>
            </w:r>
          </w:p>
        </w:tc>
        <w:tc>
          <w:tcPr>
            <w:tcW w:w="990" w:type="dxa"/>
          </w:tcPr>
          <w:p w:rsidR="00447B84" w:rsidRPr="00436D52" w:rsidRDefault="00447B84" w:rsidP="00436D52">
            <w:pPr>
              <w:spacing w:line="340" w:lineRule="exact"/>
              <w:ind w:left="-57"/>
              <w:jc w:val="center"/>
              <w:rPr>
                <w:rFonts w:ascii="Arial" w:hAnsi="Arial" w:cs="Arial"/>
                <w:sz w:val="18"/>
                <w:szCs w:val="18"/>
              </w:rPr>
            </w:pPr>
          </w:p>
        </w:tc>
        <w:tc>
          <w:tcPr>
            <w:tcW w:w="990" w:type="dxa"/>
          </w:tcPr>
          <w:p w:rsidR="00447B84"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Interest</w:t>
            </w:r>
          </w:p>
        </w:tc>
      </w:tr>
      <w:tr w:rsidR="00447B84" w:rsidRPr="00436D52" w:rsidTr="002E4377">
        <w:trPr>
          <w:cantSplit/>
          <w:tblHeader/>
        </w:trPr>
        <w:tc>
          <w:tcPr>
            <w:tcW w:w="2430" w:type="dxa"/>
          </w:tcPr>
          <w:p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990" w:type="dxa"/>
          </w:tcPr>
          <w:p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1</w:t>
            </w:r>
            <w:r w:rsidRPr="00436D52">
              <w:rPr>
                <w:rFonts w:ascii="Arial" w:hAnsi="Arial" w:cs="Arial"/>
                <w:sz w:val="18"/>
                <w:szCs w:val="18"/>
                <w:cs/>
              </w:rPr>
              <w:t xml:space="preserve"> </w:t>
            </w:r>
            <w:r w:rsidRPr="00436D52">
              <w:rPr>
                <w:rFonts w:ascii="Arial" w:hAnsi="Arial" w:cs="Arial"/>
                <w:sz w:val="18"/>
                <w:szCs w:val="18"/>
              </w:rPr>
              <w:t>year</w:t>
            </w:r>
          </w:p>
        </w:tc>
        <w:tc>
          <w:tcPr>
            <w:tcW w:w="990" w:type="dxa"/>
          </w:tcPr>
          <w:p w:rsidR="00447B84" w:rsidRPr="00436D52" w:rsidRDefault="00447B84"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rsidR="00447B84" w:rsidRPr="00436D52" w:rsidRDefault="00447B84"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rsidR="00447B84" w:rsidRPr="00436D52" w:rsidRDefault="00447B84"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rate</w:t>
            </w:r>
          </w:p>
        </w:tc>
        <w:tc>
          <w:tcPr>
            <w:tcW w:w="990" w:type="dxa"/>
          </w:tcPr>
          <w:p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bearing</w:t>
            </w:r>
          </w:p>
        </w:tc>
        <w:tc>
          <w:tcPr>
            <w:tcW w:w="990" w:type="dxa"/>
          </w:tcPr>
          <w:p w:rsidR="00447B84" w:rsidRPr="00436D52" w:rsidRDefault="00447B84"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Total</w:t>
            </w:r>
          </w:p>
        </w:tc>
        <w:tc>
          <w:tcPr>
            <w:tcW w:w="990" w:type="dxa"/>
          </w:tcPr>
          <w:p w:rsidR="00447B84" w:rsidRPr="00436D52" w:rsidRDefault="00447B84" w:rsidP="00436D52">
            <w:pPr>
              <w:pBdr>
                <w:bottom w:val="single" w:sz="4" w:space="1" w:color="auto"/>
              </w:pBdr>
              <w:spacing w:line="340" w:lineRule="exact"/>
              <w:ind w:left="-57" w:right="-18"/>
              <w:jc w:val="center"/>
              <w:rPr>
                <w:rFonts w:ascii="Arial" w:hAnsi="Arial" w:cs="Arial"/>
                <w:sz w:val="18"/>
                <w:szCs w:val="18"/>
              </w:rPr>
            </w:pPr>
            <w:r w:rsidRPr="00436D52">
              <w:rPr>
                <w:rFonts w:ascii="Arial" w:hAnsi="Arial" w:cs="Arial"/>
                <w:sz w:val="18"/>
                <w:szCs w:val="18"/>
              </w:rPr>
              <w:t>rate</w:t>
            </w: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hanging="240"/>
              <w:rPr>
                <w:rFonts w:ascii="Arial" w:hAnsi="Arial" w:cs="Arial"/>
                <w:b/>
                <w:bCs/>
                <w:sz w:val="18"/>
                <w:szCs w:val="18"/>
              </w:rPr>
            </w:pPr>
          </w:p>
        </w:tc>
        <w:tc>
          <w:tcPr>
            <w:tcW w:w="5940" w:type="dxa"/>
            <w:gridSpan w:val="6"/>
          </w:tcPr>
          <w:p w:rsidR="00447B84" w:rsidRPr="00436D52" w:rsidRDefault="00447B84" w:rsidP="00436D52">
            <w:pPr>
              <w:tabs>
                <w:tab w:val="decimal" w:pos="612"/>
              </w:tabs>
              <w:spacing w:line="340" w:lineRule="exact"/>
              <w:ind w:left="-7"/>
              <w:jc w:val="center"/>
              <w:rPr>
                <w:rFonts w:ascii="Arial" w:hAnsi="Arial" w:cs="Arial"/>
                <w:sz w:val="18"/>
                <w:szCs w:val="18"/>
              </w:rPr>
            </w:pPr>
          </w:p>
        </w:tc>
        <w:tc>
          <w:tcPr>
            <w:tcW w:w="990" w:type="dxa"/>
          </w:tcPr>
          <w:p w:rsidR="00447B84" w:rsidRPr="00436D52" w:rsidRDefault="00447B84" w:rsidP="00436D52">
            <w:pPr>
              <w:spacing w:line="340" w:lineRule="exact"/>
              <w:ind w:left="-7"/>
              <w:jc w:val="center"/>
              <w:rPr>
                <w:rFonts w:ascii="Arial" w:hAnsi="Arial" w:cs="Arial"/>
                <w:sz w:val="18"/>
                <w:szCs w:val="18"/>
              </w:rPr>
            </w:pPr>
            <w:r w:rsidRPr="00436D52">
              <w:rPr>
                <w:rFonts w:ascii="Arial" w:hAnsi="Arial" w:cs="Arial"/>
                <w:sz w:val="18"/>
                <w:szCs w:val="18"/>
              </w:rPr>
              <w:t>(% p.a.)</w:t>
            </w: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assets</w:t>
            </w:r>
          </w:p>
        </w:tc>
        <w:tc>
          <w:tcPr>
            <w:tcW w:w="990" w:type="dxa"/>
          </w:tcPr>
          <w:p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rsidR="00447B84" w:rsidRPr="00436D52" w:rsidRDefault="00447B84" w:rsidP="00436D52">
            <w:pPr>
              <w:tabs>
                <w:tab w:val="decimal" w:pos="612"/>
              </w:tabs>
              <w:spacing w:line="340" w:lineRule="exact"/>
              <w:ind w:left="-7"/>
              <w:jc w:val="thaiDistribute"/>
              <w:rPr>
                <w:rFonts w:ascii="Arial" w:eastAsia="Arial Unicode MS" w:hAnsi="Arial" w:cs="Arial"/>
                <w:sz w:val="18"/>
                <w:szCs w:val="18"/>
              </w:rPr>
            </w:pP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right="-228" w:hanging="240"/>
              <w:rPr>
                <w:rFonts w:ascii="Arial" w:eastAsia="Arial Unicode MS" w:hAnsi="Arial" w:cs="Arial"/>
                <w:sz w:val="18"/>
                <w:szCs w:val="18"/>
              </w:rPr>
            </w:pPr>
            <w:r w:rsidRPr="00436D52">
              <w:rPr>
                <w:rFonts w:ascii="Arial" w:eastAsia="Arial Unicode MS" w:hAnsi="Arial" w:cs="Arial"/>
                <w:sz w:val="18"/>
                <w:szCs w:val="18"/>
              </w:rPr>
              <w:t>Cash and cash equivalents</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93</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94</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8</w:t>
            </w: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 xml:space="preserve">Trade and other receivables </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326</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326</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liabilities</w:t>
            </w:r>
          </w:p>
        </w:tc>
        <w:tc>
          <w:tcPr>
            <w:tcW w:w="990" w:type="dxa"/>
          </w:tcPr>
          <w:p w:rsidR="00447B84" w:rsidRPr="00436D52" w:rsidRDefault="00447B84" w:rsidP="00436D52">
            <w:pPr>
              <w:spacing w:line="340" w:lineRule="exact"/>
              <w:ind w:left="-7"/>
              <w:jc w:val="right"/>
              <w:rPr>
                <w:rFonts w:ascii="Arial" w:eastAsia="Arial Unicode MS" w:hAnsi="Arial" w:cs="Arial"/>
                <w:sz w:val="18"/>
                <w:szCs w:val="18"/>
              </w:rPr>
            </w:pPr>
          </w:p>
        </w:tc>
        <w:tc>
          <w:tcPr>
            <w:tcW w:w="990" w:type="dxa"/>
          </w:tcPr>
          <w:p w:rsidR="00447B84" w:rsidRPr="00436D52" w:rsidRDefault="00447B84" w:rsidP="00436D52">
            <w:pPr>
              <w:spacing w:line="340" w:lineRule="exact"/>
              <w:ind w:left="-7"/>
              <w:jc w:val="right"/>
              <w:rPr>
                <w:rFonts w:ascii="Arial" w:eastAsia="Arial Unicode MS" w:hAnsi="Arial" w:cs="Arial"/>
                <w:sz w:val="18"/>
                <w:szCs w:val="18"/>
              </w:rPr>
            </w:pPr>
          </w:p>
        </w:tc>
        <w:tc>
          <w:tcPr>
            <w:tcW w:w="990" w:type="dxa"/>
          </w:tcPr>
          <w:p w:rsidR="00447B84" w:rsidRPr="00436D52" w:rsidRDefault="00447B84" w:rsidP="00436D52">
            <w:pPr>
              <w:spacing w:line="340" w:lineRule="exact"/>
              <w:ind w:left="-7"/>
              <w:jc w:val="right"/>
              <w:rPr>
                <w:rFonts w:ascii="Arial" w:eastAsia="Arial Unicode MS" w:hAnsi="Arial" w:cs="Arial"/>
                <w:sz w:val="18"/>
                <w:szCs w:val="18"/>
              </w:rPr>
            </w:pPr>
          </w:p>
        </w:tc>
        <w:tc>
          <w:tcPr>
            <w:tcW w:w="990" w:type="dxa"/>
          </w:tcPr>
          <w:p w:rsidR="00447B84" w:rsidRPr="00436D52" w:rsidRDefault="00447B84" w:rsidP="00436D52">
            <w:pPr>
              <w:spacing w:line="340" w:lineRule="exact"/>
              <w:ind w:left="-7"/>
              <w:jc w:val="right"/>
              <w:rPr>
                <w:rFonts w:ascii="Arial" w:eastAsia="Arial Unicode MS" w:hAnsi="Arial" w:cs="Arial"/>
                <w:sz w:val="18"/>
                <w:szCs w:val="18"/>
              </w:rPr>
            </w:pPr>
          </w:p>
        </w:tc>
        <w:tc>
          <w:tcPr>
            <w:tcW w:w="990" w:type="dxa"/>
          </w:tcPr>
          <w:p w:rsidR="00447B84" w:rsidRPr="00436D52" w:rsidRDefault="00447B84" w:rsidP="00436D52">
            <w:pPr>
              <w:spacing w:line="340" w:lineRule="exact"/>
              <w:ind w:left="-7"/>
              <w:jc w:val="right"/>
              <w:rPr>
                <w:rFonts w:ascii="Arial" w:eastAsia="Arial Unicode MS" w:hAnsi="Arial" w:cs="Arial"/>
                <w:sz w:val="18"/>
                <w:szCs w:val="18"/>
              </w:rPr>
            </w:pPr>
          </w:p>
        </w:tc>
        <w:tc>
          <w:tcPr>
            <w:tcW w:w="990" w:type="dxa"/>
          </w:tcPr>
          <w:p w:rsidR="00447B84" w:rsidRPr="00436D52" w:rsidRDefault="00447B84" w:rsidP="00436D52">
            <w:pPr>
              <w:spacing w:line="340" w:lineRule="exact"/>
              <w:ind w:left="-7"/>
              <w:jc w:val="right"/>
              <w:rPr>
                <w:rFonts w:ascii="Arial" w:eastAsia="Arial Unicode MS" w:hAnsi="Arial" w:cs="Arial"/>
                <w:sz w:val="18"/>
                <w:szCs w:val="18"/>
              </w:rPr>
            </w:pPr>
          </w:p>
        </w:tc>
        <w:tc>
          <w:tcPr>
            <w:tcW w:w="990" w:type="dxa"/>
          </w:tcPr>
          <w:p w:rsidR="00447B84" w:rsidRPr="00436D52" w:rsidRDefault="00447B84" w:rsidP="00436D52">
            <w:pPr>
              <w:spacing w:line="340" w:lineRule="exact"/>
              <w:ind w:left="-7"/>
              <w:jc w:val="right"/>
              <w:rPr>
                <w:rFonts w:ascii="Arial" w:eastAsia="Arial Unicode MS" w:hAnsi="Arial" w:cs="Arial"/>
                <w:sz w:val="18"/>
                <w:szCs w:val="18"/>
              </w:rPr>
            </w:pP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Short-term loans from banks</w:t>
            </w:r>
          </w:p>
        </w:tc>
        <w:tc>
          <w:tcPr>
            <w:tcW w:w="990" w:type="dxa"/>
            <w:vAlign w:val="bottom"/>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1,159</w:t>
            </w:r>
          </w:p>
        </w:tc>
        <w:tc>
          <w:tcPr>
            <w:tcW w:w="990" w:type="dxa"/>
            <w:vAlign w:val="bottom"/>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1,159</w:t>
            </w:r>
          </w:p>
        </w:tc>
        <w:tc>
          <w:tcPr>
            <w:tcW w:w="990" w:type="dxa"/>
            <w:vAlign w:val="bottom"/>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20</w:t>
            </w: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right="-110" w:hanging="240"/>
              <w:rPr>
                <w:rFonts w:ascii="Arial" w:eastAsia="Arial Unicode MS" w:hAnsi="Arial" w:cs="Arial"/>
                <w:sz w:val="18"/>
                <w:szCs w:val="18"/>
              </w:rPr>
            </w:pPr>
            <w:r w:rsidRPr="00436D52">
              <w:rPr>
                <w:rFonts w:ascii="Arial" w:eastAsia="Arial Unicode MS" w:hAnsi="Arial" w:cs="Arial"/>
                <w:sz w:val="18"/>
                <w:szCs w:val="18"/>
              </w:rPr>
              <w:t>Trade and other payables</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162</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162</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447B84" w:rsidRPr="00436D52" w:rsidTr="002E4377">
        <w:trPr>
          <w:cantSplit/>
        </w:trPr>
        <w:tc>
          <w:tcPr>
            <w:tcW w:w="2430" w:type="dxa"/>
          </w:tcPr>
          <w:p w:rsidR="00447B84" w:rsidRPr="00436D52" w:rsidRDefault="00447B84"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Long-term loans</w:t>
            </w:r>
            <w:r w:rsidR="00CC4C27" w:rsidRPr="00436D52">
              <w:rPr>
                <w:rFonts w:ascii="Arial" w:eastAsia="Arial Unicode MS" w:hAnsi="Arial" w:cs="Arial"/>
                <w:sz w:val="18"/>
                <w:szCs w:val="18"/>
              </w:rPr>
              <w:t xml:space="preserve"> from banks</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614</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614</w:t>
            </w:r>
          </w:p>
        </w:tc>
        <w:tc>
          <w:tcPr>
            <w:tcW w:w="990" w:type="dxa"/>
          </w:tcPr>
          <w:p w:rsidR="00447B84"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22</w:t>
            </w:r>
          </w:p>
        </w:tc>
      </w:tr>
      <w:tr w:rsidR="00CC4C27" w:rsidRPr="00436D52" w:rsidTr="002E4377">
        <w:trPr>
          <w:cantSplit/>
        </w:trPr>
        <w:tc>
          <w:tcPr>
            <w:tcW w:w="2430" w:type="dxa"/>
          </w:tcPr>
          <w:p w:rsidR="00CC4C27" w:rsidRPr="00436D52" w:rsidRDefault="00CC4C27"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Lease liabilities</w:t>
            </w:r>
          </w:p>
        </w:tc>
        <w:tc>
          <w:tcPr>
            <w:tcW w:w="990" w:type="dxa"/>
          </w:tcPr>
          <w:p w:rsidR="00CC4C27" w:rsidRPr="00436D52" w:rsidRDefault="00CC4C2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rsidR="00CC4C27" w:rsidRPr="00436D52" w:rsidRDefault="002E4377" w:rsidP="00436D52">
            <w:pPr>
              <w:spacing w:line="340" w:lineRule="exact"/>
              <w:ind w:left="-7"/>
              <w:jc w:val="right"/>
              <w:rPr>
                <w:rFonts w:ascii="Arial" w:eastAsia="Arial Unicode MS" w:hAnsi="Arial" w:cstheme="minorBidi"/>
                <w:sz w:val="18"/>
                <w:szCs w:val="18"/>
                <w:cs/>
              </w:rPr>
            </w:pPr>
            <w:r w:rsidRPr="00436D52">
              <w:rPr>
                <w:rFonts w:ascii="Arial" w:eastAsia="Arial Unicode MS" w:hAnsi="Arial" w:cs="Arial"/>
                <w:sz w:val="18"/>
                <w:szCs w:val="18"/>
              </w:rPr>
              <w:t>3</w:t>
            </w:r>
          </w:p>
        </w:tc>
        <w:tc>
          <w:tcPr>
            <w:tcW w:w="990" w:type="dxa"/>
          </w:tcPr>
          <w:p w:rsidR="00CC4C2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w:t>
            </w:r>
          </w:p>
        </w:tc>
        <w:tc>
          <w:tcPr>
            <w:tcW w:w="990" w:type="dxa"/>
          </w:tcPr>
          <w:p w:rsidR="00CC4C2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CC4C2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CC4C2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7</w:t>
            </w:r>
          </w:p>
        </w:tc>
        <w:tc>
          <w:tcPr>
            <w:tcW w:w="990" w:type="dxa"/>
          </w:tcPr>
          <w:p w:rsidR="00CC4C2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17</w:t>
            </w:r>
          </w:p>
        </w:tc>
      </w:tr>
    </w:tbl>
    <w:p w:rsidR="00447B84" w:rsidRDefault="00447B84" w:rsidP="002E4377">
      <w:pPr>
        <w:tabs>
          <w:tab w:val="left" w:pos="2880"/>
          <w:tab w:val="left" w:pos="5760"/>
          <w:tab w:val="decimal" w:pos="6660"/>
          <w:tab w:val="left" w:pos="7110"/>
          <w:tab w:val="decimal" w:pos="7920"/>
        </w:tabs>
        <w:ind w:left="547" w:right="-43"/>
        <w:jc w:val="both"/>
        <w:rPr>
          <w:rFonts w:ascii="Arial" w:hAnsi="Arial" w:cs="Arial"/>
          <w:sz w:val="22"/>
          <w:szCs w:val="22"/>
          <w:highlight w:val="cyan"/>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rsidR="002E4377" w:rsidRPr="00436D52" w:rsidRDefault="002E4377" w:rsidP="00436D52">
            <w:pPr>
              <w:spacing w:line="340" w:lineRule="exact"/>
              <w:ind w:left="-7"/>
              <w:jc w:val="right"/>
              <w:rPr>
                <w:rFonts w:ascii="Arial" w:hAnsi="Arial" w:cs="Browallia New"/>
                <w:sz w:val="18"/>
                <w:szCs w:val="18"/>
              </w:rPr>
            </w:pPr>
            <w:r w:rsidRPr="00436D52">
              <w:rPr>
                <w:rFonts w:ascii="Arial" w:hAnsi="Arial" w:cs="Browallia New"/>
                <w:sz w:val="18"/>
                <w:szCs w:val="18"/>
              </w:rPr>
              <w:t>(Unit: Million Baht)</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Separate financial statements</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2020</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2970" w:type="dxa"/>
            <w:gridSpan w:val="3"/>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Fixed interest rates</w:t>
            </w:r>
          </w:p>
        </w:tc>
        <w:tc>
          <w:tcPr>
            <w:tcW w:w="990" w:type="dxa"/>
          </w:tcPr>
          <w:p w:rsidR="002E4377"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Floating</w:t>
            </w:r>
          </w:p>
        </w:tc>
        <w:tc>
          <w:tcPr>
            <w:tcW w:w="990" w:type="dxa"/>
          </w:tcPr>
          <w:p w:rsidR="002E4377" w:rsidRPr="00436D52" w:rsidRDefault="002E4377" w:rsidP="00436D52">
            <w:pPr>
              <w:spacing w:line="340" w:lineRule="exact"/>
              <w:ind w:left="-57"/>
              <w:jc w:val="center"/>
              <w:rPr>
                <w:rFonts w:ascii="Arial" w:hAnsi="Arial" w:cs="Arial"/>
                <w:sz w:val="18"/>
                <w:szCs w:val="18"/>
              </w:rPr>
            </w:pPr>
          </w:p>
        </w:tc>
        <w:tc>
          <w:tcPr>
            <w:tcW w:w="990" w:type="dxa"/>
          </w:tcPr>
          <w:p w:rsidR="002E4377" w:rsidRPr="00436D52" w:rsidRDefault="002E4377" w:rsidP="00436D52">
            <w:pPr>
              <w:spacing w:line="340" w:lineRule="exact"/>
              <w:ind w:left="-57"/>
              <w:jc w:val="center"/>
              <w:rPr>
                <w:rFonts w:ascii="Arial" w:hAnsi="Arial" w:cs="Arial"/>
                <w:sz w:val="18"/>
                <w:szCs w:val="18"/>
              </w:rPr>
            </w:pPr>
          </w:p>
        </w:tc>
        <w:tc>
          <w:tcPr>
            <w:tcW w:w="990" w:type="dxa"/>
          </w:tcPr>
          <w:p w:rsidR="002E4377" w:rsidRPr="00436D52" w:rsidRDefault="002E4377" w:rsidP="00436D52">
            <w:pPr>
              <w:spacing w:line="340" w:lineRule="exact"/>
              <w:ind w:left="-7"/>
              <w:jc w:val="center"/>
              <w:rPr>
                <w:rFonts w:ascii="Arial" w:hAnsi="Arial" w:cs="Arial"/>
                <w:sz w:val="18"/>
                <w:szCs w:val="18"/>
              </w:rPr>
            </w:pP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990" w:type="dxa"/>
          </w:tcPr>
          <w:p w:rsidR="002E4377" w:rsidRPr="00436D52" w:rsidRDefault="002E4377" w:rsidP="00436D52">
            <w:pPr>
              <w:spacing w:line="340" w:lineRule="exact"/>
              <w:ind w:left="-57"/>
              <w:jc w:val="center"/>
              <w:rPr>
                <w:rFonts w:ascii="Arial" w:hAnsi="Arial" w:cs="Arial"/>
                <w:sz w:val="18"/>
                <w:szCs w:val="18"/>
              </w:rPr>
            </w:pPr>
            <w:r w:rsidRPr="00436D52">
              <w:rPr>
                <w:rFonts w:ascii="Arial" w:hAnsi="Arial" w:cs="Arial"/>
                <w:sz w:val="18"/>
                <w:szCs w:val="18"/>
              </w:rPr>
              <w:t>Within</w:t>
            </w:r>
          </w:p>
        </w:tc>
        <w:tc>
          <w:tcPr>
            <w:tcW w:w="990" w:type="dxa"/>
          </w:tcPr>
          <w:p w:rsidR="002E4377"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1 - 5</w:t>
            </w:r>
          </w:p>
        </w:tc>
        <w:tc>
          <w:tcPr>
            <w:tcW w:w="990" w:type="dxa"/>
          </w:tcPr>
          <w:p w:rsidR="002E4377" w:rsidRPr="00436D52" w:rsidRDefault="002E4377" w:rsidP="00436D52">
            <w:pPr>
              <w:spacing w:line="340" w:lineRule="exact"/>
              <w:ind w:left="-57"/>
              <w:jc w:val="center"/>
              <w:rPr>
                <w:rFonts w:ascii="Arial" w:hAnsi="Arial" w:cs="Arial"/>
                <w:sz w:val="18"/>
                <w:szCs w:val="18"/>
              </w:rPr>
            </w:pPr>
            <w:r w:rsidRPr="00436D52">
              <w:rPr>
                <w:rFonts w:ascii="Arial" w:hAnsi="Arial" w:cs="Arial"/>
                <w:sz w:val="18"/>
                <w:szCs w:val="18"/>
              </w:rPr>
              <w:t>Over 5</w:t>
            </w:r>
          </w:p>
        </w:tc>
        <w:tc>
          <w:tcPr>
            <w:tcW w:w="990" w:type="dxa"/>
          </w:tcPr>
          <w:p w:rsidR="002E4377"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interest</w:t>
            </w:r>
          </w:p>
        </w:tc>
        <w:tc>
          <w:tcPr>
            <w:tcW w:w="990" w:type="dxa"/>
          </w:tcPr>
          <w:p w:rsidR="002E4377" w:rsidRPr="00436D52" w:rsidRDefault="002E4377" w:rsidP="00436D52">
            <w:pPr>
              <w:spacing w:line="340" w:lineRule="exact"/>
              <w:ind w:left="-108" w:right="-102"/>
              <w:jc w:val="center"/>
              <w:rPr>
                <w:rFonts w:ascii="Arial" w:hAnsi="Arial" w:cs="Arial"/>
                <w:sz w:val="18"/>
                <w:szCs w:val="18"/>
              </w:rPr>
            </w:pPr>
            <w:r w:rsidRPr="00436D52">
              <w:rPr>
                <w:rFonts w:ascii="Arial" w:hAnsi="Arial" w:cs="Arial"/>
                <w:sz w:val="18"/>
                <w:szCs w:val="18"/>
              </w:rPr>
              <w:t>Non-interest</w:t>
            </w:r>
          </w:p>
        </w:tc>
        <w:tc>
          <w:tcPr>
            <w:tcW w:w="990" w:type="dxa"/>
          </w:tcPr>
          <w:p w:rsidR="002E4377" w:rsidRPr="00436D52" w:rsidRDefault="002E4377" w:rsidP="00436D52">
            <w:pPr>
              <w:spacing w:line="340" w:lineRule="exact"/>
              <w:ind w:left="-57"/>
              <w:jc w:val="center"/>
              <w:rPr>
                <w:rFonts w:ascii="Arial" w:hAnsi="Arial" w:cs="Arial"/>
                <w:sz w:val="18"/>
                <w:szCs w:val="18"/>
              </w:rPr>
            </w:pPr>
          </w:p>
        </w:tc>
        <w:tc>
          <w:tcPr>
            <w:tcW w:w="990" w:type="dxa"/>
          </w:tcPr>
          <w:p w:rsidR="002E4377"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Interest</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990" w:type="dxa"/>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1</w:t>
            </w:r>
            <w:r w:rsidRPr="00436D52">
              <w:rPr>
                <w:rFonts w:ascii="Arial" w:hAnsi="Arial" w:cs="Arial"/>
                <w:sz w:val="18"/>
                <w:szCs w:val="18"/>
                <w:cs/>
              </w:rPr>
              <w:t xml:space="preserve"> </w:t>
            </w:r>
            <w:r w:rsidRPr="00436D52">
              <w:rPr>
                <w:rFonts w:ascii="Arial" w:hAnsi="Arial" w:cs="Arial"/>
                <w:sz w:val="18"/>
                <w:szCs w:val="18"/>
              </w:rPr>
              <w:t>year</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rate</w:t>
            </w:r>
          </w:p>
        </w:tc>
        <w:tc>
          <w:tcPr>
            <w:tcW w:w="990" w:type="dxa"/>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bearing</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Total</w:t>
            </w:r>
          </w:p>
        </w:tc>
        <w:tc>
          <w:tcPr>
            <w:tcW w:w="990" w:type="dxa"/>
          </w:tcPr>
          <w:p w:rsidR="002E4377" w:rsidRPr="00436D52" w:rsidRDefault="002E4377" w:rsidP="00436D52">
            <w:pPr>
              <w:pBdr>
                <w:bottom w:val="single" w:sz="4" w:space="1" w:color="auto"/>
              </w:pBdr>
              <w:spacing w:line="340" w:lineRule="exact"/>
              <w:ind w:left="-57" w:right="-18"/>
              <w:jc w:val="center"/>
              <w:rPr>
                <w:rFonts w:ascii="Arial" w:hAnsi="Arial" w:cs="Arial"/>
                <w:sz w:val="18"/>
                <w:szCs w:val="18"/>
              </w:rPr>
            </w:pPr>
            <w:r w:rsidRPr="00436D52">
              <w:rPr>
                <w:rFonts w:ascii="Arial" w:hAnsi="Arial" w:cs="Arial"/>
                <w:sz w:val="18"/>
                <w:szCs w:val="18"/>
              </w:rPr>
              <w:t>rate</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hanging="240"/>
              <w:rPr>
                <w:rFonts w:ascii="Arial" w:hAnsi="Arial" w:cs="Arial"/>
                <w:b/>
                <w:bCs/>
                <w:sz w:val="18"/>
                <w:szCs w:val="18"/>
              </w:rPr>
            </w:pPr>
          </w:p>
        </w:tc>
        <w:tc>
          <w:tcPr>
            <w:tcW w:w="5940" w:type="dxa"/>
            <w:gridSpan w:val="6"/>
          </w:tcPr>
          <w:p w:rsidR="002E4377" w:rsidRPr="00436D52" w:rsidRDefault="002E4377" w:rsidP="00436D52">
            <w:pPr>
              <w:tabs>
                <w:tab w:val="decimal" w:pos="612"/>
              </w:tabs>
              <w:spacing w:line="340" w:lineRule="exact"/>
              <w:ind w:left="-7"/>
              <w:jc w:val="center"/>
              <w:rPr>
                <w:rFonts w:ascii="Arial" w:hAnsi="Arial" w:cs="Arial"/>
                <w:sz w:val="18"/>
                <w:szCs w:val="18"/>
              </w:rPr>
            </w:pPr>
          </w:p>
        </w:tc>
        <w:tc>
          <w:tcPr>
            <w:tcW w:w="990" w:type="dxa"/>
          </w:tcPr>
          <w:p w:rsidR="002E4377" w:rsidRPr="00436D52" w:rsidRDefault="002E4377" w:rsidP="00436D52">
            <w:pPr>
              <w:spacing w:line="340" w:lineRule="exact"/>
              <w:ind w:left="-7"/>
              <w:jc w:val="center"/>
              <w:rPr>
                <w:rFonts w:ascii="Arial" w:hAnsi="Arial" w:cs="Arial"/>
                <w:sz w:val="18"/>
                <w:szCs w:val="18"/>
              </w:rPr>
            </w:pPr>
            <w:r w:rsidRPr="00436D52">
              <w:rPr>
                <w:rFonts w:ascii="Arial" w:hAnsi="Arial" w:cs="Arial"/>
                <w:sz w:val="18"/>
                <w:szCs w:val="18"/>
              </w:rPr>
              <w:t>(% p.a.)</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assets</w:t>
            </w: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thaiDistribute"/>
              <w:rPr>
                <w:rFonts w:ascii="Arial" w:eastAsia="Arial Unicode MS" w:hAnsi="Arial" w:cs="Arial"/>
                <w:sz w:val="18"/>
                <w:szCs w:val="18"/>
              </w:rPr>
            </w:pP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228" w:hanging="240"/>
              <w:rPr>
                <w:rFonts w:ascii="Arial" w:eastAsia="Arial Unicode MS" w:hAnsi="Arial" w:cs="Arial"/>
                <w:sz w:val="18"/>
                <w:szCs w:val="18"/>
              </w:rPr>
            </w:pPr>
            <w:r w:rsidRPr="00436D52">
              <w:rPr>
                <w:rFonts w:ascii="Arial" w:eastAsia="Arial Unicode MS" w:hAnsi="Arial" w:cs="Arial"/>
                <w:sz w:val="18"/>
                <w:szCs w:val="18"/>
              </w:rPr>
              <w:t>Cash and cash equivalents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63</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64</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8</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 xml:space="preserve">Trade and other receivables </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420</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420</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8" w:hanging="240"/>
              <w:rPr>
                <w:rFonts w:ascii="Arial" w:eastAsia="Arial Unicode MS" w:hAnsi="Arial" w:cs="Arial"/>
                <w:sz w:val="18"/>
                <w:szCs w:val="18"/>
              </w:rPr>
            </w:pPr>
            <w:r w:rsidRPr="00436D52">
              <w:rPr>
                <w:rFonts w:ascii="Arial" w:eastAsia="Arial Unicode MS" w:hAnsi="Arial" w:cs="Arial"/>
                <w:sz w:val="18"/>
                <w:szCs w:val="18"/>
              </w:rPr>
              <w:t>Short-term loans to related parties</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179</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225</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404</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7</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liabilities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Short-term loans from banks</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1,050</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1,050</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20</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10" w:hanging="240"/>
              <w:rPr>
                <w:rFonts w:ascii="Arial" w:eastAsia="Arial Unicode MS" w:hAnsi="Arial" w:cs="Arial"/>
                <w:sz w:val="18"/>
                <w:szCs w:val="18"/>
              </w:rPr>
            </w:pPr>
            <w:r w:rsidRPr="00436D52">
              <w:rPr>
                <w:rFonts w:ascii="Arial" w:eastAsia="Arial Unicode MS" w:hAnsi="Arial" w:cs="Arial"/>
                <w:sz w:val="18"/>
                <w:szCs w:val="18"/>
              </w:rPr>
              <w:t>Trade and other payables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145</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145</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Long-term loans from banks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350</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350</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22</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Lease liabilities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rsidR="002E4377" w:rsidRPr="00436D52" w:rsidRDefault="002E4377" w:rsidP="00436D52">
            <w:pPr>
              <w:spacing w:line="340" w:lineRule="exact"/>
              <w:ind w:left="-7"/>
              <w:jc w:val="right"/>
              <w:rPr>
                <w:rFonts w:ascii="Arial" w:eastAsia="Arial Unicode MS" w:hAnsi="Arial" w:cstheme="minorBidi"/>
                <w:sz w:val="18"/>
                <w:szCs w:val="18"/>
                <w:cs/>
              </w:rPr>
            </w:pPr>
            <w:r w:rsidRPr="00436D52">
              <w:rPr>
                <w:rFonts w:ascii="Arial" w:eastAsia="Arial Unicode MS" w:hAnsi="Arial" w:cs="Arial"/>
                <w:sz w:val="18"/>
                <w:szCs w:val="18"/>
              </w:rPr>
              <w:t>1</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17</w:t>
            </w:r>
          </w:p>
        </w:tc>
      </w:tr>
    </w:tbl>
    <w:p w:rsidR="002E4377" w:rsidRDefault="002E4377" w:rsidP="002E4377">
      <w:pPr>
        <w:tabs>
          <w:tab w:val="left" w:pos="2880"/>
          <w:tab w:val="left" w:pos="5760"/>
          <w:tab w:val="decimal" w:pos="6660"/>
          <w:tab w:val="left" w:pos="7110"/>
          <w:tab w:val="decimal" w:pos="7920"/>
        </w:tabs>
        <w:ind w:left="547" w:right="-43"/>
        <w:jc w:val="both"/>
        <w:rPr>
          <w:rFonts w:ascii="Arial" w:hAnsi="Arial" w:cs="Arial"/>
          <w:sz w:val="22"/>
          <w:szCs w:val="22"/>
          <w:highlight w:val="cyan"/>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rsidR="002E4377" w:rsidRPr="00436D52" w:rsidRDefault="002E4377" w:rsidP="00436D52">
            <w:pPr>
              <w:spacing w:line="340" w:lineRule="exact"/>
              <w:ind w:left="-7"/>
              <w:jc w:val="right"/>
              <w:rPr>
                <w:rFonts w:ascii="Arial" w:hAnsi="Arial" w:cs="Browallia New"/>
                <w:sz w:val="18"/>
                <w:szCs w:val="18"/>
              </w:rPr>
            </w:pPr>
            <w:r w:rsidRPr="00436D52">
              <w:rPr>
                <w:rFonts w:ascii="Arial" w:hAnsi="Arial" w:cs="Browallia New"/>
                <w:sz w:val="18"/>
                <w:szCs w:val="18"/>
              </w:rPr>
              <w:t>(Unit: Million Baht)</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Consolidated financial statements</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2019</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2970" w:type="dxa"/>
            <w:gridSpan w:val="3"/>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Fixed interest rates</w:t>
            </w:r>
          </w:p>
        </w:tc>
        <w:tc>
          <w:tcPr>
            <w:tcW w:w="990" w:type="dxa"/>
          </w:tcPr>
          <w:p w:rsidR="002E4377" w:rsidRPr="00436D52" w:rsidRDefault="00D92124" w:rsidP="00436D52">
            <w:pPr>
              <w:spacing w:line="340" w:lineRule="exact"/>
              <w:ind w:left="-108" w:right="-108"/>
              <w:jc w:val="center"/>
              <w:rPr>
                <w:rFonts w:ascii="Arial" w:hAnsi="Arial" w:cs="Arial"/>
                <w:sz w:val="18"/>
                <w:szCs w:val="18"/>
              </w:rPr>
            </w:pPr>
            <w:r w:rsidRPr="00436D52">
              <w:rPr>
                <w:rFonts w:ascii="Arial" w:hAnsi="Arial" w:cs="Arial"/>
                <w:sz w:val="18"/>
                <w:szCs w:val="18"/>
              </w:rPr>
              <w:t>Floating</w:t>
            </w:r>
          </w:p>
        </w:tc>
        <w:tc>
          <w:tcPr>
            <w:tcW w:w="990" w:type="dxa"/>
          </w:tcPr>
          <w:p w:rsidR="002E4377" w:rsidRPr="00436D52" w:rsidRDefault="002E4377" w:rsidP="00436D52">
            <w:pPr>
              <w:spacing w:line="340" w:lineRule="exact"/>
              <w:ind w:left="-57"/>
              <w:jc w:val="center"/>
              <w:rPr>
                <w:rFonts w:ascii="Arial" w:hAnsi="Arial" w:cs="Arial"/>
                <w:sz w:val="18"/>
                <w:szCs w:val="18"/>
              </w:rPr>
            </w:pPr>
          </w:p>
        </w:tc>
        <w:tc>
          <w:tcPr>
            <w:tcW w:w="990" w:type="dxa"/>
          </w:tcPr>
          <w:p w:rsidR="002E4377" w:rsidRPr="00436D52" w:rsidRDefault="002E4377" w:rsidP="00436D52">
            <w:pPr>
              <w:spacing w:line="340" w:lineRule="exact"/>
              <w:ind w:left="-57"/>
              <w:jc w:val="center"/>
              <w:rPr>
                <w:rFonts w:ascii="Arial" w:hAnsi="Arial" w:cs="Arial"/>
                <w:sz w:val="18"/>
                <w:szCs w:val="18"/>
              </w:rPr>
            </w:pPr>
          </w:p>
        </w:tc>
        <w:tc>
          <w:tcPr>
            <w:tcW w:w="990" w:type="dxa"/>
          </w:tcPr>
          <w:p w:rsidR="002E4377" w:rsidRPr="00436D52" w:rsidRDefault="002E4377" w:rsidP="00436D52">
            <w:pPr>
              <w:spacing w:line="340" w:lineRule="exact"/>
              <w:ind w:left="-7"/>
              <w:jc w:val="center"/>
              <w:rPr>
                <w:rFonts w:ascii="Arial" w:hAnsi="Arial" w:cs="Arial"/>
                <w:sz w:val="18"/>
                <w:szCs w:val="18"/>
              </w:rPr>
            </w:pP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990" w:type="dxa"/>
          </w:tcPr>
          <w:p w:rsidR="002E4377" w:rsidRPr="00436D52" w:rsidRDefault="002E4377" w:rsidP="00436D52">
            <w:pPr>
              <w:spacing w:line="340" w:lineRule="exact"/>
              <w:ind w:left="-57"/>
              <w:jc w:val="center"/>
              <w:rPr>
                <w:rFonts w:ascii="Arial" w:hAnsi="Arial" w:cs="Arial"/>
                <w:sz w:val="18"/>
                <w:szCs w:val="18"/>
              </w:rPr>
            </w:pPr>
            <w:r w:rsidRPr="00436D52">
              <w:rPr>
                <w:rFonts w:ascii="Arial" w:hAnsi="Arial" w:cs="Arial"/>
                <w:sz w:val="18"/>
                <w:szCs w:val="18"/>
              </w:rPr>
              <w:t>Within</w:t>
            </w:r>
          </w:p>
        </w:tc>
        <w:tc>
          <w:tcPr>
            <w:tcW w:w="990" w:type="dxa"/>
          </w:tcPr>
          <w:p w:rsidR="002E4377" w:rsidRPr="00436D52" w:rsidRDefault="00D92124" w:rsidP="00436D52">
            <w:pPr>
              <w:spacing w:line="340" w:lineRule="exact"/>
              <w:ind w:left="-57"/>
              <w:jc w:val="center"/>
              <w:rPr>
                <w:rFonts w:ascii="Arial" w:hAnsi="Arial" w:cs="Arial"/>
                <w:sz w:val="18"/>
                <w:szCs w:val="18"/>
              </w:rPr>
            </w:pPr>
            <w:r w:rsidRPr="00436D52">
              <w:rPr>
                <w:rFonts w:ascii="Arial" w:hAnsi="Arial" w:cs="Arial"/>
                <w:sz w:val="18"/>
                <w:szCs w:val="18"/>
              </w:rPr>
              <w:t>1 - 5</w:t>
            </w:r>
          </w:p>
        </w:tc>
        <w:tc>
          <w:tcPr>
            <w:tcW w:w="990" w:type="dxa"/>
          </w:tcPr>
          <w:p w:rsidR="002E4377" w:rsidRPr="00436D52" w:rsidRDefault="002E4377" w:rsidP="00436D52">
            <w:pPr>
              <w:spacing w:line="340" w:lineRule="exact"/>
              <w:ind w:left="-57"/>
              <w:jc w:val="center"/>
              <w:rPr>
                <w:rFonts w:ascii="Arial" w:hAnsi="Arial" w:cs="Arial"/>
                <w:sz w:val="18"/>
                <w:szCs w:val="18"/>
              </w:rPr>
            </w:pPr>
            <w:r w:rsidRPr="00436D52">
              <w:rPr>
                <w:rFonts w:ascii="Arial" w:hAnsi="Arial" w:cs="Arial"/>
                <w:sz w:val="18"/>
                <w:szCs w:val="18"/>
              </w:rPr>
              <w:t>Over 5</w:t>
            </w:r>
          </w:p>
        </w:tc>
        <w:tc>
          <w:tcPr>
            <w:tcW w:w="990" w:type="dxa"/>
          </w:tcPr>
          <w:p w:rsidR="002E4377" w:rsidRPr="00436D52" w:rsidRDefault="00D92124" w:rsidP="00436D52">
            <w:pPr>
              <w:spacing w:line="340" w:lineRule="exact"/>
              <w:ind w:left="-108" w:right="-108"/>
              <w:jc w:val="center"/>
              <w:rPr>
                <w:rFonts w:ascii="Arial" w:hAnsi="Arial" w:cs="Arial"/>
                <w:sz w:val="18"/>
                <w:szCs w:val="18"/>
              </w:rPr>
            </w:pPr>
            <w:r w:rsidRPr="00436D52">
              <w:rPr>
                <w:rFonts w:ascii="Arial" w:hAnsi="Arial" w:cs="Arial"/>
                <w:sz w:val="18"/>
                <w:szCs w:val="18"/>
              </w:rPr>
              <w:t>interest</w:t>
            </w:r>
          </w:p>
        </w:tc>
        <w:tc>
          <w:tcPr>
            <w:tcW w:w="990" w:type="dxa"/>
          </w:tcPr>
          <w:p w:rsidR="002E4377" w:rsidRPr="00436D52" w:rsidRDefault="002E4377" w:rsidP="00D92124">
            <w:pPr>
              <w:spacing w:line="340" w:lineRule="exact"/>
              <w:ind w:left="-108" w:right="-102"/>
              <w:jc w:val="center"/>
              <w:rPr>
                <w:rFonts w:ascii="Arial" w:hAnsi="Arial" w:cs="Arial"/>
                <w:sz w:val="18"/>
                <w:szCs w:val="18"/>
              </w:rPr>
            </w:pPr>
            <w:r w:rsidRPr="00436D52">
              <w:rPr>
                <w:rFonts w:ascii="Arial" w:hAnsi="Arial" w:cs="Arial"/>
                <w:sz w:val="18"/>
                <w:szCs w:val="18"/>
              </w:rPr>
              <w:t>Non-interest</w:t>
            </w:r>
          </w:p>
        </w:tc>
        <w:tc>
          <w:tcPr>
            <w:tcW w:w="990" w:type="dxa"/>
          </w:tcPr>
          <w:p w:rsidR="002E4377" w:rsidRPr="00436D52" w:rsidRDefault="002E4377" w:rsidP="00436D52">
            <w:pPr>
              <w:spacing w:line="340" w:lineRule="exact"/>
              <w:ind w:left="-57"/>
              <w:jc w:val="center"/>
              <w:rPr>
                <w:rFonts w:ascii="Arial" w:hAnsi="Arial" w:cs="Arial"/>
                <w:sz w:val="18"/>
                <w:szCs w:val="18"/>
              </w:rPr>
            </w:pPr>
          </w:p>
        </w:tc>
        <w:tc>
          <w:tcPr>
            <w:tcW w:w="990" w:type="dxa"/>
          </w:tcPr>
          <w:p w:rsidR="002E4377" w:rsidRPr="00436D52" w:rsidRDefault="00D92124" w:rsidP="00436D52">
            <w:pPr>
              <w:spacing w:line="340" w:lineRule="exact"/>
              <w:ind w:left="-57"/>
              <w:jc w:val="center"/>
              <w:rPr>
                <w:rFonts w:ascii="Arial" w:hAnsi="Arial" w:cs="Arial"/>
                <w:sz w:val="18"/>
                <w:szCs w:val="18"/>
              </w:rPr>
            </w:pPr>
            <w:r w:rsidRPr="00436D52">
              <w:rPr>
                <w:rFonts w:ascii="Arial" w:hAnsi="Arial" w:cs="Arial"/>
                <w:sz w:val="18"/>
                <w:szCs w:val="18"/>
              </w:rPr>
              <w:t>Interest</w:t>
            </w:r>
          </w:p>
        </w:tc>
      </w:tr>
      <w:tr w:rsidR="002E4377" w:rsidRPr="00436D52" w:rsidTr="002E4377">
        <w:trPr>
          <w:cantSplit/>
          <w:tblHeader/>
        </w:trPr>
        <w:tc>
          <w:tcPr>
            <w:tcW w:w="2430" w:type="dxa"/>
          </w:tcPr>
          <w:p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990" w:type="dxa"/>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1</w:t>
            </w:r>
            <w:r w:rsidRPr="00436D52">
              <w:rPr>
                <w:rFonts w:ascii="Arial" w:hAnsi="Arial" w:cs="Arial"/>
                <w:sz w:val="18"/>
                <w:szCs w:val="18"/>
                <w:cs/>
              </w:rPr>
              <w:t xml:space="preserve"> </w:t>
            </w:r>
            <w:r w:rsidRPr="00436D52">
              <w:rPr>
                <w:rFonts w:ascii="Arial" w:hAnsi="Arial" w:cs="Arial"/>
                <w:sz w:val="18"/>
                <w:szCs w:val="18"/>
              </w:rPr>
              <w:t>year</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rate</w:t>
            </w:r>
          </w:p>
        </w:tc>
        <w:tc>
          <w:tcPr>
            <w:tcW w:w="990" w:type="dxa"/>
          </w:tcPr>
          <w:p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bearing</w:t>
            </w:r>
          </w:p>
        </w:tc>
        <w:tc>
          <w:tcPr>
            <w:tcW w:w="990" w:type="dxa"/>
          </w:tcPr>
          <w:p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Total</w:t>
            </w:r>
          </w:p>
        </w:tc>
        <w:tc>
          <w:tcPr>
            <w:tcW w:w="990" w:type="dxa"/>
          </w:tcPr>
          <w:p w:rsidR="002E4377" w:rsidRPr="00436D52" w:rsidRDefault="002E4377" w:rsidP="00436D52">
            <w:pPr>
              <w:pBdr>
                <w:bottom w:val="single" w:sz="4" w:space="1" w:color="auto"/>
              </w:pBdr>
              <w:spacing w:line="340" w:lineRule="exact"/>
              <w:ind w:left="-57" w:right="-18"/>
              <w:jc w:val="center"/>
              <w:rPr>
                <w:rFonts w:ascii="Arial" w:hAnsi="Arial" w:cs="Arial"/>
                <w:sz w:val="18"/>
                <w:szCs w:val="18"/>
              </w:rPr>
            </w:pPr>
            <w:r w:rsidRPr="00436D52">
              <w:rPr>
                <w:rFonts w:ascii="Arial" w:hAnsi="Arial" w:cs="Arial"/>
                <w:sz w:val="18"/>
                <w:szCs w:val="18"/>
              </w:rPr>
              <w:t>rate</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hanging="240"/>
              <w:rPr>
                <w:rFonts w:ascii="Arial" w:hAnsi="Arial" w:cs="Arial"/>
                <w:b/>
                <w:bCs/>
                <w:sz w:val="18"/>
                <w:szCs w:val="18"/>
              </w:rPr>
            </w:pPr>
          </w:p>
        </w:tc>
        <w:tc>
          <w:tcPr>
            <w:tcW w:w="5940" w:type="dxa"/>
            <w:gridSpan w:val="6"/>
          </w:tcPr>
          <w:p w:rsidR="002E4377" w:rsidRPr="00436D52" w:rsidRDefault="002E4377" w:rsidP="00436D52">
            <w:pPr>
              <w:tabs>
                <w:tab w:val="decimal" w:pos="612"/>
              </w:tabs>
              <w:spacing w:line="340" w:lineRule="exact"/>
              <w:ind w:left="-7"/>
              <w:jc w:val="center"/>
              <w:rPr>
                <w:rFonts w:ascii="Arial" w:hAnsi="Arial" w:cs="Arial"/>
                <w:sz w:val="18"/>
                <w:szCs w:val="18"/>
              </w:rPr>
            </w:pPr>
          </w:p>
        </w:tc>
        <w:tc>
          <w:tcPr>
            <w:tcW w:w="990" w:type="dxa"/>
          </w:tcPr>
          <w:p w:rsidR="002E4377" w:rsidRPr="00436D52" w:rsidRDefault="002E4377" w:rsidP="00436D52">
            <w:pPr>
              <w:spacing w:line="340" w:lineRule="exact"/>
              <w:ind w:left="-7"/>
              <w:jc w:val="center"/>
              <w:rPr>
                <w:rFonts w:ascii="Arial" w:hAnsi="Arial" w:cs="Arial"/>
                <w:sz w:val="18"/>
                <w:szCs w:val="18"/>
              </w:rPr>
            </w:pPr>
            <w:r w:rsidRPr="00436D52">
              <w:rPr>
                <w:rFonts w:ascii="Arial" w:hAnsi="Arial" w:cs="Arial"/>
                <w:sz w:val="18"/>
                <w:szCs w:val="18"/>
              </w:rPr>
              <w:t>(% p.a.)</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assets</w:t>
            </w: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rsidR="002E4377" w:rsidRPr="00436D52" w:rsidRDefault="002E4377" w:rsidP="00436D52">
            <w:pPr>
              <w:tabs>
                <w:tab w:val="decimal" w:pos="612"/>
              </w:tabs>
              <w:spacing w:line="340" w:lineRule="exact"/>
              <w:ind w:left="-7"/>
              <w:jc w:val="thaiDistribute"/>
              <w:rPr>
                <w:rFonts w:ascii="Arial" w:eastAsia="Arial Unicode MS" w:hAnsi="Arial" w:cs="Arial"/>
                <w:sz w:val="18"/>
                <w:szCs w:val="18"/>
              </w:rPr>
            </w:pP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228" w:hanging="240"/>
              <w:rPr>
                <w:rFonts w:ascii="Arial" w:eastAsia="Arial Unicode MS" w:hAnsi="Arial" w:cs="Arial"/>
                <w:sz w:val="18"/>
                <w:szCs w:val="18"/>
              </w:rPr>
            </w:pPr>
            <w:r w:rsidRPr="00436D52">
              <w:rPr>
                <w:rFonts w:ascii="Arial" w:eastAsia="Arial Unicode MS" w:hAnsi="Arial" w:cs="Arial"/>
                <w:sz w:val="18"/>
                <w:szCs w:val="18"/>
              </w:rPr>
              <w:t>Cash and cash equivalents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71</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71</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8</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8" w:hanging="240"/>
              <w:rPr>
                <w:rFonts w:ascii="Arial" w:eastAsia="Arial Unicode MS" w:hAnsi="Arial" w:cs="Arial"/>
                <w:sz w:val="18"/>
                <w:szCs w:val="18"/>
              </w:rPr>
            </w:pPr>
            <w:r w:rsidRPr="00436D52">
              <w:rPr>
                <w:rFonts w:ascii="Arial" w:eastAsia="Arial Unicode MS" w:hAnsi="Arial" w:cs="Arial"/>
                <w:sz w:val="18"/>
                <w:szCs w:val="18"/>
              </w:rPr>
              <w:t xml:space="preserve">Trade and other receivables </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296</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296</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liabilities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hanging="240"/>
              <w:rPr>
                <w:rFonts w:ascii="Arial" w:eastAsia="Arial Unicode MS" w:hAnsi="Arial" w:cs="Arial"/>
                <w:sz w:val="18"/>
                <w:szCs w:val="18"/>
              </w:rPr>
            </w:pPr>
            <w:r w:rsidRPr="00436D52">
              <w:rPr>
                <w:rFonts w:ascii="Arial" w:eastAsia="Arial Unicode MS" w:hAnsi="Arial" w:cs="Arial"/>
                <w:sz w:val="18"/>
                <w:szCs w:val="18"/>
              </w:rPr>
              <w:t>Short-term loans from banks</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1,199</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1,199</w:t>
            </w:r>
          </w:p>
        </w:tc>
        <w:tc>
          <w:tcPr>
            <w:tcW w:w="990" w:type="dxa"/>
            <w:vAlign w:val="bottom"/>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20</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10" w:hanging="240"/>
              <w:rPr>
                <w:rFonts w:ascii="Arial" w:eastAsia="Arial Unicode MS" w:hAnsi="Arial" w:cs="Arial"/>
                <w:sz w:val="18"/>
                <w:szCs w:val="18"/>
              </w:rPr>
            </w:pPr>
            <w:r w:rsidRPr="00436D52">
              <w:rPr>
                <w:rFonts w:ascii="Arial" w:eastAsia="Arial Unicode MS" w:hAnsi="Arial" w:cs="Arial"/>
                <w:sz w:val="18"/>
                <w:szCs w:val="18"/>
              </w:rPr>
              <w:t>Trade and other payables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129</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129</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2E4377" w:rsidRPr="00436D52" w:rsidTr="002E4377">
        <w:trPr>
          <w:cantSplit/>
        </w:trPr>
        <w:tc>
          <w:tcPr>
            <w:tcW w:w="2430" w:type="dxa"/>
          </w:tcPr>
          <w:p w:rsidR="002E4377" w:rsidRPr="00436D52" w:rsidRDefault="002E4377" w:rsidP="00436D52">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Long-term loans from banks</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635</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635</w:t>
            </w:r>
          </w:p>
        </w:tc>
        <w:tc>
          <w:tcPr>
            <w:tcW w:w="990" w:type="dxa"/>
          </w:tcPr>
          <w:p w:rsidR="002E4377" w:rsidRPr="00436D52" w:rsidRDefault="002E4377" w:rsidP="00436D52">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22</w:t>
            </w:r>
          </w:p>
        </w:tc>
      </w:tr>
    </w:tbl>
    <w:p w:rsidR="002E4377" w:rsidRDefault="002E4377" w:rsidP="002E4377">
      <w:pPr>
        <w:tabs>
          <w:tab w:val="left" w:pos="2880"/>
          <w:tab w:val="left" w:pos="5760"/>
          <w:tab w:val="decimal" w:pos="6660"/>
          <w:tab w:val="left" w:pos="7110"/>
          <w:tab w:val="decimal" w:pos="7920"/>
        </w:tabs>
        <w:ind w:left="547" w:right="-43"/>
        <w:jc w:val="both"/>
        <w:rPr>
          <w:rFonts w:ascii="Arial" w:hAnsi="Arial" w:cs="Arial"/>
          <w:sz w:val="22"/>
          <w:szCs w:val="22"/>
          <w:highlight w:val="cyan"/>
        </w:rPr>
      </w:pPr>
    </w:p>
    <w:p w:rsidR="00D92124" w:rsidRDefault="00D92124">
      <w:r>
        <w:br w:type="page"/>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2E4377" w:rsidRPr="00D92124" w:rsidTr="002E4377">
        <w:trPr>
          <w:cantSplit/>
          <w:tblHeader/>
        </w:trPr>
        <w:tc>
          <w:tcPr>
            <w:tcW w:w="2430" w:type="dxa"/>
          </w:tcPr>
          <w:p w:rsidR="002E4377" w:rsidRPr="00D92124" w:rsidRDefault="002E4377" w:rsidP="00D92124">
            <w:pPr>
              <w:tabs>
                <w:tab w:val="left" w:pos="240"/>
              </w:tabs>
              <w:spacing w:line="340" w:lineRule="exact"/>
              <w:ind w:left="240" w:right="-108" w:hanging="240"/>
              <w:rPr>
                <w:rFonts w:ascii="Arial" w:hAnsi="Arial" w:cs="Arial"/>
                <w:sz w:val="18"/>
                <w:szCs w:val="18"/>
              </w:rPr>
            </w:pPr>
          </w:p>
        </w:tc>
        <w:tc>
          <w:tcPr>
            <w:tcW w:w="6930" w:type="dxa"/>
            <w:gridSpan w:val="7"/>
          </w:tcPr>
          <w:p w:rsidR="002E4377" w:rsidRPr="00D92124" w:rsidRDefault="002E4377" w:rsidP="00D92124">
            <w:pPr>
              <w:spacing w:line="340" w:lineRule="exact"/>
              <w:ind w:left="-7"/>
              <w:jc w:val="right"/>
              <w:rPr>
                <w:rFonts w:ascii="Arial" w:hAnsi="Arial" w:cs="Browallia New"/>
                <w:sz w:val="18"/>
                <w:szCs w:val="18"/>
              </w:rPr>
            </w:pPr>
            <w:r w:rsidRPr="00D92124">
              <w:rPr>
                <w:rFonts w:ascii="Arial" w:hAnsi="Arial" w:cs="Browallia New"/>
                <w:sz w:val="18"/>
                <w:szCs w:val="18"/>
              </w:rPr>
              <w:t>(Unit: Million Baht)</w:t>
            </w:r>
          </w:p>
        </w:tc>
      </w:tr>
      <w:tr w:rsidR="002E4377" w:rsidRPr="00D92124" w:rsidTr="002E4377">
        <w:trPr>
          <w:cantSplit/>
          <w:tblHeader/>
        </w:trPr>
        <w:tc>
          <w:tcPr>
            <w:tcW w:w="2430" w:type="dxa"/>
          </w:tcPr>
          <w:p w:rsidR="002E4377" w:rsidRPr="00D92124" w:rsidRDefault="002E4377" w:rsidP="00D92124">
            <w:pPr>
              <w:tabs>
                <w:tab w:val="left" w:pos="240"/>
              </w:tabs>
              <w:spacing w:line="340" w:lineRule="exact"/>
              <w:ind w:left="240" w:right="-108" w:hanging="240"/>
              <w:rPr>
                <w:rFonts w:ascii="Arial" w:hAnsi="Arial" w:cs="Arial"/>
                <w:sz w:val="18"/>
                <w:szCs w:val="18"/>
              </w:rPr>
            </w:pPr>
          </w:p>
        </w:tc>
        <w:tc>
          <w:tcPr>
            <w:tcW w:w="6930" w:type="dxa"/>
            <w:gridSpan w:val="7"/>
          </w:tcPr>
          <w:p w:rsidR="002E4377" w:rsidRPr="00D92124" w:rsidRDefault="002E4377" w:rsidP="00D92124">
            <w:pPr>
              <w:pBdr>
                <w:bottom w:val="single" w:sz="4" w:space="1" w:color="auto"/>
              </w:pBdr>
              <w:spacing w:line="340" w:lineRule="exact"/>
              <w:ind w:left="-7"/>
              <w:jc w:val="center"/>
              <w:rPr>
                <w:rFonts w:ascii="Arial" w:hAnsi="Arial" w:cs="Arial"/>
                <w:sz w:val="18"/>
                <w:szCs w:val="18"/>
              </w:rPr>
            </w:pPr>
            <w:r w:rsidRPr="00D92124">
              <w:rPr>
                <w:rFonts w:ascii="Arial" w:hAnsi="Arial" w:cs="Arial"/>
                <w:sz w:val="18"/>
                <w:szCs w:val="18"/>
              </w:rPr>
              <w:t>Separate financial statements</w:t>
            </w:r>
          </w:p>
        </w:tc>
      </w:tr>
      <w:tr w:rsidR="002E4377" w:rsidRPr="00D92124" w:rsidTr="002E4377">
        <w:trPr>
          <w:cantSplit/>
          <w:tblHeader/>
        </w:trPr>
        <w:tc>
          <w:tcPr>
            <w:tcW w:w="2430" w:type="dxa"/>
          </w:tcPr>
          <w:p w:rsidR="002E4377" w:rsidRPr="00D92124" w:rsidRDefault="002E4377" w:rsidP="00D92124">
            <w:pPr>
              <w:tabs>
                <w:tab w:val="left" w:pos="240"/>
              </w:tabs>
              <w:spacing w:line="340" w:lineRule="exact"/>
              <w:ind w:left="240" w:right="-108" w:hanging="240"/>
              <w:rPr>
                <w:rFonts w:ascii="Arial" w:hAnsi="Arial" w:cs="Arial"/>
                <w:sz w:val="18"/>
                <w:szCs w:val="18"/>
              </w:rPr>
            </w:pPr>
          </w:p>
        </w:tc>
        <w:tc>
          <w:tcPr>
            <w:tcW w:w="6930" w:type="dxa"/>
            <w:gridSpan w:val="7"/>
          </w:tcPr>
          <w:p w:rsidR="002E4377" w:rsidRPr="00D92124" w:rsidRDefault="002E4377" w:rsidP="00D92124">
            <w:pPr>
              <w:pBdr>
                <w:bottom w:val="single" w:sz="4" w:space="1" w:color="auto"/>
              </w:pBdr>
              <w:spacing w:line="340" w:lineRule="exact"/>
              <w:ind w:left="-7"/>
              <w:jc w:val="center"/>
              <w:rPr>
                <w:rFonts w:ascii="Arial" w:hAnsi="Arial" w:cs="Arial"/>
                <w:sz w:val="18"/>
                <w:szCs w:val="18"/>
              </w:rPr>
            </w:pPr>
            <w:r w:rsidRPr="00D92124">
              <w:rPr>
                <w:rFonts w:ascii="Arial" w:hAnsi="Arial" w:cs="Arial"/>
                <w:sz w:val="18"/>
                <w:szCs w:val="18"/>
              </w:rPr>
              <w:t>2019</w:t>
            </w:r>
          </w:p>
        </w:tc>
      </w:tr>
      <w:tr w:rsidR="002E4377" w:rsidRPr="00D92124" w:rsidTr="002E4377">
        <w:trPr>
          <w:cantSplit/>
          <w:tblHeader/>
        </w:trPr>
        <w:tc>
          <w:tcPr>
            <w:tcW w:w="2430" w:type="dxa"/>
          </w:tcPr>
          <w:p w:rsidR="002E4377" w:rsidRPr="00D92124" w:rsidRDefault="002E4377" w:rsidP="00D92124">
            <w:pPr>
              <w:tabs>
                <w:tab w:val="left" w:pos="240"/>
              </w:tabs>
              <w:spacing w:line="340" w:lineRule="exact"/>
              <w:ind w:left="240" w:right="-108" w:hanging="240"/>
              <w:rPr>
                <w:rFonts w:ascii="Arial" w:hAnsi="Arial" w:cs="Arial"/>
                <w:sz w:val="18"/>
                <w:szCs w:val="18"/>
              </w:rPr>
            </w:pPr>
          </w:p>
        </w:tc>
        <w:tc>
          <w:tcPr>
            <w:tcW w:w="2970" w:type="dxa"/>
            <w:gridSpan w:val="3"/>
          </w:tcPr>
          <w:p w:rsidR="002E4377" w:rsidRPr="00D92124" w:rsidRDefault="002E4377" w:rsidP="00D92124">
            <w:pPr>
              <w:pBdr>
                <w:bottom w:val="single" w:sz="4" w:space="1" w:color="auto"/>
              </w:pBdr>
              <w:spacing w:line="340" w:lineRule="exact"/>
              <w:ind w:left="-7"/>
              <w:jc w:val="center"/>
              <w:rPr>
                <w:rFonts w:ascii="Arial" w:hAnsi="Arial" w:cs="Arial"/>
                <w:sz w:val="18"/>
                <w:szCs w:val="18"/>
              </w:rPr>
            </w:pPr>
            <w:r w:rsidRPr="00D92124">
              <w:rPr>
                <w:rFonts w:ascii="Arial" w:hAnsi="Arial" w:cs="Arial"/>
                <w:sz w:val="18"/>
                <w:szCs w:val="18"/>
              </w:rPr>
              <w:t>Fixed interest rates</w:t>
            </w:r>
          </w:p>
        </w:tc>
        <w:tc>
          <w:tcPr>
            <w:tcW w:w="990" w:type="dxa"/>
          </w:tcPr>
          <w:p w:rsidR="002E4377" w:rsidRPr="00D92124" w:rsidRDefault="00D92124" w:rsidP="00D92124">
            <w:pPr>
              <w:spacing w:line="340" w:lineRule="exact"/>
              <w:ind w:left="-108" w:right="-108"/>
              <w:jc w:val="center"/>
              <w:rPr>
                <w:rFonts w:ascii="Arial" w:hAnsi="Arial" w:cs="Arial"/>
                <w:sz w:val="18"/>
                <w:szCs w:val="18"/>
              </w:rPr>
            </w:pPr>
            <w:r w:rsidRPr="00D92124">
              <w:rPr>
                <w:rFonts w:ascii="Arial" w:hAnsi="Arial" w:cs="Arial"/>
                <w:sz w:val="18"/>
                <w:szCs w:val="18"/>
              </w:rPr>
              <w:t>Floating</w:t>
            </w:r>
          </w:p>
        </w:tc>
        <w:tc>
          <w:tcPr>
            <w:tcW w:w="990" w:type="dxa"/>
          </w:tcPr>
          <w:p w:rsidR="002E4377" w:rsidRPr="00D92124" w:rsidRDefault="002E4377" w:rsidP="00D92124">
            <w:pPr>
              <w:spacing w:line="340" w:lineRule="exact"/>
              <w:ind w:left="-57"/>
              <w:jc w:val="center"/>
              <w:rPr>
                <w:rFonts w:ascii="Arial" w:hAnsi="Arial" w:cs="Arial"/>
                <w:sz w:val="18"/>
                <w:szCs w:val="18"/>
              </w:rPr>
            </w:pPr>
          </w:p>
        </w:tc>
        <w:tc>
          <w:tcPr>
            <w:tcW w:w="990" w:type="dxa"/>
          </w:tcPr>
          <w:p w:rsidR="002E4377" w:rsidRPr="00D92124" w:rsidRDefault="002E4377" w:rsidP="00D92124">
            <w:pPr>
              <w:spacing w:line="340" w:lineRule="exact"/>
              <w:ind w:left="-57"/>
              <w:jc w:val="center"/>
              <w:rPr>
                <w:rFonts w:ascii="Arial" w:hAnsi="Arial" w:cs="Arial"/>
                <w:sz w:val="18"/>
                <w:szCs w:val="18"/>
              </w:rPr>
            </w:pPr>
          </w:p>
        </w:tc>
        <w:tc>
          <w:tcPr>
            <w:tcW w:w="990" w:type="dxa"/>
          </w:tcPr>
          <w:p w:rsidR="002E4377" w:rsidRPr="00D92124" w:rsidRDefault="002E4377" w:rsidP="00D92124">
            <w:pPr>
              <w:spacing w:line="340" w:lineRule="exact"/>
              <w:ind w:left="-7"/>
              <w:jc w:val="center"/>
              <w:rPr>
                <w:rFonts w:ascii="Arial" w:hAnsi="Arial" w:cs="Arial"/>
                <w:sz w:val="18"/>
                <w:szCs w:val="18"/>
              </w:rPr>
            </w:pPr>
          </w:p>
        </w:tc>
      </w:tr>
      <w:tr w:rsidR="002E4377" w:rsidRPr="00D92124" w:rsidTr="002E4377">
        <w:trPr>
          <w:cantSplit/>
          <w:tblHeader/>
        </w:trPr>
        <w:tc>
          <w:tcPr>
            <w:tcW w:w="2430" w:type="dxa"/>
          </w:tcPr>
          <w:p w:rsidR="002E4377" w:rsidRPr="00D92124" w:rsidRDefault="002E4377" w:rsidP="00D92124">
            <w:pPr>
              <w:tabs>
                <w:tab w:val="left" w:pos="240"/>
              </w:tabs>
              <w:spacing w:line="340" w:lineRule="exact"/>
              <w:ind w:left="240" w:right="-108" w:hanging="240"/>
              <w:rPr>
                <w:rFonts w:ascii="Arial" w:hAnsi="Arial" w:cs="Arial"/>
                <w:sz w:val="18"/>
                <w:szCs w:val="18"/>
              </w:rPr>
            </w:pPr>
          </w:p>
        </w:tc>
        <w:tc>
          <w:tcPr>
            <w:tcW w:w="990" w:type="dxa"/>
          </w:tcPr>
          <w:p w:rsidR="002E4377" w:rsidRPr="00D92124" w:rsidRDefault="002E4377" w:rsidP="00D92124">
            <w:pPr>
              <w:spacing w:line="340" w:lineRule="exact"/>
              <w:ind w:left="-57"/>
              <w:jc w:val="center"/>
              <w:rPr>
                <w:rFonts w:ascii="Arial" w:hAnsi="Arial" w:cs="Arial"/>
                <w:sz w:val="18"/>
                <w:szCs w:val="18"/>
              </w:rPr>
            </w:pPr>
            <w:r w:rsidRPr="00D92124">
              <w:rPr>
                <w:rFonts w:ascii="Arial" w:hAnsi="Arial" w:cs="Arial"/>
                <w:sz w:val="18"/>
                <w:szCs w:val="18"/>
              </w:rPr>
              <w:t>Within</w:t>
            </w:r>
          </w:p>
        </w:tc>
        <w:tc>
          <w:tcPr>
            <w:tcW w:w="990" w:type="dxa"/>
          </w:tcPr>
          <w:p w:rsidR="002E4377" w:rsidRPr="00D92124" w:rsidRDefault="00D92124" w:rsidP="00D92124">
            <w:pPr>
              <w:spacing w:line="340" w:lineRule="exact"/>
              <w:ind w:left="-57"/>
              <w:jc w:val="center"/>
              <w:rPr>
                <w:rFonts w:ascii="Arial" w:hAnsi="Arial" w:cs="Arial"/>
                <w:sz w:val="18"/>
                <w:szCs w:val="18"/>
              </w:rPr>
            </w:pPr>
            <w:r w:rsidRPr="00D92124">
              <w:rPr>
                <w:rFonts w:ascii="Arial" w:hAnsi="Arial" w:cs="Arial"/>
                <w:sz w:val="18"/>
                <w:szCs w:val="18"/>
              </w:rPr>
              <w:t>1 - 5</w:t>
            </w:r>
          </w:p>
        </w:tc>
        <w:tc>
          <w:tcPr>
            <w:tcW w:w="990" w:type="dxa"/>
          </w:tcPr>
          <w:p w:rsidR="002E4377" w:rsidRPr="00D92124" w:rsidRDefault="002E4377" w:rsidP="00D92124">
            <w:pPr>
              <w:spacing w:line="340" w:lineRule="exact"/>
              <w:ind w:left="-57"/>
              <w:jc w:val="center"/>
              <w:rPr>
                <w:rFonts w:ascii="Arial" w:hAnsi="Arial" w:cs="Arial"/>
                <w:sz w:val="18"/>
                <w:szCs w:val="18"/>
              </w:rPr>
            </w:pPr>
            <w:r w:rsidRPr="00D92124">
              <w:rPr>
                <w:rFonts w:ascii="Arial" w:hAnsi="Arial" w:cs="Arial"/>
                <w:sz w:val="18"/>
                <w:szCs w:val="18"/>
              </w:rPr>
              <w:t>Over 5</w:t>
            </w:r>
          </w:p>
        </w:tc>
        <w:tc>
          <w:tcPr>
            <w:tcW w:w="990" w:type="dxa"/>
          </w:tcPr>
          <w:p w:rsidR="002E4377" w:rsidRPr="00D92124" w:rsidRDefault="00D92124" w:rsidP="00D92124">
            <w:pPr>
              <w:spacing w:line="340" w:lineRule="exact"/>
              <w:ind w:left="-108" w:right="-108"/>
              <w:jc w:val="center"/>
              <w:rPr>
                <w:rFonts w:ascii="Arial" w:hAnsi="Arial" w:cs="Arial"/>
                <w:sz w:val="18"/>
                <w:szCs w:val="18"/>
              </w:rPr>
            </w:pPr>
            <w:r w:rsidRPr="00D92124">
              <w:rPr>
                <w:rFonts w:ascii="Arial" w:hAnsi="Arial" w:cs="Arial"/>
                <w:sz w:val="18"/>
                <w:szCs w:val="18"/>
              </w:rPr>
              <w:t>interest</w:t>
            </w:r>
          </w:p>
        </w:tc>
        <w:tc>
          <w:tcPr>
            <w:tcW w:w="990" w:type="dxa"/>
          </w:tcPr>
          <w:p w:rsidR="002E4377" w:rsidRPr="00D92124" w:rsidRDefault="002E4377" w:rsidP="00D92124">
            <w:pPr>
              <w:spacing w:line="340" w:lineRule="exact"/>
              <w:ind w:left="-108" w:right="-102"/>
              <w:jc w:val="center"/>
              <w:rPr>
                <w:rFonts w:ascii="Arial" w:hAnsi="Arial" w:cs="Arial"/>
                <w:sz w:val="18"/>
                <w:szCs w:val="18"/>
              </w:rPr>
            </w:pPr>
            <w:r w:rsidRPr="00D92124">
              <w:rPr>
                <w:rFonts w:ascii="Arial" w:hAnsi="Arial" w:cs="Arial"/>
                <w:sz w:val="18"/>
                <w:szCs w:val="18"/>
              </w:rPr>
              <w:t>Non-interest</w:t>
            </w:r>
          </w:p>
        </w:tc>
        <w:tc>
          <w:tcPr>
            <w:tcW w:w="990" w:type="dxa"/>
          </w:tcPr>
          <w:p w:rsidR="002E4377" w:rsidRPr="00D92124" w:rsidRDefault="002E4377" w:rsidP="00D92124">
            <w:pPr>
              <w:spacing w:line="340" w:lineRule="exact"/>
              <w:ind w:left="-57"/>
              <w:jc w:val="center"/>
              <w:rPr>
                <w:rFonts w:ascii="Arial" w:hAnsi="Arial" w:cs="Arial"/>
                <w:sz w:val="18"/>
                <w:szCs w:val="18"/>
              </w:rPr>
            </w:pPr>
          </w:p>
        </w:tc>
        <w:tc>
          <w:tcPr>
            <w:tcW w:w="990" w:type="dxa"/>
          </w:tcPr>
          <w:p w:rsidR="002E4377" w:rsidRPr="00D92124" w:rsidRDefault="00D92124" w:rsidP="00D92124">
            <w:pPr>
              <w:spacing w:line="340" w:lineRule="exact"/>
              <w:ind w:left="-57"/>
              <w:jc w:val="center"/>
              <w:rPr>
                <w:rFonts w:ascii="Arial" w:hAnsi="Arial" w:cs="Arial"/>
                <w:sz w:val="18"/>
                <w:szCs w:val="18"/>
              </w:rPr>
            </w:pPr>
            <w:r w:rsidRPr="00D92124">
              <w:rPr>
                <w:rFonts w:ascii="Arial" w:hAnsi="Arial" w:cs="Arial"/>
                <w:sz w:val="18"/>
                <w:szCs w:val="18"/>
              </w:rPr>
              <w:t>Interest</w:t>
            </w:r>
          </w:p>
        </w:tc>
      </w:tr>
      <w:tr w:rsidR="002E4377" w:rsidRPr="00D92124" w:rsidTr="002E4377">
        <w:trPr>
          <w:cantSplit/>
          <w:tblHeader/>
        </w:trPr>
        <w:tc>
          <w:tcPr>
            <w:tcW w:w="2430" w:type="dxa"/>
          </w:tcPr>
          <w:p w:rsidR="002E4377" w:rsidRPr="00D92124" w:rsidRDefault="002E4377" w:rsidP="00D92124">
            <w:pPr>
              <w:tabs>
                <w:tab w:val="left" w:pos="240"/>
              </w:tabs>
              <w:spacing w:line="340" w:lineRule="exact"/>
              <w:ind w:left="240" w:right="-108" w:hanging="240"/>
              <w:rPr>
                <w:rFonts w:ascii="Arial" w:hAnsi="Arial" w:cs="Arial"/>
                <w:sz w:val="18"/>
                <w:szCs w:val="18"/>
              </w:rPr>
            </w:pPr>
          </w:p>
        </w:tc>
        <w:tc>
          <w:tcPr>
            <w:tcW w:w="990" w:type="dxa"/>
          </w:tcPr>
          <w:p w:rsidR="002E4377" w:rsidRPr="00D92124" w:rsidRDefault="002E4377" w:rsidP="00D92124">
            <w:pPr>
              <w:pBdr>
                <w:bottom w:val="single" w:sz="4" w:space="1" w:color="auto"/>
              </w:pBdr>
              <w:spacing w:line="340" w:lineRule="exact"/>
              <w:ind w:left="-7"/>
              <w:jc w:val="center"/>
              <w:rPr>
                <w:rFonts w:ascii="Arial" w:hAnsi="Arial" w:cs="Arial"/>
                <w:sz w:val="18"/>
                <w:szCs w:val="18"/>
              </w:rPr>
            </w:pPr>
            <w:r w:rsidRPr="00D92124">
              <w:rPr>
                <w:rFonts w:ascii="Arial" w:hAnsi="Arial" w:cs="Arial"/>
                <w:sz w:val="18"/>
                <w:szCs w:val="18"/>
              </w:rPr>
              <w:t>1</w:t>
            </w:r>
            <w:r w:rsidRPr="00D92124">
              <w:rPr>
                <w:rFonts w:ascii="Arial" w:hAnsi="Arial" w:cs="Arial"/>
                <w:sz w:val="18"/>
                <w:szCs w:val="18"/>
                <w:cs/>
              </w:rPr>
              <w:t xml:space="preserve"> </w:t>
            </w:r>
            <w:r w:rsidRPr="00D92124">
              <w:rPr>
                <w:rFonts w:ascii="Arial" w:hAnsi="Arial" w:cs="Arial"/>
                <w:sz w:val="18"/>
                <w:szCs w:val="18"/>
              </w:rPr>
              <w:t>year</w:t>
            </w:r>
          </w:p>
        </w:tc>
        <w:tc>
          <w:tcPr>
            <w:tcW w:w="990" w:type="dxa"/>
          </w:tcPr>
          <w:p w:rsidR="002E4377" w:rsidRPr="00D92124" w:rsidRDefault="002E4377" w:rsidP="00D92124">
            <w:pPr>
              <w:pBdr>
                <w:bottom w:val="single" w:sz="4" w:space="1" w:color="auto"/>
              </w:pBdr>
              <w:spacing w:line="340" w:lineRule="exact"/>
              <w:ind w:left="-57"/>
              <w:jc w:val="center"/>
              <w:rPr>
                <w:rFonts w:ascii="Arial" w:hAnsi="Arial" w:cs="Arial"/>
                <w:sz w:val="18"/>
                <w:szCs w:val="18"/>
              </w:rPr>
            </w:pPr>
            <w:r w:rsidRPr="00D92124">
              <w:rPr>
                <w:rFonts w:ascii="Arial" w:hAnsi="Arial" w:cs="Arial"/>
                <w:sz w:val="18"/>
                <w:szCs w:val="18"/>
              </w:rPr>
              <w:t>years</w:t>
            </w:r>
          </w:p>
        </w:tc>
        <w:tc>
          <w:tcPr>
            <w:tcW w:w="990" w:type="dxa"/>
          </w:tcPr>
          <w:p w:rsidR="002E4377" w:rsidRPr="00D92124" w:rsidRDefault="002E4377" w:rsidP="00D92124">
            <w:pPr>
              <w:pBdr>
                <w:bottom w:val="single" w:sz="4" w:space="1" w:color="auto"/>
              </w:pBdr>
              <w:spacing w:line="340" w:lineRule="exact"/>
              <w:ind w:left="-57"/>
              <w:jc w:val="center"/>
              <w:rPr>
                <w:rFonts w:ascii="Arial" w:hAnsi="Arial" w:cs="Arial"/>
                <w:sz w:val="18"/>
                <w:szCs w:val="18"/>
              </w:rPr>
            </w:pPr>
            <w:r w:rsidRPr="00D92124">
              <w:rPr>
                <w:rFonts w:ascii="Arial" w:hAnsi="Arial" w:cs="Arial"/>
                <w:sz w:val="18"/>
                <w:szCs w:val="18"/>
              </w:rPr>
              <w:t>years</w:t>
            </w:r>
          </w:p>
        </w:tc>
        <w:tc>
          <w:tcPr>
            <w:tcW w:w="990" w:type="dxa"/>
          </w:tcPr>
          <w:p w:rsidR="002E4377" w:rsidRPr="00D92124" w:rsidRDefault="002E4377" w:rsidP="00D92124">
            <w:pPr>
              <w:pBdr>
                <w:bottom w:val="single" w:sz="4" w:space="1" w:color="auto"/>
              </w:pBdr>
              <w:spacing w:line="340" w:lineRule="exact"/>
              <w:ind w:left="-57"/>
              <w:jc w:val="center"/>
              <w:rPr>
                <w:rFonts w:ascii="Arial" w:hAnsi="Arial" w:cs="Arial"/>
                <w:sz w:val="18"/>
                <w:szCs w:val="18"/>
              </w:rPr>
            </w:pPr>
            <w:r w:rsidRPr="00D92124">
              <w:rPr>
                <w:rFonts w:ascii="Arial" w:hAnsi="Arial" w:cs="Arial"/>
                <w:sz w:val="18"/>
                <w:szCs w:val="18"/>
              </w:rPr>
              <w:t>rate</w:t>
            </w:r>
          </w:p>
        </w:tc>
        <w:tc>
          <w:tcPr>
            <w:tcW w:w="990" w:type="dxa"/>
          </w:tcPr>
          <w:p w:rsidR="002E4377" w:rsidRPr="00D92124" w:rsidRDefault="002E4377" w:rsidP="00D92124">
            <w:pPr>
              <w:pBdr>
                <w:bottom w:val="single" w:sz="4" w:space="1" w:color="auto"/>
              </w:pBdr>
              <w:spacing w:line="340" w:lineRule="exact"/>
              <w:ind w:left="-7"/>
              <w:jc w:val="center"/>
              <w:rPr>
                <w:rFonts w:ascii="Arial" w:hAnsi="Arial" w:cs="Arial"/>
                <w:sz w:val="18"/>
                <w:szCs w:val="18"/>
              </w:rPr>
            </w:pPr>
            <w:r w:rsidRPr="00D92124">
              <w:rPr>
                <w:rFonts w:ascii="Arial" w:hAnsi="Arial" w:cs="Arial"/>
                <w:sz w:val="18"/>
                <w:szCs w:val="18"/>
              </w:rPr>
              <w:t>bearing</w:t>
            </w:r>
          </w:p>
        </w:tc>
        <w:tc>
          <w:tcPr>
            <w:tcW w:w="990" w:type="dxa"/>
          </w:tcPr>
          <w:p w:rsidR="002E4377" w:rsidRPr="00D92124" w:rsidRDefault="002E4377" w:rsidP="00D92124">
            <w:pPr>
              <w:pBdr>
                <w:bottom w:val="single" w:sz="4" w:space="1" w:color="auto"/>
              </w:pBdr>
              <w:spacing w:line="340" w:lineRule="exact"/>
              <w:ind w:left="-57"/>
              <w:jc w:val="center"/>
              <w:rPr>
                <w:rFonts w:ascii="Arial" w:hAnsi="Arial" w:cs="Arial"/>
                <w:sz w:val="18"/>
                <w:szCs w:val="18"/>
              </w:rPr>
            </w:pPr>
            <w:r w:rsidRPr="00D92124">
              <w:rPr>
                <w:rFonts w:ascii="Arial" w:hAnsi="Arial" w:cs="Arial"/>
                <w:sz w:val="18"/>
                <w:szCs w:val="18"/>
              </w:rPr>
              <w:t>Total</w:t>
            </w:r>
          </w:p>
        </w:tc>
        <w:tc>
          <w:tcPr>
            <w:tcW w:w="990" w:type="dxa"/>
          </w:tcPr>
          <w:p w:rsidR="002E4377" w:rsidRPr="00D92124" w:rsidRDefault="002E4377" w:rsidP="00D92124">
            <w:pPr>
              <w:pBdr>
                <w:bottom w:val="single" w:sz="4" w:space="1" w:color="auto"/>
              </w:pBdr>
              <w:spacing w:line="340" w:lineRule="exact"/>
              <w:ind w:left="-57" w:right="-18"/>
              <w:jc w:val="center"/>
              <w:rPr>
                <w:rFonts w:ascii="Arial" w:hAnsi="Arial" w:cs="Arial"/>
                <w:sz w:val="18"/>
                <w:szCs w:val="18"/>
              </w:rPr>
            </w:pPr>
            <w:r w:rsidRPr="00D92124">
              <w:rPr>
                <w:rFonts w:ascii="Arial" w:hAnsi="Arial" w:cs="Arial"/>
                <w:sz w:val="18"/>
                <w:szCs w:val="18"/>
              </w:rPr>
              <w:t>rate</w:t>
            </w: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hanging="240"/>
              <w:rPr>
                <w:rFonts w:ascii="Arial" w:hAnsi="Arial" w:cs="Arial"/>
                <w:b/>
                <w:bCs/>
                <w:sz w:val="18"/>
                <w:szCs w:val="18"/>
              </w:rPr>
            </w:pPr>
          </w:p>
        </w:tc>
        <w:tc>
          <w:tcPr>
            <w:tcW w:w="5940" w:type="dxa"/>
            <w:gridSpan w:val="6"/>
          </w:tcPr>
          <w:p w:rsidR="002E4377" w:rsidRPr="00D92124" w:rsidRDefault="002E4377" w:rsidP="00D92124">
            <w:pPr>
              <w:tabs>
                <w:tab w:val="decimal" w:pos="612"/>
              </w:tabs>
              <w:spacing w:line="340" w:lineRule="exact"/>
              <w:ind w:left="-7"/>
              <w:jc w:val="center"/>
              <w:rPr>
                <w:rFonts w:ascii="Arial" w:hAnsi="Arial" w:cs="Arial"/>
                <w:sz w:val="18"/>
                <w:szCs w:val="18"/>
              </w:rPr>
            </w:pPr>
          </w:p>
        </w:tc>
        <w:tc>
          <w:tcPr>
            <w:tcW w:w="990" w:type="dxa"/>
          </w:tcPr>
          <w:p w:rsidR="002E4377" w:rsidRPr="00D92124" w:rsidRDefault="002E4377" w:rsidP="00D92124">
            <w:pPr>
              <w:spacing w:line="340" w:lineRule="exact"/>
              <w:ind w:left="-7"/>
              <w:jc w:val="center"/>
              <w:rPr>
                <w:rFonts w:ascii="Arial" w:hAnsi="Arial" w:cs="Arial"/>
                <w:sz w:val="18"/>
                <w:szCs w:val="18"/>
              </w:rPr>
            </w:pPr>
            <w:r w:rsidRPr="00D92124">
              <w:rPr>
                <w:rFonts w:ascii="Arial" w:hAnsi="Arial" w:cs="Arial"/>
                <w:sz w:val="18"/>
                <w:szCs w:val="18"/>
              </w:rPr>
              <w:t>(% p.a.)</w:t>
            </w: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hanging="240"/>
              <w:rPr>
                <w:rFonts w:ascii="Arial" w:eastAsia="Arial Unicode MS" w:hAnsi="Arial" w:cs="Arial"/>
                <w:b/>
                <w:bCs/>
                <w:sz w:val="18"/>
                <w:szCs w:val="18"/>
              </w:rPr>
            </w:pPr>
            <w:r w:rsidRPr="00D92124">
              <w:rPr>
                <w:rFonts w:ascii="Arial" w:eastAsia="Arial Unicode MS" w:hAnsi="Arial" w:cs="Arial"/>
                <w:b/>
                <w:bCs/>
                <w:sz w:val="18"/>
                <w:szCs w:val="18"/>
              </w:rPr>
              <w:t>Financial assets</w:t>
            </w:r>
          </w:p>
        </w:tc>
        <w:tc>
          <w:tcPr>
            <w:tcW w:w="990" w:type="dxa"/>
          </w:tcPr>
          <w:p w:rsidR="002E4377" w:rsidRPr="00D92124" w:rsidRDefault="002E4377" w:rsidP="00D92124">
            <w:pPr>
              <w:tabs>
                <w:tab w:val="decimal" w:pos="612"/>
              </w:tabs>
              <w:spacing w:line="340" w:lineRule="exact"/>
              <w:ind w:left="-7"/>
              <w:jc w:val="both"/>
              <w:rPr>
                <w:rFonts w:ascii="Arial" w:eastAsia="Arial Unicode MS" w:hAnsi="Arial" w:cs="Arial"/>
                <w:sz w:val="18"/>
                <w:szCs w:val="18"/>
              </w:rPr>
            </w:pPr>
          </w:p>
        </w:tc>
        <w:tc>
          <w:tcPr>
            <w:tcW w:w="990" w:type="dxa"/>
          </w:tcPr>
          <w:p w:rsidR="002E4377" w:rsidRPr="00D92124" w:rsidRDefault="002E4377" w:rsidP="00D92124">
            <w:pPr>
              <w:tabs>
                <w:tab w:val="decimal" w:pos="612"/>
              </w:tabs>
              <w:spacing w:line="340" w:lineRule="exact"/>
              <w:ind w:left="-7"/>
              <w:jc w:val="both"/>
              <w:rPr>
                <w:rFonts w:ascii="Arial" w:eastAsia="Arial Unicode MS" w:hAnsi="Arial" w:cs="Arial"/>
                <w:sz w:val="18"/>
                <w:szCs w:val="18"/>
              </w:rPr>
            </w:pPr>
          </w:p>
        </w:tc>
        <w:tc>
          <w:tcPr>
            <w:tcW w:w="990" w:type="dxa"/>
          </w:tcPr>
          <w:p w:rsidR="002E4377" w:rsidRPr="00D92124" w:rsidRDefault="002E4377" w:rsidP="00D92124">
            <w:pPr>
              <w:tabs>
                <w:tab w:val="decimal" w:pos="612"/>
              </w:tabs>
              <w:spacing w:line="340" w:lineRule="exact"/>
              <w:ind w:left="-7"/>
              <w:jc w:val="both"/>
              <w:rPr>
                <w:rFonts w:ascii="Arial" w:eastAsia="Arial Unicode MS" w:hAnsi="Arial" w:cs="Arial"/>
                <w:sz w:val="18"/>
                <w:szCs w:val="18"/>
              </w:rPr>
            </w:pPr>
          </w:p>
        </w:tc>
        <w:tc>
          <w:tcPr>
            <w:tcW w:w="990" w:type="dxa"/>
          </w:tcPr>
          <w:p w:rsidR="002E4377" w:rsidRPr="00D92124" w:rsidRDefault="002E4377" w:rsidP="00D92124">
            <w:pPr>
              <w:tabs>
                <w:tab w:val="decimal" w:pos="612"/>
              </w:tabs>
              <w:spacing w:line="340" w:lineRule="exact"/>
              <w:ind w:left="-7"/>
              <w:jc w:val="both"/>
              <w:rPr>
                <w:rFonts w:ascii="Arial" w:eastAsia="Arial Unicode MS" w:hAnsi="Arial" w:cs="Arial"/>
                <w:sz w:val="18"/>
                <w:szCs w:val="18"/>
              </w:rPr>
            </w:pPr>
          </w:p>
        </w:tc>
        <w:tc>
          <w:tcPr>
            <w:tcW w:w="990" w:type="dxa"/>
          </w:tcPr>
          <w:p w:rsidR="002E4377" w:rsidRPr="00D92124" w:rsidRDefault="002E4377" w:rsidP="00D92124">
            <w:pPr>
              <w:tabs>
                <w:tab w:val="decimal" w:pos="612"/>
              </w:tabs>
              <w:spacing w:line="340" w:lineRule="exact"/>
              <w:ind w:left="-7"/>
              <w:jc w:val="both"/>
              <w:rPr>
                <w:rFonts w:ascii="Arial" w:eastAsia="Arial Unicode MS" w:hAnsi="Arial" w:cs="Arial"/>
                <w:sz w:val="18"/>
                <w:szCs w:val="18"/>
              </w:rPr>
            </w:pPr>
          </w:p>
        </w:tc>
        <w:tc>
          <w:tcPr>
            <w:tcW w:w="990" w:type="dxa"/>
          </w:tcPr>
          <w:p w:rsidR="002E4377" w:rsidRPr="00D92124" w:rsidRDefault="002E4377" w:rsidP="00D92124">
            <w:pPr>
              <w:tabs>
                <w:tab w:val="decimal" w:pos="612"/>
              </w:tabs>
              <w:spacing w:line="340" w:lineRule="exact"/>
              <w:ind w:left="-7"/>
              <w:jc w:val="both"/>
              <w:rPr>
                <w:rFonts w:ascii="Arial" w:eastAsia="Arial Unicode MS" w:hAnsi="Arial" w:cs="Arial"/>
                <w:sz w:val="18"/>
                <w:szCs w:val="18"/>
              </w:rPr>
            </w:pPr>
          </w:p>
        </w:tc>
        <w:tc>
          <w:tcPr>
            <w:tcW w:w="990" w:type="dxa"/>
          </w:tcPr>
          <w:p w:rsidR="002E4377" w:rsidRPr="00D92124" w:rsidRDefault="002E4377" w:rsidP="00D92124">
            <w:pPr>
              <w:tabs>
                <w:tab w:val="decimal" w:pos="612"/>
              </w:tabs>
              <w:spacing w:line="340" w:lineRule="exact"/>
              <w:ind w:left="-7"/>
              <w:jc w:val="thaiDistribute"/>
              <w:rPr>
                <w:rFonts w:ascii="Arial" w:eastAsia="Arial Unicode MS" w:hAnsi="Arial" w:cs="Arial"/>
                <w:sz w:val="18"/>
                <w:szCs w:val="18"/>
              </w:rPr>
            </w:pP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right="-228" w:hanging="240"/>
              <w:rPr>
                <w:rFonts w:ascii="Arial" w:eastAsia="Arial Unicode MS" w:hAnsi="Arial" w:cs="Arial"/>
                <w:sz w:val="18"/>
                <w:szCs w:val="18"/>
              </w:rPr>
            </w:pPr>
            <w:r w:rsidRPr="00D92124">
              <w:rPr>
                <w:rFonts w:ascii="Arial" w:eastAsia="Arial Unicode MS" w:hAnsi="Arial" w:cs="Arial"/>
                <w:sz w:val="18"/>
                <w:szCs w:val="18"/>
              </w:rPr>
              <w:t>Cash and cash equivalents</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53</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53</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Note 8</w:t>
            </w: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right="-108" w:hanging="240"/>
              <w:rPr>
                <w:rFonts w:ascii="Arial" w:eastAsia="Arial Unicode MS" w:hAnsi="Arial" w:cs="Arial"/>
                <w:sz w:val="18"/>
                <w:szCs w:val="18"/>
              </w:rPr>
            </w:pPr>
            <w:r w:rsidRPr="00D92124">
              <w:rPr>
                <w:rFonts w:ascii="Arial" w:eastAsia="Arial Unicode MS" w:hAnsi="Arial" w:cs="Arial"/>
                <w:sz w:val="18"/>
                <w:szCs w:val="18"/>
              </w:rPr>
              <w:t xml:space="preserve">Trade and other receivables </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cs/>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315</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315</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right="-18" w:hanging="240"/>
              <w:rPr>
                <w:rFonts w:ascii="Arial" w:eastAsia="Arial Unicode MS" w:hAnsi="Arial" w:cs="Arial"/>
                <w:sz w:val="18"/>
                <w:szCs w:val="18"/>
              </w:rPr>
            </w:pPr>
            <w:r w:rsidRPr="00D92124">
              <w:rPr>
                <w:rFonts w:ascii="Arial" w:eastAsia="Arial Unicode MS" w:hAnsi="Arial" w:cs="Arial"/>
                <w:sz w:val="18"/>
                <w:szCs w:val="18"/>
              </w:rPr>
              <w:t>Short-term loans to related parties</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399</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399</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Note 7</w:t>
            </w: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hanging="240"/>
              <w:rPr>
                <w:rFonts w:ascii="Arial" w:eastAsia="Arial Unicode MS" w:hAnsi="Arial" w:cs="Arial"/>
                <w:b/>
                <w:bCs/>
                <w:sz w:val="18"/>
                <w:szCs w:val="18"/>
              </w:rPr>
            </w:pPr>
            <w:r w:rsidRPr="00D92124">
              <w:rPr>
                <w:rFonts w:ascii="Arial" w:eastAsia="Arial Unicode MS" w:hAnsi="Arial" w:cs="Arial"/>
                <w:b/>
                <w:bCs/>
                <w:sz w:val="18"/>
                <w:szCs w:val="18"/>
              </w:rPr>
              <w:t>Financial liabilities</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right="-108" w:hanging="240"/>
              <w:rPr>
                <w:rFonts w:ascii="Arial" w:eastAsia="Arial Unicode MS" w:hAnsi="Arial" w:cs="Arial"/>
                <w:sz w:val="18"/>
                <w:szCs w:val="18"/>
              </w:rPr>
            </w:pPr>
            <w:r w:rsidRPr="00D92124">
              <w:rPr>
                <w:rFonts w:ascii="Arial" w:eastAsia="Arial Unicode MS" w:hAnsi="Arial" w:cs="Arial"/>
                <w:sz w:val="18"/>
                <w:szCs w:val="18"/>
              </w:rPr>
              <w:t>Short-term loans from banks</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1,090</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1,090</w:t>
            </w:r>
          </w:p>
        </w:tc>
        <w:tc>
          <w:tcPr>
            <w:tcW w:w="990" w:type="dxa"/>
            <w:vAlign w:val="bottom"/>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Note 20</w:t>
            </w: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right="-110" w:hanging="240"/>
              <w:rPr>
                <w:rFonts w:ascii="Arial" w:eastAsia="Arial Unicode MS" w:hAnsi="Arial" w:cs="Arial"/>
                <w:sz w:val="18"/>
                <w:szCs w:val="18"/>
              </w:rPr>
            </w:pPr>
            <w:r w:rsidRPr="00D92124">
              <w:rPr>
                <w:rFonts w:ascii="Arial" w:eastAsia="Arial Unicode MS" w:hAnsi="Arial" w:cs="Arial"/>
                <w:sz w:val="18"/>
                <w:szCs w:val="18"/>
              </w:rPr>
              <w:t>Trade and other payables</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cs/>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102</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102</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r>
      <w:tr w:rsidR="002E4377" w:rsidRPr="00D92124" w:rsidTr="002E4377">
        <w:trPr>
          <w:cantSplit/>
        </w:trPr>
        <w:tc>
          <w:tcPr>
            <w:tcW w:w="2430" w:type="dxa"/>
          </w:tcPr>
          <w:p w:rsidR="002E4377" w:rsidRPr="00D92124" w:rsidRDefault="002E4377" w:rsidP="00D92124">
            <w:pPr>
              <w:tabs>
                <w:tab w:val="left" w:pos="240"/>
              </w:tabs>
              <w:spacing w:line="340" w:lineRule="exact"/>
              <w:ind w:left="240" w:right="-108" w:hanging="240"/>
              <w:rPr>
                <w:rFonts w:ascii="Arial" w:eastAsia="Arial Unicode MS" w:hAnsi="Arial" w:cs="Arial"/>
                <w:sz w:val="18"/>
                <w:szCs w:val="18"/>
              </w:rPr>
            </w:pPr>
            <w:r w:rsidRPr="00D92124">
              <w:rPr>
                <w:rFonts w:ascii="Arial" w:eastAsia="Arial Unicode MS" w:hAnsi="Arial" w:cs="Arial"/>
                <w:sz w:val="18"/>
                <w:szCs w:val="18"/>
              </w:rPr>
              <w:t>Long-term loans from banks</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237</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237</w:t>
            </w:r>
          </w:p>
        </w:tc>
        <w:tc>
          <w:tcPr>
            <w:tcW w:w="990" w:type="dxa"/>
          </w:tcPr>
          <w:p w:rsidR="002E4377" w:rsidRPr="00D92124" w:rsidRDefault="002E4377" w:rsidP="00D92124">
            <w:pPr>
              <w:spacing w:line="340" w:lineRule="exact"/>
              <w:ind w:left="-7"/>
              <w:jc w:val="right"/>
              <w:rPr>
                <w:rFonts w:ascii="Arial" w:eastAsia="Arial Unicode MS" w:hAnsi="Arial" w:cs="Arial"/>
                <w:sz w:val="18"/>
                <w:szCs w:val="18"/>
              </w:rPr>
            </w:pPr>
            <w:r w:rsidRPr="00D92124">
              <w:rPr>
                <w:rFonts w:ascii="Arial" w:eastAsia="Arial Unicode MS" w:hAnsi="Arial" w:cs="Arial"/>
                <w:sz w:val="18"/>
                <w:szCs w:val="18"/>
              </w:rPr>
              <w:t>Note 22</w:t>
            </w:r>
          </w:p>
        </w:tc>
      </w:tr>
    </w:tbl>
    <w:p w:rsidR="002E4377" w:rsidRDefault="002E4377" w:rsidP="002E437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highlight w:val="yellow"/>
        </w:rPr>
      </w:pPr>
      <w:r>
        <w:rPr>
          <w:rFonts w:ascii="Arial" w:hAnsi="Arial" w:cs="Arial"/>
          <w:i/>
          <w:iCs/>
          <w:sz w:val="22"/>
          <w:szCs w:val="22"/>
        </w:rPr>
        <w:t>Interest rate</w:t>
      </w:r>
      <w:r w:rsidRPr="00504D74">
        <w:rPr>
          <w:rFonts w:ascii="Arial" w:hAnsi="Arial" w:cs="Arial"/>
          <w:i/>
          <w:iCs/>
          <w:sz w:val="22"/>
          <w:szCs w:val="22"/>
        </w:rPr>
        <w:t xml:space="preserve"> sensitivity</w:t>
      </w:r>
    </w:p>
    <w:p w:rsidR="002E4377" w:rsidRDefault="002E4377" w:rsidP="002E4377">
      <w:pPr>
        <w:tabs>
          <w:tab w:val="right" w:pos="7200"/>
          <w:tab w:val="right" w:pos="918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There is no significant impact on the Group’s profit before tax </w:t>
      </w:r>
      <w:r w:rsidR="00D92124">
        <w:rPr>
          <w:rFonts w:ascii="Arial" w:hAnsi="Arial" w:cs="Arial"/>
          <w:sz w:val="22"/>
          <w:szCs w:val="22"/>
        </w:rPr>
        <w:t xml:space="preserve">and equity </w:t>
      </w:r>
      <w:r>
        <w:rPr>
          <w:rFonts w:ascii="Arial" w:hAnsi="Arial" w:cs="Arial"/>
          <w:sz w:val="22"/>
          <w:szCs w:val="22"/>
        </w:rPr>
        <w:t>due</w:t>
      </w:r>
      <w:r>
        <w:rPr>
          <w:rFonts w:ascii="Arial" w:hAnsi="Arial" w:cstheme="minorBidi" w:hint="cs"/>
          <w:sz w:val="22"/>
          <w:szCs w:val="22"/>
          <w:cs/>
        </w:rPr>
        <w:t xml:space="preserve"> </w:t>
      </w:r>
      <w:r>
        <w:rPr>
          <w:rFonts w:ascii="Arial" w:hAnsi="Arial" w:cs="Arial"/>
          <w:sz w:val="22"/>
          <w:szCs w:val="22"/>
        </w:rPr>
        <w:t xml:space="preserve">to changes in the fair value of monetary assets and liabilities including non-designated floating interest rate derivatives as at 31 December 2020, </w:t>
      </w:r>
      <w:r w:rsidR="00D92124">
        <w:rPr>
          <w:rFonts w:ascii="Arial" w:hAnsi="Arial" w:cs="Arial"/>
          <w:sz w:val="22"/>
          <w:szCs w:val="22"/>
        </w:rPr>
        <w:t>as from</w:t>
      </w:r>
      <w:r>
        <w:rPr>
          <w:rFonts w:ascii="Arial" w:hAnsi="Arial" w:cs="Arial"/>
          <w:sz w:val="22"/>
          <w:szCs w:val="22"/>
        </w:rPr>
        <w:t xml:space="preserve"> a reasonably possible change in floating interest rates within next one year, with all other variables held constant.</w:t>
      </w:r>
    </w:p>
    <w:p w:rsidR="002D1DD0" w:rsidRDefault="002D1DD0" w:rsidP="002D1DD0">
      <w:pPr>
        <w:tabs>
          <w:tab w:val="left" w:pos="9828"/>
        </w:tabs>
        <w:spacing w:before="120" w:after="120" w:line="380" w:lineRule="exact"/>
        <w:ind w:left="547" w:right="-43"/>
        <w:jc w:val="both"/>
        <w:rPr>
          <w:rFonts w:ascii="Arial" w:hAnsi="Arial" w:cs="Arial"/>
          <w:b/>
          <w:bCs/>
          <w:i/>
          <w:iCs/>
          <w:sz w:val="22"/>
          <w:szCs w:val="22"/>
        </w:rPr>
      </w:pPr>
      <w:r>
        <w:rPr>
          <w:rFonts w:ascii="Arial" w:hAnsi="Arial" w:cs="Arial"/>
          <w:b/>
          <w:bCs/>
          <w:i/>
          <w:iCs/>
          <w:sz w:val="22"/>
          <w:szCs w:val="22"/>
        </w:rPr>
        <w:t>Commodity price risk</w:t>
      </w:r>
    </w:p>
    <w:p w:rsidR="002D1DD0" w:rsidRDefault="002D1DD0" w:rsidP="002D1DD0">
      <w:pPr>
        <w:tabs>
          <w:tab w:val="left" w:pos="9828"/>
        </w:tabs>
        <w:spacing w:before="120" w:after="120" w:line="380" w:lineRule="exact"/>
        <w:ind w:left="547" w:right="-43"/>
        <w:jc w:val="both"/>
        <w:rPr>
          <w:rFonts w:ascii="Arial" w:hAnsi="Arial" w:cs="Arial"/>
          <w:sz w:val="22"/>
          <w:szCs w:val="22"/>
        </w:rPr>
      </w:pPr>
      <w:r>
        <w:rPr>
          <w:rFonts w:ascii="Arial" w:hAnsi="Arial" w:cs="Arial"/>
          <w:sz w:val="22"/>
          <w:szCs w:val="22"/>
        </w:rPr>
        <w:t>The Group is affected by the price volatility of certain commodities. Its operating activities require the ongoing</w:t>
      </w:r>
      <w:r>
        <w:rPr>
          <w:rFonts w:ascii="Arial" w:hAnsi="Arial" w:cstheme="minorBidi" w:hint="cs"/>
          <w:sz w:val="22"/>
          <w:szCs w:val="22"/>
          <w:cs/>
        </w:rPr>
        <w:t xml:space="preserve"> </w:t>
      </w:r>
      <w:r>
        <w:rPr>
          <w:rFonts w:ascii="Arial" w:hAnsi="Arial" w:cstheme="minorBidi"/>
          <w:sz w:val="22"/>
          <w:szCs w:val="22"/>
        </w:rPr>
        <w:t>purchase of palm fruit for manufacturing process.</w:t>
      </w:r>
      <w:r>
        <w:rPr>
          <w:rFonts w:ascii="Arial" w:hAnsi="Arial" w:cs="Arial"/>
          <w:sz w:val="22"/>
          <w:szCs w:val="22"/>
        </w:rPr>
        <w:t xml:space="preserve"> The Group is exposed to change in the price of palm fruit</w:t>
      </w:r>
      <w:r>
        <w:rPr>
          <w:rFonts w:ascii="Arial" w:hAnsi="Arial" w:cs="Arial"/>
          <w:color w:val="FF0000"/>
          <w:sz w:val="22"/>
          <w:szCs w:val="22"/>
        </w:rPr>
        <w:t xml:space="preserve"> </w:t>
      </w:r>
      <w:r>
        <w:rPr>
          <w:rFonts w:ascii="Arial" w:hAnsi="Arial" w:cs="Arial"/>
          <w:sz w:val="22"/>
          <w:szCs w:val="22"/>
        </w:rPr>
        <w:t xml:space="preserve">on its forecast palm fruit purchases, including the government’s policies such as ceiling price and palm fruit </w:t>
      </w:r>
      <w:r>
        <w:rPr>
          <w:rFonts w:ascii="Arial" w:hAnsi="Arial" w:cstheme="minorBidi"/>
          <w:sz w:val="22"/>
          <w:szCs w:val="22"/>
        </w:rPr>
        <w:t>price guarantee which will affect manufacturing costs</w:t>
      </w:r>
      <w:r>
        <w:rPr>
          <w:rFonts w:ascii="Arial" w:hAnsi="Arial" w:cs="Arial"/>
          <w:sz w:val="22"/>
          <w:szCs w:val="22"/>
        </w:rPr>
        <w:t xml:space="preserve">. </w:t>
      </w:r>
    </w:p>
    <w:p w:rsidR="002D1DD0" w:rsidRDefault="002D1DD0" w:rsidP="002D1DD0">
      <w:pPr>
        <w:keepLines/>
        <w:tabs>
          <w:tab w:val="left" w:pos="9828"/>
        </w:tabs>
        <w:spacing w:before="120" w:after="120" w:line="380" w:lineRule="exact"/>
        <w:ind w:left="547" w:right="-43"/>
        <w:jc w:val="both"/>
        <w:rPr>
          <w:rFonts w:ascii="Arial" w:hAnsi="Arial" w:cs="Arial"/>
          <w:sz w:val="22"/>
          <w:szCs w:val="22"/>
        </w:rPr>
      </w:pPr>
      <w:r>
        <w:rPr>
          <w:rFonts w:ascii="Arial" w:hAnsi="Arial" w:cs="Arial"/>
          <w:sz w:val="22"/>
          <w:szCs w:val="22"/>
        </w:rPr>
        <w:t xml:space="preserve">The Group’s Board of Directors has developed and enacted a risk management strategy for commodity price risk and its mitigation by </w:t>
      </w:r>
      <w:proofErr w:type="spellStart"/>
      <w:r>
        <w:rPr>
          <w:rFonts w:ascii="Arial" w:hAnsi="Arial" w:cstheme="minorBidi"/>
          <w:sz w:val="22"/>
          <w:szCs w:val="22"/>
        </w:rPr>
        <w:t>analysing</w:t>
      </w:r>
      <w:proofErr w:type="spellEnd"/>
      <w:r>
        <w:rPr>
          <w:rFonts w:ascii="Arial" w:hAnsi="Arial" w:cstheme="minorBidi"/>
          <w:sz w:val="22"/>
          <w:szCs w:val="22"/>
        </w:rPr>
        <w:t xml:space="preserve"> the government’s policies, inventory management in accordance with the current situations, controlling the cost of plantation and expanding the plantation</w:t>
      </w:r>
      <w:r>
        <w:rPr>
          <w:rFonts w:ascii="Arial" w:hAnsi="Arial" w:cs="Arial"/>
          <w:sz w:val="22"/>
          <w:szCs w:val="22"/>
        </w:rPr>
        <w:t>.</w:t>
      </w:r>
    </w:p>
    <w:p w:rsidR="002D1DD0" w:rsidRPr="00092111" w:rsidRDefault="002D1DD0" w:rsidP="002D1DD0">
      <w:pPr>
        <w:spacing w:before="120" w:after="120" w:line="380" w:lineRule="exact"/>
        <w:ind w:left="547" w:right="-43"/>
        <w:jc w:val="thaiDistribute"/>
        <w:rPr>
          <w:rFonts w:asciiTheme="majorBidi" w:hAnsiTheme="majorBidi" w:cstheme="majorBidi"/>
          <w:i/>
          <w:iCs/>
          <w:color w:val="FF0000"/>
          <w:sz w:val="32"/>
          <w:szCs w:val="32"/>
        </w:rPr>
      </w:pPr>
      <w:r w:rsidRPr="00092111">
        <w:rPr>
          <w:rFonts w:ascii="Arial" w:hAnsi="Arial" w:cs="Arial"/>
          <w:i/>
          <w:iCs/>
          <w:sz w:val="22"/>
          <w:szCs w:val="22"/>
        </w:rPr>
        <w:t>Commodity price sensitivity</w:t>
      </w:r>
    </w:p>
    <w:p w:rsidR="002D1DD0" w:rsidRDefault="002D1DD0" w:rsidP="002D1DD0">
      <w:pPr>
        <w:spacing w:before="120" w:after="120" w:line="380" w:lineRule="exact"/>
        <w:ind w:left="547" w:right="-43"/>
        <w:jc w:val="thaiDistribute"/>
        <w:rPr>
          <w:rFonts w:ascii="Arial" w:hAnsi="Arial" w:cs="Arial"/>
          <w:b/>
          <w:bCs/>
          <w:sz w:val="22"/>
          <w:szCs w:val="22"/>
        </w:rPr>
      </w:pPr>
      <w:r>
        <w:rPr>
          <w:rFonts w:ascii="Arial" w:hAnsi="Arial" w:cs="Arial"/>
          <w:sz w:val="22"/>
          <w:szCs w:val="22"/>
        </w:rPr>
        <w:t xml:space="preserve">There is no significant impact on the Group’s profit before tax and equity due to change in the fair value of monetary assets and liabilities as at 31 December 2020, as from a reasonably possible change in commodity price within next one year, with all other variables held constant. </w:t>
      </w:r>
    </w:p>
    <w:p w:rsidR="002D1DD0" w:rsidRDefault="002D1DD0" w:rsidP="002E4377">
      <w:pPr>
        <w:tabs>
          <w:tab w:val="right" w:pos="7200"/>
          <w:tab w:val="right" w:pos="9180"/>
        </w:tabs>
        <w:spacing w:before="120" w:after="120" w:line="380" w:lineRule="exact"/>
        <w:ind w:left="540" w:hanging="540"/>
        <w:jc w:val="both"/>
        <w:rPr>
          <w:rFonts w:ascii="Arial" w:hAnsi="Arial" w:cs="Arial"/>
          <w:sz w:val="22"/>
          <w:szCs w:val="22"/>
        </w:rPr>
      </w:pPr>
    </w:p>
    <w:p w:rsidR="002E4377" w:rsidRPr="00D92124" w:rsidRDefault="002E4377"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u w:val="single"/>
        </w:rPr>
      </w:pPr>
      <w:r w:rsidRPr="00D92124">
        <w:rPr>
          <w:rFonts w:ascii="Arial" w:hAnsi="Arial" w:cs="Arial"/>
          <w:b/>
          <w:bCs/>
          <w:sz w:val="22"/>
          <w:szCs w:val="22"/>
          <w:u w:val="single"/>
        </w:rPr>
        <w:lastRenderedPageBreak/>
        <w:t>Liquidity risk</w:t>
      </w:r>
    </w:p>
    <w:p w:rsidR="00A5713A" w:rsidRPr="00A5713A" w:rsidRDefault="00A5713A" w:rsidP="00A5713A">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A5713A">
        <w:rPr>
          <w:rFonts w:ascii="Arial" w:hAnsi="Arial" w:cs="Arial"/>
          <w:sz w:val="22"/>
          <w:szCs w:val="22"/>
        </w:rPr>
        <w:t xml:space="preserve">The Group monitors the risk of liquidity </w:t>
      </w:r>
      <w:proofErr w:type="gramStart"/>
      <w:r w:rsidRPr="00A5713A">
        <w:rPr>
          <w:rFonts w:ascii="Arial" w:hAnsi="Arial" w:cs="Arial"/>
          <w:sz w:val="22"/>
          <w:szCs w:val="22"/>
        </w:rPr>
        <w:t>through the use of</w:t>
      </w:r>
      <w:proofErr w:type="gramEnd"/>
      <w:r w:rsidRPr="00A5713A">
        <w:rPr>
          <w:rFonts w:ascii="Arial" w:hAnsi="Arial" w:cs="Arial"/>
          <w:sz w:val="22"/>
          <w:szCs w:val="22"/>
        </w:rPr>
        <w:t xml:space="preserve"> bank loans and lease contracts. </w:t>
      </w:r>
      <w:r w:rsidR="00C64FCE">
        <w:rPr>
          <w:rFonts w:ascii="Arial" w:hAnsi="Arial" w:cs="Arial"/>
          <w:sz w:val="22"/>
          <w:szCs w:val="22"/>
        </w:rPr>
        <w:t>As at 31 December 2020,</w:t>
      </w:r>
      <w:r w:rsidRPr="00A5713A">
        <w:rPr>
          <w:rFonts w:ascii="Arial" w:hAnsi="Arial" w:cs="Arial"/>
          <w:sz w:val="22"/>
          <w:szCs w:val="22"/>
        </w:rPr>
        <w:t xml:space="preserve"> the Group’s debt</w:t>
      </w:r>
      <w:r w:rsidR="00D92124">
        <w:rPr>
          <w:rFonts w:ascii="Arial" w:hAnsi="Arial" w:cs="Arial"/>
          <w:sz w:val="22"/>
          <w:szCs w:val="22"/>
        </w:rPr>
        <w:t>s</w:t>
      </w:r>
      <w:r w:rsidRPr="00A5713A">
        <w:rPr>
          <w:rFonts w:ascii="Arial" w:hAnsi="Arial" w:cs="Arial"/>
          <w:sz w:val="22"/>
          <w:szCs w:val="22"/>
        </w:rPr>
        <w:t xml:space="preserve"> will mature less than one year </w:t>
      </w:r>
      <w:r w:rsidR="00C64FCE">
        <w:rPr>
          <w:rFonts w:ascii="Arial" w:hAnsi="Arial" w:cs="Arial"/>
          <w:sz w:val="22"/>
          <w:szCs w:val="22"/>
        </w:rPr>
        <w:t>approximately 8</w:t>
      </w:r>
      <w:r w:rsidR="007B57B2">
        <w:rPr>
          <w:rFonts w:ascii="Arial" w:hAnsi="Arial" w:cs="Arial"/>
          <w:sz w:val="22"/>
          <w:szCs w:val="22"/>
        </w:rPr>
        <w:t>1</w:t>
      </w:r>
      <w:r w:rsidR="00C64FCE">
        <w:rPr>
          <w:rFonts w:ascii="Arial" w:hAnsi="Arial" w:cs="Arial"/>
          <w:sz w:val="22"/>
          <w:szCs w:val="22"/>
        </w:rPr>
        <w:t xml:space="preserve">% </w:t>
      </w:r>
      <w:r w:rsidRPr="00A5713A">
        <w:rPr>
          <w:rFonts w:ascii="Arial" w:hAnsi="Arial"/>
          <w:sz w:val="22"/>
          <w:szCs w:val="22"/>
        </w:rPr>
        <w:t>(2019:</w:t>
      </w:r>
      <w:r w:rsidRPr="00A5713A">
        <w:rPr>
          <w:rFonts w:ascii="Arial" w:hAnsi="Arial" w:hint="cs"/>
          <w:sz w:val="22"/>
          <w:szCs w:val="22"/>
          <w:cs/>
        </w:rPr>
        <w:t xml:space="preserve"> </w:t>
      </w:r>
      <w:r w:rsidRPr="00A5713A">
        <w:rPr>
          <w:rFonts w:ascii="Arial" w:hAnsi="Arial"/>
          <w:sz w:val="22"/>
          <w:szCs w:val="22"/>
        </w:rPr>
        <w:t>8</w:t>
      </w:r>
      <w:r w:rsidR="007B57B2">
        <w:rPr>
          <w:rFonts w:ascii="Arial" w:hAnsi="Arial"/>
          <w:sz w:val="22"/>
          <w:szCs w:val="22"/>
        </w:rPr>
        <w:t>1</w:t>
      </w:r>
      <w:r w:rsidRPr="00A5713A">
        <w:rPr>
          <w:rFonts w:ascii="Arial" w:hAnsi="Arial"/>
          <w:sz w:val="22"/>
          <w:szCs w:val="22"/>
        </w:rPr>
        <w:t>%) (the Company only: 8</w:t>
      </w:r>
      <w:r w:rsidR="007B57B2">
        <w:rPr>
          <w:rFonts w:ascii="Arial" w:hAnsi="Arial"/>
          <w:sz w:val="22"/>
          <w:szCs w:val="22"/>
        </w:rPr>
        <w:t>5</w:t>
      </w:r>
      <w:r w:rsidRPr="00A5713A">
        <w:rPr>
          <w:rFonts w:ascii="Arial" w:hAnsi="Arial"/>
          <w:sz w:val="22"/>
          <w:szCs w:val="22"/>
        </w:rPr>
        <w:t xml:space="preserve">% (2019: </w:t>
      </w:r>
      <w:r w:rsidR="007B57B2">
        <w:rPr>
          <w:rFonts w:ascii="Arial" w:hAnsi="Arial"/>
          <w:sz w:val="22"/>
          <w:szCs w:val="22"/>
        </w:rPr>
        <w:t>85</w:t>
      </w:r>
      <w:r w:rsidRPr="00A5713A">
        <w:rPr>
          <w:rFonts w:ascii="Arial" w:hAnsi="Arial"/>
          <w:sz w:val="22"/>
          <w:szCs w:val="22"/>
        </w:rPr>
        <w:t xml:space="preserve">%)) </w:t>
      </w:r>
      <w:r w:rsidR="00C64FCE">
        <w:rPr>
          <w:rFonts w:ascii="Arial" w:hAnsi="Arial" w:cs="Arial"/>
          <w:sz w:val="22"/>
          <w:szCs w:val="22"/>
        </w:rPr>
        <w:t>compared with</w:t>
      </w:r>
      <w:r w:rsidRPr="00A5713A">
        <w:rPr>
          <w:rFonts w:ascii="Arial" w:hAnsi="Arial" w:cs="Arial"/>
          <w:sz w:val="22"/>
          <w:szCs w:val="22"/>
        </w:rPr>
        <w:t xml:space="preserve"> the carrying </w:t>
      </w:r>
      <w:r w:rsidR="00C64FCE">
        <w:rPr>
          <w:rFonts w:ascii="Arial" w:hAnsi="Arial" w:cs="Arial"/>
          <w:sz w:val="22"/>
          <w:szCs w:val="22"/>
        </w:rPr>
        <w:t xml:space="preserve">amount </w:t>
      </w:r>
      <w:r w:rsidRPr="00A5713A">
        <w:rPr>
          <w:rFonts w:ascii="Arial" w:hAnsi="Arial" w:cs="Arial"/>
          <w:sz w:val="22"/>
          <w:szCs w:val="22"/>
        </w:rPr>
        <w:t xml:space="preserve">of </w:t>
      </w:r>
      <w:r w:rsidR="00C64FCE">
        <w:rPr>
          <w:rFonts w:ascii="Arial" w:hAnsi="Arial" w:cs="Arial"/>
          <w:sz w:val="22"/>
          <w:szCs w:val="22"/>
        </w:rPr>
        <w:t xml:space="preserve">the above liabilities </w:t>
      </w:r>
      <w:r w:rsidRPr="00A5713A">
        <w:rPr>
          <w:rFonts w:ascii="Arial" w:hAnsi="Arial" w:cs="Arial"/>
          <w:sz w:val="22"/>
          <w:szCs w:val="22"/>
        </w:rPr>
        <w:t xml:space="preserve">reflected in the </w:t>
      </w:r>
      <w:r w:rsidR="00C64FCE">
        <w:rPr>
          <w:rFonts w:ascii="Arial" w:hAnsi="Arial" w:cs="Arial"/>
          <w:sz w:val="22"/>
          <w:szCs w:val="22"/>
        </w:rPr>
        <w:t xml:space="preserve">consolidated </w:t>
      </w:r>
      <w:r w:rsidRPr="00A5713A">
        <w:rPr>
          <w:rFonts w:ascii="Arial" w:hAnsi="Arial" w:cs="Arial"/>
          <w:sz w:val="22"/>
          <w:szCs w:val="22"/>
        </w:rPr>
        <w:t>financial statements. The Group has assessed the concentration of risk with respect to refinancing its debt</w:t>
      </w:r>
      <w:r w:rsidR="00D92124">
        <w:rPr>
          <w:rFonts w:ascii="Arial" w:hAnsi="Arial" w:cs="Arial"/>
          <w:sz w:val="22"/>
          <w:szCs w:val="22"/>
        </w:rPr>
        <w:t xml:space="preserve">s </w:t>
      </w:r>
      <w:r w:rsidRPr="00A5713A">
        <w:rPr>
          <w:rFonts w:ascii="Arial" w:hAnsi="Arial" w:cs="Arial"/>
          <w:sz w:val="22"/>
          <w:szCs w:val="22"/>
        </w:rPr>
        <w:t xml:space="preserve">and concluded it to be low. The Group has access to a </w:t>
      </w:r>
      <w:proofErr w:type="gramStart"/>
      <w:r w:rsidRPr="00A5713A">
        <w:rPr>
          <w:rFonts w:ascii="Arial" w:hAnsi="Arial" w:cs="Arial"/>
          <w:sz w:val="22"/>
          <w:szCs w:val="22"/>
        </w:rPr>
        <w:t>sufficient</w:t>
      </w:r>
      <w:proofErr w:type="gramEnd"/>
      <w:r w:rsidRPr="00A5713A">
        <w:rPr>
          <w:rFonts w:ascii="Arial" w:hAnsi="Arial" w:cs="Arial"/>
          <w:sz w:val="22"/>
          <w:szCs w:val="22"/>
        </w:rPr>
        <w:t xml:space="preserve"> variety of sources of funding. </w:t>
      </w:r>
    </w:p>
    <w:p w:rsidR="00A5713A" w:rsidRDefault="00A5713A" w:rsidP="00A5713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at 31 December 2020 based on contractual undiscounted cash </w:t>
      </w:r>
      <w:proofErr w:type="gramStart"/>
      <w:r>
        <w:rPr>
          <w:rFonts w:ascii="Arial" w:hAnsi="Arial" w:cs="Arial"/>
          <w:sz w:val="22"/>
          <w:szCs w:val="22"/>
        </w:rPr>
        <w:t>flow</w:t>
      </w:r>
      <w:r w:rsidR="00D92124">
        <w:rPr>
          <w:rFonts w:ascii="Arial" w:hAnsi="Arial" w:cs="Arial"/>
          <w:sz w:val="22"/>
          <w:szCs w:val="22"/>
        </w:rPr>
        <w:t>s</w:t>
      </w:r>
      <w:r w:rsidR="00C64FCE">
        <w:rPr>
          <w:rFonts w:ascii="Arial" w:hAnsi="Arial" w:cs="Arial"/>
          <w:sz w:val="22"/>
          <w:szCs w:val="22"/>
        </w:rPr>
        <w:t>, an</w:t>
      </w:r>
      <w:r w:rsidR="00D92124">
        <w:rPr>
          <w:rFonts w:ascii="Arial" w:hAnsi="Arial" w:cs="Arial"/>
          <w:sz w:val="22"/>
          <w:szCs w:val="22"/>
        </w:rPr>
        <w:t>d</w:t>
      </w:r>
      <w:proofErr w:type="gramEnd"/>
      <w:r w:rsidR="00D92124">
        <w:rPr>
          <w:rFonts w:ascii="Arial" w:hAnsi="Arial" w:cs="Arial"/>
          <w:sz w:val="22"/>
          <w:szCs w:val="22"/>
        </w:rPr>
        <w:t xml:space="preserve"> </w:t>
      </w:r>
      <w:r w:rsidR="00C64FCE">
        <w:rPr>
          <w:rFonts w:ascii="Arial" w:hAnsi="Arial" w:cs="Arial"/>
          <w:sz w:val="22"/>
          <w:szCs w:val="22"/>
        </w:rPr>
        <w:t>i</w:t>
      </w:r>
      <w:r w:rsidR="00D92124">
        <w:rPr>
          <w:rFonts w:ascii="Arial" w:hAnsi="Arial" w:cs="Arial"/>
          <w:sz w:val="22"/>
          <w:szCs w:val="22"/>
        </w:rPr>
        <w:t>ncluded interest payments.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A5713A" w:rsidTr="00A5713A">
        <w:trPr>
          <w:trHeight w:val="64"/>
          <w:tblHeader/>
        </w:trPr>
        <w:tc>
          <w:tcPr>
            <w:tcW w:w="3510" w:type="dxa"/>
            <w:noWrap/>
            <w:vAlign w:val="center"/>
            <w:hideMark/>
          </w:tcPr>
          <w:p w:rsidR="00A5713A" w:rsidRDefault="00A5713A">
            <w:pPr>
              <w:overflowPunct/>
              <w:autoSpaceDE/>
              <w:autoSpaceDN/>
              <w:adjustRightInd/>
              <w:textAlignment w:val="auto"/>
              <w:rPr>
                <w:rFonts w:hAnsi="Times New Roman" w:cs="Times New Roman"/>
                <w:sz w:val="20"/>
                <w:szCs w:val="20"/>
              </w:rPr>
            </w:pPr>
          </w:p>
        </w:tc>
        <w:tc>
          <w:tcPr>
            <w:tcW w:w="5720" w:type="dxa"/>
            <w:gridSpan w:val="5"/>
            <w:noWrap/>
            <w:vAlign w:val="center"/>
            <w:hideMark/>
          </w:tcPr>
          <w:p w:rsidR="00A5713A" w:rsidRDefault="00A5713A">
            <w:pPr>
              <w:spacing w:line="340" w:lineRule="exact"/>
              <w:jc w:val="right"/>
              <w:rPr>
                <w:rFonts w:ascii="Arial" w:hAnsi="Arial" w:cs="Arial"/>
                <w:sz w:val="18"/>
                <w:szCs w:val="18"/>
              </w:rPr>
            </w:pPr>
            <w:r>
              <w:rPr>
                <w:rFonts w:ascii="Arial" w:hAnsi="Arial" w:cs="Arial"/>
                <w:sz w:val="18"/>
                <w:szCs w:val="18"/>
              </w:rPr>
              <w:t>(Unit: Thousand Baht)</w:t>
            </w:r>
          </w:p>
        </w:tc>
      </w:tr>
      <w:tr w:rsidR="00A5713A" w:rsidTr="00A5713A">
        <w:trPr>
          <w:trHeight w:val="64"/>
          <w:tblHeader/>
        </w:trPr>
        <w:tc>
          <w:tcPr>
            <w:tcW w:w="3510" w:type="dxa"/>
            <w:noWrap/>
            <w:vAlign w:val="center"/>
            <w:hideMark/>
          </w:tcPr>
          <w:p w:rsidR="00A5713A" w:rsidRDefault="00A5713A">
            <w:pPr>
              <w:rPr>
                <w:rFonts w:ascii="Arial" w:hAnsi="Arial" w:cs="Arial"/>
                <w:sz w:val="18"/>
                <w:szCs w:val="18"/>
              </w:rPr>
            </w:pPr>
          </w:p>
        </w:tc>
        <w:tc>
          <w:tcPr>
            <w:tcW w:w="5720" w:type="dxa"/>
            <w:gridSpan w:val="5"/>
            <w:noWrap/>
            <w:vAlign w:val="center"/>
            <w:hideMark/>
          </w:tcPr>
          <w:p w:rsidR="00A5713A" w:rsidRDefault="00A5713A">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A5713A" w:rsidTr="00A5713A">
        <w:trPr>
          <w:trHeight w:val="64"/>
          <w:tblHeader/>
        </w:trPr>
        <w:tc>
          <w:tcPr>
            <w:tcW w:w="3510" w:type="dxa"/>
            <w:noWrap/>
            <w:vAlign w:val="center"/>
            <w:hideMark/>
          </w:tcPr>
          <w:p w:rsidR="00A5713A" w:rsidRDefault="00A5713A">
            <w:pPr>
              <w:rPr>
                <w:rFonts w:ascii="Arial" w:hAnsi="Arial" w:cs="Arial"/>
                <w:sz w:val="18"/>
                <w:szCs w:val="18"/>
              </w:rPr>
            </w:pPr>
          </w:p>
        </w:tc>
        <w:tc>
          <w:tcPr>
            <w:tcW w:w="1144" w:type="dxa"/>
            <w:noWrap/>
            <w:vAlign w:val="bottom"/>
            <w:hideMark/>
          </w:tcPr>
          <w:p w:rsidR="00A5713A" w:rsidRDefault="00A5713A">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rsidR="00A5713A" w:rsidRDefault="00A5713A">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rsidR="00A5713A" w:rsidRDefault="00A5713A">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rsidR="00A5713A" w:rsidRDefault="00A5713A">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rsidR="00A5713A" w:rsidRDefault="00A5713A">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rsidR="00A5713A" w:rsidRDefault="00EF54F8">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00A5713A">
              <w:rPr>
                <w:rFonts w:ascii="Arial" w:hAnsi="Arial" w:cs="Arial"/>
                <w:color w:val="000000"/>
                <w:sz w:val="18"/>
                <w:szCs w:val="18"/>
              </w:rPr>
              <w:t xml:space="preserve"> </w:t>
            </w:r>
            <w:r w:rsidR="00A5713A">
              <w:rPr>
                <w:rFonts w:ascii="Arial" w:hAnsi="Arial"/>
                <w:color w:val="000000"/>
                <w:sz w:val="18"/>
                <w:szCs w:val="18"/>
              </w:rPr>
              <w:t>5</w:t>
            </w:r>
            <w:r w:rsidR="00A5713A">
              <w:rPr>
                <w:rFonts w:ascii="Arial" w:hAnsi="Arial" w:hint="cs"/>
                <w:color w:val="000000"/>
                <w:sz w:val="18"/>
                <w:szCs w:val="18"/>
                <w:cs/>
              </w:rPr>
              <w:t xml:space="preserve"> </w:t>
            </w:r>
            <w:r w:rsidR="00A5713A">
              <w:rPr>
                <w:rFonts w:ascii="Arial" w:hAnsi="Arial" w:cs="Arial"/>
                <w:color w:val="000000"/>
                <w:sz w:val="18"/>
                <w:szCs w:val="18"/>
              </w:rPr>
              <w:t>years</w:t>
            </w:r>
          </w:p>
        </w:tc>
        <w:tc>
          <w:tcPr>
            <w:tcW w:w="1144" w:type="dxa"/>
            <w:noWrap/>
            <w:vAlign w:val="bottom"/>
            <w:hideMark/>
          </w:tcPr>
          <w:p w:rsidR="00A5713A" w:rsidRDefault="00A5713A">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A5713A" w:rsidTr="00A5713A">
        <w:trPr>
          <w:trHeight w:val="64"/>
          <w:tblHeader/>
        </w:trPr>
        <w:tc>
          <w:tcPr>
            <w:tcW w:w="3510" w:type="dxa"/>
            <w:noWrap/>
            <w:vAlign w:val="center"/>
            <w:hideMark/>
          </w:tcPr>
          <w:p w:rsidR="00A5713A" w:rsidRDefault="00A5713A">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rsidR="00A5713A" w:rsidRDefault="00A5713A">
            <w:pPr>
              <w:tabs>
                <w:tab w:val="decimal" w:pos="792"/>
              </w:tabs>
              <w:spacing w:line="340" w:lineRule="exact"/>
              <w:rPr>
                <w:rFonts w:ascii="Arial" w:hAnsi="Arial" w:cs="Arial"/>
                <w:color w:val="000000"/>
                <w:sz w:val="18"/>
                <w:szCs w:val="18"/>
              </w:rPr>
            </w:pPr>
          </w:p>
        </w:tc>
        <w:tc>
          <w:tcPr>
            <w:tcW w:w="1144" w:type="dxa"/>
            <w:noWrap/>
            <w:vAlign w:val="bottom"/>
          </w:tcPr>
          <w:p w:rsidR="00A5713A" w:rsidRDefault="00A5713A">
            <w:pPr>
              <w:tabs>
                <w:tab w:val="decimal" w:pos="792"/>
              </w:tabs>
              <w:spacing w:line="340" w:lineRule="exact"/>
              <w:rPr>
                <w:rFonts w:ascii="Arial" w:hAnsi="Arial" w:cs="Arial"/>
                <w:color w:val="000000"/>
                <w:sz w:val="18"/>
                <w:szCs w:val="18"/>
              </w:rPr>
            </w:pPr>
          </w:p>
        </w:tc>
        <w:tc>
          <w:tcPr>
            <w:tcW w:w="1144" w:type="dxa"/>
            <w:noWrap/>
            <w:vAlign w:val="bottom"/>
            <w:hideMark/>
          </w:tcPr>
          <w:p w:rsidR="00A5713A" w:rsidRDefault="00A5713A">
            <w:pPr>
              <w:tabs>
                <w:tab w:val="decimal" w:pos="792"/>
              </w:tabs>
              <w:spacing w:line="340" w:lineRule="exact"/>
              <w:rPr>
                <w:rFonts w:ascii="Arial" w:hAnsi="Arial" w:cs="Arial"/>
                <w:color w:val="000000"/>
                <w:sz w:val="18"/>
                <w:szCs w:val="18"/>
                <w:cs/>
              </w:rPr>
            </w:pPr>
          </w:p>
        </w:tc>
        <w:tc>
          <w:tcPr>
            <w:tcW w:w="1144" w:type="dxa"/>
            <w:noWrap/>
            <w:vAlign w:val="bottom"/>
          </w:tcPr>
          <w:p w:rsidR="00A5713A" w:rsidRDefault="00A5713A">
            <w:pPr>
              <w:tabs>
                <w:tab w:val="decimal" w:pos="792"/>
              </w:tabs>
              <w:spacing w:line="340" w:lineRule="exact"/>
              <w:rPr>
                <w:rFonts w:ascii="Arial" w:hAnsi="Arial" w:cs="Arial"/>
                <w:color w:val="000000"/>
                <w:sz w:val="18"/>
                <w:szCs w:val="18"/>
                <w:cs/>
              </w:rPr>
            </w:pPr>
          </w:p>
        </w:tc>
        <w:tc>
          <w:tcPr>
            <w:tcW w:w="1144" w:type="dxa"/>
            <w:noWrap/>
            <w:vAlign w:val="bottom"/>
          </w:tcPr>
          <w:p w:rsidR="00A5713A" w:rsidRDefault="00A5713A">
            <w:pPr>
              <w:tabs>
                <w:tab w:val="decimal" w:pos="792"/>
              </w:tabs>
              <w:spacing w:line="340" w:lineRule="exact"/>
              <w:rPr>
                <w:rFonts w:ascii="Arial" w:hAnsi="Arial" w:cs="Arial"/>
                <w:color w:val="000000"/>
                <w:sz w:val="18"/>
                <w:szCs w:val="18"/>
                <w:cs/>
              </w:rPr>
            </w:pPr>
          </w:p>
        </w:tc>
      </w:tr>
      <w:tr w:rsidR="00A5713A" w:rsidTr="00A5713A">
        <w:trPr>
          <w:trHeight w:val="64"/>
          <w:tblHeader/>
        </w:trPr>
        <w:tc>
          <w:tcPr>
            <w:tcW w:w="3510" w:type="dxa"/>
            <w:noWrap/>
            <w:vAlign w:val="center"/>
            <w:hideMark/>
          </w:tcPr>
          <w:p w:rsidR="00A5713A" w:rsidRDefault="00A5713A">
            <w:pPr>
              <w:spacing w:line="340" w:lineRule="exact"/>
              <w:ind w:left="230" w:hanging="180"/>
              <w:rPr>
                <w:rFonts w:ascii="Arial" w:hAnsi="Arial" w:cs="Arial"/>
                <w:color w:val="000000"/>
                <w:sz w:val="18"/>
                <w:szCs w:val="18"/>
                <w:cs/>
              </w:rPr>
            </w:pPr>
            <w:r>
              <w:rPr>
                <w:rFonts w:ascii="Arial" w:hAnsi="Arial" w:cs="Arial"/>
                <w:color w:val="000000"/>
                <w:sz w:val="18"/>
                <w:szCs w:val="18"/>
              </w:rPr>
              <w:t>Short-term loans from banks</w:t>
            </w:r>
          </w:p>
        </w:tc>
        <w:tc>
          <w:tcPr>
            <w:tcW w:w="1144" w:type="dxa"/>
            <w:noWrap/>
            <w:vAlign w:val="bottom"/>
          </w:tcPr>
          <w:p w:rsidR="00A5713A" w:rsidRDefault="00A5713A" w:rsidP="00A5713A">
            <w:pPr>
              <w:tabs>
                <w:tab w:val="decimal" w:pos="883"/>
              </w:tabs>
              <w:spacing w:line="340" w:lineRule="exact"/>
              <w:rPr>
                <w:rFonts w:ascii="Arial" w:hAnsi="Arial" w:cs="Arial"/>
                <w:color w:val="000000"/>
                <w:sz w:val="18"/>
                <w:szCs w:val="18"/>
              </w:rPr>
            </w:pPr>
            <w:r>
              <w:rPr>
                <w:rFonts w:ascii="Arial" w:hAnsi="Arial" w:cs="Arial"/>
                <w:color w:val="000000"/>
                <w:sz w:val="18"/>
                <w:szCs w:val="18"/>
              </w:rPr>
              <w:t>220,262</w:t>
            </w:r>
          </w:p>
        </w:tc>
        <w:tc>
          <w:tcPr>
            <w:tcW w:w="1144" w:type="dxa"/>
            <w:noWrap/>
            <w:vAlign w:val="bottom"/>
          </w:tcPr>
          <w:p w:rsidR="00A5713A" w:rsidRDefault="00A5713A" w:rsidP="00A5713A">
            <w:pPr>
              <w:tabs>
                <w:tab w:val="decimal" w:pos="883"/>
              </w:tabs>
              <w:spacing w:line="340" w:lineRule="exact"/>
              <w:rPr>
                <w:rFonts w:ascii="Arial" w:hAnsi="Arial" w:cs="Arial"/>
                <w:color w:val="000000"/>
                <w:sz w:val="18"/>
                <w:szCs w:val="18"/>
              </w:rPr>
            </w:pPr>
            <w:r>
              <w:rPr>
                <w:rFonts w:ascii="Arial" w:hAnsi="Arial" w:cs="Arial"/>
                <w:color w:val="000000"/>
                <w:sz w:val="18"/>
                <w:szCs w:val="18"/>
              </w:rPr>
              <w:t>944,300</w:t>
            </w:r>
          </w:p>
        </w:tc>
        <w:tc>
          <w:tcPr>
            <w:tcW w:w="1144" w:type="dxa"/>
            <w:noWrap/>
            <w:vAlign w:val="bottom"/>
          </w:tcPr>
          <w:p w:rsidR="00A5713A" w:rsidRDefault="00A5713A" w:rsidP="00A5713A">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A5713A">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A5713A">
            <w:pPr>
              <w:tabs>
                <w:tab w:val="decimal" w:pos="892"/>
              </w:tabs>
              <w:spacing w:line="340" w:lineRule="exact"/>
              <w:rPr>
                <w:rFonts w:ascii="Arial" w:hAnsi="Arial" w:cs="Arial"/>
                <w:color w:val="000000"/>
                <w:sz w:val="18"/>
                <w:szCs w:val="18"/>
                <w:cs/>
              </w:rPr>
            </w:pPr>
            <w:r>
              <w:rPr>
                <w:rFonts w:ascii="Arial" w:hAnsi="Arial" w:cs="Arial"/>
                <w:color w:val="000000"/>
                <w:sz w:val="18"/>
                <w:szCs w:val="18"/>
              </w:rPr>
              <w:t>1,164,562</w:t>
            </w:r>
          </w:p>
        </w:tc>
      </w:tr>
      <w:tr w:rsidR="00A5713A" w:rsidTr="00A5713A">
        <w:trPr>
          <w:trHeight w:val="64"/>
          <w:tblHeader/>
        </w:trPr>
        <w:tc>
          <w:tcPr>
            <w:tcW w:w="3510" w:type="dxa"/>
            <w:noWrap/>
            <w:vAlign w:val="center"/>
            <w:hideMark/>
          </w:tcPr>
          <w:p w:rsidR="00A5713A" w:rsidRDefault="00A5713A">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rsidR="00A5713A" w:rsidRDefault="00A5713A" w:rsidP="00A5713A">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5713A" w:rsidRDefault="00A5713A" w:rsidP="00A5713A">
            <w:pPr>
              <w:tabs>
                <w:tab w:val="decimal" w:pos="883"/>
              </w:tabs>
              <w:spacing w:line="340" w:lineRule="exact"/>
              <w:rPr>
                <w:rFonts w:ascii="Arial" w:hAnsi="Arial" w:cs="Arial"/>
                <w:color w:val="000000"/>
                <w:sz w:val="18"/>
                <w:szCs w:val="18"/>
              </w:rPr>
            </w:pPr>
            <w:r>
              <w:rPr>
                <w:rFonts w:ascii="Arial" w:hAnsi="Arial" w:cs="Arial"/>
                <w:color w:val="000000"/>
                <w:sz w:val="18"/>
                <w:szCs w:val="18"/>
              </w:rPr>
              <w:t>162,393</w:t>
            </w:r>
          </w:p>
        </w:tc>
        <w:tc>
          <w:tcPr>
            <w:tcW w:w="1144" w:type="dxa"/>
            <w:noWrap/>
            <w:vAlign w:val="bottom"/>
          </w:tcPr>
          <w:p w:rsidR="00A5713A" w:rsidRDefault="00A5713A" w:rsidP="00A5713A">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A5713A">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A5713A">
            <w:pPr>
              <w:tabs>
                <w:tab w:val="decimal" w:pos="892"/>
              </w:tabs>
              <w:spacing w:line="340" w:lineRule="exact"/>
              <w:rPr>
                <w:rFonts w:ascii="Arial" w:hAnsi="Arial" w:cs="Arial"/>
                <w:color w:val="000000"/>
                <w:sz w:val="18"/>
                <w:szCs w:val="18"/>
                <w:cs/>
              </w:rPr>
            </w:pPr>
            <w:r>
              <w:rPr>
                <w:rFonts w:ascii="Arial" w:hAnsi="Arial" w:cs="Arial"/>
                <w:color w:val="000000"/>
                <w:sz w:val="18"/>
                <w:szCs w:val="18"/>
              </w:rPr>
              <w:t>162,393</w:t>
            </w:r>
          </w:p>
        </w:tc>
      </w:tr>
      <w:tr w:rsidR="00A5713A" w:rsidTr="00A5713A">
        <w:trPr>
          <w:trHeight w:val="64"/>
          <w:tblHeader/>
        </w:trPr>
        <w:tc>
          <w:tcPr>
            <w:tcW w:w="3510" w:type="dxa"/>
            <w:noWrap/>
            <w:vAlign w:val="center"/>
            <w:hideMark/>
          </w:tcPr>
          <w:p w:rsidR="00A5713A" w:rsidRDefault="00A5713A" w:rsidP="00436D52">
            <w:pPr>
              <w:spacing w:line="340" w:lineRule="exact"/>
              <w:ind w:left="50"/>
              <w:rPr>
                <w:rFonts w:ascii="Arial" w:hAnsi="Arial" w:cs="Arial"/>
                <w:color w:val="000000"/>
                <w:sz w:val="18"/>
                <w:szCs w:val="18"/>
                <w:cs/>
              </w:rPr>
            </w:pPr>
            <w:r>
              <w:rPr>
                <w:rFonts w:ascii="Arial" w:hAnsi="Arial" w:cs="Arial"/>
                <w:color w:val="000000"/>
                <w:sz w:val="18"/>
                <w:szCs w:val="18"/>
              </w:rPr>
              <w:t>Long-term loans</w:t>
            </w:r>
            <w:r w:rsidR="00D92124">
              <w:rPr>
                <w:rFonts w:ascii="Arial" w:hAnsi="Arial" w:cs="Arial"/>
                <w:color w:val="000000"/>
                <w:sz w:val="18"/>
                <w:szCs w:val="18"/>
              </w:rPr>
              <w:t xml:space="preserve"> from banks</w:t>
            </w:r>
          </w:p>
        </w:tc>
        <w:tc>
          <w:tcPr>
            <w:tcW w:w="1144" w:type="dxa"/>
            <w:noWrap/>
            <w:vAlign w:val="bottom"/>
          </w:tcPr>
          <w:p w:rsidR="00A5713A" w:rsidRDefault="00A5713A" w:rsidP="00A5713A">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5713A" w:rsidRDefault="00A5713A" w:rsidP="00A5713A">
            <w:pPr>
              <w:tabs>
                <w:tab w:val="decimal" w:pos="883"/>
              </w:tabs>
              <w:spacing w:line="340" w:lineRule="exact"/>
              <w:rPr>
                <w:rFonts w:ascii="Arial" w:hAnsi="Arial" w:cs="Arial"/>
                <w:color w:val="000000"/>
                <w:sz w:val="18"/>
                <w:szCs w:val="18"/>
              </w:rPr>
            </w:pPr>
            <w:r>
              <w:rPr>
                <w:rFonts w:ascii="Arial" w:hAnsi="Arial" w:cs="Arial"/>
                <w:color w:val="000000"/>
                <w:sz w:val="18"/>
                <w:szCs w:val="18"/>
              </w:rPr>
              <w:t>261,927</w:t>
            </w:r>
          </w:p>
        </w:tc>
        <w:tc>
          <w:tcPr>
            <w:tcW w:w="1144" w:type="dxa"/>
            <w:noWrap/>
            <w:vAlign w:val="bottom"/>
          </w:tcPr>
          <w:p w:rsidR="00A5713A" w:rsidRDefault="00A5713A" w:rsidP="00A5713A">
            <w:pPr>
              <w:tabs>
                <w:tab w:val="decimal" w:pos="846"/>
              </w:tabs>
              <w:spacing w:line="340" w:lineRule="exact"/>
              <w:rPr>
                <w:rFonts w:ascii="Arial" w:hAnsi="Arial" w:cs="Arial"/>
                <w:color w:val="000000"/>
                <w:sz w:val="18"/>
                <w:szCs w:val="18"/>
                <w:cs/>
              </w:rPr>
            </w:pPr>
            <w:r>
              <w:rPr>
                <w:rFonts w:ascii="Arial" w:hAnsi="Arial" w:cs="Arial"/>
                <w:color w:val="000000"/>
                <w:sz w:val="18"/>
                <w:szCs w:val="18"/>
              </w:rPr>
              <w:t>384,986</w:t>
            </w:r>
          </w:p>
        </w:tc>
        <w:tc>
          <w:tcPr>
            <w:tcW w:w="1144" w:type="dxa"/>
            <w:noWrap/>
            <w:vAlign w:val="bottom"/>
          </w:tcPr>
          <w:p w:rsidR="00A5713A" w:rsidRDefault="00A5713A" w:rsidP="00A5713A">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A5713A">
            <w:pPr>
              <w:tabs>
                <w:tab w:val="decimal" w:pos="892"/>
              </w:tabs>
              <w:spacing w:line="340" w:lineRule="exact"/>
              <w:rPr>
                <w:rFonts w:ascii="Arial" w:hAnsi="Arial" w:cs="Arial"/>
                <w:color w:val="000000"/>
                <w:sz w:val="18"/>
                <w:szCs w:val="18"/>
                <w:cs/>
              </w:rPr>
            </w:pPr>
            <w:r>
              <w:rPr>
                <w:rFonts w:ascii="Arial" w:hAnsi="Arial" w:cs="Arial"/>
                <w:color w:val="000000"/>
                <w:sz w:val="18"/>
                <w:szCs w:val="18"/>
              </w:rPr>
              <w:t>646,913</w:t>
            </w:r>
          </w:p>
        </w:tc>
      </w:tr>
      <w:tr w:rsidR="00A5713A" w:rsidTr="00A5713A">
        <w:trPr>
          <w:trHeight w:val="64"/>
          <w:tblHeader/>
        </w:trPr>
        <w:tc>
          <w:tcPr>
            <w:tcW w:w="3510" w:type="dxa"/>
            <w:noWrap/>
            <w:vAlign w:val="center"/>
            <w:hideMark/>
          </w:tcPr>
          <w:p w:rsidR="00A5713A" w:rsidRDefault="00A5713A">
            <w:pPr>
              <w:spacing w:line="34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rsidR="00A5713A" w:rsidRDefault="00A5713A" w:rsidP="00A5713A">
            <w:pPr>
              <w:pBdr>
                <w:bottom w:val="sing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A5713A">
            <w:pPr>
              <w:pBdr>
                <w:bottom w:val="sing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1,560</w:t>
            </w:r>
          </w:p>
        </w:tc>
        <w:tc>
          <w:tcPr>
            <w:tcW w:w="1144" w:type="dxa"/>
            <w:noWrap/>
            <w:vAlign w:val="bottom"/>
          </w:tcPr>
          <w:p w:rsidR="00A5713A" w:rsidRDefault="00A5713A" w:rsidP="00A5713A">
            <w:pPr>
              <w:pBdr>
                <w:bottom w:val="sing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3,070</w:t>
            </w:r>
          </w:p>
        </w:tc>
        <w:tc>
          <w:tcPr>
            <w:tcW w:w="1144" w:type="dxa"/>
            <w:noWrap/>
            <w:vAlign w:val="bottom"/>
          </w:tcPr>
          <w:p w:rsidR="00A5713A" w:rsidRDefault="00A5713A" w:rsidP="00A5713A">
            <w:pPr>
              <w:pBdr>
                <w:bottom w:val="sing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3,873</w:t>
            </w:r>
          </w:p>
        </w:tc>
        <w:tc>
          <w:tcPr>
            <w:tcW w:w="1144" w:type="dxa"/>
            <w:noWrap/>
            <w:vAlign w:val="bottom"/>
          </w:tcPr>
          <w:p w:rsidR="00A5713A" w:rsidRDefault="00A5713A" w:rsidP="00A5713A">
            <w:pPr>
              <w:pBdr>
                <w:bottom w:val="sing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8,503</w:t>
            </w:r>
          </w:p>
        </w:tc>
      </w:tr>
      <w:tr w:rsidR="00A5713A" w:rsidTr="00A5713A">
        <w:trPr>
          <w:trHeight w:val="54"/>
          <w:tblHeader/>
        </w:trPr>
        <w:tc>
          <w:tcPr>
            <w:tcW w:w="3510" w:type="dxa"/>
            <w:vAlign w:val="center"/>
            <w:hideMark/>
          </w:tcPr>
          <w:p w:rsidR="00A5713A" w:rsidRDefault="00A5713A">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rsidR="00A5713A" w:rsidRDefault="00A5713A" w:rsidP="00A5713A">
            <w:pPr>
              <w:pBdr>
                <w:bottom w:val="sing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220,262</w:t>
            </w:r>
          </w:p>
        </w:tc>
        <w:tc>
          <w:tcPr>
            <w:tcW w:w="1144" w:type="dxa"/>
            <w:noWrap/>
            <w:vAlign w:val="bottom"/>
          </w:tcPr>
          <w:p w:rsidR="00A5713A" w:rsidRDefault="00A5713A" w:rsidP="00A5713A">
            <w:pPr>
              <w:pBdr>
                <w:bottom w:val="sing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1,370,180</w:t>
            </w:r>
          </w:p>
        </w:tc>
        <w:tc>
          <w:tcPr>
            <w:tcW w:w="1144" w:type="dxa"/>
            <w:noWrap/>
            <w:vAlign w:val="bottom"/>
          </w:tcPr>
          <w:p w:rsidR="00A5713A" w:rsidRDefault="00A5713A" w:rsidP="00A5713A">
            <w:pPr>
              <w:pBdr>
                <w:bottom w:val="sing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388,056</w:t>
            </w:r>
          </w:p>
        </w:tc>
        <w:tc>
          <w:tcPr>
            <w:tcW w:w="1144" w:type="dxa"/>
            <w:noWrap/>
            <w:vAlign w:val="bottom"/>
          </w:tcPr>
          <w:p w:rsidR="00A5713A" w:rsidRDefault="00A5713A" w:rsidP="00A5713A">
            <w:pPr>
              <w:pBdr>
                <w:bottom w:val="sing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3,873</w:t>
            </w:r>
          </w:p>
        </w:tc>
        <w:tc>
          <w:tcPr>
            <w:tcW w:w="1144" w:type="dxa"/>
            <w:noWrap/>
            <w:vAlign w:val="bottom"/>
          </w:tcPr>
          <w:p w:rsidR="00A5713A" w:rsidRDefault="00A5713A" w:rsidP="00A5713A">
            <w:pPr>
              <w:pBdr>
                <w:bottom w:val="sing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1,982,371</w:t>
            </w:r>
          </w:p>
        </w:tc>
      </w:tr>
      <w:tr w:rsidR="00A5713A" w:rsidTr="00A5713A">
        <w:trPr>
          <w:trHeight w:val="64"/>
          <w:tblHeader/>
        </w:trPr>
        <w:tc>
          <w:tcPr>
            <w:tcW w:w="3510" w:type="dxa"/>
            <w:noWrap/>
            <w:vAlign w:val="center"/>
            <w:hideMark/>
          </w:tcPr>
          <w:p w:rsidR="00A5713A" w:rsidRDefault="00A5713A">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rsidR="00A5713A" w:rsidRPr="00A5713A" w:rsidRDefault="00A5713A" w:rsidP="00A5713A">
            <w:pPr>
              <w:tabs>
                <w:tab w:val="decimal" w:pos="883"/>
              </w:tabs>
              <w:spacing w:line="340" w:lineRule="exact"/>
              <w:rPr>
                <w:rFonts w:ascii="Arial" w:hAnsi="Arial" w:cs="Arial"/>
                <w:color w:val="000000"/>
                <w:sz w:val="18"/>
                <w:szCs w:val="18"/>
              </w:rPr>
            </w:pPr>
          </w:p>
        </w:tc>
        <w:tc>
          <w:tcPr>
            <w:tcW w:w="1144" w:type="dxa"/>
            <w:vAlign w:val="bottom"/>
          </w:tcPr>
          <w:p w:rsidR="00A5713A" w:rsidRPr="00A5713A" w:rsidRDefault="00A5713A" w:rsidP="00A5713A">
            <w:pPr>
              <w:tabs>
                <w:tab w:val="decimal" w:pos="883"/>
              </w:tabs>
              <w:spacing w:line="340" w:lineRule="exact"/>
              <w:rPr>
                <w:rFonts w:ascii="Arial" w:hAnsi="Arial" w:cs="Arial"/>
                <w:color w:val="000000"/>
                <w:sz w:val="18"/>
                <w:szCs w:val="18"/>
              </w:rPr>
            </w:pPr>
          </w:p>
        </w:tc>
        <w:tc>
          <w:tcPr>
            <w:tcW w:w="1144" w:type="dxa"/>
            <w:vAlign w:val="bottom"/>
          </w:tcPr>
          <w:p w:rsidR="00A5713A" w:rsidRPr="00A5713A" w:rsidRDefault="00A5713A" w:rsidP="00A5713A">
            <w:pPr>
              <w:tabs>
                <w:tab w:val="decimal" w:pos="846"/>
              </w:tabs>
              <w:spacing w:line="340" w:lineRule="exact"/>
              <w:rPr>
                <w:rFonts w:ascii="Arial" w:hAnsi="Arial" w:cs="Arial"/>
                <w:color w:val="000000"/>
                <w:sz w:val="18"/>
                <w:szCs w:val="18"/>
              </w:rPr>
            </w:pPr>
          </w:p>
        </w:tc>
        <w:tc>
          <w:tcPr>
            <w:tcW w:w="1144" w:type="dxa"/>
            <w:vAlign w:val="bottom"/>
          </w:tcPr>
          <w:p w:rsidR="00A5713A" w:rsidRPr="00A5713A" w:rsidRDefault="00A5713A" w:rsidP="00A5713A">
            <w:pPr>
              <w:tabs>
                <w:tab w:val="decimal" w:pos="869"/>
              </w:tabs>
              <w:spacing w:line="340" w:lineRule="exact"/>
              <w:rPr>
                <w:rFonts w:ascii="Arial" w:hAnsi="Arial" w:cs="Arial"/>
                <w:color w:val="000000"/>
                <w:sz w:val="18"/>
                <w:szCs w:val="18"/>
              </w:rPr>
            </w:pPr>
          </w:p>
        </w:tc>
        <w:tc>
          <w:tcPr>
            <w:tcW w:w="1144" w:type="dxa"/>
            <w:vAlign w:val="bottom"/>
          </w:tcPr>
          <w:p w:rsidR="00A5713A" w:rsidRPr="00A5713A" w:rsidRDefault="00A5713A" w:rsidP="00A5713A">
            <w:pPr>
              <w:tabs>
                <w:tab w:val="decimal" w:pos="892"/>
              </w:tabs>
              <w:spacing w:line="340" w:lineRule="exact"/>
              <w:rPr>
                <w:rFonts w:ascii="Arial" w:hAnsi="Arial" w:cs="Arial"/>
                <w:color w:val="000000"/>
                <w:sz w:val="18"/>
                <w:szCs w:val="18"/>
              </w:rPr>
            </w:pPr>
          </w:p>
        </w:tc>
      </w:tr>
      <w:tr w:rsidR="00A5713A" w:rsidTr="00A5713A">
        <w:trPr>
          <w:trHeight w:val="64"/>
          <w:tblHeader/>
        </w:trPr>
        <w:tc>
          <w:tcPr>
            <w:tcW w:w="3510" w:type="dxa"/>
            <w:noWrap/>
            <w:vAlign w:val="center"/>
            <w:hideMark/>
          </w:tcPr>
          <w:p w:rsidR="00A5713A" w:rsidRDefault="00A5713A">
            <w:pPr>
              <w:spacing w:line="340" w:lineRule="exact"/>
              <w:rPr>
                <w:rFonts w:ascii="Arial" w:hAnsi="Arial" w:cs="Arial"/>
                <w:sz w:val="18"/>
                <w:szCs w:val="18"/>
              </w:rPr>
            </w:pPr>
            <w:r>
              <w:rPr>
                <w:rFonts w:ascii="Arial" w:hAnsi="Arial" w:cs="Arial"/>
                <w:color w:val="000000"/>
                <w:sz w:val="18"/>
                <w:szCs w:val="18"/>
              </w:rPr>
              <w:t>Derivative liabilities: net settled</w:t>
            </w:r>
          </w:p>
        </w:tc>
        <w:tc>
          <w:tcPr>
            <w:tcW w:w="1144" w:type="dxa"/>
            <w:noWrap/>
            <w:vAlign w:val="bottom"/>
            <w:hideMark/>
          </w:tcPr>
          <w:p w:rsidR="00A5713A" w:rsidRPr="00A5713A" w:rsidRDefault="00A5713A" w:rsidP="00A5713A">
            <w:pPr>
              <w:tabs>
                <w:tab w:val="decimal" w:pos="883"/>
              </w:tabs>
              <w:spacing w:line="340" w:lineRule="exact"/>
              <w:rPr>
                <w:rFonts w:ascii="Arial" w:hAnsi="Arial" w:cs="Arial"/>
                <w:color w:val="000000"/>
                <w:sz w:val="18"/>
                <w:szCs w:val="18"/>
              </w:rPr>
            </w:pPr>
            <w:r w:rsidRPr="00A5713A">
              <w:rPr>
                <w:rFonts w:ascii="Arial" w:hAnsi="Arial" w:cs="Arial"/>
                <w:color w:val="000000"/>
                <w:sz w:val="18"/>
                <w:szCs w:val="18"/>
              </w:rPr>
              <w:t>-</w:t>
            </w:r>
          </w:p>
        </w:tc>
        <w:tc>
          <w:tcPr>
            <w:tcW w:w="1144" w:type="dxa"/>
            <w:vAlign w:val="bottom"/>
          </w:tcPr>
          <w:p w:rsidR="00A5713A" w:rsidRPr="00A5713A" w:rsidRDefault="00A5713A" w:rsidP="00A5713A">
            <w:pPr>
              <w:tabs>
                <w:tab w:val="decimal" w:pos="883"/>
              </w:tabs>
              <w:spacing w:line="340" w:lineRule="exact"/>
              <w:rPr>
                <w:rFonts w:ascii="Arial" w:hAnsi="Arial" w:cs="Arial"/>
                <w:color w:val="000000"/>
                <w:sz w:val="18"/>
                <w:szCs w:val="18"/>
              </w:rPr>
            </w:pPr>
            <w:r>
              <w:rPr>
                <w:rFonts w:ascii="Arial" w:hAnsi="Arial" w:cs="Arial"/>
                <w:color w:val="000000"/>
                <w:sz w:val="18"/>
                <w:szCs w:val="18"/>
              </w:rPr>
              <w:t>3,821</w:t>
            </w:r>
          </w:p>
        </w:tc>
        <w:tc>
          <w:tcPr>
            <w:tcW w:w="1144" w:type="dxa"/>
            <w:vAlign w:val="bottom"/>
          </w:tcPr>
          <w:p w:rsidR="00A5713A" w:rsidRPr="00A5713A" w:rsidRDefault="00A5713A" w:rsidP="00A5713A">
            <w:pPr>
              <w:tabs>
                <w:tab w:val="decimal" w:pos="846"/>
              </w:tabs>
              <w:spacing w:line="340" w:lineRule="exact"/>
              <w:rPr>
                <w:rFonts w:ascii="Arial" w:hAnsi="Arial" w:cs="Arial"/>
                <w:color w:val="000000"/>
                <w:sz w:val="18"/>
                <w:szCs w:val="18"/>
              </w:rPr>
            </w:pPr>
            <w:r>
              <w:rPr>
                <w:rFonts w:ascii="Arial" w:hAnsi="Arial" w:cs="Arial"/>
                <w:color w:val="000000"/>
                <w:sz w:val="18"/>
                <w:szCs w:val="18"/>
              </w:rPr>
              <w:t>1,003</w:t>
            </w:r>
          </w:p>
        </w:tc>
        <w:tc>
          <w:tcPr>
            <w:tcW w:w="1144" w:type="dxa"/>
            <w:vAlign w:val="bottom"/>
          </w:tcPr>
          <w:p w:rsidR="00A5713A" w:rsidRPr="00A5713A" w:rsidRDefault="00A5713A" w:rsidP="00A5713A">
            <w:pP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rsidR="00A5713A" w:rsidRPr="00A5713A" w:rsidRDefault="00A5713A" w:rsidP="00A5713A">
            <w:pPr>
              <w:tabs>
                <w:tab w:val="decimal" w:pos="892"/>
              </w:tabs>
              <w:spacing w:line="340" w:lineRule="exact"/>
              <w:rPr>
                <w:rFonts w:ascii="Arial" w:hAnsi="Arial" w:cs="Arial"/>
                <w:color w:val="000000"/>
                <w:sz w:val="18"/>
                <w:szCs w:val="18"/>
              </w:rPr>
            </w:pPr>
            <w:r>
              <w:rPr>
                <w:rFonts w:ascii="Arial" w:hAnsi="Arial" w:cs="Arial"/>
                <w:color w:val="000000"/>
                <w:sz w:val="18"/>
                <w:szCs w:val="18"/>
              </w:rPr>
              <w:t>4,824</w:t>
            </w:r>
          </w:p>
        </w:tc>
      </w:tr>
      <w:tr w:rsidR="00A5713A" w:rsidTr="00A5713A">
        <w:trPr>
          <w:trHeight w:val="64"/>
          <w:tblHeader/>
        </w:trPr>
        <w:tc>
          <w:tcPr>
            <w:tcW w:w="3510" w:type="dxa"/>
            <w:noWrap/>
            <w:vAlign w:val="center"/>
            <w:hideMark/>
          </w:tcPr>
          <w:p w:rsidR="00A5713A" w:rsidRDefault="00A5713A">
            <w:pPr>
              <w:spacing w:line="340" w:lineRule="exact"/>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vAlign w:val="bottom"/>
          </w:tcPr>
          <w:p w:rsidR="00A5713A" w:rsidRPr="00A5713A" w:rsidRDefault="00A5713A" w:rsidP="00A5713A">
            <w:pPr>
              <w:pBdr>
                <w:top w:val="single" w:sz="4" w:space="1" w:color="auto"/>
                <w:bottom w:val="double" w:sz="4" w:space="1" w:color="auto"/>
              </w:pBdr>
              <w:tabs>
                <w:tab w:val="decimal" w:pos="883"/>
              </w:tabs>
              <w:spacing w:line="340" w:lineRule="exact"/>
              <w:rPr>
                <w:rFonts w:ascii="Arial" w:hAnsi="Arial" w:cs="Arial"/>
                <w:color w:val="000000"/>
                <w:sz w:val="18"/>
                <w:szCs w:val="18"/>
              </w:rPr>
            </w:pPr>
            <w:r w:rsidRPr="00A5713A">
              <w:rPr>
                <w:rFonts w:ascii="Arial" w:hAnsi="Arial" w:cs="Arial"/>
                <w:color w:val="000000"/>
                <w:sz w:val="18"/>
                <w:szCs w:val="18"/>
              </w:rPr>
              <w:t>-</w:t>
            </w:r>
          </w:p>
        </w:tc>
        <w:tc>
          <w:tcPr>
            <w:tcW w:w="1144" w:type="dxa"/>
            <w:vAlign w:val="bottom"/>
          </w:tcPr>
          <w:p w:rsidR="00A5713A" w:rsidRPr="00A5713A" w:rsidRDefault="00A5713A" w:rsidP="00A5713A">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3,821</w:t>
            </w:r>
          </w:p>
        </w:tc>
        <w:tc>
          <w:tcPr>
            <w:tcW w:w="1144" w:type="dxa"/>
            <w:vAlign w:val="bottom"/>
          </w:tcPr>
          <w:p w:rsidR="00A5713A" w:rsidRPr="00A5713A" w:rsidRDefault="00A5713A" w:rsidP="00A5713A">
            <w:pPr>
              <w:pBdr>
                <w:top w:val="single" w:sz="4" w:space="1" w:color="auto"/>
                <w:bottom w:val="double" w:sz="4" w:space="1" w:color="auto"/>
              </w:pBdr>
              <w:tabs>
                <w:tab w:val="decimal" w:pos="846"/>
              </w:tabs>
              <w:spacing w:line="340" w:lineRule="exact"/>
              <w:rPr>
                <w:rFonts w:ascii="Arial" w:hAnsi="Arial" w:cs="Arial"/>
                <w:color w:val="000000"/>
                <w:sz w:val="18"/>
                <w:szCs w:val="18"/>
              </w:rPr>
            </w:pPr>
            <w:r>
              <w:rPr>
                <w:rFonts w:ascii="Arial" w:hAnsi="Arial" w:cs="Arial"/>
                <w:color w:val="000000"/>
                <w:sz w:val="18"/>
                <w:szCs w:val="18"/>
              </w:rPr>
              <w:t>1,003</w:t>
            </w:r>
          </w:p>
        </w:tc>
        <w:tc>
          <w:tcPr>
            <w:tcW w:w="1144" w:type="dxa"/>
            <w:vAlign w:val="bottom"/>
          </w:tcPr>
          <w:p w:rsidR="00A5713A" w:rsidRPr="00A5713A" w:rsidRDefault="00A5713A" w:rsidP="00A5713A">
            <w:pPr>
              <w:pBdr>
                <w:top w:val="single" w:sz="4" w:space="1" w:color="auto"/>
                <w:bottom w:val="double" w:sz="4" w:space="1" w:color="auto"/>
              </w:pBd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rsidR="00A5713A" w:rsidRPr="00A5713A" w:rsidRDefault="00A5713A" w:rsidP="00A5713A">
            <w:pPr>
              <w:pBdr>
                <w:top w:val="single" w:sz="4" w:space="1" w:color="auto"/>
                <w:bottom w:val="double" w:sz="4" w:space="1" w:color="auto"/>
              </w:pBdr>
              <w:tabs>
                <w:tab w:val="decimal" w:pos="892"/>
              </w:tabs>
              <w:spacing w:line="340" w:lineRule="exact"/>
              <w:rPr>
                <w:rFonts w:ascii="Arial" w:hAnsi="Arial" w:cs="Arial"/>
                <w:color w:val="000000"/>
                <w:sz w:val="18"/>
                <w:szCs w:val="18"/>
              </w:rPr>
            </w:pPr>
            <w:r>
              <w:rPr>
                <w:rFonts w:ascii="Arial" w:hAnsi="Arial" w:cs="Arial"/>
                <w:color w:val="000000"/>
                <w:sz w:val="18"/>
                <w:szCs w:val="18"/>
              </w:rPr>
              <w:t>4,824</w:t>
            </w:r>
          </w:p>
        </w:tc>
      </w:tr>
    </w:tbl>
    <w:p w:rsidR="002E4377" w:rsidRDefault="002E4377" w:rsidP="00A5713A">
      <w:pPr>
        <w:tabs>
          <w:tab w:val="left" w:pos="2880"/>
          <w:tab w:val="left" w:pos="5760"/>
          <w:tab w:val="decimal" w:pos="6660"/>
          <w:tab w:val="left" w:pos="7110"/>
          <w:tab w:val="decimal" w:pos="7920"/>
        </w:tabs>
        <w:ind w:left="547" w:right="-43"/>
        <w:jc w:val="both"/>
        <w:rPr>
          <w:rFonts w:ascii="Arial" w:hAnsi="Arial" w:cs="Arial"/>
          <w:sz w:val="22"/>
          <w:szCs w:val="22"/>
        </w:rPr>
      </w:pP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A5713A" w:rsidTr="00436D52">
        <w:trPr>
          <w:trHeight w:val="64"/>
          <w:tblHeader/>
        </w:trPr>
        <w:tc>
          <w:tcPr>
            <w:tcW w:w="3510" w:type="dxa"/>
            <w:noWrap/>
            <w:vAlign w:val="center"/>
            <w:hideMark/>
          </w:tcPr>
          <w:p w:rsidR="00A5713A" w:rsidRDefault="00A5713A" w:rsidP="00436D52">
            <w:pPr>
              <w:overflowPunct/>
              <w:autoSpaceDE/>
              <w:autoSpaceDN/>
              <w:adjustRightInd/>
              <w:textAlignment w:val="auto"/>
              <w:rPr>
                <w:rFonts w:hAnsi="Times New Roman" w:cs="Times New Roman"/>
                <w:sz w:val="20"/>
                <w:szCs w:val="20"/>
              </w:rPr>
            </w:pPr>
          </w:p>
        </w:tc>
        <w:tc>
          <w:tcPr>
            <w:tcW w:w="5720" w:type="dxa"/>
            <w:gridSpan w:val="5"/>
            <w:noWrap/>
            <w:vAlign w:val="center"/>
            <w:hideMark/>
          </w:tcPr>
          <w:p w:rsidR="00A5713A" w:rsidRDefault="00A5713A" w:rsidP="00436D52">
            <w:pPr>
              <w:spacing w:line="340" w:lineRule="exact"/>
              <w:jc w:val="right"/>
              <w:rPr>
                <w:rFonts w:ascii="Arial" w:hAnsi="Arial" w:cs="Arial"/>
                <w:sz w:val="18"/>
                <w:szCs w:val="18"/>
              </w:rPr>
            </w:pPr>
            <w:r>
              <w:rPr>
                <w:rFonts w:ascii="Arial" w:hAnsi="Arial" w:cs="Arial"/>
                <w:sz w:val="18"/>
                <w:szCs w:val="18"/>
              </w:rPr>
              <w:t>(Unit: Thousand Baht)</w:t>
            </w:r>
          </w:p>
        </w:tc>
      </w:tr>
      <w:tr w:rsidR="00A5713A" w:rsidTr="00436D52">
        <w:trPr>
          <w:trHeight w:val="64"/>
          <w:tblHeader/>
        </w:trPr>
        <w:tc>
          <w:tcPr>
            <w:tcW w:w="3510" w:type="dxa"/>
            <w:noWrap/>
            <w:vAlign w:val="center"/>
            <w:hideMark/>
          </w:tcPr>
          <w:p w:rsidR="00A5713A" w:rsidRDefault="00A5713A" w:rsidP="00436D52">
            <w:pPr>
              <w:rPr>
                <w:rFonts w:ascii="Arial" w:hAnsi="Arial" w:cs="Arial"/>
                <w:sz w:val="18"/>
                <w:szCs w:val="18"/>
              </w:rPr>
            </w:pPr>
          </w:p>
        </w:tc>
        <w:tc>
          <w:tcPr>
            <w:tcW w:w="5720" w:type="dxa"/>
            <w:gridSpan w:val="5"/>
            <w:noWrap/>
            <w:vAlign w:val="center"/>
            <w:hideMark/>
          </w:tcPr>
          <w:p w:rsidR="00A5713A" w:rsidRDefault="00A5713A" w:rsidP="00436D52">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A5713A" w:rsidTr="00436D52">
        <w:trPr>
          <w:trHeight w:val="64"/>
          <w:tblHeader/>
        </w:trPr>
        <w:tc>
          <w:tcPr>
            <w:tcW w:w="3510" w:type="dxa"/>
            <w:noWrap/>
            <w:vAlign w:val="center"/>
            <w:hideMark/>
          </w:tcPr>
          <w:p w:rsidR="00A5713A" w:rsidRDefault="00A5713A" w:rsidP="00436D52">
            <w:pPr>
              <w:rPr>
                <w:rFonts w:ascii="Arial" w:hAnsi="Arial" w:cs="Arial"/>
                <w:sz w:val="18"/>
                <w:szCs w:val="18"/>
              </w:rPr>
            </w:pPr>
          </w:p>
        </w:tc>
        <w:tc>
          <w:tcPr>
            <w:tcW w:w="1144" w:type="dxa"/>
            <w:noWrap/>
            <w:vAlign w:val="bottom"/>
            <w:hideMark/>
          </w:tcPr>
          <w:p w:rsidR="00A5713A" w:rsidRDefault="00A5713A" w:rsidP="00436D5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rsidR="00A5713A" w:rsidRDefault="00A5713A" w:rsidP="00436D5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rsidR="00A5713A" w:rsidRDefault="00A5713A" w:rsidP="00436D5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rsidR="00A5713A" w:rsidRDefault="00A5713A" w:rsidP="00436D5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rsidR="00A5713A" w:rsidRDefault="00A5713A" w:rsidP="00436D5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rsidR="00A5713A" w:rsidRDefault="00EF54F8" w:rsidP="00436D52">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00A5713A">
              <w:rPr>
                <w:rFonts w:ascii="Arial" w:hAnsi="Arial" w:cs="Arial"/>
                <w:color w:val="000000"/>
                <w:sz w:val="18"/>
                <w:szCs w:val="18"/>
              </w:rPr>
              <w:t xml:space="preserve"> </w:t>
            </w:r>
            <w:r w:rsidR="00A5713A">
              <w:rPr>
                <w:rFonts w:ascii="Arial" w:hAnsi="Arial"/>
                <w:color w:val="000000"/>
                <w:sz w:val="18"/>
                <w:szCs w:val="18"/>
              </w:rPr>
              <w:t>5</w:t>
            </w:r>
            <w:r w:rsidR="00A5713A">
              <w:rPr>
                <w:rFonts w:ascii="Arial" w:hAnsi="Arial" w:hint="cs"/>
                <w:color w:val="000000"/>
                <w:sz w:val="18"/>
                <w:szCs w:val="18"/>
                <w:cs/>
              </w:rPr>
              <w:t xml:space="preserve"> </w:t>
            </w:r>
            <w:r w:rsidR="00A5713A">
              <w:rPr>
                <w:rFonts w:ascii="Arial" w:hAnsi="Arial" w:cs="Arial"/>
                <w:color w:val="000000"/>
                <w:sz w:val="18"/>
                <w:szCs w:val="18"/>
              </w:rPr>
              <w:t>years</w:t>
            </w:r>
          </w:p>
        </w:tc>
        <w:tc>
          <w:tcPr>
            <w:tcW w:w="1144" w:type="dxa"/>
            <w:noWrap/>
            <w:vAlign w:val="bottom"/>
            <w:hideMark/>
          </w:tcPr>
          <w:p w:rsidR="00A5713A" w:rsidRDefault="00A5713A" w:rsidP="00436D5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A5713A" w:rsidTr="00436D52">
        <w:trPr>
          <w:trHeight w:val="64"/>
          <w:tblHeader/>
        </w:trPr>
        <w:tc>
          <w:tcPr>
            <w:tcW w:w="3510" w:type="dxa"/>
            <w:noWrap/>
            <w:vAlign w:val="center"/>
            <w:hideMark/>
          </w:tcPr>
          <w:p w:rsidR="00A5713A" w:rsidRDefault="00A5713A" w:rsidP="00436D52">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rsidR="00A5713A" w:rsidRDefault="00A5713A" w:rsidP="00436D52">
            <w:pPr>
              <w:tabs>
                <w:tab w:val="decimal" w:pos="792"/>
              </w:tabs>
              <w:spacing w:line="340" w:lineRule="exact"/>
              <w:rPr>
                <w:rFonts w:ascii="Arial" w:hAnsi="Arial" w:cs="Arial"/>
                <w:color w:val="000000"/>
                <w:sz w:val="18"/>
                <w:szCs w:val="18"/>
              </w:rPr>
            </w:pPr>
          </w:p>
        </w:tc>
        <w:tc>
          <w:tcPr>
            <w:tcW w:w="1144" w:type="dxa"/>
            <w:noWrap/>
            <w:vAlign w:val="bottom"/>
          </w:tcPr>
          <w:p w:rsidR="00A5713A" w:rsidRDefault="00A5713A" w:rsidP="00436D52">
            <w:pPr>
              <w:tabs>
                <w:tab w:val="decimal" w:pos="792"/>
              </w:tabs>
              <w:spacing w:line="340" w:lineRule="exact"/>
              <w:rPr>
                <w:rFonts w:ascii="Arial" w:hAnsi="Arial" w:cs="Arial"/>
                <w:color w:val="000000"/>
                <w:sz w:val="18"/>
                <w:szCs w:val="18"/>
              </w:rPr>
            </w:pPr>
          </w:p>
        </w:tc>
        <w:tc>
          <w:tcPr>
            <w:tcW w:w="1144" w:type="dxa"/>
            <w:noWrap/>
            <w:vAlign w:val="bottom"/>
            <w:hideMark/>
          </w:tcPr>
          <w:p w:rsidR="00A5713A" w:rsidRDefault="00A5713A" w:rsidP="00436D52">
            <w:pPr>
              <w:tabs>
                <w:tab w:val="decimal" w:pos="792"/>
              </w:tabs>
              <w:spacing w:line="340" w:lineRule="exact"/>
              <w:rPr>
                <w:rFonts w:ascii="Arial" w:hAnsi="Arial" w:cs="Arial"/>
                <w:color w:val="000000"/>
                <w:sz w:val="18"/>
                <w:szCs w:val="18"/>
                <w:cs/>
              </w:rPr>
            </w:pPr>
          </w:p>
        </w:tc>
        <w:tc>
          <w:tcPr>
            <w:tcW w:w="1144" w:type="dxa"/>
            <w:noWrap/>
            <w:vAlign w:val="bottom"/>
          </w:tcPr>
          <w:p w:rsidR="00A5713A" w:rsidRDefault="00A5713A" w:rsidP="00436D52">
            <w:pPr>
              <w:tabs>
                <w:tab w:val="decimal" w:pos="792"/>
              </w:tabs>
              <w:spacing w:line="340" w:lineRule="exact"/>
              <w:rPr>
                <w:rFonts w:ascii="Arial" w:hAnsi="Arial" w:cs="Arial"/>
                <w:color w:val="000000"/>
                <w:sz w:val="18"/>
                <w:szCs w:val="18"/>
                <w:cs/>
              </w:rPr>
            </w:pPr>
          </w:p>
        </w:tc>
        <w:tc>
          <w:tcPr>
            <w:tcW w:w="1144" w:type="dxa"/>
            <w:noWrap/>
            <w:vAlign w:val="bottom"/>
          </w:tcPr>
          <w:p w:rsidR="00A5713A" w:rsidRDefault="00A5713A" w:rsidP="00436D52">
            <w:pPr>
              <w:tabs>
                <w:tab w:val="decimal" w:pos="792"/>
              </w:tabs>
              <w:spacing w:line="340" w:lineRule="exact"/>
              <w:rPr>
                <w:rFonts w:ascii="Arial" w:hAnsi="Arial" w:cs="Arial"/>
                <w:color w:val="000000"/>
                <w:sz w:val="18"/>
                <w:szCs w:val="18"/>
                <w:cs/>
              </w:rPr>
            </w:pPr>
          </w:p>
        </w:tc>
      </w:tr>
      <w:tr w:rsidR="00A5713A" w:rsidTr="00436D52">
        <w:trPr>
          <w:trHeight w:val="64"/>
          <w:tblHeader/>
        </w:trPr>
        <w:tc>
          <w:tcPr>
            <w:tcW w:w="3510" w:type="dxa"/>
            <w:noWrap/>
            <w:vAlign w:val="center"/>
            <w:hideMark/>
          </w:tcPr>
          <w:p w:rsidR="00A5713A" w:rsidRDefault="00A5713A" w:rsidP="00436D52">
            <w:pPr>
              <w:spacing w:line="340" w:lineRule="exact"/>
              <w:ind w:left="230" w:hanging="180"/>
              <w:rPr>
                <w:rFonts w:ascii="Arial" w:hAnsi="Arial" w:cs="Arial"/>
                <w:color w:val="000000"/>
                <w:sz w:val="18"/>
                <w:szCs w:val="18"/>
                <w:cs/>
              </w:rPr>
            </w:pPr>
            <w:r>
              <w:rPr>
                <w:rFonts w:ascii="Arial" w:hAnsi="Arial" w:cs="Arial"/>
                <w:color w:val="000000"/>
                <w:sz w:val="18"/>
                <w:szCs w:val="18"/>
              </w:rPr>
              <w:t>Short-term loans from banks</w:t>
            </w:r>
          </w:p>
        </w:tc>
        <w:tc>
          <w:tcPr>
            <w:tcW w:w="1144" w:type="dxa"/>
            <w:noWrap/>
            <w:vAlign w:val="bottom"/>
          </w:tcPr>
          <w:p w:rsidR="00A5713A" w:rsidRDefault="00A5713A" w:rsidP="00436D52">
            <w:pPr>
              <w:tabs>
                <w:tab w:val="decimal" w:pos="883"/>
              </w:tabs>
              <w:spacing w:line="340" w:lineRule="exact"/>
              <w:rPr>
                <w:rFonts w:ascii="Arial" w:hAnsi="Arial" w:cs="Arial"/>
                <w:color w:val="000000"/>
                <w:sz w:val="18"/>
                <w:szCs w:val="18"/>
              </w:rPr>
            </w:pPr>
            <w:r>
              <w:rPr>
                <w:rFonts w:ascii="Arial" w:hAnsi="Arial" w:cs="Arial"/>
                <w:color w:val="000000"/>
                <w:sz w:val="18"/>
                <w:szCs w:val="18"/>
              </w:rPr>
              <w:t>211,204</w:t>
            </w:r>
          </w:p>
        </w:tc>
        <w:tc>
          <w:tcPr>
            <w:tcW w:w="1144" w:type="dxa"/>
            <w:noWrap/>
            <w:vAlign w:val="bottom"/>
          </w:tcPr>
          <w:p w:rsidR="00A5713A" w:rsidRDefault="00A5713A" w:rsidP="00436D52">
            <w:pPr>
              <w:tabs>
                <w:tab w:val="decimal" w:pos="883"/>
              </w:tabs>
              <w:spacing w:line="340" w:lineRule="exact"/>
              <w:rPr>
                <w:rFonts w:ascii="Arial" w:hAnsi="Arial" w:cs="Arial"/>
                <w:color w:val="000000"/>
                <w:sz w:val="18"/>
                <w:szCs w:val="18"/>
              </w:rPr>
            </w:pPr>
            <w:r>
              <w:rPr>
                <w:rFonts w:ascii="Arial" w:hAnsi="Arial" w:cs="Arial"/>
                <w:color w:val="000000"/>
                <w:sz w:val="18"/>
                <w:szCs w:val="18"/>
              </w:rPr>
              <w:t>843,689</w:t>
            </w:r>
          </w:p>
        </w:tc>
        <w:tc>
          <w:tcPr>
            <w:tcW w:w="1144" w:type="dxa"/>
            <w:noWrap/>
            <w:vAlign w:val="bottom"/>
          </w:tcPr>
          <w:p w:rsidR="00A5713A" w:rsidRDefault="00A5713A" w:rsidP="00436D52">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436D52">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436D52">
            <w:pPr>
              <w:tabs>
                <w:tab w:val="decimal" w:pos="892"/>
              </w:tabs>
              <w:spacing w:line="340" w:lineRule="exact"/>
              <w:rPr>
                <w:rFonts w:ascii="Arial" w:hAnsi="Arial" w:cs="Arial"/>
                <w:color w:val="000000"/>
                <w:sz w:val="18"/>
                <w:szCs w:val="18"/>
                <w:cs/>
              </w:rPr>
            </w:pPr>
            <w:r>
              <w:rPr>
                <w:rFonts w:ascii="Arial" w:hAnsi="Arial" w:cs="Arial"/>
                <w:color w:val="000000"/>
                <w:sz w:val="18"/>
                <w:szCs w:val="18"/>
              </w:rPr>
              <w:t>1,054,893</w:t>
            </w:r>
          </w:p>
        </w:tc>
      </w:tr>
      <w:tr w:rsidR="00A5713A" w:rsidTr="00436D52">
        <w:trPr>
          <w:trHeight w:val="64"/>
          <w:tblHeader/>
        </w:trPr>
        <w:tc>
          <w:tcPr>
            <w:tcW w:w="3510" w:type="dxa"/>
            <w:noWrap/>
            <w:vAlign w:val="center"/>
            <w:hideMark/>
          </w:tcPr>
          <w:p w:rsidR="00A5713A" w:rsidRDefault="00A5713A" w:rsidP="00436D52">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rsidR="00A5713A" w:rsidRDefault="00A5713A" w:rsidP="00436D52">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5713A" w:rsidRDefault="00A5713A" w:rsidP="00436D52">
            <w:pPr>
              <w:tabs>
                <w:tab w:val="decimal" w:pos="883"/>
              </w:tabs>
              <w:spacing w:line="340" w:lineRule="exact"/>
              <w:rPr>
                <w:rFonts w:ascii="Arial" w:hAnsi="Arial" w:cs="Arial"/>
                <w:color w:val="000000"/>
                <w:sz w:val="18"/>
                <w:szCs w:val="18"/>
              </w:rPr>
            </w:pPr>
            <w:r>
              <w:rPr>
                <w:rFonts w:ascii="Arial" w:hAnsi="Arial" w:cs="Arial"/>
                <w:color w:val="000000"/>
                <w:sz w:val="18"/>
                <w:szCs w:val="18"/>
              </w:rPr>
              <w:t>145,181</w:t>
            </w:r>
          </w:p>
        </w:tc>
        <w:tc>
          <w:tcPr>
            <w:tcW w:w="1144" w:type="dxa"/>
            <w:noWrap/>
            <w:vAlign w:val="bottom"/>
          </w:tcPr>
          <w:p w:rsidR="00A5713A" w:rsidRDefault="00A5713A" w:rsidP="00436D52">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436D52">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436D52">
            <w:pPr>
              <w:tabs>
                <w:tab w:val="decimal" w:pos="892"/>
              </w:tabs>
              <w:spacing w:line="340" w:lineRule="exact"/>
              <w:rPr>
                <w:rFonts w:ascii="Arial" w:hAnsi="Arial" w:cs="Arial"/>
                <w:color w:val="000000"/>
                <w:sz w:val="18"/>
                <w:szCs w:val="18"/>
                <w:cs/>
              </w:rPr>
            </w:pPr>
            <w:r>
              <w:rPr>
                <w:rFonts w:ascii="Arial" w:hAnsi="Arial" w:cs="Arial"/>
                <w:color w:val="000000"/>
                <w:sz w:val="18"/>
                <w:szCs w:val="18"/>
              </w:rPr>
              <w:t>145,181</w:t>
            </w:r>
          </w:p>
        </w:tc>
      </w:tr>
      <w:tr w:rsidR="00A5713A" w:rsidTr="00436D52">
        <w:trPr>
          <w:trHeight w:val="64"/>
          <w:tblHeader/>
        </w:trPr>
        <w:tc>
          <w:tcPr>
            <w:tcW w:w="3510" w:type="dxa"/>
            <w:noWrap/>
            <w:vAlign w:val="center"/>
            <w:hideMark/>
          </w:tcPr>
          <w:p w:rsidR="00A5713A" w:rsidRDefault="00A5713A" w:rsidP="00436D52">
            <w:pPr>
              <w:spacing w:line="340" w:lineRule="exact"/>
              <w:ind w:left="50"/>
              <w:rPr>
                <w:rFonts w:ascii="Arial" w:hAnsi="Arial" w:cs="Arial"/>
                <w:color w:val="000000"/>
                <w:sz w:val="18"/>
                <w:szCs w:val="18"/>
                <w:cs/>
              </w:rPr>
            </w:pPr>
            <w:r>
              <w:rPr>
                <w:rFonts w:ascii="Arial" w:hAnsi="Arial" w:cs="Arial"/>
                <w:color w:val="000000"/>
                <w:sz w:val="18"/>
                <w:szCs w:val="18"/>
              </w:rPr>
              <w:t>Long-term loans</w:t>
            </w:r>
            <w:r w:rsidR="00D92124">
              <w:rPr>
                <w:rFonts w:ascii="Arial" w:hAnsi="Arial" w:cs="Arial"/>
                <w:color w:val="000000"/>
                <w:sz w:val="18"/>
                <w:szCs w:val="18"/>
              </w:rPr>
              <w:t xml:space="preserve"> from banks</w:t>
            </w:r>
          </w:p>
        </w:tc>
        <w:tc>
          <w:tcPr>
            <w:tcW w:w="1144" w:type="dxa"/>
            <w:noWrap/>
            <w:vAlign w:val="bottom"/>
          </w:tcPr>
          <w:p w:rsidR="00A5713A" w:rsidRDefault="00A5713A" w:rsidP="00436D52">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5713A" w:rsidRDefault="00A5713A" w:rsidP="00436D52">
            <w:pPr>
              <w:tabs>
                <w:tab w:val="decimal" w:pos="883"/>
              </w:tabs>
              <w:spacing w:line="340" w:lineRule="exact"/>
              <w:rPr>
                <w:rFonts w:ascii="Arial" w:hAnsi="Arial" w:cs="Arial"/>
                <w:color w:val="000000"/>
                <w:sz w:val="18"/>
                <w:szCs w:val="18"/>
              </w:rPr>
            </w:pPr>
            <w:r>
              <w:rPr>
                <w:rFonts w:ascii="Arial" w:hAnsi="Arial" w:cs="Arial"/>
                <w:color w:val="000000"/>
                <w:sz w:val="18"/>
                <w:szCs w:val="18"/>
              </w:rPr>
              <w:t>123,481</w:t>
            </w:r>
          </w:p>
        </w:tc>
        <w:tc>
          <w:tcPr>
            <w:tcW w:w="1144" w:type="dxa"/>
            <w:noWrap/>
            <w:vAlign w:val="bottom"/>
          </w:tcPr>
          <w:p w:rsidR="00A5713A" w:rsidRDefault="00A5713A" w:rsidP="00436D52">
            <w:pPr>
              <w:tabs>
                <w:tab w:val="decimal" w:pos="846"/>
              </w:tabs>
              <w:spacing w:line="340" w:lineRule="exact"/>
              <w:rPr>
                <w:rFonts w:ascii="Arial" w:hAnsi="Arial" w:cs="Arial"/>
                <w:color w:val="000000"/>
                <w:sz w:val="18"/>
                <w:szCs w:val="18"/>
                <w:cs/>
              </w:rPr>
            </w:pPr>
            <w:r>
              <w:rPr>
                <w:rFonts w:ascii="Arial" w:hAnsi="Arial" w:cs="Arial"/>
                <w:color w:val="000000"/>
                <w:sz w:val="18"/>
                <w:szCs w:val="18"/>
              </w:rPr>
              <w:t>253,729</w:t>
            </w:r>
          </w:p>
        </w:tc>
        <w:tc>
          <w:tcPr>
            <w:tcW w:w="1144" w:type="dxa"/>
            <w:noWrap/>
            <w:vAlign w:val="bottom"/>
          </w:tcPr>
          <w:p w:rsidR="00A5713A" w:rsidRDefault="00A5713A" w:rsidP="00436D52">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436D52">
            <w:pPr>
              <w:tabs>
                <w:tab w:val="decimal" w:pos="892"/>
              </w:tabs>
              <w:spacing w:line="340" w:lineRule="exact"/>
              <w:rPr>
                <w:rFonts w:ascii="Arial" w:hAnsi="Arial" w:cs="Arial"/>
                <w:color w:val="000000"/>
                <w:sz w:val="18"/>
                <w:szCs w:val="18"/>
                <w:cs/>
              </w:rPr>
            </w:pPr>
            <w:r>
              <w:rPr>
                <w:rFonts w:ascii="Arial" w:hAnsi="Arial" w:cs="Arial"/>
                <w:color w:val="000000"/>
                <w:sz w:val="18"/>
                <w:szCs w:val="18"/>
              </w:rPr>
              <w:t>377,210</w:t>
            </w:r>
          </w:p>
        </w:tc>
      </w:tr>
      <w:tr w:rsidR="00A5713A" w:rsidTr="00436D52">
        <w:trPr>
          <w:trHeight w:val="64"/>
          <w:tblHeader/>
        </w:trPr>
        <w:tc>
          <w:tcPr>
            <w:tcW w:w="3510" w:type="dxa"/>
            <w:noWrap/>
            <w:vAlign w:val="center"/>
            <w:hideMark/>
          </w:tcPr>
          <w:p w:rsidR="00A5713A" w:rsidRDefault="00A5713A" w:rsidP="00436D52">
            <w:pPr>
              <w:spacing w:line="34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rsidR="00A5713A" w:rsidRDefault="00A5713A" w:rsidP="00436D52">
            <w:pPr>
              <w:pBdr>
                <w:bottom w:val="sing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5713A" w:rsidRDefault="00A5713A" w:rsidP="00436D52">
            <w:pPr>
              <w:pBdr>
                <w:bottom w:val="sing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972</w:t>
            </w:r>
          </w:p>
        </w:tc>
        <w:tc>
          <w:tcPr>
            <w:tcW w:w="1144" w:type="dxa"/>
            <w:noWrap/>
            <w:vAlign w:val="bottom"/>
          </w:tcPr>
          <w:p w:rsidR="00A5713A" w:rsidRDefault="00A5713A" w:rsidP="00436D52">
            <w:pPr>
              <w:pBdr>
                <w:bottom w:val="sing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1,306</w:t>
            </w:r>
          </w:p>
        </w:tc>
        <w:tc>
          <w:tcPr>
            <w:tcW w:w="1144" w:type="dxa"/>
            <w:noWrap/>
            <w:vAlign w:val="bottom"/>
          </w:tcPr>
          <w:p w:rsidR="00A5713A" w:rsidRDefault="00A5713A" w:rsidP="00436D52">
            <w:pPr>
              <w:pBdr>
                <w:bottom w:val="sing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1,200</w:t>
            </w:r>
          </w:p>
        </w:tc>
        <w:tc>
          <w:tcPr>
            <w:tcW w:w="1144" w:type="dxa"/>
            <w:noWrap/>
            <w:vAlign w:val="bottom"/>
          </w:tcPr>
          <w:p w:rsidR="00A5713A" w:rsidRDefault="00A5713A" w:rsidP="00436D52">
            <w:pPr>
              <w:pBdr>
                <w:bottom w:val="sing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3,478</w:t>
            </w:r>
          </w:p>
        </w:tc>
      </w:tr>
      <w:tr w:rsidR="00A5713A" w:rsidTr="00436D52">
        <w:trPr>
          <w:trHeight w:val="54"/>
          <w:tblHeader/>
        </w:trPr>
        <w:tc>
          <w:tcPr>
            <w:tcW w:w="3510" w:type="dxa"/>
            <w:vAlign w:val="center"/>
            <w:hideMark/>
          </w:tcPr>
          <w:p w:rsidR="00A5713A" w:rsidRDefault="00A5713A" w:rsidP="00436D52">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rsidR="00A5713A" w:rsidRDefault="00A5713A" w:rsidP="00436D52">
            <w:pPr>
              <w:pBdr>
                <w:bottom w:val="sing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211,204</w:t>
            </w:r>
          </w:p>
        </w:tc>
        <w:tc>
          <w:tcPr>
            <w:tcW w:w="1144" w:type="dxa"/>
            <w:noWrap/>
            <w:vAlign w:val="bottom"/>
          </w:tcPr>
          <w:p w:rsidR="00A5713A" w:rsidRDefault="00A5713A" w:rsidP="00436D52">
            <w:pPr>
              <w:pBdr>
                <w:bottom w:val="sing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1,113,323</w:t>
            </w:r>
          </w:p>
        </w:tc>
        <w:tc>
          <w:tcPr>
            <w:tcW w:w="1144" w:type="dxa"/>
            <w:noWrap/>
            <w:vAlign w:val="bottom"/>
          </w:tcPr>
          <w:p w:rsidR="00A5713A" w:rsidRDefault="00A5713A" w:rsidP="00436D52">
            <w:pPr>
              <w:pBdr>
                <w:bottom w:val="sing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255,035</w:t>
            </w:r>
          </w:p>
        </w:tc>
        <w:tc>
          <w:tcPr>
            <w:tcW w:w="1144" w:type="dxa"/>
            <w:noWrap/>
            <w:vAlign w:val="bottom"/>
          </w:tcPr>
          <w:p w:rsidR="00A5713A" w:rsidRDefault="00A5713A" w:rsidP="00436D52">
            <w:pPr>
              <w:pBdr>
                <w:bottom w:val="sing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1,200</w:t>
            </w:r>
          </w:p>
        </w:tc>
        <w:tc>
          <w:tcPr>
            <w:tcW w:w="1144" w:type="dxa"/>
            <w:noWrap/>
            <w:vAlign w:val="bottom"/>
          </w:tcPr>
          <w:p w:rsidR="00A5713A" w:rsidRDefault="00A5713A" w:rsidP="00436D52">
            <w:pPr>
              <w:pBdr>
                <w:bottom w:val="sing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1,</w:t>
            </w:r>
            <w:r w:rsidR="00FB231F">
              <w:rPr>
                <w:rFonts w:ascii="Arial" w:hAnsi="Arial" w:cs="Arial"/>
                <w:color w:val="000000"/>
                <w:sz w:val="18"/>
                <w:szCs w:val="18"/>
              </w:rPr>
              <w:t>580,762</w:t>
            </w:r>
          </w:p>
        </w:tc>
      </w:tr>
      <w:tr w:rsidR="00A5713A" w:rsidTr="00436D52">
        <w:trPr>
          <w:trHeight w:val="64"/>
          <w:tblHeader/>
        </w:trPr>
        <w:tc>
          <w:tcPr>
            <w:tcW w:w="3510" w:type="dxa"/>
            <w:noWrap/>
            <w:vAlign w:val="center"/>
            <w:hideMark/>
          </w:tcPr>
          <w:p w:rsidR="00A5713A" w:rsidRDefault="00A5713A" w:rsidP="00436D52">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rsidR="00A5713A" w:rsidRPr="00A5713A" w:rsidRDefault="00A5713A" w:rsidP="00436D52">
            <w:pPr>
              <w:tabs>
                <w:tab w:val="decimal" w:pos="883"/>
              </w:tabs>
              <w:spacing w:line="340" w:lineRule="exact"/>
              <w:rPr>
                <w:rFonts w:ascii="Arial" w:hAnsi="Arial" w:cs="Arial"/>
                <w:color w:val="000000"/>
                <w:sz w:val="18"/>
                <w:szCs w:val="18"/>
              </w:rPr>
            </w:pPr>
          </w:p>
        </w:tc>
        <w:tc>
          <w:tcPr>
            <w:tcW w:w="1144" w:type="dxa"/>
            <w:vAlign w:val="bottom"/>
          </w:tcPr>
          <w:p w:rsidR="00A5713A" w:rsidRPr="00A5713A" w:rsidRDefault="00A5713A" w:rsidP="00436D52">
            <w:pPr>
              <w:tabs>
                <w:tab w:val="decimal" w:pos="883"/>
              </w:tabs>
              <w:spacing w:line="340" w:lineRule="exact"/>
              <w:rPr>
                <w:rFonts w:ascii="Arial" w:hAnsi="Arial" w:cs="Arial"/>
                <w:color w:val="000000"/>
                <w:sz w:val="18"/>
                <w:szCs w:val="18"/>
              </w:rPr>
            </w:pPr>
          </w:p>
        </w:tc>
        <w:tc>
          <w:tcPr>
            <w:tcW w:w="1144" w:type="dxa"/>
            <w:vAlign w:val="bottom"/>
          </w:tcPr>
          <w:p w:rsidR="00A5713A" w:rsidRPr="00A5713A" w:rsidRDefault="00A5713A" w:rsidP="00436D52">
            <w:pPr>
              <w:tabs>
                <w:tab w:val="decimal" w:pos="846"/>
              </w:tabs>
              <w:spacing w:line="340" w:lineRule="exact"/>
              <w:rPr>
                <w:rFonts w:ascii="Arial" w:hAnsi="Arial" w:cs="Arial"/>
                <w:color w:val="000000"/>
                <w:sz w:val="18"/>
                <w:szCs w:val="18"/>
              </w:rPr>
            </w:pPr>
          </w:p>
        </w:tc>
        <w:tc>
          <w:tcPr>
            <w:tcW w:w="1144" w:type="dxa"/>
            <w:vAlign w:val="bottom"/>
          </w:tcPr>
          <w:p w:rsidR="00A5713A" w:rsidRPr="00A5713A" w:rsidRDefault="00A5713A" w:rsidP="00436D52">
            <w:pPr>
              <w:tabs>
                <w:tab w:val="decimal" w:pos="869"/>
              </w:tabs>
              <w:spacing w:line="340" w:lineRule="exact"/>
              <w:rPr>
                <w:rFonts w:ascii="Arial" w:hAnsi="Arial" w:cs="Arial"/>
                <w:color w:val="000000"/>
                <w:sz w:val="18"/>
                <w:szCs w:val="18"/>
              </w:rPr>
            </w:pPr>
          </w:p>
        </w:tc>
        <w:tc>
          <w:tcPr>
            <w:tcW w:w="1144" w:type="dxa"/>
            <w:vAlign w:val="bottom"/>
          </w:tcPr>
          <w:p w:rsidR="00A5713A" w:rsidRPr="00A5713A" w:rsidRDefault="00A5713A" w:rsidP="00436D52">
            <w:pPr>
              <w:tabs>
                <w:tab w:val="decimal" w:pos="892"/>
              </w:tabs>
              <w:spacing w:line="340" w:lineRule="exact"/>
              <w:rPr>
                <w:rFonts w:ascii="Arial" w:hAnsi="Arial" w:cs="Arial"/>
                <w:color w:val="000000"/>
                <w:sz w:val="18"/>
                <w:szCs w:val="18"/>
              </w:rPr>
            </w:pPr>
          </w:p>
        </w:tc>
      </w:tr>
      <w:tr w:rsidR="00A5713A" w:rsidTr="00436D52">
        <w:trPr>
          <w:trHeight w:val="64"/>
          <w:tblHeader/>
        </w:trPr>
        <w:tc>
          <w:tcPr>
            <w:tcW w:w="3510" w:type="dxa"/>
            <w:noWrap/>
            <w:vAlign w:val="center"/>
            <w:hideMark/>
          </w:tcPr>
          <w:p w:rsidR="00A5713A" w:rsidRDefault="00A5713A" w:rsidP="00436D52">
            <w:pPr>
              <w:spacing w:line="340" w:lineRule="exact"/>
              <w:rPr>
                <w:rFonts w:ascii="Arial" w:hAnsi="Arial" w:cs="Arial"/>
                <w:sz w:val="18"/>
                <w:szCs w:val="18"/>
              </w:rPr>
            </w:pPr>
            <w:r>
              <w:rPr>
                <w:rFonts w:ascii="Arial" w:hAnsi="Arial" w:cs="Arial"/>
                <w:color w:val="000000"/>
                <w:sz w:val="18"/>
                <w:szCs w:val="18"/>
              </w:rPr>
              <w:t>Derivative liabilities: net settled</w:t>
            </w:r>
          </w:p>
        </w:tc>
        <w:tc>
          <w:tcPr>
            <w:tcW w:w="1144" w:type="dxa"/>
            <w:noWrap/>
            <w:vAlign w:val="bottom"/>
            <w:hideMark/>
          </w:tcPr>
          <w:p w:rsidR="00A5713A" w:rsidRPr="00A5713A" w:rsidRDefault="00A5713A" w:rsidP="00436D52">
            <w:pPr>
              <w:tabs>
                <w:tab w:val="decimal" w:pos="883"/>
              </w:tabs>
              <w:spacing w:line="340" w:lineRule="exact"/>
              <w:rPr>
                <w:rFonts w:ascii="Arial" w:hAnsi="Arial" w:cs="Arial"/>
                <w:color w:val="000000"/>
                <w:sz w:val="18"/>
                <w:szCs w:val="18"/>
              </w:rPr>
            </w:pPr>
            <w:r w:rsidRPr="00A5713A">
              <w:rPr>
                <w:rFonts w:ascii="Arial" w:hAnsi="Arial" w:cs="Arial"/>
                <w:color w:val="000000"/>
                <w:sz w:val="18"/>
                <w:szCs w:val="18"/>
              </w:rPr>
              <w:t>-</w:t>
            </w:r>
          </w:p>
        </w:tc>
        <w:tc>
          <w:tcPr>
            <w:tcW w:w="1144" w:type="dxa"/>
            <w:vAlign w:val="bottom"/>
          </w:tcPr>
          <w:p w:rsidR="00A5713A" w:rsidRPr="00A5713A" w:rsidRDefault="00A5713A" w:rsidP="00436D52">
            <w:pPr>
              <w:tabs>
                <w:tab w:val="decimal" w:pos="883"/>
              </w:tabs>
              <w:spacing w:line="340" w:lineRule="exact"/>
              <w:rPr>
                <w:rFonts w:ascii="Arial" w:hAnsi="Arial" w:cs="Arial"/>
                <w:color w:val="000000"/>
                <w:sz w:val="18"/>
                <w:szCs w:val="18"/>
              </w:rPr>
            </w:pPr>
            <w:r>
              <w:rPr>
                <w:rFonts w:ascii="Arial" w:hAnsi="Arial" w:cs="Arial"/>
                <w:color w:val="000000"/>
                <w:sz w:val="18"/>
                <w:szCs w:val="18"/>
              </w:rPr>
              <w:t>983</w:t>
            </w:r>
          </w:p>
        </w:tc>
        <w:tc>
          <w:tcPr>
            <w:tcW w:w="1144" w:type="dxa"/>
            <w:vAlign w:val="bottom"/>
          </w:tcPr>
          <w:p w:rsidR="00A5713A" w:rsidRPr="00A5713A" w:rsidRDefault="00A5713A" w:rsidP="00436D52">
            <w:pPr>
              <w:tabs>
                <w:tab w:val="decimal" w:pos="846"/>
              </w:tabs>
              <w:spacing w:line="340" w:lineRule="exact"/>
              <w:rPr>
                <w:rFonts w:ascii="Arial" w:hAnsi="Arial" w:cs="Arial"/>
                <w:color w:val="000000"/>
                <w:sz w:val="18"/>
                <w:szCs w:val="18"/>
              </w:rPr>
            </w:pPr>
            <w:r>
              <w:rPr>
                <w:rFonts w:ascii="Arial" w:hAnsi="Arial" w:cs="Arial"/>
                <w:color w:val="000000"/>
                <w:sz w:val="18"/>
                <w:szCs w:val="18"/>
              </w:rPr>
              <w:t>201</w:t>
            </w:r>
          </w:p>
        </w:tc>
        <w:tc>
          <w:tcPr>
            <w:tcW w:w="1144" w:type="dxa"/>
            <w:vAlign w:val="bottom"/>
          </w:tcPr>
          <w:p w:rsidR="00A5713A" w:rsidRPr="00A5713A" w:rsidRDefault="00A5713A" w:rsidP="00436D52">
            <w:pP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rsidR="00A5713A" w:rsidRPr="00A5713A" w:rsidRDefault="00FB231F" w:rsidP="00436D52">
            <w:pPr>
              <w:tabs>
                <w:tab w:val="decimal" w:pos="892"/>
              </w:tabs>
              <w:spacing w:line="340" w:lineRule="exact"/>
              <w:rPr>
                <w:rFonts w:ascii="Arial" w:hAnsi="Arial" w:cs="Arial"/>
                <w:color w:val="000000"/>
                <w:sz w:val="18"/>
                <w:szCs w:val="18"/>
              </w:rPr>
            </w:pPr>
            <w:r>
              <w:rPr>
                <w:rFonts w:ascii="Arial" w:hAnsi="Arial" w:cs="Arial"/>
                <w:color w:val="000000"/>
                <w:sz w:val="18"/>
                <w:szCs w:val="18"/>
              </w:rPr>
              <w:t>1,184</w:t>
            </w:r>
          </w:p>
        </w:tc>
      </w:tr>
      <w:tr w:rsidR="00A5713A" w:rsidTr="00436D52">
        <w:trPr>
          <w:trHeight w:val="64"/>
          <w:tblHeader/>
        </w:trPr>
        <w:tc>
          <w:tcPr>
            <w:tcW w:w="3510" w:type="dxa"/>
            <w:noWrap/>
            <w:vAlign w:val="center"/>
            <w:hideMark/>
          </w:tcPr>
          <w:p w:rsidR="00A5713A" w:rsidRDefault="00A5713A" w:rsidP="00436D52">
            <w:pPr>
              <w:spacing w:line="340" w:lineRule="exact"/>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vAlign w:val="bottom"/>
          </w:tcPr>
          <w:p w:rsidR="00A5713A" w:rsidRPr="00A5713A" w:rsidRDefault="00A5713A" w:rsidP="00436D52">
            <w:pPr>
              <w:pBdr>
                <w:top w:val="single" w:sz="4" w:space="1" w:color="auto"/>
                <w:bottom w:val="double" w:sz="4" w:space="1" w:color="auto"/>
              </w:pBdr>
              <w:tabs>
                <w:tab w:val="decimal" w:pos="883"/>
              </w:tabs>
              <w:spacing w:line="340" w:lineRule="exact"/>
              <w:rPr>
                <w:rFonts w:ascii="Arial" w:hAnsi="Arial" w:cs="Arial"/>
                <w:color w:val="000000"/>
                <w:sz w:val="18"/>
                <w:szCs w:val="18"/>
              </w:rPr>
            </w:pPr>
            <w:r w:rsidRPr="00A5713A">
              <w:rPr>
                <w:rFonts w:ascii="Arial" w:hAnsi="Arial" w:cs="Arial"/>
                <w:color w:val="000000"/>
                <w:sz w:val="18"/>
                <w:szCs w:val="18"/>
              </w:rPr>
              <w:t>-</w:t>
            </w:r>
          </w:p>
        </w:tc>
        <w:tc>
          <w:tcPr>
            <w:tcW w:w="1144" w:type="dxa"/>
            <w:vAlign w:val="bottom"/>
          </w:tcPr>
          <w:p w:rsidR="00A5713A" w:rsidRPr="00A5713A" w:rsidRDefault="00A5713A" w:rsidP="00436D52">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983</w:t>
            </w:r>
          </w:p>
        </w:tc>
        <w:tc>
          <w:tcPr>
            <w:tcW w:w="1144" w:type="dxa"/>
            <w:vAlign w:val="bottom"/>
          </w:tcPr>
          <w:p w:rsidR="00A5713A" w:rsidRPr="00A5713A" w:rsidRDefault="00A5713A" w:rsidP="00436D52">
            <w:pPr>
              <w:pBdr>
                <w:top w:val="single" w:sz="4" w:space="1" w:color="auto"/>
                <w:bottom w:val="double" w:sz="4" w:space="1" w:color="auto"/>
              </w:pBdr>
              <w:tabs>
                <w:tab w:val="decimal" w:pos="846"/>
              </w:tabs>
              <w:spacing w:line="340" w:lineRule="exact"/>
              <w:rPr>
                <w:rFonts w:ascii="Arial" w:hAnsi="Arial" w:cs="Arial"/>
                <w:color w:val="000000"/>
                <w:sz w:val="18"/>
                <w:szCs w:val="18"/>
              </w:rPr>
            </w:pPr>
            <w:r>
              <w:rPr>
                <w:rFonts w:ascii="Arial" w:hAnsi="Arial" w:cs="Arial"/>
                <w:color w:val="000000"/>
                <w:sz w:val="18"/>
                <w:szCs w:val="18"/>
              </w:rPr>
              <w:t>201</w:t>
            </w:r>
          </w:p>
        </w:tc>
        <w:tc>
          <w:tcPr>
            <w:tcW w:w="1144" w:type="dxa"/>
            <w:vAlign w:val="bottom"/>
          </w:tcPr>
          <w:p w:rsidR="00A5713A" w:rsidRPr="00A5713A" w:rsidRDefault="00A5713A" w:rsidP="00436D52">
            <w:pPr>
              <w:pBdr>
                <w:top w:val="single" w:sz="4" w:space="1" w:color="auto"/>
                <w:bottom w:val="double" w:sz="4" w:space="1" w:color="auto"/>
              </w:pBd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rsidR="00A5713A" w:rsidRPr="00A5713A" w:rsidRDefault="00FB231F" w:rsidP="00436D52">
            <w:pPr>
              <w:pBdr>
                <w:top w:val="single" w:sz="4" w:space="1" w:color="auto"/>
                <w:bottom w:val="double" w:sz="4" w:space="1" w:color="auto"/>
              </w:pBdr>
              <w:tabs>
                <w:tab w:val="decimal" w:pos="892"/>
              </w:tabs>
              <w:spacing w:line="340" w:lineRule="exact"/>
              <w:rPr>
                <w:rFonts w:ascii="Arial" w:hAnsi="Arial" w:cs="Arial"/>
                <w:color w:val="000000"/>
                <w:sz w:val="18"/>
                <w:szCs w:val="18"/>
              </w:rPr>
            </w:pPr>
            <w:r>
              <w:rPr>
                <w:rFonts w:ascii="Arial" w:hAnsi="Arial" w:cs="Arial"/>
                <w:color w:val="000000"/>
                <w:sz w:val="18"/>
                <w:szCs w:val="18"/>
              </w:rPr>
              <w:t>1,184</w:t>
            </w:r>
          </w:p>
        </w:tc>
      </w:tr>
    </w:tbl>
    <w:p w:rsidR="002D1DD0" w:rsidRDefault="002D1DD0" w:rsidP="00FB231F">
      <w:pPr>
        <w:spacing w:before="240" w:after="120" w:line="380" w:lineRule="exact"/>
        <w:ind w:left="547" w:hanging="547"/>
        <w:jc w:val="thaiDistribute"/>
        <w:rPr>
          <w:rFonts w:ascii="Arial" w:hAnsi="Arial"/>
          <w:b/>
          <w:bCs/>
          <w:sz w:val="22"/>
          <w:szCs w:val="22"/>
          <w:lang w:val="en-GB"/>
        </w:rPr>
      </w:pPr>
    </w:p>
    <w:p w:rsidR="00234CFB" w:rsidRPr="00275664" w:rsidRDefault="00990BFD" w:rsidP="00FB231F">
      <w:pPr>
        <w:spacing w:before="240" w:after="120" w:line="380" w:lineRule="exact"/>
        <w:ind w:left="547" w:hanging="547"/>
        <w:jc w:val="thaiDistribute"/>
        <w:rPr>
          <w:rFonts w:ascii="Arial" w:hAnsi="Arial"/>
          <w:b/>
          <w:bCs/>
          <w:sz w:val="22"/>
          <w:szCs w:val="22"/>
          <w:lang w:val="en-GB"/>
        </w:rPr>
      </w:pPr>
      <w:r>
        <w:rPr>
          <w:rFonts w:ascii="Arial" w:hAnsi="Arial"/>
          <w:b/>
          <w:bCs/>
          <w:sz w:val="22"/>
          <w:szCs w:val="22"/>
          <w:lang w:val="en-GB"/>
        </w:rPr>
        <w:lastRenderedPageBreak/>
        <w:t>3</w:t>
      </w:r>
      <w:r w:rsidR="00FB231F">
        <w:rPr>
          <w:rFonts w:ascii="Arial" w:hAnsi="Arial"/>
          <w:b/>
          <w:bCs/>
          <w:sz w:val="22"/>
          <w:szCs w:val="22"/>
          <w:lang w:val="en-GB"/>
        </w:rPr>
        <w:t>9</w:t>
      </w:r>
      <w:r w:rsidR="0082748B">
        <w:rPr>
          <w:rFonts w:ascii="Arial" w:hAnsi="Arial"/>
          <w:b/>
          <w:bCs/>
          <w:sz w:val="22"/>
          <w:szCs w:val="22"/>
          <w:lang w:val="en-GB"/>
        </w:rPr>
        <w:t>.</w:t>
      </w:r>
      <w:r w:rsidR="00FB231F">
        <w:rPr>
          <w:rFonts w:ascii="Arial" w:hAnsi="Arial"/>
          <w:b/>
          <w:bCs/>
          <w:sz w:val="22"/>
          <w:szCs w:val="22"/>
          <w:lang w:val="en-GB"/>
        </w:rPr>
        <w:t>3</w:t>
      </w:r>
      <w:r w:rsidR="00234CFB" w:rsidRPr="00275664">
        <w:rPr>
          <w:rFonts w:ascii="Arial" w:hAnsi="Arial"/>
          <w:b/>
          <w:bCs/>
          <w:sz w:val="22"/>
          <w:szCs w:val="22"/>
          <w:lang w:val="en-GB"/>
        </w:rPr>
        <w:t xml:space="preserve"> </w:t>
      </w:r>
      <w:r w:rsidR="00234CFB" w:rsidRPr="00275664">
        <w:rPr>
          <w:rFonts w:ascii="Arial" w:hAnsi="Arial"/>
          <w:b/>
          <w:bCs/>
          <w:sz w:val="22"/>
          <w:szCs w:val="22"/>
          <w:lang w:val="en-GB"/>
        </w:rPr>
        <w:tab/>
        <w:t>Fair value of financial instruments</w:t>
      </w:r>
    </w:p>
    <w:p w:rsidR="00990BFD" w:rsidRDefault="009C64ED" w:rsidP="007E023D">
      <w:pPr>
        <w:tabs>
          <w:tab w:val="left" w:pos="2160"/>
          <w:tab w:val="right" w:pos="7200"/>
          <w:tab w:val="right" w:pos="8540"/>
        </w:tabs>
        <w:spacing w:before="120" w:after="120" w:line="380" w:lineRule="exact"/>
        <w:ind w:left="540" w:hanging="540"/>
        <w:jc w:val="both"/>
        <w:rPr>
          <w:rFonts w:ascii="Arial" w:hAnsi="Arial"/>
          <w:sz w:val="22"/>
          <w:szCs w:val="22"/>
        </w:rPr>
      </w:pPr>
      <w:r w:rsidRPr="00F00250">
        <w:rPr>
          <w:rFonts w:ascii="Arial" w:hAnsi="Arial"/>
          <w:sz w:val="22"/>
          <w:szCs w:val="22"/>
        </w:rPr>
        <w:tab/>
        <w:t xml:space="preserve">Since </w:t>
      </w:r>
      <w:proofErr w:type="gramStart"/>
      <w:r w:rsidRPr="00F00250">
        <w:rPr>
          <w:rFonts w:ascii="Arial" w:hAnsi="Arial"/>
          <w:sz w:val="22"/>
          <w:szCs w:val="22"/>
        </w:rPr>
        <w:t>the majority of</w:t>
      </w:r>
      <w:proofErr w:type="gramEnd"/>
      <w:r w:rsidRPr="00F00250">
        <w:rPr>
          <w:rFonts w:ascii="Arial" w:hAnsi="Arial"/>
          <w:sz w:val="22"/>
          <w:szCs w:val="22"/>
        </w:rPr>
        <w:t xml:space="preserve"> the </w:t>
      </w:r>
      <w:r w:rsidR="00316A06">
        <w:rPr>
          <w:rFonts w:ascii="Arial" w:hAnsi="Arial"/>
          <w:sz w:val="22"/>
          <w:szCs w:val="22"/>
        </w:rPr>
        <w:t>Group</w:t>
      </w:r>
      <w:r w:rsidR="00FB231F">
        <w:rPr>
          <w:rFonts w:ascii="Arial" w:hAnsi="Arial"/>
          <w:sz w:val="22"/>
          <w:szCs w:val="22"/>
        </w:rPr>
        <w:t>’s</w:t>
      </w:r>
      <w:r w:rsidR="0014302F">
        <w:rPr>
          <w:rFonts w:ascii="Arial" w:hAnsi="Arial"/>
          <w:sz w:val="22"/>
          <w:szCs w:val="22"/>
        </w:rPr>
        <w:t xml:space="preserve"> </w:t>
      </w:r>
      <w:r w:rsidRPr="00F00250">
        <w:rPr>
          <w:rFonts w:ascii="Arial" w:hAnsi="Arial"/>
          <w:sz w:val="22"/>
          <w:szCs w:val="22"/>
        </w:rPr>
        <w:t>financial instruments are short-t</w:t>
      </w:r>
      <w:r w:rsidR="00072B13">
        <w:rPr>
          <w:rFonts w:ascii="Arial" w:hAnsi="Arial"/>
          <w:sz w:val="22"/>
          <w:szCs w:val="22"/>
        </w:rPr>
        <w:t>erm in nature</w:t>
      </w:r>
      <w:r w:rsidR="003E5A89">
        <w:rPr>
          <w:rFonts w:ascii="Arial" w:hAnsi="Arial"/>
          <w:sz w:val="22"/>
          <w:szCs w:val="22"/>
        </w:rPr>
        <w:t xml:space="preserve"> or carrying interest at rates close to the market interest rates</w:t>
      </w:r>
      <w:r w:rsidR="00072B13">
        <w:rPr>
          <w:rFonts w:ascii="Arial" w:hAnsi="Arial"/>
          <w:sz w:val="22"/>
          <w:szCs w:val="22"/>
        </w:rPr>
        <w:t xml:space="preserve">. Loans are </w:t>
      </w:r>
      <w:r w:rsidRPr="00F00250">
        <w:rPr>
          <w:rFonts w:ascii="Arial" w:hAnsi="Arial"/>
          <w:sz w:val="22"/>
          <w:szCs w:val="22"/>
        </w:rPr>
        <w:t>bear</w:t>
      </w:r>
      <w:r w:rsidR="00072B13">
        <w:rPr>
          <w:rFonts w:ascii="Arial" w:hAnsi="Arial"/>
          <w:sz w:val="22"/>
          <w:szCs w:val="22"/>
        </w:rPr>
        <w:t>ing</w:t>
      </w:r>
      <w:r w:rsidRPr="00F00250">
        <w:rPr>
          <w:rFonts w:ascii="Arial" w:hAnsi="Arial"/>
          <w:sz w:val="22"/>
          <w:szCs w:val="22"/>
        </w:rPr>
        <w:t xml:space="preserve"> floating interest </w:t>
      </w:r>
      <w:proofErr w:type="gramStart"/>
      <w:r w:rsidRPr="00F00250">
        <w:rPr>
          <w:rFonts w:ascii="Arial" w:hAnsi="Arial"/>
          <w:sz w:val="22"/>
          <w:szCs w:val="22"/>
        </w:rPr>
        <w:t>rates,</w:t>
      </w:r>
      <w:proofErr w:type="gramEnd"/>
      <w:r w:rsidRPr="00F00250">
        <w:rPr>
          <w:rFonts w:ascii="Arial" w:hAnsi="Arial"/>
          <w:sz w:val="22"/>
          <w:szCs w:val="22"/>
        </w:rPr>
        <w:t xml:space="preserve"> their fair value is not expected to be materially different fr</w:t>
      </w:r>
      <w:r>
        <w:rPr>
          <w:rFonts w:ascii="Arial" w:hAnsi="Arial"/>
          <w:sz w:val="22"/>
          <w:szCs w:val="22"/>
        </w:rPr>
        <w:t xml:space="preserve">om the amounts presented in </w:t>
      </w:r>
      <w:r w:rsidR="003E5A89">
        <w:rPr>
          <w:rFonts w:ascii="Arial" w:hAnsi="Arial"/>
          <w:sz w:val="22"/>
          <w:szCs w:val="22"/>
        </w:rPr>
        <w:t xml:space="preserve">the </w:t>
      </w:r>
      <w:r w:rsidRPr="009C64ED">
        <w:rPr>
          <w:rFonts w:ascii="Arial" w:hAnsi="Arial"/>
          <w:sz w:val="22"/>
          <w:szCs w:val="22"/>
        </w:rPr>
        <w:t>statements of financial position</w:t>
      </w:r>
      <w:r>
        <w:rPr>
          <w:rFonts w:ascii="Arial" w:hAnsi="Arial"/>
          <w:sz w:val="22"/>
          <w:szCs w:val="22"/>
        </w:rPr>
        <w:t>.</w:t>
      </w:r>
      <w:r w:rsidRPr="00F00250">
        <w:rPr>
          <w:rFonts w:ascii="Arial" w:hAnsi="Arial"/>
          <w:sz w:val="22"/>
          <w:szCs w:val="22"/>
        </w:rPr>
        <w:t xml:space="preserve"> </w:t>
      </w:r>
    </w:p>
    <w:p w:rsidR="006A6778" w:rsidRPr="008F1613" w:rsidRDefault="006A6778" w:rsidP="002D1DD0">
      <w:pPr>
        <w:spacing w:before="120" w:after="120" w:line="380" w:lineRule="exact"/>
        <w:ind w:left="547"/>
        <w:jc w:val="both"/>
        <w:rPr>
          <w:rFonts w:ascii="Arial" w:hAnsi="Arial" w:cs="Arial"/>
          <w:color w:val="000000"/>
          <w:sz w:val="22"/>
          <w:szCs w:val="22"/>
        </w:rPr>
      </w:pPr>
      <w:r w:rsidRPr="008F1613">
        <w:rPr>
          <w:rFonts w:ascii="Arial" w:hAnsi="Arial" w:cs="Arial"/>
          <w:color w:val="000000"/>
          <w:sz w:val="22"/>
          <w:szCs w:val="22"/>
        </w:rPr>
        <w:t xml:space="preserve">The methods and assumptions used by the </w:t>
      </w:r>
      <w:r w:rsidR="00FB231F">
        <w:rPr>
          <w:rFonts w:ascii="Arial" w:hAnsi="Arial" w:cs="Arial"/>
          <w:color w:val="000000"/>
          <w:sz w:val="22"/>
          <w:szCs w:val="22"/>
        </w:rPr>
        <w:t>Group</w:t>
      </w:r>
      <w:r w:rsidRPr="008F1613">
        <w:rPr>
          <w:rFonts w:ascii="Arial" w:hAnsi="Arial" w:cs="Arial"/>
          <w:color w:val="000000"/>
          <w:sz w:val="22"/>
          <w:szCs w:val="22"/>
        </w:rPr>
        <w:t xml:space="preserve"> in estimating the fair value of financial instruments are as follows:</w:t>
      </w:r>
    </w:p>
    <w:p w:rsidR="006A6778" w:rsidRPr="008F1613"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8F1613">
        <w:rPr>
          <w:rFonts w:ascii="Arial" w:hAnsi="Arial" w:cs="Arial"/>
          <w:color w:val="000000"/>
          <w:sz w:val="22"/>
          <w:szCs w:val="22"/>
        </w:rPr>
        <w:t>For financial assets and liabilities which have short-term maturit</w:t>
      </w:r>
      <w:r w:rsidR="00FB231F">
        <w:rPr>
          <w:rFonts w:ascii="Arial" w:hAnsi="Arial" w:cs="Arial"/>
          <w:color w:val="000000"/>
          <w:sz w:val="22"/>
          <w:szCs w:val="22"/>
        </w:rPr>
        <w:t>ies</w:t>
      </w:r>
      <w:r w:rsidRPr="008F1613">
        <w:rPr>
          <w:rFonts w:ascii="Arial" w:hAnsi="Arial" w:cs="Arial"/>
          <w:color w:val="000000"/>
          <w:sz w:val="22"/>
          <w:szCs w:val="22"/>
        </w:rPr>
        <w:t>, including cash and cash equivalents, accounts receivable and short-term loans to</w:t>
      </w:r>
      <w:r w:rsidR="00363CF2">
        <w:rPr>
          <w:rFonts w:ascii="Arial" w:hAnsi="Arial" w:cs="Arial"/>
          <w:color w:val="000000"/>
          <w:sz w:val="22"/>
          <w:szCs w:val="22"/>
        </w:rPr>
        <w:t xml:space="preserve">, </w:t>
      </w:r>
      <w:r w:rsidRPr="008F1613">
        <w:rPr>
          <w:rFonts w:ascii="Arial" w:hAnsi="Arial" w:cs="Arial"/>
          <w:color w:val="000000"/>
          <w:sz w:val="22"/>
          <w:szCs w:val="22"/>
        </w:rPr>
        <w:t>accounts pa</w:t>
      </w:r>
      <w:r w:rsidR="00BF0A41">
        <w:rPr>
          <w:rFonts w:ascii="Arial" w:hAnsi="Arial" w:cs="Arial"/>
          <w:color w:val="000000"/>
          <w:sz w:val="22"/>
          <w:szCs w:val="22"/>
        </w:rPr>
        <w:t>yable and short-term loans from</w:t>
      </w:r>
      <w:r w:rsidR="00363CF2">
        <w:rPr>
          <w:rFonts w:ascii="Arial" w:hAnsi="Arial" w:cs="Arial"/>
          <w:color w:val="000000"/>
          <w:sz w:val="22"/>
          <w:szCs w:val="22"/>
        </w:rPr>
        <w:t>,</w:t>
      </w:r>
      <w:r w:rsidR="00BF0A41">
        <w:rPr>
          <w:rFonts w:ascii="Arial" w:hAnsi="Arial" w:cs="Arial"/>
          <w:color w:val="000000"/>
          <w:sz w:val="22"/>
          <w:szCs w:val="22"/>
        </w:rPr>
        <w:t xml:space="preserve"> </w:t>
      </w:r>
      <w:r w:rsidRPr="008F1613">
        <w:rPr>
          <w:rFonts w:ascii="Arial" w:hAnsi="Arial" w:cs="Arial"/>
          <w:color w:val="000000"/>
          <w:sz w:val="22"/>
          <w:szCs w:val="22"/>
        </w:rPr>
        <w:t xml:space="preserve">the carrying amounts in the statement of financial position approximate their fair value. </w:t>
      </w:r>
    </w:p>
    <w:p w:rsidR="006A6778" w:rsidRDefault="00FB231F"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FB231F">
        <w:rPr>
          <w:rFonts w:ascii="Arial" w:hAnsi="Arial" w:cs="Arial"/>
          <w:color w:val="000000"/>
          <w:sz w:val="22"/>
          <w:szCs w:val="22"/>
        </w:rPr>
        <w:t>The carrying amounts of long-term loans carrying interest at rates approximating the market rate, in the statement of financial position approximates their fair value.</w:t>
      </w:r>
    </w:p>
    <w:p w:rsidR="006A6778" w:rsidRPr="00BF0A41" w:rsidRDefault="00FB231F"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sidRPr="00FB231F">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w:t>
      </w:r>
      <w:r>
        <w:rPr>
          <w:rFonts w:ascii="Arial" w:hAnsi="Arial" w:cs="Arial"/>
          <w:sz w:val="22"/>
          <w:szCs w:val="22"/>
        </w:rPr>
        <w:t xml:space="preserve"> and</w:t>
      </w:r>
      <w:r w:rsidRPr="00FB231F">
        <w:rPr>
          <w:rFonts w:ascii="Arial" w:hAnsi="Arial" w:cs="Arial"/>
          <w:sz w:val="22"/>
          <w:szCs w:val="22"/>
        </w:rPr>
        <w:t xml:space="preserve"> interest rate yield curves. The Group considers </w:t>
      </w:r>
      <w:proofErr w:type="gramStart"/>
      <w:r w:rsidRPr="00FB231F">
        <w:rPr>
          <w:rFonts w:ascii="Arial" w:hAnsi="Arial" w:cs="Arial"/>
          <w:sz w:val="22"/>
          <w:szCs w:val="22"/>
        </w:rPr>
        <w:t>to counterparty</w:t>
      </w:r>
      <w:proofErr w:type="gramEnd"/>
      <w:r w:rsidRPr="00FB231F">
        <w:rPr>
          <w:rFonts w:ascii="Arial" w:hAnsi="Arial" w:cs="Arial"/>
          <w:sz w:val="22"/>
          <w:szCs w:val="22"/>
        </w:rPr>
        <w:t xml:space="preserve"> credit risk when determining the fair value of derivatives</w:t>
      </w:r>
      <w:r w:rsidR="0098265C">
        <w:rPr>
          <w:rFonts w:ascii="Arial" w:hAnsi="Arial" w:cs="Arial"/>
          <w:sz w:val="22"/>
          <w:szCs w:val="22"/>
        </w:rPr>
        <w:t>.</w:t>
      </w:r>
    </w:p>
    <w:p w:rsidR="006A6778" w:rsidRPr="000001C9" w:rsidRDefault="006A6778" w:rsidP="000001C9">
      <w:pPr>
        <w:spacing w:before="120" w:after="120" w:line="380" w:lineRule="exact"/>
        <w:ind w:left="547"/>
        <w:jc w:val="thaiDistribute"/>
        <w:rPr>
          <w:rFonts w:ascii="Arial" w:hAnsi="Arial" w:cs="Arial"/>
          <w:sz w:val="22"/>
          <w:szCs w:val="22"/>
        </w:rPr>
      </w:pPr>
      <w:r w:rsidRPr="000001C9">
        <w:rPr>
          <w:rFonts w:ascii="Arial" w:hAnsi="Arial" w:cs="Arial"/>
          <w:sz w:val="22"/>
          <w:szCs w:val="22"/>
        </w:rPr>
        <w:t xml:space="preserve">During the current </w:t>
      </w:r>
      <w:r w:rsidR="00C72F71" w:rsidRPr="000001C9">
        <w:rPr>
          <w:rFonts w:ascii="Arial" w:hAnsi="Arial" w:cs="Arial"/>
          <w:sz w:val="22"/>
          <w:szCs w:val="22"/>
        </w:rPr>
        <w:t>year</w:t>
      </w:r>
      <w:r w:rsidRPr="000001C9">
        <w:rPr>
          <w:rFonts w:ascii="Arial" w:hAnsi="Arial" w:cs="Arial"/>
          <w:sz w:val="22"/>
          <w:szCs w:val="22"/>
        </w:rPr>
        <w:t xml:space="preserve">, there were no transfers within the fair value hierarchy. </w:t>
      </w:r>
    </w:p>
    <w:p w:rsidR="00234CFB" w:rsidRPr="000001C9" w:rsidRDefault="00FB231F" w:rsidP="000001C9">
      <w:pPr>
        <w:tabs>
          <w:tab w:val="right" w:pos="7200"/>
          <w:tab w:val="right" w:pos="9180"/>
        </w:tabs>
        <w:spacing w:before="120" w:after="120" w:line="380" w:lineRule="exact"/>
        <w:ind w:left="547" w:hanging="540"/>
        <w:jc w:val="both"/>
        <w:rPr>
          <w:rFonts w:ascii="Arial" w:hAnsi="Arial" w:cs="Arial"/>
          <w:b/>
          <w:bCs/>
          <w:sz w:val="22"/>
          <w:szCs w:val="22"/>
        </w:rPr>
      </w:pPr>
      <w:r>
        <w:rPr>
          <w:rFonts w:ascii="Arial" w:hAnsi="Arial" w:cs="Arial"/>
          <w:b/>
          <w:bCs/>
          <w:color w:val="000000"/>
          <w:sz w:val="22"/>
          <w:szCs w:val="22"/>
        </w:rPr>
        <w:t>40</w:t>
      </w:r>
      <w:r w:rsidR="0014302F" w:rsidRPr="000001C9">
        <w:rPr>
          <w:rFonts w:ascii="Arial" w:hAnsi="Arial" w:cs="Arial"/>
          <w:b/>
          <w:bCs/>
          <w:color w:val="000000"/>
          <w:sz w:val="22"/>
          <w:szCs w:val="22"/>
        </w:rPr>
        <w:t>.</w:t>
      </w:r>
      <w:r w:rsidR="00234CFB" w:rsidRPr="000001C9">
        <w:rPr>
          <w:rFonts w:ascii="Arial" w:hAnsi="Arial" w:cs="Arial"/>
          <w:bCs/>
          <w:sz w:val="22"/>
          <w:szCs w:val="22"/>
        </w:rPr>
        <w:tab/>
      </w:r>
      <w:r w:rsidR="00234CFB" w:rsidRPr="000001C9">
        <w:rPr>
          <w:rFonts w:ascii="Arial" w:hAnsi="Arial" w:cs="Arial"/>
          <w:b/>
          <w:bCs/>
          <w:sz w:val="22"/>
          <w:szCs w:val="22"/>
        </w:rPr>
        <w:t>Capital management</w:t>
      </w:r>
    </w:p>
    <w:p w:rsidR="00356960" w:rsidRPr="000001C9"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0001C9">
        <w:rPr>
          <w:rFonts w:ascii="Arial" w:hAnsi="Arial" w:cs="Arial"/>
          <w:sz w:val="22"/>
          <w:szCs w:val="22"/>
          <w:cs/>
        </w:rPr>
        <w:tab/>
      </w:r>
      <w:r w:rsidR="00356960" w:rsidRPr="000001C9">
        <w:rPr>
          <w:rFonts w:ascii="Arial" w:hAnsi="Arial" w:cs="Arial"/>
          <w:sz w:val="22"/>
          <w:szCs w:val="22"/>
        </w:rPr>
        <w:t xml:space="preserve">The primary objective of the </w:t>
      </w:r>
      <w:r w:rsidR="00FB231F">
        <w:rPr>
          <w:rFonts w:ascii="Arial" w:hAnsi="Arial" w:cs="Arial"/>
          <w:sz w:val="22"/>
          <w:szCs w:val="22"/>
        </w:rPr>
        <w:t>Group</w:t>
      </w:r>
      <w:r w:rsidR="00356960" w:rsidRPr="000001C9">
        <w:rPr>
          <w:rFonts w:ascii="Arial" w:hAnsi="Arial" w:cs="Arial"/>
          <w:sz w:val="22"/>
          <w:szCs w:val="22"/>
        </w:rPr>
        <w:t xml:space="preserve">’s capital management is to ensure that it has </w:t>
      </w:r>
      <w:r w:rsidR="00FB231F">
        <w:rPr>
          <w:rFonts w:ascii="Arial" w:hAnsi="Arial" w:cs="Arial"/>
          <w:sz w:val="22"/>
          <w:szCs w:val="22"/>
        </w:rPr>
        <w:t xml:space="preserve">     </w:t>
      </w:r>
      <w:r w:rsidR="00356960" w:rsidRPr="000001C9">
        <w:rPr>
          <w:rFonts w:ascii="Arial" w:hAnsi="Arial" w:cs="Arial"/>
          <w:sz w:val="22"/>
          <w:szCs w:val="22"/>
        </w:rPr>
        <w:t>appropriate capital structure in order to support its business a</w:t>
      </w:r>
      <w:r w:rsidR="00720A49" w:rsidRPr="000001C9">
        <w:rPr>
          <w:rFonts w:ascii="Arial" w:hAnsi="Arial" w:cs="Arial"/>
          <w:sz w:val="22"/>
          <w:szCs w:val="22"/>
        </w:rPr>
        <w:t xml:space="preserve">nd </w:t>
      </w:r>
      <w:proofErr w:type="spellStart"/>
      <w:r w:rsidR="00720A49" w:rsidRPr="000001C9">
        <w:rPr>
          <w:rFonts w:ascii="Arial" w:hAnsi="Arial" w:cs="Arial"/>
          <w:sz w:val="22"/>
          <w:szCs w:val="22"/>
        </w:rPr>
        <w:t>maximise</w:t>
      </w:r>
      <w:proofErr w:type="spellEnd"/>
      <w:r w:rsidR="00720A49" w:rsidRPr="000001C9">
        <w:rPr>
          <w:rFonts w:ascii="Arial" w:hAnsi="Arial" w:cs="Arial"/>
          <w:sz w:val="22"/>
          <w:szCs w:val="22"/>
        </w:rPr>
        <w:t xml:space="preserve"> shareholder value. </w:t>
      </w:r>
      <w:r w:rsidR="00FB231F">
        <w:rPr>
          <w:rFonts w:ascii="Arial" w:hAnsi="Arial" w:cs="Arial"/>
          <w:sz w:val="22"/>
          <w:szCs w:val="22"/>
        </w:rPr>
        <w:t xml:space="preserve">                      </w:t>
      </w:r>
      <w:r w:rsidR="00356960" w:rsidRPr="000001C9">
        <w:rPr>
          <w:rFonts w:ascii="Arial" w:hAnsi="Arial" w:cs="Arial"/>
          <w:sz w:val="22"/>
          <w:szCs w:val="22"/>
        </w:rPr>
        <w:t xml:space="preserve">As at 31 December </w:t>
      </w:r>
      <w:r w:rsidR="00F94CB2">
        <w:rPr>
          <w:rFonts w:ascii="Arial" w:hAnsi="Arial" w:cs="Arial"/>
          <w:sz w:val="22"/>
          <w:szCs w:val="22"/>
        </w:rPr>
        <w:t>20</w:t>
      </w:r>
      <w:r w:rsidR="00AA42AB">
        <w:rPr>
          <w:rFonts w:ascii="Arial" w:hAnsi="Arial" w:cs="Arial"/>
          <w:sz w:val="22"/>
          <w:szCs w:val="22"/>
        </w:rPr>
        <w:t>20</w:t>
      </w:r>
      <w:r w:rsidR="00356960" w:rsidRPr="000001C9">
        <w:rPr>
          <w:rFonts w:ascii="Arial" w:hAnsi="Arial" w:cs="Arial"/>
          <w:sz w:val="22"/>
          <w:szCs w:val="22"/>
        </w:rPr>
        <w:t>, the Gr</w:t>
      </w:r>
      <w:r w:rsidR="00E3098C" w:rsidRPr="000001C9">
        <w:rPr>
          <w:rFonts w:ascii="Arial" w:hAnsi="Arial" w:cs="Arial"/>
          <w:sz w:val="22"/>
          <w:szCs w:val="22"/>
        </w:rPr>
        <w:t>oup</w:t>
      </w:r>
      <w:r w:rsidR="00534427" w:rsidRPr="000001C9">
        <w:rPr>
          <w:rFonts w:ascii="Arial" w:hAnsi="Arial" w:cs="Arial"/>
          <w:sz w:val="22"/>
          <w:szCs w:val="22"/>
        </w:rPr>
        <w:t>’</w:t>
      </w:r>
      <w:r w:rsidR="00E3098C" w:rsidRPr="000001C9">
        <w:rPr>
          <w:rFonts w:ascii="Arial" w:hAnsi="Arial" w:cs="Arial"/>
          <w:sz w:val="22"/>
          <w:szCs w:val="22"/>
        </w:rPr>
        <w:t xml:space="preserve">s debt-to-equity ratio was </w:t>
      </w:r>
      <w:r w:rsidR="00FB231F">
        <w:rPr>
          <w:rFonts w:ascii="Arial" w:hAnsi="Arial" w:cs="Arial"/>
          <w:sz w:val="22"/>
          <w:szCs w:val="22"/>
        </w:rPr>
        <w:t>1.10</w:t>
      </w:r>
      <w:r w:rsidR="008E6A35">
        <w:rPr>
          <w:rFonts w:ascii="Arial" w:hAnsi="Arial" w:cs="Arial"/>
          <w:sz w:val="22"/>
          <w:szCs w:val="22"/>
        </w:rPr>
        <w:t>:</w:t>
      </w:r>
      <w:r w:rsidR="00BD318F" w:rsidRPr="000001C9">
        <w:rPr>
          <w:rFonts w:ascii="Arial" w:hAnsi="Arial" w:cs="Arial"/>
          <w:sz w:val="22"/>
          <w:szCs w:val="22"/>
        </w:rPr>
        <w:t>1</w:t>
      </w:r>
      <w:r w:rsidR="00216AEE">
        <w:rPr>
          <w:rFonts w:ascii="Arial" w:hAnsi="Arial" w:cs="Arial"/>
          <w:sz w:val="22"/>
          <w:szCs w:val="22"/>
        </w:rPr>
        <w:t xml:space="preserve"> </w:t>
      </w:r>
      <w:r w:rsidR="009C6424" w:rsidRPr="000001C9">
        <w:rPr>
          <w:rFonts w:ascii="Arial" w:hAnsi="Arial" w:cs="Arial"/>
          <w:sz w:val="22"/>
          <w:szCs w:val="22"/>
        </w:rPr>
        <w:t>(</w:t>
      </w:r>
      <w:r w:rsidR="00F94CB2">
        <w:rPr>
          <w:rFonts w:ascii="Arial" w:hAnsi="Arial" w:cs="Arial"/>
          <w:sz w:val="22"/>
          <w:szCs w:val="22"/>
        </w:rPr>
        <w:t>201</w:t>
      </w:r>
      <w:r w:rsidR="00AA42AB">
        <w:rPr>
          <w:rFonts w:ascii="Arial" w:hAnsi="Arial" w:cs="Arial"/>
          <w:sz w:val="22"/>
          <w:szCs w:val="22"/>
        </w:rPr>
        <w:t>9</w:t>
      </w:r>
      <w:r w:rsidR="009C6424" w:rsidRPr="000001C9">
        <w:rPr>
          <w:rFonts w:ascii="Arial" w:hAnsi="Arial" w:cs="Arial"/>
          <w:sz w:val="22"/>
          <w:szCs w:val="22"/>
        </w:rPr>
        <w:t xml:space="preserve">: </w:t>
      </w:r>
      <w:r w:rsidR="00C52AE0">
        <w:rPr>
          <w:rFonts w:ascii="Arial" w:hAnsi="Arial" w:cs="Arial"/>
          <w:sz w:val="22"/>
          <w:szCs w:val="22"/>
        </w:rPr>
        <w:t>1.</w:t>
      </w:r>
      <w:r w:rsidR="00AA42AB">
        <w:rPr>
          <w:rFonts w:ascii="Arial" w:hAnsi="Arial" w:cs="Arial"/>
          <w:sz w:val="22"/>
          <w:szCs w:val="22"/>
        </w:rPr>
        <w:t>16</w:t>
      </w:r>
      <w:r w:rsidR="009C6424" w:rsidRPr="000001C9">
        <w:rPr>
          <w:rFonts w:ascii="Arial" w:hAnsi="Arial" w:cs="Arial"/>
          <w:sz w:val="22"/>
          <w:szCs w:val="22"/>
        </w:rPr>
        <w:t xml:space="preserve">:1) </w:t>
      </w:r>
      <w:r w:rsidR="00356960" w:rsidRPr="000001C9">
        <w:rPr>
          <w:rFonts w:ascii="Arial" w:hAnsi="Arial" w:cs="Arial"/>
          <w:sz w:val="22"/>
          <w:szCs w:val="22"/>
        </w:rPr>
        <w:t xml:space="preserve">and </w:t>
      </w:r>
      <w:r w:rsidR="00FB231F">
        <w:rPr>
          <w:rFonts w:ascii="Arial" w:hAnsi="Arial" w:cs="Arial"/>
          <w:sz w:val="22"/>
          <w:szCs w:val="22"/>
        </w:rPr>
        <w:t xml:space="preserve">                   </w:t>
      </w:r>
      <w:r w:rsidR="00356960" w:rsidRPr="000001C9">
        <w:rPr>
          <w:rFonts w:ascii="Arial" w:hAnsi="Arial" w:cs="Arial"/>
          <w:sz w:val="22"/>
          <w:szCs w:val="22"/>
        </w:rPr>
        <w:t>the Company</w:t>
      </w:r>
      <w:r w:rsidR="00BD318F" w:rsidRPr="000001C9">
        <w:rPr>
          <w:rFonts w:ascii="Arial" w:hAnsi="Arial" w:cs="Arial"/>
          <w:sz w:val="22"/>
          <w:szCs w:val="22"/>
        </w:rPr>
        <w:t>’</w:t>
      </w:r>
      <w:r w:rsidR="00356960" w:rsidRPr="000001C9">
        <w:rPr>
          <w:rFonts w:ascii="Arial" w:hAnsi="Arial" w:cs="Arial"/>
          <w:sz w:val="22"/>
          <w:szCs w:val="22"/>
        </w:rPr>
        <w:t xml:space="preserve">s was </w:t>
      </w:r>
      <w:r w:rsidR="00FB231F">
        <w:rPr>
          <w:rFonts w:ascii="Arial" w:hAnsi="Arial" w:cs="Arial"/>
          <w:sz w:val="22"/>
          <w:szCs w:val="22"/>
        </w:rPr>
        <w:t>0.93</w:t>
      </w:r>
      <w:r w:rsidR="008E6A35">
        <w:rPr>
          <w:rFonts w:ascii="Arial" w:hAnsi="Arial" w:cs="Arial"/>
          <w:sz w:val="22"/>
          <w:szCs w:val="22"/>
        </w:rPr>
        <w:t>:</w:t>
      </w:r>
      <w:r w:rsidR="00BD318F" w:rsidRPr="000001C9">
        <w:rPr>
          <w:rFonts w:ascii="Arial" w:hAnsi="Arial" w:cs="Arial"/>
          <w:sz w:val="22"/>
          <w:szCs w:val="22"/>
        </w:rPr>
        <w:t>1</w:t>
      </w:r>
      <w:r w:rsidR="009C6424" w:rsidRPr="000001C9">
        <w:rPr>
          <w:rFonts w:ascii="Arial" w:hAnsi="Arial" w:cs="Arial"/>
          <w:sz w:val="22"/>
          <w:szCs w:val="22"/>
        </w:rPr>
        <w:t xml:space="preserve"> (</w:t>
      </w:r>
      <w:r w:rsidR="00F94CB2">
        <w:rPr>
          <w:rFonts w:ascii="Arial" w:hAnsi="Arial" w:cs="Arial"/>
          <w:sz w:val="22"/>
          <w:szCs w:val="22"/>
        </w:rPr>
        <w:t>201</w:t>
      </w:r>
      <w:r w:rsidR="00AA42AB">
        <w:rPr>
          <w:rFonts w:ascii="Arial" w:hAnsi="Arial" w:cs="Arial"/>
          <w:sz w:val="22"/>
          <w:szCs w:val="22"/>
        </w:rPr>
        <w:t>9</w:t>
      </w:r>
      <w:r w:rsidR="00356960" w:rsidRPr="000001C9">
        <w:rPr>
          <w:rFonts w:ascii="Arial" w:hAnsi="Arial" w:cs="Arial"/>
          <w:sz w:val="22"/>
          <w:szCs w:val="22"/>
        </w:rPr>
        <w:t xml:space="preserve">: </w:t>
      </w:r>
      <w:r w:rsidR="00AA42AB">
        <w:rPr>
          <w:rFonts w:ascii="Arial" w:hAnsi="Arial" w:cs="Arial"/>
          <w:sz w:val="22"/>
          <w:szCs w:val="22"/>
        </w:rPr>
        <w:t>0.88</w:t>
      </w:r>
      <w:r w:rsidR="00E3098C" w:rsidRPr="000001C9">
        <w:rPr>
          <w:rFonts w:ascii="Arial" w:hAnsi="Arial" w:cs="Arial"/>
          <w:sz w:val="22"/>
          <w:szCs w:val="22"/>
        </w:rPr>
        <w:t>:1</w:t>
      </w:r>
      <w:r w:rsidR="00356960" w:rsidRPr="000001C9">
        <w:rPr>
          <w:rFonts w:ascii="Arial" w:hAnsi="Arial" w:cs="Arial"/>
          <w:sz w:val="22"/>
          <w:szCs w:val="22"/>
        </w:rPr>
        <w:t>).</w:t>
      </w:r>
    </w:p>
    <w:p w:rsidR="00B41E69" w:rsidRDefault="00B41E69"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41.</w:t>
      </w:r>
      <w:r>
        <w:rPr>
          <w:rFonts w:ascii="Arial" w:hAnsi="Arial"/>
          <w:b/>
          <w:bCs/>
          <w:sz w:val="22"/>
          <w:szCs w:val="22"/>
          <w:lang w:val="en-GB"/>
        </w:rPr>
        <w:tab/>
        <w:t>Event after the reporting period</w:t>
      </w:r>
    </w:p>
    <w:p w:rsidR="00B41E69" w:rsidRPr="00B41E69" w:rsidRDefault="00B41E69" w:rsidP="00990BFD">
      <w:pPr>
        <w:tabs>
          <w:tab w:val="left" w:pos="2160"/>
          <w:tab w:val="right" w:pos="7200"/>
          <w:tab w:val="right" w:pos="8540"/>
        </w:tabs>
        <w:spacing w:before="120" w:after="120" w:line="380" w:lineRule="exact"/>
        <w:ind w:left="547" w:hanging="547"/>
        <w:jc w:val="both"/>
        <w:rPr>
          <w:rFonts w:ascii="Arial" w:hAnsi="Arial"/>
          <w:sz w:val="22"/>
          <w:szCs w:val="22"/>
          <w:lang w:val="en-GB"/>
        </w:rPr>
      </w:pPr>
      <w:r>
        <w:rPr>
          <w:rFonts w:ascii="Arial" w:hAnsi="Arial"/>
          <w:sz w:val="22"/>
          <w:szCs w:val="22"/>
          <w:lang w:val="en-GB"/>
        </w:rPr>
        <w:tab/>
        <w:t>On 25 February 2021, the meeting of the Company’s Board of Directors passed a resolution</w:t>
      </w:r>
      <w:r w:rsidR="00BE3DED">
        <w:rPr>
          <w:rFonts w:ascii="Arial" w:hAnsi="Arial" w:hint="cs"/>
          <w:sz w:val="22"/>
          <w:szCs w:val="22"/>
          <w:cs/>
          <w:lang w:val="en-GB"/>
        </w:rPr>
        <w:t xml:space="preserve"> </w:t>
      </w:r>
      <w:r w:rsidR="00BE3DED">
        <w:rPr>
          <w:rFonts w:ascii="Arial" w:hAnsi="Arial"/>
          <w:sz w:val="22"/>
          <w:szCs w:val="22"/>
        </w:rPr>
        <w:t xml:space="preserve">to propose the Annual General Meeting of the Company’s shareholders to adopt a resolution to pay </w:t>
      </w:r>
      <w:r>
        <w:rPr>
          <w:rFonts w:ascii="Arial" w:hAnsi="Arial"/>
          <w:sz w:val="22"/>
          <w:szCs w:val="22"/>
          <w:lang w:val="en-GB"/>
        </w:rPr>
        <w:t xml:space="preserve">a dividend </w:t>
      </w:r>
      <w:r w:rsidR="00BE3DED">
        <w:rPr>
          <w:rFonts w:ascii="Arial" w:hAnsi="Arial"/>
          <w:sz w:val="22"/>
          <w:szCs w:val="22"/>
          <w:lang w:val="en-GB"/>
        </w:rPr>
        <w:t xml:space="preserve">from operating results for the year 2020 </w:t>
      </w:r>
      <w:r>
        <w:rPr>
          <w:rFonts w:ascii="Arial" w:hAnsi="Arial"/>
          <w:sz w:val="22"/>
          <w:szCs w:val="22"/>
          <w:lang w:val="en-GB"/>
        </w:rPr>
        <w:t>of Baht</w:t>
      </w:r>
      <w:bookmarkStart w:id="9" w:name="_GoBack"/>
      <w:bookmarkEnd w:id="9"/>
      <w:r>
        <w:rPr>
          <w:rFonts w:ascii="Arial" w:hAnsi="Arial"/>
          <w:sz w:val="22"/>
          <w:szCs w:val="22"/>
          <w:lang w:val="en-GB"/>
        </w:rPr>
        <w:t xml:space="preserve"> 0.11 per share, totalling Baht 69.60 million and set aside a statutory reserve of Baht 5.71 million</w:t>
      </w:r>
      <w:r w:rsidR="00BE3DED">
        <w:rPr>
          <w:rFonts w:ascii="Arial" w:hAnsi="Arial"/>
          <w:sz w:val="22"/>
          <w:szCs w:val="22"/>
          <w:lang w:val="en-GB"/>
        </w:rPr>
        <w:t xml:space="preserve">. The dividend will be paid and recorded after it is approved </w:t>
      </w:r>
      <w:r>
        <w:rPr>
          <w:rFonts w:ascii="Arial" w:hAnsi="Arial"/>
          <w:sz w:val="22"/>
          <w:szCs w:val="22"/>
          <w:lang w:val="en-GB"/>
        </w:rPr>
        <w:t>by the Annual General Meeting of the Company’s Shareholders.</w:t>
      </w:r>
    </w:p>
    <w:p w:rsidR="00234CFB" w:rsidRPr="003F14C8" w:rsidRDefault="00B41E69"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42</w:t>
      </w:r>
      <w:r w:rsidR="00234CFB" w:rsidRPr="003F14C8">
        <w:rPr>
          <w:rFonts w:ascii="Arial" w:hAnsi="Arial"/>
          <w:b/>
          <w:bCs/>
          <w:sz w:val="22"/>
          <w:szCs w:val="22"/>
          <w:lang w:val="en-GB"/>
        </w:rPr>
        <w:t>.</w:t>
      </w:r>
      <w:r w:rsidR="00234CFB" w:rsidRPr="003F14C8">
        <w:rPr>
          <w:rFonts w:ascii="Arial" w:hAnsi="Arial"/>
          <w:b/>
          <w:bCs/>
          <w:sz w:val="22"/>
          <w:szCs w:val="22"/>
          <w:lang w:val="en-GB"/>
        </w:rPr>
        <w:tab/>
        <w:t xml:space="preserve">Approval of </w:t>
      </w:r>
      <w:r w:rsidR="00F42CD8">
        <w:rPr>
          <w:rFonts w:ascii="Arial" w:hAnsi="Arial"/>
          <w:b/>
          <w:bCs/>
          <w:sz w:val="22"/>
          <w:szCs w:val="22"/>
          <w:lang w:val="en-GB"/>
        </w:rPr>
        <w:t xml:space="preserve">consolidated </w:t>
      </w:r>
      <w:r w:rsidR="00234CFB" w:rsidRPr="003F14C8">
        <w:rPr>
          <w:rFonts w:ascii="Arial" w:hAnsi="Arial"/>
          <w:b/>
          <w:bCs/>
          <w:sz w:val="22"/>
          <w:szCs w:val="22"/>
          <w:lang w:val="en-GB"/>
        </w:rPr>
        <w:t>financial statements</w:t>
      </w:r>
    </w:p>
    <w:p w:rsidR="00234CFB" w:rsidRPr="00FE7F58" w:rsidRDefault="00234CFB" w:rsidP="00641D7F">
      <w:pPr>
        <w:tabs>
          <w:tab w:val="left" w:pos="2160"/>
          <w:tab w:val="right" w:pos="7200"/>
          <w:tab w:val="right" w:pos="8540"/>
        </w:tabs>
        <w:spacing w:before="120" w:after="120" w:line="380" w:lineRule="exact"/>
        <w:ind w:left="547" w:hanging="547"/>
        <w:jc w:val="both"/>
        <w:rPr>
          <w:lang w:val="en-GB"/>
        </w:rPr>
      </w:pPr>
      <w:r w:rsidRPr="00275664">
        <w:rPr>
          <w:rFonts w:ascii="Arial" w:hAnsi="Arial"/>
          <w:sz w:val="22"/>
          <w:szCs w:val="22"/>
          <w:lang w:val="en-GB"/>
        </w:rPr>
        <w:tab/>
        <w:t xml:space="preserve">These </w:t>
      </w:r>
      <w:r w:rsidR="00F42CD8">
        <w:rPr>
          <w:rFonts w:ascii="Arial" w:hAnsi="Arial"/>
          <w:sz w:val="22"/>
          <w:szCs w:val="22"/>
          <w:lang w:val="en-GB"/>
        </w:rPr>
        <w:t xml:space="preserve">consolidated </w:t>
      </w:r>
      <w:r w:rsidRPr="00275664">
        <w:rPr>
          <w:rFonts w:ascii="Arial" w:hAnsi="Arial"/>
          <w:sz w:val="22"/>
          <w:szCs w:val="22"/>
          <w:lang w:val="en-GB"/>
        </w:rPr>
        <w:t>financial statements were authorised for issue by the Company’s Board of Directors on</w:t>
      </w:r>
      <w:r w:rsidR="00847BE9">
        <w:rPr>
          <w:rFonts w:ascii="Arial" w:hAnsi="Arial"/>
          <w:sz w:val="22"/>
          <w:szCs w:val="22"/>
          <w:lang w:val="en-GB"/>
        </w:rPr>
        <w:t xml:space="preserve"> </w:t>
      </w:r>
      <w:r w:rsidR="00FB231F">
        <w:rPr>
          <w:rFonts w:ascii="Arial" w:hAnsi="Arial"/>
          <w:sz w:val="22"/>
          <w:szCs w:val="22"/>
        </w:rPr>
        <w:t>25</w:t>
      </w:r>
      <w:r w:rsidR="00E52378">
        <w:rPr>
          <w:rFonts w:ascii="Arial" w:hAnsi="Arial"/>
          <w:sz w:val="22"/>
          <w:szCs w:val="22"/>
        </w:rPr>
        <w:t xml:space="preserve"> February</w:t>
      </w:r>
      <w:r w:rsidR="00216AEE">
        <w:rPr>
          <w:rFonts w:ascii="Arial" w:hAnsi="Arial"/>
          <w:sz w:val="22"/>
          <w:szCs w:val="22"/>
        </w:rPr>
        <w:t xml:space="preserve"> 202</w:t>
      </w:r>
      <w:r w:rsidR="00AA42AB">
        <w:rPr>
          <w:rFonts w:ascii="Arial" w:hAnsi="Arial"/>
          <w:sz w:val="22"/>
          <w:szCs w:val="22"/>
        </w:rPr>
        <w:t>1</w:t>
      </w:r>
      <w:r w:rsidR="00216AEE">
        <w:rPr>
          <w:rFonts w:ascii="Arial" w:hAnsi="Arial"/>
          <w:sz w:val="22"/>
          <w:szCs w:val="22"/>
        </w:rPr>
        <w:t>.</w:t>
      </w:r>
    </w:p>
    <w:sectPr w:rsidR="00234CFB" w:rsidRPr="00FE7F58" w:rsidSect="001C0F66">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845" w:rsidRDefault="00D17845" w:rsidP="008C7763">
      <w:r>
        <w:separator/>
      </w:r>
    </w:p>
  </w:endnote>
  <w:endnote w:type="continuationSeparator" w:id="0">
    <w:p w:rsidR="00D17845" w:rsidRDefault="00D17845"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845" w:rsidRPr="00315340" w:rsidRDefault="00D17845"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Pr>
        <w:rStyle w:val="PageNumber"/>
        <w:rFonts w:ascii="Arial" w:hAnsi="Arial"/>
        <w:noProof/>
        <w:sz w:val="22"/>
        <w:szCs w:val="22"/>
      </w:rPr>
      <w:t>21</w:t>
    </w:r>
    <w:r w:rsidRPr="00315340">
      <w:rPr>
        <w:rStyle w:val="PageNumber"/>
        <w:rFonts w:ascii="Arial" w:hAnsi="Arial"/>
        <w:sz w:val="22"/>
        <w:szCs w:val="22"/>
      </w:rPr>
      <w:fldChar w:fldCharType="end"/>
    </w:r>
  </w:p>
  <w:p w:rsidR="00D17845" w:rsidRDefault="00D178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845" w:rsidRPr="00E85F15" w:rsidRDefault="00D17845">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Pr>
        <w:rFonts w:ascii="Arial" w:hAnsi="Arial" w:cs="Arial"/>
        <w:noProof/>
        <w:sz w:val="22"/>
        <w:szCs w:val="22"/>
      </w:rPr>
      <w:t>23</w:t>
    </w:r>
    <w:r w:rsidRPr="00E85F15">
      <w:rPr>
        <w:rFonts w:ascii="Arial" w:hAnsi="Arial" w:cs="Arial"/>
        <w:sz w:val="22"/>
        <w:szCs w:val="22"/>
      </w:rPr>
      <w:fldChar w:fldCharType="end"/>
    </w:r>
  </w:p>
  <w:p w:rsidR="00D17845" w:rsidRDefault="00D1784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845" w:rsidRPr="00572D21" w:rsidRDefault="00D17845"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Pr>
        <w:rFonts w:ascii="Arial" w:hAnsi="Arial" w:cs="Arial"/>
        <w:noProof/>
        <w:sz w:val="22"/>
        <w:szCs w:val="22"/>
      </w:rPr>
      <w:t>49</w:t>
    </w:r>
    <w:r w:rsidRPr="0012489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845" w:rsidRDefault="00D17845" w:rsidP="008C7763">
      <w:r>
        <w:separator/>
      </w:r>
    </w:p>
  </w:footnote>
  <w:footnote w:type="continuationSeparator" w:id="0">
    <w:p w:rsidR="00D17845" w:rsidRDefault="00D17845"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6B0E04"/>
    <w:multiLevelType w:val="hybridMultilevel"/>
    <w:tmpl w:val="9FD8A9C0"/>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2" w15:restartNumberingAfterBreak="0">
    <w:nsid w:val="6C3503E4"/>
    <w:multiLevelType w:val="hybridMultilevel"/>
    <w:tmpl w:val="2FD0A78A"/>
    <w:lvl w:ilvl="0" w:tplc="5772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2"/>
  </w:num>
  <w:num w:numId="4">
    <w:abstractNumId w:val="9"/>
  </w:num>
  <w:num w:numId="5">
    <w:abstractNumId w:val="6"/>
  </w:num>
  <w:num w:numId="6">
    <w:abstractNumId w:val="10"/>
  </w:num>
  <w:num w:numId="7">
    <w:abstractNumId w:val="5"/>
  </w:num>
  <w:num w:numId="8">
    <w:abstractNumId w:val="13"/>
  </w:num>
  <w:num w:numId="9">
    <w:abstractNumId w:val="3"/>
  </w:num>
  <w:num w:numId="10">
    <w:abstractNumId w:val="4"/>
  </w:num>
  <w:num w:numId="11">
    <w:abstractNumId w:val="7"/>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01C9"/>
    <w:rsid w:val="00003DD3"/>
    <w:rsid w:val="00011F64"/>
    <w:rsid w:val="00013773"/>
    <w:rsid w:val="00014504"/>
    <w:rsid w:val="0001454B"/>
    <w:rsid w:val="0002069C"/>
    <w:rsid w:val="00024284"/>
    <w:rsid w:val="0002603C"/>
    <w:rsid w:val="00027296"/>
    <w:rsid w:val="00032FDB"/>
    <w:rsid w:val="00033F1F"/>
    <w:rsid w:val="000454CE"/>
    <w:rsid w:val="0006026C"/>
    <w:rsid w:val="00063255"/>
    <w:rsid w:val="00066744"/>
    <w:rsid w:val="0006677B"/>
    <w:rsid w:val="00067A2F"/>
    <w:rsid w:val="0007183A"/>
    <w:rsid w:val="00072571"/>
    <w:rsid w:val="00072B13"/>
    <w:rsid w:val="00075A30"/>
    <w:rsid w:val="000762F7"/>
    <w:rsid w:val="0008226C"/>
    <w:rsid w:val="00084810"/>
    <w:rsid w:val="00084F38"/>
    <w:rsid w:val="00085110"/>
    <w:rsid w:val="000A1055"/>
    <w:rsid w:val="000A3EFD"/>
    <w:rsid w:val="000A68CC"/>
    <w:rsid w:val="000A7055"/>
    <w:rsid w:val="000B4BF7"/>
    <w:rsid w:val="000B53B6"/>
    <w:rsid w:val="000B713B"/>
    <w:rsid w:val="000C0C25"/>
    <w:rsid w:val="000C5492"/>
    <w:rsid w:val="000C63AB"/>
    <w:rsid w:val="000C69AC"/>
    <w:rsid w:val="000C7375"/>
    <w:rsid w:val="000C740D"/>
    <w:rsid w:val="000D371F"/>
    <w:rsid w:val="000D4CDF"/>
    <w:rsid w:val="000E3751"/>
    <w:rsid w:val="000E41D8"/>
    <w:rsid w:val="000E7AFD"/>
    <w:rsid w:val="000F1166"/>
    <w:rsid w:val="000F56F6"/>
    <w:rsid w:val="001018A6"/>
    <w:rsid w:val="001035AE"/>
    <w:rsid w:val="00106DE9"/>
    <w:rsid w:val="00116CF9"/>
    <w:rsid w:val="00120CD3"/>
    <w:rsid w:val="00123334"/>
    <w:rsid w:val="00123A79"/>
    <w:rsid w:val="00130674"/>
    <w:rsid w:val="00140AE4"/>
    <w:rsid w:val="00141A2D"/>
    <w:rsid w:val="0014302F"/>
    <w:rsid w:val="00143636"/>
    <w:rsid w:val="00144658"/>
    <w:rsid w:val="001453DC"/>
    <w:rsid w:val="0014635E"/>
    <w:rsid w:val="0014762B"/>
    <w:rsid w:val="00153A63"/>
    <w:rsid w:val="00155994"/>
    <w:rsid w:val="001634B4"/>
    <w:rsid w:val="00163EC4"/>
    <w:rsid w:val="0016679A"/>
    <w:rsid w:val="00167464"/>
    <w:rsid w:val="0017292A"/>
    <w:rsid w:val="00172E6D"/>
    <w:rsid w:val="001731C9"/>
    <w:rsid w:val="0018508D"/>
    <w:rsid w:val="00191273"/>
    <w:rsid w:val="001A4E1F"/>
    <w:rsid w:val="001A506A"/>
    <w:rsid w:val="001B35F5"/>
    <w:rsid w:val="001B5899"/>
    <w:rsid w:val="001B7DC5"/>
    <w:rsid w:val="001C0F66"/>
    <w:rsid w:val="001C2E24"/>
    <w:rsid w:val="001C5281"/>
    <w:rsid w:val="001D2516"/>
    <w:rsid w:val="001D2735"/>
    <w:rsid w:val="001D365A"/>
    <w:rsid w:val="001E31CE"/>
    <w:rsid w:val="001E41BD"/>
    <w:rsid w:val="001E6AF9"/>
    <w:rsid w:val="001E6EEC"/>
    <w:rsid w:val="001E7837"/>
    <w:rsid w:val="001F33D3"/>
    <w:rsid w:val="001F4766"/>
    <w:rsid w:val="001F5DE0"/>
    <w:rsid w:val="001F69E5"/>
    <w:rsid w:val="00200168"/>
    <w:rsid w:val="0020047C"/>
    <w:rsid w:val="002014DC"/>
    <w:rsid w:val="002049A9"/>
    <w:rsid w:val="00205477"/>
    <w:rsid w:val="002066F5"/>
    <w:rsid w:val="002107FF"/>
    <w:rsid w:val="00211A3A"/>
    <w:rsid w:val="00211B38"/>
    <w:rsid w:val="0021339E"/>
    <w:rsid w:val="00216AEE"/>
    <w:rsid w:val="00216FEC"/>
    <w:rsid w:val="00217D7B"/>
    <w:rsid w:val="00217E89"/>
    <w:rsid w:val="002207F7"/>
    <w:rsid w:val="0022223C"/>
    <w:rsid w:val="00224331"/>
    <w:rsid w:val="00225C2E"/>
    <w:rsid w:val="00226926"/>
    <w:rsid w:val="00232F90"/>
    <w:rsid w:val="00234A9A"/>
    <w:rsid w:val="00234CFB"/>
    <w:rsid w:val="00234E21"/>
    <w:rsid w:val="00237602"/>
    <w:rsid w:val="00241A58"/>
    <w:rsid w:val="00244E1B"/>
    <w:rsid w:val="00245BE8"/>
    <w:rsid w:val="00270C45"/>
    <w:rsid w:val="00280D66"/>
    <w:rsid w:val="00281ACD"/>
    <w:rsid w:val="00282968"/>
    <w:rsid w:val="0029028A"/>
    <w:rsid w:val="00290422"/>
    <w:rsid w:val="00291085"/>
    <w:rsid w:val="00293178"/>
    <w:rsid w:val="002938B0"/>
    <w:rsid w:val="00294DBF"/>
    <w:rsid w:val="002A0059"/>
    <w:rsid w:val="002A2101"/>
    <w:rsid w:val="002A4427"/>
    <w:rsid w:val="002A5723"/>
    <w:rsid w:val="002B5A7C"/>
    <w:rsid w:val="002C300F"/>
    <w:rsid w:val="002C322A"/>
    <w:rsid w:val="002D1DD0"/>
    <w:rsid w:val="002D3977"/>
    <w:rsid w:val="002D6D1E"/>
    <w:rsid w:val="002E4377"/>
    <w:rsid w:val="002E4C66"/>
    <w:rsid w:val="002E504E"/>
    <w:rsid w:val="002E64F8"/>
    <w:rsid w:val="002E7CF0"/>
    <w:rsid w:val="002F0CA5"/>
    <w:rsid w:val="002F2E99"/>
    <w:rsid w:val="002F2F4A"/>
    <w:rsid w:val="00300BD2"/>
    <w:rsid w:val="00301C8E"/>
    <w:rsid w:val="00302FC7"/>
    <w:rsid w:val="00304B3B"/>
    <w:rsid w:val="003060E3"/>
    <w:rsid w:val="00316A06"/>
    <w:rsid w:val="00322522"/>
    <w:rsid w:val="00323F7B"/>
    <w:rsid w:val="00327703"/>
    <w:rsid w:val="00327C19"/>
    <w:rsid w:val="00330439"/>
    <w:rsid w:val="00335498"/>
    <w:rsid w:val="0033599D"/>
    <w:rsid w:val="003375E3"/>
    <w:rsid w:val="00343B59"/>
    <w:rsid w:val="003448B7"/>
    <w:rsid w:val="003466FD"/>
    <w:rsid w:val="00356960"/>
    <w:rsid w:val="00360A81"/>
    <w:rsid w:val="00360FD7"/>
    <w:rsid w:val="003630C3"/>
    <w:rsid w:val="00363CF2"/>
    <w:rsid w:val="00364BC8"/>
    <w:rsid w:val="00364DA9"/>
    <w:rsid w:val="003669E1"/>
    <w:rsid w:val="003725E9"/>
    <w:rsid w:val="00373156"/>
    <w:rsid w:val="00373254"/>
    <w:rsid w:val="003740B1"/>
    <w:rsid w:val="00380DCC"/>
    <w:rsid w:val="0038117E"/>
    <w:rsid w:val="0038489D"/>
    <w:rsid w:val="00390ED4"/>
    <w:rsid w:val="00394262"/>
    <w:rsid w:val="00396C40"/>
    <w:rsid w:val="003A3617"/>
    <w:rsid w:val="003A4933"/>
    <w:rsid w:val="003A69A6"/>
    <w:rsid w:val="003A6B1D"/>
    <w:rsid w:val="003B397E"/>
    <w:rsid w:val="003B4CA0"/>
    <w:rsid w:val="003B5E62"/>
    <w:rsid w:val="003B5FF5"/>
    <w:rsid w:val="003B61CC"/>
    <w:rsid w:val="003C46C0"/>
    <w:rsid w:val="003C6A4B"/>
    <w:rsid w:val="003D26B7"/>
    <w:rsid w:val="003E2BC0"/>
    <w:rsid w:val="003E393B"/>
    <w:rsid w:val="003E39D5"/>
    <w:rsid w:val="003E5A89"/>
    <w:rsid w:val="003E6B95"/>
    <w:rsid w:val="003F0DBA"/>
    <w:rsid w:val="003F0DFB"/>
    <w:rsid w:val="003F14C8"/>
    <w:rsid w:val="003F21F8"/>
    <w:rsid w:val="003F5D2B"/>
    <w:rsid w:val="00402771"/>
    <w:rsid w:val="00403290"/>
    <w:rsid w:val="00416C60"/>
    <w:rsid w:val="00421402"/>
    <w:rsid w:val="004224C6"/>
    <w:rsid w:val="00433425"/>
    <w:rsid w:val="00433438"/>
    <w:rsid w:val="00436C69"/>
    <w:rsid w:val="00436D52"/>
    <w:rsid w:val="004375FB"/>
    <w:rsid w:val="00442211"/>
    <w:rsid w:val="00443FA6"/>
    <w:rsid w:val="00444FC5"/>
    <w:rsid w:val="00447A1B"/>
    <w:rsid w:val="00447B84"/>
    <w:rsid w:val="00452E92"/>
    <w:rsid w:val="00453064"/>
    <w:rsid w:val="0045327D"/>
    <w:rsid w:val="00455D5F"/>
    <w:rsid w:val="00457074"/>
    <w:rsid w:val="00467502"/>
    <w:rsid w:val="00470954"/>
    <w:rsid w:val="00470CA7"/>
    <w:rsid w:val="0047375E"/>
    <w:rsid w:val="00473B7F"/>
    <w:rsid w:val="00473D2C"/>
    <w:rsid w:val="00475236"/>
    <w:rsid w:val="00475B3C"/>
    <w:rsid w:val="00477769"/>
    <w:rsid w:val="00483838"/>
    <w:rsid w:val="004863B5"/>
    <w:rsid w:val="00486E3F"/>
    <w:rsid w:val="004928AD"/>
    <w:rsid w:val="00492B4F"/>
    <w:rsid w:val="004936D1"/>
    <w:rsid w:val="004A28BE"/>
    <w:rsid w:val="004A6AA5"/>
    <w:rsid w:val="004B1BB5"/>
    <w:rsid w:val="004B350E"/>
    <w:rsid w:val="004B385E"/>
    <w:rsid w:val="004B47ED"/>
    <w:rsid w:val="004B514E"/>
    <w:rsid w:val="004B5D61"/>
    <w:rsid w:val="004B5E1C"/>
    <w:rsid w:val="004B60B4"/>
    <w:rsid w:val="004C16F6"/>
    <w:rsid w:val="004C1B43"/>
    <w:rsid w:val="004C63EB"/>
    <w:rsid w:val="004C6616"/>
    <w:rsid w:val="004D36B6"/>
    <w:rsid w:val="004D40EA"/>
    <w:rsid w:val="004D4F10"/>
    <w:rsid w:val="004D7795"/>
    <w:rsid w:val="004E2A13"/>
    <w:rsid w:val="004E396D"/>
    <w:rsid w:val="004E3CEC"/>
    <w:rsid w:val="004F2903"/>
    <w:rsid w:val="004F3B8C"/>
    <w:rsid w:val="004F3BBE"/>
    <w:rsid w:val="004F49A5"/>
    <w:rsid w:val="004F7294"/>
    <w:rsid w:val="005029DE"/>
    <w:rsid w:val="00503962"/>
    <w:rsid w:val="0050427F"/>
    <w:rsid w:val="00504D74"/>
    <w:rsid w:val="00505FD8"/>
    <w:rsid w:val="00510795"/>
    <w:rsid w:val="005171EF"/>
    <w:rsid w:val="00520039"/>
    <w:rsid w:val="00523D50"/>
    <w:rsid w:val="00531964"/>
    <w:rsid w:val="00534427"/>
    <w:rsid w:val="005344E9"/>
    <w:rsid w:val="005355A1"/>
    <w:rsid w:val="00535627"/>
    <w:rsid w:val="00535777"/>
    <w:rsid w:val="00535D26"/>
    <w:rsid w:val="005364A3"/>
    <w:rsid w:val="00542790"/>
    <w:rsid w:val="005433DA"/>
    <w:rsid w:val="0054352A"/>
    <w:rsid w:val="00543A52"/>
    <w:rsid w:val="00553A90"/>
    <w:rsid w:val="00554597"/>
    <w:rsid w:val="00554F5E"/>
    <w:rsid w:val="0056172F"/>
    <w:rsid w:val="00565017"/>
    <w:rsid w:val="00570500"/>
    <w:rsid w:val="00572D21"/>
    <w:rsid w:val="0057569A"/>
    <w:rsid w:val="00575BB8"/>
    <w:rsid w:val="00576CBE"/>
    <w:rsid w:val="00577CB9"/>
    <w:rsid w:val="00577F68"/>
    <w:rsid w:val="005813E1"/>
    <w:rsid w:val="0058380D"/>
    <w:rsid w:val="00584358"/>
    <w:rsid w:val="0058452A"/>
    <w:rsid w:val="0059091C"/>
    <w:rsid w:val="005951D9"/>
    <w:rsid w:val="005A0A33"/>
    <w:rsid w:val="005A1AC1"/>
    <w:rsid w:val="005B00B9"/>
    <w:rsid w:val="005B1D7F"/>
    <w:rsid w:val="005B342E"/>
    <w:rsid w:val="005B7631"/>
    <w:rsid w:val="005B798C"/>
    <w:rsid w:val="005C28D4"/>
    <w:rsid w:val="005C2CEE"/>
    <w:rsid w:val="005C34F8"/>
    <w:rsid w:val="005D208D"/>
    <w:rsid w:val="005D3314"/>
    <w:rsid w:val="005D6730"/>
    <w:rsid w:val="005E0AA6"/>
    <w:rsid w:val="005E1A98"/>
    <w:rsid w:val="005E1F5B"/>
    <w:rsid w:val="005E2238"/>
    <w:rsid w:val="005E22B2"/>
    <w:rsid w:val="005E34C0"/>
    <w:rsid w:val="005F70C3"/>
    <w:rsid w:val="00601E2E"/>
    <w:rsid w:val="00602DA3"/>
    <w:rsid w:val="006047DD"/>
    <w:rsid w:val="00607815"/>
    <w:rsid w:val="00607E1F"/>
    <w:rsid w:val="0061124B"/>
    <w:rsid w:val="0061189C"/>
    <w:rsid w:val="00612716"/>
    <w:rsid w:val="006128AB"/>
    <w:rsid w:val="00621792"/>
    <w:rsid w:val="00623A24"/>
    <w:rsid w:val="00625035"/>
    <w:rsid w:val="00630C95"/>
    <w:rsid w:val="00634EBE"/>
    <w:rsid w:val="00641D7F"/>
    <w:rsid w:val="0064295A"/>
    <w:rsid w:val="006442CA"/>
    <w:rsid w:val="006462DA"/>
    <w:rsid w:val="006504DE"/>
    <w:rsid w:val="00651223"/>
    <w:rsid w:val="006517D5"/>
    <w:rsid w:val="0065224C"/>
    <w:rsid w:val="00654709"/>
    <w:rsid w:val="00660910"/>
    <w:rsid w:val="00661D73"/>
    <w:rsid w:val="006658D4"/>
    <w:rsid w:val="00666479"/>
    <w:rsid w:val="00666E86"/>
    <w:rsid w:val="00672E71"/>
    <w:rsid w:val="00675A8F"/>
    <w:rsid w:val="006770AF"/>
    <w:rsid w:val="00677DA6"/>
    <w:rsid w:val="00680B81"/>
    <w:rsid w:val="00680F49"/>
    <w:rsid w:val="00693BAF"/>
    <w:rsid w:val="006948F9"/>
    <w:rsid w:val="00694C2D"/>
    <w:rsid w:val="00697C95"/>
    <w:rsid w:val="006A1000"/>
    <w:rsid w:val="006A2165"/>
    <w:rsid w:val="006A54AC"/>
    <w:rsid w:val="006A5D9F"/>
    <w:rsid w:val="006A6778"/>
    <w:rsid w:val="006B2575"/>
    <w:rsid w:val="006B303D"/>
    <w:rsid w:val="006B30AD"/>
    <w:rsid w:val="006B667C"/>
    <w:rsid w:val="006C031B"/>
    <w:rsid w:val="006C12CA"/>
    <w:rsid w:val="006C2740"/>
    <w:rsid w:val="006C27D5"/>
    <w:rsid w:val="006D01FE"/>
    <w:rsid w:val="006D5085"/>
    <w:rsid w:val="006E43E8"/>
    <w:rsid w:val="006E693A"/>
    <w:rsid w:val="006E6E88"/>
    <w:rsid w:val="006E71E9"/>
    <w:rsid w:val="006F35A4"/>
    <w:rsid w:val="006F4CF3"/>
    <w:rsid w:val="006F73BE"/>
    <w:rsid w:val="007009CC"/>
    <w:rsid w:val="00700C3A"/>
    <w:rsid w:val="00701496"/>
    <w:rsid w:val="0070183F"/>
    <w:rsid w:val="00706694"/>
    <w:rsid w:val="0071029D"/>
    <w:rsid w:val="00710485"/>
    <w:rsid w:val="00710941"/>
    <w:rsid w:val="00712255"/>
    <w:rsid w:val="0071300F"/>
    <w:rsid w:val="00714010"/>
    <w:rsid w:val="007156D0"/>
    <w:rsid w:val="00715BCA"/>
    <w:rsid w:val="00716B01"/>
    <w:rsid w:val="00717FF6"/>
    <w:rsid w:val="00720A49"/>
    <w:rsid w:val="00722C69"/>
    <w:rsid w:val="00723E0D"/>
    <w:rsid w:val="0072600D"/>
    <w:rsid w:val="00727BF4"/>
    <w:rsid w:val="00731957"/>
    <w:rsid w:val="007338E5"/>
    <w:rsid w:val="0073465C"/>
    <w:rsid w:val="00741A7C"/>
    <w:rsid w:val="00742E5C"/>
    <w:rsid w:val="007455F1"/>
    <w:rsid w:val="00747B20"/>
    <w:rsid w:val="007519DF"/>
    <w:rsid w:val="00760FD2"/>
    <w:rsid w:val="00763562"/>
    <w:rsid w:val="00765297"/>
    <w:rsid w:val="0076700F"/>
    <w:rsid w:val="007712B8"/>
    <w:rsid w:val="00771D99"/>
    <w:rsid w:val="00772E34"/>
    <w:rsid w:val="00774BD6"/>
    <w:rsid w:val="00774DCC"/>
    <w:rsid w:val="00775570"/>
    <w:rsid w:val="00775B4F"/>
    <w:rsid w:val="00787947"/>
    <w:rsid w:val="00787D9B"/>
    <w:rsid w:val="00787E83"/>
    <w:rsid w:val="00794D24"/>
    <w:rsid w:val="00795297"/>
    <w:rsid w:val="007954DD"/>
    <w:rsid w:val="00796B56"/>
    <w:rsid w:val="007A13C6"/>
    <w:rsid w:val="007A3AC4"/>
    <w:rsid w:val="007A4020"/>
    <w:rsid w:val="007A6973"/>
    <w:rsid w:val="007B57B2"/>
    <w:rsid w:val="007B7993"/>
    <w:rsid w:val="007C3492"/>
    <w:rsid w:val="007C40F8"/>
    <w:rsid w:val="007C4D74"/>
    <w:rsid w:val="007C541B"/>
    <w:rsid w:val="007D0B4B"/>
    <w:rsid w:val="007E023D"/>
    <w:rsid w:val="007E2019"/>
    <w:rsid w:val="007E2BAF"/>
    <w:rsid w:val="007E3E88"/>
    <w:rsid w:val="007F0E7C"/>
    <w:rsid w:val="007F323B"/>
    <w:rsid w:val="007F4E49"/>
    <w:rsid w:val="0080238B"/>
    <w:rsid w:val="00804EC2"/>
    <w:rsid w:val="00807E1D"/>
    <w:rsid w:val="008126E2"/>
    <w:rsid w:val="0081468A"/>
    <w:rsid w:val="0081633B"/>
    <w:rsid w:val="00820CF7"/>
    <w:rsid w:val="00821483"/>
    <w:rsid w:val="00821834"/>
    <w:rsid w:val="00824EA3"/>
    <w:rsid w:val="0082748B"/>
    <w:rsid w:val="008332D7"/>
    <w:rsid w:val="008336CC"/>
    <w:rsid w:val="0084220A"/>
    <w:rsid w:val="00843B2A"/>
    <w:rsid w:val="00844E62"/>
    <w:rsid w:val="008461AC"/>
    <w:rsid w:val="00847147"/>
    <w:rsid w:val="00847BE9"/>
    <w:rsid w:val="00853B71"/>
    <w:rsid w:val="008565D5"/>
    <w:rsid w:val="00857FC0"/>
    <w:rsid w:val="00866330"/>
    <w:rsid w:val="00867560"/>
    <w:rsid w:val="00870DEA"/>
    <w:rsid w:val="00871F62"/>
    <w:rsid w:val="0087279F"/>
    <w:rsid w:val="008748BF"/>
    <w:rsid w:val="008817C2"/>
    <w:rsid w:val="00885F14"/>
    <w:rsid w:val="0088651D"/>
    <w:rsid w:val="00887790"/>
    <w:rsid w:val="00893113"/>
    <w:rsid w:val="00897B65"/>
    <w:rsid w:val="008A0F29"/>
    <w:rsid w:val="008A415F"/>
    <w:rsid w:val="008A57A2"/>
    <w:rsid w:val="008A7E67"/>
    <w:rsid w:val="008B043E"/>
    <w:rsid w:val="008B087B"/>
    <w:rsid w:val="008B2591"/>
    <w:rsid w:val="008B4CDB"/>
    <w:rsid w:val="008B55A0"/>
    <w:rsid w:val="008B5F1F"/>
    <w:rsid w:val="008B7197"/>
    <w:rsid w:val="008C0D53"/>
    <w:rsid w:val="008C3D18"/>
    <w:rsid w:val="008C59D6"/>
    <w:rsid w:val="008C6AA1"/>
    <w:rsid w:val="008C6EDE"/>
    <w:rsid w:val="008C7763"/>
    <w:rsid w:val="008D4302"/>
    <w:rsid w:val="008D6E24"/>
    <w:rsid w:val="008D6F27"/>
    <w:rsid w:val="008D7B3A"/>
    <w:rsid w:val="008E06C0"/>
    <w:rsid w:val="008E100D"/>
    <w:rsid w:val="008E19F1"/>
    <w:rsid w:val="008E32D2"/>
    <w:rsid w:val="008E6A35"/>
    <w:rsid w:val="008F30C5"/>
    <w:rsid w:val="008F485B"/>
    <w:rsid w:val="008F4D68"/>
    <w:rsid w:val="008F6973"/>
    <w:rsid w:val="008F79D3"/>
    <w:rsid w:val="00900629"/>
    <w:rsid w:val="00902832"/>
    <w:rsid w:val="00902DDE"/>
    <w:rsid w:val="00903D8E"/>
    <w:rsid w:val="00910715"/>
    <w:rsid w:val="00914A73"/>
    <w:rsid w:val="00915906"/>
    <w:rsid w:val="00916CCF"/>
    <w:rsid w:val="009213FC"/>
    <w:rsid w:val="00927EFC"/>
    <w:rsid w:val="00932721"/>
    <w:rsid w:val="00934939"/>
    <w:rsid w:val="00941254"/>
    <w:rsid w:val="00945D5F"/>
    <w:rsid w:val="00946AB7"/>
    <w:rsid w:val="00947223"/>
    <w:rsid w:val="009472C2"/>
    <w:rsid w:val="00956B17"/>
    <w:rsid w:val="009613DE"/>
    <w:rsid w:val="009633EC"/>
    <w:rsid w:val="00963E70"/>
    <w:rsid w:val="0096700E"/>
    <w:rsid w:val="00973E93"/>
    <w:rsid w:val="009767A1"/>
    <w:rsid w:val="0098265C"/>
    <w:rsid w:val="009841F5"/>
    <w:rsid w:val="00990BFD"/>
    <w:rsid w:val="009A0374"/>
    <w:rsid w:val="009A3D66"/>
    <w:rsid w:val="009A7DC4"/>
    <w:rsid w:val="009B2310"/>
    <w:rsid w:val="009B299D"/>
    <w:rsid w:val="009B4A6B"/>
    <w:rsid w:val="009B74C9"/>
    <w:rsid w:val="009C6424"/>
    <w:rsid w:val="009C64ED"/>
    <w:rsid w:val="009C7E6C"/>
    <w:rsid w:val="009C7EAC"/>
    <w:rsid w:val="009C7FB8"/>
    <w:rsid w:val="009D3B6B"/>
    <w:rsid w:val="009D41BA"/>
    <w:rsid w:val="009D4ADC"/>
    <w:rsid w:val="009D4C54"/>
    <w:rsid w:val="009F11F5"/>
    <w:rsid w:val="009F2DDD"/>
    <w:rsid w:val="009F38EE"/>
    <w:rsid w:val="00A00F6B"/>
    <w:rsid w:val="00A01280"/>
    <w:rsid w:val="00A1022D"/>
    <w:rsid w:val="00A1051D"/>
    <w:rsid w:val="00A10633"/>
    <w:rsid w:val="00A13261"/>
    <w:rsid w:val="00A15659"/>
    <w:rsid w:val="00A2198A"/>
    <w:rsid w:val="00A23C63"/>
    <w:rsid w:val="00A250F7"/>
    <w:rsid w:val="00A30E14"/>
    <w:rsid w:val="00A312FD"/>
    <w:rsid w:val="00A326B3"/>
    <w:rsid w:val="00A36308"/>
    <w:rsid w:val="00A37814"/>
    <w:rsid w:val="00A404B2"/>
    <w:rsid w:val="00A41721"/>
    <w:rsid w:val="00A430AD"/>
    <w:rsid w:val="00A43271"/>
    <w:rsid w:val="00A47A84"/>
    <w:rsid w:val="00A546D5"/>
    <w:rsid w:val="00A5713A"/>
    <w:rsid w:val="00A630E9"/>
    <w:rsid w:val="00A64268"/>
    <w:rsid w:val="00A70950"/>
    <w:rsid w:val="00A72148"/>
    <w:rsid w:val="00A754C8"/>
    <w:rsid w:val="00A75FF2"/>
    <w:rsid w:val="00A83877"/>
    <w:rsid w:val="00A84DD0"/>
    <w:rsid w:val="00A859FA"/>
    <w:rsid w:val="00A87F5A"/>
    <w:rsid w:val="00A972A1"/>
    <w:rsid w:val="00AA2E25"/>
    <w:rsid w:val="00AA3A09"/>
    <w:rsid w:val="00AA42AB"/>
    <w:rsid w:val="00AA68A6"/>
    <w:rsid w:val="00AA7941"/>
    <w:rsid w:val="00AA7F43"/>
    <w:rsid w:val="00AB03EA"/>
    <w:rsid w:val="00AB045B"/>
    <w:rsid w:val="00AB33EE"/>
    <w:rsid w:val="00AC20A2"/>
    <w:rsid w:val="00AC3230"/>
    <w:rsid w:val="00AC3C80"/>
    <w:rsid w:val="00AC4ABA"/>
    <w:rsid w:val="00AC549A"/>
    <w:rsid w:val="00AC6214"/>
    <w:rsid w:val="00AD10E1"/>
    <w:rsid w:val="00AD30A7"/>
    <w:rsid w:val="00AD4C2A"/>
    <w:rsid w:val="00AE61C7"/>
    <w:rsid w:val="00AF7A3A"/>
    <w:rsid w:val="00B01C2E"/>
    <w:rsid w:val="00B027A4"/>
    <w:rsid w:val="00B030AD"/>
    <w:rsid w:val="00B03561"/>
    <w:rsid w:val="00B054B3"/>
    <w:rsid w:val="00B11829"/>
    <w:rsid w:val="00B12FA8"/>
    <w:rsid w:val="00B17847"/>
    <w:rsid w:val="00B201FE"/>
    <w:rsid w:val="00B210B6"/>
    <w:rsid w:val="00B27FBC"/>
    <w:rsid w:val="00B3064F"/>
    <w:rsid w:val="00B30BAE"/>
    <w:rsid w:val="00B31E2C"/>
    <w:rsid w:val="00B34945"/>
    <w:rsid w:val="00B368B1"/>
    <w:rsid w:val="00B37D27"/>
    <w:rsid w:val="00B41E69"/>
    <w:rsid w:val="00B45793"/>
    <w:rsid w:val="00B50778"/>
    <w:rsid w:val="00B57A46"/>
    <w:rsid w:val="00B624F7"/>
    <w:rsid w:val="00B62A49"/>
    <w:rsid w:val="00B645D3"/>
    <w:rsid w:val="00B65E58"/>
    <w:rsid w:val="00B65EB2"/>
    <w:rsid w:val="00B67687"/>
    <w:rsid w:val="00B75739"/>
    <w:rsid w:val="00B757D9"/>
    <w:rsid w:val="00B76047"/>
    <w:rsid w:val="00B76F4C"/>
    <w:rsid w:val="00B80F88"/>
    <w:rsid w:val="00B81A67"/>
    <w:rsid w:val="00B82153"/>
    <w:rsid w:val="00B933AE"/>
    <w:rsid w:val="00B93DAB"/>
    <w:rsid w:val="00B9518B"/>
    <w:rsid w:val="00B95465"/>
    <w:rsid w:val="00B95FA8"/>
    <w:rsid w:val="00B962DC"/>
    <w:rsid w:val="00B97C69"/>
    <w:rsid w:val="00BA225C"/>
    <w:rsid w:val="00BA7958"/>
    <w:rsid w:val="00BB046E"/>
    <w:rsid w:val="00BB0E8D"/>
    <w:rsid w:val="00BB18B8"/>
    <w:rsid w:val="00BB2976"/>
    <w:rsid w:val="00BB30FA"/>
    <w:rsid w:val="00BB54C3"/>
    <w:rsid w:val="00BC1A9B"/>
    <w:rsid w:val="00BC1CA3"/>
    <w:rsid w:val="00BC1D2A"/>
    <w:rsid w:val="00BC57D7"/>
    <w:rsid w:val="00BD318F"/>
    <w:rsid w:val="00BD3765"/>
    <w:rsid w:val="00BD6AC7"/>
    <w:rsid w:val="00BE3DED"/>
    <w:rsid w:val="00BF0A41"/>
    <w:rsid w:val="00BF26B5"/>
    <w:rsid w:val="00BF4926"/>
    <w:rsid w:val="00BF645B"/>
    <w:rsid w:val="00BF73D2"/>
    <w:rsid w:val="00C02414"/>
    <w:rsid w:val="00C03A7A"/>
    <w:rsid w:val="00C04BCC"/>
    <w:rsid w:val="00C069A2"/>
    <w:rsid w:val="00C11240"/>
    <w:rsid w:val="00C130D2"/>
    <w:rsid w:val="00C16410"/>
    <w:rsid w:val="00C233BB"/>
    <w:rsid w:val="00C31693"/>
    <w:rsid w:val="00C3220E"/>
    <w:rsid w:val="00C40FBD"/>
    <w:rsid w:val="00C41133"/>
    <w:rsid w:val="00C45747"/>
    <w:rsid w:val="00C4612F"/>
    <w:rsid w:val="00C46269"/>
    <w:rsid w:val="00C46BC6"/>
    <w:rsid w:val="00C46FC1"/>
    <w:rsid w:val="00C47B76"/>
    <w:rsid w:val="00C52AE0"/>
    <w:rsid w:val="00C55B51"/>
    <w:rsid w:val="00C62E17"/>
    <w:rsid w:val="00C63EE5"/>
    <w:rsid w:val="00C64FCE"/>
    <w:rsid w:val="00C653FF"/>
    <w:rsid w:val="00C6699D"/>
    <w:rsid w:val="00C67460"/>
    <w:rsid w:val="00C71778"/>
    <w:rsid w:val="00C72F71"/>
    <w:rsid w:val="00C74F1C"/>
    <w:rsid w:val="00C86D29"/>
    <w:rsid w:val="00C871A6"/>
    <w:rsid w:val="00C953FA"/>
    <w:rsid w:val="00CA1FAA"/>
    <w:rsid w:val="00CA369D"/>
    <w:rsid w:val="00CB2A1D"/>
    <w:rsid w:val="00CB2CF6"/>
    <w:rsid w:val="00CB4B7D"/>
    <w:rsid w:val="00CB6672"/>
    <w:rsid w:val="00CB6AA4"/>
    <w:rsid w:val="00CB7B37"/>
    <w:rsid w:val="00CC4C27"/>
    <w:rsid w:val="00CC4CD6"/>
    <w:rsid w:val="00CD2157"/>
    <w:rsid w:val="00CD3641"/>
    <w:rsid w:val="00CE07D0"/>
    <w:rsid w:val="00CE20CD"/>
    <w:rsid w:val="00CE5B84"/>
    <w:rsid w:val="00CE687A"/>
    <w:rsid w:val="00CE77D5"/>
    <w:rsid w:val="00CE7E01"/>
    <w:rsid w:val="00CF161E"/>
    <w:rsid w:val="00CF27EA"/>
    <w:rsid w:val="00CF4778"/>
    <w:rsid w:val="00D037E2"/>
    <w:rsid w:val="00D0699B"/>
    <w:rsid w:val="00D07C2A"/>
    <w:rsid w:val="00D116F8"/>
    <w:rsid w:val="00D11CEE"/>
    <w:rsid w:val="00D15641"/>
    <w:rsid w:val="00D15D85"/>
    <w:rsid w:val="00D17845"/>
    <w:rsid w:val="00D265EB"/>
    <w:rsid w:val="00D27F98"/>
    <w:rsid w:val="00D41195"/>
    <w:rsid w:val="00D44D13"/>
    <w:rsid w:val="00D45474"/>
    <w:rsid w:val="00D47D65"/>
    <w:rsid w:val="00D504AD"/>
    <w:rsid w:val="00D517BB"/>
    <w:rsid w:val="00D52290"/>
    <w:rsid w:val="00D54F24"/>
    <w:rsid w:val="00D637E2"/>
    <w:rsid w:val="00D6486A"/>
    <w:rsid w:val="00D75FAA"/>
    <w:rsid w:val="00D77B0A"/>
    <w:rsid w:val="00D83239"/>
    <w:rsid w:val="00D83307"/>
    <w:rsid w:val="00D914BD"/>
    <w:rsid w:val="00D92124"/>
    <w:rsid w:val="00D92915"/>
    <w:rsid w:val="00D92A14"/>
    <w:rsid w:val="00DA1AC6"/>
    <w:rsid w:val="00DA258F"/>
    <w:rsid w:val="00DA2951"/>
    <w:rsid w:val="00DA3C2C"/>
    <w:rsid w:val="00DA6959"/>
    <w:rsid w:val="00DB1002"/>
    <w:rsid w:val="00DB19BD"/>
    <w:rsid w:val="00DB2A66"/>
    <w:rsid w:val="00DB3667"/>
    <w:rsid w:val="00DB5518"/>
    <w:rsid w:val="00DB6DA3"/>
    <w:rsid w:val="00DC3340"/>
    <w:rsid w:val="00DC63F6"/>
    <w:rsid w:val="00DC7132"/>
    <w:rsid w:val="00DD04BF"/>
    <w:rsid w:val="00DD25F0"/>
    <w:rsid w:val="00DD46FC"/>
    <w:rsid w:val="00DD50DF"/>
    <w:rsid w:val="00DD53B1"/>
    <w:rsid w:val="00DD62A7"/>
    <w:rsid w:val="00DE1140"/>
    <w:rsid w:val="00DE3173"/>
    <w:rsid w:val="00DE48ED"/>
    <w:rsid w:val="00DE4DA1"/>
    <w:rsid w:val="00DE762C"/>
    <w:rsid w:val="00DF096F"/>
    <w:rsid w:val="00DF0C7B"/>
    <w:rsid w:val="00DF0CBE"/>
    <w:rsid w:val="00DF52BD"/>
    <w:rsid w:val="00DF6966"/>
    <w:rsid w:val="00DF77FC"/>
    <w:rsid w:val="00E07EF3"/>
    <w:rsid w:val="00E11C7C"/>
    <w:rsid w:val="00E125FE"/>
    <w:rsid w:val="00E12807"/>
    <w:rsid w:val="00E12E95"/>
    <w:rsid w:val="00E147A7"/>
    <w:rsid w:val="00E14C93"/>
    <w:rsid w:val="00E15535"/>
    <w:rsid w:val="00E16A65"/>
    <w:rsid w:val="00E217CF"/>
    <w:rsid w:val="00E274CC"/>
    <w:rsid w:val="00E3098C"/>
    <w:rsid w:val="00E31938"/>
    <w:rsid w:val="00E32C5F"/>
    <w:rsid w:val="00E33D8F"/>
    <w:rsid w:val="00E411C6"/>
    <w:rsid w:val="00E420BD"/>
    <w:rsid w:val="00E52378"/>
    <w:rsid w:val="00E62B2A"/>
    <w:rsid w:val="00E62BD8"/>
    <w:rsid w:val="00E66B87"/>
    <w:rsid w:val="00E700B6"/>
    <w:rsid w:val="00E72B1A"/>
    <w:rsid w:val="00E72D91"/>
    <w:rsid w:val="00E74CDD"/>
    <w:rsid w:val="00E84F8E"/>
    <w:rsid w:val="00E90475"/>
    <w:rsid w:val="00E94E95"/>
    <w:rsid w:val="00EA3070"/>
    <w:rsid w:val="00EA54F3"/>
    <w:rsid w:val="00EB3699"/>
    <w:rsid w:val="00EB5ADE"/>
    <w:rsid w:val="00EB7355"/>
    <w:rsid w:val="00EC33C3"/>
    <w:rsid w:val="00EC7275"/>
    <w:rsid w:val="00ED140D"/>
    <w:rsid w:val="00ED6E56"/>
    <w:rsid w:val="00EE0562"/>
    <w:rsid w:val="00EE3345"/>
    <w:rsid w:val="00EE68CD"/>
    <w:rsid w:val="00EF40D5"/>
    <w:rsid w:val="00EF44B9"/>
    <w:rsid w:val="00EF54F8"/>
    <w:rsid w:val="00F06F2D"/>
    <w:rsid w:val="00F17AD6"/>
    <w:rsid w:val="00F20778"/>
    <w:rsid w:val="00F22995"/>
    <w:rsid w:val="00F23661"/>
    <w:rsid w:val="00F24282"/>
    <w:rsid w:val="00F26D04"/>
    <w:rsid w:val="00F2768F"/>
    <w:rsid w:val="00F27D10"/>
    <w:rsid w:val="00F31B35"/>
    <w:rsid w:val="00F35745"/>
    <w:rsid w:val="00F368CE"/>
    <w:rsid w:val="00F37CF7"/>
    <w:rsid w:val="00F42CD8"/>
    <w:rsid w:val="00F43C6B"/>
    <w:rsid w:val="00F45A72"/>
    <w:rsid w:val="00F513AF"/>
    <w:rsid w:val="00F53F5C"/>
    <w:rsid w:val="00F57999"/>
    <w:rsid w:val="00F64D0C"/>
    <w:rsid w:val="00F65CDD"/>
    <w:rsid w:val="00F669A3"/>
    <w:rsid w:val="00F745C2"/>
    <w:rsid w:val="00F7616E"/>
    <w:rsid w:val="00F76808"/>
    <w:rsid w:val="00F76D23"/>
    <w:rsid w:val="00F84A2D"/>
    <w:rsid w:val="00F94CB2"/>
    <w:rsid w:val="00F974F2"/>
    <w:rsid w:val="00FA16A8"/>
    <w:rsid w:val="00FA25BA"/>
    <w:rsid w:val="00FA5BFD"/>
    <w:rsid w:val="00FA6477"/>
    <w:rsid w:val="00FB0810"/>
    <w:rsid w:val="00FB20CB"/>
    <w:rsid w:val="00FB223C"/>
    <w:rsid w:val="00FB231F"/>
    <w:rsid w:val="00FB35E4"/>
    <w:rsid w:val="00FB3606"/>
    <w:rsid w:val="00FB5437"/>
    <w:rsid w:val="00FC2C53"/>
    <w:rsid w:val="00FC6899"/>
    <w:rsid w:val="00FC729A"/>
    <w:rsid w:val="00FC7373"/>
    <w:rsid w:val="00FD6FB7"/>
    <w:rsid w:val="00FE790C"/>
    <w:rsid w:val="00FF3E15"/>
    <w:rsid w:val="00FF6881"/>
    <w:rsid w:val="00FF78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602E1"/>
  <w15:docId w15:val="{718F03AC-6D1E-410C-B146-24D26315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72291">
      <w:bodyDiv w:val="1"/>
      <w:marLeft w:val="0"/>
      <w:marRight w:val="0"/>
      <w:marTop w:val="0"/>
      <w:marBottom w:val="0"/>
      <w:divBdr>
        <w:top w:val="none" w:sz="0" w:space="0" w:color="auto"/>
        <w:left w:val="none" w:sz="0" w:space="0" w:color="auto"/>
        <w:bottom w:val="none" w:sz="0" w:space="0" w:color="auto"/>
        <w:right w:val="none" w:sz="0" w:space="0" w:color="auto"/>
      </w:divBdr>
    </w:div>
    <w:div w:id="189880672">
      <w:bodyDiv w:val="1"/>
      <w:marLeft w:val="0"/>
      <w:marRight w:val="0"/>
      <w:marTop w:val="0"/>
      <w:marBottom w:val="0"/>
      <w:divBdr>
        <w:top w:val="none" w:sz="0" w:space="0" w:color="auto"/>
        <w:left w:val="none" w:sz="0" w:space="0" w:color="auto"/>
        <w:bottom w:val="none" w:sz="0" w:space="0" w:color="auto"/>
        <w:right w:val="none" w:sz="0" w:space="0" w:color="auto"/>
      </w:divBdr>
    </w:div>
    <w:div w:id="218593438">
      <w:bodyDiv w:val="1"/>
      <w:marLeft w:val="0"/>
      <w:marRight w:val="0"/>
      <w:marTop w:val="0"/>
      <w:marBottom w:val="0"/>
      <w:divBdr>
        <w:top w:val="none" w:sz="0" w:space="0" w:color="auto"/>
        <w:left w:val="none" w:sz="0" w:space="0" w:color="auto"/>
        <w:bottom w:val="none" w:sz="0" w:space="0" w:color="auto"/>
        <w:right w:val="none" w:sz="0" w:space="0" w:color="auto"/>
      </w:divBdr>
    </w:div>
    <w:div w:id="278297572">
      <w:bodyDiv w:val="1"/>
      <w:marLeft w:val="0"/>
      <w:marRight w:val="0"/>
      <w:marTop w:val="0"/>
      <w:marBottom w:val="0"/>
      <w:divBdr>
        <w:top w:val="none" w:sz="0" w:space="0" w:color="auto"/>
        <w:left w:val="none" w:sz="0" w:space="0" w:color="auto"/>
        <w:bottom w:val="none" w:sz="0" w:space="0" w:color="auto"/>
        <w:right w:val="none" w:sz="0" w:space="0" w:color="auto"/>
      </w:divBdr>
    </w:div>
    <w:div w:id="292444018">
      <w:bodyDiv w:val="1"/>
      <w:marLeft w:val="0"/>
      <w:marRight w:val="0"/>
      <w:marTop w:val="0"/>
      <w:marBottom w:val="0"/>
      <w:divBdr>
        <w:top w:val="none" w:sz="0" w:space="0" w:color="auto"/>
        <w:left w:val="none" w:sz="0" w:space="0" w:color="auto"/>
        <w:bottom w:val="none" w:sz="0" w:space="0" w:color="auto"/>
        <w:right w:val="none" w:sz="0" w:space="0" w:color="auto"/>
      </w:divBdr>
    </w:div>
    <w:div w:id="411586541">
      <w:bodyDiv w:val="1"/>
      <w:marLeft w:val="0"/>
      <w:marRight w:val="0"/>
      <w:marTop w:val="0"/>
      <w:marBottom w:val="0"/>
      <w:divBdr>
        <w:top w:val="none" w:sz="0" w:space="0" w:color="auto"/>
        <w:left w:val="none" w:sz="0" w:space="0" w:color="auto"/>
        <w:bottom w:val="none" w:sz="0" w:space="0" w:color="auto"/>
        <w:right w:val="none" w:sz="0" w:space="0" w:color="auto"/>
      </w:divBdr>
    </w:div>
    <w:div w:id="464735273">
      <w:bodyDiv w:val="1"/>
      <w:marLeft w:val="0"/>
      <w:marRight w:val="0"/>
      <w:marTop w:val="0"/>
      <w:marBottom w:val="0"/>
      <w:divBdr>
        <w:top w:val="none" w:sz="0" w:space="0" w:color="auto"/>
        <w:left w:val="none" w:sz="0" w:space="0" w:color="auto"/>
        <w:bottom w:val="none" w:sz="0" w:space="0" w:color="auto"/>
        <w:right w:val="none" w:sz="0" w:space="0" w:color="auto"/>
      </w:divBdr>
    </w:div>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481968195">
      <w:bodyDiv w:val="1"/>
      <w:marLeft w:val="0"/>
      <w:marRight w:val="0"/>
      <w:marTop w:val="0"/>
      <w:marBottom w:val="0"/>
      <w:divBdr>
        <w:top w:val="none" w:sz="0" w:space="0" w:color="auto"/>
        <w:left w:val="none" w:sz="0" w:space="0" w:color="auto"/>
        <w:bottom w:val="none" w:sz="0" w:space="0" w:color="auto"/>
        <w:right w:val="none" w:sz="0" w:space="0" w:color="auto"/>
      </w:divBdr>
    </w:div>
    <w:div w:id="493182163">
      <w:bodyDiv w:val="1"/>
      <w:marLeft w:val="0"/>
      <w:marRight w:val="0"/>
      <w:marTop w:val="0"/>
      <w:marBottom w:val="0"/>
      <w:divBdr>
        <w:top w:val="none" w:sz="0" w:space="0" w:color="auto"/>
        <w:left w:val="none" w:sz="0" w:space="0" w:color="auto"/>
        <w:bottom w:val="none" w:sz="0" w:space="0" w:color="auto"/>
        <w:right w:val="none" w:sz="0" w:space="0" w:color="auto"/>
      </w:divBdr>
    </w:div>
    <w:div w:id="566493724">
      <w:bodyDiv w:val="1"/>
      <w:marLeft w:val="0"/>
      <w:marRight w:val="0"/>
      <w:marTop w:val="0"/>
      <w:marBottom w:val="0"/>
      <w:divBdr>
        <w:top w:val="none" w:sz="0" w:space="0" w:color="auto"/>
        <w:left w:val="none" w:sz="0" w:space="0" w:color="auto"/>
        <w:bottom w:val="none" w:sz="0" w:space="0" w:color="auto"/>
        <w:right w:val="none" w:sz="0" w:space="0" w:color="auto"/>
      </w:divBdr>
    </w:div>
    <w:div w:id="576866641">
      <w:bodyDiv w:val="1"/>
      <w:marLeft w:val="0"/>
      <w:marRight w:val="0"/>
      <w:marTop w:val="0"/>
      <w:marBottom w:val="0"/>
      <w:divBdr>
        <w:top w:val="none" w:sz="0" w:space="0" w:color="auto"/>
        <w:left w:val="none" w:sz="0" w:space="0" w:color="auto"/>
        <w:bottom w:val="none" w:sz="0" w:space="0" w:color="auto"/>
        <w:right w:val="none" w:sz="0" w:space="0" w:color="auto"/>
      </w:divBdr>
    </w:div>
    <w:div w:id="577130241">
      <w:bodyDiv w:val="1"/>
      <w:marLeft w:val="0"/>
      <w:marRight w:val="0"/>
      <w:marTop w:val="0"/>
      <w:marBottom w:val="0"/>
      <w:divBdr>
        <w:top w:val="none" w:sz="0" w:space="0" w:color="auto"/>
        <w:left w:val="none" w:sz="0" w:space="0" w:color="auto"/>
        <w:bottom w:val="none" w:sz="0" w:space="0" w:color="auto"/>
        <w:right w:val="none" w:sz="0" w:space="0" w:color="auto"/>
      </w:divBdr>
    </w:div>
    <w:div w:id="661351319">
      <w:bodyDiv w:val="1"/>
      <w:marLeft w:val="0"/>
      <w:marRight w:val="0"/>
      <w:marTop w:val="0"/>
      <w:marBottom w:val="0"/>
      <w:divBdr>
        <w:top w:val="none" w:sz="0" w:space="0" w:color="auto"/>
        <w:left w:val="none" w:sz="0" w:space="0" w:color="auto"/>
        <w:bottom w:val="none" w:sz="0" w:space="0" w:color="auto"/>
        <w:right w:val="none" w:sz="0" w:space="0" w:color="auto"/>
      </w:divBdr>
    </w:div>
    <w:div w:id="673917480">
      <w:bodyDiv w:val="1"/>
      <w:marLeft w:val="0"/>
      <w:marRight w:val="0"/>
      <w:marTop w:val="0"/>
      <w:marBottom w:val="0"/>
      <w:divBdr>
        <w:top w:val="none" w:sz="0" w:space="0" w:color="auto"/>
        <w:left w:val="none" w:sz="0" w:space="0" w:color="auto"/>
        <w:bottom w:val="none" w:sz="0" w:space="0" w:color="auto"/>
        <w:right w:val="none" w:sz="0" w:space="0" w:color="auto"/>
      </w:divBdr>
    </w:div>
    <w:div w:id="675839246">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811139938">
      <w:bodyDiv w:val="1"/>
      <w:marLeft w:val="0"/>
      <w:marRight w:val="0"/>
      <w:marTop w:val="0"/>
      <w:marBottom w:val="0"/>
      <w:divBdr>
        <w:top w:val="none" w:sz="0" w:space="0" w:color="auto"/>
        <w:left w:val="none" w:sz="0" w:space="0" w:color="auto"/>
        <w:bottom w:val="none" w:sz="0" w:space="0" w:color="auto"/>
        <w:right w:val="none" w:sz="0" w:space="0" w:color="auto"/>
      </w:divBdr>
    </w:div>
    <w:div w:id="1063913392">
      <w:bodyDiv w:val="1"/>
      <w:marLeft w:val="0"/>
      <w:marRight w:val="0"/>
      <w:marTop w:val="0"/>
      <w:marBottom w:val="0"/>
      <w:divBdr>
        <w:top w:val="none" w:sz="0" w:space="0" w:color="auto"/>
        <w:left w:val="none" w:sz="0" w:space="0" w:color="auto"/>
        <w:bottom w:val="none" w:sz="0" w:space="0" w:color="auto"/>
        <w:right w:val="none" w:sz="0" w:space="0" w:color="auto"/>
      </w:divBdr>
    </w:div>
    <w:div w:id="1078744213">
      <w:bodyDiv w:val="1"/>
      <w:marLeft w:val="0"/>
      <w:marRight w:val="0"/>
      <w:marTop w:val="0"/>
      <w:marBottom w:val="0"/>
      <w:divBdr>
        <w:top w:val="none" w:sz="0" w:space="0" w:color="auto"/>
        <w:left w:val="none" w:sz="0" w:space="0" w:color="auto"/>
        <w:bottom w:val="none" w:sz="0" w:space="0" w:color="auto"/>
        <w:right w:val="none" w:sz="0" w:space="0" w:color="auto"/>
      </w:divBdr>
    </w:div>
    <w:div w:id="1240484124">
      <w:bodyDiv w:val="1"/>
      <w:marLeft w:val="0"/>
      <w:marRight w:val="0"/>
      <w:marTop w:val="0"/>
      <w:marBottom w:val="0"/>
      <w:divBdr>
        <w:top w:val="none" w:sz="0" w:space="0" w:color="auto"/>
        <w:left w:val="none" w:sz="0" w:space="0" w:color="auto"/>
        <w:bottom w:val="none" w:sz="0" w:space="0" w:color="auto"/>
        <w:right w:val="none" w:sz="0" w:space="0" w:color="auto"/>
      </w:divBdr>
    </w:div>
    <w:div w:id="1312833664">
      <w:bodyDiv w:val="1"/>
      <w:marLeft w:val="0"/>
      <w:marRight w:val="0"/>
      <w:marTop w:val="0"/>
      <w:marBottom w:val="0"/>
      <w:divBdr>
        <w:top w:val="none" w:sz="0" w:space="0" w:color="auto"/>
        <w:left w:val="none" w:sz="0" w:space="0" w:color="auto"/>
        <w:bottom w:val="none" w:sz="0" w:space="0" w:color="auto"/>
        <w:right w:val="none" w:sz="0" w:space="0" w:color="auto"/>
      </w:divBdr>
    </w:div>
    <w:div w:id="1394810240">
      <w:bodyDiv w:val="1"/>
      <w:marLeft w:val="0"/>
      <w:marRight w:val="0"/>
      <w:marTop w:val="0"/>
      <w:marBottom w:val="0"/>
      <w:divBdr>
        <w:top w:val="none" w:sz="0" w:space="0" w:color="auto"/>
        <w:left w:val="none" w:sz="0" w:space="0" w:color="auto"/>
        <w:bottom w:val="none" w:sz="0" w:space="0" w:color="auto"/>
        <w:right w:val="none" w:sz="0" w:space="0" w:color="auto"/>
      </w:divBdr>
    </w:div>
    <w:div w:id="1417632504">
      <w:bodyDiv w:val="1"/>
      <w:marLeft w:val="0"/>
      <w:marRight w:val="0"/>
      <w:marTop w:val="0"/>
      <w:marBottom w:val="0"/>
      <w:divBdr>
        <w:top w:val="none" w:sz="0" w:space="0" w:color="auto"/>
        <w:left w:val="none" w:sz="0" w:space="0" w:color="auto"/>
        <w:bottom w:val="none" w:sz="0" w:space="0" w:color="auto"/>
        <w:right w:val="none" w:sz="0" w:space="0" w:color="auto"/>
      </w:divBdr>
    </w:div>
    <w:div w:id="1437869423">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500270837">
      <w:bodyDiv w:val="1"/>
      <w:marLeft w:val="0"/>
      <w:marRight w:val="0"/>
      <w:marTop w:val="0"/>
      <w:marBottom w:val="0"/>
      <w:divBdr>
        <w:top w:val="none" w:sz="0" w:space="0" w:color="auto"/>
        <w:left w:val="none" w:sz="0" w:space="0" w:color="auto"/>
        <w:bottom w:val="none" w:sz="0" w:space="0" w:color="auto"/>
        <w:right w:val="none" w:sz="0" w:space="0" w:color="auto"/>
      </w:divBdr>
    </w:div>
    <w:div w:id="1574272623">
      <w:bodyDiv w:val="1"/>
      <w:marLeft w:val="0"/>
      <w:marRight w:val="0"/>
      <w:marTop w:val="0"/>
      <w:marBottom w:val="0"/>
      <w:divBdr>
        <w:top w:val="none" w:sz="0" w:space="0" w:color="auto"/>
        <w:left w:val="none" w:sz="0" w:space="0" w:color="auto"/>
        <w:bottom w:val="none" w:sz="0" w:space="0" w:color="auto"/>
        <w:right w:val="none" w:sz="0" w:space="0" w:color="auto"/>
      </w:divBdr>
    </w:div>
    <w:div w:id="1615555576">
      <w:bodyDiv w:val="1"/>
      <w:marLeft w:val="0"/>
      <w:marRight w:val="0"/>
      <w:marTop w:val="0"/>
      <w:marBottom w:val="0"/>
      <w:divBdr>
        <w:top w:val="none" w:sz="0" w:space="0" w:color="auto"/>
        <w:left w:val="none" w:sz="0" w:space="0" w:color="auto"/>
        <w:bottom w:val="none" w:sz="0" w:space="0" w:color="auto"/>
        <w:right w:val="none" w:sz="0" w:space="0" w:color="auto"/>
      </w:divBdr>
    </w:div>
    <w:div w:id="1639526152">
      <w:bodyDiv w:val="1"/>
      <w:marLeft w:val="0"/>
      <w:marRight w:val="0"/>
      <w:marTop w:val="0"/>
      <w:marBottom w:val="0"/>
      <w:divBdr>
        <w:top w:val="none" w:sz="0" w:space="0" w:color="auto"/>
        <w:left w:val="none" w:sz="0" w:space="0" w:color="auto"/>
        <w:bottom w:val="none" w:sz="0" w:space="0" w:color="auto"/>
        <w:right w:val="none" w:sz="0" w:space="0" w:color="auto"/>
      </w:divBdr>
    </w:div>
    <w:div w:id="167734606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696466721">
      <w:bodyDiv w:val="1"/>
      <w:marLeft w:val="0"/>
      <w:marRight w:val="0"/>
      <w:marTop w:val="0"/>
      <w:marBottom w:val="0"/>
      <w:divBdr>
        <w:top w:val="none" w:sz="0" w:space="0" w:color="auto"/>
        <w:left w:val="none" w:sz="0" w:space="0" w:color="auto"/>
        <w:bottom w:val="none" w:sz="0" w:space="0" w:color="auto"/>
        <w:right w:val="none" w:sz="0" w:space="0" w:color="auto"/>
      </w:divBdr>
    </w:div>
    <w:div w:id="1838616268">
      <w:bodyDiv w:val="1"/>
      <w:marLeft w:val="0"/>
      <w:marRight w:val="0"/>
      <w:marTop w:val="0"/>
      <w:marBottom w:val="0"/>
      <w:divBdr>
        <w:top w:val="none" w:sz="0" w:space="0" w:color="auto"/>
        <w:left w:val="none" w:sz="0" w:space="0" w:color="auto"/>
        <w:bottom w:val="none" w:sz="0" w:space="0" w:color="auto"/>
        <w:right w:val="none" w:sz="0" w:space="0" w:color="auto"/>
      </w:divBdr>
    </w:div>
    <w:div w:id="1870678482">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04827845">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76987059">
      <w:bodyDiv w:val="1"/>
      <w:marLeft w:val="0"/>
      <w:marRight w:val="0"/>
      <w:marTop w:val="0"/>
      <w:marBottom w:val="0"/>
      <w:divBdr>
        <w:top w:val="none" w:sz="0" w:space="0" w:color="auto"/>
        <w:left w:val="none" w:sz="0" w:space="0" w:color="auto"/>
        <w:bottom w:val="none" w:sz="0" w:space="0" w:color="auto"/>
        <w:right w:val="none" w:sz="0" w:space="0" w:color="auto"/>
      </w:divBdr>
    </w:div>
    <w:div w:id="1982079169">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01234295">
      <w:bodyDiv w:val="1"/>
      <w:marLeft w:val="0"/>
      <w:marRight w:val="0"/>
      <w:marTop w:val="0"/>
      <w:marBottom w:val="0"/>
      <w:divBdr>
        <w:top w:val="none" w:sz="0" w:space="0" w:color="auto"/>
        <w:left w:val="none" w:sz="0" w:space="0" w:color="auto"/>
        <w:bottom w:val="none" w:sz="0" w:space="0" w:color="auto"/>
        <w:right w:val="none" w:sz="0" w:space="0" w:color="auto"/>
      </w:divBdr>
    </w:div>
    <w:div w:id="2016497173">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056000103">
      <w:bodyDiv w:val="1"/>
      <w:marLeft w:val="0"/>
      <w:marRight w:val="0"/>
      <w:marTop w:val="0"/>
      <w:marBottom w:val="0"/>
      <w:divBdr>
        <w:top w:val="none" w:sz="0" w:space="0" w:color="auto"/>
        <w:left w:val="none" w:sz="0" w:space="0" w:color="auto"/>
        <w:bottom w:val="none" w:sz="0" w:space="0" w:color="auto"/>
        <w:right w:val="none" w:sz="0" w:space="0" w:color="auto"/>
      </w:divBdr>
    </w:div>
    <w:div w:id="2109158205">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4336F-E62D-4749-B13A-BCB9F9E8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64</Pages>
  <Words>17524</Words>
  <Characters>99892</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30</cp:revision>
  <cp:lastPrinted>2021-02-25T08:34:00Z</cp:lastPrinted>
  <dcterms:created xsi:type="dcterms:W3CDTF">2021-02-13T15:08:00Z</dcterms:created>
  <dcterms:modified xsi:type="dcterms:W3CDTF">2021-02-25T08:34:00Z</dcterms:modified>
</cp:coreProperties>
</file>