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E38" w:rsidRPr="00050186" w:rsidRDefault="00E05895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050186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สิงห์ เอสเตท จำกัด (มหาชน)</w:t>
      </w:r>
    </w:p>
    <w:p w:rsidR="00BD1E38" w:rsidRPr="00050186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BD1E38" w:rsidRPr="00050186" w:rsidRDefault="00BD1E38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501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0501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0501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:rsidR="00BD1E38" w:rsidRPr="00050186" w:rsidRDefault="00E05895" w:rsidP="00F0500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  <w:r w:rsidRPr="000501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50186" w:rsidRPr="00050186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5018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5018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050186" w:rsidRPr="00050186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:rsidR="00BD1E38" w:rsidRPr="00050186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BD1E38" w:rsidRPr="00050186" w:rsidSect="00050186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:rsidR="0042349D" w:rsidRPr="0005018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5018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42769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05001" w:rsidRPr="0042769E" w:rsidRDefault="00F05001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DA36F6" w:rsidRPr="0042769E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26339D" w:rsidRPr="0042769E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E05895" w:rsidRPr="0042769E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สิงห์ เอสเตท จำกัด (มหาชน)</w:t>
      </w:r>
    </w:p>
    <w:p w:rsidR="00992E1A" w:rsidRPr="0042769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F05001" w:rsidRPr="0042769E" w:rsidRDefault="00F05001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42769E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BC6326" w:rsidRPr="0042769E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324CA0" w:rsidRPr="0042769E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และงบการเงินเฉพาะกิจการแสดงฐานะการเงินรวมของ</w:t>
      </w:r>
      <w:r w:rsidR="00E05895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สิงห์ เอสเตท จำกัด 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(มหาชน) </w:t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050186" w:rsidRPr="0005018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05895"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050186" w:rsidRPr="0005018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="00E05895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324CA0" w:rsidRPr="0042769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:rsidR="00AA046E" w:rsidRPr="0042769E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42769E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0902D4" w:rsidRPr="0042769E" w:rsidRDefault="000902D4" w:rsidP="000902D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50186" w:rsidRPr="0005018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2769E">
        <w:rPr>
          <w:rFonts w:ascii="Browallia New" w:hAnsi="Browallia New" w:cs="Browallia New"/>
          <w:sz w:val="26"/>
          <w:szCs w:val="26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50186" w:rsidRPr="0005018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50186">
        <w:rPr>
          <w:rFonts w:ascii="Browallia New" w:hAnsi="Browallia New" w:cs="Browallia New"/>
          <w:sz w:val="26"/>
          <w:szCs w:val="26"/>
        </w:rPr>
        <w:br/>
      </w:r>
      <w:r w:rsidRPr="0042769E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2769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>และ</w:t>
      </w:r>
    </w:p>
    <w:p w:rsidR="000902D4" w:rsidRPr="0042769E" w:rsidRDefault="000902D4" w:rsidP="00050186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42769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FB70A8" w:rsidRPr="0042769E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050186">
        <w:rPr>
          <w:rFonts w:ascii="Browallia New" w:hAnsi="Browallia New" w:cs="Browallia New"/>
          <w:sz w:val="26"/>
          <w:szCs w:val="26"/>
        </w:rPr>
        <w:br/>
      </w:r>
      <w:r w:rsidR="00FB70A8" w:rsidRPr="0042769E"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:rsidR="001E0F2F" w:rsidRPr="0042769E" w:rsidRDefault="001E0F2F" w:rsidP="00C9332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448C1" w:rsidRPr="0042769E" w:rsidRDefault="00E448C1" w:rsidP="00E448C1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42769E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E448C1" w:rsidRPr="0042769E" w:rsidRDefault="00E448C1" w:rsidP="00E448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4E78DA" w:rsidRPr="0042769E">
        <w:rPr>
          <w:rFonts w:ascii="Browallia New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E448C1" w:rsidRPr="0042769E" w:rsidRDefault="00E448C1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E448C1" w:rsidRPr="0042769E" w:rsidRDefault="00E448C1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744917" w:rsidRPr="0042769E" w:rsidRDefault="00744917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744917" w:rsidRPr="0042769E" w:rsidSect="00050186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744917" w:rsidRPr="0042769E" w:rsidRDefault="00B0692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noProof/>
          <w:color w:val="CF4A02"/>
          <w:sz w:val="26"/>
          <w:szCs w:val="2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3" type="#_x0000_t202" style="position:absolute;margin-left:178.65pt;margin-top:21.7pt;width:287.8pt;height:308.75pt;z-index:251657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" fillcolor="#ededed" stroked="f">
            <v:textbox style="mso-next-textbox:#Text Box 2">
              <w:txbxContent>
                <w:p w:rsidR="00744917" w:rsidRPr="0042769E" w:rsidRDefault="00744917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ความมีสาระสำคัญ</w:t>
                  </w:r>
                </w:p>
                <w:p w:rsidR="00B76809" w:rsidRPr="0042769E" w:rsidRDefault="00B76809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</w:pPr>
                </w:p>
                <w:p w:rsidR="00744917" w:rsidRPr="0042769E" w:rsidRDefault="00744917" w:rsidP="00D71DDC">
                  <w:pPr>
                    <w:pStyle w:val="Default"/>
                    <w:ind w:right="61"/>
                    <w:jc w:val="thaiDistribute"/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</w:pP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ความมีสาระสำคัญโดยรวมสำหรับงบการเงินรวม เท่ากับ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 xml:space="preserve"> </w:t>
                  </w:r>
                  <w:r w:rsidR="004E78DA" w:rsidRPr="0042769E">
                    <w:rPr>
                      <w:rFonts w:ascii="Browallia New" w:hAnsi="Browallia New" w:cs="Browallia New"/>
                      <w:spacing w:val="-4"/>
                      <w:sz w:val="26"/>
                      <w:szCs w:val="26"/>
                    </w:rPr>
                    <w:t>55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lang w:val="en-US"/>
                    </w:rPr>
                    <w:t xml:space="preserve"> 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pacing w:val="-4"/>
                      <w:sz w:val="26"/>
                      <w:szCs w:val="26"/>
                      <w:cs/>
                      <w:lang w:val="en-US"/>
                    </w:rPr>
                    <w:t>ล้านบาท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 xml:space="preserve"> ซึ่งเป็นร้อยละ </w:t>
                  </w: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5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ของ</w:t>
                  </w:r>
                  <w:r w:rsidR="00114BB4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lang w:val="en-US"/>
                    </w:rPr>
                    <w:t xml:space="preserve"> </w:t>
                  </w:r>
                  <w:r w:rsidR="00901454" w:rsidRPr="0042769E">
                    <w:rPr>
                      <w:rFonts w:ascii="Browallia New" w:hAnsi="Browallia New" w:cs="Browallia New" w:hint="cs"/>
                      <w:color w:val="auto"/>
                      <w:sz w:val="26"/>
                      <w:szCs w:val="26"/>
                      <w:cs/>
                      <w:lang w:val="en-US"/>
                    </w:rPr>
                    <w:t>ขาดทุน</w:t>
                  </w:r>
                  <w:r w:rsidRPr="0042769E">
                    <w:rPr>
                      <w:rFonts w:ascii="Browallia New" w:hAnsi="Browallia New" w:cs="Browallia New"/>
                      <w:color w:val="auto"/>
                      <w:sz w:val="26"/>
                      <w:szCs w:val="26"/>
                      <w:cs/>
                      <w:lang w:val="en-US"/>
                    </w:rPr>
                    <w:t>ก่อนภาษีเงินได้ของกลุ่มกิจการ</w:t>
                  </w:r>
                </w:p>
                <w:p w:rsidR="00744917" w:rsidRPr="0042769E" w:rsidRDefault="00744917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noProof/>
                      <w:sz w:val="26"/>
                      <w:szCs w:val="26"/>
                    </w:rPr>
                  </w:pPr>
                </w:p>
                <w:p w:rsidR="00744917" w:rsidRPr="0042769E" w:rsidRDefault="00744917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ขอบเขตการตรวจสอบ</w:t>
                  </w:r>
                </w:p>
                <w:p w:rsidR="00B76809" w:rsidRPr="0042769E" w:rsidRDefault="00B76809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</w:p>
                <w:p w:rsidR="00744917" w:rsidRPr="0042769E" w:rsidRDefault="00744917" w:rsidP="00D71DDC">
                  <w:pPr>
                    <w:pStyle w:val="Default"/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050186">
                    <w:rPr>
                      <w:rFonts w:ascii="Browallia New" w:hAnsi="Browallia New" w:cs="Browallia New"/>
                      <w:spacing w:val="-4"/>
                      <w:sz w:val="26"/>
                      <w:szCs w:val="26"/>
                      <w:cs/>
                    </w:rPr>
                    <w:t>ข้าพเจ้าได้ปฏิบัติงานตรวจสอบงบการเงินของกลุ่มกิจการโดยมุ่งเน้นตรวจสอบ</w:t>
                  </w: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กิจการที่มีสาระสำคัญต่อกลุ่มกิจการ ซึ่ง</w:t>
                  </w: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คิดเป็นร้อยละ</w:t>
                  </w: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 xml:space="preserve"> </w:t>
                  </w:r>
                  <w:r w:rsidR="003F7977" w:rsidRPr="0042769E"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  <w:t>97</w:t>
                  </w: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 </w:t>
                  </w:r>
                  <w:r w:rsidRPr="0042769E">
                    <w:rPr>
                      <w:rFonts w:ascii="Browallia New" w:hAnsi="Browallia New" w:cs="Browallia New"/>
                      <w:spacing w:val="-4"/>
                      <w:sz w:val="26"/>
                      <w:szCs w:val="26"/>
                      <w:cs/>
                      <w:lang w:val="en-US"/>
                    </w:rPr>
                    <w:t>ของ</w:t>
                  </w:r>
                  <w:r w:rsidR="00901454" w:rsidRPr="0042769E">
                    <w:rPr>
                      <w:rFonts w:ascii="Browallia New" w:hAnsi="Browallia New" w:cs="Browallia New" w:hint="cs"/>
                      <w:spacing w:val="-4"/>
                      <w:sz w:val="26"/>
                      <w:szCs w:val="26"/>
                      <w:cs/>
                      <w:lang w:val="en-US"/>
                    </w:rPr>
                    <w:t>ขาดทุน</w:t>
                  </w:r>
                  <w:r w:rsidR="00050186">
                    <w:rPr>
                      <w:rFonts w:ascii="Browallia New" w:hAnsi="Browallia New" w:cs="Browallia New"/>
                      <w:spacing w:val="-4"/>
                      <w:sz w:val="26"/>
                      <w:szCs w:val="26"/>
                      <w:lang w:val="en-US"/>
                    </w:rPr>
                    <w:br/>
                  </w:r>
                  <w:r w:rsidRPr="00050186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ก่อนภาษีเงินได้ของกลุ่มกิจการ และเป็นร้อยละ </w:t>
                  </w:r>
                  <w:r w:rsidR="003F7977" w:rsidRPr="00050186">
                    <w:rPr>
                      <w:rFonts w:ascii="Browallia New" w:hAnsi="Browallia New" w:cs="Browallia New"/>
                      <w:sz w:val="26"/>
                      <w:szCs w:val="26"/>
                    </w:rPr>
                    <w:t>96</w:t>
                  </w:r>
                  <w:r w:rsidRPr="00050186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 xml:space="preserve"> ของสินทรัพย์รวมของกลุ่มกิจการ</w:t>
                  </w:r>
                </w:p>
                <w:p w:rsidR="00744917" w:rsidRPr="0042769E" w:rsidRDefault="00744917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noProof/>
                      <w:sz w:val="26"/>
                      <w:szCs w:val="26"/>
                    </w:rPr>
                  </w:pPr>
                </w:p>
                <w:p w:rsidR="00744917" w:rsidRPr="0042769E" w:rsidRDefault="00744917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  <w:cs/>
                    </w:rPr>
                    <w:t>เรื่องสำคัญในการตรวจสอบ</w:t>
                  </w:r>
                </w:p>
                <w:p w:rsidR="00B76809" w:rsidRPr="0042769E" w:rsidRDefault="00B76809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b/>
                      <w:bCs/>
                      <w:color w:val="CF4A02"/>
                      <w:sz w:val="26"/>
                      <w:szCs w:val="26"/>
                    </w:rPr>
                  </w:pPr>
                </w:p>
                <w:p w:rsidR="00744917" w:rsidRPr="0042769E" w:rsidRDefault="00744917" w:rsidP="00D71DDC">
                  <w:pPr>
                    <w:pStyle w:val="Default"/>
                    <w:ind w:right="61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ข้าพเจ้าได้กำหนดเรื่องเหล่านี้เป็นเรื่องสำคัญในการตรวจสอบ</w:t>
                  </w:r>
                </w:p>
                <w:p w:rsidR="00887CE3" w:rsidRPr="0042769E" w:rsidRDefault="00887CE3" w:rsidP="00D71DDC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การทดสอบการด้อยค่าของ</w:t>
                  </w:r>
                  <w:r w:rsidRPr="0042769E">
                    <w:rPr>
                      <w:rFonts w:ascii="Browallia New" w:hAnsi="Browallia New" w:cs="Browallia New" w:hint="cs"/>
                      <w:sz w:val="26"/>
                      <w:szCs w:val="26"/>
                      <w:cs/>
                    </w:rPr>
                    <w:t>สินทรัพย์และ</w:t>
                  </w: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ค่าความนิยม</w:t>
                  </w:r>
                </w:p>
                <w:p w:rsidR="00744917" w:rsidRPr="0042769E" w:rsidRDefault="00744917" w:rsidP="00D71DDC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  <w:lang w:val="en-US"/>
                    </w:rPr>
                  </w:pP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  <w:lang w:val="en-US"/>
                    </w:rPr>
                    <w:t>การ</w:t>
                  </w: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ประเมินมูลค่าของอสังหาริมทรัพย์เพื่อการลงทุน</w:t>
                  </w:r>
                </w:p>
                <w:p w:rsidR="00271690" w:rsidRDefault="00271690" w:rsidP="00D71DDC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  <w:r w:rsidRPr="0042769E">
                    <w:rPr>
                      <w:rFonts w:ascii="Browallia New" w:hAnsi="Browallia New" w:cs="Browallia New"/>
                      <w:sz w:val="26"/>
                      <w:szCs w:val="26"/>
                      <w:cs/>
                    </w:rPr>
                    <w:t>การซื้อธุรกิจ</w:t>
                  </w:r>
                </w:p>
                <w:p w:rsidR="0042769E" w:rsidRPr="0042769E" w:rsidRDefault="0042769E" w:rsidP="00D71DDC">
                  <w:pPr>
                    <w:pStyle w:val="Default"/>
                    <w:numPr>
                      <w:ilvl w:val="0"/>
                      <w:numId w:val="8"/>
                    </w:numPr>
                    <w:ind w:right="61"/>
                    <w:jc w:val="thaiDistribute"/>
                    <w:rPr>
                      <w:rFonts w:ascii="Browallia New" w:hAnsi="Browallia New" w:cs="Browallia New"/>
                      <w:sz w:val="26"/>
                      <w:szCs w:val="26"/>
                    </w:rPr>
                  </w:pPr>
                </w:p>
              </w:txbxContent>
            </v:textbox>
            <w10:wrap anchorx="margin"/>
          </v:shape>
        </w:pict>
      </w:r>
      <w:r w:rsidR="00744917"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แนวทางการตรวจสอบในภาพรวม</w:t>
      </w:r>
    </w:p>
    <w:p w:rsidR="00744917" w:rsidRPr="0042769E" w:rsidRDefault="00B0692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agram 1" o:spid="_x0000_s1036" type="#_x0000_t75" style="position:absolute;margin-left:-5.35pt;margin-top:11.2pt;width:173.35pt;height:269.7pt;z-index:251658240;visibility:visible;mso-position-horizontal-relative:margin;mso-width-relative:margin;mso-height-relative:margin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">
            <v:imagedata r:id="rId9" o:title="" croptop="-16765f" cropbottom="-14387f" cropleft="-19638f" cropright="-19561f"/>
            <o:lock v:ext="edit" aspectratio="f"/>
            <w10:wrap type="square" anchorx="margin"/>
          </v:shape>
        </w:pict>
      </w:r>
    </w:p>
    <w:p w:rsidR="00744917" w:rsidRPr="0042769E" w:rsidRDefault="0074491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744917" w:rsidRPr="0042769E" w:rsidRDefault="00744917" w:rsidP="00744917">
      <w:pPr>
        <w:spacing w:after="12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744917" w:rsidRPr="0042769E" w:rsidRDefault="00744917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744917" w:rsidRPr="0042769E" w:rsidRDefault="00744917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B76809" w:rsidRPr="0042769E" w:rsidRDefault="00B76809" w:rsidP="0078614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AF58F3" w:rsidRPr="0042769E" w:rsidRDefault="00AF58F3" w:rsidP="0078614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024F5C" w:rsidRPr="0042769E" w:rsidRDefault="00024F5C" w:rsidP="00AF58F3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786148" w:rsidRPr="0042769E" w:rsidRDefault="00786148" w:rsidP="00AF58F3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:rsidR="00786148" w:rsidRPr="0042769E" w:rsidRDefault="00786148" w:rsidP="00E448C1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ข้าพเจ้ากำหนดแผนการตรวจสอบเพื่อให้ได้ความเชื่อมั่นอย่างสมเหตุสมผล ว่างบการเงินรวมปราศจากการแสดงข้อมูลที่ขัดต่อข้อเท็จจริงอันเป็นสาระสำคัญ การแสดงข้อมูลที่ขัดต่อข้อเท็จจริงอาจเกิดจากการทุจริตหรือข้อผิดพลาด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โดยรวมจะสามารถคาดการณ์ได้อย่างสมเหตุสมผลว่ามีอิทธิพล</w:t>
      </w:r>
      <w:r w:rsidR="00C33ABA">
        <w:rPr>
          <w:rFonts w:ascii="Browallia New" w:hAnsi="Browallia New" w:cs="Browallia New"/>
          <w:sz w:val="26"/>
          <w:szCs w:val="26"/>
        </w:rPr>
        <w:br/>
      </w:r>
      <w:r w:rsidRPr="0042769E">
        <w:rPr>
          <w:rFonts w:ascii="Browallia New" w:hAnsi="Browallia New" w:cs="Browallia New"/>
          <w:sz w:val="26"/>
          <w:szCs w:val="26"/>
          <w:cs/>
        </w:rPr>
        <w:t xml:space="preserve">ต่อการตัดสินใจเชิงเศรษฐกิจของผู้ใช้งบการเงินรวม </w:t>
      </w:r>
    </w:p>
    <w:p w:rsidR="00786148" w:rsidRPr="0042769E" w:rsidRDefault="00786148" w:rsidP="00E448C1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786148" w:rsidRPr="0042769E" w:rsidRDefault="00786148" w:rsidP="00E448C1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 โดยกำหนดความมีสาระสำคัญโดยรวมสำหรับ</w:t>
      </w:r>
      <w:r w:rsidR="00C33AB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งบการเงินรวมเป็นจำนวนเงินตามเกณฑ์ ดังที่อธิบายไว้ในตาราง ข้าพเจ้าใช้ความมีสาระสำคัญและพิจารณาปัจจัยเชิงคุณภาพ</w:t>
      </w:r>
      <w:r w:rsidR="00C33AB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</w:t>
      </w:r>
      <w:r w:rsidR="00C33AB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ของการแสดงข้อมูลที่ขัดต่อข้อเท็จจริง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:rsidR="00744917" w:rsidRPr="0042769E" w:rsidRDefault="00744917" w:rsidP="00E448C1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744917" w:rsidRPr="0042769E" w:rsidRDefault="00744917" w:rsidP="00E448C1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:rsidR="00744917" w:rsidRPr="0042769E" w:rsidRDefault="00744917" w:rsidP="00E448C1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744917" w:rsidRPr="0042769E" w:rsidSect="00050186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tbl>
      <w:tblPr>
        <w:tblW w:w="9180" w:type="dxa"/>
        <w:tblInd w:w="108" w:type="dxa"/>
        <w:tblBorders>
          <w:top w:val="single" w:sz="4" w:space="0" w:color="FAA543"/>
          <w:bottom w:val="single" w:sz="4" w:space="0" w:color="FAA543"/>
          <w:insideH w:val="dotted" w:sz="4" w:space="0" w:color="FAA543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217"/>
        <w:gridCol w:w="5963"/>
      </w:tblGrid>
      <w:tr w:rsidR="00786148" w:rsidRPr="0042769E" w:rsidTr="00D03033">
        <w:trPr>
          <w:trHeight w:val="22"/>
        </w:trPr>
        <w:tc>
          <w:tcPr>
            <w:tcW w:w="3217" w:type="dxa"/>
            <w:shd w:val="clear" w:color="auto" w:fill="auto"/>
            <w:hideMark/>
          </w:tcPr>
          <w:p w:rsidR="00786148" w:rsidRPr="0042769E" w:rsidRDefault="00786148" w:rsidP="00940BC1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lang w:bidi="th-TH"/>
              </w:rPr>
            </w:pPr>
            <w:r w:rsidRPr="0042769E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lastRenderedPageBreak/>
              <w:t>ความมีสาระสำคัญโดยรวมสำหรับ</w:t>
            </w:r>
            <w:r w:rsidR="00744917" w:rsidRPr="0042769E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br/>
            </w:r>
            <w:r w:rsidRPr="0042769E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5963" w:type="dxa"/>
            <w:shd w:val="clear" w:color="auto" w:fill="auto"/>
            <w:hideMark/>
          </w:tcPr>
          <w:p w:rsidR="00786148" w:rsidRPr="0042769E" w:rsidRDefault="00050186" w:rsidP="00D56242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501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786148" w:rsidRPr="0042769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86148"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786148" w:rsidRPr="0042769E" w:rsidTr="00D03033">
        <w:trPr>
          <w:trHeight w:val="647"/>
        </w:trPr>
        <w:tc>
          <w:tcPr>
            <w:tcW w:w="3217" w:type="dxa"/>
            <w:shd w:val="clear" w:color="auto" w:fill="auto"/>
            <w:hideMark/>
          </w:tcPr>
          <w:p w:rsidR="00786148" w:rsidRPr="0042769E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วิธีการกำหนดความมีสาระสำคัญ</w:t>
            </w:r>
          </w:p>
        </w:tc>
        <w:tc>
          <w:tcPr>
            <w:tcW w:w="5963" w:type="dxa"/>
            <w:shd w:val="clear" w:color="auto" w:fill="auto"/>
            <w:hideMark/>
          </w:tcPr>
          <w:p w:rsidR="00786148" w:rsidRPr="0042769E" w:rsidRDefault="00786148" w:rsidP="00D56242">
            <w:pPr>
              <w:spacing w:before="60" w:after="6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ร้อยละ </w:t>
            </w:r>
            <w:r w:rsidR="00050186" w:rsidRPr="000501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</w:t>
            </w:r>
            <w:r w:rsidR="00901454" w:rsidRPr="0042769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</w:tr>
      <w:tr w:rsidR="00786148" w:rsidRPr="0042769E" w:rsidTr="00D03033">
        <w:tc>
          <w:tcPr>
            <w:tcW w:w="3217" w:type="dxa"/>
            <w:shd w:val="clear" w:color="auto" w:fill="auto"/>
            <w:hideMark/>
          </w:tcPr>
          <w:p w:rsidR="00786148" w:rsidRPr="0042769E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  <w:rtl/>
                <w:cs/>
              </w:rPr>
            </w:pPr>
            <w:r w:rsidRPr="0042769E">
              <w:rPr>
                <w:rFonts w:ascii="Browallia New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เหตุผลในการใช้ข้อมูลอ้างอิงในการกำหนดความมีสาระสำคัญ</w:t>
            </w:r>
          </w:p>
          <w:p w:rsidR="00786148" w:rsidRPr="0042769E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  <w:p w:rsidR="00786148" w:rsidRPr="0042769E" w:rsidRDefault="00786148" w:rsidP="00D56242">
            <w:pPr>
              <w:spacing w:before="60" w:after="60"/>
              <w:rPr>
                <w:rFonts w:ascii="Browallia New" w:hAnsi="Browallia New" w:cs="Browallia New"/>
                <w:bCs/>
                <w:i/>
                <w:sz w:val="26"/>
                <w:szCs w:val="26"/>
              </w:rPr>
            </w:pPr>
          </w:p>
        </w:tc>
        <w:tc>
          <w:tcPr>
            <w:tcW w:w="5963" w:type="dxa"/>
            <w:shd w:val="clear" w:color="auto" w:fill="auto"/>
            <w:hideMark/>
          </w:tcPr>
          <w:p w:rsidR="00786148" w:rsidRPr="0042769E" w:rsidRDefault="00786148" w:rsidP="00D56242">
            <w:pPr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ข้าพเจ้าเลือกใช้</w:t>
            </w:r>
            <w:r w:rsidR="0055615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ก่อนภาษีเงินได้เป็นข้อมูลอ้างอิงในการกำหนดความมีสาระสำคัญ เนื่องจากการประเมินผลการดำเนินงานของกลุ่มกิจการกำหนดจากกำไรก่อนภาษีเงินได้ โดยปกติข้อมูลอ้างอิงร้อยละ </w:t>
            </w:r>
            <w:r w:rsidR="00050186" w:rsidRPr="000501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นี้เป็นที่ยอมรับโดยทั่วไป</w:t>
            </w:r>
            <w:r w:rsidR="00C33AB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ซึ่งใช้ในการปฏิบัติงานตรวจสอบและไม่มีรายการที่ผิดปกติที่สำคัญที่ต้องปรับปรุงข้อมูลอ้างอิงนี้</w:t>
            </w:r>
          </w:p>
        </w:tc>
      </w:tr>
    </w:tbl>
    <w:p w:rsidR="00786148" w:rsidRPr="0042769E" w:rsidRDefault="00786148" w:rsidP="00786148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786148" w:rsidRPr="0042769E" w:rsidRDefault="00786148" w:rsidP="00786148">
      <w:pPr>
        <w:pStyle w:val="Default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val="en-US"/>
        </w:rPr>
      </w:pPr>
      <w:r w:rsidRPr="0042769E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</w:t>
      </w:r>
      <w:r w:rsidR="00C33ABA">
        <w:rPr>
          <w:rFonts w:ascii="Browallia New" w:hAnsi="Browallia New" w:cs="Browallia New"/>
          <w:spacing w:val="-8"/>
          <w:sz w:val="26"/>
          <w:szCs w:val="26"/>
          <w:lang w:val="en-US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ของข้าพเจ้า ซึ่งมีจำนวนเงินที่มากกว่า </w:t>
      </w:r>
      <w:r w:rsidR="00050186" w:rsidRPr="00050186">
        <w:rPr>
          <w:rFonts w:ascii="Browallia New" w:hAnsi="Browallia New" w:cs="Browallia New"/>
          <w:sz w:val="26"/>
          <w:szCs w:val="26"/>
        </w:rPr>
        <w:t>2</w:t>
      </w:r>
      <w:r w:rsidR="0006098B" w:rsidRPr="0042769E">
        <w:rPr>
          <w:rFonts w:ascii="Browallia New" w:hAnsi="Browallia New" w:cs="Browallia New"/>
          <w:sz w:val="26"/>
          <w:szCs w:val="26"/>
        </w:rPr>
        <w:t>.</w:t>
      </w:r>
      <w:r w:rsidR="00050186" w:rsidRPr="00050186">
        <w:rPr>
          <w:rFonts w:ascii="Browallia New" w:hAnsi="Browallia New" w:cs="Browallia New"/>
          <w:sz w:val="26"/>
          <w:szCs w:val="26"/>
        </w:rPr>
        <w:t>7</w:t>
      </w:r>
      <w:r w:rsidRPr="0042769E">
        <w:rPr>
          <w:rFonts w:ascii="Browallia New" w:hAnsi="Browallia New" w:cs="Browallia New"/>
          <w:sz w:val="26"/>
          <w:szCs w:val="26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</w:rPr>
        <w:t>ล้าน</w:t>
      </w:r>
      <w:r w:rsidRPr="0042769E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:rsidR="001E0F2F" w:rsidRPr="0042769E" w:rsidRDefault="001E0F2F" w:rsidP="00D71DDC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E448C1" w:rsidRPr="0042769E" w:rsidRDefault="00E448C1" w:rsidP="00D03033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วิธีการกำหนดขอบเขตการตรวจสอบกลุ่มกิจการ</w:t>
      </w:r>
    </w:p>
    <w:p w:rsidR="00E448C1" w:rsidRPr="0042769E" w:rsidRDefault="00E448C1" w:rsidP="00E448C1">
      <w:pPr>
        <w:pStyle w:val="Default"/>
        <w:spacing w:before="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769E">
        <w:rPr>
          <w:rFonts w:ascii="Browallia New" w:hAnsi="Browallia New" w:cs="Browallia New"/>
          <w:sz w:val="26"/>
          <w:szCs w:val="26"/>
          <w:cs/>
          <w:lang w:val="en-US"/>
        </w:rPr>
        <w:t>ข้าพเจ้ากำหนดขอบเขตการตรวจสอบเพื่อปฏิบัติงานอย่างเพียงพอ เพี่อให้ข้าพเจ้าแสดงความเห็นต่องบการเงินรวมของ</w:t>
      </w:r>
      <w:r w:rsidR="00C33ABA">
        <w:rPr>
          <w:rFonts w:ascii="Browallia New" w:hAnsi="Browallia New" w:cs="Browallia New"/>
          <w:sz w:val="26"/>
          <w:szCs w:val="26"/>
          <w:lang w:val="en-US"/>
        </w:rPr>
        <w:br/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 โดยข้าพเจ้าพิจารณาถึงโครงสร้างของกลุ่มกิจการ กระบวนการและการควบคุมทางด้านบัญชี และอุตสาหกรรม</w:t>
      </w:r>
      <w:r w:rsidRPr="0042769E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="00C33ABA">
        <w:rPr>
          <w:rFonts w:ascii="Browallia New" w:hAnsi="Browallia New" w:cs="Browallia New"/>
          <w:sz w:val="26"/>
          <w:szCs w:val="26"/>
          <w:lang w:val="en-US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กลุ่มกิจการที่ดำเนินการอยู่</w:t>
      </w:r>
    </w:p>
    <w:p w:rsidR="00086F19" w:rsidRPr="0042769E" w:rsidRDefault="00086F19" w:rsidP="00D71DDC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:rsidR="00A64FF9" w:rsidRPr="0042769E" w:rsidRDefault="00A64FF9" w:rsidP="00A64FF9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0902D4" w:rsidRPr="0042769E" w:rsidRDefault="00A64FF9" w:rsidP="00A80D6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42769E">
        <w:rPr>
          <w:rFonts w:ascii="Browallia New" w:hAnsi="Browallia New" w:cs="Browallia New"/>
          <w:sz w:val="26"/>
          <w:szCs w:val="26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4276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4276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4276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C33ABA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:rsidR="00086F19" w:rsidRPr="0042769E" w:rsidRDefault="00086F19" w:rsidP="00A80D6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03033" w:rsidRPr="0042769E" w:rsidRDefault="00D03033" w:rsidP="00A80D6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24F5C" w:rsidRPr="0042769E" w:rsidRDefault="00024F5C" w:rsidP="00A80D6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33ABA" w:rsidRDefault="00C33ABA">
      <w:r>
        <w:br w:type="page"/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4500"/>
        <w:gridCol w:w="178"/>
        <w:gridCol w:w="4520"/>
      </w:tblGrid>
      <w:tr w:rsidR="00024F5C" w:rsidRPr="0042769E" w:rsidTr="00FC364E">
        <w:trPr>
          <w:tblHeader/>
        </w:trPr>
        <w:tc>
          <w:tcPr>
            <w:tcW w:w="4678" w:type="dxa"/>
            <w:gridSpan w:val="2"/>
            <w:shd w:val="clear" w:color="auto" w:fill="FAA543"/>
          </w:tcPr>
          <w:p w:rsidR="00024F5C" w:rsidRPr="0042769E" w:rsidRDefault="00C33ABA" w:rsidP="00495DA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Georgia" w:hAnsi="Georgia" w:cs="Angsana New"/>
                <w:color w:val="auto"/>
                <w:sz w:val="20"/>
                <w:szCs w:val="22"/>
                <w:lang w:val="en-US" w:bidi="ar-SA"/>
              </w:rPr>
              <w:lastRenderedPageBreak/>
              <w:br w:type="page"/>
            </w:r>
            <w:r w:rsidR="00024F5C" w:rsidRPr="004276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0" w:type="dxa"/>
            <w:shd w:val="clear" w:color="auto" w:fill="FAA543"/>
          </w:tcPr>
          <w:p w:rsidR="00024F5C" w:rsidRPr="0042769E" w:rsidRDefault="00024F5C" w:rsidP="00495DA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76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24F5C" w:rsidRPr="0042769E" w:rsidTr="00FC364E">
        <w:tc>
          <w:tcPr>
            <w:tcW w:w="4678" w:type="dxa"/>
            <w:gridSpan w:val="2"/>
            <w:shd w:val="clear" w:color="auto" w:fill="auto"/>
          </w:tcPr>
          <w:p w:rsidR="00024F5C" w:rsidRPr="0042769E" w:rsidRDefault="00024F5C" w:rsidP="00495DA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20" w:type="dxa"/>
            <w:shd w:val="clear" w:color="auto" w:fill="F2F2F2"/>
          </w:tcPr>
          <w:p w:rsidR="00024F5C" w:rsidRPr="0042769E" w:rsidRDefault="00024F5C" w:rsidP="00495DA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4F5C" w:rsidRPr="0042769E" w:rsidTr="00FC364E">
        <w:tc>
          <w:tcPr>
            <w:tcW w:w="4678" w:type="dxa"/>
            <w:gridSpan w:val="2"/>
            <w:shd w:val="clear" w:color="auto" w:fill="auto"/>
          </w:tcPr>
          <w:p w:rsidR="00024F5C" w:rsidRPr="0042769E" w:rsidRDefault="00024F5C" w:rsidP="00495DA3">
            <w:pPr>
              <w:pStyle w:val="Default"/>
              <w:ind w:left="175" w:right="162" w:hanging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การทดสอบการด้อยค่าของ</w:t>
            </w:r>
            <w:r w:rsidRPr="0042769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สินทรัพย์และ</w:t>
            </w:r>
            <w:r w:rsidRPr="004276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</w:t>
            </w:r>
            <w:r w:rsidRPr="0042769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</w:t>
            </w:r>
            <w:r w:rsidRPr="004276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นิยม</w:t>
            </w:r>
          </w:p>
          <w:p w:rsidR="00024F5C" w:rsidRPr="0042769E" w:rsidRDefault="00024F5C" w:rsidP="00495DA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20" w:type="dxa"/>
            <w:shd w:val="clear" w:color="auto" w:fill="F2F2F2"/>
          </w:tcPr>
          <w:p w:rsidR="00024F5C" w:rsidRPr="0042769E" w:rsidRDefault="00024F5C" w:rsidP="00495DA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4F5C" w:rsidRPr="0042769E" w:rsidTr="00FC364E">
        <w:tc>
          <w:tcPr>
            <w:tcW w:w="4678" w:type="dxa"/>
            <w:gridSpan w:val="2"/>
            <w:shd w:val="clear" w:color="auto" w:fill="auto"/>
          </w:tcPr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อ้างอิงถึงหมายเหตุประกอบงบการเงินข้อ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ง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ประมาณการบัญชีที่สำคัญ และการใช้ดุลยพินิจ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ข้อสมมติฐานและการใช้</w:t>
            </w:r>
            <w:r w:rsidR="00C33A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ดุลยพินิจ หมายเหตุประกอบงบการเงินข้อ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เรื่อง ที่ดิน </w:t>
            </w:r>
            <w:r w:rsidRPr="00C33AB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อาคาร และอุปกรณ์ สุทธิ และ</w:t>
            </w:r>
            <w:r w:rsidRPr="00C33A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050186" w:rsidRPr="0005018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21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ค่าความนิยม</w:t>
            </w: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มีที่ดิน อาคาร และอุปกรณ์ สุทธิ จำนวน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537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และ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ค่าความนิยมจำนวน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304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ซึ่งคิดเป็นร้อยละ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D5420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ร้อยละ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ของสินทรัพย์รวมในงบการเงินรวม</w:t>
            </w:r>
            <w:r w:rsidR="00114B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024F5C" w:rsidRPr="0042769E" w:rsidRDefault="00024F5C" w:rsidP="00495DA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ผู้บริหารได้ระบุหน่วยของสินทรัพย์ที่ก่อให้เกิดกระแสเงินสดของกลุ่มกิจการซึ่งรวมค่าความนิยมไว้ 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ผู้บริหารได้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</w:t>
            </w:r>
            <w:r w:rsidR="00C33ABA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การด้อยค่าของสินทรัพย์โดยเปรียบเทียบราคาตามบัญชี</w:t>
            </w:r>
            <w:r w:rsidR="00C33ABA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กับมูลค่าที่คาดว่าจะได้รับคืนซึ่งพิจารณาจากมูลค่าจากการใช้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หรือมูลค่ายุติธรรมของสินทรัพย์หักด้วยต้นทุนขายแล้วแต่จำนวนใดจะสูงกว่า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ปัจจัยสำคัญที่ผู้บริหาร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ข้อสมมติฐานสำคัญที่ผู้บริหารใช้ในการคำนวณมูลค่า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ที่คาดว่าจะได้รับคืนได้แก่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ได้แก่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อัตราการเติบโตและอัตราคิดลด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ในระหว่างปี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กลุ่มกิจการรับรู้ขาดทุนจากการด้อยค่าของสินทรัพย์และค่าความนิยม</w:t>
            </w:r>
            <w:r w:rsidR="00C33ABA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</w:t>
            </w:r>
            <w:r w:rsidR="00556156" w:rsidRPr="00C33AB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ส่วนใหญ่</w:t>
            </w:r>
            <w:r w:rsidRPr="00C33AB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เกิดจากธุรกิจโรงแรมรวมเป็นจำนวน </w:t>
            </w:r>
            <w:r w:rsidR="00050186" w:rsidRPr="000501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582</w:t>
            </w:r>
            <w:r w:rsidR="00556156"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050186" w:rsidRPr="000501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C33AB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ล้านบาทใน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งบกำไรขาดทุนเบ็ดเสร็จรวมสำหรับปี</w:t>
            </w:r>
          </w:p>
          <w:p w:rsidR="00024F5C" w:rsidRPr="0042769E" w:rsidRDefault="00024F5C" w:rsidP="00495DA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024F5C" w:rsidRPr="0042769E" w:rsidRDefault="00024F5C" w:rsidP="00495DA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ข้าพเจ้าให้ความสำคัญกับเรื่องนี้เนื่องจากมูลค่าของรายการ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ค่าความนิยมเป็นรายการที่มีสาระสำคัญ อีกทั้งสถานการณ์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ทางธุรกิจในปัจจุบันมีความผันผวนซึ่งอาจส่งผลกระทบต่อ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 อันได้แก่ แผนธุรกิจ อัตราการเติบโตของรายได้</w:t>
            </w:r>
            <w:r w:rsidRPr="00C33A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และอัตราคิดลดที่ผู้บริหารใช้ดุลยพินิจในการกำหนดเพื่อทดสอ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บการด้อยค่า ทำให้ผู้บริหารต้องพิจารณาความเหมาะสมของ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33A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ข้อสมมติฐานดังกล่าวเพื่อให้สอดคล้องกับสถานการณ์ทางธุรกิจ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ในปัจจุบัน</w:t>
            </w:r>
          </w:p>
        </w:tc>
        <w:tc>
          <w:tcPr>
            <w:tcW w:w="4520" w:type="dxa"/>
            <w:shd w:val="clear" w:color="auto" w:fill="F2F2F2"/>
          </w:tcPr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33AB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ข้าพเจ้าทำการทดสอบการด้อยค่าของค่าความนิยมที่ประเมิน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โดยผู้บริหารดังนี้</w:t>
            </w: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:rsidR="00024F5C" w:rsidRPr="0042769E" w:rsidRDefault="00024F5C" w:rsidP="00495DA3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ข้าพเจ้าได้ประเมินความเหมาะสมในการระบุหน่วยสินทรัพย์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42769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ที่ก่อให้เกิดกระแสเงินสดของกลุ่มกิจการ โดยการสอบถามข้อมูล สังเกตการณ์วิธีการจัดเก็บและแบ่งแยกข้อมูล เปรียบเทียบกับข้อมูลทางบัญชี</w:t>
            </w: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ข้าพเจ้าได้อ่านรายงาน</w:t>
            </w:r>
            <w:r w:rsidR="00D87A5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ของผู้บริหารเกี่ยวกับ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การทดสอบ</w:t>
            </w:r>
            <w:r w:rsidR="00C33AB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การด้อยค่าสำหรับ</w:t>
            </w:r>
            <w:r w:rsidRPr="004276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หน่วยสินทรัพย์ที่ก่อให้เกิดกระแสเงินสด</w:t>
            </w:r>
            <w:r w:rsidR="00C33AB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4276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ที่รวมค่าความนิยม</w:t>
            </w:r>
            <w:r w:rsidR="00D87A5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4276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และได้ทำการทดสอบ</w:t>
            </w:r>
            <w:r w:rsidR="00C33AB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4276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ความสมเหตุสมผลของประมาณการนั้นโดยเปรียบเทียบกับข้อมูลที่เกิดขึ้นจริงในอดีต</w:t>
            </w: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:rsidR="00024F5C" w:rsidRPr="0042769E" w:rsidRDefault="00024F5C" w:rsidP="00495DA3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33AB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ข้าพเจ้าได้สอบถามและประเมินขั้นตอนการทดสอบการด้อยค่า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รวมทั้งทดสอบข้อมูลและข้อสมมติฐานที่สำคัญที่ผู้บริหารใช้ในการทดสอบการด้อยค่าของ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สินทรัพย์และ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ค่าความนิยม </w:t>
            </w:r>
            <w:r w:rsidRPr="00C33AB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โดยเฉพาะสมมติฐานเกี่ยวกับอัตราการเติบโต และอัตราคิดลด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โดยทดสอบการใช้อัตราที่สะท้อนถึงการประเมินสภาวะตลาดปัจจุบัน รวมถึงผลกระทบจากเหตุการณ์ระบาดของโรค</w:t>
            </w:r>
            <w:r w:rsidR="00C33AB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C33A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ติดเชื้อไวรัสโคโรน่า </w:t>
            </w:r>
            <w:r w:rsidR="00050186" w:rsidRPr="000501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2019</w:t>
            </w:r>
            <w:r w:rsidRPr="00C33AB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C33A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(</w:t>
            </w:r>
            <w:r w:rsidRPr="00C33AB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การระบาดของ </w:t>
            </w:r>
            <w:r w:rsidRPr="00C33A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COVID-</w:t>
            </w:r>
            <w:r w:rsidR="00050186" w:rsidRPr="000501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19</w:t>
            </w:r>
            <w:r w:rsidRPr="00C33A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  <w:r w:rsidRPr="00C33AB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ข้าพเจ้า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ได้ทำการเปรียบเทียบข้อมูลและข้อสมมติฐานที่สำคัญ</w:t>
            </w:r>
            <w:r w:rsidR="00C33AB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กับข้อมูลที่เปิดเผยต่อสาธารณะที่เหมาะสมและแผนธุรกิจ</w:t>
            </w:r>
            <w:r w:rsidR="00C33AB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ที่ได้รับการอนุมัติแล้ว</w:t>
            </w: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:rsidR="00024F5C" w:rsidRPr="0042769E" w:rsidRDefault="00024F5C" w:rsidP="00495DA3">
            <w:pPr>
              <w:spacing w:after="0" w:line="34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33AB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ข้าพเจ้าได้สอบถามและประเมินความสมเหตุสมผลของแผนธุรกิจ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และประมาณการกระแสเงินสดโดยการเปรียบเทียบกับผลการดำเนินงานที่เกิดขึ้นจริง นอกจากนี้ข้าพเจ้าวิเคราะห์ความอ่อนไหว 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(Sensitivity Analysis) </w:t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ของข้อสมมติฐานหลักที่ใช้ในทดสอบการด้อยค่า เพื่อพิจารณาถึงผลกระทบ</w:t>
            </w:r>
            <w:r w:rsidR="00C33AB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ที่เป็นไปได้จากการเปลี่ยนแปลงในสมมติฐานเหล่านั้นที่ใช้สำหรับการประเมินการด้อยค่า </w:t>
            </w:r>
          </w:p>
          <w:p w:rsidR="00024F5C" w:rsidRPr="00D54202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lang w:bidi="th-TH"/>
              </w:rPr>
            </w:pPr>
          </w:p>
          <w:p w:rsidR="00024F5C" w:rsidRPr="0042769E" w:rsidRDefault="00024F5C" w:rsidP="00495DA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276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จากผลการทดสอบข้างต้น ข้าพเจ้าพบว่าการประเมินของผู้บริหารมีความสมเหตุสมผลตามหลักฐานที่มีอยู่</w:t>
            </w:r>
          </w:p>
        </w:tc>
      </w:tr>
      <w:tr w:rsidR="00024F5C" w:rsidRPr="0042769E" w:rsidTr="00FC364E">
        <w:tc>
          <w:tcPr>
            <w:tcW w:w="4678" w:type="dxa"/>
            <w:gridSpan w:val="2"/>
            <w:tcBorders>
              <w:bottom w:val="dotted" w:sz="4" w:space="0" w:color="FAA543"/>
            </w:tcBorders>
            <w:shd w:val="clear" w:color="auto" w:fill="auto"/>
          </w:tcPr>
          <w:p w:rsidR="00024F5C" w:rsidRPr="00C33ABA" w:rsidRDefault="00024F5C" w:rsidP="00495DA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20" w:type="dxa"/>
            <w:tcBorders>
              <w:bottom w:val="dotted" w:sz="4" w:space="0" w:color="FAA543"/>
            </w:tcBorders>
            <w:shd w:val="clear" w:color="auto" w:fill="F2F2F2"/>
          </w:tcPr>
          <w:p w:rsidR="00024F5C" w:rsidRPr="00C33ABA" w:rsidRDefault="00024F5C" w:rsidP="00495DA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37B32" w:rsidRPr="0042769E" w:rsidTr="00FC364E">
        <w:trPr>
          <w:tblHeader/>
        </w:trPr>
        <w:tc>
          <w:tcPr>
            <w:tcW w:w="4500" w:type="dxa"/>
            <w:shd w:val="clear" w:color="auto" w:fill="FAA543"/>
          </w:tcPr>
          <w:p w:rsidR="00B37B32" w:rsidRPr="0042769E" w:rsidRDefault="00B37B32" w:rsidP="0035292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76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8" w:type="dxa"/>
            <w:gridSpan w:val="2"/>
            <w:shd w:val="clear" w:color="auto" w:fill="FAA543"/>
          </w:tcPr>
          <w:p w:rsidR="00B37B32" w:rsidRPr="0042769E" w:rsidRDefault="00B37B32" w:rsidP="0035292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76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66222" w:rsidRPr="0042769E" w:rsidTr="00FC364E">
        <w:tc>
          <w:tcPr>
            <w:tcW w:w="4500" w:type="dxa"/>
            <w:shd w:val="clear" w:color="auto" w:fill="auto"/>
          </w:tcPr>
          <w:p w:rsidR="00EF7B97" w:rsidRPr="0042769E" w:rsidRDefault="00EF7B97" w:rsidP="005662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98" w:type="dxa"/>
            <w:gridSpan w:val="2"/>
            <w:shd w:val="clear" w:color="auto" w:fill="F2F2F2"/>
          </w:tcPr>
          <w:p w:rsidR="00BA217C" w:rsidRPr="0042769E" w:rsidRDefault="00BA217C" w:rsidP="005662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DC" w:rsidRPr="0042769E" w:rsidTr="00FC364E">
        <w:tc>
          <w:tcPr>
            <w:tcW w:w="4500" w:type="dxa"/>
            <w:shd w:val="clear" w:color="auto" w:fill="auto"/>
          </w:tcPr>
          <w:p w:rsidR="00D71DDC" w:rsidRPr="0042769E" w:rsidRDefault="00D71DDC" w:rsidP="00D71DD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</w:t>
            </w:r>
            <w:r w:rsidRPr="004276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ประเมินมูลค่าของอสังหาริมทรัพย์เพื่อการลงทุน</w:t>
            </w:r>
          </w:p>
          <w:p w:rsidR="00D71DDC" w:rsidRPr="0042769E" w:rsidRDefault="00D71DDC" w:rsidP="00D71DD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98" w:type="dxa"/>
            <w:gridSpan w:val="2"/>
            <w:shd w:val="clear" w:color="auto" w:fill="F2F2F2"/>
          </w:tcPr>
          <w:p w:rsidR="00D71DDC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DDC" w:rsidRPr="0042769E" w:rsidTr="00FC364E">
        <w:tc>
          <w:tcPr>
            <w:tcW w:w="4500" w:type="dxa"/>
            <w:shd w:val="clear" w:color="auto" w:fill="auto"/>
          </w:tcPr>
          <w:p w:rsidR="00011889" w:rsidRPr="00C33ABA" w:rsidRDefault="00011889" w:rsidP="0001188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5561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อ้างอิงถึงหมายเหตุประกอบงบการเงินข้อ</w:t>
            </w:r>
            <w:r w:rsidRPr="0055615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050186" w:rsidRPr="000501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55615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5561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เรื่อง ประมาณการบัญชีที่สำคั</w:t>
            </w:r>
            <w:r w:rsidRPr="0055615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ญและการใช้ดุลพินิจ</w:t>
            </w:r>
            <w:r w:rsidRPr="005561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ข้อสมมติฐานและ</w:t>
            </w:r>
            <w:r w:rsidR="00C33AB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5561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การใช้</w:t>
            </w:r>
            <w:r w:rsidRPr="00C33A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ดุลยพินิจ หมายเหตุประกอบงบการเงินข้อ </w:t>
            </w:r>
            <w:r w:rsidR="00050186" w:rsidRPr="000501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C33AB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C33AB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C33AB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เรื่อง</w:t>
            </w:r>
            <w:r w:rsidRPr="00C33AB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  <w:p w:rsidR="00D71DDC" w:rsidRPr="0042769E" w:rsidRDefault="00D71DDC" w:rsidP="00D71DD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  <w:p w:rsidR="00D71DDC" w:rsidRPr="0042769E" w:rsidRDefault="00D71DDC" w:rsidP="00D71DD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กลุ่มกิจการบันทึกอสังหาริมทรัพย์เพื่อการลงทุนในงบการเงินรวมจำนวน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ซึ่งคิดเป็นร้อยละ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B64DA" w:rsidRPr="004276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5654"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สินทรัพย์รวมในงบการเงินรวม</w:t>
            </w:r>
            <w:r w:rsidR="008D2DF6" w:rsidRPr="004276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2DF6" w:rsidRPr="0042769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US"/>
              </w:rPr>
              <w:t>ซึ่งส่วนใหญ่คืออาคารให้เช่า</w:t>
            </w:r>
            <w:r w:rsidR="008D2DF6" w:rsidRPr="0042769E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  <w:t>โดยใช้มูลค่ายุติธรรม</w:t>
            </w:r>
            <w:r w:rsidR="008D2DF6" w:rsidRPr="0042769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6B2B98"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ในระหว่างปีกลุ่ม</w:t>
            </w:r>
            <w:r w:rsidR="004151E6"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="006B2B98"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รับรู้ขาดทุน</w:t>
            </w:r>
            <w:r w:rsidR="006B2B98"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6B2B98"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ที่เกิดขึ้นจากการเปลี่ยนแปลงในมูลค่ายุติธรรมจำนวน</w:t>
            </w:r>
            <w:r w:rsidR="004151E6" w:rsidRPr="004276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151E6" w:rsidRPr="004276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2B98" w:rsidRPr="004276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B2B98"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="004151E6" w:rsidRPr="004276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ในงบกำไรขาดทุนเบ็ดเสร็จรวมสำหรับปี</w:t>
            </w:r>
          </w:p>
          <w:p w:rsidR="00D71DDC" w:rsidRPr="0042769E" w:rsidRDefault="00D71DDC" w:rsidP="00D71DD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D71DDC" w:rsidRPr="0042769E" w:rsidRDefault="00D71DDC" w:rsidP="00D71DD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กลุ่มกิจการได้ประเมินมูลค่ายุติธรรมของอาคารให้เช่า</w:t>
            </w:r>
            <w:r w:rsidR="00C33AB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276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โดยใช้การประเมินตามวิธีรายได้ (</w:t>
            </w:r>
            <w:r w:rsidRPr="0042769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Income approach)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33AB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C33AB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ซึ่งดำเนินการโดยผู้ประเมินราคาอิสระซึ่งผู้บริหารได้ประเมิน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คุณสมบัติ ความรู้ความสามารถและความเชี่ยวชาญของ</w:t>
            </w:r>
            <w:r w:rsidR="00C33AB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ผู้ประเมินแล้ว</w:t>
            </w:r>
          </w:p>
          <w:p w:rsidR="00D71DDC" w:rsidRPr="0042769E" w:rsidRDefault="00D71DDC" w:rsidP="00D71DD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D71DDC" w:rsidRPr="0042769E" w:rsidRDefault="00011889" w:rsidP="00C33ABA">
            <w:pPr>
              <w:pStyle w:val="Default"/>
              <w:ind w:right="1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33AB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ข้าพเจ้าให้ความสำคัญกับเรื่องนี้เนื่องจากมูลค่าอสังหาริมทรัพย์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เพื่อการลงทุนดังกล่าวมีสาระสำคัญอย่างมาก และวิธีประเมิน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มูลค่ายุติธรรมเกี่ยวข้องกับการใช้ดุลยพินิจและขึ้นอยู่กับ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ความเหมาะสมและความเชื่อถือได้ของข้อมูลและข้อสมมติฐาน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ที่ใช้ในการประเมินมูลค่ายุติธรรม เช่น อัตราการเติบโต</w:t>
            </w:r>
            <w:r w:rsidR="00C33AB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ของรายได้ และอัตราการคิดลดกระแสเงินสด เป็นต้น</w:t>
            </w:r>
          </w:p>
        </w:tc>
        <w:tc>
          <w:tcPr>
            <w:tcW w:w="4698" w:type="dxa"/>
            <w:gridSpan w:val="2"/>
            <w:shd w:val="clear" w:color="auto" w:fill="F2F2F2"/>
          </w:tcPr>
          <w:p w:rsidR="00D71DDC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 ดังนี้</w:t>
            </w:r>
          </w:p>
          <w:p w:rsidR="00D71DDC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4151E6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อ่านรายงานการประเมินมูลค่าที่จัดทำโดยผู้ประเมินราคาและพิจารณาความเหมาะสมของวิธีประเมินมูลค่าและแหล่งที่มาของข้อมูล</w:t>
            </w:r>
          </w:p>
          <w:p w:rsidR="00D71DDC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lang w:val="en-US"/>
              </w:rPr>
              <w:t> </w:t>
            </w:r>
          </w:p>
          <w:p w:rsidR="00011889" w:rsidRPr="0042769E" w:rsidRDefault="00011889" w:rsidP="0001188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ข้าพเจ้าได้ประเมินความเหมาะสมของมูลค่ายุติธรรมของ</w:t>
            </w:r>
            <w:r w:rsidRPr="0042769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อาคารให้เช่าที่ใช้วิธีรายได้ ซึ่งคำนวณจากมูลค่าทางเศรษฐกิจ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กิจการคาดว่าจะได้รับในอนาคตจากสินทรัพย์นั้น และคิดลด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กลับมาเป็นมูลค่าปัจจุบันด้วยอัตราการคิดลดที่เหมาะสม โดยข้าพเจ้า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ได้เปรียบเทียบประมาณการกระแสเงินสดเกี่ยวกับรายได้ 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 อัตราการปล่อยเช่าพื้นที่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บผลการดำเนินงานที่เกิดขึ้นจริงและแผนธุรกิจที่ได้รับการอนุมัติแล้ว </w:t>
            </w:r>
            <w:r w:rsidRPr="00C33A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และเปรียบเทียบอัตราการคิดลดกับอัตราผลตอบแทนที่เหมาะสม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รวมถึงผลกระทบจากเหตุการณ์ระบาดของ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โรคติดเชื้อโคโรน่า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2019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การระบาดของ 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>COVID-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ข้าพเจ้ายังได้ตรวจทานความถูกต้องของรายการบัญชี</w:t>
            </w:r>
          </w:p>
          <w:p w:rsidR="00D71DDC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011889" w:rsidRPr="0042769E" w:rsidRDefault="00011889" w:rsidP="0001188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AB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ข้าพเจ้าได้ประเมินคุณสมบัติ ความรู้ความสามารถและ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33ABA">
              <w:rPr>
                <w:rFonts w:ascii="Browallia New" w:hAnsi="Browallia New" w:cs="Browallia New"/>
                <w:sz w:val="26"/>
                <w:szCs w:val="26"/>
                <w:cs/>
              </w:rPr>
              <w:t>ความเชี่ยวชาญ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ของผู้ประเมินราคา และได้อ่านเงื่อนไข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ตามจดหมายตอบรับงานกับกลุ่มกิจการ เพื่อพิจารณาเรื่องที่อาจจะมีผลกระทบต่อความเที่ยงธรรมในการตัดสินใจหรือ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การจำกัดขอบเขตในการทำงานของผู้ประเมินราคา</w:t>
            </w:r>
          </w:p>
          <w:p w:rsidR="00D71DDC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71DDC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จากผลการทดสอบข้างต้น ข้าพเจ้าพบว่าข้อสมมติฐานที่ใช้</w:t>
            </w:r>
            <w:r w:rsidR="00C33AB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ในการประเมินมูลค่ายุติธรรมของอสังหาริมทรัพย์เพื่อการลงทุนมีความสมเหตุสมผล</w:t>
            </w:r>
          </w:p>
        </w:tc>
      </w:tr>
      <w:tr w:rsidR="00D71DDC" w:rsidRPr="0042769E" w:rsidTr="00FC364E">
        <w:tc>
          <w:tcPr>
            <w:tcW w:w="4500" w:type="dxa"/>
            <w:tcBorders>
              <w:bottom w:val="dotted" w:sz="4" w:space="0" w:color="FAA543"/>
            </w:tcBorders>
            <w:shd w:val="clear" w:color="auto" w:fill="auto"/>
          </w:tcPr>
          <w:p w:rsidR="00D71DDC" w:rsidRPr="0042769E" w:rsidRDefault="00D71DDC" w:rsidP="00D71DD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98" w:type="dxa"/>
            <w:gridSpan w:val="2"/>
            <w:tcBorders>
              <w:bottom w:val="dotted" w:sz="4" w:space="0" w:color="FAA543"/>
            </w:tcBorders>
            <w:shd w:val="clear" w:color="auto" w:fill="F2F2F2"/>
          </w:tcPr>
          <w:p w:rsidR="00D71DDC" w:rsidRPr="0042769E" w:rsidRDefault="00D71DDC" w:rsidP="00D71DD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1A7236" w:rsidRPr="0042769E" w:rsidRDefault="001A7236" w:rsidP="00AC1DD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D03033" w:rsidRPr="0042769E" w:rsidRDefault="00D03033" w:rsidP="00AC1DD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D03033" w:rsidRPr="0042769E" w:rsidSect="00431A11"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p w:rsidR="00587196" w:rsidRPr="0042769E" w:rsidRDefault="00587196" w:rsidP="00AC1DD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4500"/>
        <w:gridCol w:w="4698"/>
      </w:tblGrid>
      <w:tr w:rsidR="00D03033" w:rsidRPr="0042769E" w:rsidTr="00FC364E">
        <w:trPr>
          <w:tblHeader/>
        </w:trPr>
        <w:tc>
          <w:tcPr>
            <w:tcW w:w="4500" w:type="dxa"/>
            <w:shd w:val="clear" w:color="auto" w:fill="FAA543"/>
          </w:tcPr>
          <w:p w:rsidR="00D03033" w:rsidRPr="0042769E" w:rsidRDefault="00D03033" w:rsidP="00D0303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76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AA543"/>
          </w:tcPr>
          <w:p w:rsidR="00D03033" w:rsidRPr="0042769E" w:rsidRDefault="00D03033" w:rsidP="00D0303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276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03033" w:rsidRPr="0042769E" w:rsidTr="00FC364E">
        <w:tc>
          <w:tcPr>
            <w:tcW w:w="4500" w:type="dxa"/>
            <w:shd w:val="clear" w:color="auto" w:fill="auto"/>
          </w:tcPr>
          <w:p w:rsidR="00D03033" w:rsidRPr="0042769E" w:rsidRDefault="00D03033" w:rsidP="00D0303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98" w:type="dxa"/>
            <w:shd w:val="clear" w:color="auto" w:fill="F2F2F2"/>
          </w:tcPr>
          <w:p w:rsidR="00D03033" w:rsidRPr="0042769E" w:rsidRDefault="00D03033" w:rsidP="00D0303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877" w:rsidRPr="0042769E" w:rsidTr="00FC364E">
        <w:tc>
          <w:tcPr>
            <w:tcW w:w="4500" w:type="dxa"/>
            <w:shd w:val="clear" w:color="auto" w:fill="auto"/>
          </w:tcPr>
          <w:p w:rsidR="001F1877" w:rsidRPr="0042769E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การซื้อธุรกิจ</w:t>
            </w:r>
          </w:p>
          <w:p w:rsidR="001F1877" w:rsidRPr="001857A0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698" w:type="dxa"/>
            <w:shd w:val="clear" w:color="auto" w:fill="F2F2F2"/>
          </w:tcPr>
          <w:p w:rsidR="001F1877" w:rsidRPr="0042769E" w:rsidRDefault="001F1877" w:rsidP="001F187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877" w:rsidRPr="0042769E" w:rsidTr="00FC364E">
        <w:tc>
          <w:tcPr>
            <w:tcW w:w="4500" w:type="dxa"/>
            <w:shd w:val="clear" w:color="auto" w:fill="auto"/>
          </w:tcPr>
          <w:p w:rsidR="001F1877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5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1857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เรื่องการซื้อธุรกิจ </w:t>
            </w:r>
          </w:p>
          <w:p w:rsidR="001857A0" w:rsidRPr="001857A0" w:rsidRDefault="001857A0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1F1877" w:rsidRPr="0042769E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ในระหว่างปี กลุ่มกิจการได้ซื้อ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อาคารสำนักงานเมโทรโพลิสและสิทธิการเช่าที่ดินจากบุคคลภายนอก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 xml:space="preserve"> </w:t>
            </w:r>
            <w:r w:rsidRPr="0042769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รวมเป็น</w:t>
            </w:r>
            <w:r w:rsidRPr="00C33AB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จำนวนเงิน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ทั้งสิ้น </w:t>
            </w:r>
            <w:r w:rsidR="00050186" w:rsidRPr="000501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050186" w:rsidRPr="000501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725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050186" w:rsidRPr="000501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 xml:space="preserve"> 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ล้านบาท ผู้บริหารของกลุ่มกิจการ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ประเมินว่าการจ่ายซื้อเงินลงทุนในบริษัทดังกล่าวถือเป็น</w:t>
            </w:r>
            <w:r w:rsidRPr="00C33AB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การรวมธุรกิจ ตามคำนิยามที่ระบุไว้ในมาตรฐานการรายงาน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ทางการเงินฉบับที่ </w:t>
            </w:r>
            <w:r w:rsidR="00050186" w:rsidRPr="00050186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3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 xml:space="preserve"> (TFRS </w:t>
            </w:r>
            <w:r w:rsidR="00050186" w:rsidRPr="00050186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3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t xml:space="preserve">) </w:t>
            </w:r>
            <w:r w:rsidRPr="004276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เรื่องการรวมธุรกิจ</w:t>
            </w:r>
          </w:p>
          <w:p w:rsidR="001F1877" w:rsidRPr="0042769E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:rsidR="001F1877" w:rsidRPr="0042769E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ผู้บริหารประเมินมูลค่ายุติธรรมของสินทรัพย์สุทธิที่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ได้มาจากการซื้อธุรกิจดังกล่าวเป็นจำนวน </w:t>
            </w:r>
            <w:r w:rsidR="00050186" w:rsidRPr="00050186">
              <w:rPr>
                <w:rFonts w:ascii="Browallia New" w:hAnsi="Browallia New" w:cs="Browallia New"/>
                <w:spacing w:val="-6"/>
                <w:sz w:val="26"/>
                <w:szCs w:val="26"/>
                <w:lang w:bidi="ar-SA"/>
              </w:rPr>
              <w:t>1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lang w:bidi="ar-SA"/>
              </w:rPr>
              <w:t>,</w:t>
            </w:r>
            <w:r w:rsidR="00050186" w:rsidRPr="00050186">
              <w:rPr>
                <w:rFonts w:ascii="Browallia New" w:hAnsi="Browallia New" w:cs="Browallia New"/>
                <w:spacing w:val="-6"/>
                <w:sz w:val="26"/>
                <w:szCs w:val="26"/>
                <w:lang w:bidi="ar-SA"/>
              </w:rPr>
              <w:t>603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lang w:bidi="ar-SA"/>
              </w:rPr>
              <w:t>.</w:t>
            </w:r>
            <w:r w:rsidR="00050186" w:rsidRPr="00050186">
              <w:rPr>
                <w:rFonts w:ascii="Browallia New" w:hAnsi="Browallia New" w:cs="Browallia New"/>
                <w:spacing w:val="-6"/>
                <w:sz w:val="26"/>
                <w:szCs w:val="26"/>
                <w:lang w:bidi="ar-SA"/>
              </w:rPr>
              <w:t>40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lang w:bidi="ar-SA"/>
              </w:rPr>
              <w:t xml:space="preserve"> 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ซึ่งส่วนใหญ่ประกอบด้วยอสังหาริมทรัพย์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เพื่อการลงทุน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="00011889"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4276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ทำให้เกิดค่าความนิยมจำนวน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bidi="ar-SA"/>
              </w:rPr>
              <w:t>121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Pr="0042769E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ซึ่งเป็นผลต่างระหว่างมูลค่ายุติธรรม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ของสินทรัพย์สุทธิที่ได้มาและสิ่งตอบแทนที่โอนให้ ผู้บริหารได้ใช้ผู้ประเมินราคาอิสระในการประเมินมูลค่าของสินทรัพย์สุทธิที่ได้มา ผู้ประเมินราคาอิสระได้ใช้วิธีมูลค่าตลาดและวิธีวิเคราะห์จากต้นทุนในการประเมินมูลค่าของสินทรัพย์ดังกล่าว</w:t>
            </w:r>
          </w:p>
          <w:p w:rsidR="001F1877" w:rsidRPr="0042769E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1877" w:rsidRPr="0042769E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ข้าพเจ้าให้ความสำคัญกับการรวมธุรกิจ เนื่องจากเป็นเรื่องที่มีการใช้ดุลยพินิจที่สำคัญในวิธีการวัดมูลค่า รวมถึงข้อมูลและข้อสมมติฐานที่ใช้ในการประเมินมูลค่านั้น</w:t>
            </w:r>
            <w:r w:rsidR="00FE2C2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มีผลกระทบต่อมูลค่าของค่าความนิยม และข้อสมมติฐาน</w:t>
            </w:r>
            <w:r w:rsidR="00FE2C2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 เช่น ราคาตลาดเปรียบเทียบบริเวณใกล้เคียงที่ตั้งโครงการ</w:t>
            </w:r>
          </w:p>
          <w:p w:rsidR="001F1877" w:rsidRPr="0042769E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98" w:type="dxa"/>
            <w:shd w:val="clear" w:color="auto" w:fill="F2F2F2"/>
          </w:tcPr>
          <w:p w:rsidR="001F1877" w:rsidRPr="0042769E" w:rsidRDefault="001F1877" w:rsidP="001F187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ข้าพเจ้าได้ปฏิบัติงานที่สำคัญ ดังนี้</w:t>
            </w:r>
          </w:p>
          <w:p w:rsidR="001F1877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857A0" w:rsidRPr="001857A0" w:rsidRDefault="001857A0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ข้าพเจ้าได้พิจารณาการประเมินรายการซื้อธุรกิจที่จัดทำ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33A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โดยผู้บริหารตามที่ได้ระบุในหมายเหตุประกอบงบการเงินข้อ </w:t>
            </w:r>
            <w:r w:rsidR="00050186" w:rsidRPr="0005018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Pr="00C33A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ว่ารายการดังกล่าวนั้นถือเป็นการรวมธุรกิจ 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และมีการบันทึกอย่างเหมาะสม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ตามมาตรฐานการรายงานทางการเงินฉบับที่ </w:t>
            </w:r>
            <w:r w:rsidR="00050186" w:rsidRPr="0005018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1877" w:rsidRPr="0042769E" w:rsidRDefault="001F1877" w:rsidP="00EC4BA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ข้าพเจ้าได้อ่านสัญญาซื้อขาย</w:t>
            </w:r>
            <w:r w:rsidRPr="0042769E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อาคารสำนักงานเมโทรโพลิสและสิทธิการเช่าที่ดิน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42769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รวมถึงรายงานการประชุม</w:t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คณะกรรมการบริษัทและการประชุมวิสามัญผู้ถือหุ้นที่เกี่ยวข้องกับการอนุมัติให้บริษัทซื้อธุรกิจ</w:t>
            </w: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ข้าพเจ้าได้ประเมินความเหมาะสมของสินทรัพย์ที่ได้มา </w:t>
            </w:r>
            <w:r w:rsidR="00A73D72" w:rsidRPr="0042769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วันซื้อธุรกิจโดยการสอบถามเชิงทดสอบต่อผู้บริหารถึง</w:t>
            </w:r>
            <w:r w:rsidR="00C33AB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เหมาะสมของวิธีการกำหนดมูลค่ายุติธรรมและเปรียบเทียบมูลค่าตลาดของสินทรัพย์ในรายงานการประเมินราคากับราคาตลาดของสินทรัพย์ที่เทียบเคียงกันในบริเวณใกล้เคียงที่ตั้งของโครงการ </w:t>
            </w: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ข้าพเจ้าได้ประเมินคุณสมบัติ ความรู้ความสามารถและ</w:t>
            </w:r>
            <w:r w:rsidR="00FE2C2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ความเชี่ยวชาญของผู้ประเมินราคา และได้อ่านเงื่อนไข</w:t>
            </w:r>
            <w:r w:rsidR="00FE2C2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ตามจดหมายตอบรับงานกับกลุ่มกิจการ เพื่อพิจารณาเรื่องที่อาจจะมีผลกระทบต่อความเที่ยงธรรมในการตัดสินใจหรือ</w:t>
            </w:r>
            <w:r w:rsidR="00FE2C2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การจำกัดขอบเขตในการทำงานของผู้ประเมินราคา</w:t>
            </w: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ดสอบการคำนวณค่าความนิยมที่เกิดจากการซื้อธุรกิจดังกล่าวซึ่งเป็นผลต่างระหว่างสิ่งตอบแทนที่โอนให้สุทธิและมูลค่ายุติธรรมของสินทรัพย์สุทธิที่ได้มา</w:t>
            </w: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1877" w:rsidRPr="0042769E" w:rsidRDefault="001F1877" w:rsidP="001F1877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ข้าพเจ้าพบว่าวิธีการที่ผู้บริหารใช้ในการพิจารณาเกี่ยวกับเกณฑ์การบันทึกบัญชี</w:t>
            </w:r>
            <w:r w:rsidR="00FE2C2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2769E">
              <w:rPr>
                <w:rFonts w:ascii="Browallia New" w:hAnsi="Browallia New" w:cs="Browallia New"/>
                <w:sz w:val="26"/>
                <w:szCs w:val="26"/>
                <w:cs/>
              </w:rPr>
              <w:t>การรวมธุรกิจเหมาะสมและสอดคล้องกับสิ่งที่ข้าพเจ้าได้คาดหมายไว้</w:t>
            </w:r>
          </w:p>
        </w:tc>
      </w:tr>
      <w:tr w:rsidR="001F1877" w:rsidRPr="00FE2C20" w:rsidTr="00FC364E">
        <w:tc>
          <w:tcPr>
            <w:tcW w:w="4500" w:type="dxa"/>
            <w:tcBorders>
              <w:bottom w:val="single" w:sz="4" w:space="0" w:color="FAA543"/>
            </w:tcBorders>
            <w:shd w:val="clear" w:color="auto" w:fill="auto"/>
          </w:tcPr>
          <w:p w:rsidR="001F1877" w:rsidRPr="00FE2C20" w:rsidRDefault="001F1877" w:rsidP="001F187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98" w:type="dxa"/>
            <w:tcBorders>
              <w:bottom w:val="single" w:sz="4" w:space="0" w:color="FAA543"/>
            </w:tcBorders>
            <w:shd w:val="clear" w:color="auto" w:fill="F2F2F2"/>
          </w:tcPr>
          <w:p w:rsidR="001F1877" w:rsidRPr="00FE2C20" w:rsidRDefault="001F1877" w:rsidP="001F187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011889" w:rsidRPr="0042769E" w:rsidRDefault="00011889" w:rsidP="00431A11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6158F" w:rsidRPr="0042769E" w:rsidRDefault="0042349D" w:rsidP="00431A11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F021E2" w:rsidRPr="0042769E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="00F021E2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2769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2769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="00F021E2" w:rsidRPr="0042769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F021E2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276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2769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2769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42769E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42769E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276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2769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</w:t>
      </w:r>
      <w:r w:rsidR="00F13A97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ความเชื่อมั่นต่อข้อมูลอื่น</w:t>
      </w:r>
    </w:p>
    <w:p w:rsidR="00BD1E38" w:rsidRPr="0042769E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42769E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276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</w:t>
      </w:r>
      <w:r w:rsidR="00F13A97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และพิจารณาว่าข้อมูลอื่นมีความขัดแย้งที่มีสาระส</w:t>
      </w:r>
      <w:r w:rsidR="0077019C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276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276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</w:t>
      </w:r>
      <w:r w:rsidRPr="0042769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ได้รับจากการตรวจสอบของข้าพเจ้า</w:t>
      </w:r>
      <w:r w:rsidRPr="0042769E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42769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2769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42769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คัญหรือไม่</w:t>
      </w:r>
      <w:r w:rsidRPr="0042769E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:rsidR="00BD1E38" w:rsidRPr="0042769E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42769E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A64FF9" w:rsidRPr="0042769E" w:rsidRDefault="00A64FF9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:rsidR="0042349D" w:rsidRPr="0042769E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42769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2769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42769E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42349D" w:rsidRPr="0042769E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42769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42769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2769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42769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42769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42769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276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42769E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42769E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2769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42769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2769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2769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2769E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2769E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2769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2769E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276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2769E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42769E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2769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2769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276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2769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42769E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42769E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42349D" w:rsidRPr="0042769E" w:rsidRDefault="008C1FA0" w:rsidP="00A64FF9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42769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2769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42769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42349D" w:rsidRPr="0042769E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โ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FE2C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276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E2C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E2C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276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FE2C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4276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FE2C20">
        <w:rPr>
          <w:rFonts w:ascii="Browallia New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2769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42769E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42769E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276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FE2C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42769E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FE2C20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E2C20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E2C2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FE2C2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FE2C2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2C20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FE2C20">
        <w:rPr>
          <w:rFonts w:ascii="Browallia New" w:eastAsia="Calibri" w:hAnsi="Browallia New" w:cs="Browallia New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FE2C20">
        <w:rPr>
          <w:rFonts w:ascii="Browallia New" w:eastAsia="Calibri" w:hAnsi="Browallia New" w:cs="Browallia New"/>
          <w:sz w:val="26"/>
          <w:szCs w:val="26"/>
        </w:rPr>
        <w:br/>
      </w:r>
      <w:r w:rsidRPr="00FE2C20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FE2C20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E2C20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FE2C20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FE2C20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FE2C20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FE2C20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E2C20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</w:t>
      </w:r>
      <w:r w:rsidR="00FE2C20">
        <w:rPr>
          <w:rFonts w:ascii="Browallia New" w:eastAsia="Calibri" w:hAnsi="Browallia New" w:cs="Browallia New"/>
          <w:sz w:val="26"/>
          <w:szCs w:val="26"/>
        </w:rPr>
        <w:br/>
      </w:r>
      <w:r w:rsidRPr="00FE2C20">
        <w:rPr>
          <w:rFonts w:ascii="Browallia New" w:eastAsia="Calibri" w:hAnsi="Browallia New" w:cs="Browallia New"/>
          <w:spacing w:val="-6"/>
          <w:sz w:val="26"/>
          <w:szCs w:val="2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E2C20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FE2C20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FE2C20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FE2C20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42769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769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2769E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2769E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2769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2769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E2C20">
        <w:rPr>
          <w:rFonts w:ascii="Browallia New" w:eastAsia="Calibri" w:hAnsi="Browallia New" w:cs="Browallia New"/>
          <w:sz w:val="26"/>
          <w:szCs w:val="26"/>
        </w:rPr>
        <w:br/>
      </w:r>
      <w:r w:rsidRPr="0042769E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42769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42769E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2769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42769E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E2C2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E2C2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กรรมการ</w:t>
      </w:r>
      <w:r w:rsidRPr="00FE2C2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และจากหลักฐานการสอบบัญชี</w:t>
      </w:r>
      <w:r w:rsidR="00FE2C2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7C5A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0B7C5A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การเปิดเผยในงบการเงิน</w:t>
      </w:r>
      <w:r w:rsidR="00F40F78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2769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การดำเนินงานต่อเนื่อง</w:t>
      </w:r>
      <w:r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42769E" w:rsidRDefault="00F13A97" w:rsidP="00292C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  <w:r w:rsidR="00815336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lastRenderedPageBreak/>
        <w:t>ประเมินการนำเสนอ</w:t>
      </w:r>
      <w:r w:rsidR="00815336" w:rsidRPr="0042769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15336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42769E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815336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โดยรวม</w:t>
      </w:r>
      <w:r w:rsidR="00815336" w:rsidRPr="0042769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15336" w:rsidRPr="0042769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รวมถึงการเปิดเผยว่า</w:t>
      </w:r>
      <w:r w:rsidR="00815336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2769E">
        <w:rPr>
          <w:rFonts w:ascii="Browallia New" w:hAnsi="Browallia New" w:cs="Browallia New"/>
          <w:sz w:val="26"/>
          <w:szCs w:val="26"/>
          <w:cs/>
        </w:rPr>
        <w:t>กิจการ</w:t>
      </w:r>
      <w:r w:rsidR="00815336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815336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0B7C5A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="00815336" w:rsidRPr="0042769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7D3E61" w:rsidRPr="0042769E" w:rsidRDefault="00312223" w:rsidP="00292CB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0B7C5A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E2C2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276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F13A97" w:rsidRPr="0042769E" w:rsidRDefault="00F13A97" w:rsidP="00292CB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42769E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E62F24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 ที่สำคัญซึ่งรวมถึง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ขอบเขตและช่วงเวลาของการตรวจสอบตามที่ได้วางแผนไว้ </w:t>
      </w:r>
      <w:r w:rsidR="00880317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ซึ่งรวมถึง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880317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</w:t>
      </w:r>
      <w:r w:rsidR="00E62F24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ี่มีนัยสำคัญในระบบการควบคุมภายใน</w:t>
      </w:r>
      <w:r w:rsidR="00FE2C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62F24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42769E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4276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276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FE2C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FE2C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2769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42769E" w:rsidRDefault="0042349D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2769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4276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E4177A" w:rsidRPr="0042769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Pr="0042769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42769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="00DA5008" w:rsidRPr="0042769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E2C20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42769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ในรายงานของ</w:t>
      </w:r>
      <w:r w:rsidR="0055615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ผู้สอบบัญชี</w:t>
      </w:r>
      <w:r w:rsidR="00EE30FC" w:rsidRPr="0042769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คาดการณ์ได้อย่าง</w:t>
      </w:r>
      <w:r w:rsidR="00FE2C20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42769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:rsidR="0042349D" w:rsidRPr="0042769E" w:rsidRDefault="0042349D" w:rsidP="00292CB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42769E" w:rsidRDefault="0042349D" w:rsidP="00292CB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42769E" w:rsidRDefault="004E36D0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42769E" w:rsidRDefault="00F021E2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2769E" w:rsidRDefault="00EE30FC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:rsidR="00A84123" w:rsidRPr="0042769E" w:rsidRDefault="00A84123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69749E" w:rsidRPr="0042769E" w:rsidRDefault="0069749E" w:rsidP="00292CB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2769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ชาญชัย  ชัยประสิทธิ์</w:t>
      </w:r>
    </w:p>
    <w:p w:rsidR="00DA36F6" w:rsidRPr="0042769E" w:rsidRDefault="00DA36F6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50186" w:rsidRPr="00050186">
        <w:rPr>
          <w:rFonts w:ascii="Browallia New" w:hAnsi="Browallia New" w:cs="Browallia New"/>
          <w:sz w:val="26"/>
          <w:szCs w:val="26"/>
          <w:lang w:val="en-GB" w:bidi="th-TH"/>
        </w:rPr>
        <w:t>3760</w:t>
      </w:r>
    </w:p>
    <w:p w:rsidR="00DA36F6" w:rsidRPr="0042769E" w:rsidRDefault="00DA36F6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2769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42769E" w:rsidRDefault="00050186" w:rsidP="00292C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50186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0C1BEA" w:rsidRPr="0042769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C1BEA" w:rsidRPr="0042769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C3683" w:rsidRPr="0042769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050186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bookmarkStart w:id="1" w:name="_GoBack"/>
      <w:bookmarkEnd w:id="1"/>
    </w:p>
    <w:sectPr w:rsidR="00DA36F6" w:rsidRPr="0042769E" w:rsidSect="00431A11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FAB" w:rsidRDefault="00147FAB" w:rsidP="0042349D">
      <w:pPr>
        <w:spacing w:after="0" w:line="240" w:lineRule="auto"/>
      </w:pPr>
      <w:r>
        <w:separator/>
      </w:r>
    </w:p>
  </w:endnote>
  <w:endnote w:type="continuationSeparator" w:id="0">
    <w:p w:rsidR="00147FAB" w:rsidRDefault="00147FA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FAB" w:rsidRDefault="00147FAB" w:rsidP="0042349D">
      <w:pPr>
        <w:spacing w:after="0" w:line="240" w:lineRule="auto"/>
      </w:pPr>
      <w:r>
        <w:separator/>
      </w:r>
    </w:p>
  </w:footnote>
  <w:footnote w:type="continuationSeparator" w:id="0">
    <w:p w:rsidR="00147FAB" w:rsidRDefault="00147FA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43BA8CE2"/>
    <w:lvl w:ilvl="0" w:tplc="1B980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0BE6D5A"/>
    <w:lvl w:ilvl="0" w:tplc="B3D45F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41B88CCE"/>
    <w:lvl w:ilvl="0" w:tplc="FA2AAE7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CA78F0E4"/>
    <w:lvl w:ilvl="0" w:tplc="CFB4CA26"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E15CA7"/>
    <w:multiLevelType w:val="hybridMultilevel"/>
    <w:tmpl w:val="9350FEBA"/>
    <w:lvl w:ilvl="0" w:tplc="B2C01B2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1" w:hanging="360"/>
      </w:pPr>
    </w:lvl>
    <w:lvl w:ilvl="2" w:tplc="0809001B" w:tentative="1">
      <w:start w:val="1"/>
      <w:numFmt w:val="lowerRoman"/>
      <w:lvlText w:val="%3."/>
      <w:lvlJc w:val="right"/>
      <w:pPr>
        <w:ind w:left="1971" w:hanging="180"/>
      </w:pPr>
    </w:lvl>
    <w:lvl w:ilvl="3" w:tplc="0809000F" w:tentative="1">
      <w:start w:val="1"/>
      <w:numFmt w:val="decimal"/>
      <w:lvlText w:val="%4."/>
      <w:lvlJc w:val="left"/>
      <w:pPr>
        <w:ind w:left="2691" w:hanging="360"/>
      </w:pPr>
    </w:lvl>
    <w:lvl w:ilvl="4" w:tplc="08090019" w:tentative="1">
      <w:start w:val="1"/>
      <w:numFmt w:val="lowerLetter"/>
      <w:lvlText w:val="%5."/>
      <w:lvlJc w:val="left"/>
      <w:pPr>
        <w:ind w:left="3411" w:hanging="360"/>
      </w:pPr>
    </w:lvl>
    <w:lvl w:ilvl="5" w:tplc="0809001B" w:tentative="1">
      <w:start w:val="1"/>
      <w:numFmt w:val="lowerRoman"/>
      <w:lvlText w:val="%6."/>
      <w:lvlJc w:val="right"/>
      <w:pPr>
        <w:ind w:left="4131" w:hanging="180"/>
      </w:pPr>
    </w:lvl>
    <w:lvl w:ilvl="6" w:tplc="0809000F" w:tentative="1">
      <w:start w:val="1"/>
      <w:numFmt w:val="decimal"/>
      <w:lvlText w:val="%7."/>
      <w:lvlJc w:val="left"/>
      <w:pPr>
        <w:ind w:left="4851" w:hanging="360"/>
      </w:pPr>
    </w:lvl>
    <w:lvl w:ilvl="7" w:tplc="08090019" w:tentative="1">
      <w:start w:val="1"/>
      <w:numFmt w:val="lowerLetter"/>
      <w:lvlText w:val="%8."/>
      <w:lvlJc w:val="left"/>
      <w:pPr>
        <w:ind w:left="5571" w:hanging="360"/>
      </w:pPr>
    </w:lvl>
    <w:lvl w:ilvl="8" w:tplc="080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46530E7D"/>
    <w:multiLevelType w:val="hybridMultilevel"/>
    <w:tmpl w:val="2946E3D8"/>
    <w:lvl w:ilvl="0" w:tplc="6FD23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ABB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2D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E9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2C1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60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69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47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A8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A463A5"/>
    <w:multiLevelType w:val="hybridMultilevel"/>
    <w:tmpl w:val="DC94B98E"/>
    <w:lvl w:ilvl="0" w:tplc="08B8E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D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E8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DE5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A00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E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29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24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B240D5"/>
    <w:multiLevelType w:val="hybridMultilevel"/>
    <w:tmpl w:val="65BAF2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1C1FA8"/>
    <w:multiLevelType w:val="hybridMultilevel"/>
    <w:tmpl w:val="5E38E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1853CB"/>
    <w:multiLevelType w:val="hybridMultilevel"/>
    <w:tmpl w:val="0900AD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AB1DBB"/>
    <w:multiLevelType w:val="hybridMultilevel"/>
    <w:tmpl w:val="92868DF6"/>
    <w:lvl w:ilvl="0" w:tplc="B868E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A5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2E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01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4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88F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3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6A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827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54D4D02"/>
    <w:multiLevelType w:val="hybridMultilevel"/>
    <w:tmpl w:val="34120476"/>
    <w:lvl w:ilvl="0" w:tplc="6B3AE9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2"/>
  </w:num>
  <w:num w:numId="9">
    <w:abstractNumId w:val="2"/>
  </w:num>
  <w:num w:numId="10">
    <w:abstractNumId w:val="5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465"/>
    <w:rsid w:val="0000716A"/>
    <w:rsid w:val="00011889"/>
    <w:rsid w:val="000122A4"/>
    <w:rsid w:val="00013A7F"/>
    <w:rsid w:val="00016C34"/>
    <w:rsid w:val="00020A8F"/>
    <w:rsid w:val="00024F5C"/>
    <w:rsid w:val="000262A0"/>
    <w:rsid w:val="00034FFF"/>
    <w:rsid w:val="000432BF"/>
    <w:rsid w:val="00043760"/>
    <w:rsid w:val="00050186"/>
    <w:rsid w:val="00052614"/>
    <w:rsid w:val="00052A4B"/>
    <w:rsid w:val="000541A4"/>
    <w:rsid w:val="0006098B"/>
    <w:rsid w:val="0006105B"/>
    <w:rsid w:val="00061710"/>
    <w:rsid w:val="0006667C"/>
    <w:rsid w:val="00076F66"/>
    <w:rsid w:val="00086F19"/>
    <w:rsid w:val="000902D4"/>
    <w:rsid w:val="00092AE2"/>
    <w:rsid w:val="000A2446"/>
    <w:rsid w:val="000B2AC8"/>
    <w:rsid w:val="000B3C8E"/>
    <w:rsid w:val="000B7C5A"/>
    <w:rsid w:val="000C1BEA"/>
    <w:rsid w:val="000E74D4"/>
    <w:rsid w:val="000F316E"/>
    <w:rsid w:val="00103EEE"/>
    <w:rsid w:val="001049BB"/>
    <w:rsid w:val="00114BB4"/>
    <w:rsid w:val="00122CD6"/>
    <w:rsid w:val="001273DB"/>
    <w:rsid w:val="0013427B"/>
    <w:rsid w:val="00140329"/>
    <w:rsid w:val="00141CD2"/>
    <w:rsid w:val="00142A9F"/>
    <w:rsid w:val="00144EB3"/>
    <w:rsid w:val="00146F29"/>
    <w:rsid w:val="00147FAB"/>
    <w:rsid w:val="00150892"/>
    <w:rsid w:val="00151149"/>
    <w:rsid w:val="00152E1E"/>
    <w:rsid w:val="00160FE7"/>
    <w:rsid w:val="00162BCF"/>
    <w:rsid w:val="0018463B"/>
    <w:rsid w:val="00185458"/>
    <w:rsid w:val="001857A0"/>
    <w:rsid w:val="00187BA8"/>
    <w:rsid w:val="001A7236"/>
    <w:rsid w:val="001B4B5D"/>
    <w:rsid w:val="001C65F4"/>
    <w:rsid w:val="001D69A6"/>
    <w:rsid w:val="001E0F2F"/>
    <w:rsid w:val="001E2AEA"/>
    <w:rsid w:val="001E4914"/>
    <w:rsid w:val="001F1877"/>
    <w:rsid w:val="00200F35"/>
    <w:rsid w:val="00214C0A"/>
    <w:rsid w:val="002165C7"/>
    <w:rsid w:val="00223FF4"/>
    <w:rsid w:val="00237729"/>
    <w:rsid w:val="00241A9E"/>
    <w:rsid w:val="002428FA"/>
    <w:rsid w:val="0025339F"/>
    <w:rsid w:val="0026160B"/>
    <w:rsid w:val="00261C7E"/>
    <w:rsid w:val="0026209F"/>
    <w:rsid w:val="00262355"/>
    <w:rsid w:val="0026339D"/>
    <w:rsid w:val="00265D97"/>
    <w:rsid w:val="00271690"/>
    <w:rsid w:val="00277B49"/>
    <w:rsid w:val="0028137E"/>
    <w:rsid w:val="00292CB6"/>
    <w:rsid w:val="002C54EE"/>
    <w:rsid w:val="002D261E"/>
    <w:rsid w:val="002E1865"/>
    <w:rsid w:val="002E42F6"/>
    <w:rsid w:val="002E67C7"/>
    <w:rsid w:val="002E6F57"/>
    <w:rsid w:val="002E7910"/>
    <w:rsid w:val="002F4481"/>
    <w:rsid w:val="002F5FD5"/>
    <w:rsid w:val="002F6389"/>
    <w:rsid w:val="00303FFB"/>
    <w:rsid w:val="00304B88"/>
    <w:rsid w:val="00312223"/>
    <w:rsid w:val="00313273"/>
    <w:rsid w:val="00316BC5"/>
    <w:rsid w:val="00323CB3"/>
    <w:rsid w:val="00324CA0"/>
    <w:rsid w:val="0032502D"/>
    <w:rsid w:val="00325098"/>
    <w:rsid w:val="00327AD2"/>
    <w:rsid w:val="003402B3"/>
    <w:rsid w:val="00341DCB"/>
    <w:rsid w:val="003455FB"/>
    <w:rsid w:val="00347C90"/>
    <w:rsid w:val="0035197E"/>
    <w:rsid w:val="0035292C"/>
    <w:rsid w:val="00355B6D"/>
    <w:rsid w:val="00361300"/>
    <w:rsid w:val="00370E0C"/>
    <w:rsid w:val="0037374B"/>
    <w:rsid w:val="00384666"/>
    <w:rsid w:val="00385F67"/>
    <w:rsid w:val="00391823"/>
    <w:rsid w:val="0039380D"/>
    <w:rsid w:val="003A49DF"/>
    <w:rsid w:val="003B04B6"/>
    <w:rsid w:val="003B6509"/>
    <w:rsid w:val="003C576A"/>
    <w:rsid w:val="003C7C93"/>
    <w:rsid w:val="003D3C2E"/>
    <w:rsid w:val="003D638A"/>
    <w:rsid w:val="003E3EB2"/>
    <w:rsid w:val="003E744F"/>
    <w:rsid w:val="003F47F8"/>
    <w:rsid w:val="003F6E60"/>
    <w:rsid w:val="003F7977"/>
    <w:rsid w:val="00405FB6"/>
    <w:rsid w:val="004151E6"/>
    <w:rsid w:val="00415288"/>
    <w:rsid w:val="00420A1E"/>
    <w:rsid w:val="00420D82"/>
    <w:rsid w:val="0042349D"/>
    <w:rsid w:val="00423E17"/>
    <w:rsid w:val="00423E73"/>
    <w:rsid w:val="00425E67"/>
    <w:rsid w:val="0042769E"/>
    <w:rsid w:val="00431A11"/>
    <w:rsid w:val="00436456"/>
    <w:rsid w:val="0043666A"/>
    <w:rsid w:val="00436EC2"/>
    <w:rsid w:val="004424AA"/>
    <w:rsid w:val="004611FF"/>
    <w:rsid w:val="00463931"/>
    <w:rsid w:val="00471043"/>
    <w:rsid w:val="00474FF1"/>
    <w:rsid w:val="00482A76"/>
    <w:rsid w:val="004914CA"/>
    <w:rsid w:val="004979F7"/>
    <w:rsid w:val="004B379F"/>
    <w:rsid w:val="004C7F4F"/>
    <w:rsid w:val="004D1D64"/>
    <w:rsid w:val="004E124A"/>
    <w:rsid w:val="004E36D0"/>
    <w:rsid w:val="004E78DA"/>
    <w:rsid w:val="004F6174"/>
    <w:rsid w:val="00501AE3"/>
    <w:rsid w:val="00504686"/>
    <w:rsid w:val="00516701"/>
    <w:rsid w:val="00523C01"/>
    <w:rsid w:val="005344FD"/>
    <w:rsid w:val="005405BB"/>
    <w:rsid w:val="00553D76"/>
    <w:rsid w:val="00556156"/>
    <w:rsid w:val="00563925"/>
    <w:rsid w:val="00566222"/>
    <w:rsid w:val="00570AA3"/>
    <w:rsid w:val="00583956"/>
    <w:rsid w:val="00584AE4"/>
    <w:rsid w:val="00587196"/>
    <w:rsid w:val="00592EB8"/>
    <w:rsid w:val="005A4EB2"/>
    <w:rsid w:val="005C5C43"/>
    <w:rsid w:val="005C6CB8"/>
    <w:rsid w:val="005E21D6"/>
    <w:rsid w:val="005E4E65"/>
    <w:rsid w:val="005F70FB"/>
    <w:rsid w:val="005F7129"/>
    <w:rsid w:val="0062350A"/>
    <w:rsid w:val="006240AA"/>
    <w:rsid w:val="0062528A"/>
    <w:rsid w:val="00636AA3"/>
    <w:rsid w:val="006418A4"/>
    <w:rsid w:val="0065022F"/>
    <w:rsid w:val="006740ED"/>
    <w:rsid w:val="0067516F"/>
    <w:rsid w:val="00690549"/>
    <w:rsid w:val="00692425"/>
    <w:rsid w:val="0069749E"/>
    <w:rsid w:val="00697DCF"/>
    <w:rsid w:val="006A6BC5"/>
    <w:rsid w:val="006B2B98"/>
    <w:rsid w:val="006C1444"/>
    <w:rsid w:val="006C1E46"/>
    <w:rsid w:val="006E2D8E"/>
    <w:rsid w:val="006F06F4"/>
    <w:rsid w:val="006F2B39"/>
    <w:rsid w:val="006F2BAE"/>
    <w:rsid w:val="006F62E3"/>
    <w:rsid w:val="0071370B"/>
    <w:rsid w:val="00727FFA"/>
    <w:rsid w:val="00743901"/>
    <w:rsid w:val="00744917"/>
    <w:rsid w:val="00745E85"/>
    <w:rsid w:val="007478C8"/>
    <w:rsid w:val="00755ABB"/>
    <w:rsid w:val="007605AC"/>
    <w:rsid w:val="007658D6"/>
    <w:rsid w:val="0077019C"/>
    <w:rsid w:val="00777E10"/>
    <w:rsid w:val="00780FFA"/>
    <w:rsid w:val="00782735"/>
    <w:rsid w:val="00783F81"/>
    <w:rsid w:val="00785D54"/>
    <w:rsid w:val="00786148"/>
    <w:rsid w:val="00787AAB"/>
    <w:rsid w:val="00791A12"/>
    <w:rsid w:val="0079270C"/>
    <w:rsid w:val="007A1412"/>
    <w:rsid w:val="007A6B86"/>
    <w:rsid w:val="007A71DE"/>
    <w:rsid w:val="007B1BED"/>
    <w:rsid w:val="007B64DA"/>
    <w:rsid w:val="007B6730"/>
    <w:rsid w:val="007C5231"/>
    <w:rsid w:val="007C5495"/>
    <w:rsid w:val="007D3E61"/>
    <w:rsid w:val="007F174C"/>
    <w:rsid w:val="007F5D9C"/>
    <w:rsid w:val="00802049"/>
    <w:rsid w:val="008031CC"/>
    <w:rsid w:val="00815336"/>
    <w:rsid w:val="008179AC"/>
    <w:rsid w:val="00842A79"/>
    <w:rsid w:val="008442F1"/>
    <w:rsid w:val="00850705"/>
    <w:rsid w:val="00851426"/>
    <w:rsid w:val="00852640"/>
    <w:rsid w:val="00853952"/>
    <w:rsid w:val="0086178C"/>
    <w:rsid w:val="00862F2C"/>
    <w:rsid w:val="00865654"/>
    <w:rsid w:val="00867870"/>
    <w:rsid w:val="00877BDF"/>
    <w:rsid w:val="00880317"/>
    <w:rsid w:val="00887CE3"/>
    <w:rsid w:val="00891F22"/>
    <w:rsid w:val="00892A62"/>
    <w:rsid w:val="008B2FC2"/>
    <w:rsid w:val="008B3996"/>
    <w:rsid w:val="008C1FA0"/>
    <w:rsid w:val="008C3E3C"/>
    <w:rsid w:val="008D2DF6"/>
    <w:rsid w:val="008D57EF"/>
    <w:rsid w:val="008D7C74"/>
    <w:rsid w:val="008F2357"/>
    <w:rsid w:val="008F7610"/>
    <w:rsid w:val="00900AFA"/>
    <w:rsid w:val="00901454"/>
    <w:rsid w:val="00914F1B"/>
    <w:rsid w:val="0093727B"/>
    <w:rsid w:val="00940BC1"/>
    <w:rsid w:val="00941928"/>
    <w:rsid w:val="00944AE8"/>
    <w:rsid w:val="00946881"/>
    <w:rsid w:val="00946C4E"/>
    <w:rsid w:val="009611A6"/>
    <w:rsid w:val="00962DE0"/>
    <w:rsid w:val="00964251"/>
    <w:rsid w:val="0096576E"/>
    <w:rsid w:val="009703D9"/>
    <w:rsid w:val="0097173D"/>
    <w:rsid w:val="0098214D"/>
    <w:rsid w:val="009912E7"/>
    <w:rsid w:val="00992E1A"/>
    <w:rsid w:val="00994495"/>
    <w:rsid w:val="00995296"/>
    <w:rsid w:val="009A2BFB"/>
    <w:rsid w:val="009B2038"/>
    <w:rsid w:val="009B43F8"/>
    <w:rsid w:val="009B58F2"/>
    <w:rsid w:val="009C35EE"/>
    <w:rsid w:val="009C617A"/>
    <w:rsid w:val="009C6435"/>
    <w:rsid w:val="009E163A"/>
    <w:rsid w:val="009E351D"/>
    <w:rsid w:val="009F05B0"/>
    <w:rsid w:val="00A005BE"/>
    <w:rsid w:val="00A0300F"/>
    <w:rsid w:val="00A03A75"/>
    <w:rsid w:val="00A14588"/>
    <w:rsid w:val="00A205CB"/>
    <w:rsid w:val="00A208DC"/>
    <w:rsid w:val="00A341AF"/>
    <w:rsid w:val="00A36C51"/>
    <w:rsid w:val="00A40339"/>
    <w:rsid w:val="00A427BF"/>
    <w:rsid w:val="00A51124"/>
    <w:rsid w:val="00A52892"/>
    <w:rsid w:val="00A55165"/>
    <w:rsid w:val="00A55F1B"/>
    <w:rsid w:val="00A64FF9"/>
    <w:rsid w:val="00A651F9"/>
    <w:rsid w:val="00A67ED3"/>
    <w:rsid w:val="00A72292"/>
    <w:rsid w:val="00A73D72"/>
    <w:rsid w:val="00A80D6E"/>
    <w:rsid w:val="00A827AD"/>
    <w:rsid w:val="00A84123"/>
    <w:rsid w:val="00AA046E"/>
    <w:rsid w:val="00AA3496"/>
    <w:rsid w:val="00AA4255"/>
    <w:rsid w:val="00AB477D"/>
    <w:rsid w:val="00AB5958"/>
    <w:rsid w:val="00AC1DD0"/>
    <w:rsid w:val="00AC3683"/>
    <w:rsid w:val="00AC63CA"/>
    <w:rsid w:val="00AD293D"/>
    <w:rsid w:val="00AE672F"/>
    <w:rsid w:val="00AE733E"/>
    <w:rsid w:val="00AF0C48"/>
    <w:rsid w:val="00AF44F3"/>
    <w:rsid w:val="00AF58F3"/>
    <w:rsid w:val="00B06927"/>
    <w:rsid w:val="00B07A00"/>
    <w:rsid w:val="00B20ECE"/>
    <w:rsid w:val="00B24760"/>
    <w:rsid w:val="00B24971"/>
    <w:rsid w:val="00B304CA"/>
    <w:rsid w:val="00B31239"/>
    <w:rsid w:val="00B33FB2"/>
    <w:rsid w:val="00B3718A"/>
    <w:rsid w:val="00B37B32"/>
    <w:rsid w:val="00B37FC6"/>
    <w:rsid w:val="00B55344"/>
    <w:rsid w:val="00B70605"/>
    <w:rsid w:val="00B76809"/>
    <w:rsid w:val="00B8160B"/>
    <w:rsid w:val="00B81C8B"/>
    <w:rsid w:val="00B9173D"/>
    <w:rsid w:val="00BA217C"/>
    <w:rsid w:val="00BA670A"/>
    <w:rsid w:val="00BC1A46"/>
    <w:rsid w:val="00BC1C8C"/>
    <w:rsid w:val="00BC6326"/>
    <w:rsid w:val="00BC7A40"/>
    <w:rsid w:val="00BD0C7F"/>
    <w:rsid w:val="00BD1E38"/>
    <w:rsid w:val="00BE298A"/>
    <w:rsid w:val="00BE58B4"/>
    <w:rsid w:val="00BF4792"/>
    <w:rsid w:val="00C00E32"/>
    <w:rsid w:val="00C0317B"/>
    <w:rsid w:val="00C118D8"/>
    <w:rsid w:val="00C12C49"/>
    <w:rsid w:val="00C15098"/>
    <w:rsid w:val="00C33ABA"/>
    <w:rsid w:val="00C33FDC"/>
    <w:rsid w:val="00C3451E"/>
    <w:rsid w:val="00C362E7"/>
    <w:rsid w:val="00C40413"/>
    <w:rsid w:val="00C56856"/>
    <w:rsid w:val="00C60E57"/>
    <w:rsid w:val="00C62CB1"/>
    <w:rsid w:val="00C63700"/>
    <w:rsid w:val="00C87066"/>
    <w:rsid w:val="00C928F2"/>
    <w:rsid w:val="00C9332C"/>
    <w:rsid w:val="00CB129B"/>
    <w:rsid w:val="00CC7795"/>
    <w:rsid w:val="00CE055A"/>
    <w:rsid w:val="00CE3A4F"/>
    <w:rsid w:val="00CF4AB3"/>
    <w:rsid w:val="00CF4CB6"/>
    <w:rsid w:val="00CF6049"/>
    <w:rsid w:val="00CF70ED"/>
    <w:rsid w:val="00D02010"/>
    <w:rsid w:val="00D020B7"/>
    <w:rsid w:val="00D03033"/>
    <w:rsid w:val="00D04657"/>
    <w:rsid w:val="00D05B69"/>
    <w:rsid w:val="00D07DD6"/>
    <w:rsid w:val="00D11E30"/>
    <w:rsid w:val="00D20582"/>
    <w:rsid w:val="00D2082C"/>
    <w:rsid w:val="00D212F8"/>
    <w:rsid w:val="00D2451F"/>
    <w:rsid w:val="00D26CEB"/>
    <w:rsid w:val="00D300E0"/>
    <w:rsid w:val="00D30976"/>
    <w:rsid w:val="00D33D4B"/>
    <w:rsid w:val="00D340BF"/>
    <w:rsid w:val="00D424E1"/>
    <w:rsid w:val="00D44AA5"/>
    <w:rsid w:val="00D54202"/>
    <w:rsid w:val="00D5479B"/>
    <w:rsid w:val="00D56242"/>
    <w:rsid w:val="00D64004"/>
    <w:rsid w:val="00D65EDD"/>
    <w:rsid w:val="00D6756E"/>
    <w:rsid w:val="00D71DDC"/>
    <w:rsid w:val="00D73331"/>
    <w:rsid w:val="00D75BDE"/>
    <w:rsid w:val="00D8594B"/>
    <w:rsid w:val="00D87A56"/>
    <w:rsid w:val="00DA36F6"/>
    <w:rsid w:val="00DA5008"/>
    <w:rsid w:val="00DA7362"/>
    <w:rsid w:val="00DA7441"/>
    <w:rsid w:val="00DB49D6"/>
    <w:rsid w:val="00DC2E90"/>
    <w:rsid w:val="00DC4576"/>
    <w:rsid w:val="00DD57A8"/>
    <w:rsid w:val="00DF0AA3"/>
    <w:rsid w:val="00E01213"/>
    <w:rsid w:val="00E01C56"/>
    <w:rsid w:val="00E05895"/>
    <w:rsid w:val="00E16226"/>
    <w:rsid w:val="00E163C2"/>
    <w:rsid w:val="00E24D7C"/>
    <w:rsid w:val="00E26C14"/>
    <w:rsid w:val="00E401EF"/>
    <w:rsid w:val="00E4177A"/>
    <w:rsid w:val="00E448C1"/>
    <w:rsid w:val="00E476AE"/>
    <w:rsid w:val="00E5013D"/>
    <w:rsid w:val="00E55966"/>
    <w:rsid w:val="00E62F24"/>
    <w:rsid w:val="00E64704"/>
    <w:rsid w:val="00E66F9F"/>
    <w:rsid w:val="00E715DE"/>
    <w:rsid w:val="00E90902"/>
    <w:rsid w:val="00E95FBD"/>
    <w:rsid w:val="00E97698"/>
    <w:rsid w:val="00EA2DD5"/>
    <w:rsid w:val="00EA7383"/>
    <w:rsid w:val="00EB0268"/>
    <w:rsid w:val="00EB4277"/>
    <w:rsid w:val="00EC4BA2"/>
    <w:rsid w:val="00ED0610"/>
    <w:rsid w:val="00ED542A"/>
    <w:rsid w:val="00EE30FC"/>
    <w:rsid w:val="00EF60A8"/>
    <w:rsid w:val="00EF7B97"/>
    <w:rsid w:val="00F021E2"/>
    <w:rsid w:val="00F04B45"/>
    <w:rsid w:val="00F05001"/>
    <w:rsid w:val="00F0548D"/>
    <w:rsid w:val="00F11192"/>
    <w:rsid w:val="00F116B2"/>
    <w:rsid w:val="00F11F6C"/>
    <w:rsid w:val="00F13A97"/>
    <w:rsid w:val="00F30557"/>
    <w:rsid w:val="00F33515"/>
    <w:rsid w:val="00F33C17"/>
    <w:rsid w:val="00F40205"/>
    <w:rsid w:val="00F40F78"/>
    <w:rsid w:val="00F43355"/>
    <w:rsid w:val="00F463AE"/>
    <w:rsid w:val="00F60A41"/>
    <w:rsid w:val="00F61284"/>
    <w:rsid w:val="00F613C4"/>
    <w:rsid w:val="00F6158F"/>
    <w:rsid w:val="00F66010"/>
    <w:rsid w:val="00F713B0"/>
    <w:rsid w:val="00F72793"/>
    <w:rsid w:val="00F7445F"/>
    <w:rsid w:val="00F7524A"/>
    <w:rsid w:val="00F8756A"/>
    <w:rsid w:val="00F93BE3"/>
    <w:rsid w:val="00F96F86"/>
    <w:rsid w:val="00FB0908"/>
    <w:rsid w:val="00FB70A8"/>
    <w:rsid w:val="00FC364E"/>
    <w:rsid w:val="00FD01C5"/>
    <w:rsid w:val="00FD10DD"/>
    <w:rsid w:val="00FD6EB0"/>
    <w:rsid w:val="00FE2C20"/>
    <w:rsid w:val="00FE574C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7478CCA"/>
  <w15:chartTrackingRefBased/>
  <w15:docId w15:val="{B1809BAD-0B01-4C54-8EFB-BE62316F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8C3E3C"/>
  </w:style>
  <w:style w:type="paragraph" w:styleId="NoSpacing">
    <w:name w:val="No Spacing"/>
    <w:uiPriority w:val="1"/>
    <w:qFormat/>
    <w:rsid w:val="008C3E3C"/>
    <w:rPr>
      <w:rFonts w:ascii="Arial" w:hAnsi="Arial"/>
      <w:sz w:val="22"/>
      <w:szCs w:val="28"/>
      <w:lang w:eastAsia="en-US"/>
    </w:rPr>
  </w:style>
  <w:style w:type="paragraph" w:styleId="BodyText">
    <w:name w:val="Body Text"/>
    <w:basedOn w:val="Normal"/>
    <w:link w:val="BodyTextChar"/>
    <w:qFormat/>
    <w:rsid w:val="00786148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86148"/>
    <w:rPr>
      <w:rFonts w:ascii="Arial" w:hAnsi="Arial" w:cs="Arial"/>
      <w:lang w:val="en-GB" w:bidi="ar-SA"/>
    </w:rPr>
  </w:style>
  <w:style w:type="character" w:styleId="CommentReference">
    <w:name w:val="annotation reference"/>
    <w:uiPriority w:val="99"/>
    <w:semiHidden/>
    <w:unhideWhenUsed/>
    <w:rsid w:val="00944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4AE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44AE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4AE8"/>
    <w:rPr>
      <w:b/>
      <w:bCs/>
      <w:lang w:bidi="ar-SA"/>
    </w:rPr>
  </w:style>
  <w:style w:type="paragraph" w:styleId="Revision">
    <w:name w:val="Revision"/>
    <w:hidden/>
    <w:uiPriority w:val="99"/>
    <w:semiHidden/>
    <w:rsid w:val="00C60E57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0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7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8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8CD50-A944-4CB9-8D5E-C4A90364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10</cp:revision>
  <cp:lastPrinted>2021-02-25T06:56:00Z</cp:lastPrinted>
  <dcterms:created xsi:type="dcterms:W3CDTF">2021-02-24T11:33:00Z</dcterms:created>
  <dcterms:modified xsi:type="dcterms:W3CDTF">2021-02-25T07:18:00Z</dcterms:modified>
</cp:coreProperties>
</file>