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08" w:type="dxa"/>
        <w:tblLook w:val="01E0" w:firstRow="1" w:lastRow="1" w:firstColumn="1" w:lastColumn="1" w:noHBand="0" w:noVBand="0"/>
      </w:tblPr>
      <w:tblGrid>
        <w:gridCol w:w="1980"/>
        <w:gridCol w:w="7428"/>
      </w:tblGrid>
      <w:tr w:rsidR="009E1FC4" w:rsidRPr="00425CEA" w:rsidTr="00603878">
        <w:trPr>
          <w:trHeight w:val="2865"/>
        </w:trPr>
        <w:tc>
          <w:tcPr>
            <w:tcW w:w="1980" w:type="dxa"/>
          </w:tcPr>
          <w:p w:rsidR="009E1FC4" w:rsidRPr="00425CEA" w:rsidRDefault="009E1FC4" w:rsidP="00FD750A">
            <w:pPr>
              <w:rPr>
                <w:rFonts w:asciiTheme="majorBidi" w:hAnsiTheme="majorBidi" w:cstheme="majorBidi"/>
                <w:sz w:val="36"/>
                <w:szCs w:val="36"/>
                <w:cs/>
              </w:rPr>
            </w:pPr>
          </w:p>
        </w:tc>
        <w:tc>
          <w:tcPr>
            <w:tcW w:w="7428" w:type="dxa"/>
          </w:tcPr>
          <w:p w:rsidR="0001499A" w:rsidRPr="00425CEA" w:rsidRDefault="00026DE1" w:rsidP="00853F05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425CEA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บริษัทบริหารสินทรัพย์ กรุงเทพพาณิชย์ จำกัด (มหาชน)</w:t>
            </w:r>
          </w:p>
          <w:p w:rsidR="007C4763" w:rsidRPr="00425CEA" w:rsidRDefault="007C4763" w:rsidP="007C4763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425CEA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รายงาน และ งบการเงิน</w:t>
            </w:r>
          </w:p>
          <w:p w:rsidR="009E1FC4" w:rsidRPr="00425CEA" w:rsidRDefault="00026DE1" w:rsidP="00853F05">
            <w:pPr>
              <w:ind w:left="14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425CEA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สำหรับ</w:t>
            </w:r>
            <w:r w:rsidR="001E00E9" w:rsidRPr="00425CEA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ปี</w:t>
            </w:r>
            <w:r w:rsidRPr="00425CEA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8719A0" w:rsidRPr="00425CEA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3</w:t>
            </w:r>
            <w:r w:rsidR="001E00E9" w:rsidRPr="00425CEA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1</w:t>
            </w:r>
            <w:r w:rsidR="008719A0" w:rsidRPr="00425CEA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="001E00E9" w:rsidRPr="00425CEA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ธันวาคม</w:t>
            </w:r>
            <w:r w:rsidRPr="00425CEA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</w:t>
            </w:r>
            <w:r w:rsidRPr="00425CEA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2563</w:t>
            </w:r>
          </w:p>
        </w:tc>
      </w:tr>
    </w:tbl>
    <w:p w:rsidR="00157427" w:rsidRPr="00425CEA" w:rsidRDefault="00157427" w:rsidP="00290200">
      <w:pPr>
        <w:pStyle w:val="CM1"/>
        <w:spacing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sectPr w:rsidR="00157427" w:rsidRPr="00425CEA" w:rsidSect="00853F05">
          <w:footerReference w:type="even" r:id="rId8"/>
          <w:footerReference w:type="default" r:id="rId9"/>
          <w:footerReference w:type="first" r:id="rId10"/>
          <w:pgSz w:w="11909" w:h="16834" w:code="9"/>
          <w:pgMar w:top="2880" w:right="1080" w:bottom="1080" w:left="1296" w:header="706" w:footer="706" w:gutter="0"/>
          <w:pgNumType w:start="2"/>
          <w:cols w:space="720"/>
          <w:docGrid w:linePitch="326"/>
        </w:sectPr>
      </w:pPr>
    </w:p>
    <w:p w:rsidR="000176A0" w:rsidRPr="00425CEA" w:rsidRDefault="000176A0" w:rsidP="000176A0">
      <w:pPr>
        <w:pStyle w:val="CM1"/>
        <w:spacing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425CEA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290200" w:rsidRPr="00425CEA" w:rsidRDefault="00290200" w:rsidP="00157427">
      <w:pPr>
        <w:rPr>
          <w:rFonts w:asciiTheme="majorBidi" w:hAnsiTheme="majorBidi" w:cstheme="majorBidi"/>
          <w:sz w:val="32"/>
          <w:szCs w:val="32"/>
          <w:cs/>
        </w:rPr>
      </w:pPr>
      <w:r w:rsidRPr="00425CEA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</w:t>
      </w:r>
      <w:r w:rsidR="00D3133A" w:rsidRPr="00425CEA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26DE1" w:rsidRPr="00425CEA">
        <w:rPr>
          <w:rFonts w:asciiTheme="majorBidi" w:hAnsiTheme="majorBidi" w:cstheme="majorBidi"/>
          <w:sz w:val="32"/>
          <w:szCs w:val="32"/>
          <w:cs/>
        </w:rPr>
        <w:t>บริหารสินทรัพย์ กรุงเทพพาณิชย์ จำกัด (มหาชน)</w:t>
      </w:r>
    </w:p>
    <w:p w:rsidR="008719A0" w:rsidRPr="00425CEA" w:rsidRDefault="008719A0" w:rsidP="00425CEA">
      <w:pPr>
        <w:spacing w:before="360" w:after="120"/>
        <w:rPr>
          <w:rFonts w:asciiTheme="majorBidi" w:hAnsiTheme="majorBidi" w:cstheme="majorBidi"/>
          <w:sz w:val="32"/>
          <w:szCs w:val="32"/>
        </w:rPr>
      </w:pPr>
      <w:r w:rsidRPr="00425CEA">
        <w:rPr>
          <w:rFonts w:asciiTheme="majorBidi" w:hAnsiTheme="majorBidi" w:cstheme="majorBidi"/>
          <w:sz w:val="32"/>
          <w:szCs w:val="32"/>
          <w:cs/>
        </w:rPr>
        <w:t>ข้าพเจ้าได้ตรวจสอบงบการเงินของ</w:t>
      </w:r>
      <w:r w:rsidR="00AD1255" w:rsidRPr="00425CEA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425CEA">
        <w:rPr>
          <w:rFonts w:asciiTheme="majorBidi" w:hAnsiTheme="majorBidi" w:cstheme="majorBidi"/>
          <w:sz w:val="32"/>
          <w:szCs w:val="32"/>
          <w:cs/>
        </w:rPr>
        <w:t>บริหารสินทรัพย์ กรุงเทพพาณิชย์ จำกัด (มหาชน)</w:t>
      </w:r>
      <w:r w:rsidR="00C33ABE" w:rsidRPr="00425CEA">
        <w:rPr>
          <w:rFonts w:asciiTheme="majorBidi" w:hAnsiTheme="majorBidi" w:cstheme="majorBidi"/>
          <w:sz w:val="32"/>
          <w:szCs w:val="32"/>
          <w:cs/>
        </w:rPr>
        <w:t xml:space="preserve"> (“บริษัทฯ”)                            </w:t>
      </w:r>
      <w:r w:rsidRPr="00425CEA">
        <w:rPr>
          <w:rFonts w:asciiTheme="majorBidi" w:hAnsiTheme="majorBidi" w:cstheme="majorBidi"/>
          <w:sz w:val="32"/>
          <w:szCs w:val="32"/>
        </w:rPr>
        <w:t xml:space="preserve"> </w:t>
      </w:r>
      <w:r w:rsidRPr="00425CEA">
        <w:rPr>
          <w:rFonts w:asciiTheme="majorBidi" w:hAnsiTheme="majorBidi" w:cstheme="majorBidi"/>
          <w:sz w:val="32"/>
          <w:szCs w:val="32"/>
          <w:cs/>
        </w:rPr>
        <w:t xml:space="preserve">ซึ่งประกอบด้วยงบแสดงฐานะการเงิน ณ วันที่ </w:t>
      </w:r>
      <w:r w:rsidR="001E00E9" w:rsidRPr="00425CEA">
        <w:rPr>
          <w:rFonts w:asciiTheme="majorBidi" w:hAnsiTheme="majorBidi" w:cstheme="majorBidi"/>
          <w:sz w:val="32"/>
          <w:szCs w:val="32"/>
          <w:cs/>
        </w:rPr>
        <w:t>31</w:t>
      </w:r>
      <w:r w:rsidRPr="00425CE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E00E9" w:rsidRPr="00425CEA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425CE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25CEA">
        <w:rPr>
          <w:rFonts w:asciiTheme="majorBidi" w:hAnsiTheme="majorBidi" w:cstheme="majorBidi"/>
          <w:sz w:val="32"/>
          <w:szCs w:val="32"/>
        </w:rPr>
        <w:t xml:space="preserve">2563 </w:t>
      </w:r>
      <w:r w:rsidRPr="00425CEA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 งบแสดงการเปลี่ยนแปลงส่วนของเจ้าของและงบกระแสเงินสดสำหรับ</w:t>
      </w:r>
      <w:r w:rsidR="001E00E9" w:rsidRPr="00425CEA">
        <w:rPr>
          <w:rFonts w:asciiTheme="majorBidi" w:hAnsiTheme="majorBidi" w:cstheme="majorBidi"/>
          <w:sz w:val="32"/>
          <w:szCs w:val="32"/>
          <w:cs/>
        </w:rPr>
        <w:t>ปี</w:t>
      </w:r>
      <w:r w:rsidRPr="00425CEA">
        <w:rPr>
          <w:rFonts w:asciiTheme="majorBidi" w:hAnsiTheme="majorBidi" w:cstheme="majorBidi"/>
          <w:sz w:val="32"/>
          <w:szCs w:val="32"/>
          <w:cs/>
        </w:rPr>
        <w:t>สิ้นสุดวัน</w:t>
      </w:r>
      <w:r w:rsidR="00511911" w:rsidRPr="00425CEA">
        <w:rPr>
          <w:rFonts w:asciiTheme="majorBidi" w:hAnsiTheme="majorBidi" w:cstheme="majorBidi"/>
          <w:sz w:val="32"/>
          <w:szCs w:val="32"/>
          <w:cs/>
        </w:rPr>
        <w:t xml:space="preserve">เดียวกัน </w:t>
      </w:r>
      <w:r w:rsidR="00124918" w:rsidRPr="00425CEA">
        <w:rPr>
          <w:rFonts w:asciiTheme="majorBidi" w:hAnsiTheme="majorBidi" w:cstheme="majorBidi"/>
          <w:sz w:val="32"/>
          <w:szCs w:val="32"/>
          <w:cs/>
        </w:rPr>
        <w:t xml:space="preserve">และหมายเหตุประกอบงบการเงิน </w:t>
      </w:r>
      <w:r w:rsidRPr="00425CEA">
        <w:rPr>
          <w:rFonts w:asciiTheme="majorBidi" w:hAnsiTheme="majorBidi" w:cstheme="majorBidi"/>
          <w:sz w:val="32"/>
          <w:szCs w:val="32"/>
          <w:cs/>
        </w:rPr>
        <w:t xml:space="preserve">รวมถึงหมายเหตุสรุปนโยบายการบัญชีที่สำคัญ </w:t>
      </w:r>
    </w:p>
    <w:p w:rsidR="00290E9C" w:rsidRPr="00425CEA" w:rsidRDefault="00290E9C" w:rsidP="006F27AB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425CEA">
        <w:rPr>
          <w:rFonts w:asciiTheme="majorBidi" w:hAnsiTheme="majorBidi" w:cstheme="majorBidi"/>
          <w:sz w:val="32"/>
          <w:szCs w:val="32"/>
          <w:cs/>
        </w:rPr>
        <w:t>ข้าพเจ้าเห็นว่างบการเงิน</w:t>
      </w:r>
      <w:r w:rsidR="00425CEA" w:rsidRPr="00425CEA">
        <w:rPr>
          <w:rFonts w:asciiTheme="majorBidi" w:hAnsiTheme="majorBidi" w:cstheme="majorBidi"/>
          <w:sz w:val="32"/>
          <w:szCs w:val="32"/>
          <w:cs/>
        </w:rPr>
        <w:t>นี้</w:t>
      </w:r>
      <w:r w:rsidRPr="00425CEA">
        <w:rPr>
          <w:rFonts w:asciiTheme="majorBidi" w:hAnsiTheme="majorBidi" w:cstheme="majorBidi"/>
          <w:sz w:val="32"/>
          <w:szCs w:val="32"/>
          <w:cs/>
        </w:rPr>
        <w:t xml:space="preserve">ข้างต้นแสดงฐานะการเงิน ณ วันที่ </w:t>
      </w:r>
      <w:r w:rsidR="00511911" w:rsidRPr="00425CEA">
        <w:rPr>
          <w:rFonts w:asciiTheme="majorBidi" w:hAnsiTheme="majorBidi" w:cstheme="majorBidi"/>
          <w:sz w:val="32"/>
          <w:szCs w:val="32"/>
        </w:rPr>
        <w:t>31</w:t>
      </w:r>
      <w:r w:rsidRPr="00425CE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E00E9" w:rsidRPr="00425CEA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425CE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25CEA">
        <w:rPr>
          <w:rFonts w:asciiTheme="majorBidi" w:hAnsiTheme="majorBidi" w:cstheme="majorBidi"/>
          <w:sz w:val="32"/>
          <w:szCs w:val="32"/>
        </w:rPr>
        <w:t xml:space="preserve">2563 </w:t>
      </w:r>
      <w:r w:rsidRPr="00425CEA">
        <w:rPr>
          <w:rFonts w:asciiTheme="majorBidi" w:hAnsiTheme="majorBidi" w:cstheme="majorBidi"/>
          <w:sz w:val="32"/>
          <w:szCs w:val="32"/>
          <w:cs/>
        </w:rPr>
        <w:t>ผลการดำเนินงานและ</w:t>
      </w:r>
      <w:r w:rsidR="00677C8C" w:rsidRPr="00425CEA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425CEA">
        <w:rPr>
          <w:rFonts w:asciiTheme="majorBidi" w:hAnsiTheme="majorBidi" w:cstheme="majorBidi"/>
          <w:sz w:val="32"/>
          <w:szCs w:val="32"/>
          <w:cs/>
        </w:rPr>
        <w:t>กระแสเงินสดสำหรับ</w:t>
      </w:r>
      <w:r w:rsidR="001E00E9" w:rsidRPr="00425CEA">
        <w:rPr>
          <w:rFonts w:asciiTheme="majorBidi" w:hAnsiTheme="majorBidi" w:cstheme="majorBidi"/>
          <w:sz w:val="32"/>
          <w:szCs w:val="32"/>
          <w:cs/>
        </w:rPr>
        <w:t>ปี</w:t>
      </w:r>
      <w:r w:rsidRPr="00425CEA">
        <w:rPr>
          <w:rFonts w:asciiTheme="majorBidi" w:hAnsiTheme="majorBidi" w:cstheme="majorBidi"/>
          <w:sz w:val="32"/>
          <w:szCs w:val="32"/>
          <w:cs/>
        </w:rPr>
        <w:t>สิ้นสุดวันเดียวกันของ</w:t>
      </w:r>
      <w:r w:rsidR="00AD1255" w:rsidRPr="00425CEA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425CEA">
        <w:rPr>
          <w:rFonts w:asciiTheme="majorBidi" w:hAnsiTheme="majorBidi" w:cstheme="majorBidi"/>
          <w:sz w:val="32"/>
          <w:szCs w:val="32"/>
          <w:cs/>
        </w:rPr>
        <w:t>บริหารสินทรัพย์ กรุงเทพพาณิชย์ จำกัด (มหาชน)</w:t>
      </w:r>
      <w:r w:rsidR="00C009FE" w:rsidRPr="00425CEA">
        <w:rPr>
          <w:rFonts w:asciiTheme="majorBidi" w:hAnsiTheme="majorBidi" w:cstheme="majorBidi"/>
          <w:sz w:val="32"/>
          <w:szCs w:val="32"/>
        </w:rPr>
        <w:t xml:space="preserve">           </w:t>
      </w:r>
      <w:r w:rsidRPr="00425CEA">
        <w:rPr>
          <w:rFonts w:asciiTheme="majorBidi" w:hAnsiTheme="majorBidi" w:cstheme="majorBidi"/>
          <w:sz w:val="32"/>
          <w:szCs w:val="32"/>
        </w:rPr>
        <w:t xml:space="preserve"> </w:t>
      </w:r>
      <w:r w:rsidRPr="00425CEA">
        <w:rPr>
          <w:rFonts w:asciiTheme="majorBidi" w:hAnsiTheme="majorBidi" w:cstheme="majorBidi"/>
          <w:sz w:val="32"/>
          <w:szCs w:val="32"/>
          <w:cs/>
        </w:rPr>
        <w:t xml:space="preserve">โดยถูกต้องตามที่ควรในสาระสำคัญตามมาตรฐานการรายงานทางการเงิน  </w:t>
      </w:r>
    </w:p>
    <w:p w:rsidR="00290E9C" w:rsidRPr="00425CEA" w:rsidRDefault="00290E9C" w:rsidP="006F27AB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425CEA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:rsidR="00290E9C" w:rsidRPr="00425CEA" w:rsidRDefault="00290E9C" w:rsidP="006F27AB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425CEA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425CEA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425CEA">
        <w:rPr>
          <w:rFonts w:asciiTheme="majorBidi" w:hAnsiTheme="majorBidi" w:cstheme="majorBidi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ฯ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และข้าพเจ้าได้ปฏิบัติตาม</w:t>
      </w:r>
      <w:r w:rsidR="00425CEA" w:rsidRPr="00425CEA">
        <w:rPr>
          <w:rFonts w:asciiTheme="majorBidi" w:hAnsiTheme="majorBidi" w:cstheme="majorBidi"/>
          <w:sz w:val="32"/>
          <w:szCs w:val="32"/>
          <w:cs/>
        </w:rPr>
        <w:t>ข้อกำหนด</w:t>
      </w:r>
      <w:r w:rsidRPr="00425CEA">
        <w:rPr>
          <w:rFonts w:asciiTheme="majorBidi" w:hAnsiTheme="majorBidi" w:cstheme="majorBidi"/>
          <w:sz w:val="32"/>
          <w:szCs w:val="32"/>
          <w:cs/>
        </w:rPr>
        <w:t>ด้านจรรยาบรรณอื่น ๆ ตามที่ระบุในข้อกำหนดนั้นด้วย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E04F7C" w:rsidRPr="00425CEA" w:rsidRDefault="00E04F7C" w:rsidP="006F27AB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425CEA">
        <w:rPr>
          <w:rFonts w:asciiTheme="majorBidi" w:hAnsiTheme="majorBidi" w:cstheme="majorBidi"/>
          <w:b/>
          <w:bCs/>
          <w:sz w:val="32"/>
          <w:szCs w:val="32"/>
          <w:cs/>
        </w:rPr>
        <w:t>ข้อมูลและเหตุการณ์ที่เน้น</w:t>
      </w:r>
      <w:bookmarkStart w:id="0" w:name="_GoBack"/>
      <w:bookmarkEnd w:id="0"/>
    </w:p>
    <w:p w:rsidR="00511911" w:rsidRPr="00425CEA" w:rsidRDefault="00E04F7C" w:rsidP="006F27AB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425CEA">
        <w:rPr>
          <w:rFonts w:asciiTheme="majorBidi" w:hAnsiTheme="majorBidi" w:cstheme="majorBidi"/>
          <w:sz w:val="32"/>
          <w:szCs w:val="32"/>
          <w:cs/>
        </w:rPr>
        <w:t>ข้าพเจ้าขอให้สังเกตหมายเหตุประกอบงบการเงิน</w:t>
      </w:r>
      <w:r w:rsidR="00511911" w:rsidRPr="00425CEA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p w:rsidR="0041062B" w:rsidRPr="00425CEA" w:rsidRDefault="00425CEA" w:rsidP="00425CEA">
      <w:pPr>
        <w:spacing w:before="120" w:after="120"/>
        <w:ind w:left="540" w:hanging="540"/>
        <w:rPr>
          <w:rFonts w:asciiTheme="majorBidi" w:hAnsiTheme="majorBidi" w:cstheme="majorBidi"/>
          <w:smallCaps/>
          <w:sz w:val="32"/>
          <w:szCs w:val="32"/>
          <w:cs/>
        </w:rPr>
      </w:pPr>
      <w:r w:rsidRPr="00425CEA">
        <w:rPr>
          <w:rFonts w:asciiTheme="majorBidi" w:hAnsiTheme="majorBidi" w:cstheme="majorBidi"/>
          <w:sz w:val="32"/>
          <w:szCs w:val="32"/>
        </w:rPr>
        <w:t>(1)</w:t>
      </w:r>
      <w:r w:rsidRPr="00425CEA">
        <w:rPr>
          <w:rFonts w:asciiTheme="majorBidi" w:hAnsiTheme="majorBidi" w:cstheme="majorBidi"/>
          <w:sz w:val="32"/>
          <w:szCs w:val="32"/>
        </w:rPr>
        <w:tab/>
      </w:r>
      <w:r w:rsidR="0041062B" w:rsidRPr="00425CEA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41062B" w:rsidRPr="00425CEA">
        <w:rPr>
          <w:rFonts w:asciiTheme="majorBidi" w:hAnsiTheme="majorBidi" w:cstheme="majorBidi"/>
          <w:sz w:val="32"/>
          <w:szCs w:val="32"/>
        </w:rPr>
        <w:t>6</w:t>
      </w:r>
      <w:r w:rsidR="0041062B" w:rsidRPr="00425CE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33ABE" w:rsidRPr="00425CEA">
        <w:rPr>
          <w:rFonts w:asciiTheme="majorBidi" w:hAnsiTheme="majorBidi" w:cstheme="majorBidi"/>
          <w:sz w:val="32"/>
          <w:szCs w:val="32"/>
          <w:cs/>
        </w:rPr>
        <w:t>เกี่ยวกับการ</w:t>
      </w:r>
      <w:r w:rsidR="0041062B" w:rsidRPr="00425CEA">
        <w:rPr>
          <w:rFonts w:asciiTheme="majorBidi" w:hAnsiTheme="majorBidi" w:cstheme="majorBidi"/>
          <w:sz w:val="32"/>
          <w:szCs w:val="32"/>
          <w:cs/>
        </w:rPr>
        <w:t>ปรับปรุงงบการเงินปีก่อน</w:t>
      </w:r>
      <w:r w:rsidR="00C33ABE" w:rsidRPr="00425CEA">
        <w:rPr>
          <w:rFonts w:asciiTheme="majorBidi" w:hAnsiTheme="majorBidi" w:cstheme="majorBidi"/>
          <w:sz w:val="32"/>
          <w:szCs w:val="32"/>
          <w:cs/>
        </w:rPr>
        <w:t>จาก</w:t>
      </w:r>
      <w:r w:rsidR="0041062B" w:rsidRPr="00425CEA">
        <w:rPr>
          <w:rFonts w:asciiTheme="majorBidi" w:hAnsiTheme="majorBidi" w:cstheme="majorBidi"/>
          <w:sz w:val="32"/>
          <w:szCs w:val="32"/>
          <w:cs/>
        </w:rPr>
        <w:t>การบันทึกสินทรัพย์ภาษีเงินได้รอการตัดบัญชี บริษัทฯ</w:t>
      </w:r>
      <w:r w:rsidR="00C33ABE" w:rsidRPr="00425CEA">
        <w:rPr>
          <w:rFonts w:asciiTheme="majorBidi" w:hAnsiTheme="majorBidi" w:cstheme="majorBidi"/>
          <w:sz w:val="32"/>
          <w:szCs w:val="32"/>
          <w:cs/>
        </w:rPr>
        <w:t>จึง</w:t>
      </w:r>
      <w:r w:rsidR="0041062B" w:rsidRPr="00425CEA">
        <w:rPr>
          <w:rFonts w:asciiTheme="majorBidi" w:hAnsiTheme="majorBidi" w:cstheme="majorBidi"/>
          <w:sz w:val="32"/>
          <w:szCs w:val="32"/>
          <w:cs/>
        </w:rPr>
        <w:t>ได้ปรับย้อนหลังงบแสดงฐานะการเงิน ณ วันที่</w:t>
      </w:r>
      <w:r w:rsidR="0041062B" w:rsidRPr="00425CEA">
        <w:rPr>
          <w:rFonts w:asciiTheme="majorBidi" w:hAnsiTheme="majorBidi" w:cstheme="majorBidi"/>
          <w:sz w:val="32"/>
          <w:szCs w:val="32"/>
        </w:rPr>
        <w:t xml:space="preserve"> 31</w:t>
      </w:r>
      <w:r w:rsidR="0041062B" w:rsidRPr="00425CEA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41062B" w:rsidRPr="00425CEA">
        <w:rPr>
          <w:rFonts w:asciiTheme="majorBidi" w:hAnsiTheme="majorBidi" w:cstheme="majorBidi"/>
          <w:sz w:val="32"/>
          <w:szCs w:val="32"/>
        </w:rPr>
        <w:t xml:space="preserve"> 2562 </w:t>
      </w:r>
      <w:r w:rsidR="0041062B" w:rsidRPr="00425CEA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งบกำไรขาดทุนเบ็ดเสร็จและงบแสดง</w:t>
      </w:r>
      <w:r w:rsidR="00C33ABE" w:rsidRPr="00425CEA">
        <w:rPr>
          <w:rFonts w:asciiTheme="majorBidi" w:hAnsiTheme="majorBidi" w:cstheme="majorBidi"/>
          <w:sz w:val="32"/>
          <w:szCs w:val="32"/>
          <w:cs/>
        </w:rPr>
        <w:t>การเปลี่ยนแปลง</w:t>
      </w:r>
      <w:r w:rsidR="0041062B" w:rsidRPr="00425CEA">
        <w:rPr>
          <w:rFonts w:asciiTheme="majorBidi" w:hAnsiTheme="majorBidi" w:cstheme="majorBidi"/>
          <w:sz w:val="32"/>
          <w:szCs w:val="32"/>
          <w:cs/>
        </w:rPr>
        <w:t>ส่วนของเจ้าของสำหรับปีสิ้นสุดวันเดียวกัน</w:t>
      </w:r>
      <w:r w:rsidRPr="00425CE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1062B" w:rsidRPr="00425CEA">
        <w:rPr>
          <w:rFonts w:asciiTheme="majorBidi" w:hAnsiTheme="majorBidi" w:cstheme="majorBidi"/>
          <w:sz w:val="32"/>
          <w:szCs w:val="32"/>
          <w:cs/>
        </w:rPr>
        <w:t>ที่</w:t>
      </w:r>
      <w:r w:rsidR="00C33ABE" w:rsidRPr="00425CEA">
        <w:rPr>
          <w:rFonts w:asciiTheme="majorBidi" w:hAnsiTheme="majorBidi" w:cstheme="majorBidi"/>
          <w:sz w:val="32"/>
          <w:szCs w:val="32"/>
          <w:cs/>
        </w:rPr>
        <w:t>นำมา</w:t>
      </w:r>
      <w:r w:rsidR="0041062B" w:rsidRPr="00425CEA">
        <w:rPr>
          <w:rFonts w:asciiTheme="majorBidi" w:hAnsiTheme="majorBidi" w:cstheme="majorBidi"/>
          <w:sz w:val="32"/>
          <w:szCs w:val="32"/>
          <w:cs/>
        </w:rPr>
        <w:t>แสดงเป็นข้อมูลเปรียบเทียบเพื่อสะท้อนผลของรายการปรับปรุง</w:t>
      </w:r>
    </w:p>
    <w:p w:rsidR="006F27AB" w:rsidRPr="00425CEA" w:rsidRDefault="00425CEA" w:rsidP="00425CEA">
      <w:pPr>
        <w:spacing w:before="120" w:after="120"/>
        <w:ind w:left="540" w:hanging="540"/>
        <w:rPr>
          <w:rFonts w:asciiTheme="majorBidi" w:hAnsiTheme="majorBidi" w:cstheme="majorBidi"/>
          <w:sz w:val="32"/>
          <w:szCs w:val="32"/>
          <w:cs/>
        </w:rPr>
        <w:sectPr w:rsidR="006F27AB" w:rsidRPr="00425CEA" w:rsidSect="006F27AB">
          <w:footerReference w:type="default" r:id="rId11"/>
          <w:pgSz w:w="11909" w:h="16834" w:code="9"/>
          <w:pgMar w:top="3024" w:right="1080" w:bottom="1080" w:left="1339" w:header="706" w:footer="706" w:gutter="0"/>
          <w:pgNumType w:start="1"/>
          <w:cols w:space="720"/>
          <w:titlePg/>
          <w:docGrid w:linePitch="326"/>
        </w:sectPr>
      </w:pPr>
      <w:r w:rsidRPr="00425CEA">
        <w:rPr>
          <w:rFonts w:asciiTheme="majorBidi" w:hAnsiTheme="majorBidi" w:cstheme="majorBidi"/>
          <w:sz w:val="32"/>
          <w:szCs w:val="32"/>
        </w:rPr>
        <w:t>(2)</w:t>
      </w:r>
      <w:r w:rsidRPr="00425CEA">
        <w:rPr>
          <w:rFonts w:asciiTheme="majorBidi" w:hAnsiTheme="majorBidi" w:cstheme="majorBidi"/>
          <w:sz w:val="32"/>
          <w:szCs w:val="32"/>
        </w:rPr>
        <w:tab/>
      </w:r>
      <w:r w:rsidR="00844037" w:rsidRPr="00425CEA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FD4908" w:rsidRPr="00425CEA">
        <w:rPr>
          <w:rFonts w:asciiTheme="majorBidi" w:hAnsiTheme="majorBidi" w:cstheme="majorBidi"/>
          <w:sz w:val="32"/>
          <w:szCs w:val="32"/>
        </w:rPr>
        <w:t>3</w:t>
      </w:r>
      <w:r w:rsidRPr="00425CEA">
        <w:rPr>
          <w:rFonts w:asciiTheme="majorBidi" w:hAnsiTheme="majorBidi" w:cstheme="majorBidi"/>
          <w:sz w:val="32"/>
          <w:szCs w:val="32"/>
        </w:rPr>
        <w:t>.1</w:t>
      </w:r>
      <w:r w:rsidR="00844037" w:rsidRPr="00425CEA">
        <w:rPr>
          <w:rFonts w:asciiTheme="majorBidi" w:hAnsiTheme="majorBidi" w:cstheme="majorBidi"/>
          <w:sz w:val="32"/>
          <w:szCs w:val="32"/>
          <w:cs/>
        </w:rPr>
        <w:t xml:space="preserve"> บริษัทฯได้นำมาตรฐาน</w:t>
      </w:r>
      <w:r w:rsidR="00A91084" w:rsidRPr="00425CEA">
        <w:rPr>
          <w:rFonts w:asciiTheme="majorBidi" w:hAnsiTheme="majorBidi" w:cstheme="majorBidi"/>
          <w:sz w:val="32"/>
          <w:szCs w:val="32"/>
          <w:cs/>
        </w:rPr>
        <w:t>การรายงานทางการเงิน</w:t>
      </w:r>
      <w:r w:rsidR="00844037" w:rsidRPr="00425CEA">
        <w:rPr>
          <w:rFonts w:asciiTheme="majorBidi" w:hAnsiTheme="majorBidi" w:cstheme="majorBidi"/>
          <w:sz w:val="32"/>
          <w:szCs w:val="32"/>
          <w:cs/>
        </w:rPr>
        <w:t>กลุ่มเครื่องมือทางการเงิน</w:t>
      </w:r>
      <w:r w:rsidRPr="00425CE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44037" w:rsidRPr="00425CEA">
        <w:rPr>
          <w:rFonts w:asciiTheme="majorBidi" w:hAnsiTheme="majorBidi" w:cstheme="majorBidi"/>
          <w:sz w:val="32"/>
          <w:szCs w:val="32"/>
          <w:cs/>
        </w:rPr>
        <w:t>มาถือปฏิบัติในการจัดทำงบการเงิน</w:t>
      </w:r>
      <w:r w:rsidRPr="00425CEA">
        <w:rPr>
          <w:rFonts w:asciiTheme="majorBidi" w:hAnsiTheme="majorBidi" w:cstheme="majorBidi"/>
          <w:sz w:val="32"/>
          <w:szCs w:val="32"/>
          <w:cs/>
        </w:rPr>
        <w:t>ปี</w:t>
      </w:r>
      <w:r w:rsidR="00844037" w:rsidRPr="00425CEA">
        <w:rPr>
          <w:rFonts w:asciiTheme="majorBidi" w:hAnsiTheme="majorBidi" w:cstheme="majorBidi"/>
          <w:sz w:val="32"/>
          <w:szCs w:val="32"/>
          <w:cs/>
        </w:rPr>
        <w:t>ปัจจุบัน</w:t>
      </w:r>
      <w:r w:rsidR="00A91084" w:rsidRPr="00425CEA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7C333B" w:rsidRPr="00425CEA" w:rsidRDefault="00425CEA" w:rsidP="00425CEA">
      <w:pPr>
        <w:spacing w:before="120" w:after="120"/>
        <w:ind w:left="540" w:hanging="540"/>
        <w:rPr>
          <w:rFonts w:asciiTheme="majorBidi" w:hAnsiTheme="majorBidi" w:cstheme="majorBidi"/>
          <w:sz w:val="32"/>
          <w:szCs w:val="32"/>
        </w:rPr>
      </w:pPr>
      <w:r w:rsidRPr="00425CEA">
        <w:rPr>
          <w:rFonts w:asciiTheme="majorBidi" w:hAnsiTheme="majorBidi" w:cstheme="majorBidi"/>
          <w:sz w:val="32"/>
          <w:szCs w:val="32"/>
        </w:rPr>
        <w:lastRenderedPageBreak/>
        <w:t>(3)</w:t>
      </w:r>
      <w:r w:rsidRPr="00425CEA">
        <w:rPr>
          <w:rFonts w:asciiTheme="majorBidi" w:hAnsiTheme="majorBidi" w:cstheme="majorBidi"/>
          <w:sz w:val="32"/>
          <w:szCs w:val="32"/>
        </w:rPr>
        <w:tab/>
      </w:r>
      <w:r w:rsidR="00E04F7C" w:rsidRPr="00425CEA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E04F7C" w:rsidRPr="00425CEA">
        <w:rPr>
          <w:rFonts w:asciiTheme="majorBidi" w:hAnsiTheme="majorBidi" w:cstheme="majorBidi"/>
          <w:sz w:val="32"/>
          <w:szCs w:val="32"/>
        </w:rPr>
        <w:t>1.2</w:t>
      </w:r>
      <w:r w:rsidR="00E04F7C" w:rsidRPr="00425CE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91084" w:rsidRPr="00425CEA">
        <w:rPr>
          <w:rFonts w:asciiTheme="majorBidi" w:hAnsiTheme="majorBidi" w:cstheme="majorBidi"/>
          <w:sz w:val="32"/>
          <w:szCs w:val="32"/>
          <w:cs/>
        </w:rPr>
        <w:t>จาก</w:t>
      </w:r>
      <w:r w:rsidR="00E04F7C" w:rsidRPr="00425CEA">
        <w:rPr>
          <w:rFonts w:asciiTheme="majorBidi" w:hAnsiTheme="majorBidi" w:cstheme="majorBidi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="00E04F7C" w:rsidRPr="00425CEA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="00E04F7C" w:rsidRPr="00425CEA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="00E04F7C" w:rsidRPr="00425CEA">
        <w:rPr>
          <w:rFonts w:asciiTheme="majorBidi" w:hAnsiTheme="majorBidi" w:cstheme="majorBidi"/>
          <w:sz w:val="32"/>
          <w:szCs w:val="32"/>
        </w:rPr>
        <w:t>2019</w:t>
      </w:r>
      <w:r w:rsidR="00E04F7C" w:rsidRPr="00425CE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91084" w:rsidRPr="00425CEA">
        <w:rPr>
          <w:rFonts w:asciiTheme="majorBidi" w:hAnsiTheme="majorBidi" w:cstheme="majorBidi"/>
          <w:sz w:val="32"/>
          <w:szCs w:val="32"/>
          <w:cs/>
        </w:rPr>
        <w:t>ที่มี</w:t>
      </w:r>
      <w:r w:rsidR="00E04F7C" w:rsidRPr="00425CEA">
        <w:rPr>
          <w:rFonts w:asciiTheme="majorBidi" w:hAnsiTheme="majorBidi" w:cstheme="majorBidi"/>
          <w:sz w:val="32"/>
          <w:szCs w:val="32"/>
          <w:cs/>
        </w:rPr>
        <w:t>ผลกระทบต่อธุรกิจและอุตสาหกรรมในหลายภาคส่วนไม่ว่าโดย</w:t>
      </w:r>
      <w:r w:rsidR="00A75599" w:rsidRPr="00425CEA">
        <w:rPr>
          <w:rFonts w:asciiTheme="majorBidi" w:hAnsiTheme="majorBidi" w:cstheme="majorBidi"/>
          <w:sz w:val="32"/>
          <w:szCs w:val="32"/>
          <w:cs/>
        </w:rPr>
        <w:t>ทาง</w:t>
      </w:r>
      <w:r w:rsidR="00E04F7C" w:rsidRPr="00425CEA">
        <w:rPr>
          <w:rFonts w:asciiTheme="majorBidi" w:hAnsiTheme="majorBidi" w:cstheme="majorBidi"/>
          <w:sz w:val="32"/>
          <w:szCs w:val="32"/>
          <w:cs/>
        </w:rPr>
        <w:t>ตรงหรือทางอ้อม สถานการณ์ดังกล่าวอาจนำมาซึ่งความ</w:t>
      </w:r>
      <w:r w:rsidRPr="00425CEA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="00E04F7C" w:rsidRPr="00425CEA">
        <w:rPr>
          <w:rFonts w:asciiTheme="majorBidi" w:hAnsiTheme="majorBidi" w:cstheme="majorBidi"/>
          <w:sz w:val="32"/>
          <w:szCs w:val="32"/>
          <w:cs/>
        </w:rPr>
        <w:t>ไม่แน่นอนและ</w:t>
      </w:r>
      <w:r w:rsidRPr="00425CEA">
        <w:rPr>
          <w:rFonts w:asciiTheme="majorBidi" w:hAnsiTheme="majorBidi" w:cstheme="majorBidi"/>
          <w:sz w:val="32"/>
          <w:szCs w:val="32"/>
          <w:cs/>
        </w:rPr>
        <w:t>อาจ</w:t>
      </w:r>
      <w:r w:rsidR="00E04F7C" w:rsidRPr="00425CEA">
        <w:rPr>
          <w:rFonts w:asciiTheme="majorBidi" w:hAnsiTheme="majorBidi" w:cstheme="majorBidi"/>
          <w:sz w:val="32"/>
          <w:szCs w:val="32"/>
          <w:cs/>
        </w:rPr>
        <w:t>ส่งผลกระทบต่อกิจกรรมทางธุรกิจของบริษัทฯในส่วนที่เกี่ยวกับความสามารถในการชำระหนี้ของลูกหนี้</w:t>
      </w:r>
      <w:r w:rsidR="00E04F7C" w:rsidRPr="00425CEA">
        <w:rPr>
          <w:rFonts w:asciiTheme="majorBidi" w:hAnsiTheme="majorBidi" w:cstheme="majorBidi"/>
          <w:sz w:val="32"/>
          <w:szCs w:val="32"/>
        </w:rPr>
        <w:t xml:space="preserve"> </w:t>
      </w:r>
      <w:r w:rsidR="00E04F7C" w:rsidRPr="00425CEA">
        <w:rPr>
          <w:rFonts w:asciiTheme="majorBidi" w:hAnsiTheme="majorBidi" w:cstheme="majorBidi"/>
          <w:sz w:val="32"/>
          <w:szCs w:val="32"/>
          <w:cs/>
        </w:rPr>
        <w:t>ซึ่งอาจส่งผลกระทบต่อผลการดำเนินงานและกระแสเงินสดในอนาคตของบริษัทฯ</w:t>
      </w:r>
      <w:r w:rsidR="00A91084" w:rsidRPr="00425CEA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511911" w:rsidRPr="00425CEA" w:rsidRDefault="00E04F7C" w:rsidP="00C33ABE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425CEA">
        <w:rPr>
          <w:rFonts w:asciiTheme="majorBidi" w:hAnsiTheme="majorBidi" w:cstheme="majorBidi"/>
          <w:sz w:val="32"/>
          <w:szCs w:val="32"/>
          <w:cs/>
        </w:rPr>
        <w:t>ทั้งนี้ ข้าพเจ้ามิได้</w:t>
      </w:r>
      <w:r w:rsidR="00AD1255" w:rsidRPr="00425CEA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Pr="00425CEA">
        <w:rPr>
          <w:rFonts w:asciiTheme="majorBidi" w:hAnsiTheme="majorBidi" w:cstheme="majorBidi"/>
          <w:sz w:val="32"/>
          <w:szCs w:val="32"/>
          <w:cs/>
        </w:rPr>
        <w:t>อย่างมีเงื่อนไขต่อกรณีข้างต้นแต่อย่างใด</w:t>
      </w:r>
      <w:r w:rsidR="00511911" w:rsidRPr="00425CEA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E04F7C" w:rsidRPr="00425CEA" w:rsidRDefault="00E04F7C" w:rsidP="00C33ABE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425CEA">
        <w:rPr>
          <w:rFonts w:asciiTheme="majorBidi" w:hAnsiTheme="majorBidi" w:cstheme="majorBidi"/>
          <w:b/>
          <w:bCs/>
          <w:sz w:val="32"/>
          <w:szCs w:val="32"/>
          <w:cs/>
        </w:rPr>
        <w:t>เรื่องสำคัญในการตรวจสอบ</w:t>
      </w:r>
    </w:p>
    <w:p w:rsidR="00E04F7C" w:rsidRPr="00425CEA" w:rsidRDefault="00E04F7C" w:rsidP="00C33ABE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425CEA">
        <w:rPr>
          <w:rFonts w:asciiTheme="majorBidi" w:hAnsiTheme="majorBidi" w:cstheme="majorBidi"/>
          <w:sz w:val="32"/>
          <w:szCs w:val="32"/>
          <w:cs/>
        </w:rPr>
        <w:t>เรื่องสำคัญในการตรวจสอบคือเรื่อง</w:t>
      </w:r>
      <w:proofErr w:type="spellStart"/>
      <w:r w:rsidRPr="00425CEA">
        <w:rPr>
          <w:rFonts w:asciiTheme="majorBidi" w:hAnsiTheme="majorBidi" w:cstheme="majorBidi"/>
          <w:sz w:val="32"/>
          <w:szCs w:val="32"/>
          <w:cs/>
        </w:rPr>
        <w:t>ต่างๆ</w:t>
      </w:r>
      <w:proofErr w:type="spellEnd"/>
      <w:r w:rsidRPr="00425CEA">
        <w:rPr>
          <w:rFonts w:asciiTheme="majorBidi" w:hAnsiTheme="majorBidi" w:cstheme="majorBidi"/>
          <w:sz w:val="32"/>
          <w:szCs w:val="32"/>
          <w:cs/>
        </w:rPr>
        <w:t xml:space="preserve"> ที่มีนัยสำคัญที่สุดตามดุลยพินิจเยี่ยงผู้ประกอบวิชาชีพของข้าพเจ้า</w:t>
      </w:r>
      <w:r w:rsidRPr="00425CEA">
        <w:rPr>
          <w:rFonts w:asciiTheme="majorBidi" w:hAnsiTheme="majorBidi" w:cstheme="majorBidi"/>
          <w:sz w:val="32"/>
          <w:szCs w:val="32"/>
        </w:rPr>
        <w:t xml:space="preserve">      </w:t>
      </w:r>
      <w:r w:rsidRPr="00425CEA">
        <w:rPr>
          <w:rFonts w:asciiTheme="majorBidi" w:hAnsiTheme="majorBidi" w:cstheme="majorBidi"/>
          <w:sz w:val="32"/>
          <w:szCs w:val="32"/>
          <w:cs/>
        </w:rPr>
        <w:t xml:space="preserve"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          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:rsidR="00290E9C" w:rsidRPr="00425CEA" w:rsidRDefault="00290E9C" w:rsidP="00C33ABE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425CEA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ตามความรับผิดชอบที่ได้กล่าวไว้ในวรรคความรับผิดชอบของผู้สอบบัญชีต่อการตรวจสอบ                 งบการเงินในรายงานของข้าพเจ้า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:rsidR="00290E9C" w:rsidRPr="00425CEA" w:rsidRDefault="00290E9C" w:rsidP="00C33ABE">
      <w:pPr>
        <w:pStyle w:val="CM2"/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425CEA">
        <w:rPr>
          <w:rFonts w:asciiTheme="majorBidi" w:hAnsiTheme="majorBidi" w:cstheme="majorBidi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:rsidR="00290E9C" w:rsidRPr="00425CEA" w:rsidRDefault="00290E9C" w:rsidP="00C33ABE">
      <w:pPr>
        <w:pStyle w:val="CM2"/>
        <w:spacing w:before="120" w:after="120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425CEA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การรับรู้รายได้</w:t>
      </w:r>
      <w:r w:rsidR="00425CEA" w:rsidRPr="00425CEA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ดอกเบี้ย</w:t>
      </w:r>
      <w:r w:rsidRPr="00425CEA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จากเงินให้สินเชื่อจากการซื้อลูกหนี้</w:t>
      </w:r>
    </w:p>
    <w:p w:rsidR="008C234A" w:rsidRPr="00425CEA" w:rsidRDefault="008C234A" w:rsidP="00C33ABE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425CEA">
        <w:rPr>
          <w:rFonts w:asciiTheme="majorBidi" w:hAnsiTheme="majorBidi" w:cstheme="majorBidi"/>
          <w:sz w:val="32"/>
          <w:szCs w:val="32"/>
          <w:cs/>
        </w:rPr>
        <w:t xml:space="preserve">บริษัทฯมีนโยบายการรับรู้รายได้ดอกเบี้ยจากเงินให้สินเชื่อจากการซื้อลูกหนี้ตามที่กล่าวไว้ในหมายเหตุประกอบงบการเงิน ข้อ </w:t>
      </w:r>
      <w:r w:rsidR="00022F42" w:rsidRPr="00425CEA">
        <w:rPr>
          <w:rFonts w:asciiTheme="majorBidi" w:hAnsiTheme="majorBidi" w:cstheme="majorBidi"/>
          <w:sz w:val="32"/>
          <w:szCs w:val="32"/>
        </w:rPr>
        <w:t>4.1</w:t>
      </w:r>
      <w:r w:rsidRPr="00425CEA">
        <w:rPr>
          <w:rFonts w:asciiTheme="majorBidi" w:hAnsiTheme="majorBidi" w:cstheme="majorBidi"/>
          <w:sz w:val="32"/>
          <w:szCs w:val="32"/>
        </w:rPr>
        <w:t xml:space="preserve"> </w:t>
      </w:r>
      <w:r w:rsidRPr="00425CEA">
        <w:rPr>
          <w:rFonts w:asciiTheme="majorBidi" w:hAnsiTheme="majorBidi" w:cstheme="majorBidi"/>
          <w:sz w:val="32"/>
          <w:szCs w:val="32"/>
          <w:cs/>
        </w:rPr>
        <w:t>โดยบริษัท</w:t>
      </w:r>
      <w:r w:rsidR="0050330F" w:rsidRPr="00425CEA">
        <w:rPr>
          <w:rFonts w:asciiTheme="majorBidi" w:hAnsiTheme="majorBidi" w:cstheme="majorBidi"/>
          <w:sz w:val="32"/>
          <w:szCs w:val="32"/>
          <w:cs/>
        </w:rPr>
        <w:t>ฯ</w:t>
      </w:r>
      <w:r w:rsidRPr="00425CEA">
        <w:rPr>
          <w:rFonts w:asciiTheme="majorBidi" w:hAnsiTheme="majorBidi" w:cstheme="majorBidi"/>
          <w:sz w:val="32"/>
          <w:szCs w:val="32"/>
          <w:cs/>
        </w:rPr>
        <w:t>มี</w:t>
      </w:r>
      <w:r w:rsidR="00290E9C" w:rsidRPr="00425CEA">
        <w:rPr>
          <w:rFonts w:asciiTheme="majorBidi" w:hAnsiTheme="majorBidi" w:cstheme="majorBidi"/>
          <w:sz w:val="32"/>
          <w:szCs w:val="32"/>
          <w:cs/>
        </w:rPr>
        <w:t>รายได้</w:t>
      </w:r>
      <w:r w:rsidRPr="00425CEA">
        <w:rPr>
          <w:rFonts w:asciiTheme="majorBidi" w:hAnsiTheme="majorBidi" w:cstheme="majorBidi"/>
          <w:sz w:val="32"/>
          <w:szCs w:val="32"/>
          <w:cs/>
        </w:rPr>
        <w:t>ดอกเบี้ยจากเงินให้สินเชื่อจากการซื้อลูกหนี้</w:t>
      </w:r>
      <w:r w:rsidR="0097490F" w:rsidRPr="00425CEA">
        <w:rPr>
          <w:rFonts w:asciiTheme="majorBidi" w:hAnsiTheme="majorBidi" w:cstheme="majorBidi"/>
          <w:sz w:val="32"/>
          <w:szCs w:val="32"/>
          <w:cs/>
        </w:rPr>
        <w:t xml:space="preserve">ที่รับรู้ในปี </w:t>
      </w:r>
      <w:r w:rsidR="0097490F" w:rsidRPr="00425CEA">
        <w:rPr>
          <w:rFonts w:asciiTheme="majorBidi" w:hAnsiTheme="majorBidi" w:cstheme="majorBidi"/>
          <w:sz w:val="32"/>
          <w:szCs w:val="32"/>
        </w:rPr>
        <w:t>2563</w:t>
      </w:r>
      <w:r w:rsidRPr="00425CE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90E9C" w:rsidRPr="00425CEA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7C333B" w:rsidRPr="00425CEA">
        <w:rPr>
          <w:rFonts w:asciiTheme="majorBidi" w:hAnsiTheme="majorBidi" w:cstheme="majorBidi"/>
          <w:sz w:val="32"/>
          <w:szCs w:val="32"/>
        </w:rPr>
        <w:t>9</w:t>
      </w:r>
      <w:r w:rsidR="00022F42" w:rsidRPr="00425CEA">
        <w:rPr>
          <w:rFonts w:asciiTheme="majorBidi" w:hAnsiTheme="majorBidi" w:cstheme="majorBidi"/>
          <w:sz w:val="32"/>
          <w:szCs w:val="32"/>
        </w:rPr>
        <w:t>,</w:t>
      </w:r>
      <w:r w:rsidR="007C333B" w:rsidRPr="00425CEA">
        <w:rPr>
          <w:rFonts w:asciiTheme="majorBidi" w:hAnsiTheme="majorBidi" w:cstheme="majorBidi"/>
          <w:sz w:val="32"/>
          <w:szCs w:val="32"/>
        </w:rPr>
        <w:t>722</w:t>
      </w:r>
      <w:r w:rsidR="00290E9C" w:rsidRPr="00425CEA">
        <w:rPr>
          <w:rFonts w:asciiTheme="majorBidi" w:hAnsiTheme="majorBidi" w:cstheme="majorBidi"/>
          <w:sz w:val="32"/>
          <w:szCs w:val="32"/>
        </w:rPr>
        <w:t xml:space="preserve"> </w:t>
      </w:r>
      <w:r w:rsidR="00290E9C" w:rsidRPr="00425CEA">
        <w:rPr>
          <w:rFonts w:asciiTheme="majorBidi" w:hAnsiTheme="majorBidi" w:cstheme="majorBidi"/>
          <w:sz w:val="32"/>
          <w:szCs w:val="32"/>
          <w:cs/>
        </w:rPr>
        <w:t xml:space="preserve">ล้านบาท คิดเป็นอัตราร้อยละ </w:t>
      </w:r>
      <w:r w:rsidR="007C333B" w:rsidRPr="00425CEA">
        <w:rPr>
          <w:rFonts w:asciiTheme="majorBidi" w:hAnsiTheme="majorBidi" w:cstheme="majorBidi"/>
          <w:sz w:val="32"/>
          <w:szCs w:val="32"/>
        </w:rPr>
        <w:t>78</w:t>
      </w:r>
      <w:r w:rsidRPr="00425CEA">
        <w:rPr>
          <w:rFonts w:asciiTheme="majorBidi" w:hAnsiTheme="majorBidi" w:cstheme="majorBidi"/>
          <w:sz w:val="32"/>
          <w:szCs w:val="32"/>
        </w:rPr>
        <w:t xml:space="preserve"> </w:t>
      </w:r>
      <w:r w:rsidR="00290E9C" w:rsidRPr="00425CEA">
        <w:rPr>
          <w:rFonts w:asciiTheme="majorBidi" w:hAnsiTheme="majorBidi" w:cstheme="majorBidi"/>
          <w:sz w:val="32"/>
          <w:szCs w:val="32"/>
          <w:cs/>
        </w:rPr>
        <w:t>ของรายได้รวม</w:t>
      </w:r>
      <w:r w:rsidR="0097490F" w:rsidRPr="00425CEA">
        <w:rPr>
          <w:rFonts w:asciiTheme="majorBidi" w:hAnsiTheme="majorBidi" w:cstheme="majorBidi"/>
          <w:sz w:val="32"/>
          <w:szCs w:val="32"/>
        </w:rPr>
        <w:t xml:space="preserve"> </w:t>
      </w:r>
      <w:r w:rsidR="00425CEA" w:rsidRPr="00425CEA">
        <w:rPr>
          <w:rFonts w:asciiTheme="majorBidi" w:hAnsiTheme="majorBidi" w:cstheme="majorBidi"/>
          <w:sz w:val="32"/>
          <w:szCs w:val="32"/>
          <w:cs/>
        </w:rPr>
        <w:t>ซึ่ง</w:t>
      </w:r>
      <w:r w:rsidR="0097490F" w:rsidRPr="00425CEA">
        <w:rPr>
          <w:rFonts w:asciiTheme="majorBidi" w:hAnsiTheme="majorBidi" w:cstheme="majorBidi"/>
          <w:sz w:val="32"/>
          <w:szCs w:val="32"/>
          <w:cs/>
        </w:rPr>
        <w:t>ถือเป็นรายได้หลักของบริษัทฯ</w:t>
      </w:r>
      <w:r w:rsidR="00290E9C" w:rsidRPr="00425CE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7490F" w:rsidRPr="00425CEA">
        <w:rPr>
          <w:rFonts w:asciiTheme="majorBidi" w:hAnsiTheme="majorBidi" w:cstheme="majorBidi"/>
          <w:sz w:val="32"/>
          <w:szCs w:val="32"/>
          <w:cs/>
        </w:rPr>
        <w:t>โดยข้าพเจ้าให้ความสำคัญ</w:t>
      </w:r>
      <w:r w:rsidR="00CD0797" w:rsidRPr="00425CEA">
        <w:rPr>
          <w:rFonts w:asciiTheme="majorBidi" w:hAnsiTheme="majorBidi" w:cstheme="majorBidi"/>
          <w:sz w:val="32"/>
          <w:szCs w:val="32"/>
          <w:cs/>
        </w:rPr>
        <w:t>กับ</w:t>
      </w:r>
      <w:r w:rsidR="0097490F" w:rsidRPr="00425CEA">
        <w:rPr>
          <w:rFonts w:asciiTheme="majorBidi" w:hAnsiTheme="majorBidi" w:cstheme="majorBidi"/>
          <w:sz w:val="32"/>
          <w:szCs w:val="32"/>
          <w:cs/>
        </w:rPr>
        <w:t>การตรวจสอบการรับรู้รายได้</w:t>
      </w:r>
      <w:r w:rsidR="00204E01" w:rsidRPr="00425CEA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="0097490F" w:rsidRPr="00425CEA">
        <w:rPr>
          <w:rFonts w:asciiTheme="majorBidi" w:hAnsiTheme="majorBidi" w:cstheme="majorBidi"/>
          <w:sz w:val="32"/>
          <w:szCs w:val="32"/>
          <w:cs/>
        </w:rPr>
        <w:t>จากเงินให้สินเชื่อจากการซื้อลูกหนี้</w:t>
      </w:r>
      <w:r w:rsidR="00E36978" w:rsidRPr="00425CEA">
        <w:rPr>
          <w:rFonts w:asciiTheme="majorBidi" w:hAnsiTheme="majorBidi" w:cstheme="majorBidi"/>
          <w:sz w:val="32"/>
          <w:szCs w:val="32"/>
          <w:cs/>
        </w:rPr>
        <w:t>ว่าเป็นเรื่องสำคัญในการตรวจสอบ</w:t>
      </w:r>
      <w:r w:rsidR="0097490F" w:rsidRPr="00425CEA">
        <w:rPr>
          <w:rFonts w:asciiTheme="majorBidi" w:hAnsiTheme="majorBidi" w:cstheme="majorBidi"/>
          <w:sz w:val="32"/>
          <w:szCs w:val="32"/>
          <w:cs/>
        </w:rPr>
        <w:t xml:space="preserve"> เนื่องจาก</w:t>
      </w:r>
      <w:r w:rsidR="001A2DB8" w:rsidRPr="00425CEA">
        <w:rPr>
          <w:rFonts w:asciiTheme="majorBidi" w:hAnsiTheme="majorBidi" w:cstheme="majorBidi"/>
          <w:sz w:val="32"/>
          <w:szCs w:val="32"/>
          <w:cs/>
        </w:rPr>
        <w:t>การคำนวณหา</w:t>
      </w:r>
      <w:r w:rsidR="00A5006B" w:rsidRPr="00425CEA">
        <w:rPr>
          <w:rFonts w:asciiTheme="majorBidi" w:hAnsiTheme="majorBidi" w:cstheme="majorBidi"/>
          <w:sz w:val="32"/>
          <w:szCs w:val="32"/>
          <w:cs/>
        </w:rPr>
        <w:t>อัตราดอกเบี้ยที่แท้จริง</w:t>
      </w:r>
      <w:r w:rsidR="00A75599" w:rsidRPr="00425CEA">
        <w:rPr>
          <w:rFonts w:asciiTheme="majorBidi" w:hAnsiTheme="majorBidi" w:cstheme="majorBidi"/>
          <w:sz w:val="32"/>
          <w:szCs w:val="32"/>
          <w:cs/>
        </w:rPr>
        <w:t>ที่</w:t>
      </w:r>
      <w:r w:rsidR="00A5006B" w:rsidRPr="00425CEA">
        <w:rPr>
          <w:rFonts w:asciiTheme="majorBidi" w:hAnsiTheme="majorBidi" w:cstheme="majorBidi"/>
          <w:sz w:val="32"/>
          <w:szCs w:val="32"/>
          <w:cs/>
        </w:rPr>
        <w:t>ปรับด้วยความเสี่ยงด้านเครดิต</w:t>
      </w:r>
      <w:r w:rsidR="001A2DB8" w:rsidRPr="00425CEA">
        <w:rPr>
          <w:rFonts w:asciiTheme="majorBidi" w:hAnsiTheme="majorBidi" w:cstheme="majorBidi"/>
          <w:sz w:val="32"/>
          <w:szCs w:val="32"/>
          <w:cs/>
        </w:rPr>
        <w:t>ของลูกหนี้แต่ละราย</w:t>
      </w:r>
      <w:r w:rsidR="0097490F" w:rsidRPr="00425CEA">
        <w:rPr>
          <w:rFonts w:asciiTheme="majorBidi" w:hAnsiTheme="majorBidi" w:cstheme="majorBidi"/>
          <w:sz w:val="32"/>
          <w:szCs w:val="32"/>
          <w:cs/>
        </w:rPr>
        <w:t>ที่ใช้ใน</w:t>
      </w:r>
      <w:r w:rsidR="00677C8C" w:rsidRPr="00425CEA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="0097490F" w:rsidRPr="00425CEA">
        <w:rPr>
          <w:rFonts w:asciiTheme="majorBidi" w:hAnsiTheme="majorBidi" w:cstheme="majorBidi"/>
          <w:sz w:val="32"/>
          <w:szCs w:val="32"/>
          <w:cs/>
        </w:rPr>
        <w:t>การรับรู้รายได้</w:t>
      </w:r>
      <w:r w:rsidR="00204E01" w:rsidRPr="00425CEA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="001A2DB8" w:rsidRPr="00425CEA">
        <w:rPr>
          <w:rFonts w:asciiTheme="majorBidi" w:hAnsiTheme="majorBidi" w:cstheme="majorBidi"/>
          <w:sz w:val="32"/>
          <w:szCs w:val="32"/>
          <w:cs/>
        </w:rPr>
        <w:t>ต้องใช้ดุลยพินิจของฝ่ายบริหารในการกำหนดสมมติฐานเพื่อประมาณการ</w:t>
      </w:r>
      <w:r w:rsidR="00591D4E" w:rsidRPr="00425CEA">
        <w:rPr>
          <w:rFonts w:asciiTheme="majorBidi" w:hAnsiTheme="majorBidi" w:cstheme="majorBidi"/>
          <w:sz w:val="32"/>
          <w:szCs w:val="32"/>
          <w:cs/>
        </w:rPr>
        <w:t>กระแสเงิน</w:t>
      </w:r>
      <w:r w:rsidR="00A5006B" w:rsidRPr="00425CEA">
        <w:rPr>
          <w:rFonts w:asciiTheme="majorBidi" w:hAnsiTheme="majorBidi" w:cstheme="majorBidi"/>
          <w:sz w:val="32"/>
          <w:szCs w:val="32"/>
          <w:cs/>
        </w:rPr>
        <w:t>ส</w:t>
      </w:r>
      <w:r w:rsidR="00591D4E" w:rsidRPr="00425CEA">
        <w:rPr>
          <w:rFonts w:asciiTheme="majorBidi" w:hAnsiTheme="majorBidi" w:cstheme="majorBidi"/>
          <w:sz w:val="32"/>
          <w:szCs w:val="32"/>
          <w:cs/>
        </w:rPr>
        <w:t>ดและระยะเวลาที่คาด</w:t>
      </w:r>
      <w:r w:rsidR="00CD0797" w:rsidRPr="00425CEA">
        <w:rPr>
          <w:rFonts w:asciiTheme="majorBidi" w:hAnsiTheme="majorBidi" w:cstheme="majorBidi"/>
          <w:sz w:val="32"/>
          <w:szCs w:val="32"/>
          <w:cs/>
        </w:rPr>
        <w:t>ว่า</w:t>
      </w:r>
      <w:r w:rsidR="00591D4E" w:rsidRPr="00425CEA">
        <w:rPr>
          <w:rFonts w:asciiTheme="majorBidi" w:hAnsiTheme="majorBidi" w:cstheme="majorBidi"/>
          <w:sz w:val="32"/>
          <w:szCs w:val="32"/>
          <w:cs/>
        </w:rPr>
        <w:t>จะได้รับข</w:t>
      </w:r>
      <w:r w:rsidR="0097490F" w:rsidRPr="00425CEA">
        <w:rPr>
          <w:rFonts w:asciiTheme="majorBidi" w:hAnsiTheme="majorBidi" w:cstheme="majorBidi"/>
          <w:sz w:val="32"/>
          <w:szCs w:val="32"/>
          <w:cs/>
        </w:rPr>
        <w:t>องลูกหนี้</w:t>
      </w:r>
      <w:r w:rsidR="00A5006B" w:rsidRPr="00425CE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A2DB8" w:rsidRPr="00425CEA">
        <w:rPr>
          <w:rFonts w:asciiTheme="majorBidi" w:hAnsiTheme="majorBidi" w:cstheme="majorBidi"/>
          <w:sz w:val="32"/>
          <w:szCs w:val="32"/>
          <w:cs/>
        </w:rPr>
        <w:t>และมาพัฒนาขึ้นเป็น</w:t>
      </w:r>
      <w:r w:rsidR="00A5006B" w:rsidRPr="00425CEA">
        <w:rPr>
          <w:rFonts w:asciiTheme="majorBidi" w:hAnsiTheme="majorBidi" w:cstheme="majorBidi"/>
          <w:sz w:val="32"/>
          <w:szCs w:val="32"/>
          <w:cs/>
        </w:rPr>
        <w:t>แบบจำลอง</w:t>
      </w:r>
      <w:r w:rsidR="001A2DB8" w:rsidRPr="00425CEA">
        <w:rPr>
          <w:rFonts w:asciiTheme="majorBidi" w:hAnsiTheme="majorBidi" w:cstheme="majorBidi"/>
          <w:sz w:val="32"/>
          <w:szCs w:val="32"/>
          <w:cs/>
        </w:rPr>
        <w:t>ตามแต่ละกลุ่มของลูกหนี้ที่มีลักษณะคล้ายคลึงกัน</w:t>
      </w:r>
      <w:r w:rsidR="00204E01" w:rsidRPr="00425CE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25CEA">
        <w:rPr>
          <w:rFonts w:asciiTheme="majorBidi" w:hAnsiTheme="majorBidi" w:cstheme="majorBidi"/>
          <w:sz w:val="32"/>
          <w:szCs w:val="32"/>
          <w:cs/>
        </w:rPr>
        <w:t>อีกทั้งการรับรู้รายได้</w:t>
      </w:r>
      <w:r w:rsidR="0097490F" w:rsidRPr="00425CEA">
        <w:rPr>
          <w:rFonts w:asciiTheme="majorBidi" w:hAnsiTheme="majorBidi" w:cstheme="majorBidi"/>
          <w:sz w:val="32"/>
          <w:szCs w:val="32"/>
          <w:cs/>
        </w:rPr>
        <w:t>ดอกเบี้ยจากเงิน</w:t>
      </w:r>
      <w:r w:rsidRPr="00425CEA">
        <w:rPr>
          <w:rFonts w:asciiTheme="majorBidi" w:hAnsiTheme="majorBidi" w:cstheme="majorBidi"/>
          <w:sz w:val="32"/>
          <w:szCs w:val="32"/>
          <w:cs/>
        </w:rPr>
        <w:t>ให้สินเชื่อจากการซื้อลูกหนี้</w:t>
      </w:r>
      <w:r w:rsidR="00425CEA" w:rsidRPr="00425CEA">
        <w:rPr>
          <w:rFonts w:asciiTheme="majorBidi" w:hAnsiTheme="majorBidi" w:cstheme="majorBidi"/>
          <w:sz w:val="32"/>
          <w:szCs w:val="32"/>
          <w:cs/>
        </w:rPr>
        <w:t>เกิดจาก</w:t>
      </w:r>
      <w:r w:rsidR="00C33ABE" w:rsidRPr="00425CEA">
        <w:rPr>
          <w:rFonts w:asciiTheme="majorBidi" w:hAnsiTheme="majorBidi" w:cstheme="majorBidi"/>
          <w:sz w:val="32"/>
          <w:szCs w:val="32"/>
          <w:cs/>
        </w:rPr>
        <w:t>ธุรกรรมที่มีรายการจำนวนมากและมีลูกหนี้จำนวนมากราย</w:t>
      </w:r>
      <w:r w:rsidR="00425CEA" w:rsidRPr="00425CE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33ABE" w:rsidRPr="00425CEA">
        <w:rPr>
          <w:rFonts w:asciiTheme="majorBidi" w:hAnsiTheme="majorBidi" w:cstheme="majorBidi"/>
          <w:sz w:val="32"/>
          <w:szCs w:val="32"/>
          <w:cs/>
        </w:rPr>
        <w:t>ซึ่ง</w:t>
      </w:r>
      <w:r w:rsidR="00425CEA" w:rsidRPr="00425CEA">
        <w:rPr>
          <w:rFonts w:asciiTheme="majorBidi" w:hAnsiTheme="majorBidi" w:cstheme="majorBidi"/>
          <w:sz w:val="32"/>
          <w:szCs w:val="32"/>
          <w:cs/>
        </w:rPr>
        <w:t>ต้อง</w:t>
      </w:r>
      <w:r w:rsidRPr="00425CEA">
        <w:rPr>
          <w:rFonts w:asciiTheme="majorBidi" w:hAnsiTheme="majorBidi" w:cstheme="majorBidi"/>
          <w:sz w:val="32"/>
          <w:szCs w:val="32"/>
          <w:cs/>
        </w:rPr>
        <w:t>อาศัยการประมวลผลโดยระบบเทคโนโลยีและสารสนเทศเป็นหลัก</w:t>
      </w:r>
      <w:r w:rsidRPr="00425CEA">
        <w:rPr>
          <w:rFonts w:asciiTheme="majorBidi" w:hAnsiTheme="majorBidi" w:cstheme="majorBidi"/>
          <w:sz w:val="32"/>
          <w:szCs w:val="32"/>
        </w:rPr>
        <w:t xml:space="preserve"> </w:t>
      </w:r>
    </w:p>
    <w:p w:rsidR="0041062B" w:rsidRPr="00425CEA" w:rsidRDefault="0041062B" w:rsidP="00C33ABE">
      <w:pPr>
        <w:overflowPunct/>
        <w:autoSpaceDE/>
        <w:autoSpaceDN/>
        <w:adjustRightInd/>
        <w:spacing w:before="120" w:after="120"/>
        <w:textAlignment w:val="auto"/>
        <w:rPr>
          <w:rFonts w:asciiTheme="majorBidi" w:eastAsiaTheme="minorEastAsia" w:hAnsiTheme="majorBidi" w:cstheme="majorBidi"/>
          <w:sz w:val="32"/>
          <w:szCs w:val="32"/>
          <w:cs/>
        </w:rPr>
      </w:pPr>
      <w:r w:rsidRPr="00425CEA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8C234A" w:rsidRPr="00425CEA" w:rsidRDefault="008C234A" w:rsidP="00C33ABE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425CEA">
        <w:rPr>
          <w:rFonts w:asciiTheme="majorBidi" w:hAnsiTheme="majorBidi" w:cstheme="majorBidi"/>
          <w:sz w:val="32"/>
          <w:szCs w:val="32"/>
          <w:cs/>
        </w:rPr>
        <w:lastRenderedPageBreak/>
        <w:t>ข้าพเจ้า</w:t>
      </w:r>
      <w:r w:rsidR="00CD0797" w:rsidRPr="00425CEA">
        <w:rPr>
          <w:rFonts w:asciiTheme="majorBidi" w:hAnsiTheme="majorBidi" w:cstheme="majorBidi"/>
          <w:sz w:val="32"/>
          <w:szCs w:val="32"/>
          <w:cs/>
        </w:rPr>
        <w:t>ได้</w:t>
      </w:r>
      <w:r w:rsidR="00C33ABE" w:rsidRPr="00425CEA">
        <w:rPr>
          <w:rFonts w:asciiTheme="majorBidi" w:hAnsiTheme="majorBidi" w:cstheme="majorBidi"/>
          <w:sz w:val="32"/>
          <w:szCs w:val="32"/>
          <w:cs/>
        </w:rPr>
        <w:t>ศึกษา</w:t>
      </w:r>
      <w:r w:rsidR="00425CEA" w:rsidRPr="00425CE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3648E" w:rsidRPr="00425CEA">
        <w:rPr>
          <w:rFonts w:asciiTheme="majorBidi" w:hAnsiTheme="majorBidi" w:cstheme="majorBidi"/>
          <w:sz w:val="32"/>
          <w:szCs w:val="32"/>
          <w:cs/>
        </w:rPr>
        <w:t>ทำความเข้าใจ</w:t>
      </w:r>
      <w:r w:rsidR="00425CEA" w:rsidRPr="00425CE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25CEA" w:rsidRPr="00425CEA">
        <w:rPr>
          <w:rFonts w:asciiTheme="majorBidi" w:hAnsiTheme="majorBidi" w:cstheme="majorBidi"/>
          <w:sz w:val="32"/>
          <w:szCs w:val="32"/>
          <w:cs/>
        </w:rPr>
        <w:t>ประเมินและสุ่มทดสอบ</w:t>
      </w:r>
      <w:r w:rsidR="00425CEA" w:rsidRPr="00425CEA">
        <w:rPr>
          <w:rFonts w:asciiTheme="majorBidi" w:hAnsiTheme="majorBidi" w:cstheme="majorBidi" w:hint="cs"/>
          <w:sz w:val="32"/>
          <w:szCs w:val="32"/>
          <w:cs/>
        </w:rPr>
        <w:t>ความมีประสิทธิผลของ</w:t>
      </w:r>
      <w:r w:rsidR="00425CEA" w:rsidRPr="00425CEA">
        <w:rPr>
          <w:rFonts w:asciiTheme="majorBidi" w:hAnsiTheme="majorBidi" w:cstheme="majorBidi"/>
          <w:sz w:val="32"/>
          <w:szCs w:val="32"/>
          <w:cs/>
        </w:rPr>
        <w:t>ระบบการควบคุมภายในที่เกี่ยวข้องกับการรับรู้รายได้ดอกเบี้ย การรับชำระเงินและระบบการควบคุมภายใน</w:t>
      </w:r>
      <w:r w:rsidR="00425CEA" w:rsidRPr="00425CEA">
        <w:rPr>
          <w:rFonts w:asciiTheme="majorBidi" w:hAnsiTheme="majorBidi" w:cstheme="majorBidi" w:hint="cs"/>
          <w:sz w:val="32"/>
          <w:szCs w:val="32"/>
          <w:cs/>
        </w:rPr>
        <w:t>ด้าน</w:t>
      </w:r>
      <w:r w:rsidR="00425CEA" w:rsidRPr="00425CEA">
        <w:rPr>
          <w:rFonts w:asciiTheme="majorBidi" w:hAnsiTheme="majorBidi" w:cstheme="majorBidi"/>
          <w:sz w:val="32"/>
          <w:szCs w:val="32"/>
          <w:cs/>
        </w:rPr>
        <w:t>เทคโนโลยีสารสนเทศที่เกี่ยวข้อง</w:t>
      </w:r>
      <w:r w:rsidR="00425CEA" w:rsidRPr="00425CEA">
        <w:rPr>
          <w:rFonts w:asciiTheme="majorBidi" w:hAnsiTheme="majorBidi" w:cstheme="majorBidi" w:hint="cs"/>
          <w:sz w:val="32"/>
          <w:szCs w:val="32"/>
          <w:cs/>
        </w:rPr>
        <w:t xml:space="preserve"> โดยการสอบถามผู้บริหาร ทำความเข้าใจ ประเมินวิธีการ</w:t>
      </w:r>
      <w:r w:rsidR="0053648E" w:rsidRPr="00425CEA">
        <w:rPr>
          <w:rFonts w:asciiTheme="majorBidi" w:hAnsiTheme="majorBidi" w:cstheme="majorBidi"/>
          <w:sz w:val="32"/>
          <w:szCs w:val="32"/>
          <w:cs/>
        </w:rPr>
        <w:t>ที่ผู้บริหารใช้ในการรับรู้รายได้ดอกเบี้ย ประเมินความเหมาะสมของหลักเกณฑ์</w:t>
      </w:r>
      <w:r w:rsidR="00976378">
        <w:rPr>
          <w:rFonts w:asciiTheme="majorBidi" w:hAnsiTheme="majorBidi" w:cstheme="majorBidi" w:hint="cs"/>
          <w:sz w:val="32"/>
          <w:szCs w:val="32"/>
          <w:cs/>
        </w:rPr>
        <w:t>ที่ใช้</w:t>
      </w:r>
      <w:r w:rsidR="00F13499">
        <w:rPr>
          <w:rFonts w:asciiTheme="majorBidi" w:hAnsiTheme="majorBidi" w:cstheme="majorBidi" w:hint="cs"/>
          <w:sz w:val="32"/>
          <w:szCs w:val="32"/>
          <w:cs/>
        </w:rPr>
        <w:t>ใน</w:t>
      </w:r>
      <w:r w:rsidR="0053648E" w:rsidRPr="00425CEA">
        <w:rPr>
          <w:rFonts w:asciiTheme="majorBidi" w:hAnsiTheme="majorBidi" w:cstheme="majorBidi"/>
          <w:sz w:val="32"/>
          <w:szCs w:val="32"/>
          <w:cs/>
        </w:rPr>
        <w:t>กระบวนการประมาณการกระแสเงินสด</w:t>
      </w:r>
      <w:r w:rsidR="00CD0797" w:rsidRPr="00425CEA">
        <w:rPr>
          <w:rFonts w:asciiTheme="majorBidi" w:hAnsiTheme="majorBidi" w:cstheme="majorBidi"/>
          <w:sz w:val="32"/>
          <w:szCs w:val="32"/>
          <w:cs/>
        </w:rPr>
        <w:t>รับ</w:t>
      </w:r>
      <w:r w:rsidR="0053648E" w:rsidRPr="00425CEA">
        <w:rPr>
          <w:rFonts w:asciiTheme="majorBidi" w:hAnsiTheme="majorBidi" w:cstheme="majorBidi"/>
          <w:sz w:val="32"/>
          <w:szCs w:val="32"/>
          <w:cs/>
        </w:rPr>
        <w:t>และอัตราดอกเบี้ย</w:t>
      </w:r>
      <w:r w:rsidR="0097637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13499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="0053648E" w:rsidRPr="00425CEA">
        <w:rPr>
          <w:rFonts w:asciiTheme="majorBidi" w:hAnsiTheme="majorBidi" w:cstheme="majorBidi"/>
          <w:sz w:val="32"/>
          <w:szCs w:val="32"/>
          <w:cs/>
        </w:rPr>
        <w:t>ที่แท้จริง</w:t>
      </w:r>
      <w:r w:rsidR="00A75599" w:rsidRPr="00425CEA">
        <w:rPr>
          <w:rFonts w:asciiTheme="majorBidi" w:hAnsiTheme="majorBidi" w:cstheme="majorBidi"/>
          <w:sz w:val="32"/>
          <w:szCs w:val="32"/>
          <w:cs/>
        </w:rPr>
        <w:t>ที่</w:t>
      </w:r>
      <w:r w:rsidR="0053648E" w:rsidRPr="00425CEA">
        <w:rPr>
          <w:rFonts w:asciiTheme="majorBidi" w:hAnsiTheme="majorBidi" w:cstheme="majorBidi"/>
          <w:sz w:val="32"/>
          <w:szCs w:val="32"/>
          <w:cs/>
        </w:rPr>
        <w:t xml:space="preserve">ปรับด้วยความเสี่ยงด้านเครดิต </w:t>
      </w:r>
      <w:r w:rsidR="00425CEA">
        <w:rPr>
          <w:rFonts w:asciiTheme="majorBidi" w:hAnsiTheme="majorBidi" w:cstheme="majorBidi" w:hint="cs"/>
          <w:sz w:val="32"/>
          <w:szCs w:val="32"/>
          <w:cs/>
        </w:rPr>
        <w:t>ข้าพเจ้าได้</w:t>
      </w:r>
      <w:r w:rsidR="00BF60CA" w:rsidRPr="00425CEA">
        <w:rPr>
          <w:rFonts w:asciiTheme="majorBidi" w:hAnsiTheme="majorBidi" w:cstheme="majorBidi"/>
          <w:sz w:val="32"/>
          <w:szCs w:val="32"/>
          <w:cs/>
        </w:rPr>
        <w:t>สุ่มทดสอบการคำนวณอัตราดอกเบี้ยที่</w:t>
      </w:r>
      <w:r w:rsidR="00A91084" w:rsidRPr="00425CEA">
        <w:rPr>
          <w:rFonts w:asciiTheme="majorBidi" w:hAnsiTheme="majorBidi" w:cstheme="majorBidi"/>
          <w:sz w:val="32"/>
          <w:szCs w:val="32"/>
          <w:cs/>
        </w:rPr>
        <w:t>แท้จริง</w:t>
      </w:r>
      <w:r w:rsidR="00A75599" w:rsidRPr="00425CEA">
        <w:rPr>
          <w:rFonts w:asciiTheme="majorBidi" w:hAnsiTheme="majorBidi" w:cstheme="majorBidi"/>
          <w:sz w:val="32"/>
          <w:szCs w:val="32"/>
          <w:cs/>
        </w:rPr>
        <w:t>ที่</w:t>
      </w:r>
      <w:r w:rsidR="00BF60CA" w:rsidRPr="00425CEA">
        <w:rPr>
          <w:rFonts w:asciiTheme="majorBidi" w:hAnsiTheme="majorBidi" w:cstheme="majorBidi"/>
          <w:sz w:val="32"/>
          <w:szCs w:val="32"/>
          <w:cs/>
        </w:rPr>
        <w:t>ปรับ</w:t>
      </w:r>
      <w:r w:rsidR="00A91084" w:rsidRPr="00425CEA">
        <w:rPr>
          <w:rFonts w:asciiTheme="majorBidi" w:hAnsiTheme="majorBidi" w:cstheme="majorBidi"/>
          <w:sz w:val="32"/>
          <w:szCs w:val="32"/>
          <w:cs/>
        </w:rPr>
        <w:t>ด้วย</w:t>
      </w:r>
      <w:r w:rsidR="00BF60CA" w:rsidRPr="00425CEA">
        <w:rPr>
          <w:rFonts w:asciiTheme="majorBidi" w:hAnsiTheme="majorBidi" w:cstheme="majorBidi"/>
          <w:sz w:val="32"/>
          <w:szCs w:val="32"/>
          <w:cs/>
        </w:rPr>
        <w:t>ความเสี่ยงด้านเครดิต รวมถึงสอบทานการคำนวณประมาณการกระแสเงินสด</w:t>
      </w:r>
      <w:r w:rsidR="00A91084" w:rsidRPr="00425CEA">
        <w:rPr>
          <w:rFonts w:asciiTheme="majorBidi" w:hAnsiTheme="majorBidi" w:cstheme="majorBidi"/>
          <w:sz w:val="32"/>
          <w:szCs w:val="32"/>
          <w:cs/>
        </w:rPr>
        <w:t>รับ</w:t>
      </w:r>
      <w:r w:rsidR="00BF60CA" w:rsidRPr="00425CEA">
        <w:rPr>
          <w:rFonts w:asciiTheme="majorBidi" w:hAnsiTheme="majorBidi" w:cstheme="majorBidi"/>
          <w:sz w:val="32"/>
          <w:szCs w:val="32"/>
          <w:cs/>
        </w:rPr>
        <w:t>และระยะเวลาที่คาด</w:t>
      </w:r>
      <w:r w:rsidR="00171FA5" w:rsidRPr="00425CEA">
        <w:rPr>
          <w:rFonts w:asciiTheme="majorBidi" w:hAnsiTheme="majorBidi" w:cstheme="majorBidi"/>
          <w:sz w:val="32"/>
          <w:szCs w:val="32"/>
          <w:cs/>
        </w:rPr>
        <w:t>ว่า</w:t>
      </w:r>
      <w:r w:rsidR="00BF60CA" w:rsidRPr="00425CEA">
        <w:rPr>
          <w:rFonts w:asciiTheme="majorBidi" w:hAnsiTheme="majorBidi" w:cstheme="majorBidi"/>
          <w:sz w:val="32"/>
          <w:szCs w:val="32"/>
          <w:cs/>
        </w:rPr>
        <w:t>จะได้รับของลูกหนี้แต่ละราย</w:t>
      </w:r>
      <w:r w:rsidR="0053648E" w:rsidRPr="00425CEA">
        <w:rPr>
          <w:rFonts w:asciiTheme="majorBidi" w:hAnsiTheme="majorBidi" w:cstheme="majorBidi"/>
          <w:sz w:val="32"/>
          <w:szCs w:val="32"/>
          <w:cs/>
        </w:rPr>
        <w:t>ว่าสอดคล้องกับแบบจำลอง</w:t>
      </w:r>
      <w:r w:rsidR="00BF60CA" w:rsidRPr="00425CE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25CEA">
        <w:rPr>
          <w:rFonts w:asciiTheme="majorBidi" w:hAnsiTheme="majorBidi" w:cstheme="majorBidi"/>
          <w:sz w:val="32"/>
          <w:szCs w:val="32"/>
          <w:cs/>
        </w:rPr>
        <w:t>สุ่ม</w:t>
      </w:r>
      <w:r w:rsidR="0053648E" w:rsidRPr="00425CEA">
        <w:rPr>
          <w:rFonts w:asciiTheme="majorBidi" w:hAnsiTheme="majorBidi" w:cstheme="majorBidi"/>
          <w:sz w:val="32"/>
          <w:szCs w:val="32"/>
          <w:cs/>
        </w:rPr>
        <w:t>ทด</w:t>
      </w:r>
      <w:r w:rsidR="00A5006B" w:rsidRPr="00425CEA">
        <w:rPr>
          <w:rFonts w:asciiTheme="majorBidi" w:hAnsiTheme="majorBidi" w:cstheme="majorBidi"/>
          <w:sz w:val="32"/>
          <w:szCs w:val="32"/>
          <w:cs/>
        </w:rPr>
        <w:t>สอบความถูกต้องของข</w:t>
      </w:r>
      <w:r w:rsidR="00BF60CA" w:rsidRPr="00425CEA">
        <w:rPr>
          <w:rFonts w:asciiTheme="majorBidi" w:hAnsiTheme="majorBidi" w:cstheme="majorBidi"/>
          <w:sz w:val="32"/>
          <w:szCs w:val="32"/>
          <w:cs/>
        </w:rPr>
        <w:t>้อมูลที่ใช้ในแบบจำลอง</w:t>
      </w:r>
      <w:r w:rsidR="001A2DB8" w:rsidRPr="00425CE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3648E" w:rsidRPr="00425CEA">
        <w:rPr>
          <w:rFonts w:asciiTheme="majorBidi" w:hAnsiTheme="majorBidi" w:cstheme="majorBidi"/>
          <w:sz w:val="32"/>
          <w:szCs w:val="32"/>
          <w:cs/>
        </w:rPr>
        <w:t>รวมถึงการประเมินความเหมาะสมของปัจจัยต่าง</w:t>
      </w:r>
      <w:r w:rsidR="00A91084" w:rsidRPr="00425CE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3648E" w:rsidRPr="00425CEA">
        <w:rPr>
          <w:rFonts w:asciiTheme="majorBidi" w:hAnsiTheme="majorBidi" w:cstheme="majorBidi"/>
          <w:sz w:val="32"/>
          <w:szCs w:val="32"/>
          <w:cs/>
        </w:rPr>
        <w:t>ๆ</w:t>
      </w:r>
      <w:r w:rsidR="00A91084" w:rsidRPr="00425CE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3648E" w:rsidRPr="00425CEA">
        <w:rPr>
          <w:rFonts w:asciiTheme="majorBidi" w:hAnsiTheme="majorBidi" w:cstheme="majorBidi"/>
          <w:sz w:val="32"/>
          <w:szCs w:val="32"/>
          <w:cs/>
        </w:rPr>
        <w:t>ที่มีผลกระทบต่อการประมาณการกระแสเงินสด</w:t>
      </w:r>
      <w:r w:rsidRPr="00425CEA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53648E" w:rsidRPr="00425CEA">
        <w:rPr>
          <w:rFonts w:asciiTheme="majorBidi" w:hAnsiTheme="majorBidi" w:cstheme="majorBidi"/>
          <w:sz w:val="32"/>
          <w:szCs w:val="32"/>
          <w:cs/>
        </w:rPr>
        <w:t>สอบทาน</w:t>
      </w:r>
      <w:r w:rsidRPr="00425CEA">
        <w:rPr>
          <w:rFonts w:asciiTheme="majorBidi" w:hAnsiTheme="majorBidi" w:cstheme="majorBidi"/>
          <w:sz w:val="32"/>
          <w:szCs w:val="32"/>
          <w:cs/>
        </w:rPr>
        <w:t>การบันทึกรายการบัญชี</w:t>
      </w:r>
      <w:r w:rsidR="00FF79DB" w:rsidRPr="00425CE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75599" w:rsidRPr="00425CEA">
        <w:rPr>
          <w:rFonts w:asciiTheme="majorBidi" w:hAnsiTheme="majorBidi" w:cstheme="majorBidi"/>
          <w:sz w:val="32"/>
          <w:szCs w:val="32"/>
          <w:cs/>
        </w:rPr>
        <w:t xml:space="preserve">รวมถึงการทดสอบการตัดยอดรายได้ดอกเบี้ยว่ามีการรับรู้รายได้ตรงตามงวดบัญชี </w:t>
      </w:r>
      <w:r w:rsidRPr="00425CEA">
        <w:rPr>
          <w:rFonts w:asciiTheme="majorBidi" w:hAnsiTheme="majorBidi" w:cstheme="majorBidi"/>
          <w:sz w:val="32"/>
          <w:szCs w:val="32"/>
          <w:cs/>
        </w:rPr>
        <w:t>นอกจากนี้ ข้าพเจ้าได้วิเคราะห์เปรียบเทียบข้อมูลบัญชีรายได้ดอกเบี้ย และสุ่ม</w:t>
      </w:r>
      <w:r w:rsidR="00D52994" w:rsidRPr="00425CEA">
        <w:rPr>
          <w:rFonts w:asciiTheme="majorBidi" w:hAnsiTheme="majorBidi" w:cstheme="majorBidi"/>
          <w:sz w:val="32"/>
          <w:szCs w:val="32"/>
          <w:cs/>
        </w:rPr>
        <w:t>ทด</w:t>
      </w:r>
      <w:r w:rsidRPr="00425CEA">
        <w:rPr>
          <w:rFonts w:asciiTheme="majorBidi" w:hAnsiTheme="majorBidi" w:cstheme="majorBidi"/>
          <w:sz w:val="32"/>
          <w:szCs w:val="32"/>
          <w:cs/>
        </w:rPr>
        <w:t>สอบรายการปรับปรุงบัญชีที่สำคัญที่ทำผ่านใบสำคัญทั่วไป</w:t>
      </w:r>
    </w:p>
    <w:p w:rsidR="00290E9C" w:rsidRPr="00425CEA" w:rsidRDefault="009E02E2" w:rsidP="00C33ABE">
      <w:pPr>
        <w:pStyle w:val="CM2"/>
        <w:spacing w:before="120" w:after="120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425CEA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ผลขาดทุนด้านเครดิตที่คาดว่าจะเกิดขึ้น</w:t>
      </w:r>
      <w:r w:rsidR="00290E9C" w:rsidRPr="00425CEA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ของเงินให้สินเชื่อจากการซื้อลูกหนี้</w:t>
      </w:r>
      <w:r w:rsidR="00290E9C" w:rsidRPr="00425CEA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</w:t>
      </w:r>
    </w:p>
    <w:p w:rsidR="000E4A1C" w:rsidRPr="00425CEA" w:rsidRDefault="000E4A1C" w:rsidP="00C33ABE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425CEA">
        <w:rPr>
          <w:rFonts w:asciiTheme="majorBidi" w:hAnsiTheme="majorBidi" w:cstheme="majorBidi"/>
          <w:sz w:val="32"/>
          <w:szCs w:val="32"/>
          <w:cs/>
        </w:rPr>
        <w:t xml:space="preserve">ตามที่กล่าวไว้ในหมายเหตุประกอบงบการเงินข้อที่ </w:t>
      </w:r>
      <w:r w:rsidR="00C30F49" w:rsidRPr="00425CEA">
        <w:rPr>
          <w:rFonts w:asciiTheme="majorBidi" w:hAnsiTheme="majorBidi" w:cstheme="majorBidi"/>
          <w:sz w:val="32"/>
          <w:szCs w:val="32"/>
        </w:rPr>
        <w:t>1</w:t>
      </w:r>
      <w:r w:rsidR="007C333B" w:rsidRPr="00425CEA">
        <w:rPr>
          <w:rFonts w:asciiTheme="majorBidi" w:hAnsiTheme="majorBidi" w:cstheme="majorBidi"/>
          <w:sz w:val="32"/>
          <w:szCs w:val="32"/>
        </w:rPr>
        <w:t>2</w:t>
      </w:r>
      <w:r w:rsidR="00C30F49" w:rsidRPr="00425CEA">
        <w:rPr>
          <w:rFonts w:asciiTheme="majorBidi" w:hAnsiTheme="majorBidi" w:cstheme="majorBidi"/>
          <w:sz w:val="32"/>
          <w:szCs w:val="32"/>
        </w:rPr>
        <w:t>.1</w:t>
      </w:r>
      <w:r w:rsidRPr="00425CEA">
        <w:rPr>
          <w:rFonts w:asciiTheme="majorBidi" w:hAnsiTheme="majorBidi" w:cstheme="majorBidi"/>
          <w:sz w:val="32"/>
          <w:szCs w:val="32"/>
          <w:cs/>
        </w:rPr>
        <w:t xml:space="preserve"> บริษัทฯมีเงินให้สินเชื่อจากการซื้อลูกหนี้</w:t>
      </w:r>
      <w:r w:rsidR="00A75599" w:rsidRPr="00425CEA">
        <w:rPr>
          <w:rFonts w:asciiTheme="majorBidi" w:hAnsiTheme="majorBidi" w:cstheme="majorBidi"/>
          <w:sz w:val="32"/>
          <w:szCs w:val="32"/>
          <w:cs/>
        </w:rPr>
        <w:t>และดอกเบี้ยค้างรับสุทธิ</w:t>
      </w:r>
      <w:r w:rsidRPr="00425CEA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C33ABE" w:rsidRPr="00425CEA">
        <w:rPr>
          <w:rFonts w:asciiTheme="majorBidi" w:hAnsiTheme="majorBidi" w:cstheme="majorBidi"/>
          <w:sz w:val="32"/>
          <w:szCs w:val="32"/>
        </w:rPr>
        <w:t>90,969</w:t>
      </w:r>
      <w:r w:rsidRPr="00425CEA">
        <w:rPr>
          <w:rFonts w:asciiTheme="majorBidi" w:hAnsiTheme="majorBidi" w:cstheme="majorBidi"/>
          <w:sz w:val="32"/>
          <w:szCs w:val="32"/>
          <w:cs/>
        </w:rPr>
        <w:t xml:space="preserve"> ล้านบาท และค่าเผื่อผลขาดทุนด้านเครดิตที่คาดว่าจะเกิดขึ้นจำนวน </w:t>
      </w:r>
      <w:r w:rsidR="00A91084" w:rsidRPr="00425CEA">
        <w:rPr>
          <w:rFonts w:asciiTheme="majorBidi" w:hAnsiTheme="majorBidi" w:cstheme="majorBidi"/>
          <w:sz w:val="32"/>
          <w:szCs w:val="32"/>
        </w:rPr>
        <w:t>1</w:t>
      </w:r>
      <w:r w:rsidR="007C333B" w:rsidRPr="00425CEA">
        <w:rPr>
          <w:rFonts w:asciiTheme="majorBidi" w:hAnsiTheme="majorBidi" w:cstheme="majorBidi"/>
          <w:sz w:val="32"/>
          <w:szCs w:val="32"/>
        </w:rPr>
        <w:t>3</w:t>
      </w:r>
      <w:r w:rsidRPr="00425CEA">
        <w:rPr>
          <w:rFonts w:asciiTheme="majorBidi" w:hAnsiTheme="majorBidi" w:cstheme="majorBidi"/>
          <w:sz w:val="32"/>
          <w:szCs w:val="32"/>
        </w:rPr>
        <w:t>,</w:t>
      </w:r>
      <w:r w:rsidR="007C333B" w:rsidRPr="00425CEA">
        <w:rPr>
          <w:rFonts w:asciiTheme="majorBidi" w:hAnsiTheme="majorBidi" w:cstheme="majorBidi"/>
          <w:sz w:val="32"/>
          <w:szCs w:val="32"/>
        </w:rPr>
        <w:t>243</w:t>
      </w:r>
      <w:r w:rsidRPr="00425CEA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C33ABE" w:rsidRPr="00425CEA">
        <w:rPr>
          <w:rFonts w:asciiTheme="majorBidi" w:hAnsiTheme="majorBidi" w:cstheme="majorBidi"/>
          <w:sz w:val="32"/>
          <w:szCs w:val="32"/>
          <w:cs/>
        </w:rPr>
        <w:t xml:space="preserve">(คิดเป็นร้อยละ </w:t>
      </w:r>
      <w:r w:rsidR="00C33ABE" w:rsidRPr="00425CEA">
        <w:rPr>
          <w:rFonts w:asciiTheme="majorBidi" w:hAnsiTheme="majorBidi" w:cstheme="majorBidi"/>
          <w:sz w:val="32"/>
          <w:szCs w:val="32"/>
        </w:rPr>
        <w:t>59</w:t>
      </w:r>
      <w:r w:rsidR="00C33ABE" w:rsidRPr="00425CEA">
        <w:rPr>
          <w:rFonts w:asciiTheme="majorBidi" w:hAnsiTheme="majorBidi" w:cstheme="majorBidi"/>
          <w:sz w:val="32"/>
          <w:szCs w:val="32"/>
          <w:cs/>
        </w:rPr>
        <w:t xml:space="preserve"> ของสินทรัพย์รวม) </w:t>
      </w:r>
      <w:r w:rsidRPr="00425CEA">
        <w:rPr>
          <w:rFonts w:asciiTheme="majorBidi" w:hAnsiTheme="majorBidi" w:cstheme="majorBidi"/>
          <w:sz w:val="32"/>
          <w:szCs w:val="32"/>
          <w:cs/>
        </w:rPr>
        <w:t>ซึ่ง</w:t>
      </w:r>
      <w:r w:rsidR="00A91084" w:rsidRPr="00425CEA">
        <w:rPr>
          <w:rFonts w:asciiTheme="majorBidi" w:hAnsiTheme="majorBidi" w:cstheme="majorBidi"/>
          <w:sz w:val="32"/>
          <w:szCs w:val="32"/>
          <w:cs/>
        </w:rPr>
        <w:t>ถือ</w:t>
      </w:r>
      <w:r w:rsidRPr="00425CEA">
        <w:rPr>
          <w:rFonts w:asciiTheme="majorBidi" w:hAnsiTheme="majorBidi" w:cstheme="majorBidi"/>
          <w:sz w:val="32"/>
          <w:szCs w:val="32"/>
          <w:cs/>
        </w:rPr>
        <w:t>เป็นจำนวนที่มีสาระสำคัญมาก ซึ่งการตั้งค่าเผื่อผลขาดทุน</w:t>
      </w:r>
      <w:r w:rsidR="00677C8C" w:rsidRPr="00425CEA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425CEA">
        <w:rPr>
          <w:rFonts w:asciiTheme="majorBidi" w:hAnsiTheme="majorBidi" w:cstheme="majorBidi"/>
          <w:sz w:val="32"/>
          <w:szCs w:val="32"/>
          <w:cs/>
        </w:rPr>
        <w:t>ด้านเครดิตที่คาดว่าจะเกิดขึ้นเกิดจากการที่บริษัทฯได้นำมาตรฐานการรายงานทางการเงิน กลุ่มเครื่องมือทางการเงิน</w:t>
      </w:r>
      <w:r w:rsidR="00A75599" w:rsidRPr="00425CE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25CEA">
        <w:rPr>
          <w:rFonts w:asciiTheme="majorBidi" w:hAnsiTheme="majorBidi" w:cstheme="majorBidi"/>
          <w:sz w:val="32"/>
          <w:szCs w:val="32"/>
          <w:cs/>
        </w:rPr>
        <w:t xml:space="preserve">มาถือปฏิบัติโดยเริ่มมีผลบังคับใช้ตั้งแต่วันที่ </w:t>
      </w:r>
      <w:r w:rsidR="00A91084" w:rsidRPr="00425CEA">
        <w:rPr>
          <w:rFonts w:asciiTheme="majorBidi" w:hAnsiTheme="majorBidi" w:cstheme="majorBidi"/>
          <w:sz w:val="32"/>
          <w:szCs w:val="32"/>
        </w:rPr>
        <w:t>1</w:t>
      </w:r>
      <w:r w:rsidRPr="00425CEA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A91084" w:rsidRPr="00425CEA">
        <w:rPr>
          <w:rFonts w:asciiTheme="majorBidi" w:hAnsiTheme="majorBidi" w:cstheme="majorBidi"/>
          <w:sz w:val="32"/>
          <w:szCs w:val="32"/>
        </w:rPr>
        <w:t>2563</w:t>
      </w:r>
      <w:r w:rsidR="00A91084" w:rsidRPr="00425CEA">
        <w:rPr>
          <w:rFonts w:asciiTheme="majorBidi" w:hAnsiTheme="majorBidi" w:cstheme="majorBidi"/>
          <w:sz w:val="32"/>
          <w:szCs w:val="32"/>
          <w:cs/>
        </w:rPr>
        <w:t xml:space="preserve"> ซึ่ง</w:t>
      </w:r>
      <w:r w:rsidRPr="00425CEA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</w:t>
      </w:r>
      <w:r w:rsidR="00C33ABE" w:rsidRPr="00425CEA">
        <w:rPr>
          <w:rFonts w:asciiTheme="majorBidi" w:hAnsiTheme="majorBidi" w:cstheme="majorBidi"/>
          <w:sz w:val="32"/>
          <w:szCs w:val="32"/>
          <w:cs/>
        </w:rPr>
        <w:t>ฉบับนี้</w:t>
      </w:r>
      <w:r w:rsidRPr="00425CEA">
        <w:rPr>
          <w:rFonts w:asciiTheme="majorBidi" w:hAnsiTheme="majorBidi" w:cstheme="majorBidi"/>
          <w:sz w:val="32"/>
          <w:szCs w:val="32"/>
          <w:cs/>
        </w:rPr>
        <w:t>กำหนดหลักการเกี่ยวกับวิธีการคำนวณการด้อยค่าของเครื่องมือทางการเงินโดยใช้แนวคิดของผลขาดทุน</w:t>
      </w:r>
      <w:r w:rsidR="00A75599" w:rsidRPr="00425CEA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Pr="00425CEA">
        <w:rPr>
          <w:rFonts w:asciiTheme="majorBidi" w:hAnsiTheme="majorBidi" w:cstheme="majorBidi"/>
          <w:sz w:val="32"/>
          <w:szCs w:val="32"/>
          <w:cs/>
        </w:rPr>
        <w:t>ด้านเครดิตที่คาดว่าจะเกิดขึ้น หลักการดังกล่าวต้อง</w:t>
      </w:r>
      <w:r w:rsidR="00C33ABE" w:rsidRPr="00425CEA">
        <w:rPr>
          <w:rFonts w:asciiTheme="majorBidi" w:hAnsiTheme="majorBidi" w:cstheme="majorBidi"/>
          <w:sz w:val="32"/>
          <w:szCs w:val="32"/>
          <w:cs/>
        </w:rPr>
        <w:t>อาศัยการพัฒนาแบบจำลองสำหรับการคำนวณที่มีความซับซ้อน และต้อง</w:t>
      </w:r>
      <w:r w:rsidRPr="00425CEA">
        <w:rPr>
          <w:rFonts w:asciiTheme="majorBidi" w:hAnsiTheme="majorBidi" w:cstheme="majorBidi"/>
          <w:sz w:val="32"/>
          <w:szCs w:val="32"/>
          <w:cs/>
        </w:rPr>
        <w:t>ใช้ดุลยพินิจและการประมาณการอย่างมากจากผู้บริหารในการพัฒนาแบบจำลอง</w:t>
      </w:r>
      <w:r w:rsidR="00C33ABE" w:rsidRPr="00425CEA">
        <w:rPr>
          <w:rFonts w:asciiTheme="majorBidi" w:hAnsiTheme="majorBidi" w:cstheme="majorBidi"/>
          <w:sz w:val="32"/>
          <w:szCs w:val="32"/>
          <w:cs/>
        </w:rPr>
        <w:t>สำหรับการคำนวณค่าเผื่อผลขาดทุนด้านเครดิตที่คาดว่าจะเกิดขึ้น</w:t>
      </w:r>
      <w:r w:rsidR="00A75599" w:rsidRPr="00425CE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25CEA">
        <w:rPr>
          <w:rFonts w:asciiTheme="majorBidi" w:hAnsiTheme="majorBidi" w:cstheme="majorBidi"/>
          <w:sz w:val="32"/>
          <w:szCs w:val="32"/>
          <w:cs/>
        </w:rPr>
        <w:t>ดังนั้น</w:t>
      </w:r>
      <w:r w:rsidR="00C33ABE" w:rsidRPr="00425CEA">
        <w:rPr>
          <w:rFonts w:asciiTheme="majorBidi" w:hAnsiTheme="majorBidi" w:cstheme="majorBidi"/>
          <w:sz w:val="32"/>
          <w:szCs w:val="32"/>
          <w:cs/>
        </w:rPr>
        <w:t xml:space="preserve"> ด้วยความมีสาระสำคัญและการที่ผู้บริหารต้องใช้ดุลยพินิจอย่างสูงในการประมาณการ</w:t>
      </w:r>
      <w:r w:rsidRPr="00425CEA">
        <w:rPr>
          <w:rFonts w:asciiTheme="majorBidi" w:hAnsiTheme="majorBidi" w:cstheme="majorBidi"/>
          <w:sz w:val="32"/>
          <w:szCs w:val="32"/>
          <w:cs/>
        </w:rPr>
        <w:t xml:space="preserve"> ข้าพเจ้าจึงให้ความสำคัญกับการตรวจสอบความเพียงพอของค่าเผื่อผลขาดทุนด้านเครดิตที่คาดว่าจะเกิดขึ้นจากเงินให้สินเชื่อจากการซื้อลูกหนี้</w:t>
      </w:r>
    </w:p>
    <w:p w:rsidR="00C33ABE" w:rsidRPr="00425CEA" w:rsidRDefault="00C33ABE">
      <w:pPr>
        <w:overflowPunct/>
        <w:autoSpaceDE/>
        <w:autoSpaceDN/>
        <w:adjustRightInd/>
        <w:textAlignment w:val="auto"/>
        <w:rPr>
          <w:rFonts w:asciiTheme="majorBidi" w:eastAsiaTheme="minorEastAsia" w:hAnsiTheme="majorBidi" w:cstheme="majorBidi"/>
          <w:sz w:val="32"/>
          <w:szCs w:val="32"/>
          <w:cs/>
        </w:rPr>
      </w:pPr>
      <w:r w:rsidRPr="00425CEA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290E9C" w:rsidRPr="00425CEA" w:rsidRDefault="00290E9C" w:rsidP="00C33ABE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425CEA">
        <w:rPr>
          <w:rFonts w:asciiTheme="majorBidi" w:hAnsiTheme="majorBidi" w:cstheme="majorBidi"/>
          <w:sz w:val="32"/>
          <w:szCs w:val="32"/>
          <w:cs/>
        </w:rPr>
        <w:lastRenderedPageBreak/>
        <w:t>ข้าพเจ้าได้</w:t>
      </w:r>
      <w:r w:rsidR="00CD0797" w:rsidRPr="00425CEA">
        <w:rPr>
          <w:rFonts w:asciiTheme="majorBidi" w:hAnsiTheme="majorBidi" w:cstheme="majorBidi"/>
          <w:sz w:val="32"/>
          <w:szCs w:val="32"/>
          <w:cs/>
        </w:rPr>
        <w:t>ศึกษาและ</w:t>
      </w:r>
      <w:r w:rsidR="0064704D" w:rsidRPr="00425CEA">
        <w:rPr>
          <w:rFonts w:asciiTheme="majorBidi" w:hAnsiTheme="majorBidi" w:cstheme="majorBidi"/>
          <w:sz w:val="32"/>
          <w:szCs w:val="32"/>
          <w:cs/>
        </w:rPr>
        <w:t>ทำความเข้าใจ</w:t>
      </w:r>
      <w:r w:rsidR="00857CAC" w:rsidRPr="00425CEA">
        <w:rPr>
          <w:rFonts w:asciiTheme="majorBidi" w:hAnsiTheme="majorBidi" w:cstheme="majorBidi"/>
          <w:sz w:val="32"/>
          <w:szCs w:val="32"/>
          <w:cs/>
        </w:rPr>
        <w:t>สมมติฐานที่</w:t>
      </w:r>
      <w:r w:rsidR="00425CEA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="00857CAC" w:rsidRPr="00425CEA">
        <w:rPr>
          <w:rFonts w:asciiTheme="majorBidi" w:hAnsiTheme="majorBidi" w:cstheme="majorBidi"/>
          <w:sz w:val="32"/>
          <w:szCs w:val="32"/>
          <w:cs/>
        </w:rPr>
        <w:t>ใช้ในการพัฒนาแบบจำลอง</w:t>
      </w:r>
      <w:r w:rsidR="00CD0797" w:rsidRPr="00425CEA">
        <w:rPr>
          <w:rFonts w:asciiTheme="majorBidi" w:hAnsiTheme="majorBidi" w:cstheme="majorBidi"/>
          <w:sz w:val="32"/>
          <w:szCs w:val="32"/>
          <w:cs/>
        </w:rPr>
        <w:t xml:space="preserve"> พิจารณาและประเมินกระบวนการในการพิจาร</w:t>
      </w:r>
      <w:r w:rsidR="00A91084" w:rsidRPr="00425CEA">
        <w:rPr>
          <w:rFonts w:asciiTheme="majorBidi" w:hAnsiTheme="majorBidi" w:cstheme="majorBidi"/>
          <w:sz w:val="32"/>
          <w:szCs w:val="32"/>
          <w:cs/>
        </w:rPr>
        <w:t>ณา</w:t>
      </w:r>
      <w:r w:rsidR="00CD0797" w:rsidRPr="00425CEA">
        <w:rPr>
          <w:rFonts w:asciiTheme="majorBidi" w:hAnsiTheme="majorBidi" w:cstheme="majorBidi"/>
          <w:sz w:val="32"/>
          <w:szCs w:val="32"/>
          <w:cs/>
        </w:rPr>
        <w:t>แบบจำลอง</w:t>
      </w:r>
      <w:r w:rsidR="00A91084" w:rsidRPr="00425CE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D0797" w:rsidRPr="00425CEA">
        <w:rPr>
          <w:rFonts w:asciiTheme="majorBidi" w:hAnsiTheme="majorBidi" w:cstheme="majorBidi"/>
          <w:sz w:val="32"/>
          <w:szCs w:val="32"/>
          <w:cs/>
        </w:rPr>
        <w:t>สอบทาน</w:t>
      </w:r>
      <w:r w:rsidR="00CC3175" w:rsidRPr="00425CEA">
        <w:rPr>
          <w:rFonts w:asciiTheme="majorBidi" w:hAnsiTheme="majorBidi" w:cstheme="majorBidi"/>
          <w:sz w:val="32"/>
          <w:szCs w:val="32"/>
          <w:cs/>
        </w:rPr>
        <w:t>เอกสาร</w:t>
      </w:r>
      <w:r w:rsidR="007F14B3" w:rsidRPr="00425CEA">
        <w:rPr>
          <w:rFonts w:asciiTheme="majorBidi" w:hAnsiTheme="majorBidi" w:cstheme="majorBidi"/>
          <w:sz w:val="32"/>
          <w:szCs w:val="32"/>
          <w:cs/>
        </w:rPr>
        <w:t>ประกอบการพัฒนาแบบจำลอง</w:t>
      </w:r>
      <w:r w:rsidR="00A91084" w:rsidRPr="00425CE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91084" w:rsidRPr="00425CEA">
        <w:rPr>
          <w:rFonts w:asciiTheme="majorBidi" w:eastAsia="Calibri" w:hAnsiTheme="majorBidi" w:cstheme="majorBidi"/>
          <w:sz w:val="32"/>
          <w:szCs w:val="32"/>
          <w:cs/>
        </w:rPr>
        <w:t>ข้าพเจ้าได้</w:t>
      </w:r>
      <w:r w:rsidR="00A91084" w:rsidRPr="00425CEA">
        <w:rPr>
          <w:rFonts w:asciiTheme="majorBidi" w:hAnsiTheme="majorBidi" w:cstheme="majorBidi"/>
          <w:sz w:val="32"/>
          <w:szCs w:val="32"/>
          <w:cs/>
        </w:rPr>
        <w:t xml:space="preserve">สุ่มทดสอบความถูกต้องของข้อมูลที่นำมาใช้ในการพัฒนาแบบจำลอง </w:t>
      </w:r>
      <w:r w:rsidR="00C33ABE" w:rsidRPr="00425CEA">
        <w:rPr>
          <w:rFonts w:asciiTheme="majorBidi" w:hAnsiTheme="majorBidi" w:cstheme="majorBidi"/>
          <w:sz w:val="32"/>
          <w:szCs w:val="32"/>
          <w:cs/>
        </w:rPr>
        <w:t>ประเมินวิธีการคำนวณและข้อสมมติฐานที่ใช้และความสมเหตุสมผลของแบบจำลอง</w:t>
      </w:r>
      <w:r w:rsidR="00857CAC" w:rsidRPr="00425CEA">
        <w:rPr>
          <w:rFonts w:asciiTheme="majorBidi" w:hAnsiTheme="majorBidi" w:cstheme="majorBidi"/>
          <w:sz w:val="32"/>
          <w:szCs w:val="32"/>
          <w:cs/>
        </w:rPr>
        <w:t>และการบันทึกบัญชีค่า</w:t>
      </w:r>
      <w:r w:rsidR="0064704D" w:rsidRPr="00425CEA">
        <w:rPr>
          <w:rFonts w:asciiTheme="majorBidi" w:hAnsiTheme="majorBidi" w:cstheme="majorBidi"/>
          <w:sz w:val="32"/>
          <w:szCs w:val="32"/>
          <w:cs/>
        </w:rPr>
        <w:t>เผื่อ</w:t>
      </w:r>
      <w:r w:rsidR="00067FE4" w:rsidRPr="00425CEA">
        <w:rPr>
          <w:rFonts w:asciiTheme="majorBidi" w:eastAsia="Calibri" w:hAnsiTheme="majorBidi" w:cstheme="majorBidi"/>
          <w:sz w:val="32"/>
          <w:szCs w:val="32"/>
          <w:cs/>
        </w:rPr>
        <w:t>ผลขาดทุน</w:t>
      </w:r>
      <w:r w:rsidR="0064704D" w:rsidRPr="00425CE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57CAC" w:rsidRPr="00425CEA">
        <w:rPr>
          <w:rFonts w:asciiTheme="majorBidi" w:hAnsiTheme="majorBidi" w:cstheme="majorBidi"/>
          <w:sz w:val="32"/>
          <w:szCs w:val="32"/>
          <w:cs/>
        </w:rPr>
        <w:t xml:space="preserve">การบันทึกมูลค่าหลักประกัน </w:t>
      </w:r>
      <w:r w:rsidRPr="00425CEA">
        <w:rPr>
          <w:rFonts w:asciiTheme="majorBidi" w:hAnsiTheme="majorBidi" w:cstheme="majorBidi"/>
          <w:sz w:val="32"/>
          <w:szCs w:val="32"/>
          <w:cs/>
        </w:rPr>
        <w:t>และ</w:t>
      </w:r>
      <w:r w:rsidR="00A75599" w:rsidRPr="00425CEA">
        <w:rPr>
          <w:rFonts w:asciiTheme="majorBidi" w:hAnsiTheme="majorBidi" w:cstheme="majorBidi"/>
          <w:sz w:val="32"/>
          <w:szCs w:val="32"/>
          <w:cs/>
        </w:rPr>
        <w:t>รวมถึง</w:t>
      </w:r>
      <w:r w:rsidRPr="00425CEA">
        <w:rPr>
          <w:rFonts w:asciiTheme="majorBidi" w:hAnsiTheme="majorBidi" w:cstheme="majorBidi"/>
          <w:sz w:val="32"/>
          <w:szCs w:val="32"/>
          <w:cs/>
        </w:rPr>
        <w:t>สุ่มทดสอบ</w:t>
      </w:r>
      <w:r w:rsidR="00F13499" w:rsidRPr="00425CEA">
        <w:rPr>
          <w:rFonts w:asciiTheme="majorBidi" w:hAnsiTheme="majorBidi" w:cstheme="majorBidi"/>
          <w:sz w:val="32"/>
          <w:szCs w:val="32"/>
          <w:cs/>
        </w:rPr>
        <w:t>ระบบการควบคุมภายใน</w:t>
      </w:r>
      <w:r w:rsidR="00F13499">
        <w:rPr>
          <w:rFonts w:asciiTheme="majorBidi" w:hAnsiTheme="majorBidi" w:cstheme="majorBidi" w:hint="cs"/>
          <w:sz w:val="32"/>
          <w:szCs w:val="32"/>
          <w:cs/>
        </w:rPr>
        <w:t>ที่เกี่ยวกับการรับชำระหนี้และ</w:t>
      </w:r>
      <w:r w:rsidR="00A75599" w:rsidRPr="00425CEA">
        <w:rPr>
          <w:rFonts w:asciiTheme="majorBidi" w:hAnsiTheme="majorBidi" w:cstheme="majorBidi"/>
          <w:sz w:val="32"/>
          <w:szCs w:val="32"/>
          <w:cs/>
        </w:rPr>
        <w:t>ระบบ</w:t>
      </w:r>
      <w:r w:rsidRPr="00425CEA">
        <w:rPr>
          <w:rFonts w:asciiTheme="majorBidi" w:hAnsiTheme="majorBidi" w:cstheme="majorBidi"/>
          <w:sz w:val="32"/>
          <w:szCs w:val="32"/>
          <w:cs/>
        </w:rPr>
        <w:t>การควบคุมภายใน</w:t>
      </w:r>
      <w:r w:rsidR="00425CEA">
        <w:rPr>
          <w:rFonts w:asciiTheme="majorBidi" w:hAnsiTheme="majorBidi" w:cstheme="majorBidi" w:hint="cs"/>
          <w:sz w:val="32"/>
          <w:szCs w:val="32"/>
          <w:cs/>
        </w:rPr>
        <w:t>ด้าน</w:t>
      </w:r>
      <w:r w:rsidRPr="00425CEA">
        <w:rPr>
          <w:rFonts w:asciiTheme="majorBidi" w:hAnsiTheme="majorBidi" w:cstheme="majorBidi"/>
          <w:sz w:val="32"/>
          <w:szCs w:val="32"/>
          <w:cs/>
        </w:rPr>
        <w:t>เทคโนโลยีสารสนเทศที่</w:t>
      </w:r>
      <w:r w:rsidR="00857CAC" w:rsidRPr="00425CEA">
        <w:rPr>
          <w:rFonts w:asciiTheme="majorBidi" w:hAnsiTheme="majorBidi" w:cstheme="majorBidi"/>
          <w:sz w:val="32"/>
          <w:szCs w:val="32"/>
          <w:cs/>
        </w:rPr>
        <w:t>เกี่ยวข้อง</w:t>
      </w:r>
      <w:r w:rsidR="00C33ABE" w:rsidRPr="00425CEA">
        <w:rPr>
          <w:rFonts w:asciiTheme="majorBidi" w:hAnsiTheme="majorBidi" w:cstheme="majorBidi"/>
          <w:sz w:val="32"/>
          <w:szCs w:val="32"/>
          <w:cs/>
        </w:rPr>
        <w:t xml:space="preserve"> นอกจากนี้ ข้าพเจ้าได้สอบทานรายงานการตรวจสอบความสมเหตุสมผลของการพัฒนาแบบจำลองซึ่งจัดทำขึ้นโดยผู้เชี่ยวชาญที่ฝ่ายบริหารของบริษัทฯว่าจ้าง รวมถึงนโยบายบัญชีที่เกี่ยวกับการคำนวณและบันทึกค่าเผื่อ</w:t>
      </w:r>
      <w:r w:rsidR="00C33ABE" w:rsidRPr="00425CEA">
        <w:rPr>
          <w:rFonts w:asciiTheme="majorBidi" w:eastAsia="Calibri" w:hAnsiTheme="majorBidi" w:cstheme="majorBidi"/>
          <w:sz w:val="32"/>
          <w:szCs w:val="32"/>
          <w:cs/>
        </w:rPr>
        <w:t>ผลขาดทุนด้านเครดิตที่คาดว่าจะเกิดขึ้นว่าได้รับอนุมัติจากผู้บริหารที่มีอำนาจในระดับที่เหมาะสม</w:t>
      </w:r>
      <w:r w:rsidR="00425CEA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="00C33ABE" w:rsidRPr="00425CEA">
        <w:rPr>
          <w:rFonts w:asciiTheme="majorBidi" w:eastAsia="Calibri" w:hAnsiTheme="majorBidi" w:cstheme="majorBidi"/>
          <w:sz w:val="32"/>
          <w:szCs w:val="32"/>
          <w:cs/>
        </w:rPr>
        <w:t>และประเมินความเพียงพอ</w:t>
      </w:r>
      <w:r w:rsidR="00425CEA">
        <w:rPr>
          <w:rFonts w:asciiTheme="majorBidi" w:eastAsia="Calibri" w:hAnsiTheme="majorBidi" w:cstheme="majorBidi" w:hint="cs"/>
          <w:sz w:val="32"/>
          <w:szCs w:val="32"/>
          <w:cs/>
        </w:rPr>
        <w:t>ของ</w:t>
      </w:r>
      <w:r w:rsidR="00C33ABE" w:rsidRPr="00425CEA">
        <w:rPr>
          <w:rFonts w:asciiTheme="majorBidi" w:eastAsia="Calibri" w:hAnsiTheme="majorBidi" w:cstheme="majorBidi"/>
          <w:sz w:val="32"/>
          <w:szCs w:val="32"/>
          <w:cs/>
        </w:rPr>
        <w:t>การเปิดเผยข้อมูลตามมาตรฐานการรายงานทางการเงินที่เกี่ยวข้อง</w:t>
      </w:r>
    </w:p>
    <w:p w:rsidR="009E02E2" w:rsidRPr="00425CEA" w:rsidRDefault="00A91084" w:rsidP="00C33ABE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425CEA">
        <w:rPr>
          <w:rFonts w:asciiTheme="majorBidi" w:hAnsiTheme="majorBidi" w:cstheme="majorBidi"/>
          <w:sz w:val="32"/>
          <w:szCs w:val="32"/>
          <w:cs/>
        </w:rPr>
        <w:t>นอกจากนี้ ข้าพเจ้าได้สุ่ม</w:t>
      </w:r>
      <w:r w:rsidR="00FF79DB" w:rsidRPr="00425CEA">
        <w:rPr>
          <w:rFonts w:asciiTheme="majorBidi" w:hAnsiTheme="majorBidi" w:cstheme="majorBidi"/>
          <w:sz w:val="32"/>
          <w:szCs w:val="32"/>
          <w:cs/>
        </w:rPr>
        <w:t>ทด</w:t>
      </w:r>
      <w:r w:rsidR="00290E9C" w:rsidRPr="00425CEA">
        <w:rPr>
          <w:rFonts w:asciiTheme="majorBidi" w:hAnsiTheme="majorBidi" w:cstheme="majorBidi"/>
          <w:sz w:val="32"/>
          <w:szCs w:val="32"/>
          <w:cs/>
        </w:rPr>
        <w:t>สอบความเพียงพอของค่าเผื่อ</w:t>
      </w:r>
      <w:r w:rsidR="009E02E2" w:rsidRPr="00425CEA">
        <w:rPr>
          <w:rFonts w:asciiTheme="majorBidi" w:eastAsia="Calibri" w:hAnsiTheme="majorBidi" w:cstheme="majorBidi"/>
          <w:sz w:val="32"/>
          <w:szCs w:val="32"/>
          <w:cs/>
        </w:rPr>
        <w:t>ผลขาดทุนด้านเครดิตที่คาดว่าจะเกิดขึ้น</w:t>
      </w:r>
      <w:r w:rsidR="0050330F" w:rsidRPr="00425CEA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290E9C" w:rsidRPr="00425CEA">
        <w:rPr>
          <w:rFonts w:asciiTheme="majorBidi" w:hAnsiTheme="majorBidi" w:cstheme="majorBidi"/>
          <w:sz w:val="32"/>
          <w:szCs w:val="32"/>
          <w:cs/>
        </w:rPr>
        <w:t>ณ วันสิ้นรอบระยะเวลารายงาน โดยการสุ่มทดสอบ</w:t>
      </w:r>
      <w:r w:rsidR="009E02E2" w:rsidRPr="00425CEA">
        <w:rPr>
          <w:rFonts w:asciiTheme="majorBidi" w:hAnsiTheme="majorBidi" w:cstheme="majorBidi"/>
          <w:sz w:val="32"/>
          <w:szCs w:val="32"/>
          <w:cs/>
        </w:rPr>
        <w:t>ความถูกต้องของ</w:t>
      </w:r>
      <w:r w:rsidR="00290E9C" w:rsidRPr="00425CEA">
        <w:rPr>
          <w:rFonts w:asciiTheme="majorBidi" w:hAnsiTheme="majorBidi" w:cstheme="majorBidi"/>
          <w:sz w:val="32"/>
          <w:szCs w:val="32"/>
          <w:cs/>
        </w:rPr>
        <w:t>ข้อมูลที่นำมาใช้ในการคำนวณค่า</w:t>
      </w:r>
      <w:r w:rsidR="00171FA5" w:rsidRPr="00425CEA">
        <w:rPr>
          <w:rFonts w:asciiTheme="majorBidi" w:hAnsiTheme="majorBidi" w:cstheme="majorBidi"/>
          <w:sz w:val="32"/>
          <w:szCs w:val="32"/>
          <w:cs/>
        </w:rPr>
        <w:t>เผื่อ</w:t>
      </w:r>
      <w:r w:rsidR="009E02E2" w:rsidRPr="00425CEA">
        <w:rPr>
          <w:rFonts w:asciiTheme="majorBidi" w:eastAsia="Calibri" w:hAnsiTheme="majorBidi" w:cstheme="majorBidi"/>
          <w:sz w:val="32"/>
          <w:szCs w:val="32"/>
          <w:cs/>
        </w:rPr>
        <w:t>ผลขาดทุนด้านเครดิตที่คาดว่าจะเกิดขึ้น</w:t>
      </w:r>
      <w:r w:rsidR="00A75599" w:rsidRPr="00425CEA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9E02E2" w:rsidRPr="00425CEA">
        <w:rPr>
          <w:rFonts w:asciiTheme="majorBidi" w:hAnsiTheme="majorBidi" w:cstheme="majorBidi"/>
          <w:sz w:val="32"/>
          <w:szCs w:val="32"/>
          <w:cs/>
        </w:rPr>
        <w:t>การ</w:t>
      </w:r>
      <w:r w:rsidR="00FF79DB" w:rsidRPr="00425CEA">
        <w:rPr>
          <w:rFonts w:asciiTheme="majorBidi" w:hAnsiTheme="majorBidi" w:cstheme="majorBidi"/>
          <w:sz w:val="32"/>
          <w:szCs w:val="32"/>
          <w:cs/>
        </w:rPr>
        <w:t>จัด</w:t>
      </w:r>
      <w:r w:rsidR="009E02E2" w:rsidRPr="00425CEA">
        <w:rPr>
          <w:rFonts w:asciiTheme="majorBidi" w:hAnsiTheme="majorBidi" w:cstheme="majorBidi"/>
          <w:sz w:val="32"/>
          <w:szCs w:val="32"/>
          <w:cs/>
        </w:rPr>
        <w:t>ประเภทของลูกหนี้ มูลค่าหลักประกัน</w:t>
      </w:r>
      <w:r w:rsidR="009E02E2" w:rsidRPr="00425CEA">
        <w:rPr>
          <w:rFonts w:asciiTheme="majorBidi" w:hAnsiTheme="majorBidi" w:cstheme="majorBidi"/>
          <w:sz w:val="32"/>
          <w:szCs w:val="32"/>
        </w:rPr>
        <w:t xml:space="preserve"> </w:t>
      </w:r>
      <w:r w:rsidR="009E02E2" w:rsidRPr="00425CEA">
        <w:rPr>
          <w:rFonts w:asciiTheme="majorBidi" w:hAnsiTheme="majorBidi" w:cstheme="majorBidi"/>
          <w:sz w:val="32"/>
          <w:szCs w:val="32"/>
          <w:cs/>
        </w:rPr>
        <w:t>ประมาณการกระแสเงิน</w:t>
      </w:r>
      <w:r w:rsidR="00FF79DB" w:rsidRPr="00425CEA">
        <w:rPr>
          <w:rFonts w:asciiTheme="majorBidi" w:hAnsiTheme="majorBidi" w:cstheme="majorBidi"/>
          <w:sz w:val="32"/>
          <w:szCs w:val="32"/>
          <w:cs/>
        </w:rPr>
        <w:t>สด</w:t>
      </w:r>
      <w:r w:rsidR="00A75599" w:rsidRPr="00425CE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E02E2" w:rsidRPr="00425CEA">
        <w:rPr>
          <w:rFonts w:asciiTheme="majorBidi" w:hAnsiTheme="majorBidi" w:cstheme="majorBidi"/>
          <w:sz w:val="32"/>
          <w:szCs w:val="32"/>
          <w:cs/>
        </w:rPr>
        <w:t>และระยะเวลาที่คาดว่าจะได้รับ รวมถึง</w:t>
      </w:r>
      <w:r w:rsidR="00A75599" w:rsidRPr="00425CEA">
        <w:rPr>
          <w:rFonts w:asciiTheme="majorBidi" w:hAnsiTheme="majorBidi" w:cstheme="majorBidi"/>
          <w:sz w:val="32"/>
          <w:szCs w:val="32"/>
          <w:cs/>
        </w:rPr>
        <w:t>การ</w:t>
      </w:r>
      <w:r w:rsidR="009E02E2" w:rsidRPr="00425CEA">
        <w:rPr>
          <w:rFonts w:asciiTheme="majorBidi" w:hAnsiTheme="majorBidi" w:cstheme="majorBidi"/>
          <w:sz w:val="32"/>
          <w:szCs w:val="32"/>
          <w:cs/>
        </w:rPr>
        <w:t>ทดสอบ</w:t>
      </w:r>
      <w:r w:rsidR="001D5479" w:rsidRPr="00425CEA">
        <w:rPr>
          <w:rFonts w:asciiTheme="majorBidi" w:hAnsiTheme="majorBidi" w:cstheme="majorBidi"/>
          <w:sz w:val="32"/>
          <w:szCs w:val="32"/>
          <w:cs/>
        </w:rPr>
        <w:t>ความครบถ้วนของข้อมูลที่ใช้ในการคำนวณและ</w:t>
      </w:r>
      <w:r w:rsidR="00A75599" w:rsidRPr="00425CEA">
        <w:rPr>
          <w:rFonts w:asciiTheme="majorBidi" w:hAnsiTheme="majorBidi" w:cstheme="majorBidi"/>
          <w:sz w:val="32"/>
          <w:szCs w:val="32"/>
          <w:cs/>
        </w:rPr>
        <w:t>ทดสอบ</w:t>
      </w:r>
      <w:r w:rsidR="009E02E2" w:rsidRPr="00425CEA">
        <w:rPr>
          <w:rFonts w:asciiTheme="majorBidi" w:hAnsiTheme="majorBidi" w:cstheme="majorBidi"/>
          <w:sz w:val="32"/>
          <w:szCs w:val="32"/>
          <w:cs/>
        </w:rPr>
        <w:t>การคำนวณค่าเผื่อ</w:t>
      </w:r>
      <w:r w:rsidR="009E02E2" w:rsidRPr="00425CEA">
        <w:rPr>
          <w:rFonts w:asciiTheme="majorBidi" w:eastAsia="Calibri" w:hAnsiTheme="majorBidi" w:cstheme="majorBidi"/>
          <w:sz w:val="32"/>
          <w:szCs w:val="32"/>
          <w:cs/>
        </w:rPr>
        <w:t>ผลขาดทุนด้านเครดิตที่คาดว่าจะเกิดขึ้น</w:t>
      </w:r>
    </w:p>
    <w:p w:rsidR="00E532A6" w:rsidRPr="00425CEA" w:rsidRDefault="00E532A6" w:rsidP="00C33ABE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425CE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เรื่องอื่น </w:t>
      </w:r>
    </w:p>
    <w:p w:rsidR="00597CB6" w:rsidRPr="00425CEA" w:rsidRDefault="00E532A6" w:rsidP="00C33ABE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z w:val="32"/>
          <w:szCs w:val="32"/>
        </w:rPr>
      </w:pPr>
      <w:r w:rsidRPr="00425CEA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งบ</w:t>
      </w:r>
      <w:r w:rsidR="00352327" w:rsidRPr="00425CEA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การเงิน</w:t>
      </w:r>
      <w:r w:rsidR="00740345" w:rsidRPr="00425CEA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ของบริษัทบริหารสินทรัพย์ กรุงเทพพาณิชย์ จำกัด (มหาชน)</w:t>
      </w:r>
      <w:r w:rsidRPr="00425CEA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 xml:space="preserve"> </w:t>
      </w:r>
      <w:r w:rsidR="005307E2" w:rsidRPr="00425CEA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 xml:space="preserve">ณ </w:t>
      </w:r>
      <w:r w:rsidRPr="00425CEA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 xml:space="preserve">วันที่ </w:t>
      </w:r>
      <w:r w:rsidR="00C30F49" w:rsidRPr="00425CEA">
        <w:rPr>
          <w:rFonts w:asciiTheme="majorBidi" w:eastAsiaTheme="minorHAnsi" w:hAnsiTheme="majorBidi" w:cstheme="majorBidi"/>
          <w:color w:val="auto"/>
          <w:sz w:val="32"/>
          <w:szCs w:val="32"/>
        </w:rPr>
        <w:t>31</w:t>
      </w:r>
      <w:r w:rsidRPr="00425CEA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 xml:space="preserve"> ธันวาคม </w:t>
      </w:r>
      <w:r w:rsidR="00C30F49" w:rsidRPr="00425CEA">
        <w:rPr>
          <w:rFonts w:asciiTheme="majorBidi" w:eastAsiaTheme="minorHAnsi" w:hAnsiTheme="majorBidi" w:cstheme="majorBidi"/>
          <w:color w:val="auto"/>
          <w:sz w:val="32"/>
          <w:szCs w:val="32"/>
        </w:rPr>
        <w:t>25</w:t>
      </w:r>
      <w:r w:rsidRPr="00425CEA">
        <w:rPr>
          <w:rFonts w:asciiTheme="majorBidi" w:eastAsiaTheme="minorHAnsi" w:hAnsiTheme="majorBidi" w:cstheme="majorBidi"/>
          <w:color w:val="auto"/>
          <w:sz w:val="32"/>
          <w:szCs w:val="32"/>
        </w:rPr>
        <w:t>62</w:t>
      </w:r>
      <w:r w:rsidR="005307E2" w:rsidRPr="00425CEA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 xml:space="preserve"> ที่แสดงเป็นข้อมูลเปรียบเทียบ</w:t>
      </w:r>
      <w:r w:rsidR="00740345" w:rsidRPr="00425CEA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 xml:space="preserve"> (ก่อนปรับปรุงใหม่) </w:t>
      </w:r>
      <w:r w:rsidRPr="00425CEA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ตรวจสอบโดยผู้สอบบัญชีอื่น</w:t>
      </w:r>
      <w:r w:rsidR="007C333B" w:rsidRPr="00425CEA">
        <w:rPr>
          <w:rFonts w:asciiTheme="majorBidi" w:eastAsiaTheme="minorHAnsi" w:hAnsiTheme="majorBidi" w:cstheme="majorBidi"/>
          <w:color w:val="auto"/>
          <w:sz w:val="32"/>
          <w:szCs w:val="32"/>
        </w:rPr>
        <w:t xml:space="preserve"> </w:t>
      </w:r>
      <w:r w:rsidRPr="00425CEA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ซึ่งแสดงความเห็นอย่างไม่มีเงื่อนไข</w:t>
      </w:r>
      <w:r w:rsidR="0067621C" w:rsidRPr="00425CEA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 xml:space="preserve"> และ</w:t>
      </w:r>
      <w:r w:rsidR="00D36D32" w:rsidRPr="00425CEA">
        <w:rPr>
          <w:rFonts w:asciiTheme="majorBidi" w:eastAsiaTheme="minorHAnsi" w:hAnsiTheme="majorBidi" w:cstheme="majorBidi"/>
          <w:color w:val="auto"/>
          <w:sz w:val="32"/>
          <w:szCs w:val="32"/>
        </w:rPr>
        <w:t xml:space="preserve">                  </w:t>
      </w:r>
      <w:r w:rsidR="0067621C" w:rsidRPr="00425CEA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มีวรรคข้อมูลและเหตุการณ์ที่เน้นเ</w:t>
      </w:r>
      <w:r w:rsidR="00597CB6" w:rsidRPr="00425CEA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เกี่ยวกับ</w:t>
      </w:r>
      <w:r w:rsidR="00740345" w:rsidRPr="00425CEA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ผลประโยชน์</w:t>
      </w:r>
      <w:r w:rsidR="00597CB6" w:rsidRPr="00425CEA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ภาษีเงินได้รอการตัดบัญชี</w:t>
      </w:r>
      <w:r w:rsidR="00740345" w:rsidRPr="00425CEA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ที่ไม่ได้รับรู้เป็นสินทรัพย์ใน</w:t>
      </w:r>
      <w:r w:rsidR="00D36D32" w:rsidRPr="00425CEA">
        <w:rPr>
          <w:rFonts w:asciiTheme="majorBidi" w:eastAsiaTheme="minorHAnsi" w:hAnsiTheme="majorBidi" w:cstheme="majorBidi"/>
          <w:color w:val="auto"/>
          <w:sz w:val="32"/>
          <w:szCs w:val="32"/>
        </w:rPr>
        <w:t xml:space="preserve">                   </w:t>
      </w:r>
      <w:r w:rsidR="00740345" w:rsidRPr="00425CEA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งบแสดงฐานะการเงิน</w:t>
      </w:r>
      <w:r w:rsidR="0041062B" w:rsidRPr="00425CEA">
        <w:rPr>
          <w:rFonts w:asciiTheme="majorBidi" w:eastAsiaTheme="minorHAnsi" w:hAnsiTheme="majorBidi" w:cstheme="majorBidi"/>
          <w:color w:val="auto"/>
          <w:sz w:val="32"/>
          <w:szCs w:val="32"/>
        </w:rPr>
        <w:t xml:space="preserve"> </w:t>
      </w:r>
      <w:r w:rsidR="007C333B" w:rsidRPr="00425CEA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 xml:space="preserve">ตามรายงานลงวันที่ </w:t>
      </w:r>
      <w:r w:rsidR="007C333B" w:rsidRPr="00425CEA">
        <w:rPr>
          <w:rFonts w:asciiTheme="majorBidi" w:hAnsiTheme="majorBidi" w:cstheme="majorBidi"/>
          <w:sz w:val="32"/>
          <w:szCs w:val="32"/>
        </w:rPr>
        <w:t>27</w:t>
      </w:r>
      <w:r w:rsidR="007C333B" w:rsidRPr="00425CEA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7C333B" w:rsidRPr="00425CEA">
        <w:rPr>
          <w:rFonts w:asciiTheme="majorBidi" w:hAnsiTheme="majorBidi" w:cstheme="majorBidi"/>
          <w:sz w:val="32"/>
          <w:szCs w:val="32"/>
        </w:rPr>
        <w:t>256</w:t>
      </w:r>
      <w:r w:rsidR="007C333B" w:rsidRPr="00425CEA">
        <w:rPr>
          <w:rFonts w:asciiTheme="majorBidi" w:hAnsiTheme="majorBidi" w:cstheme="majorBidi"/>
          <w:sz w:val="32"/>
          <w:szCs w:val="32"/>
          <w:cs/>
        </w:rPr>
        <w:t>3</w:t>
      </w:r>
    </w:p>
    <w:p w:rsidR="00740345" w:rsidRPr="00425CEA" w:rsidRDefault="00740345" w:rsidP="00740345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425CEA">
        <w:rPr>
          <w:rFonts w:asciiTheme="majorBidi" w:hAnsiTheme="majorBidi" w:cstheme="majorBidi"/>
          <w:b/>
          <w:bCs/>
          <w:sz w:val="32"/>
          <w:szCs w:val="32"/>
          <w:cs/>
        </w:rPr>
        <w:t>ข้อมูลอื่น</w:t>
      </w:r>
    </w:p>
    <w:p w:rsidR="00740345" w:rsidRPr="00425CEA" w:rsidRDefault="00740345" w:rsidP="00740345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425CEA">
        <w:rPr>
          <w:rFonts w:asciiTheme="majorBidi" w:hAnsiTheme="majorBidi" w:cstheme="majorBidi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ซึ่งรวมถึงข้อมูลที่รวมอยู่ในรายงานประจำปีของบริษัทฯ แต่ไม่รวมถึง</w:t>
      </w:r>
      <w:r w:rsidR="00D36D32" w:rsidRPr="00425CEA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425CEA">
        <w:rPr>
          <w:rFonts w:asciiTheme="majorBidi" w:hAnsiTheme="majorBidi" w:cstheme="majorBidi"/>
          <w:sz w:val="32"/>
          <w:szCs w:val="32"/>
          <w:cs/>
        </w:rPr>
        <w:t>งบการเงินและรายงาน</w:t>
      </w:r>
      <w:r w:rsidR="00425CEA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425CEA">
        <w:rPr>
          <w:rFonts w:asciiTheme="majorBidi" w:hAnsiTheme="majorBidi" w:cstheme="majorBidi"/>
          <w:sz w:val="32"/>
          <w:szCs w:val="32"/>
          <w:cs/>
        </w:rPr>
        <w:t>ผู้สอบบัญชีที่แสดงอยู่ในรายงานนั้น ซึ่งคาดว่าจะถูกจัดเตรียมให้กับข้าพเจ้าภายหลังวันที่ในรายงานของผู้สอบบัญชีนี้</w:t>
      </w:r>
    </w:p>
    <w:p w:rsidR="00740345" w:rsidRPr="00425CEA" w:rsidRDefault="00740345" w:rsidP="00740345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425CEA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</w:t>
      </w:r>
      <w:proofErr w:type="spellStart"/>
      <w:r w:rsidRPr="00425CEA">
        <w:rPr>
          <w:rFonts w:asciiTheme="majorBidi" w:hAnsiTheme="majorBidi" w:cstheme="majorBidi"/>
          <w:sz w:val="32"/>
          <w:szCs w:val="32"/>
          <w:cs/>
        </w:rPr>
        <w:t>ใดๆ</w:t>
      </w:r>
      <w:proofErr w:type="spellEnd"/>
      <w:r w:rsidRPr="00425CEA">
        <w:rPr>
          <w:rFonts w:asciiTheme="majorBidi" w:hAnsiTheme="majorBidi" w:cstheme="majorBidi"/>
          <w:sz w:val="32"/>
          <w:szCs w:val="32"/>
          <w:cs/>
        </w:rPr>
        <w:t>ต่อข้อมูลอื่นนั้น</w:t>
      </w:r>
    </w:p>
    <w:p w:rsidR="00740345" w:rsidRPr="00425CEA" w:rsidRDefault="00740345" w:rsidP="00740345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425CEA">
        <w:rPr>
          <w:rFonts w:asciiTheme="majorBidi" w:hAnsiTheme="majorBidi" w:cstheme="majorBidi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:rsidR="00740345" w:rsidRPr="00425CEA" w:rsidRDefault="00740345" w:rsidP="00740345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425CEA">
        <w:rPr>
          <w:rFonts w:asciiTheme="majorBidi" w:hAnsiTheme="majorBidi" w:cstheme="majorBidi"/>
          <w:sz w:val="32"/>
          <w:szCs w:val="32"/>
          <w:cs/>
        </w:rPr>
        <w:lastRenderedPageBreak/>
        <w:t xml:space="preserve">เมื่อข้าพเจ้าได้อ่านรายงานประจำปีของบริษัทฯตามที่กล่าวข้างต้น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 </w:t>
      </w:r>
    </w:p>
    <w:p w:rsidR="00290E9C" w:rsidRPr="00425CEA" w:rsidRDefault="00290E9C" w:rsidP="00C33ABE">
      <w:pPr>
        <w:pStyle w:val="Default"/>
        <w:spacing w:before="120" w:after="120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425CEA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290E9C" w:rsidRPr="00425CEA" w:rsidRDefault="00290E9C" w:rsidP="00C33ABE">
      <w:pPr>
        <w:pStyle w:val="Default"/>
        <w:spacing w:before="120" w:after="120"/>
        <w:rPr>
          <w:rFonts w:asciiTheme="majorBidi" w:hAnsiTheme="majorBidi" w:cstheme="majorBidi"/>
          <w:color w:val="auto"/>
          <w:sz w:val="32"/>
          <w:szCs w:val="32"/>
        </w:rPr>
      </w:pPr>
      <w:r w:rsidRPr="00425CEA">
        <w:rPr>
          <w:rFonts w:asciiTheme="majorBidi" w:hAnsiTheme="majorBidi" w:cstheme="majorBidi"/>
          <w:color w:val="auto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Pr="00425CEA">
        <w:rPr>
          <w:rFonts w:asciiTheme="majorBidi" w:hAnsiTheme="majorBidi" w:cstheme="majorBidi"/>
          <w:color w:val="auto"/>
          <w:sz w:val="32"/>
          <w:szCs w:val="32"/>
        </w:rPr>
        <w:t xml:space="preserve">                </w:t>
      </w:r>
      <w:r w:rsidRPr="00425CEA">
        <w:rPr>
          <w:rFonts w:asciiTheme="majorBidi" w:hAnsiTheme="majorBidi" w:cstheme="majorBidi"/>
          <w:color w:val="auto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290E9C" w:rsidRPr="00425CEA" w:rsidRDefault="00290E9C" w:rsidP="00C33ABE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425CEA">
        <w:rPr>
          <w:rFonts w:asciiTheme="majorBidi" w:hAnsiTheme="majorBidi" w:cstheme="majorBidi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ผู้บริหารรับผิดชอบในการประเมินความสามารถของบริษัทฯในการดำเนินงานต่อเนื่อง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</w:t>
      </w:r>
      <w:r w:rsidR="00740345" w:rsidRPr="00425CE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25CEA">
        <w:rPr>
          <w:rFonts w:asciiTheme="majorBidi" w:hAnsiTheme="majorBidi" w:cstheme="majorBidi"/>
          <w:sz w:val="32"/>
          <w:szCs w:val="32"/>
          <w:cs/>
        </w:rPr>
        <w:t>เว้นแต่ผู้บริหารมีความตั้งใจที่จะเลิกบริษัทฯหรือหยุดดำเนินงานหรือไม่สามารถดำเนินงานต่อเนื่องอีกต่อไปได้</w:t>
      </w:r>
    </w:p>
    <w:p w:rsidR="00290E9C" w:rsidRPr="00425CEA" w:rsidRDefault="00290E9C" w:rsidP="00C33ABE">
      <w:pPr>
        <w:spacing w:before="120" w:after="120"/>
        <w:rPr>
          <w:rFonts w:asciiTheme="majorBidi" w:hAnsiTheme="majorBidi" w:cstheme="majorBidi"/>
          <w:i/>
          <w:iCs/>
          <w:color w:val="8496B0"/>
          <w:sz w:val="32"/>
          <w:szCs w:val="32"/>
        </w:rPr>
      </w:pPr>
      <w:r w:rsidRPr="00425CEA">
        <w:rPr>
          <w:rFonts w:asciiTheme="majorBidi" w:hAnsiTheme="majorBidi" w:cstheme="majorBidi"/>
          <w:sz w:val="32"/>
          <w:szCs w:val="32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ฯ </w:t>
      </w:r>
    </w:p>
    <w:p w:rsidR="00290E9C" w:rsidRPr="00425CEA" w:rsidRDefault="00290E9C" w:rsidP="0041062B">
      <w:pPr>
        <w:pStyle w:val="Default"/>
        <w:spacing w:before="120" w:after="120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425CEA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:rsidR="00290E9C" w:rsidRPr="00425CEA" w:rsidRDefault="00290E9C" w:rsidP="0041062B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425CEA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                           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               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740345" w:rsidRPr="00425CEA" w:rsidRDefault="0074034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25CEA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290E9C" w:rsidRPr="00425CEA" w:rsidRDefault="00290E9C" w:rsidP="00740345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425CEA">
        <w:rPr>
          <w:rFonts w:asciiTheme="majorBidi" w:hAnsiTheme="majorBidi" w:cstheme="majorBidi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Pr="00425CEA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425CEA">
        <w:rPr>
          <w:rFonts w:asciiTheme="majorBidi" w:hAnsiTheme="majorBidi" w:cstheme="majorBidi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:rsidR="00290E9C" w:rsidRPr="00425CEA" w:rsidRDefault="00290E9C" w:rsidP="00740345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sz w:val="32"/>
          <w:szCs w:val="32"/>
        </w:rPr>
      </w:pPr>
      <w:r w:rsidRPr="00425CEA">
        <w:rPr>
          <w:rFonts w:asciiTheme="majorBidi" w:hAnsiTheme="majorBidi" w:cstheme="majorBidi"/>
          <w:sz w:val="32"/>
          <w:szCs w:val="32"/>
          <w:cs/>
        </w:rPr>
        <w:t>ระบุและประเมินความเสี่ยงที่อาจมีการแสดงข้อมูลที่ขัดต่อข้อเท็จจริงอันเป็นสาระสำคัญในงบการเงิน                              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Pr="00425CEA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425CEA">
        <w:rPr>
          <w:rFonts w:asciiTheme="majorBidi" w:hAnsiTheme="majorBidi" w:cstheme="majorBidi"/>
          <w:sz w:val="32"/>
          <w:szCs w:val="32"/>
          <w:cs/>
        </w:rPr>
        <w:t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                         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290E9C" w:rsidRPr="00425CEA" w:rsidRDefault="00290E9C" w:rsidP="00740345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sz w:val="32"/>
          <w:szCs w:val="32"/>
        </w:rPr>
      </w:pPr>
      <w:r w:rsidRPr="00425CEA">
        <w:rPr>
          <w:rFonts w:asciiTheme="majorBidi" w:hAnsiTheme="majorBidi" w:cstheme="majorBidi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แต่ไม่ใช่เพื่อวัตถุประสงค์ในการแสดงความเห็นต่อความมีประสิทธิผลของการควบคุมภายในของบริษัทฯ</w:t>
      </w:r>
    </w:p>
    <w:p w:rsidR="00290E9C" w:rsidRPr="00425CEA" w:rsidRDefault="00290E9C" w:rsidP="00740345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sz w:val="32"/>
          <w:szCs w:val="32"/>
        </w:rPr>
      </w:pPr>
      <w:r w:rsidRPr="00425CEA">
        <w:rPr>
          <w:rFonts w:asciiTheme="majorBid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Pr="00425CEA">
        <w:rPr>
          <w:rFonts w:asciiTheme="majorBidi" w:hAnsiTheme="majorBidi" w:cstheme="majorBidi"/>
          <w:sz w:val="32"/>
          <w:szCs w:val="32"/>
        </w:rPr>
        <w:t xml:space="preserve">        </w:t>
      </w:r>
      <w:r w:rsidRPr="00425CEA">
        <w:rPr>
          <w:rFonts w:asciiTheme="majorBidi" w:hAnsiTheme="majorBidi" w:cstheme="majorBidi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:rsidR="00290E9C" w:rsidRPr="00425CEA" w:rsidRDefault="00290E9C" w:rsidP="00740345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sz w:val="32"/>
          <w:szCs w:val="32"/>
        </w:rPr>
      </w:pPr>
      <w:r w:rsidRPr="00425CEA">
        <w:rPr>
          <w:rFonts w:asciiTheme="majorBidi" w:hAnsiTheme="majorBidi" w:cstheme="majorBidi"/>
          <w:sz w:val="32"/>
          <w:szCs w:val="32"/>
          <w:cs/>
        </w:rPr>
        <w:t xml:space="preserve">สรุปเกี่ยวกับความเหมาะสมของการใช้เกณฑ์การบัญชีสำหรับกิจการที่ดำเนินงานต่อเนื่องของผู้บริหาร </w:t>
      </w:r>
      <w:r w:rsidRPr="00425CEA">
        <w:rPr>
          <w:rFonts w:asciiTheme="majorBidi" w:hAnsiTheme="majorBidi" w:cstheme="majorBidi"/>
          <w:sz w:val="32"/>
          <w:szCs w:val="32"/>
        </w:rPr>
        <w:t xml:space="preserve"> </w:t>
      </w:r>
      <w:r w:rsidRPr="00425CEA">
        <w:rPr>
          <w:rFonts w:asciiTheme="majorBidi" w:hAnsiTheme="majorBidi" w:cstheme="majorBidi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ฯ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</w:t>
      </w:r>
      <w:r w:rsidRPr="00425CEA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425CEA">
        <w:rPr>
          <w:rFonts w:asciiTheme="majorBidi" w:hAnsiTheme="majorBidi" w:cstheme="majorBidi"/>
          <w:sz w:val="32"/>
          <w:szCs w:val="32"/>
          <w:cs/>
        </w:rPr>
        <w:t>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เหตุการณ์หรือสถานการณ์ในอนาคตอาจเป็นเหตุให้บริษัทฯต้องหยุดการดำเนินงานต่อเนื่องได้</w:t>
      </w:r>
    </w:p>
    <w:p w:rsidR="00290E9C" w:rsidRPr="00425CEA" w:rsidRDefault="00290E9C" w:rsidP="00740345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sz w:val="32"/>
          <w:szCs w:val="32"/>
        </w:rPr>
      </w:pPr>
      <w:r w:rsidRPr="00425CEA">
        <w:rPr>
          <w:rFonts w:asciiTheme="majorBidi" w:hAnsiTheme="majorBidi" w:cstheme="majorBidi"/>
          <w:sz w:val="32"/>
          <w:szCs w:val="32"/>
          <w:cs/>
        </w:rPr>
        <w:t xml:space="preserve">ประเมินการนำเสนอโครงสร้างและเนื้อหาของงบการเงินโดยรวม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:rsidR="00290E9C" w:rsidRPr="00425CEA" w:rsidRDefault="00290E9C" w:rsidP="00740345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425CEA">
        <w:rPr>
          <w:rFonts w:asciiTheme="majorBidi" w:hAnsiTheme="majorBidi" w:cstheme="majorBidi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</w:t>
      </w:r>
      <w:r w:rsidRPr="00425CEA">
        <w:rPr>
          <w:rFonts w:asciiTheme="majorBidi" w:hAnsiTheme="majorBidi" w:cstheme="majorBidi"/>
          <w:sz w:val="32"/>
          <w:szCs w:val="32"/>
        </w:rPr>
        <w:t xml:space="preserve"> </w:t>
      </w:r>
      <w:r w:rsidRPr="00425CEA">
        <w:rPr>
          <w:rFonts w:asciiTheme="majorBidi" w:hAnsiTheme="majorBidi" w:cstheme="majorBidi"/>
          <w:sz w:val="32"/>
          <w:szCs w:val="32"/>
          <w:cs/>
        </w:rPr>
        <w:t>ๆ</w:t>
      </w:r>
      <w:r w:rsidRPr="00425CEA">
        <w:rPr>
          <w:rFonts w:asciiTheme="majorBidi" w:hAnsiTheme="majorBidi" w:cstheme="majorBidi"/>
          <w:sz w:val="32"/>
          <w:szCs w:val="32"/>
        </w:rPr>
        <w:t xml:space="preserve"> </w:t>
      </w:r>
      <w:r w:rsidRPr="00425CEA">
        <w:rPr>
          <w:rFonts w:asciiTheme="majorBidi" w:hAnsiTheme="majorBidi" w:cstheme="majorBidi"/>
          <w:sz w:val="32"/>
          <w:szCs w:val="32"/>
          <w:cs/>
        </w:rPr>
        <w:t>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Pr="00425CEA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425CEA">
        <w:rPr>
          <w:rFonts w:asciiTheme="majorBidi" w:hAnsiTheme="majorBidi" w:cstheme="majorBidi"/>
          <w:sz w:val="32"/>
          <w:szCs w:val="32"/>
          <w:cs/>
        </w:rPr>
        <w:t>การควบคุมภายในหากข้าพเจ้าได้พบในระหว่างการตรวจสอบของข้าพเจ้า</w:t>
      </w:r>
    </w:p>
    <w:p w:rsidR="00740345" w:rsidRPr="00425CEA" w:rsidRDefault="0074034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25CEA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290E9C" w:rsidRPr="00425CEA" w:rsidRDefault="00290E9C" w:rsidP="00740345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425CEA">
        <w:rPr>
          <w:rFonts w:asciiTheme="majorBidi" w:hAnsiTheme="majorBidi" w:cstheme="majorBidi"/>
          <w:sz w:val="32"/>
          <w:szCs w:val="32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Pr="00425CEA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425CEA">
        <w:rPr>
          <w:rFonts w:asciiTheme="majorBidi" w:hAnsiTheme="majorBidi" w:cstheme="majorBidi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290E9C" w:rsidRPr="00425CEA" w:rsidRDefault="00290E9C" w:rsidP="00740345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425CEA">
        <w:rPr>
          <w:rFonts w:asciiTheme="majorBidi" w:hAnsiTheme="majorBidi" w:cstheme="majorBidi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</w:t>
      </w:r>
      <w:r w:rsidRPr="00425CEA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425CEA">
        <w:rPr>
          <w:rFonts w:asciiTheme="majorBidi" w:hAnsiTheme="majorBidi" w:cstheme="majorBidi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</w:t>
      </w:r>
      <w:r w:rsidRPr="00425CEA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425CEA">
        <w:rPr>
          <w:rFonts w:asciiTheme="majorBidi" w:hAnsiTheme="majorBidi" w:cstheme="majorBidi"/>
          <w:sz w:val="32"/>
          <w:szCs w:val="32"/>
          <w:cs/>
        </w:rPr>
        <w:t>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:rsidR="00290E9C" w:rsidRPr="00425CEA" w:rsidRDefault="00290E9C" w:rsidP="00740345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425CEA">
        <w:rPr>
          <w:rFonts w:asciiTheme="majorBidi" w:hAnsiTheme="majorBidi" w:cstheme="majorBidi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:rsidR="004C78D0" w:rsidRPr="00425CEA" w:rsidRDefault="004C78D0" w:rsidP="006F27AB">
      <w:pPr>
        <w:tabs>
          <w:tab w:val="center" w:pos="6480"/>
        </w:tabs>
        <w:spacing w:before="120" w:after="120"/>
        <w:rPr>
          <w:rFonts w:asciiTheme="majorBidi" w:hAnsiTheme="majorBidi" w:cstheme="majorBidi"/>
          <w:sz w:val="32"/>
          <w:szCs w:val="32"/>
        </w:rPr>
      </w:pPr>
    </w:p>
    <w:p w:rsidR="004C78D0" w:rsidRPr="00425CEA" w:rsidRDefault="004C78D0" w:rsidP="00157427">
      <w:pPr>
        <w:tabs>
          <w:tab w:val="center" w:pos="6480"/>
        </w:tabs>
        <w:rPr>
          <w:rFonts w:asciiTheme="majorBidi" w:hAnsiTheme="majorBidi" w:cstheme="majorBidi"/>
          <w:sz w:val="32"/>
          <w:szCs w:val="32"/>
        </w:rPr>
      </w:pPr>
    </w:p>
    <w:p w:rsidR="007C333B" w:rsidRPr="00425CEA" w:rsidRDefault="007C333B" w:rsidP="00157427">
      <w:pPr>
        <w:tabs>
          <w:tab w:val="center" w:pos="6480"/>
        </w:tabs>
        <w:rPr>
          <w:rFonts w:asciiTheme="majorBidi" w:hAnsiTheme="majorBidi" w:cstheme="majorBidi"/>
          <w:sz w:val="32"/>
          <w:szCs w:val="32"/>
        </w:rPr>
      </w:pPr>
    </w:p>
    <w:p w:rsidR="00F54A0F" w:rsidRPr="00425CEA" w:rsidRDefault="00F54A0F" w:rsidP="00A5339C">
      <w:pPr>
        <w:pStyle w:val="Default"/>
        <w:spacing w:before="120"/>
        <w:rPr>
          <w:rFonts w:asciiTheme="majorBidi" w:hAnsiTheme="majorBidi" w:cstheme="majorBidi"/>
          <w:sz w:val="32"/>
          <w:szCs w:val="32"/>
          <w:cs/>
        </w:rPr>
      </w:pPr>
      <w:r w:rsidRPr="00425CEA">
        <w:rPr>
          <w:rFonts w:asciiTheme="majorBidi" w:hAnsiTheme="majorBidi" w:cstheme="majorBidi"/>
          <w:sz w:val="32"/>
          <w:szCs w:val="32"/>
          <w:cs/>
        </w:rPr>
        <w:t>สมใจ คุณปสุต</w:t>
      </w:r>
    </w:p>
    <w:p w:rsidR="00F54A0F" w:rsidRPr="00425CEA" w:rsidRDefault="00F54A0F" w:rsidP="00A5339C">
      <w:pPr>
        <w:tabs>
          <w:tab w:val="center" w:pos="6480"/>
        </w:tabs>
        <w:rPr>
          <w:rFonts w:asciiTheme="majorBidi" w:hAnsiTheme="majorBidi" w:cstheme="majorBidi"/>
          <w:sz w:val="32"/>
          <w:szCs w:val="32"/>
        </w:rPr>
      </w:pPr>
      <w:r w:rsidRPr="00425CEA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Pr="00425CEA">
        <w:rPr>
          <w:rFonts w:asciiTheme="majorBidi" w:hAnsiTheme="majorBidi" w:cstheme="majorBidi"/>
          <w:sz w:val="32"/>
          <w:szCs w:val="32"/>
        </w:rPr>
        <w:t>4499</w:t>
      </w:r>
    </w:p>
    <w:p w:rsidR="0064394F" w:rsidRPr="00425CEA" w:rsidRDefault="0064394F" w:rsidP="00A5339C">
      <w:pPr>
        <w:tabs>
          <w:tab w:val="center" w:pos="6480"/>
        </w:tabs>
        <w:spacing w:before="240"/>
        <w:rPr>
          <w:rFonts w:asciiTheme="majorBidi" w:hAnsiTheme="majorBidi" w:cstheme="majorBidi"/>
          <w:sz w:val="32"/>
          <w:szCs w:val="32"/>
        </w:rPr>
      </w:pPr>
      <w:r w:rsidRPr="00425CEA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</w:p>
    <w:p w:rsidR="00900CA2" w:rsidRPr="00425CEA" w:rsidRDefault="0064394F" w:rsidP="00A5339C">
      <w:pPr>
        <w:tabs>
          <w:tab w:val="left" w:pos="1440"/>
        </w:tabs>
        <w:jc w:val="thaiDistribute"/>
        <w:rPr>
          <w:rFonts w:asciiTheme="majorBidi" w:hAnsiTheme="majorBidi" w:cstheme="majorBidi"/>
        </w:rPr>
      </w:pPr>
      <w:r w:rsidRPr="00425CEA">
        <w:rPr>
          <w:rFonts w:asciiTheme="majorBidi" w:hAnsiTheme="majorBidi" w:cstheme="majorBidi"/>
          <w:sz w:val="32"/>
          <w:szCs w:val="32"/>
          <w:cs/>
        </w:rPr>
        <w:t>กรุงเทพฯ:</w:t>
      </w:r>
      <w:r w:rsidRPr="00425CEA">
        <w:rPr>
          <w:rFonts w:asciiTheme="majorBidi" w:hAnsiTheme="majorBidi" w:cstheme="majorBidi"/>
          <w:sz w:val="32"/>
          <w:szCs w:val="32"/>
        </w:rPr>
        <w:t xml:space="preserve"> </w:t>
      </w:r>
      <w:r w:rsidR="001C6D3B" w:rsidRPr="00425CEA">
        <w:rPr>
          <w:rFonts w:asciiTheme="majorBidi" w:hAnsiTheme="majorBidi" w:cstheme="majorBidi"/>
          <w:sz w:val="32"/>
          <w:szCs w:val="32"/>
        </w:rPr>
        <w:t>2</w:t>
      </w:r>
      <w:r w:rsidR="000B45F1" w:rsidRPr="00425CEA">
        <w:rPr>
          <w:rFonts w:asciiTheme="majorBidi" w:hAnsiTheme="majorBidi" w:cstheme="majorBidi"/>
          <w:sz w:val="32"/>
          <w:szCs w:val="32"/>
          <w:cs/>
        </w:rPr>
        <w:t>5</w:t>
      </w:r>
      <w:r w:rsidR="00702829" w:rsidRPr="00425CEA">
        <w:rPr>
          <w:rFonts w:asciiTheme="majorBidi" w:hAnsiTheme="majorBidi" w:cstheme="majorBidi"/>
          <w:sz w:val="32"/>
          <w:szCs w:val="32"/>
        </w:rPr>
        <w:t xml:space="preserve"> </w:t>
      </w:r>
      <w:r w:rsidR="000B45F1" w:rsidRPr="00425CEA">
        <w:rPr>
          <w:rFonts w:asciiTheme="majorBidi" w:hAnsiTheme="majorBidi" w:cstheme="majorBidi"/>
          <w:sz w:val="32"/>
          <w:szCs w:val="32"/>
          <w:cs/>
        </w:rPr>
        <w:t>กุมภาพันธ์</w:t>
      </w:r>
      <w:r w:rsidR="00F54A0F" w:rsidRPr="00425CE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54A0F" w:rsidRPr="00425CEA">
        <w:rPr>
          <w:rFonts w:asciiTheme="majorBidi" w:hAnsiTheme="majorBidi" w:cstheme="majorBidi"/>
          <w:sz w:val="32"/>
          <w:szCs w:val="32"/>
        </w:rPr>
        <w:t>256</w:t>
      </w:r>
      <w:r w:rsidR="000B45F1" w:rsidRPr="00425CEA">
        <w:rPr>
          <w:rFonts w:asciiTheme="majorBidi" w:hAnsiTheme="majorBidi" w:cstheme="majorBidi"/>
          <w:sz w:val="32"/>
          <w:szCs w:val="32"/>
          <w:cs/>
        </w:rPr>
        <w:t>4</w:t>
      </w:r>
    </w:p>
    <w:sectPr w:rsidR="00900CA2" w:rsidRPr="00425CEA" w:rsidSect="00425CEA">
      <w:footerReference w:type="first" r:id="rId12"/>
      <w:pgSz w:w="11909" w:h="16834" w:code="9"/>
      <w:pgMar w:top="2160" w:right="1080" w:bottom="1080" w:left="1339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3759" w:rsidRDefault="00A23759" w:rsidP="00B5245B">
      <w:r>
        <w:separator/>
      </w:r>
    </w:p>
  </w:endnote>
  <w:endnote w:type="continuationSeparator" w:id="0">
    <w:p w:rsidR="00A23759" w:rsidRDefault="00A23759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394F" w:rsidRDefault="0064394F" w:rsidP="002A41B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4394F" w:rsidRDefault="0064394F" w:rsidP="002A41B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01FD" w:rsidRPr="001501FD" w:rsidRDefault="001501FD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:rsidR="0064394F" w:rsidRPr="0064394F" w:rsidRDefault="0064394F" w:rsidP="0064394F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5CEA" w:rsidRDefault="00425CEA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7886868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1501FD" w:rsidRPr="001501FD" w:rsidRDefault="001501FD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1501FD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1501FD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1501FD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1501FD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1501FD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1830189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425CEA" w:rsidRPr="00425CEA" w:rsidRDefault="00425CEA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425CEA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425CEA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425CEA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425CEA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425CEA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3759" w:rsidRDefault="00A23759" w:rsidP="00B5245B">
      <w:r>
        <w:separator/>
      </w:r>
    </w:p>
  </w:footnote>
  <w:footnote w:type="continuationSeparator" w:id="0">
    <w:p w:rsidR="00A23759" w:rsidRDefault="00A23759" w:rsidP="00B52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8C45342"/>
    <w:multiLevelType w:val="hybridMultilevel"/>
    <w:tmpl w:val="5AECACF4"/>
    <w:lvl w:ilvl="0" w:tplc="5AFE2546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32D13151"/>
    <w:multiLevelType w:val="hybridMultilevel"/>
    <w:tmpl w:val="5FBE6FCA"/>
    <w:lvl w:ilvl="0" w:tplc="7AF205CA">
      <w:start w:val="1"/>
      <w:numFmt w:val="bullet"/>
      <w:lvlText w:val=""/>
      <w:lvlJc w:val="left"/>
      <w:pPr>
        <w:ind w:left="720" w:hanging="360"/>
      </w:pPr>
      <w:rPr>
        <w:rFonts w:ascii="Wingdings 3" w:hAnsi="Wingdings 3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320731A"/>
    <w:multiLevelType w:val="hybridMultilevel"/>
    <w:tmpl w:val="63EA896E"/>
    <w:lvl w:ilvl="0" w:tplc="608C467C">
      <w:start w:val="8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9" w15:restartNumberingAfterBreak="0">
    <w:nsid w:val="45103DF2"/>
    <w:multiLevelType w:val="hybridMultilevel"/>
    <w:tmpl w:val="76BA28DA"/>
    <w:lvl w:ilvl="0" w:tplc="A7D2AE06">
      <w:start w:val="1"/>
      <w:numFmt w:val="bullet"/>
      <w:lvlText w:val=""/>
      <w:lvlJc w:val="left"/>
      <w:pPr>
        <w:ind w:left="720" w:hanging="360"/>
      </w:pPr>
      <w:rPr>
        <w:rFonts w:ascii="Wingdings 3" w:hAnsi="Wingdings 3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3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7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B65637"/>
    <w:multiLevelType w:val="hybridMultilevel"/>
    <w:tmpl w:val="AC9C89E2"/>
    <w:lvl w:ilvl="0" w:tplc="731C9B64">
      <w:start w:val="1"/>
      <w:numFmt w:val="bullet"/>
      <w:lvlText w:val=""/>
      <w:lvlJc w:val="left"/>
      <w:pPr>
        <w:ind w:left="720" w:hanging="36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5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8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6"/>
  </w:num>
  <w:num w:numId="2">
    <w:abstractNumId w:val="31"/>
  </w:num>
  <w:num w:numId="3">
    <w:abstractNumId w:val="11"/>
  </w:num>
  <w:num w:numId="4">
    <w:abstractNumId w:val="4"/>
  </w:num>
  <w:num w:numId="5">
    <w:abstractNumId w:val="28"/>
  </w:num>
  <w:num w:numId="6">
    <w:abstractNumId w:val="30"/>
  </w:num>
  <w:num w:numId="7">
    <w:abstractNumId w:val="23"/>
  </w:num>
  <w:num w:numId="8">
    <w:abstractNumId w:val="32"/>
  </w:num>
  <w:num w:numId="9">
    <w:abstractNumId w:val="25"/>
  </w:num>
  <w:num w:numId="10">
    <w:abstractNumId w:val="33"/>
  </w:num>
  <w:num w:numId="11">
    <w:abstractNumId w:val="0"/>
  </w:num>
  <w:num w:numId="12">
    <w:abstractNumId w:val="22"/>
  </w:num>
  <w:num w:numId="13">
    <w:abstractNumId w:val="12"/>
  </w:num>
  <w:num w:numId="14">
    <w:abstractNumId w:val="10"/>
  </w:num>
  <w:num w:numId="15">
    <w:abstractNumId w:val="26"/>
  </w:num>
  <w:num w:numId="16">
    <w:abstractNumId w:val="1"/>
  </w:num>
  <w:num w:numId="17">
    <w:abstractNumId w:val="27"/>
  </w:num>
  <w:num w:numId="18">
    <w:abstractNumId w:val="6"/>
  </w:num>
  <w:num w:numId="19">
    <w:abstractNumId w:val="13"/>
  </w:num>
  <w:num w:numId="20">
    <w:abstractNumId w:val="21"/>
  </w:num>
  <w:num w:numId="21">
    <w:abstractNumId w:val="2"/>
  </w:num>
  <w:num w:numId="22">
    <w:abstractNumId w:val="5"/>
  </w:num>
  <w:num w:numId="23">
    <w:abstractNumId w:val="3"/>
  </w:num>
  <w:num w:numId="24">
    <w:abstractNumId w:val="8"/>
  </w:num>
  <w:num w:numId="25">
    <w:abstractNumId w:val="9"/>
  </w:num>
  <w:num w:numId="26">
    <w:abstractNumId w:val="24"/>
  </w:num>
  <w:num w:numId="27">
    <w:abstractNumId w:val="34"/>
  </w:num>
  <w:num w:numId="28">
    <w:abstractNumId w:val="16"/>
  </w:num>
  <w:num w:numId="29">
    <w:abstractNumId w:val="20"/>
  </w:num>
  <w:num w:numId="30">
    <w:abstractNumId w:val="17"/>
  </w:num>
  <w:num w:numId="31">
    <w:abstractNumId w:val="37"/>
  </w:num>
  <w:num w:numId="32">
    <w:abstractNumId w:val="14"/>
  </w:num>
  <w:num w:numId="33">
    <w:abstractNumId w:val="38"/>
  </w:num>
  <w:num w:numId="34">
    <w:abstractNumId w:val="18"/>
  </w:num>
  <w:num w:numId="35">
    <w:abstractNumId w:val="7"/>
  </w:num>
  <w:num w:numId="36">
    <w:abstractNumId w:val="35"/>
  </w:num>
  <w:num w:numId="37">
    <w:abstractNumId w:val="35"/>
  </w:num>
  <w:num w:numId="38">
    <w:abstractNumId w:val="29"/>
  </w:num>
  <w:num w:numId="39">
    <w:abstractNumId w:val="19"/>
  </w:num>
  <w:num w:numId="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4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13DB"/>
    <w:rsid w:val="000016FC"/>
    <w:rsid w:val="00001B26"/>
    <w:rsid w:val="000023AF"/>
    <w:rsid w:val="00002C62"/>
    <w:rsid w:val="00004041"/>
    <w:rsid w:val="000043E5"/>
    <w:rsid w:val="0000487D"/>
    <w:rsid w:val="000058A0"/>
    <w:rsid w:val="00005987"/>
    <w:rsid w:val="00006EA1"/>
    <w:rsid w:val="000075E1"/>
    <w:rsid w:val="00007B1D"/>
    <w:rsid w:val="00010BF4"/>
    <w:rsid w:val="000120D9"/>
    <w:rsid w:val="000128EC"/>
    <w:rsid w:val="000133A2"/>
    <w:rsid w:val="000133F3"/>
    <w:rsid w:val="00013DE7"/>
    <w:rsid w:val="0001499A"/>
    <w:rsid w:val="000176A0"/>
    <w:rsid w:val="00017D5D"/>
    <w:rsid w:val="00017E4B"/>
    <w:rsid w:val="00020727"/>
    <w:rsid w:val="0002164F"/>
    <w:rsid w:val="00021A02"/>
    <w:rsid w:val="00022F42"/>
    <w:rsid w:val="000236FB"/>
    <w:rsid w:val="00023E09"/>
    <w:rsid w:val="00023E4E"/>
    <w:rsid w:val="00026060"/>
    <w:rsid w:val="000268A6"/>
    <w:rsid w:val="00026B84"/>
    <w:rsid w:val="00026DE1"/>
    <w:rsid w:val="00027379"/>
    <w:rsid w:val="0002767E"/>
    <w:rsid w:val="00027E4A"/>
    <w:rsid w:val="000304C3"/>
    <w:rsid w:val="00030533"/>
    <w:rsid w:val="00031841"/>
    <w:rsid w:val="00032ACD"/>
    <w:rsid w:val="00032AF8"/>
    <w:rsid w:val="00032C69"/>
    <w:rsid w:val="00033158"/>
    <w:rsid w:val="0003334B"/>
    <w:rsid w:val="00034894"/>
    <w:rsid w:val="00035013"/>
    <w:rsid w:val="0003545A"/>
    <w:rsid w:val="00035B8E"/>
    <w:rsid w:val="00035F5E"/>
    <w:rsid w:val="0003728D"/>
    <w:rsid w:val="000376E3"/>
    <w:rsid w:val="00037C3C"/>
    <w:rsid w:val="0004010F"/>
    <w:rsid w:val="0004040F"/>
    <w:rsid w:val="00040BE3"/>
    <w:rsid w:val="00041682"/>
    <w:rsid w:val="00042869"/>
    <w:rsid w:val="000428BD"/>
    <w:rsid w:val="00043884"/>
    <w:rsid w:val="00045399"/>
    <w:rsid w:val="00046CE0"/>
    <w:rsid w:val="00046DB8"/>
    <w:rsid w:val="000476CD"/>
    <w:rsid w:val="00047927"/>
    <w:rsid w:val="000509E3"/>
    <w:rsid w:val="00052020"/>
    <w:rsid w:val="0005217D"/>
    <w:rsid w:val="0005460E"/>
    <w:rsid w:val="000559DE"/>
    <w:rsid w:val="00055D00"/>
    <w:rsid w:val="0005637D"/>
    <w:rsid w:val="00056740"/>
    <w:rsid w:val="00056C22"/>
    <w:rsid w:val="00057195"/>
    <w:rsid w:val="00060C21"/>
    <w:rsid w:val="00060F69"/>
    <w:rsid w:val="00061E54"/>
    <w:rsid w:val="00062C0F"/>
    <w:rsid w:val="0006356C"/>
    <w:rsid w:val="00063764"/>
    <w:rsid w:val="000647F3"/>
    <w:rsid w:val="000648E8"/>
    <w:rsid w:val="00064D9E"/>
    <w:rsid w:val="00065262"/>
    <w:rsid w:val="00065B7A"/>
    <w:rsid w:val="0006600F"/>
    <w:rsid w:val="000665C4"/>
    <w:rsid w:val="00066785"/>
    <w:rsid w:val="00067FE4"/>
    <w:rsid w:val="0007043A"/>
    <w:rsid w:val="00070A96"/>
    <w:rsid w:val="0007273C"/>
    <w:rsid w:val="000734E1"/>
    <w:rsid w:val="0007371F"/>
    <w:rsid w:val="00073AFF"/>
    <w:rsid w:val="00073B31"/>
    <w:rsid w:val="00073FA9"/>
    <w:rsid w:val="00074A13"/>
    <w:rsid w:val="000750AB"/>
    <w:rsid w:val="000764C7"/>
    <w:rsid w:val="000767B3"/>
    <w:rsid w:val="00077718"/>
    <w:rsid w:val="000801E2"/>
    <w:rsid w:val="00081747"/>
    <w:rsid w:val="00081A1E"/>
    <w:rsid w:val="00081ABE"/>
    <w:rsid w:val="00082B1B"/>
    <w:rsid w:val="00082CB7"/>
    <w:rsid w:val="00084034"/>
    <w:rsid w:val="0008409E"/>
    <w:rsid w:val="00085427"/>
    <w:rsid w:val="000870D6"/>
    <w:rsid w:val="0008722E"/>
    <w:rsid w:val="0008755D"/>
    <w:rsid w:val="00090F78"/>
    <w:rsid w:val="00092047"/>
    <w:rsid w:val="0009434B"/>
    <w:rsid w:val="000943C8"/>
    <w:rsid w:val="000A56B9"/>
    <w:rsid w:val="000A5AB2"/>
    <w:rsid w:val="000A5BB3"/>
    <w:rsid w:val="000A68A0"/>
    <w:rsid w:val="000A6C74"/>
    <w:rsid w:val="000B0D23"/>
    <w:rsid w:val="000B44D5"/>
    <w:rsid w:val="000B45D5"/>
    <w:rsid w:val="000B45F1"/>
    <w:rsid w:val="000B4A52"/>
    <w:rsid w:val="000B62FA"/>
    <w:rsid w:val="000B697D"/>
    <w:rsid w:val="000C03AC"/>
    <w:rsid w:val="000C067D"/>
    <w:rsid w:val="000C0EA5"/>
    <w:rsid w:val="000C18D5"/>
    <w:rsid w:val="000C1B91"/>
    <w:rsid w:val="000C39B6"/>
    <w:rsid w:val="000C4D73"/>
    <w:rsid w:val="000C5C97"/>
    <w:rsid w:val="000C617D"/>
    <w:rsid w:val="000C70D0"/>
    <w:rsid w:val="000C796F"/>
    <w:rsid w:val="000D0CC7"/>
    <w:rsid w:val="000D2015"/>
    <w:rsid w:val="000D2032"/>
    <w:rsid w:val="000D22C4"/>
    <w:rsid w:val="000D3E7E"/>
    <w:rsid w:val="000D606A"/>
    <w:rsid w:val="000D70CB"/>
    <w:rsid w:val="000D71AD"/>
    <w:rsid w:val="000D76EC"/>
    <w:rsid w:val="000E0050"/>
    <w:rsid w:val="000E0E54"/>
    <w:rsid w:val="000E2132"/>
    <w:rsid w:val="000E320A"/>
    <w:rsid w:val="000E325F"/>
    <w:rsid w:val="000E481C"/>
    <w:rsid w:val="000E4A1C"/>
    <w:rsid w:val="000E508C"/>
    <w:rsid w:val="000E5759"/>
    <w:rsid w:val="000E57EF"/>
    <w:rsid w:val="000E587A"/>
    <w:rsid w:val="000E615B"/>
    <w:rsid w:val="000E6858"/>
    <w:rsid w:val="000E6D93"/>
    <w:rsid w:val="000E6F97"/>
    <w:rsid w:val="000E74DC"/>
    <w:rsid w:val="000F0294"/>
    <w:rsid w:val="000F10D9"/>
    <w:rsid w:val="000F1921"/>
    <w:rsid w:val="000F19E1"/>
    <w:rsid w:val="000F3303"/>
    <w:rsid w:val="000F3F08"/>
    <w:rsid w:val="000F5744"/>
    <w:rsid w:val="000F5E76"/>
    <w:rsid w:val="00100C99"/>
    <w:rsid w:val="00102333"/>
    <w:rsid w:val="00102818"/>
    <w:rsid w:val="001040FD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4AED"/>
    <w:rsid w:val="001160E2"/>
    <w:rsid w:val="00116BBD"/>
    <w:rsid w:val="00116DEC"/>
    <w:rsid w:val="00121E91"/>
    <w:rsid w:val="00122E0F"/>
    <w:rsid w:val="00122EE1"/>
    <w:rsid w:val="00124918"/>
    <w:rsid w:val="001256BE"/>
    <w:rsid w:val="00126F4A"/>
    <w:rsid w:val="00127ED9"/>
    <w:rsid w:val="00130C5F"/>
    <w:rsid w:val="001324CC"/>
    <w:rsid w:val="00134FE8"/>
    <w:rsid w:val="00135E3B"/>
    <w:rsid w:val="0013702E"/>
    <w:rsid w:val="00137119"/>
    <w:rsid w:val="0014036E"/>
    <w:rsid w:val="00142472"/>
    <w:rsid w:val="001439A5"/>
    <w:rsid w:val="00143CBF"/>
    <w:rsid w:val="00145247"/>
    <w:rsid w:val="00146713"/>
    <w:rsid w:val="0014741C"/>
    <w:rsid w:val="00147447"/>
    <w:rsid w:val="001478AB"/>
    <w:rsid w:val="001501FD"/>
    <w:rsid w:val="0015098B"/>
    <w:rsid w:val="00150F8C"/>
    <w:rsid w:val="001512ED"/>
    <w:rsid w:val="001517E8"/>
    <w:rsid w:val="00151F0C"/>
    <w:rsid w:val="00151F14"/>
    <w:rsid w:val="00152684"/>
    <w:rsid w:val="00152F5C"/>
    <w:rsid w:val="0015367D"/>
    <w:rsid w:val="00153EDD"/>
    <w:rsid w:val="0015406B"/>
    <w:rsid w:val="001550E3"/>
    <w:rsid w:val="00155FF3"/>
    <w:rsid w:val="0015678E"/>
    <w:rsid w:val="00157427"/>
    <w:rsid w:val="00157514"/>
    <w:rsid w:val="0016010B"/>
    <w:rsid w:val="001606E0"/>
    <w:rsid w:val="001609DB"/>
    <w:rsid w:val="00162137"/>
    <w:rsid w:val="001626B2"/>
    <w:rsid w:val="00163307"/>
    <w:rsid w:val="00163C2C"/>
    <w:rsid w:val="001642B2"/>
    <w:rsid w:val="00165561"/>
    <w:rsid w:val="00165CF2"/>
    <w:rsid w:val="001667DC"/>
    <w:rsid w:val="00166828"/>
    <w:rsid w:val="00167CDF"/>
    <w:rsid w:val="00171B86"/>
    <w:rsid w:val="00171ECA"/>
    <w:rsid w:val="00171FA5"/>
    <w:rsid w:val="001725BC"/>
    <w:rsid w:val="0017486D"/>
    <w:rsid w:val="0017496F"/>
    <w:rsid w:val="00176936"/>
    <w:rsid w:val="001805DD"/>
    <w:rsid w:val="00180732"/>
    <w:rsid w:val="00181D39"/>
    <w:rsid w:val="00182D6D"/>
    <w:rsid w:val="00183824"/>
    <w:rsid w:val="001839B9"/>
    <w:rsid w:val="001847CD"/>
    <w:rsid w:val="0018656C"/>
    <w:rsid w:val="00187CFC"/>
    <w:rsid w:val="00187F9F"/>
    <w:rsid w:val="00190423"/>
    <w:rsid w:val="00190513"/>
    <w:rsid w:val="00190BB5"/>
    <w:rsid w:val="00190E20"/>
    <w:rsid w:val="00191638"/>
    <w:rsid w:val="00191D91"/>
    <w:rsid w:val="00192D1D"/>
    <w:rsid w:val="0019333B"/>
    <w:rsid w:val="00194447"/>
    <w:rsid w:val="00194AAF"/>
    <w:rsid w:val="00194FE3"/>
    <w:rsid w:val="001961FE"/>
    <w:rsid w:val="00197185"/>
    <w:rsid w:val="001A0FAA"/>
    <w:rsid w:val="001A18C6"/>
    <w:rsid w:val="001A20EC"/>
    <w:rsid w:val="001A2A89"/>
    <w:rsid w:val="001A2DB8"/>
    <w:rsid w:val="001A31C4"/>
    <w:rsid w:val="001A355A"/>
    <w:rsid w:val="001A38E6"/>
    <w:rsid w:val="001A6D09"/>
    <w:rsid w:val="001A7ACD"/>
    <w:rsid w:val="001B1202"/>
    <w:rsid w:val="001B1FD2"/>
    <w:rsid w:val="001B3933"/>
    <w:rsid w:val="001B5D4A"/>
    <w:rsid w:val="001B5E9E"/>
    <w:rsid w:val="001B7962"/>
    <w:rsid w:val="001C0AE5"/>
    <w:rsid w:val="001C0C49"/>
    <w:rsid w:val="001C17B4"/>
    <w:rsid w:val="001C21C4"/>
    <w:rsid w:val="001C26E7"/>
    <w:rsid w:val="001C2F47"/>
    <w:rsid w:val="001C3495"/>
    <w:rsid w:val="001C4038"/>
    <w:rsid w:val="001C5D84"/>
    <w:rsid w:val="001C5E60"/>
    <w:rsid w:val="001C6D3B"/>
    <w:rsid w:val="001D06E9"/>
    <w:rsid w:val="001D0E70"/>
    <w:rsid w:val="001D1BB4"/>
    <w:rsid w:val="001D24B4"/>
    <w:rsid w:val="001D2A25"/>
    <w:rsid w:val="001D33B8"/>
    <w:rsid w:val="001D4AA3"/>
    <w:rsid w:val="001D5479"/>
    <w:rsid w:val="001D71AF"/>
    <w:rsid w:val="001E00E9"/>
    <w:rsid w:val="001E0FF8"/>
    <w:rsid w:val="001E144E"/>
    <w:rsid w:val="001E294F"/>
    <w:rsid w:val="001E2E7B"/>
    <w:rsid w:val="001E3938"/>
    <w:rsid w:val="001E62FC"/>
    <w:rsid w:val="001E65DE"/>
    <w:rsid w:val="001E6EE8"/>
    <w:rsid w:val="001E797E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6DF"/>
    <w:rsid w:val="001F535D"/>
    <w:rsid w:val="001F5995"/>
    <w:rsid w:val="001F5D1E"/>
    <w:rsid w:val="001F60BC"/>
    <w:rsid w:val="001F630A"/>
    <w:rsid w:val="001F7013"/>
    <w:rsid w:val="001F7B8E"/>
    <w:rsid w:val="00200B15"/>
    <w:rsid w:val="00200B1C"/>
    <w:rsid w:val="0020233B"/>
    <w:rsid w:val="00202C7F"/>
    <w:rsid w:val="00203449"/>
    <w:rsid w:val="002041C8"/>
    <w:rsid w:val="002042A3"/>
    <w:rsid w:val="00204E01"/>
    <w:rsid w:val="00205725"/>
    <w:rsid w:val="00206414"/>
    <w:rsid w:val="00206BB1"/>
    <w:rsid w:val="00207893"/>
    <w:rsid w:val="002109E7"/>
    <w:rsid w:val="002118DD"/>
    <w:rsid w:val="00211AAC"/>
    <w:rsid w:val="002129A6"/>
    <w:rsid w:val="00212D8C"/>
    <w:rsid w:val="002142B6"/>
    <w:rsid w:val="00214483"/>
    <w:rsid w:val="00216881"/>
    <w:rsid w:val="00217B01"/>
    <w:rsid w:val="00220E35"/>
    <w:rsid w:val="00220FDD"/>
    <w:rsid w:val="002214E6"/>
    <w:rsid w:val="00221C87"/>
    <w:rsid w:val="00225829"/>
    <w:rsid w:val="00225A3F"/>
    <w:rsid w:val="00225D30"/>
    <w:rsid w:val="00226509"/>
    <w:rsid w:val="00226652"/>
    <w:rsid w:val="002272F8"/>
    <w:rsid w:val="00227797"/>
    <w:rsid w:val="0022796C"/>
    <w:rsid w:val="002319A9"/>
    <w:rsid w:val="0023430B"/>
    <w:rsid w:val="00234543"/>
    <w:rsid w:val="0023583C"/>
    <w:rsid w:val="00236487"/>
    <w:rsid w:val="0023649C"/>
    <w:rsid w:val="0023662C"/>
    <w:rsid w:val="00237B85"/>
    <w:rsid w:val="00237C31"/>
    <w:rsid w:val="00240F34"/>
    <w:rsid w:val="0024279F"/>
    <w:rsid w:val="002450B0"/>
    <w:rsid w:val="0024666B"/>
    <w:rsid w:val="00246DBC"/>
    <w:rsid w:val="00247487"/>
    <w:rsid w:val="00250B06"/>
    <w:rsid w:val="002510AF"/>
    <w:rsid w:val="00251814"/>
    <w:rsid w:val="00252AE3"/>
    <w:rsid w:val="002537E2"/>
    <w:rsid w:val="00253DF6"/>
    <w:rsid w:val="002555AC"/>
    <w:rsid w:val="00255D97"/>
    <w:rsid w:val="00257D55"/>
    <w:rsid w:val="00262531"/>
    <w:rsid w:val="00262552"/>
    <w:rsid w:val="0026455F"/>
    <w:rsid w:val="00264A44"/>
    <w:rsid w:val="0026691C"/>
    <w:rsid w:val="00267106"/>
    <w:rsid w:val="00267328"/>
    <w:rsid w:val="002700FF"/>
    <w:rsid w:val="00270527"/>
    <w:rsid w:val="0027058F"/>
    <w:rsid w:val="00271A69"/>
    <w:rsid w:val="00271F63"/>
    <w:rsid w:val="00272151"/>
    <w:rsid w:val="00272696"/>
    <w:rsid w:val="00272B7D"/>
    <w:rsid w:val="002737E1"/>
    <w:rsid w:val="00273FC1"/>
    <w:rsid w:val="0027418B"/>
    <w:rsid w:val="002743BC"/>
    <w:rsid w:val="00274648"/>
    <w:rsid w:val="0027572A"/>
    <w:rsid w:val="00276134"/>
    <w:rsid w:val="00276B62"/>
    <w:rsid w:val="0027706E"/>
    <w:rsid w:val="00280D96"/>
    <w:rsid w:val="002811D3"/>
    <w:rsid w:val="002812B4"/>
    <w:rsid w:val="0028296B"/>
    <w:rsid w:val="00282F08"/>
    <w:rsid w:val="00282FF3"/>
    <w:rsid w:val="00284031"/>
    <w:rsid w:val="00284D67"/>
    <w:rsid w:val="00285159"/>
    <w:rsid w:val="00286602"/>
    <w:rsid w:val="00286ECE"/>
    <w:rsid w:val="00287AA2"/>
    <w:rsid w:val="00287DE8"/>
    <w:rsid w:val="00290200"/>
    <w:rsid w:val="00290658"/>
    <w:rsid w:val="00290E9C"/>
    <w:rsid w:val="00291125"/>
    <w:rsid w:val="00291517"/>
    <w:rsid w:val="002926A4"/>
    <w:rsid w:val="002929BF"/>
    <w:rsid w:val="0029387D"/>
    <w:rsid w:val="00294778"/>
    <w:rsid w:val="00295FF8"/>
    <w:rsid w:val="002A18FB"/>
    <w:rsid w:val="002A1F05"/>
    <w:rsid w:val="002A1FE3"/>
    <w:rsid w:val="002A2E40"/>
    <w:rsid w:val="002A4370"/>
    <w:rsid w:val="002A5F39"/>
    <w:rsid w:val="002A6F7D"/>
    <w:rsid w:val="002B03F8"/>
    <w:rsid w:val="002B0581"/>
    <w:rsid w:val="002B08D7"/>
    <w:rsid w:val="002B2C7D"/>
    <w:rsid w:val="002B2F36"/>
    <w:rsid w:val="002B3B43"/>
    <w:rsid w:val="002B3CE8"/>
    <w:rsid w:val="002B3D45"/>
    <w:rsid w:val="002B617F"/>
    <w:rsid w:val="002B6E0B"/>
    <w:rsid w:val="002B70DD"/>
    <w:rsid w:val="002C0805"/>
    <w:rsid w:val="002C1253"/>
    <w:rsid w:val="002C13EB"/>
    <w:rsid w:val="002C18A4"/>
    <w:rsid w:val="002C2141"/>
    <w:rsid w:val="002C44E0"/>
    <w:rsid w:val="002C55F6"/>
    <w:rsid w:val="002C750B"/>
    <w:rsid w:val="002D0D8C"/>
    <w:rsid w:val="002D1FC5"/>
    <w:rsid w:val="002D29BD"/>
    <w:rsid w:val="002D47CB"/>
    <w:rsid w:val="002D49F9"/>
    <w:rsid w:val="002D4A65"/>
    <w:rsid w:val="002D501D"/>
    <w:rsid w:val="002D502E"/>
    <w:rsid w:val="002D5660"/>
    <w:rsid w:val="002D5935"/>
    <w:rsid w:val="002D74F9"/>
    <w:rsid w:val="002D7F4C"/>
    <w:rsid w:val="002E0080"/>
    <w:rsid w:val="002E1C05"/>
    <w:rsid w:val="002E3B29"/>
    <w:rsid w:val="002E5259"/>
    <w:rsid w:val="002E55A5"/>
    <w:rsid w:val="002E6B0D"/>
    <w:rsid w:val="002E6EE5"/>
    <w:rsid w:val="002F0A24"/>
    <w:rsid w:val="002F141F"/>
    <w:rsid w:val="002F19CC"/>
    <w:rsid w:val="002F2A1C"/>
    <w:rsid w:val="002F3B20"/>
    <w:rsid w:val="002F4715"/>
    <w:rsid w:val="002F53BF"/>
    <w:rsid w:val="002F6E18"/>
    <w:rsid w:val="00301002"/>
    <w:rsid w:val="00302311"/>
    <w:rsid w:val="00303B57"/>
    <w:rsid w:val="003106E8"/>
    <w:rsid w:val="00311525"/>
    <w:rsid w:val="003147AC"/>
    <w:rsid w:val="00314B98"/>
    <w:rsid w:val="00315E29"/>
    <w:rsid w:val="0031615F"/>
    <w:rsid w:val="00316394"/>
    <w:rsid w:val="0031640B"/>
    <w:rsid w:val="00320910"/>
    <w:rsid w:val="003210DD"/>
    <w:rsid w:val="00322190"/>
    <w:rsid w:val="0032224D"/>
    <w:rsid w:val="0032784B"/>
    <w:rsid w:val="00327AA7"/>
    <w:rsid w:val="00327F49"/>
    <w:rsid w:val="0033156E"/>
    <w:rsid w:val="003324D6"/>
    <w:rsid w:val="00333A3C"/>
    <w:rsid w:val="00334D70"/>
    <w:rsid w:val="003359A5"/>
    <w:rsid w:val="00336803"/>
    <w:rsid w:val="0033765B"/>
    <w:rsid w:val="0034028F"/>
    <w:rsid w:val="003405A1"/>
    <w:rsid w:val="003411F9"/>
    <w:rsid w:val="00343AC8"/>
    <w:rsid w:val="00343CD8"/>
    <w:rsid w:val="00344B7C"/>
    <w:rsid w:val="00351DF6"/>
    <w:rsid w:val="00352327"/>
    <w:rsid w:val="003533C0"/>
    <w:rsid w:val="00354173"/>
    <w:rsid w:val="003554C6"/>
    <w:rsid w:val="003558C8"/>
    <w:rsid w:val="00355DE1"/>
    <w:rsid w:val="00355FF4"/>
    <w:rsid w:val="00357C56"/>
    <w:rsid w:val="00360079"/>
    <w:rsid w:val="00360C74"/>
    <w:rsid w:val="00360D36"/>
    <w:rsid w:val="003611EB"/>
    <w:rsid w:val="0036327C"/>
    <w:rsid w:val="0036389B"/>
    <w:rsid w:val="0036424E"/>
    <w:rsid w:val="00365AD3"/>
    <w:rsid w:val="0037318A"/>
    <w:rsid w:val="0037337B"/>
    <w:rsid w:val="0037355A"/>
    <w:rsid w:val="00373850"/>
    <w:rsid w:val="003761FC"/>
    <w:rsid w:val="00377369"/>
    <w:rsid w:val="00377501"/>
    <w:rsid w:val="003777A9"/>
    <w:rsid w:val="00380022"/>
    <w:rsid w:val="00380202"/>
    <w:rsid w:val="003815FD"/>
    <w:rsid w:val="00381F49"/>
    <w:rsid w:val="00382C34"/>
    <w:rsid w:val="00383440"/>
    <w:rsid w:val="0038398B"/>
    <w:rsid w:val="003858AF"/>
    <w:rsid w:val="003869D3"/>
    <w:rsid w:val="0038751B"/>
    <w:rsid w:val="00390E70"/>
    <w:rsid w:val="0039108F"/>
    <w:rsid w:val="003913F6"/>
    <w:rsid w:val="00391624"/>
    <w:rsid w:val="00392049"/>
    <w:rsid w:val="00392377"/>
    <w:rsid w:val="00392861"/>
    <w:rsid w:val="00392F56"/>
    <w:rsid w:val="00393075"/>
    <w:rsid w:val="003947C3"/>
    <w:rsid w:val="00394A4C"/>
    <w:rsid w:val="003963D8"/>
    <w:rsid w:val="00397118"/>
    <w:rsid w:val="003975F6"/>
    <w:rsid w:val="003A0CFC"/>
    <w:rsid w:val="003A1CA4"/>
    <w:rsid w:val="003A24F5"/>
    <w:rsid w:val="003A2F80"/>
    <w:rsid w:val="003A32B2"/>
    <w:rsid w:val="003A4280"/>
    <w:rsid w:val="003A4D45"/>
    <w:rsid w:val="003A64C9"/>
    <w:rsid w:val="003A68A1"/>
    <w:rsid w:val="003B1B70"/>
    <w:rsid w:val="003B2446"/>
    <w:rsid w:val="003B2C3E"/>
    <w:rsid w:val="003B2F9D"/>
    <w:rsid w:val="003B3F7F"/>
    <w:rsid w:val="003B4E00"/>
    <w:rsid w:val="003B63C3"/>
    <w:rsid w:val="003C0A1E"/>
    <w:rsid w:val="003C14E8"/>
    <w:rsid w:val="003C312F"/>
    <w:rsid w:val="003C47EC"/>
    <w:rsid w:val="003C5020"/>
    <w:rsid w:val="003C5121"/>
    <w:rsid w:val="003C566F"/>
    <w:rsid w:val="003C6064"/>
    <w:rsid w:val="003C7668"/>
    <w:rsid w:val="003D000B"/>
    <w:rsid w:val="003D0281"/>
    <w:rsid w:val="003D110D"/>
    <w:rsid w:val="003D1709"/>
    <w:rsid w:val="003D18EB"/>
    <w:rsid w:val="003D252C"/>
    <w:rsid w:val="003D2D1A"/>
    <w:rsid w:val="003D399C"/>
    <w:rsid w:val="003D4056"/>
    <w:rsid w:val="003D491E"/>
    <w:rsid w:val="003D62B6"/>
    <w:rsid w:val="003D6C85"/>
    <w:rsid w:val="003D6C8A"/>
    <w:rsid w:val="003E0DE0"/>
    <w:rsid w:val="003E2CDF"/>
    <w:rsid w:val="003E319C"/>
    <w:rsid w:val="003E35DE"/>
    <w:rsid w:val="003E3FB6"/>
    <w:rsid w:val="003E464A"/>
    <w:rsid w:val="003E66DA"/>
    <w:rsid w:val="003E6A1B"/>
    <w:rsid w:val="003E7576"/>
    <w:rsid w:val="003F0A82"/>
    <w:rsid w:val="003F0ADE"/>
    <w:rsid w:val="003F1051"/>
    <w:rsid w:val="003F32E0"/>
    <w:rsid w:val="003F4106"/>
    <w:rsid w:val="003F427B"/>
    <w:rsid w:val="003F4D47"/>
    <w:rsid w:val="003F4F23"/>
    <w:rsid w:val="003F598A"/>
    <w:rsid w:val="003F67DB"/>
    <w:rsid w:val="004007AE"/>
    <w:rsid w:val="00401B0C"/>
    <w:rsid w:val="004028D1"/>
    <w:rsid w:val="00402A44"/>
    <w:rsid w:val="00403F75"/>
    <w:rsid w:val="00404671"/>
    <w:rsid w:val="0040472E"/>
    <w:rsid w:val="00405775"/>
    <w:rsid w:val="00405F5B"/>
    <w:rsid w:val="004073C8"/>
    <w:rsid w:val="00407CB8"/>
    <w:rsid w:val="0041062B"/>
    <w:rsid w:val="00411811"/>
    <w:rsid w:val="00413419"/>
    <w:rsid w:val="00413988"/>
    <w:rsid w:val="00413A1D"/>
    <w:rsid w:val="00414479"/>
    <w:rsid w:val="00414BE8"/>
    <w:rsid w:val="004150D9"/>
    <w:rsid w:val="004162E8"/>
    <w:rsid w:val="0041779E"/>
    <w:rsid w:val="00417AFA"/>
    <w:rsid w:val="0042003F"/>
    <w:rsid w:val="0042064E"/>
    <w:rsid w:val="00421310"/>
    <w:rsid w:val="00423406"/>
    <w:rsid w:val="004241D4"/>
    <w:rsid w:val="00424B74"/>
    <w:rsid w:val="00424CC4"/>
    <w:rsid w:val="00424F39"/>
    <w:rsid w:val="00425199"/>
    <w:rsid w:val="0042524C"/>
    <w:rsid w:val="0042525E"/>
    <w:rsid w:val="00425CEA"/>
    <w:rsid w:val="00426000"/>
    <w:rsid w:val="00426326"/>
    <w:rsid w:val="004269ED"/>
    <w:rsid w:val="00430479"/>
    <w:rsid w:val="0043068F"/>
    <w:rsid w:val="00432EAE"/>
    <w:rsid w:val="00434325"/>
    <w:rsid w:val="004355AC"/>
    <w:rsid w:val="004357CC"/>
    <w:rsid w:val="00436C26"/>
    <w:rsid w:val="00436E90"/>
    <w:rsid w:val="004375C9"/>
    <w:rsid w:val="004400F6"/>
    <w:rsid w:val="00440746"/>
    <w:rsid w:val="00441AEA"/>
    <w:rsid w:val="004446F0"/>
    <w:rsid w:val="00444932"/>
    <w:rsid w:val="00447F6F"/>
    <w:rsid w:val="00450866"/>
    <w:rsid w:val="004509D1"/>
    <w:rsid w:val="00450A67"/>
    <w:rsid w:val="00450D26"/>
    <w:rsid w:val="00452170"/>
    <w:rsid w:val="004521BB"/>
    <w:rsid w:val="0045716E"/>
    <w:rsid w:val="00460380"/>
    <w:rsid w:val="00460800"/>
    <w:rsid w:val="00460CE0"/>
    <w:rsid w:val="004621B3"/>
    <w:rsid w:val="00462489"/>
    <w:rsid w:val="0046551B"/>
    <w:rsid w:val="00467A2F"/>
    <w:rsid w:val="004707D1"/>
    <w:rsid w:val="004714EF"/>
    <w:rsid w:val="00474392"/>
    <w:rsid w:val="00475818"/>
    <w:rsid w:val="00475A81"/>
    <w:rsid w:val="00475ADC"/>
    <w:rsid w:val="00477DA5"/>
    <w:rsid w:val="00481C98"/>
    <w:rsid w:val="004837F2"/>
    <w:rsid w:val="00483FA6"/>
    <w:rsid w:val="004850FD"/>
    <w:rsid w:val="00485405"/>
    <w:rsid w:val="00485A52"/>
    <w:rsid w:val="00485D18"/>
    <w:rsid w:val="004864B5"/>
    <w:rsid w:val="00486B27"/>
    <w:rsid w:val="00487185"/>
    <w:rsid w:val="00490485"/>
    <w:rsid w:val="004907BF"/>
    <w:rsid w:val="004910A3"/>
    <w:rsid w:val="00491240"/>
    <w:rsid w:val="00491563"/>
    <w:rsid w:val="00491780"/>
    <w:rsid w:val="00491BDE"/>
    <w:rsid w:val="00492CDF"/>
    <w:rsid w:val="00495C88"/>
    <w:rsid w:val="00496B0A"/>
    <w:rsid w:val="00496F4A"/>
    <w:rsid w:val="00497068"/>
    <w:rsid w:val="004A0CB6"/>
    <w:rsid w:val="004A258F"/>
    <w:rsid w:val="004A3A4A"/>
    <w:rsid w:val="004A4918"/>
    <w:rsid w:val="004A595F"/>
    <w:rsid w:val="004A5DC8"/>
    <w:rsid w:val="004A6F8B"/>
    <w:rsid w:val="004A701D"/>
    <w:rsid w:val="004A70BD"/>
    <w:rsid w:val="004A7DE3"/>
    <w:rsid w:val="004B0D41"/>
    <w:rsid w:val="004B2741"/>
    <w:rsid w:val="004B297A"/>
    <w:rsid w:val="004B2B10"/>
    <w:rsid w:val="004B4C0B"/>
    <w:rsid w:val="004B520D"/>
    <w:rsid w:val="004B5652"/>
    <w:rsid w:val="004B5C19"/>
    <w:rsid w:val="004B62A5"/>
    <w:rsid w:val="004B62CE"/>
    <w:rsid w:val="004B65E7"/>
    <w:rsid w:val="004C107D"/>
    <w:rsid w:val="004C265A"/>
    <w:rsid w:val="004C27C6"/>
    <w:rsid w:val="004C2E2A"/>
    <w:rsid w:val="004C2E77"/>
    <w:rsid w:val="004C2F44"/>
    <w:rsid w:val="004C362C"/>
    <w:rsid w:val="004C42A3"/>
    <w:rsid w:val="004C4DA9"/>
    <w:rsid w:val="004C5F0D"/>
    <w:rsid w:val="004C74BE"/>
    <w:rsid w:val="004C76B2"/>
    <w:rsid w:val="004C76B4"/>
    <w:rsid w:val="004C78D0"/>
    <w:rsid w:val="004D0A56"/>
    <w:rsid w:val="004D21DD"/>
    <w:rsid w:val="004D3859"/>
    <w:rsid w:val="004D668A"/>
    <w:rsid w:val="004D6CE1"/>
    <w:rsid w:val="004D6D97"/>
    <w:rsid w:val="004D70E5"/>
    <w:rsid w:val="004D71FD"/>
    <w:rsid w:val="004D78F9"/>
    <w:rsid w:val="004D7D10"/>
    <w:rsid w:val="004D7E2C"/>
    <w:rsid w:val="004E00E5"/>
    <w:rsid w:val="004E28B3"/>
    <w:rsid w:val="004E3043"/>
    <w:rsid w:val="004E325A"/>
    <w:rsid w:val="004E3337"/>
    <w:rsid w:val="004E58E8"/>
    <w:rsid w:val="004E5B17"/>
    <w:rsid w:val="004E6D78"/>
    <w:rsid w:val="004E7182"/>
    <w:rsid w:val="004F09CB"/>
    <w:rsid w:val="004F1460"/>
    <w:rsid w:val="004F318C"/>
    <w:rsid w:val="004F3932"/>
    <w:rsid w:val="004F41BD"/>
    <w:rsid w:val="004F4C86"/>
    <w:rsid w:val="004F4D70"/>
    <w:rsid w:val="004F6A7F"/>
    <w:rsid w:val="004F7A31"/>
    <w:rsid w:val="00501EFF"/>
    <w:rsid w:val="00502E9F"/>
    <w:rsid w:val="0050330F"/>
    <w:rsid w:val="00504753"/>
    <w:rsid w:val="00504D3C"/>
    <w:rsid w:val="00505305"/>
    <w:rsid w:val="00505642"/>
    <w:rsid w:val="00511154"/>
    <w:rsid w:val="00511911"/>
    <w:rsid w:val="0051486C"/>
    <w:rsid w:val="005158ED"/>
    <w:rsid w:val="00516669"/>
    <w:rsid w:val="005166F2"/>
    <w:rsid w:val="00516788"/>
    <w:rsid w:val="005168EC"/>
    <w:rsid w:val="00516920"/>
    <w:rsid w:val="005169D2"/>
    <w:rsid w:val="005207A1"/>
    <w:rsid w:val="005224AA"/>
    <w:rsid w:val="005228E8"/>
    <w:rsid w:val="00522BC1"/>
    <w:rsid w:val="0052323E"/>
    <w:rsid w:val="0052393C"/>
    <w:rsid w:val="00523C68"/>
    <w:rsid w:val="00525042"/>
    <w:rsid w:val="0052559A"/>
    <w:rsid w:val="0052754A"/>
    <w:rsid w:val="005307E2"/>
    <w:rsid w:val="00530C41"/>
    <w:rsid w:val="0053130A"/>
    <w:rsid w:val="005320BC"/>
    <w:rsid w:val="00533151"/>
    <w:rsid w:val="00533482"/>
    <w:rsid w:val="0053648E"/>
    <w:rsid w:val="00537F68"/>
    <w:rsid w:val="005407CC"/>
    <w:rsid w:val="00541B5D"/>
    <w:rsid w:val="00542A0D"/>
    <w:rsid w:val="005437E2"/>
    <w:rsid w:val="0054536B"/>
    <w:rsid w:val="00546469"/>
    <w:rsid w:val="00546D5D"/>
    <w:rsid w:val="005479E4"/>
    <w:rsid w:val="00550FBE"/>
    <w:rsid w:val="005515CA"/>
    <w:rsid w:val="00551DC6"/>
    <w:rsid w:val="0055256B"/>
    <w:rsid w:val="005528B7"/>
    <w:rsid w:val="00552A87"/>
    <w:rsid w:val="00553ACC"/>
    <w:rsid w:val="005543E0"/>
    <w:rsid w:val="00554B75"/>
    <w:rsid w:val="00554C5B"/>
    <w:rsid w:val="00554F0A"/>
    <w:rsid w:val="00556191"/>
    <w:rsid w:val="005579F6"/>
    <w:rsid w:val="005604E0"/>
    <w:rsid w:val="00560985"/>
    <w:rsid w:val="00561FF0"/>
    <w:rsid w:val="00562E32"/>
    <w:rsid w:val="005636E2"/>
    <w:rsid w:val="00564A58"/>
    <w:rsid w:val="00564CA1"/>
    <w:rsid w:val="00565101"/>
    <w:rsid w:val="00565F3E"/>
    <w:rsid w:val="005705BD"/>
    <w:rsid w:val="00570826"/>
    <w:rsid w:val="00570D92"/>
    <w:rsid w:val="005716B4"/>
    <w:rsid w:val="005720DB"/>
    <w:rsid w:val="00572F34"/>
    <w:rsid w:val="0057314B"/>
    <w:rsid w:val="0057316A"/>
    <w:rsid w:val="00573AF4"/>
    <w:rsid w:val="00575575"/>
    <w:rsid w:val="00576CDB"/>
    <w:rsid w:val="00577381"/>
    <w:rsid w:val="00577E29"/>
    <w:rsid w:val="0058166D"/>
    <w:rsid w:val="005816B8"/>
    <w:rsid w:val="00582232"/>
    <w:rsid w:val="005824A0"/>
    <w:rsid w:val="0058269A"/>
    <w:rsid w:val="00582A26"/>
    <w:rsid w:val="005830D7"/>
    <w:rsid w:val="0058422B"/>
    <w:rsid w:val="00584DAD"/>
    <w:rsid w:val="00584E21"/>
    <w:rsid w:val="00584F2A"/>
    <w:rsid w:val="005851C1"/>
    <w:rsid w:val="005862EA"/>
    <w:rsid w:val="005908EA"/>
    <w:rsid w:val="00590BF2"/>
    <w:rsid w:val="00590FE4"/>
    <w:rsid w:val="005919BA"/>
    <w:rsid w:val="00591D4E"/>
    <w:rsid w:val="0059331E"/>
    <w:rsid w:val="005956DE"/>
    <w:rsid w:val="00597CB6"/>
    <w:rsid w:val="00597F37"/>
    <w:rsid w:val="005A1104"/>
    <w:rsid w:val="005A137F"/>
    <w:rsid w:val="005A1429"/>
    <w:rsid w:val="005A19A9"/>
    <w:rsid w:val="005A2716"/>
    <w:rsid w:val="005A32E5"/>
    <w:rsid w:val="005A3E9F"/>
    <w:rsid w:val="005A4CD2"/>
    <w:rsid w:val="005A5907"/>
    <w:rsid w:val="005A5A51"/>
    <w:rsid w:val="005A653D"/>
    <w:rsid w:val="005A7889"/>
    <w:rsid w:val="005A79AE"/>
    <w:rsid w:val="005B0B97"/>
    <w:rsid w:val="005B3F87"/>
    <w:rsid w:val="005B46EE"/>
    <w:rsid w:val="005B49DE"/>
    <w:rsid w:val="005B7162"/>
    <w:rsid w:val="005B75D9"/>
    <w:rsid w:val="005C0FAC"/>
    <w:rsid w:val="005C19FC"/>
    <w:rsid w:val="005C2FF7"/>
    <w:rsid w:val="005C4508"/>
    <w:rsid w:val="005C53EC"/>
    <w:rsid w:val="005C6C87"/>
    <w:rsid w:val="005C7E40"/>
    <w:rsid w:val="005D06BE"/>
    <w:rsid w:val="005D0A4B"/>
    <w:rsid w:val="005D1451"/>
    <w:rsid w:val="005D158D"/>
    <w:rsid w:val="005D1726"/>
    <w:rsid w:val="005D26D7"/>
    <w:rsid w:val="005D4299"/>
    <w:rsid w:val="005D4FDB"/>
    <w:rsid w:val="005D53DF"/>
    <w:rsid w:val="005D69A3"/>
    <w:rsid w:val="005D7EE1"/>
    <w:rsid w:val="005E0AB1"/>
    <w:rsid w:val="005E0E39"/>
    <w:rsid w:val="005E1D45"/>
    <w:rsid w:val="005E2F63"/>
    <w:rsid w:val="005E3437"/>
    <w:rsid w:val="005E4CD5"/>
    <w:rsid w:val="005E6055"/>
    <w:rsid w:val="005E68A0"/>
    <w:rsid w:val="005E7C33"/>
    <w:rsid w:val="005F0AD9"/>
    <w:rsid w:val="005F0B6A"/>
    <w:rsid w:val="005F1CD8"/>
    <w:rsid w:val="005F26AF"/>
    <w:rsid w:val="005F26C8"/>
    <w:rsid w:val="005F288D"/>
    <w:rsid w:val="005F650C"/>
    <w:rsid w:val="005F68C2"/>
    <w:rsid w:val="00600583"/>
    <w:rsid w:val="00600A16"/>
    <w:rsid w:val="006012D0"/>
    <w:rsid w:val="00603878"/>
    <w:rsid w:val="00603F06"/>
    <w:rsid w:val="00604208"/>
    <w:rsid w:val="00604980"/>
    <w:rsid w:val="006058D4"/>
    <w:rsid w:val="00605C52"/>
    <w:rsid w:val="00605DC1"/>
    <w:rsid w:val="00606249"/>
    <w:rsid w:val="00607A97"/>
    <w:rsid w:val="0061135A"/>
    <w:rsid w:val="006146EA"/>
    <w:rsid w:val="00614ADC"/>
    <w:rsid w:val="006151FA"/>
    <w:rsid w:val="00615721"/>
    <w:rsid w:val="00617608"/>
    <w:rsid w:val="00620CB6"/>
    <w:rsid w:val="00621513"/>
    <w:rsid w:val="00621886"/>
    <w:rsid w:val="006225FE"/>
    <w:rsid w:val="00622DFD"/>
    <w:rsid w:val="00622E4A"/>
    <w:rsid w:val="00623465"/>
    <w:rsid w:val="00623729"/>
    <w:rsid w:val="00624407"/>
    <w:rsid w:val="00626CD0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3BE6"/>
    <w:rsid w:val="00635089"/>
    <w:rsid w:val="0063510B"/>
    <w:rsid w:val="00635DCB"/>
    <w:rsid w:val="0063736F"/>
    <w:rsid w:val="006376BF"/>
    <w:rsid w:val="00641861"/>
    <w:rsid w:val="00642D84"/>
    <w:rsid w:val="00643487"/>
    <w:rsid w:val="0064394F"/>
    <w:rsid w:val="00644730"/>
    <w:rsid w:val="0064704D"/>
    <w:rsid w:val="006503F6"/>
    <w:rsid w:val="0065167E"/>
    <w:rsid w:val="00653EB5"/>
    <w:rsid w:val="00654F55"/>
    <w:rsid w:val="00654F7E"/>
    <w:rsid w:val="0065531F"/>
    <w:rsid w:val="00655726"/>
    <w:rsid w:val="00655C11"/>
    <w:rsid w:val="006572A4"/>
    <w:rsid w:val="00657613"/>
    <w:rsid w:val="00660377"/>
    <w:rsid w:val="00660CC6"/>
    <w:rsid w:val="00661342"/>
    <w:rsid w:val="0066152F"/>
    <w:rsid w:val="00661BEF"/>
    <w:rsid w:val="00662814"/>
    <w:rsid w:val="006629BC"/>
    <w:rsid w:val="0066413B"/>
    <w:rsid w:val="00664863"/>
    <w:rsid w:val="00664FA9"/>
    <w:rsid w:val="00665469"/>
    <w:rsid w:val="00665F56"/>
    <w:rsid w:val="00667120"/>
    <w:rsid w:val="006678BE"/>
    <w:rsid w:val="00670328"/>
    <w:rsid w:val="0067033D"/>
    <w:rsid w:val="006736A0"/>
    <w:rsid w:val="0067621C"/>
    <w:rsid w:val="006762B7"/>
    <w:rsid w:val="006764D7"/>
    <w:rsid w:val="006769ED"/>
    <w:rsid w:val="00677B00"/>
    <w:rsid w:val="00677C8C"/>
    <w:rsid w:val="00680559"/>
    <w:rsid w:val="00682880"/>
    <w:rsid w:val="00683D1D"/>
    <w:rsid w:val="00684BB1"/>
    <w:rsid w:val="0068561F"/>
    <w:rsid w:val="00685D8A"/>
    <w:rsid w:val="006865BE"/>
    <w:rsid w:val="00686CD9"/>
    <w:rsid w:val="0068734B"/>
    <w:rsid w:val="00687686"/>
    <w:rsid w:val="006906C0"/>
    <w:rsid w:val="00691D84"/>
    <w:rsid w:val="00692E3A"/>
    <w:rsid w:val="006942C1"/>
    <w:rsid w:val="00694ED7"/>
    <w:rsid w:val="006954BC"/>
    <w:rsid w:val="00696590"/>
    <w:rsid w:val="00696782"/>
    <w:rsid w:val="00696F68"/>
    <w:rsid w:val="006A065D"/>
    <w:rsid w:val="006A07F0"/>
    <w:rsid w:val="006A145F"/>
    <w:rsid w:val="006A1579"/>
    <w:rsid w:val="006A1F3F"/>
    <w:rsid w:val="006A2775"/>
    <w:rsid w:val="006A58AA"/>
    <w:rsid w:val="006A5999"/>
    <w:rsid w:val="006A629F"/>
    <w:rsid w:val="006A676D"/>
    <w:rsid w:val="006B1932"/>
    <w:rsid w:val="006B1E84"/>
    <w:rsid w:val="006B2573"/>
    <w:rsid w:val="006B280C"/>
    <w:rsid w:val="006B2EDD"/>
    <w:rsid w:val="006B442E"/>
    <w:rsid w:val="006B4F25"/>
    <w:rsid w:val="006B545D"/>
    <w:rsid w:val="006B576F"/>
    <w:rsid w:val="006B703B"/>
    <w:rsid w:val="006B72A2"/>
    <w:rsid w:val="006B766E"/>
    <w:rsid w:val="006C0715"/>
    <w:rsid w:val="006C0856"/>
    <w:rsid w:val="006C0B31"/>
    <w:rsid w:val="006C1FF4"/>
    <w:rsid w:val="006C25ED"/>
    <w:rsid w:val="006C28B9"/>
    <w:rsid w:val="006C32FE"/>
    <w:rsid w:val="006C37C9"/>
    <w:rsid w:val="006C38D8"/>
    <w:rsid w:val="006C3BA1"/>
    <w:rsid w:val="006C3EF2"/>
    <w:rsid w:val="006C4C70"/>
    <w:rsid w:val="006C5ED9"/>
    <w:rsid w:val="006C7094"/>
    <w:rsid w:val="006C776D"/>
    <w:rsid w:val="006D1E6B"/>
    <w:rsid w:val="006D3BE4"/>
    <w:rsid w:val="006D4A95"/>
    <w:rsid w:val="006D5059"/>
    <w:rsid w:val="006D5F05"/>
    <w:rsid w:val="006D6772"/>
    <w:rsid w:val="006D7786"/>
    <w:rsid w:val="006D7824"/>
    <w:rsid w:val="006D7F5F"/>
    <w:rsid w:val="006E0A17"/>
    <w:rsid w:val="006E1E4A"/>
    <w:rsid w:val="006E2272"/>
    <w:rsid w:val="006E29EE"/>
    <w:rsid w:val="006E4BFD"/>
    <w:rsid w:val="006E6849"/>
    <w:rsid w:val="006E6909"/>
    <w:rsid w:val="006E708C"/>
    <w:rsid w:val="006F02DE"/>
    <w:rsid w:val="006F0683"/>
    <w:rsid w:val="006F27AB"/>
    <w:rsid w:val="006F3866"/>
    <w:rsid w:val="006F3EF5"/>
    <w:rsid w:val="006F40B2"/>
    <w:rsid w:val="006F4B7E"/>
    <w:rsid w:val="006F5C0E"/>
    <w:rsid w:val="00701E97"/>
    <w:rsid w:val="007024AB"/>
    <w:rsid w:val="00702829"/>
    <w:rsid w:val="00702C19"/>
    <w:rsid w:val="00702DD2"/>
    <w:rsid w:val="00706A01"/>
    <w:rsid w:val="00706F0A"/>
    <w:rsid w:val="00706FF1"/>
    <w:rsid w:val="007079BE"/>
    <w:rsid w:val="0071054E"/>
    <w:rsid w:val="00712292"/>
    <w:rsid w:val="00713A2C"/>
    <w:rsid w:val="007154CE"/>
    <w:rsid w:val="00715657"/>
    <w:rsid w:val="007158BD"/>
    <w:rsid w:val="007216B6"/>
    <w:rsid w:val="007221E2"/>
    <w:rsid w:val="00722881"/>
    <w:rsid w:val="00724219"/>
    <w:rsid w:val="0072441F"/>
    <w:rsid w:val="00726CBD"/>
    <w:rsid w:val="00727BB3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F03"/>
    <w:rsid w:val="00735A59"/>
    <w:rsid w:val="0073763D"/>
    <w:rsid w:val="00737FCE"/>
    <w:rsid w:val="00740345"/>
    <w:rsid w:val="00740475"/>
    <w:rsid w:val="00740676"/>
    <w:rsid w:val="007430FD"/>
    <w:rsid w:val="00744017"/>
    <w:rsid w:val="0074497F"/>
    <w:rsid w:val="00744E70"/>
    <w:rsid w:val="00744E73"/>
    <w:rsid w:val="00745340"/>
    <w:rsid w:val="007456D3"/>
    <w:rsid w:val="00745A32"/>
    <w:rsid w:val="00746ADE"/>
    <w:rsid w:val="0074729E"/>
    <w:rsid w:val="007507FA"/>
    <w:rsid w:val="00750F2B"/>
    <w:rsid w:val="007516CB"/>
    <w:rsid w:val="007527F0"/>
    <w:rsid w:val="00752FA6"/>
    <w:rsid w:val="007530E4"/>
    <w:rsid w:val="007540B8"/>
    <w:rsid w:val="00754383"/>
    <w:rsid w:val="0075601D"/>
    <w:rsid w:val="00757FD0"/>
    <w:rsid w:val="00760002"/>
    <w:rsid w:val="007605D3"/>
    <w:rsid w:val="0076092C"/>
    <w:rsid w:val="00761EF5"/>
    <w:rsid w:val="00763557"/>
    <w:rsid w:val="0076501F"/>
    <w:rsid w:val="00765CBC"/>
    <w:rsid w:val="00766877"/>
    <w:rsid w:val="00766D4C"/>
    <w:rsid w:val="0077011C"/>
    <w:rsid w:val="007707CB"/>
    <w:rsid w:val="00770A3E"/>
    <w:rsid w:val="007729D3"/>
    <w:rsid w:val="00773F2B"/>
    <w:rsid w:val="0077477F"/>
    <w:rsid w:val="00776A45"/>
    <w:rsid w:val="0078046C"/>
    <w:rsid w:val="007807E8"/>
    <w:rsid w:val="00782A29"/>
    <w:rsid w:val="00783D83"/>
    <w:rsid w:val="007843A1"/>
    <w:rsid w:val="00785967"/>
    <w:rsid w:val="00785BC5"/>
    <w:rsid w:val="007870F2"/>
    <w:rsid w:val="00787369"/>
    <w:rsid w:val="00787FA6"/>
    <w:rsid w:val="00790B6D"/>
    <w:rsid w:val="00791448"/>
    <w:rsid w:val="007925E2"/>
    <w:rsid w:val="007925F1"/>
    <w:rsid w:val="007929CE"/>
    <w:rsid w:val="0079456F"/>
    <w:rsid w:val="00795600"/>
    <w:rsid w:val="007978A0"/>
    <w:rsid w:val="007A0210"/>
    <w:rsid w:val="007A0263"/>
    <w:rsid w:val="007A09CC"/>
    <w:rsid w:val="007A0A21"/>
    <w:rsid w:val="007A0E18"/>
    <w:rsid w:val="007A2288"/>
    <w:rsid w:val="007A26B6"/>
    <w:rsid w:val="007A4A36"/>
    <w:rsid w:val="007A4A96"/>
    <w:rsid w:val="007A5202"/>
    <w:rsid w:val="007A555B"/>
    <w:rsid w:val="007A629B"/>
    <w:rsid w:val="007A659A"/>
    <w:rsid w:val="007A6E31"/>
    <w:rsid w:val="007A7C3E"/>
    <w:rsid w:val="007B02D0"/>
    <w:rsid w:val="007B0477"/>
    <w:rsid w:val="007B04E0"/>
    <w:rsid w:val="007B1EE6"/>
    <w:rsid w:val="007B362C"/>
    <w:rsid w:val="007B6EF6"/>
    <w:rsid w:val="007C00F4"/>
    <w:rsid w:val="007C0B12"/>
    <w:rsid w:val="007C20B6"/>
    <w:rsid w:val="007C26EA"/>
    <w:rsid w:val="007C333B"/>
    <w:rsid w:val="007C3DAE"/>
    <w:rsid w:val="007C4763"/>
    <w:rsid w:val="007C4771"/>
    <w:rsid w:val="007C528A"/>
    <w:rsid w:val="007C5343"/>
    <w:rsid w:val="007C5BB1"/>
    <w:rsid w:val="007C7132"/>
    <w:rsid w:val="007C737C"/>
    <w:rsid w:val="007D0013"/>
    <w:rsid w:val="007D0CD6"/>
    <w:rsid w:val="007D1508"/>
    <w:rsid w:val="007D1545"/>
    <w:rsid w:val="007D161D"/>
    <w:rsid w:val="007D1902"/>
    <w:rsid w:val="007D1CFF"/>
    <w:rsid w:val="007D28B6"/>
    <w:rsid w:val="007D4DFA"/>
    <w:rsid w:val="007D58DB"/>
    <w:rsid w:val="007D64D1"/>
    <w:rsid w:val="007D6E94"/>
    <w:rsid w:val="007D7950"/>
    <w:rsid w:val="007E030E"/>
    <w:rsid w:val="007E056D"/>
    <w:rsid w:val="007E1BA7"/>
    <w:rsid w:val="007E22CA"/>
    <w:rsid w:val="007E2D74"/>
    <w:rsid w:val="007E508E"/>
    <w:rsid w:val="007E5DC8"/>
    <w:rsid w:val="007E6B75"/>
    <w:rsid w:val="007E7091"/>
    <w:rsid w:val="007E7481"/>
    <w:rsid w:val="007E764F"/>
    <w:rsid w:val="007F14B3"/>
    <w:rsid w:val="007F2261"/>
    <w:rsid w:val="007F461D"/>
    <w:rsid w:val="00801084"/>
    <w:rsid w:val="00801538"/>
    <w:rsid w:val="00803360"/>
    <w:rsid w:val="0080522D"/>
    <w:rsid w:val="00806281"/>
    <w:rsid w:val="00806F08"/>
    <w:rsid w:val="008074E1"/>
    <w:rsid w:val="00807EF7"/>
    <w:rsid w:val="00810A89"/>
    <w:rsid w:val="00810F83"/>
    <w:rsid w:val="00811139"/>
    <w:rsid w:val="00811F1A"/>
    <w:rsid w:val="00812A11"/>
    <w:rsid w:val="008137DE"/>
    <w:rsid w:val="00814B29"/>
    <w:rsid w:val="00814E43"/>
    <w:rsid w:val="00814E55"/>
    <w:rsid w:val="0081517D"/>
    <w:rsid w:val="00815522"/>
    <w:rsid w:val="00816C8C"/>
    <w:rsid w:val="008173DC"/>
    <w:rsid w:val="00822569"/>
    <w:rsid w:val="0082257C"/>
    <w:rsid w:val="008229FD"/>
    <w:rsid w:val="00822CFB"/>
    <w:rsid w:val="00823EF9"/>
    <w:rsid w:val="00824F77"/>
    <w:rsid w:val="008266CC"/>
    <w:rsid w:val="00826C1E"/>
    <w:rsid w:val="00827A87"/>
    <w:rsid w:val="00832A4D"/>
    <w:rsid w:val="00836792"/>
    <w:rsid w:val="008376C4"/>
    <w:rsid w:val="008378D3"/>
    <w:rsid w:val="008405B7"/>
    <w:rsid w:val="00840765"/>
    <w:rsid w:val="00844037"/>
    <w:rsid w:val="008443C3"/>
    <w:rsid w:val="008463E8"/>
    <w:rsid w:val="00850361"/>
    <w:rsid w:val="008509D6"/>
    <w:rsid w:val="00850CDA"/>
    <w:rsid w:val="00851801"/>
    <w:rsid w:val="00851E4D"/>
    <w:rsid w:val="00852213"/>
    <w:rsid w:val="00852B5D"/>
    <w:rsid w:val="00853B16"/>
    <w:rsid w:val="00853F05"/>
    <w:rsid w:val="0085428E"/>
    <w:rsid w:val="0085433F"/>
    <w:rsid w:val="00854705"/>
    <w:rsid w:val="008557EC"/>
    <w:rsid w:val="00855C77"/>
    <w:rsid w:val="00856597"/>
    <w:rsid w:val="008565DF"/>
    <w:rsid w:val="00856639"/>
    <w:rsid w:val="0085687D"/>
    <w:rsid w:val="00856983"/>
    <w:rsid w:val="008576D3"/>
    <w:rsid w:val="00857CAC"/>
    <w:rsid w:val="00861E9D"/>
    <w:rsid w:val="00862F8A"/>
    <w:rsid w:val="008637FB"/>
    <w:rsid w:val="0086392C"/>
    <w:rsid w:val="0086640D"/>
    <w:rsid w:val="0086773D"/>
    <w:rsid w:val="008719A0"/>
    <w:rsid w:val="0087253F"/>
    <w:rsid w:val="00872564"/>
    <w:rsid w:val="00872E41"/>
    <w:rsid w:val="00873902"/>
    <w:rsid w:val="008741F7"/>
    <w:rsid w:val="00874B73"/>
    <w:rsid w:val="0087547F"/>
    <w:rsid w:val="00875553"/>
    <w:rsid w:val="008761C2"/>
    <w:rsid w:val="00876212"/>
    <w:rsid w:val="008768C3"/>
    <w:rsid w:val="008813F8"/>
    <w:rsid w:val="008816A5"/>
    <w:rsid w:val="00881F9A"/>
    <w:rsid w:val="008830B6"/>
    <w:rsid w:val="0088383D"/>
    <w:rsid w:val="00883D1A"/>
    <w:rsid w:val="00883D9E"/>
    <w:rsid w:val="0088710C"/>
    <w:rsid w:val="00887690"/>
    <w:rsid w:val="008878F2"/>
    <w:rsid w:val="0088799C"/>
    <w:rsid w:val="008901A2"/>
    <w:rsid w:val="00891913"/>
    <w:rsid w:val="0089248F"/>
    <w:rsid w:val="00893D3B"/>
    <w:rsid w:val="00894A15"/>
    <w:rsid w:val="00895A5E"/>
    <w:rsid w:val="00896A4E"/>
    <w:rsid w:val="00896AA2"/>
    <w:rsid w:val="00897CF8"/>
    <w:rsid w:val="008A0C1E"/>
    <w:rsid w:val="008A0EA1"/>
    <w:rsid w:val="008A22D0"/>
    <w:rsid w:val="008A2876"/>
    <w:rsid w:val="008A2D7F"/>
    <w:rsid w:val="008A3EF1"/>
    <w:rsid w:val="008A438D"/>
    <w:rsid w:val="008A4596"/>
    <w:rsid w:val="008A46C7"/>
    <w:rsid w:val="008A4983"/>
    <w:rsid w:val="008A4B17"/>
    <w:rsid w:val="008A50D9"/>
    <w:rsid w:val="008A5208"/>
    <w:rsid w:val="008A5FEC"/>
    <w:rsid w:val="008A6229"/>
    <w:rsid w:val="008A6FC5"/>
    <w:rsid w:val="008A7816"/>
    <w:rsid w:val="008B02EE"/>
    <w:rsid w:val="008B0AF9"/>
    <w:rsid w:val="008B25FE"/>
    <w:rsid w:val="008B28E4"/>
    <w:rsid w:val="008B2D10"/>
    <w:rsid w:val="008B3E1D"/>
    <w:rsid w:val="008B548F"/>
    <w:rsid w:val="008B54BA"/>
    <w:rsid w:val="008B56AF"/>
    <w:rsid w:val="008B6DAB"/>
    <w:rsid w:val="008B7B70"/>
    <w:rsid w:val="008C1BA1"/>
    <w:rsid w:val="008C1C1A"/>
    <w:rsid w:val="008C234A"/>
    <w:rsid w:val="008C23D9"/>
    <w:rsid w:val="008C3D1A"/>
    <w:rsid w:val="008C41D8"/>
    <w:rsid w:val="008C5E0C"/>
    <w:rsid w:val="008C74BC"/>
    <w:rsid w:val="008D02C0"/>
    <w:rsid w:val="008D193F"/>
    <w:rsid w:val="008D30C0"/>
    <w:rsid w:val="008D30DF"/>
    <w:rsid w:val="008D35FC"/>
    <w:rsid w:val="008D40EE"/>
    <w:rsid w:val="008D48F2"/>
    <w:rsid w:val="008D5358"/>
    <w:rsid w:val="008E0209"/>
    <w:rsid w:val="008E161E"/>
    <w:rsid w:val="008E283C"/>
    <w:rsid w:val="008E3B98"/>
    <w:rsid w:val="008E66D9"/>
    <w:rsid w:val="008F0668"/>
    <w:rsid w:val="008F1A8C"/>
    <w:rsid w:val="008F1CF2"/>
    <w:rsid w:val="008F37CE"/>
    <w:rsid w:val="008F4CA2"/>
    <w:rsid w:val="008F5398"/>
    <w:rsid w:val="008F54D3"/>
    <w:rsid w:val="008F5988"/>
    <w:rsid w:val="008F5CC5"/>
    <w:rsid w:val="008F5E22"/>
    <w:rsid w:val="008F654A"/>
    <w:rsid w:val="008F71D9"/>
    <w:rsid w:val="008F74E8"/>
    <w:rsid w:val="00900CA2"/>
    <w:rsid w:val="0090219B"/>
    <w:rsid w:val="0090220F"/>
    <w:rsid w:val="00903142"/>
    <w:rsid w:val="00903BC0"/>
    <w:rsid w:val="0090415A"/>
    <w:rsid w:val="009046B6"/>
    <w:rsid w:val="009060B3"/>
    <w:rsid w:val="00906575"/>
    <w:rsid w:val="00906B12"/>
    <w:rsid w:val="00907CC7"/>
    <w:rsid w:val="009109E0"/>
    <w:rsid w:val="00910B95"/>
    <w:rsid w:val="00910CE6"/>
    <w:rsid w:val="00911EB7"/>
    <w:rsid w:val="0091218B"/>
    <w:rsid w:val="00913091"/>
    <w:rsid w:val="00914432"/>
    <w:rsid w:val="00914C8B"/>
    <w:rsid w:val="00915252"/>
    <w:rsid w:val="009157C8"/>
    <w:rsid w:val="00916698"/>
    <w:rsid w:val="00921EAB"/>
    <w:rsid w:val="009224C7"/>
    <w:rsid w:val="0092496F"/>
    <w:rsid w:val="00924D0F"/>
    <w:rsid w:val="009305E9"/>
    <w:rsid w:val="00931B0D"/>
    <w:rsid w:val="00932952"/>
    <w:rsid w:val="0093367C"/>
    <w:rsid w:val="00935D8D"/>
    <w:rsid w:val="00936232"/>
    <w:rsid w:val="00936260"/>
    <w:rsid w:val="00937E94"/>
    <w:rsid w:val="00941455"/>
    <w:rsid w:val="0094174D"/>
    <w:rsid w:val="0094183E"/>
    <w:rsid w:val="00944CFF"/>
    <w:rsid w:val="00946299"/>
    <w:rsid w:val="00947873"/>
    <w:rsid w:val="00947919"/>
    <w:rsid w:val="00947974"/>
    <w:rsid w:val="00950A24"/>
    <w:rsid w:val="0095158E"/>
    <w:rsid w:val="00951D37"/>
    <w:rsid w:val="009528FE"/>
    <w:rsid w:val="00952A85"/>
    <w:rsid w:val="00953B56"/>
    <w:rsid w:val="0095406E"/>
    <w:rsid w:val="00956FE9"/>
    <w:rsid w:val="00956FEB"/>
    <w:rsid w:val="0095712C"/>
    <w:rsid w:val="009571F4"/>
    <w:rsid w:val="00957388"/>
    <w:rsid w:val="009574F5"/>
    <w:rsid w:val="00957CB5"/>
    <w:rsid w:val="00957E08"/>
    <w:rsid w:val="00961939"/>
    <w:rsid w:val="00961CDB"/>
    <w:rsid w:val="0096204F"/>
    <w:rsid w:val="00963361"/>
    <w:rsid w:val="00964F16"/>
    <w:rsid w:val="009651A8"/>
    <w:rsid w:val="00966334"/>
    <w:rsid w:val="009676E1"/>
    <w:rsid w:val="00970009"/>
    <w:rsid w:val="009701BD"/>
    <w:rsid w:val="0097085E"/>
    <w:rsid w:val="0097187F"/>
    <w:rsid w:val="009721E7"/>
    <w:rsid w:val="009722E6"/>
    <w:rsid w:val="009726AA"/>
    <w:rsid w:val="00972C01"/>
    <w:rsid w:val="0097490F"/>
    <w:rsid w:val="00974A27"/>
    <w:rsid w:val="009751ED"/>
    <w:rsid w:val="00976378"/>
    <w:rsid w:val="00976D4B"/>
    <w:rsid w:val="00977EA7"/>
    <w:rsid w:val="00981A10"/>
    <w:rsid w:val="009834E5"/>
    <w:rsid w:val="00983696"/>
    <w:rsid w:val="00983BA0"/>
    <w:rsid w:val="009843C2"/>
    <w:rsid w:val="009866C7"/>
    <w:rsid w:val="00986FBA"/>
    <w:rsid w:val="009879EE"/>
    <w:rsid w:val="0099090F"/>
    <w:rsid w:val="00991FAC"/>
    <w:rsid w:val="00993FC3"/>
    <w:rsid w:val="00996249"/>
    <w:rsid w:val="009963A6"/>
    <w:rsid w:val="00996EE5"/>
    <w:rsid w:val="0099726C"/>
    <w:rsid w:val="009A1AED"/>
    <w:rsid w:val="009A1D34"/>
    <w:rsid w:val="009A3065"/>
    <w:rsid w:val="009A3560"/>
    <w:rsid w:val="009A4D71"/>
    <w:rsid w:val="009A4F07"/>
    <w:rsid w:val="009A5D4B"/>
    <w:rsid w:val="009A5EF8"/>
    <w:rsid w:val="009A628A"/>
    <w:rsid w:val="009A6B0A"/>
    <w:rsid w:val="009A7376"/>
    <w:rsid w:val="009B0934"/>
    <w:rsid w:val="009B0C62"/>
    <w:rsid w:val="009B1B9F"/>
    <w:rsid w:val="009B278B"/>
    <w:rsid w:val="009B2F54"/>
    <w:rsid w:val="009B42E0"/>
    <w:rsid w:val="009B53BE"/>
    <w:rsid w:val="009B5A7E"/>
    <w:rsid w:val="009B61FB"/>
    <w:rsid w:val="009B621B"/>
    <w:rsid w:val="009C1167"/>
    <w:rsid w:val="009C1694"/>
    <w:rsid w:val="009C16DB"/>
    <w:rsid w:val="009C3E31"/>
    <w:rsid w:val="009C43F0"/>
    <w:rsid w:val="009C56E8"/>
    <w:rsid w:val="009C599C"/>
    <w:rsid w:val="009C66CB"/>
    <w:rsid w:val="009C6E24"/>
    <w:rsid w:val="009C743F"/>
    <w:rsid w:val="009D06BB"/>
    <w:rsid w:val="009D1C00"/>
    <w:rsid w:val="009D2031"/>
    <w:rsid w:val="009D2244"/>
    <w:rsid w:val="009D243E"/>
    <w:rsid w:val="009D3148"/>
    <w:rsid w:val="009D36D5"/>
    <w:rsid w:val="009D54E0"/>
    <w:rsid w:val="009D5F8B"/>
    <w:rsid w:val="009E02E2"/>
    <w:rsid w:val="009E08A9"/>
    <w:rsid w:val="009E1A8F"/>
    <w:rsid w:val="009E1FC4"/>
    <w:rsid w:val="009E3B5C"/>
    <w:rsid w:val="009E7FFD"/>
    <w:rsid w:val="009F061C"/>
    <w:rsid w:val="009F07DA"/>
    <w:rsid w:val="009F1B08"/>
    <w:rsid w:val="009F258B"/>
    <w:rsid w:val="009F2DCB"/>
    <w:rsid w:val="009F510B"/>
    <w:rsid w:val="009F5371"/>
    <w:rsid w:val="009F6761"/>
    <w:rsid w:val="009F6787"/>
    <w:rsid w:val="009F7635"/>
    <w:rsid w:val="00A00CFA"/>
    <w:rsid w:val="00A011FD"/>
    <w:rsid w:val="00A02AB1"/>
    <w:rsid w:val="00A03C2F"/>
    <w:rsid w:val="00A050A5"/>
    <w:rsid w:val="00A06283"/>
    <w:rsid w:val="00A07E93"/>
    <w:rsid w:val="00A104F3"/>
    <w:rsid w:val="00A105A2"/>
    <w:rsid w:val="00A10656"/>
    <w:rsid w:val="00A11CF7"/>
    <w:rsid w:val="00A1206D"/>
    <w:rsid w:val="00A1208B"/>
    <w:rsid w:val="00A12775"/>
    <w:rsid w:val="00A12953"/>
    <w:rsid w:val="00A13C44"/>
    <w:rsid w:val="00A14B61"/>
    <w:rsid w:val="00A1523C"/>
    <w:rsid w:val="00A15ED6"/>
    <w:rsid w:val="00A17E78"/>
    <w:rsid w:val="00A227B7"/>
    <w:rsid w:val="00A23759"/>
    <w:rsid w:val="00A23B1E"/>
    <w:rsid w:val="00A24761"/>
    <w:rsid w:val="00A24DE9"/>
    <w:rsid w:val="00A24F2B"/>
    <w:rsid w:val="00A2565B"/>
    <w:rsid w:val="00A260F3"/>
    <w:rsid w:val="00A2631B"/>
    <w:rsid w:val="00A271C2"/>
    <w:rsid w:val="00A27F17"/>
    <w:rsid w:val="00A317C5"/>
    <w:rsid w:val="00A322F5"/>
    <w:rsid w:val="00A3244A"/>
    <w:rsid w:val="00A34974"/>
    <w:rsid w:val="00A35557"/>
    <w:rsid w:val="00A35A41"/>
    <w:rsid w:val="00A36952"/>
    <w:rsid w:val="00A36B97"/>
    <w:rsid w:val="00A36CAF"/>
    <w:rsid w:val="00A378CA"/>
    <w:rsid w:val="00A3791B"/>
    <w:rsid w:val="00A4027C"/>
    <w:rsid w:val="00A403AE"/>
    <w:rsid w:val="00A42AF1"/>
    <w:rsid w:val="00A43F82"/>
    <w:rsid w:val="00A445EC"/>
    <w:rsid w:val="00A44B8D"/>
    <w:rsid w:val="00A4674C"/>
    <w:rsid w:val="00A46AFA"/>
    <w:rsid w:val="00A47F87"/>
    <w:rsid w:val="00A5006B"/>
    <w:rsid w:val="00A509DB"/>
    <w:rsid w:val="00A51198"/>
    <w:rsid w:val="00A5142D"/>
    <w:rsid w:val="00A5339C"/>
    <w:rsid w:val="00A5576A"/>
    <w:rsid w:val="00A558A2"/>
    <w:rsid w:val="00A579B1"/>
    <w:rsid w:val="00A60C78"/>
    <w:rsid w:val="00A61BC2"/>
    <w:rsid w:val="00A61EE5"/>
    <w:rsid w:val="00A6328C"/>
    <w:rsid w:val="00A63447"/>
    <w:rsid w:val="00A63912"/>
    <w:rsid w:val="00A643F8"/>
    <w:rsid w:val="00A660E0"/>
    <w:rsid w:val="00A66F5E"/>
    <w:rsid w:val="00A71882"/>
    <w:rsid w:val="00A738FC"/>
    <w:rsid w:val="00A73914"/>
    <w:rsid w:val="00A741E4"/>
    <w:rsid w:val="00A74276"/>
    <w:rsid w:val="00A75599"/>
    <w:rsid w:val="00A755EA"/>
    <w:rsid w:val="00A755FB"/>
    <w:rsid w:val="00A763B1"/>
    <w:rsid w:val="00A7706E"/>
    <w:rsid w:val="00A7711C"/>
    <w:rsid w:val="00A77771"/>
    <w:rsid w:val="00A80EE8"/>
    <w:rsid w:val="00A81423"/>
    <w:rsid w:val="00A8326F"/>
    <w:rsid w:val="00A83381"/>
    <w:rsid w:val="00A84601"/>
    <w:rsid w:val="00A857BC"/>
    <w:rsid w:val="00A85BA5"/>
    <w:rsid w:val="00A85EE3"/>
    <w:rsid w:val="00A86938"/>
    <w:rsid w:val="00A90134"/>
    <w:rsid w:val="00A904FC"/>
    <w:rsid w:val="00A90DF0"/>
    <w:rsid w:val="00A91083"/>
    <w:rsid w:val="00A91084"/>
    <w:rsid w:val="00A9209D"/>
    <w:rsid w:val="00A92C84"/>
    <w:rsid w:val="00A93634"/>
    <w:rsid w:val="00A936D9"/>
    <w:rsid w:val="00A943B8"/>
    <w:rsid w:val="00A95C66"/>
    <w:rsid w:val="00A97121"/>
    <w:rsid w:val="00AA024D"/>
    <w:rsid w:val="00AA1E59"/>
    <w:rsid w:val="00AA3B18"/>
    <w:rsid w:val="00AA69C1"/>
    <w:rsid w:val="00AB1580"/>
    <w:rsid w:val="00AB1E94"/>
    <w:rsid w:val="00AB222C"/>
    <w:rsid w:val="00AB436D"/>
    <w:rsid w:val="00AB47E5"/>
    <w:rsid w:val="00AB5606"/>
    <w:rsid w:val="00AB644C"/>
    <w:rsid w:val="00AB6814"/>
    <w:rsid w:val="00AC1085"/>
    <w:rsid w:val="00AC1814"/>
    <w:rsid w:val="00AC2497"/>
    <w:rsid w:val="00AC33D1"/>
    <w:rsid w:val="00AC46DE"/>
    <w:rsid w:val="00AC55F2"/>
    <w:rsid w:val="00AC564E"/>
    <w:rsid w:val="00AC5F2E"/>
    <w:rsid w:val="00AC741A"/>
    <w:rsid w:val="00AD1255"/>
    <w:rsid w:val="00AD18AE"/>
    <w:rsid w:val="00AD1C42"/>
    <w:rsid w:val="00AD1CA5"/>
    <w:rsid w:val="00AD249B"/>
    <w:rsid w:val="00AD2BFA"/>
    <w:rsid w:val="00AD2FF9"/>
    <w:rsid w:val="00AD3A0E"/>
    <w:rsid w:val="00AD428B"/>
    <w:rsid w:val="00AD4BA3"/>
    <w:rsid w:val="00AD4F20"/>
    <w:rsid w:val="00AD5610"/>
    <w:rsid w:val="00AD5764"/>
    <w:rsid w:val="00AD693B"/>
    <w:rsid w:val="00AD6CF0"/>
    <w:rsid w:val="00AD6DC5"/>
    <w:rsid w:val="00AD7184"/>
    <w:rsid w:val="00AD7D6F"/>
    <w:rsid w:val="00AE03D0"/>
    <w:rsid w:val="00AE0CA2"/>
    <w:rsid w:val="00AE3217"/>
    <w:rsid w:val="00AE3291"/>
    <w:rsid w:val="00AE477F"/>
    <w:rsid w:val="00AE4A3A"/>
    <w:rsid w:val="00AE591B"/>
    <w:rsid w:val="00AE5F2F"/>
    <w:rsid w:val="00AE6CE2"/>
    <w:rsid w:val="00AF07FE"/>
    <w:rsid w:val="00AF109A"/>
    <w:rsid w:val="00AF1883"/>
    <w:rsid w:val="00AF2403"/>
    <w:rsid w:val="00AF260E"/>
    <w:rsid w:val="00AF26A2"/>
    <w:rsid w:val="00AF287D"/>
    <w:rsid w:val="00AF34A5"/>
    <w:rsid w:val="00AF3E67"/>
    <w:rsid w:val="00AF5D02"/>
    <w:rsid w:val="00AF5EE8"/>
    <w:rsid w:val="00AF73F1"/>
    <w:rsid w:val="00AF75D0"/>
    <w:rsid w:val="00B00E5F"/>
    <w:rsid w:val="00B00EAA"/>
    <w:rsid w:val="00B01358"/>
    <w:rsid w:val="00B02995"/>
    <w:rsid w:val="00B02E93"/>
    <w:rsid w:val="00B03757"/>
    <w:rsid w:val="00B03A8C"/>
    <w:rsid w:val="00B03C10"/>
    <w:rsid w:val="00B04C50"/>
    <w:rsid w:val="00B0530A"/>
    <w:rsid w:val="00B0598F"/>
    <w:rsid w:val="00B0713A"/>
    <w:rsid w:val="00B0744A"/>
    <w:rsid w:val="00B10455"/>
    <w:rsid w:val="00B10FD8"/>
    <w:rsid w:val="00B13061"/>
    <w:rsid w:val="00B13C1D"/>
    <w:rsid w:val="00B14B43"/>
    <w:rsid w:val="00B1790E"/>
    <w:rsid w:val="00B218E1"/>
    <w:rsid w:val="00B22088"/>
    <w:rsid w:val="00B22090"/>
    <w:rsid w:val="00B22798"/>
    <w:rsid w:val="00B22A84"/>
    <w:rsid w:val="00B24AE2"/>
    <w:rsid w:val="00B25C37"/>
    <w:rsid w:val="00B25DE3"/>
    <w:rsid w:val="00B25DEF"/>
    <w:rsid w:val="00B30B4C"/>
    <w:rsid w:val="00B330C5"/>
    <w:rsid w:val="00B330F7"/>
    <w:rsid w:val="00B34575"/>
    <w:rsid w:val="00B34727"/>
    <w:rsid w:val="00B3640F"/>
    <w:rsid w:val="00B366C8"/>
    <w:rsid w:val="00B36EF4"/>
    <w:rsid w:val="00B377A7"/>
    <w:rsid w:val="00B40450"/>
    <w:rsid w:val="00B40BC2"/>
    <w:rsid w:val="00B4112D"/>
    <w:rsid w:val="00B419CE"/>
    <w:rsid w:val="00B41A5F"/>
    <w:rsid w:val="00B41E6C"/>
    <w:rsid w:val="00B422F0"/>
    <w:rsid w:val="00B43925"/>
    <w:rsid w:val="00B4509B"/>
    <w:rsid w:val="00B45342"/>
    <w:rsid w:val="00B459E2"/>
    <w:rsid w:val="00B45A75"/>
    <w:rsid w:val="00B4717B"/>
    <w:rsid w:val="00B505FA"/>
    <w:rsid w:val="00B5175D"/>
    <w:rsid w:val="00B5206D"/>
    <w:rsid w:val="00B5245B"/>
    <w:rsid w:val="00B561AA"/>
    <w:rsid w:val="00B60B47"/>
    <w:rsid w:val="00B61A97"/>
    <w:rsid w:val="00B6290D"/>
    <w:rsid w:val="00B629FF"/>
    <w:rsid w:val="00B62B7E"/>
    <w:rsid w:val="00B62BCA"/>
    <w:rsid w:val="00B6305C"/>
    <w:rsid w:val="00B652ED"/>
    <w:rsid w:val="00B65A40"/>
    <w:rsid w:val="00B661B2"/>
    <w:rsid w:val="00B6745E"/>
    <w:rsid w:val="00B70383"/>
    <w:rsid w:val="00B705F2"/>
    <w:rsid w:val="00B70948"/>
    <w:rsid w:val="00B7149E"/>
    <w:rsid w:val="00B714B9"/>
    <w:rsid w:val="00B732B9"/>
    <w:rsid w:val="00B7465C"/>
    <w:rsid w:val="00B75002"/>
    <w:rsid w:val="00B75593"/>
    <w:rsid w:val="00B768FD"/>
    <w:rsid w:val="00B770B9"/>
    <w:rsid w:val="00B7720F"/>
    <w:rsid w:val="00B775C0"/>
    <w:rsid w:val="00B80303"/>
    <w:rsid w:val="00B8123F"/>
    <w:rsid w:val="00B814AF"/>
    <w:rsid w:val="00B84F8F"/>
    <w:rsid w:val="00B8600D"/>
    <w:rsid w:val="00B86795"/>
    <w:rsid w:val="00B9009F"/>
    <w:rsid w:val="00B92E7C"/>
    <w:rsid w:val="00B93C08"/>
    <w:rsid w:val="00B94414"/>
    <w:rsid w:val="00B94B4D"/>
    <w:rsid w:val="00B9689C"/>
    <w:rsid w:val="00B97A56"/>
    <w:rsid w:val="00BA0A41"/>
    <w:rsid w:val="00BA0B84"/>
    <w:rsid w:val="00BA4AC0"/>
    <w:rsid w:val="00BA5620"/>
    <w:rsid w:val="00BA57F5"/>
    <w:rsid w:val="00BA6A13"/>
    <w:rsid w:val="00BA7C50"/>
    <w:rsid w:val="00BB195E"/>
    <w:rsid w:val="00BB1BD3"/>
    <w:rsid w:val="00BB2616"/>
    <w:rsid w:val="00BB265E"/>
    <w:rsid w:val="00BB2ED9"/>
    <w:rsid w:val="00BB40C6"/>
    <w:rsid w:val="00BB412E"/>
    <w:rsid w:val="00BB4953"/>
    <w:rsid w:val="00BB49EC"/>
    <w:rsid w:val="00BB4C5C"/>
    <w:rsid w:val="00BB5780"/>
    <w:rsid w:val="00BB5E5A"/>
    <w:rsid w:val="00BB657E"/>
    <w:rsid w:val="00BB7C56"/>
    <w:rsid w:val="00BC0DFA"/>
    <w:rsid w:val="00BC1843"/>
    <w:rsid w:val="00BC249A"/>
    <w:rsid w:val="00BC3F6E"/>
    <w:rsid w:val="00BC4877"/>
    <w:rsid w:val="00BC5B31"/>
    <w:rsid w:val="00BC603E"/>
    <w:rsid w:val="00BC7B6D"/>
    <w:rsid w:val="00BD0AC9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8BE"/>
    <w:rsid w:val="00BD6694"/>
    <w:rsid w:val="00BD779C"/>
    <w:rsid w:val="00BE084B"/>
    <w:rsid w:val="00BE1890"/>
    <w:rsid w:val="00BE25E3"/>
    <w:rsid w:val="00BE2C24"/>
    <w:rsid w:val="00BE2CD9"/>
    <w:rsid w:val="00BE3299"/>
    <w:rsid w:val="00BE37CE"/>
    <w:rsid w:val="00BE4644"/>
    <w:rsid w:val="00BF00C1"/>
    <w:rsid w:val="00BF1899"/>
    <w:rsid w:val="00BF1C6C"/>
    <w:rsid w:val="00BF37E5"/>
    <w:rsid w:val="00BF3E05"/>
    <w:rsid w:val="00BF60CA"/>
    <w:rsid w:val="00BF771E"/>
    <w:rsid w:val="00BF78F9"/>
    <w:rsid w:val="00C003DF"/>
    <w:rsid w:val="00C00586"/>
    <w:rsid w:val="00C0062A"/>
    <w:rsid w:val="00C007DD"/>
    <w:rsid w:val="00C009FE"/>
    <w:rsid w:val="00C026D7"/>
    <w:rsid w:val="00C0361F"/>
    <w:rsid w:val="00C05D8E"/>
    <w:rsid w:val="00C05FA8"/>
    <w:rsid w:val="00C06818"/>
    <w:rsid w:val="00C06F6F"/>
    <w:rsid w:val="00C076DE"/>
    <w:rsid w:val="00C11A05"/>
    <w:rsid w:val="00C12505"/>
    <w:rsid w:val="00C15836"/>
    <w:rsid w:val="00C2186D"/>
    <w:rsid w:val="00C22946"/>
    <w:rsid w:val="00C22A35"/>
    <w:rsid w:val="00C2348A"/>
    <w:rsid w:val="00C25221"/>
    <w:rsid w:val="00C26481"/>
    <w:rsid w:val="00C265A6"/>
    <w:rsid w:val="00C26763"/>
    <w:rsid w:val="00C26B3B"/>
    <w:rsid w:val="00C27B57"/>
    <w:rsid w:val="00C30F49"/>
    <w:rsid w:val="00C31FC4"/>
    <w:rsid w:val="00C3311E"/>
    <w:rsid w:val="00C3354D"/>
    <w:rsid w:val="00C3379C"/>
    <w:rsid w:val="00C33ABE"/>
    <w:rsid w:val="00C33D84"/>
    <w:rsid w:val="00C35F91"/>
    <w:rsid w:val="00C360A4"/>
    <w:rsid w:val="00C42569"/>
    <w:rsid w:val="00C436F4"/>
    <w:rsid w:val="00C43B16"/>
    <w:rsid w:val="00C44A04"/>
    <w:rsid w:val="00C44D6C"/>
    <w:rsid w:val="00C4511C"/>
    <w:rsid w:val="00C45F92"/>
    <w:rsid w:val="00C467C0"/>
    <w:rsid w:val="00C47106"/>
    <w:rsid w:val="00C5091A"/>
    <w:rsid w:val="00C50EEE"/>
    <w:rsid w:val="00C510A0"/>
    <w:rsid w:val="00C51A60"/>
    <w:rsid w:val="00C54AB9"/>
    <w:rsid w:val="00C551ED"/>
    <w:rsid w:val="00C5649C"/>
    <w:rsid w:val="00C610F8"/>
    <w:rsid w:val="00C6231C"/>
    <w:rsid w:val="00C631D9"/>
    <w:rsid w:val="00C63226"/>
    <w:rsid w:val="00C64575"/>
    <w:rsid w:val="00C667D9"/>
    <w:rsid w:val="00C66C01"/>
    <w:rsid w:val="00C66DBD"/>
    <w:rsid w:val="00C701D2"/>
    <w:rsid w:val="00C70454"/>
    <w:rsid w:val="00C7046F"/>
    <w:rsid w:val="00C724AE"/>
    <w:rsid w:val="00C72DCD"/>
    <w:rsid w:val="00C732DD"/>
    <w:rsid w:val="00C77276"/>
    <w:rsid w:val="00C77EFB"/>
    <w:rsid w:val="00C80040"/>
    <w:rsid w:val="00C801D1"/>
    <w:rsid w:val="00C818F0"/>
    <w:rsid w:val="00C81E8C"/>
    <w:rsid w:val="00C82893"/>
    <w:rsid w:val="00C82A9F"/>
    <w:rsid w:val="00C842B5"/>
    <w:rsid w:val="00C84A36"/>
    <w:rsid w:val="00C8717A"/>
    <w:rsid w:val="00C878F2"/>
    <w:rsid w:val="00C87A7F"/>
    <w:rsid w:val="00C87AB6"/>
    <w:rsid w:val="00C90575"/>
    <w:rsid w:val="00C91C37"/>
    <w:rsid w:val="00C920E2"/>
    <w:rsid w:val="00C922EB"/>
    <w:rsid w:val="00C941B5"/>
    <w:rsid w:val="00C97F57"/>
    <w:rsid w:val="00CA0264"/>
    <w:rsid w:val="00CA1010"/>
    <w:rsid w:val="00CA146D"/>
    <w:rsid w:val="00CA1AFF"/>
    <w:rsid w:val="00CA1BD0"/>
    <w:rsid w:val="00CA3511"/>
    <w:rsid w:val="00CA3696"/>
    <w:rsid w:val="00CA3CD9"/>
    <w:rsid w:val="00CA3CEC"/>
    <w:rsid w:val="00CA6C3E"/>
    <w:rsid w:val="00CB22B7"/>
    <w:rsid w:val="00CB25A2"/>
    <w:rsid w:val="00CB3FBA"/>
    <w:rsid w:val="00CB44EB"/>
    <w:rsid w:val="00CB511D"/>
    <w:rsid w:val="00CB56A8"/>
    <w:rsid w:val="00CB589B"/>
    <w:rsid w:val="00CB6FA7"/>
    <w:rsid w:val="00CB76CB"/>
    <w:rsid w:val="00CB7B0B"/>
    <w:rsid w:val="00CC07FE"/>
    <w:rsid w:val="00CC1E55"/>
    <w:rsid w:val="00CC2768"/>
    <w:rsid w:val="00CC3175"/>
    <w:rsid w:val="00CC3293"/>
    <w:rsid w:val="00CC3D94"/>
    <w:rsid w:val="00CC5AE7"/>
    <w:rsid w:val="00CC6CDE"/>
    <w:rsid w:val="00CC6EAD"/>
    <w:rsid w:val="00CC7469"/>
    <w:rsid w:val="00CD0797"/>
    <w:rsid w:val="00CD1CEA"/>
    <w:rsid w:val="00CD26D4"/>
    <w:rsid w:val="00CD4C6C"/>
    <w:rsid w:val="00CD4E5B"/>
    <w:rsid w:val="00CD5278"/>
    <w:rsid w:val="00CD57F0"/>
    <w:rsid w:val="00CD5A57"/>
    <w:rsid w:val="00CD5D7F"/>
    <w:rsid w:val="00CD6AC4"/>
    <w:rsid w:val="00CD7B94"/>
    <w:rsid w:val="00CE0237"/>
    <w:rsid w:val="00CE10D3"/>
    <w:rsid w:val="00CE2423"/>
    <w:rsid w:val="00CE4617"/>
    <w:rsid w:val="00CE4989"/>
    <w:rsid w:val="00CE62F7"/>
    <w:rsid w:val="00CE6CEF"/>
    <w:rsid w:val="00CE71A4"/>
    <w:rsid w:val="00CF0820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787A"/>
    <w:rsid w:val="00CF7E69"/>
    <w:rsid w:val="00D0018E"/>
    <w:rsid w:val="00D00643"/>
    <w:rsid w:val="00D00AAC"/>
    <w:rsid w:val="00D0345E"/>
    <w:rsid w:val="00D044C7"/>
    <w:rsid w:val="00D045A5"/>
    <w:rsid w:val="00D0621E"/>
    <w:rsid w:val="00D1116B"/>
    <w:rsid w:val="00D1196A"/>
    <w:rsid w:val="00D11E14"/>
    <w:rsid w:val="00D11E21"/>
    <w:rsid w:val="00D12E82"/>
    <w:rsid w:val="00D1341F"/>
    <w:rsid w:val="00D1384E"/>
    <w:rsid w:val="00D13E33"/>
    <w:rsid w:val="00D13FAB"/>
    <w:rsid w:val="00D15056"/>
    <w:rsid w:val="00D17EEC"/>
    <w:rsid w:val="00D20572"/>
    <w:rsid w:val="00D20A44"/>
    <w:rsid w:val="00D20B9E"/>
    <w:rsid w:val="00D21ED9"/>
    <w:rsid w:val="00D22DCF"/>
    <w:rsid w:val="00D22EE0"/>
    <w:rsid w:val="00D252FC"/>
    <w:rsid w:val="00D25613"/>
    <w:rsid w:val="00D25881"/>
    <w:rsid w:val="00D25ACD"/>
    <w:rsid w:val="00D30FA7"/>
    <w:rsid w:val="00D3133A"/>
    <w:rsid w:val="00D31B28"/>
    <w:rsid w:val="00D3272B"/>
    <w:rsid w:val="00D331F2"/>
    <w:rsid w:val="00D33D17"/>
    <w:rsid w:val="00D35844"/>
    <w:rsid w:val="00D35A9C"/>
    <w:rsid w:val="00D35CE1"/>
    <w:rsid w:val="00D36140"/>
    <w:rsid w:val="00D36D32"/>
    <w:rsid w:val="00D402D9"/>
    <w:rsid w:val="00D40424"/>
    <w:rsid w:val="00D40AC4"/>
    <w:rsid w:val="00D40CC6"/>
    <w:rsid w:val="00D4169E"/>
    <w:rsid w:val="00D42F9C"/>
    <w:rsid w:val="00D441A3"/>
    <w:rsid w:val="00D442AF"/>
    <w:rsid w:val="00D44A58"/>
    <w:rsid w:val="00D44C08"/>
    <w:rsid w:val="00D45D1A"/>
    <w:rsid w:val="00D46333"/>
    <w:rsid w:val="00D46858"/>
    <w:rsid w:val="00D46AAD"/>
    <w:rsid w:val="00D475C4"/>
    <w:rsid w:val="00D50002"/>
    <w:rsid w:val="00D504C8"/>
    <w:rsid w:val="00D52994"/>
    <w:rsid w:val="00D54AD0"/>
    <w:rsid w:val="00D552CA"/>
    <w:rsid w:val="00D5607D"/>
    <w:rsid w:val="00D566A5"/>
    <w:rsid w:val="00D56D3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6DB5"/>
    <w:rsid w:val="00D6700F"/>
    <w:rsid w:val="00D67A6A"/>
    <w:rsid w:val="00D71BD7"/>
    <w:rsid w:val="00D72278"/>
    <w:rsid w:val="00D72B7D"/>
    <w:rsid w:val="00D72BE2"/>
    <w:rsid w:val="00D73D67"/>
    <w:rsid w:val="00D741A3"/>
    <w:rsid w:val="00D763D8"/>
    <w:rsid w:val="00D768AA"/>
    <w:rsid w:val="00D76F1D"/>
    <w:rsid w:val="00D77BA4"/>
    <w:rsid w:val="00D810F9"/>
    <w:rsid w:val="00D817E3"/>
    <w:rsid w:val="00D81F87"/>
    <w:rsid w:val="00D82CDA"/>
    <w:rsid w:val="00D82EBE"/>
    <w:rsid w:val="00D83F38"/>
    <w:rsid w:val="00D84684"/>
    <w:rsid w:val="00D85114"/>
    <w:rsid w:val="00D8584C"/>
    <w:rsid w:val="00D85BC0"/>
    <w:rsid w:val="00D86112"/>
    <w:rsid w:val="00D86723"/>
    <w:rsid w:val="00D871FB"/>
    <w:rsid w:val="00D941D7"/>
    <w:rsid w:val="00D957E3"/>
    <w:rsid w:val="00D95E0B"/>
    <w:rsid w:val="00D9669C"/>
    <w:rsid w:val="00D96B14"/>
    <w:rsid w:val="00D9730F"/>
    <w:rsid w:val="00D97627"/>
    <w:rsid w:val="00D97813"/>
    <w:rsid w:val="00DA2481"/>
    <w:rsid w:val="00DA2823"/>
    <w:rsid w:val="00DA32B0"/>
    <w:rsid w:val="00DA36CC"/>
    <w:rsid w:val="00DA380D"/>
    <w:rsid w:val="00DA3D63"/>
    <w:rsid w:val="00DA56AB"/>
    <w:rsid w:val="00DA6AE7"/>
    <w:rsid w:val="00DA7DFD"/>
    <w:rsid w:val="00DB05C3"/>
    <w:rsid w:val="00DB1C46"/>
    <w:rsid w:val="00DB28AB"/>
    <w:rsid w:val="00DB2924"/>
    <w:rsid w:val="00DB3ABC"/>
    <w:rsid w:val="00DB3C6C"/>
    <w:rsid w:val="00DB3F00"/>
    <w:rsid w:val="00DB43E8"/>
    <w:rsid w:val="00DB440D"/>
    <w:rsid w:val="00DB76B3"/>
    <w:rsid w:val="00DB7D32"/>
    <w:rsid w:val="00DC16FA"/>
    <w:rsid w:val="00DC1D08"/>
    <w:rsid w:val="00DC2015"/>
    <w:rsid w:val="00DC23BB"/>
    <w:rsid w:val="00DC3DAA"/>
    <w:rsid w:val="00DC5135"/>
    <w:rsid w:val="00DC5D87"/>
    <w:rsid w:val="00DC652C"/>
    <w:rsid w:val="00DC6BA5"/>
    <w:rsid w:val="00DD069F"/>
    <w:rsid w:val="00DD0C87"/>
    <w:rsid w:val="00DD1A92"/>
    <w:rsid w:val="00DD1BCA"/>
    <w:rsid w:val="00DD3CC0"/>
    <w:rsid w:val="00DD43ED"/>
    <w:rsid w:val="00DD4921"/>
    <w:rsid w:val="00DD5E08"/>
    <w:rsid w:val="00DD607B"/>
    <w:rsid w:val="00DD6152"/>
    <w:rsid w:val="00DD6538"/>
    <w:rsid w:val="00DD661E"/>
    <w:rsid w:val="00DD7551"/>
    <w:rsid w:val="00DE09D7"/>
    <w:rsid w:val="00DE1AA8"/>
    <w:rsid w:val="00DE2C7D"/>
    <w:rsid w:val="00DE735B"/>
    <w:rsid w:val="00DE7B0C"/>
    <w:rsid w:val="00DF03B6"/>
    <w:rsid w:val="00DF09AE"/>
    <w:rsid w:val="00DF1B14"/>
    <w:rsid w:val="00DF3AE7"/>
    <w:rsid w:val="00DF4606"/>
    <w:rsid w:val="00DF4C28"/>
    <w:rsid w:val="00DF6958"/>
    <w:rsid w:val="00DF7881"/>
    <w:rsid w:val="00E01EC0"/>
    <w:rsid w:val="00E0349D"/>
    <w:rsid w:val="00E03D67"/>
    <w:rsid w:val="00E04BEA"/>
    <w:rsid w:val="00E04F7C"/>
    <w:rsid w:val="00E05136"/>
    <w:rsid w:val="00E05D65"/>
    <w:rsid w:val="00E0610F"/>
    <w:rsid w:val="00E06382"/>
    <w:rsid w:val="00E10804"/>
    <w:rsid w:val="00E1237A"/>
    <w:rsid w:val="00E12CC4"/>
    <w:rsid w:val="00E154BF"/>
    <w:rsid w:val="00E15FB4"/>
    <w:rsid w:val="00E1681A"/>
    <w:rsid w:val="00E17104"/>
    <w:rsid w:val="00E17210"/>
    <w:rsid w:val="00E201FF"/>
    <w:rsid w:val="00E22564"/>
    <w:rsid w:val="00E22F9F"/>
    <w:rsid w:val="00E2432F"/>
    <w:rsid w:val="00E25497"/>
    <w:rsid w:val="00E255E3"/>
    <w:rsid w:val="00E25D5A"/>
    <w:rsid w:val="00E268B2"/>
    <w:rsid w:val="00E26B89"/>
    <w:rsid w:val="00E27CDE"/>
    <w:rsid w:val="00E30D10"/>
    <w:rsid w:val="00E3171B"/>
    <w:rsid w:val="00E3274E"/>
    <w:rsid w:val="00E32E73"/>
    <w:rsid w:val="00E33D89"/>
    <w:rsid w:val="00E34322"/>
    <w:rsid w:val="00E34417"/>
    <w:rsid w:val="00E344A1"/>
    <w:rsid w:val="00E34A4D"/>
    <w:rsid w:val="00E34B70"/>
    <w:rsid w:val="00E35749"/>
    <w:rsid w:val="00E35807"/>
    <w:rsid w:val="00E35B11"/>
    <w:rsid w:val="00E35EDD"/>
    <w:rsid w:val="00E35FC6"/>
    <w:rsid w:val="00E362EB"/>
    <w:rsid w:val="00E36978"/>
    <w:rsid w:val="00E36B10"/>
    <w:rsid w:val="00E41A97"/>
    <w:rsid w:val="00E420C4"/>
    <w:rsid w:val="00E4253E"/>
    <w:rsid w:val="00E4444C"/>
    <w:rsid w:val="00E445ED"/>
    <w:rsid w:val="00E4506C"/>
    <w:rsid w:val="00E45477"/>
    <w:rsid w:val="00E46BE4"/>
    <w:rsid w:val="00E4763B"/>
    <w:rsid w:val="00E47C8A"/>
    <w:rsid w:val="00E47ED4"/>
    <w:rsid w:val="00E50DD9"/>
    <w:rsid w:val="00E513A1"/>
    <w:rsid w:val="00E515ED"/>
    <w:rsid w:val="00E51CFD"/>
    <w:rsid w:val="00E51F63"/>
    <w:rsid w:val="00E52081"/>
    <w:rsid w:val="00E532A6"/>
    <w:rsid w:val="00E534BC"/>
    <w:rsid w:val="00E54935"/>
    <w:rsid w:val="00E54F1C"/>
    <w:rsid w:val="00E55941"/>
    <w:rsid w:val="00E55B76"/>
    <w:rsid w:val="00E56906"/>
    <w:rsid w:val="00E56D66"/>
    <w:rsid w:val="00E60780"/>
    <w:rsid w:val="00E61FFD"/>
    <w:rsid w:val="00E6337A"/>
    <w:rsid w:val="00E633DD"/>
    <w:rsid w:val="00E65AE7"/>
    <w:rsid w:val="00E6615D"/>
    <w:rsid w:val="00E67096"/>
    <w:rsid w:val="00E67B25"/>
    <w:rsid w:val="00E70EFA"/>
    <w:rsid w:val="00E75B59"/>
    <w:rsid w:val="00E75C4D"/>
    <w:rsid w:val="00E7707B"/>
    <w:rsid w:val="00E80324"/>
    <w:rsid w:val="00E81D52"/>
    <w:rsid w:val="00E843C8"/>
    <w:rsid w:val="00E85947"/>
    <w:rsid w:val="00E86B4D"/>
    <w:rsid w:val="00E86E98"/>
    <w:rsid w:val="00E9037A"/>
    <w:rsid w:val="00E91A69"/>
    <w:rsid w:val="00E923F2"/>
    <w:rsid w:val="00E925CA"/>
    <w:rsid w:val="00E92C1C"/>
    <w:rsid w:val="00E930B7"/>
    <w:rsid w:val="00E9362E"/>
    <w:rsid w:val="00E93F28"/>
    <w:rsid w:val="00E9416E"/>
    <w:rsid w:val="00E9465B"/>
    <w:rsid w:val="00E951FE"/>
    <w:rsid w:val="00E95B52"/>
    <w:rsid w:val="00E96EFB"/>
    <w:rsid w:val="00E970D5"/>
    <w:rsid w:val="00E97190"/>
    <w:rsid w:val="00E9790B"/>
    <w:rsid w:val="00E97D23"/>
    <w:rsid w:val="00EA0434"/>
    <w:rsid w:val="00EA06FE"/>
    <w:rsid w:val="00EA09A6"/>
    <w:rsid w:val="00EA0C9A"/>
    <w:rsid w:val="00EA0E36"/>
    <w:rsid w:val="00EA2BF6"/>
    <w:rsid w:val="00EA34DF"/>
    <w:rsid w:val="00EA3F7D"/>
    <w:rsid w:val="00EA5479"/>
    <w:rsid w:val="00EA56E0"/>
    <w:rsid w:val="00EA73C3"/>
    <w:rsid w:val="00EA7F90"/>
    <w:rsid w:val="00EB1D6D"/>
    <w:rsid w:val="00EB2816"/>
    <w:rsid w:val="00EB31A2"/>
    <w:rsid w:val="00EB5E39"/>
    <w:rsid w:val="00EB6F90"/>
    <w:rsid w:val="00EB767C"/>
    <w:rsid w:val="00EB7A76"/>
    <w:rsid w:val="00EC04AF"/>
    <w:rsid w:val="00EC0519"/>
    <w:rsid w:val="00EC203F"/>
    <w:rsid w:val="00EC348E"/>
    <w:rsid w:val="00EC3BA0"/>
    <w:rsid w:val="00EC416B"/>
    <w:rsid w:val="00EC422C"/>
    <w:rsid w:val="00EC7564"/>
    <w:rsid w:val="00ED1787"/>
    <w:rsid w:val="00ED19BE"/>
    <w:rsid w:val="00ED2371"/>
    <w:rsid w:val="00ED45D6"/>
    <w:rsid w:val="00ED480B"/>
    <w:rsid w:val="00ED4D21"/>
    <w:rsid w:val="00ED54A3"/>
    <w:rsid w:val="00ED5F5C"/>
    <w:rsid w:val="00ED67C6"/>
    <w:rsid w:val="00EE0A00"/>
    <w:rsid w:val="00EE28EB"/>
    <w:rsid w:val="00EE3F7A"/>
    <w:rsid w:val="00EE417B"/>
    <w:rsid w:val="00EE4587"/>
    <w:rsid w:val="00EE554D"/>
    <w:rsid w:val="00EE765B"/>
    <w:rsid w:val="00EE77F8"/>
    <w:rsid w:val="00EE7F55"/>
    <w:rsid w:val="00EF0E79"/>
    <w:rsid w:val="00EF148B"/>
    <w:rsid w:val="00EF175D"/>
    <w:rsid w:val="00EF1E19"/>
    <w:rsid w:val="00EF36B1"/>
    <w:rsid w:val="00EF37B2"/>
    <w:rsid w:val="00EF394E"/>
    <w:rsid w:val="00EF3C45"/>
    <w:rsid w:val="00EF3F60"/>
    <w:rsid w:val="00EF44FA"/>
    <w:rsid w:val="00EF53BD"/>
    <w:rsid w:val="00EF5F7A"/>
    <w:rsid w:val="00EF6837"/>
    <w:rsid w:val="00EF74CC"/>
    <w:rsid w:val="00F0004F"/>
    <w:rsid w:val="00F013F2"/>
    <w:rsid w:val="00F01AE2"/>
    <w:rsid w:val="00F02DC1"/>
    <w:rsid w:val="00F02ECF"/>
    <w:rsid w:val="00F0428C"/>
    <w:rsid w:val="00F0660F"/>
    <w:rsid w:val="00F11EC9"/>
    <w:rsid w:val="00F1258E"/>
    <w:rsid w:val="00F12681"/>
    <w:rsid w:val="00F128F9"/>
    <w:rsid w:val="00F13499"/>
    <w:rsid w:val="00F13969"/>
    <w:rsid w:val="00F13D34"/>
    <w:rsid w:val="00F13FE3"/>
    <w:rsid w:val="00F151C2"/>
    <w:rsid w:val="00F15C7D"/>
    <w:rsid w:val="00F1627D"/>
    <w:rsid w:val="00F20264"/>
    <w:rsid w:val="00F20D63"/>
    <w:rsid w:val="00F2109F"/>
    <w:rsid w:val="00F21BC9"/>
    <w:rsid w:val="00F22406"/>
    <w:rsid w:val="00F237F1"/>
    <w:rsid w:val="00F23E5E"/>
    <w:rsid w:val="00F242C5"/>
    <w:rsid w:val="00F24DF6"/>
    <w:rsid w:val="00F25887"/>
    <w:rsid w:val="00F25C50"/>
    <w:rsid w:val="00F304DC"/>
    <w:rsid w:val="00F30737"/>
    <w:rsid w:val="00F32665"/>
    <w:rsid w:val="00F32B8D"/>
    <w:rsid w:val="00F3528E"/>
    <w:rsid w:val="00F36736"/>
    <w:rsid w:val="00F36FEF"/>
    <w:rsid w:val="00F37481"/>
    <w:rsid w:val="00F40001"/>
    <w:rsid w:val="00F4045A"/>
    <w:rsid w:val="00F4163E"/>
    <w:rsid w:val="00F42C8C"/>
    <w:rsid w:val="00F44C04"/>
    <w:rsid w:val="00F44CDB"/>
    <w:rsid w:val="00F45095"/>
    <w:rsid w:val="00F45616"/>
    <w:rsid w:val="00F46019"/>
    <w:rsid w:val="00F4673A"/>
    <w:rsid w:val="00F46FD2"/>
    <w:rsid w:val="00F5052F"/>
    <w:rsid w:val="00F50B48"/>
    <w:rsid w:val="00F50B49"/>
    <w:rsid w:val="00F51963"/>
    <w:rsid w:val="00F5326C"/>
    <w:rsid w:val="00F54A0F"/>
    <w:rsid w:val="00F54DA2"/>
    <w:rsid w:val="00F55EBA"/>
    <w:rsid w:val="00F57E35"/>
    <w:rsid w:val="00F61D68"/>
    <w:rsid w:val="00F62AE0"/>
    <w:rsid w:val="00F63321"/>
    <w:rsid w:val="00F6352F"/>
    <w:rsid w:val="00F63D07"/>
    <w:rsid w:val="00F64228"/>
    <w:rsid w:val="00F64FA1"/>
    <w:rsid w:val="00F65085"/>
    <w:rsid w:val="00F650BB"/>
    <w:rsid w:val="00F660DF"/>
    <w:rsid w:val="00F6678F"/>
    <w:rsid w:val="00F7011D"/>
    <w:rsid w:val="00F70678"/>
    <w:rsid w:val="00F71CB5"/>
    <w:rsid w:val="00F72678"/>
    <w:rsid w:val="00F73153"/>
    <w:rsid w:val="00F7430D"/>
    <w:rsid w:val="00F755A5"/>
    <w:rsid w:val="00F769EF"/>
    <w:rsid w:val="00F76FE0"/>
    <w:rsid w:val="00F77284"/>
    <w:rsid w:val="00F81074"/>
    <w:rsid w:val="00F81DF9"/>
    <w:rsid w:val="00F82233"/>
    <w:rsid w:val="00F8277C"/>
    <w:rsid w:val="00F829AE"/>
    <w:rsid w:val="00F83153"/>
    <w:rsid w:val="00F83587"/>
    <w:rsid w:val="00F8377F"/>
    <w:rsid w:val="00F8389F"/>
    <w:rsid w:val="00F83AB7"/>
    <w:rsid w:val="00F84EEE"/>
    <w:rsid w:val="00F85767"/>
    <w:rsid w:val="00F863C3"/>
    <w:rsid w:val="00F8686C"/>
    <w:rsid w:val="00F87040"/>
    <w:rsid w:val="00F871D0"/>
    <w:rsid w:val="00F874EF"/>
    <w:rsid w:val="00F90488"/>
    <w:rsid w:val="00F91D75"/>
    <w:rsid w:val="00F93C87"/>
    <w:rsid w:val="00F9410F"/>
    <w:rsid w:val="00F94EF6"/>
    <w:rsid w:val="00F95ECA"/>
    <w:rsid w:val="00F9659F"/>
    <w:rsid w:val="00FA1E56"/>
    <w:rsid w:val="00FA209D"/>
    <w:rsid w:val="00FA2CA6"/>
    <w:rsid w:val="00FA384F"/>
    <w:rsid w:val="00FA47B9"/>
    <w:rsid w:val="00FA5C7A"/>
    <w:rsid w:val="00FA7544"/>
    <w:rsid w:val="00FA7A9E"/>
    <w:rsid w:val="00FA7CFE"/>
    <w:rsid w:val="00FB30AF"/>
    <w:rsid w:val="00FB43B6"/>
    <w:rsid w:val="00FB44AC"/>
    <w:rsid w:val="00FB4682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BD4"/>
    <w:rsid w:val="00FC2F9E"/>
    <w:rsid w:val="00FC3618"/>
    <w:rsid w:val="00FC3BA4"/>
    <w:rsid w:val="00FC436B"/>
    <w:rsid w:val="00FC4E3A"/>
    <w:rsid w:val="00FC5B65"/>
    <w:rsid w:val="00FC624B"/>
    <w:rsid w:val="00FC7066"/>
    <w:rsid w:val="00FD387A"/>
    <w:rsid w:val="00FD4908"/>
    <w:rsid w:val="00FD515E"/>
    <w:rsid w:val="00FD63AB"/>
    <w:rsid w:val="00FD6A14"/>
    <w:rsid w:val="00FD6E27"/>
    <w:rsid w:val="00FD7100"/>
    <w:rsid w:val="00FD750A"/>
    <w:rsid w:val="00FD7652"/>
    <w:rsid w:val="00FD7901"/>
    <w:rsid w:val="00FE0267"/>
    <w:rsid w:val="00FE0B90"/>
    <w:rsid w:val="00FE15C6"/>
    <w:rsid w:val="00FE1A75"/>
    <w:rsid w:val="00FE40A7"/>
    <w:rsid w:val="00FE44D7"/>
    <w:rsid w:val="00FE5165"/>
    <w:rsid w:val="00FE54C8"/>
    <w:rsid w:val="00FE63F8"/>
    <w:rsid w:val="00FE6FB3"/>
    <w:rsid w:val="00FE7E86"/>
    <w:rsid w:val="00FF0E61"/>
    <w:rsid w:val="00FF18D4"/>
    <w:rsid w:val="00FF1E22"/>
    <w:rsid w:val="00FF2458"/>
    <w:rsid w:val="00FF257D"/>
    <w:rsid w:val="00FF2E63"/>
    <w:rsid w:val="00FF3CCC"/>
    <w:rsid w:val="00FF4E59"/>
    <w:rsid w:val="00FF6589"/>
    <w:rsid w:val="00FF671B"/>
    <w:rsid w:val="00FF6D3A"/>
    <w:rsid w:val="00FF79DB"/>
    <w:rsid w:val="00FF7BB4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5:docId w15:val="{85507E16-762E-4736-A3AC-AE851EFC0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B31A2"/>
    <w:rPr>
      <w:rFonts w:eastAsia="Times New Roman" w:hAnsi="Tms Rmn"/>
      <w:sz w:val="24"/>
      <w:szCs w:val="24"/>
    </w:rPr>
  </w:style>
  <w:style w:type="paragraph" w:customStyle="1" w:styleId="Default">
    <w:name w:val="Default"/>
    <w:rsid w:val="00026DE1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5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72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6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15538-6E91-46B1-9EE8-F5DFA7E068A5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51672</vt:lpwstr>
  </property>
  <property fmtid="{D5CDD505-2E9C-101B-9397-08002B2CF9AE}" pid="4" name="OptimizationTime">
    <vt:lpwstr>20210225_1753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8</Pages>
  <Words>2804</Words>
  <Characters>11202</Characters>
  <Application>Microsoft Office Word</Application>
  <DocSecurity>0</DocSecurity>
  <Lines>93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13979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Wanpen Thammapapan</cp:lastModifiedBy>
  <cp:revision>58</cp:revision>
  <cp:lastPrinted>2021-02-25T09:34:00Z</cp:lastPrinted>
  <dcterms:created xsi:type="dcterms:W3CDTF">2020-08-01T00:15:00Z</dcterms:created>
  <dcterms:modified xsi:type="dcterms:W3CDTF">2021-02-25T09:35:00Z</dcterms:modified>
</cp:coreProperties>
</file>