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9D25B5" w14:textId="0EEC8391" w:rsidR="00C4367C" w:rsidRPr="0055539E" w:rsidRDefault="00C4367C" w:rsidP="000971A8">
      <w:pPr>
        <w:tabs>
          <w:tab w:val="left" w:pos="2127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GoBack"/>
      <w:bookmarkEnd w:id="0"/>
      <w:r w:rsidRPr="0055539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ทีโอเอ เพ้นท์ (ประเทศไทย) จำกัด (มหาชน)</w:t>
      </w:r>
    </w:p>
    <w:p w14:paraId="22800D65" w14:textId="77777777" w:rsidR="0055539E" w:rsidRPr="0055539E" w:rsidRDefault="0055539E" w:rsidP="000971A8">
      <w:pPr>
        <w:tabs>
          <w:tab w:val="left" w:pos="2127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BC36F8" w14:textId="77777777" w:rsidR="00C4367C" w:rsidRPr="0055539E" w:rsidRDefault="00C4367C" w:rsidP="00C4367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55539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55539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7A9593FE" w14:textId="77777777" w:rsidR="00C4367C" w:rsidRPr="0055539E" w:rsidRDefault="00C4367C" w:rsidP="00C4367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75B830D" w14:textId="21D10448" w:rsidR="00C4367C" w:rsidRPr="0055539E" w:rsidRDefault="00C4367C" w:rsidP="00C4367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5539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วันที่ </w:t>
      </w:r>
      <w:r w:rsidR="007417FF" w:rsidRPr="007417FF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55539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55539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7417FF" w:rsidRPr="007417FF">
        <w:rPr>
          <w:rFonts w:ascii="Browallia New" w:hAnsi="Browallia New" w:cs="Browallia New"/>
          <w:b/>
          <w:bCs/>
          <w:sz w:val="28"/>
          <w:szCs w:val="28"/>
          <w:lang w:val="en-GB"/>
        </w:rPr>
        <w:t>2563</w:t>
      </w:r>
    </w:p>
    <w:p w14:paraId="30AB4895" w14:textId="77777777" w:rsidR="0055539E" w:rsidRDefault="0055539E" w:rsidP="00C4367C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</w:rPr>
        <w:sectPr w:rsidR="0055539E" w:rsidSect="0055539E">
          <w:headerReference w:type="default" r:id="rId8"/>
          <w:pgSz w:w="11909" w:h="16834" w:code="9"/>
          <w:pgMar w:top="4176" w:right="2880" w:bottom="10080" w:left="1987" w:header="720" w:footer="720" w:gutter="0"/>
          <w:cols w:space="720"/>
          <w:docGrid w:linePitch="360"/>
        </w:sectPr>
      </w:pPr>
    </w:p>
    <w:p w14:paraId="10865FAF" w14:textId="64F3F14A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E1182DC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0D5F3EF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AFBF2A3" w14:textId="34D3C7A3" w:rsidR="008F7439" w:rsidRPr="002A7EEB" w:rsidRDefault="008F7439" w:rsidP="008F7439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ผู้ถือหุ้นและคณะกรรมการของ</w:t>
      </w:r>
      <w:r w:rsidRPr="005737D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ทีโอเอ เพ้นท์ (ประเทศไทย) จำกัด (มหาชน)</w:t>
      </w:r>
    </w:p>
    <w:p w14:paraId="6E9836BF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60792DED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3E3D6B5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6B0B006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35DC0F3" w14:textId="4BACDE99" w:rsidR="008F7439" w:rsidRPr="00133994" w:rsidRDefault="008F7439" w:rsidP="008F743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737DA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ทีโอเอ เพ้นท์ (ประเทศไทย) จำกัด (มหาชน) 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(กลุ่มกิจการ) และฐานะการเงินเฉพาะกิจการของ</w:t>
      </w:r>
      <w:r w:rsidRPr="00133994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ณ วันที่ </w:t>
      </w:r>
      <w:r w:rsidR="007417FF" w:rsidRPr="007417F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33994">
        <w:rPr>
          <w:rFonts w:ascii="Browallia New" w:hAnsi="Browallia New" w:cs="Browallia New"/>
          <w:sz w:val="26"/>
          <w:szCs w:val="26"/>
        </w:rPr>
        <w:t xml:space="preserve"> </w:t>
      </w:r>
      <w:r w:rsidRPr="00133994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7417FF" w:rsidRPr="007417F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33994">
        <w:rPr>
          <w:rFonts w:ascii="Browallia New" w:hAnsi="Browallia New" w:cs="Browallia New"/>
          <w:sz w:val="26"/>
          <w:szCs w:val="26"/>
        </w:rPr>
        <w:t xml:space="preserve"> </w:t>
      </w:r>
      <w:r w:rsidRPr="00133994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13399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33994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EC02455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C3ECD09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04CAB5B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856C123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33C37F4" w14:textId="7149D0CB" w:rsidR="005F09C2" w:rsidRPr="00195E58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571CD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417FF" w:rsidRPr="007417FF">
        <w:rPr>
          <w:rFonts w:ascii="Browallia New" w:hAnsi="Browallia New" w:cs="Browallia New"/>
          <w:sz w:val="26"/>
          <w:szCs w:val="26"/>
          <w:lang w:val="en-GB"/>
        </w:rPr>
        <w:t>31</w:t>
      </w:r>
      <w:r w:rsidR="00571CD6" w:rsidRPr="00133994">
        <w:rPr>
          <w:rFonts w:ascii="Browallia New" w:hAnsi="Browallia New" w:cs="Browallia New"/>
          <w:sz w:val="26"/>
          <w:szCs w:val="26"/>
        </w:rPr>
        <w:t xml:space="preserve"> </w:t>
      </w:r>
      <w:r w:rsidR="00571CD6" w:rsidRPr="0013399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417FF" w:rsidRPr="007417FF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783B561E" w14:textId="77777777" w:rsidR="00B1060F" w:rsidRPr="00195E58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763ABDF" w14:textId="77777777"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5C53DEF" w14:textId="77777777"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AE5F54E" w14:textId="77777777" w:rsidR="0032656B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และหมายเหตุเรื่องอื่น ๆ</w:t>
      </w:r>
    </w:p>
    <w:p w14:paraId="4300985D" w14:textId="77777777"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08E1F843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FFDD8F6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28793F2B" w14:textId="77777777"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4E791A61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16F5D934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55539E">
          <w:pgSz w:w="11909" w:h="16834" w:code="9"/>
          <w:pgMar w:top="3139" w:right="720" w:bottom="720" w:left="1987" w:header="720" w:footer="720" w:gutter="0"/>
          <w:cols w:space="720"/>
          <w:docGrid w:linePitch="360"/>
        </w:sectPr>
      </w:pPr>
    </w:p>
    <w:p w14:paraId="709A4AD2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A355D90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C534025" w14:textId="77777777" w:rsidR="0042349D" w:rsidRPr="00195E58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035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F035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0D09552" w14:textId="77777777" w:rsidR="007B1BED" w:rsidRPr="0055539E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55539E" w14:paraId="7739FAD0" w14:textId="77777777" w:rsidTr="00C31811">
        <w:tc>
          <w:tcPr>
            <w:tcW w:w="4590" w:type="dxa"/>
            <w:shd w:val="clear" w:color="auto" w:fill="FFA543"/>
          </w:tcPr>
          <w:p w14:paraId="1CFD4861" w14:textId="77777777" w:rsidR="00F6158F" w:rsidRPr="0055539E" w:rsidRDefault="00F6158F" w:rsidP="0055539E">
            <w:pPr>
              <w:pStyle w:val="Default"/>
              <w:spacing w:line="300" w:lineRule="exac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1" w:name="_Hlk65065956"/>
            <w:r w:rsidRPr="005553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3BCE5FB2" w14:textId="77777777" w:rsidR="00F6158F" w:rsidRPr="0055539E" w:rsidRDefault="00F6158F" w:rsidP="0055539E">
            <w:pPr>
              <w:pStyle w:val="Default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553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5553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bookmarkEnd w:id="1"/>
      <w:tr w:rsidR="0055539E" w:rsidRPr="0055539E" w14:paraId="2C12A3EB" w14:textId="77777777" w:rsidTr="00662D78">
        <w:tc>
          <w:tcPr>
            <w:tcW w:w="4590" w:type="dxa"/>
            <w:shd w:val="clear" w:color="auto" w:fill="auto"/>
          </w:tcPr>
          <w:p w14:paraId="065804E3" w14:textId="77777777" w:rsidR="0053532A" w:rsidRPr="0055539E" w:rsidRDefault="0053532A" w:rsidP="0055539E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  <w:p w14:paraId="79C02DBC" w14:textId="11CB2E3B" w:rsidR="00F6158F" w:rsidRPr="0055539E" w:rsidRDefault="00072362" w:rsidP="0055539E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D0D0D" w:themeColor="text1" w:themeTint="F2"/>
                <w:sz w:val="26"/>
                <w:szCs w:val="26"/>
                <w:lang w:val="en-US"/>
              </w:rPr>
            </w:pPr>
            <w:r w:rsidRPr="0055539E">
              <w:rPr>
                <w:rFonts w:ascii="Browallia New" w:hAnsi="Browallia New" w:cs="Browallia New"/>
                <w:b/>
                <w:bCs/>
                <w:i/>
                <w:iCs/>
                <w:color w:val="0D0D0D" w:themeColor="text1" w:themeTint="F2"/>
                <w:sz w:val="26"/>
                <w:szCs w:val="26"/>
                <w:cs/>
              </w:rPr>
              <w:t>การรับรู้รายได้จากการขายสินค้า</w:t>
            </w:r>
          </w:p>
          <w:p w14:paraId="5CA78B1E" w14:textId="77777777" w:rsidR="0053532A" w:rsidRPr="0055539E" w:rsidRDefault="0053532A" w:rsidP="0055539E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D0D0D" w:themeColor="text1" w:themeTint="F2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shd w:val="clear" w:color="auto" w:fill="F2F2F2"/>
          </w:tcPr>
          <w:p w14:paraId="2290E7A0" w14:textId="77777777" w:rsidR="00F6158F" w:rsidRPr="0055539E" w:rsidRDefault="00F6158F" w:rsidP="0055539E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0D1ABA" w:rsidRPr="0055539E" w14:paraId="2AB3D53A" w14:textId="77777777" w:rsidTr="00662D78">
        <w:tc>
          <w:tcPr>
            <w:tcW w:w="4590" w:type="dxa"/>
            <w:shd w:val="clear" w:color="auto" w:fill="auto"/>
          </w:tcPr>
          <w:p w14:paraId="70C7924F" w14:textId="74FA95AD" w:rsidR="000D1ABA" w:rsidRPr="0055539E" w:rsidRDefault="000D1ABA" w:rsidP="0055539E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539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อ้างถึงหมายเหตุประกอบงบการเงินข้</w:t>
            </w:r>
            <w:r w:rsidR="00206738" w:rsidRPr="0055539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</w:t>
            </w:r>
            <w:r w:rsidR="00206738" w:rsidRPr="0055539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7417FF" w:rsidRPr="007417FF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  <w:r w:rsidR="00206738" w:rsidRPr="0055539E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7417FF" w:rsidRPr="007417FF">
              <w:rPr>
                <w:rFonts w:ascii="Browallia New" w:hAnsi="Browallia New" w:cs="Browallia New"/>
                <w:spacing w:val="-6"/>
                <w:sz w:val="26"/>
                <w:szCs w:val="26"/>
              </w:rPr>
              <w:t>19</w:t>
            </w:r>
            <w:r w:rsidRPr="0055539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นโยบายการบัญชี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เกี่ยวกับการรับรู้รายได้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หมายเหตุประกอบงบการเงินข</w:t>
            </w:r>
            <w:r w:rsidR="00097EFE" w:rsidRPr="005553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้อ </w:t>
            </w:r>
            <w:r w:rsidR="007417FF" w:rsidRPr="007417F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B2B9A" w:rsidRPr="005553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ประมาณการทางบัญชีที่สำคัญ และการใช้ดุลยพินิจ หมายเหตุประกอบงบการเงินข้</w:t>
            </w:r>
            <w:r w:rsidR="00097EFE" w:rsidRPr="005553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 </w:t>
            </w:r>
            <w:r w:rsidR="007417FF" w:rsidRPr="007417F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เจ้าหนี้การค้าและเจ้าหนี้อื่น</w:t>
            </w:r>
          </w:p>
          <w:p w14:paraId="3344C1E2" w14:textId="77777777" w:rsidR="000D1ABA" w:rsidRPr="0055539E" w:rsidRDefault="000D1ABA" w:rsidP="0055539E">
            <w:pPr>
              <w:autoSpaceDE w:val="0"/>
              <w:autoSpaceDN w:val="0"/>
              <w:adjustRightInd w:val="0"/>
              <w:spacing w:line="1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CEC534" w14:textId="20B76988" w:rsidR="000D1ABA" w:rsidRPr="0055539E" w:rsidRDefault="000D1ABA" w:rsidP="0055539E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รายได้จากการขายของกลุ่มกิจการประกอบด้วยรายการขายให้แก่ลูกค้าเป็นจำนวนมาก โดยรายได้รับรู้ด้วยจำนวนสุทธิจากเงินคืน เงินจูงใจ และส่วนลด ที่เกิดขึ้นจากแผนส่งเสริมการขายที่หลากหลายที่ให้แก่ลูกค้า นอกจากนี้ กลุ่มกิจการยังมีภาระในการรับคืนสินค้าเมื่อเป็นไปตามข้อกำหนดการรับคืนสินค้าและภายในช่วงเวลาที่กำหนดไว้กับลูกค้า ดังนั้น รายได้ของกลุ่มกิจการเกี่ยวข้องกับการประมาณจำนวนสิ่งตอบแทนผันแปร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 xml:space="preserve"> (variable consideration)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จำนวนที่คาดว่าจะต้องรับคืน ลักษณะเหล่านี้อาจทำให้เกิดโอกาสที่รายได้จะถูกรับรู้ผิดพลาดอันเป็นผลจากการคำนวณจำนวนสิ่งตอบแทน</w:t>
            </w:r>
            <w:r w:rsidR="0055539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ผันแปร 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>(variable consideration)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ด้วยวิธีการที่ซับซ้อนและหลากหลาย รวมทั้งจากการประมาณการสินค้ารับคืน</w:t>
            </w:r>
          </w:p>
          <w:p w14:paraId="6A704E61" w14:textId="77777777" w:rsidR="000D1ABA" w:rsidRPr="0055539E" w:rsidRDefault="000D1ABA" w:rsidP="0055539E">
            <w:pPr>
              <w:autoSpaceDE w:val="0"/>
              <w:autoSpaceDN w:val="0"/>
              <w:adjustRightInd w:val="0"/>
              <w:spacing w:line="1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7BCE0E" w14:textId="4406D020" w:rsidR="000D1ABA" w:rsidRPr="0055539E" w:rsidRDefault="000D1ABA" w:rsidP="0055539E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รายได้จากการขายสินค้าสำหรับปีสิ้นสุดวันที่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417FF" w:rsidRPr="007417F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7417FF" w:rsidRPr="007417FF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ในงบการเงินรวมและงบการเงินเฉพาะกิจการ เป็นจำนวน</w:t>
            </w:r>
            <w:r w:rsidR="007417FF" w:rsidRPr="007417F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B581D" w:rsidRPr="00555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17FF" w:rsidRPr="007417FF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และ</w:t>
            </w:r>
            <w:r w:rsidR="00BB581D" w:rsidRPr="00555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417FF" w:rsidRPr="007417F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B581D" w:rsidRPr="00555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17FF" w:rsidRPr="007417FF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BB581D" w:rsidRPr="00555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 ตามลำดับ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ค่าใช้จ่ายส่งเสริมการขายค้างจ่าย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รวมในเจ้าหนี้การค้าและเจ้าหนี้อื่น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ณ วันที่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417FF" w:rsidRPr="007417F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7417FF" w:rsidRPr="007417FF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ในงบการเงินรวมและงบการเงินเฉพาะกิจการ เป็นจำนวน</w:t>
            </w:r>
            <w:r w:rsidR="00BB581D" w:rsidRPr="00555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417FF" w:rsidRPr="007417FF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และ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417FF" w:rsidRPr="007417FF">
              <w:rPr>
                <w:rFonts w:ascii="Browallia New" w:hAnsi="Browallia New" w:cs="Browallia New"/>
                <w:spacing w:val="-10"/>
                <w:sz w:val="26"/>
                <w:szCs w:val="26"/>
              </w:rPr>
              <w:t>244</w:t>
            </w:r>
            <w:r w:rsidR="00BB581D" w:rsidRPr="0055539E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55539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ล้านบาท ตามลำดับ จำนวนเหล่านี้เป็นจำนวนที่มีสาระสำคัญ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ต่องบการเงินของกลุ่มกิจการและของบริษัท</w:t>
            </w:r>
          </w:p>
          <w:p w14:paraId="359CE1BA" w14:textId="77777777" w:rsidR="000D1ABA" w:rsidRPr="0055539E" w:rsidRDefault="000D1ABA" w:rsidP="0055539E">
            <w:pPr>
              <w:autoSpaceDE w:val="0"/>
              <w:autoSpaceDN w:val="0"/>
              <w:adjustRightInd w:val="0"/>
              <w:spacing w:line="1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8C731C" w14:textId="77777777" w:rsidR="000D1ABA" w:rsidRPr="0055539E" w:rsidRDefault="000D1ABA" w:rsidP="0055539E">
            <w:pPr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ให้ความสำคัญในการตรวจสอบความถูกต้องของการรับรู้รายได้เนื่องจากการกำหนดสิ่งตอบแทนผันแปร </w:t>
            </w:r>
            <w:r w:rsidRPr="0055539E">
              <w:rPr>
                <w:rFonts w:ascii="Browallia New" w:hAnsi="Browallia New" w:cs="Browallia New"/>
                <w:sz w:val="26"/>
                <w:szCs w:val="26"/>
              </w:rPr>
              <w:t>(variable consideration)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และการประมาณสินค้ารับคืน เกี่ยวข้องกับการใช้ดุลยพินิจที่สำคัญของผู้บริหาร ซึ่งมีการอ้างอิงจาก</w:t>
            </w:r>
            <w:r w:rsidRPr="0055539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ประสบการณ์และข้อมูลในอดีตที่เกี่ยวข้องสำหรับแต่ละรายการ</w:t>
            </w:r>
          </w:p>
          <w:p w14:paraId="4D28F182" w14:textId="77777777" w:rsidR="000D1ABA" w:rsidRPr="0055539E" w:rsidRDefault="000D1ABA" w:rsidP="0055539E">
            <w:pPr>
              <w:spacing w:line="300" w:lineRule="exact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36C5D720" w14:textId="77777777" w:rsidR="000D1ABA" w:rsidRPr="0055539E" w:rsidRDefault="000D1ABA" w:rsidP="0055539E">
            <w:pPr>
              <w:spacing w:line="300" w:lineRule="exact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62272A16" w14:textId="3553F415" w:rsidR="000D1ABA" w:rsidRPr="0055539E" w:rsidRDefault="000D1ABA" w:rsidP="0055539E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90" w:type="dxa"/>
            <w:shd w:val="clear" w:color="auto" w:fill="F2F2F2"/>
          </w:tcPr>
          <w:p w14:paraId="0AA03530" w14:textId="5DB17338" w:rsidR="000D1ABA" w:rsidRPr="0055539E" w:rsidRDefault="000D1ABA" w:rsidP="0055539E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กระบวนการตรวสอบที่สำคัญของข้าพเจ้า มีดังต่อไปนี้</w:t>
            </w:r>
          </w:p>
          <w:p w14:paraId="3F253054" w14:textId="77777777" w:rsidR="000D1ABA" w:rsidRPr="0055539E" w:rsidRDefault="000D1ABA" w:rsidP="0055539E">
            <w:pPr>
              <w:pStyle w:val="Default"/>
              <w:spacing w:line="10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10BBE1B5" w14:textId="77777777" w:rsidR="000D1ABA" w:rsidRPr="0055539E" w:rsidRDefault="000D1ABA" w:rsidP="0055539E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5539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ทำความเข้าใจและประเมินประสิทธิภาพของระบบ กระบวนการ</w:t>
            </w: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และการควบคุมที่สำคัญที่เกี่ยวกับวงจรรายได้</w:t>
            </w:r>
          </w:p>
          <w:p w14:paraId="70CF05A4" w14:textId="77777777" w:rsidR="00D84A65" w:rsidRPr="0055539E" w:rsidRDefault="00D84A65" w:rsidP="0055539E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5539E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ทดสอบการควบคุมที่สำคัญในวงจรรายได้ เกี่ยวกับการอนุมัติ</w:t>
            </w: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โปรแกรมส่งเสริมการขายและการอนุมัติการออกใบลดหนี้</w:t>
            </w:r>
          </w:p>
          <w:p w14:paraId="19D3555C" w14:textId="67D1A5B5" w:rsidR="000D1ABA" w:rsidRPr="0055539E" w:rsidRDefault="000D1ABA" w:rsidP="0055539E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ตรวจรายการขายกับใบแจ้งหนี้ ใบส่งสินค้า ใบตราสินค้า </w:t>
            </w: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(bill of lading) </w:t>
            </w: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และเอกสารการขนส่งอื่นที่เกี่ยวข้อง</w:t>
            </w:r>
          </w:p>
          <w:p w14:paraId="5B7E5907" w14:textId="448481FD" w:rsidR="000D1ABA" w:rsidRPr="0055539E" w:rsidRDefault="000D1ABA" w:rsidP="0055539E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ตรวจสอบการตัดยอดโดยการตรวจสอบรายการขายและ</w:t>
            </w:r>
            <w:r w:rsidR="00007AE2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บลดหนี้ในช่วงเวลาที่มีความเสี่ยงกับเอกสารประกอบเพื่อพิจารณาว่ารายการขายและใบลดหนี้ถูกบันทึกในงวด</w:t>
            </w:r>
            <w:r w:rsidR="00007AE2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ที่เหมาะสมหรือไม่</w:t>
            </w:r>
          </w:p>
          <w:p w14:paraId="192A3AA3" w14:textId="77777777" w:rsidR="000D1ABA" w:rsidRPr="0055539E" w:rsidRDefault="000D1ABA" w:rsidP="0055539E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ทำความเข้าใจแผนส่งเสริมการขายที่สำคัญของกลุ่มกิจการ เพื่อกำหนดวิธีการทดสอบความสมเหตุสมผลของค่าใช้จ่ายส่งเสริมการขายค้างจ่าย</w:t>
            </w:r>
          </w:p>
          <w:p w14:paraId="04183192" w14:textId="64B00D76" w:rsidR="000D1ABA" w:rsidRPr="0055539E" w:rsidRDefault="000D1ABA" w:rsidP="0055539E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ทดสอบรายการค่าใช้จ่ายส่งเสริมการขายค้างจ่ายด้วยวิธีสุ่มรายการ โดยเปรียบเทียบกับจำนวนที่ข้าพเจ้าได้</w:t>
            </w:r>
            <w:r w:rsidRPr="00EF48D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คาดการณ์ไว้โดยอิสระจากความเข้าใจในแผนส่งเสริมการขาย</w:t>
            </w: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ข้าพเจ้ายังพิจารณาผลแตกต่างระหว่างยอดคงค้าง</w:t>
            </w:r>
            <w:r w:rsidR="00007AE2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ในปีก่อนกับยอดที่จ่ายชำระจริงว่ามีผลแตกต่างที่สำคัญ</w:t>
            </w:r>
            <w:r w:rsidR="00007AE2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ที่อาจกระทบต่อการประมาณยอดคงค้างปีปัจจุบันหรือไม่ สำหรับยอดคงค้างที่ได้จ่ายแล้วหลังวันสิ้นงวด ข้าพเจ้าตรวจสอบกับรายการจ่ายเงินภายหลัง </w:t>
            </w:r>
          </w:p>
          <w:p w14:paraId="2F3263EA" w14:textId="08814F86" w:rsidR="000D1ABA" w:rsidRPr="0055539E" w:rsidRDefault="000D1ABA" w:rsidP="0055539E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สอบถามผู้บริหารในเชิงทดสอบเกี่ยวกับข้อสมมติฐานที่เกี่ยวข้องกับประมาณการสินค้ารับคืน ซึ่งครอบคลุมถึง โอกาสและช่วงเวลาของการรับคืนสินค้า สำหรับแต่ละสาเหตุของการรับคืนที่สำคัญ</w:t>
            </w:r>
          </w:p>
          <w:p w14:paraId="17AE49AB" w14:textId="096CE47F" w:rsidR="000D1ABA" w:rsidRDefault="000D1ABA" w:rsidP="0055539E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พิจารณาความสมเหตุสมผลของประมาณการสินค้ารับคืนในระหว่างปี โดยเปรียบเทียบกับค่าเฉลี่ยการรับคืนสินค้า </w:t>
            </w:r>
            <w:r w:rsidR="00EF48D9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7417FF" w:rsidRPr="007417FF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ปีย้อนหลัง</w:t>
            </w:r>
          </w:p>
          <w:p w14:paraId="7C1F20DE" w14:textId="77777777" w:rsidR="0055539E" w:rsidRPr="0055539E" w:rsidRDefault="0055539E" w:rsidP="0055539E">
            <w:pPr>
              <w:pStyle w:val="Default"/>
              <w:spacing w:line="10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13868548" w14:textId="24C623E2" w:rsidR="000D1ABA" w:rsidRPr="0055539E" w:rsidRDefault="000D1ABA" w:rsidP="0055539E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FF0000"/>
                <w:sz w:val="26"/>
                <w:szCs w:val="26"/>
                <w:lang w:val="en-US"/>
              </w:rPr>
            </w:pPr>
            <w:r w:rsidRPr="0055539E">
              <w:rPr>
                <w:rFonts w:ascii="Browallia New" w:eastAsia="Calibri" w:hAnsi="Browallia New" w:cs="Browallia New"/>
                <w:spacing w:val="-14"/>
                <w:sz w:val="26"/>
                <w:szCs w:val="26"/>
                <w:cs/>
              </w:rPr>
              <w:t>จากผลการตรวจสอบข้างต้น ข้าพเจ้าไม่พบข้อสังเกตที่มีสาระสำคัญเกี่ยวกับการรับรู้รายได้ การกำหนด</w:t>
            </w:r>
            <w:r w:rsidRPr="0055539E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สิ่งตอบแทนผันแปร </w:t>
            </w:r>
            <w:r w:rsidR="00EF48D9">
              <w:rPr>
                <w:rFonts w:ascii="Browallia New" w:hAnsi="Browallia New" w:cs="Browallia New"/>
                <w:spacing w:val="-14"/>
                <w:sz w:val="26"/>
                <w:szCs w:val="26"/>
              </w:rPr>
              <w:br/>
            </w:r>
            <w:r w:rsidRPr="00EF48D9">
              <w:rPr>
                <w:rFonts w:ascii="Browallia New" w:hAnsi="Browallia New" w:cs="Browallia New"/>
                <w:sz w:val="26"/>
                <w:szCs w:val="26"/>
              </w:rPr>
              <w:t>(variable consideration)</w:t>
            </w:r>
            <w:r w:rsidRPr="00EF48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และการประมาณสินค้ารับคืนเป็น</w:t>
            </w:r>
            <w:r w:rsidRPr="00EF48D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ตามนโยบายการบัญชีและสอดคล้องกับหลักฐานประกอบรายการที่มี</w:t>
            </w:r>
          </w:p>
        </w:tc>
      </w:tr>
      <w:tr w:rsidR="0053532A" w:rsidRPr="0055539E" w14:paraId="2EE0669C" w14:textId="77777777" w:rsidTr="00662D78">
        <w:tc>
          <w:tcPr>
            <w:tcW w:w="4590" w:type="dxa"/>
            <w:tcBorders>
              <w:bottom w:val="dotted" w:sz="4" w:space="0" w:color="ED8731"/>
            </w:tcBorders>
            <w:shd w:val="clear" w:color="auto" w:fill="auto"/>
          </w:tcPr>
          <w:p w14:paraId="5007E324" w14:textId="77777777" w:rsidR="0053532A" w:rsidRPr="00EF48D9" w:rsidRDefault="0053532A" w:rsidP="00EF48D9">
            <w:pPr>
              <w:pStyle w:val="Default"/>
              <w:spacing w:line="60" w:lineRule="exact"/>
              <w:ind w:right="162"/>
              <w:jc w:val="thaiDistribute"/>
              <w:rPr>
                <w:rFonts w:ascii="Browallia New" w:hAnsi="Browallia New" w:cs="Browallia New"/>
                <w:color w:val="FF0000"/>
                <w:sz w:val="6"/>
                <w:szCs w:val="6"/>
              </w:rPr>
            </w:pPr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F2F2F2"/>
          </w:tcPr>
          <w:p w14:paraId="59A1CA72" w14:textId="77777777" w:rsidR="0053532A" w:rsidRPr="00EF48D9" w:rsidRDefault="0053532A" w:rsidP="00EF48D9">
            <w:pPr>
              <w:pStyle w:val="Default"/>
              <w:spacing w:line="60" w:lineRule="exact"/>
              <w:jc w:val="thaiDistribute"/>
              <w:rPr>
                <w:rFonts w:ascii="Browallia New" w:hAnsi="Browallia New" w:cs="Browallia New"/>
                <w:color w:val="FF0000"/>
                <w:sz w:val="6"/>
                <w:szCs w:val="6"/>
              </w:rPr>
            </w:pPr>
          </w:p>
        </w:tc>
      </w:tr>
    </w:tbl>
    <w:p w14:paraId="23E32988" w14:textId="77777777" w:rsidR="00007AE2" w:rsidRDefault="00007AE2" w:rsidP="00007AE2">
      <w:pPr>
        <w:spacing w:after="0" w:line="240" w:lineRule="auto"/>
        <w:sectPr w:rsidR="00007AE2" w:rsidSect="00007AE2">
          <w:headerReference w:type="default" r:id="rId9"/>
          <w:pgSz w:w="11909" w:h="16834" w:code="9"/>
          <w:pgMar w:top="2736" w:right="720" w:bottom="720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007AE2" w:rsidRPr="0055539E" w14:paraId="6E21D8EC" w14:textId="77777777" w:rsidTr="00BE593D">
        <w:tc>
          <w:tcPr>
            <w:tcW w:w="4590" w:type="dxa"/>
            <w:shd w:val="clear" w:color="auto" w:fill="FFA543"/>
          </w:tcPr>
          <w:p w14:paraId="1EE8CCD4" w14:textId="77777777" w:rsidR="00007AE2" w:rsidRPr="0055539E" w:rsidRDefault="00007AE2" w:rsidP="00BE593D">
            <w:pPr>
              <w:pStyle w:val="Default"/>
              <w:spacing w:line="300" w:lineRule="exac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553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6406A62C" w14:textId="77777777" w:rsidR="00007AE2" w:rsidRPr="0055539E" w:rsidRDefault="00007AE2" w:rsidP="00BE593D">
            <w:pPr>
              <w:pStyle w:val="Default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5539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31EFD" w:rsidRPr="0055539E" w14:paraId="67DD4FAB" w14:textId="77777777" w:rsidTr="00662D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71CD376D" w14:textId="77777777" w:rsidR="003577FD" w:rsidRPr="0055539E" w:rsidRDefault="003577FD" w:rsidP="00007AE2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  <w:p w14:paraId="68D438BF" w14:textId="585A4ABF" w:rsidR="003577FD" w:rsidRPr="0055539E" w:rsidRDefault="00F31EFD" w:rsidP="00007AE2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val="en-US"/>
              </w:rPr>
            </w:pPr>
            <w:r w:rsidRPr="0055539E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2F2F2"/>
          </w:tcPr>
          <w:p w14:paraId="3091E3CF" w14:textId="77777777" w:rsidR="003577FD" w:rsidRPr="0055539E" w:rsidRDefault="003577FD" w:rsidP="00007AE2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31EFD" w:rsidRPr="0055539E" w14:paraId="129F1890" w14:textId="77777777" w:rsidTr="00662D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F33B93C" w14:textId="77777777" w:rsidR="00F31EFD" w:rsidRPr="0055539E" w:rsidRDefault="00F31EFD" w:rsidP="00007AE2">
            <w:pPr>
              <w:pStyle w:val="Default"/>
              <w:spacing w:line="100" w:lineRule="exac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560452" w14:textId="77D96E81" w:rsidR="00F31EFD" w:rsidRPr="00007AE2" w:rsidRDefault="00F31EFD" w:rsidP="00007AE2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007A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อ้างถึง</w:t>
            </w:r>
            <w:r w:rsidR="00597194" w:rsidRPr="00007A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หมายเหตุประกอบงบการเงินข้อ</w:t>
            </w:r>
            <w:r w:rsidR="00597194" w:rsidRPr="00007AE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7417FF" w:rsidRPr="007417FF">
              <w:rPr>
                <w:rFonts w:ascii="Browallia New" w:hAnsi="Browallia New" w:cs="Browallia New"/>
                <w:spacing w:val="-8"/>
                <w:sz w:val="26"/>
                <w:szCs w:val="26"/>
              </w:rPr>
              <w:t>5</w:t>
            </w:r>
            <w:r w:rsidR="00B91AB3" w:rsidRPr="00007AE2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7417FF" w:rsidRPr="007417FF">
              <w:rPr>
                <w:rFonts w:ascii="Browallia New" w:hAnsi="Browallia New" w:cs="Browallia New"/>
                <w:spacing w:val="-8"/>
                <w:sz w:val="26"/>
                <w:szCs w:val="26"/>
              </w:rPr>
              <w:t>11</w:t>
            </w:r>
            <w:r w:rsidR="00597194" w:rsidRPr="00007AE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597194" w:rsidRPr="00007A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นโยบายการบัญชี</w:t>
            </w:r>
            <w:r w:rsidR="00B91AB3"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เกี่ยวกับการด้อยค่าของสินทรัพย์</w:t>
            </w:r>
            <w:r w:rsidR="00597194" w:rsidRPr="005553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หมายเหตุประกอบ</w:t>
            </w:r>
            <w:r w:rsidRPr="00007A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งบ</w:t>
            </w:r>
            <w:r w:rsidRPr="00007AE2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การเงินข้อ </w:t>
            </w:r>
            <w:r w:rsidR="007417FF" w:rsidRPr="007417FF">
              <w:rPr>
                <w:rFonts w:ascii="Browallia New" w:hAnsi="Browallia New" w:cs="Browallia New"/>
                <w:spacing w:val="-12"/>
                <w:sz w:val="26"/>
                <w:szCs w:val="26"/>
              </w:rPr>
              <w:t>8</w:t>
            </w:r>
            <w:r w:rsidRPr="00007AE2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007AE2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ประมาณการทางบัญชีที่สำคัญ และการใช้ดุลยพินิ</w:t>
            </w:r>
            <w:r w:rsidRPr="00007A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07AE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และหมายเหตุประกอบงบการเงินข้อ </w:t>
            </w:r>
            <w:r w:rsidR="007417FF" w:rsidRPr="007417FF">
              <w:rPr>
                <w:rFonts w:ascii="Browallia New" w:hAnsi="Browallia New" w:cs="Browallia New"/>
                <w:spacing w:val="-10"/>
                <w:sz w:val="26"/>
                <w:szCs w:val="26"/>
              </w:rPr>
              <w:t>14</w:t>
            </w:r>
            <w:r w:rsidRPr="00007AE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เงินลงทุนในบริษัทย่อย</w:t>
            </w:r>
          </w:p>
          <w:p w14:paraId="64F0893D" w14:textId="77777777" w:rsidR="00F31EFD" w:rsidRPr="0055539E" w:rsidRDefault="00F31EFD" w:rsidP="00007AE2">
            <w:pPr>
              <w:pStyle w:val="Default"/>
              <w:spacing w:line="30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CDE5FD" w14:textId="05C57402" w:rsidR="00F31EFD" w:rsidRPr="0055539E" w:rsidRDefault="00F31EFD" w:rsidP="00007AE2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07AE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ภายใต้มาตรฐานการบัญชีฉบับที่ </w:t>
            </w:r>
            <w:r w:rsidR="007417FF" w:rsidRPr="007417FF">
              <w:rPr>
                <w:rFonts w:ascii="Browallia New" w:hAnsi="Browallia New" w:cs="Browallia New"/>
                <w:spacing w:val="-10"/>
                <w:sz w:val="26"/>
                <w:szCs w:val="26"/>
              </w:rPr>
              <w:t>36</w:t>
            </w:r>
            <w:r w:rsidRPr="00007AE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เรื่อง การด้อยค่าของสินทรัพย์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บริษัทต้องทดสอบการด้อยค่าของเงินลงทุนในบริษัทย่อย</w:t>
            </w:r>
            <w:r w:rsidR="00007AE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เมื่อมีข้อบ่งชี้ของการด้อยค่า</w:t>
            </w:r>
          </w:p>
          <w:p w14:paraId="47FD0C47" w14:textId="77777777" w:rsidR="00F31EFD" w:rsidRPr="0055539E" w:rsidRDefault="00F31EFD" w:rsidP="00007AE2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51CCD2E3" w14:textId="12A2B03E" w:rsidR="00F31EFD" w:rsidRPr="0055539E" w:rsidRDefault="00F31EFD" w:rsidP="00007AE2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เนื่องจากมูลค่าตามบัญชีของเงินลงทุนในบริษัทย่อยของบริษัท</w:t>
            </w:r>
            <w:r w:rsidRPr="00007A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มีมูลค่าเกินกว่ามูลค่าตามบัญชีของสินทรัพย์สุทธิ</w:t>
            </w:r>
            <w:r w:rsidR="00124D11" w:rsidRPr="00007A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ของบริษัทย่อย</w:t>
            </w: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ผู้บริหารพิจารณาว่าเหตุการณ์ดังกล่าวอาจเป็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นข้อบ่งชี้ของการ</w:t>
            </w:r>
            <w:r w:rsidRPr="00007AE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ด้อยค่าของเงินลงทุนในบริษัทย่อย ดังนั้นจึงได้ประเมินมูลค่าที่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คาดว่าจะได้รับคืน โดย</w:t>
            </w:r>
            <w:r w:rsidRPr="0055539E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พิจารณาจาก</w:t>
            </w:r>
            <w:r w:rsidR="00510BE4" w:rsidRPr="0055539E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มูลค่ายุติธรรมหักต้นทุนในการขาย</w:t>
            </w:r>
            <w:r w:rsidRPr="0055539E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ด้วยการคิดลดประมาณการกระแสเงินสดในอนาคต และเปรียบเทียบกับ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มูลค่าตามบัญชีเพื่อพิจารณาว่าจำเป็นต้องตั้งค่าเผื่อการด้อยค่าหรือไม่</w:t>
            </w:r>
          </w:p>
          <w:p w14:paraId="39C3392A" w14:textId="77777777" w:rsidR="00F31EFD" w:rsidRPr="0055539E" w:rsidRDefault="00F31EFD" w:rsidP="00007AE2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1174CCEA" w14:textId="77777777" w:rsidR="00F31EFD" w:rsidRPr="0055539E" w:rsidRDefault="00F31EFD" w:rsidP="00007AE2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ผลจากการประเมินดังกล่าว บริษัทไม่มีความจำเป็นต้องตั้งค่าเผื่อการด้อยค่าของเงินลงทุนในบริษัทย่อยดังกล่าว เนื่องจากมูลค่าที่คาดว่าจะได้รับคืนสูงกว่ามูลค่าตามบัญชี</w:t>
            </w:r>
          </w:p>
          <w:p w14:paraId="48E5D984" w14:textId="77777777" w:rsidR="00F31EFD" w:rsidRPr="0055539E" w:rsidRDefault="00F31EFD" w:rsidP="00007AE2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  <w:p w14:paraId="30463A4C" w14:textId="18FD2CE2" w:rsidR="00F31EFD" w:rsidRPr="0055539E" w:rsidRDefault="00F31EFD" w:rsidP="00007AE2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ข้าพเจ้าให้ความสำคัญกับเรื่องนี้ เนื่องจากการประเมินมูลค่าที่คาดว่าจะได้รับคืนของเงินลงทุนในบริษัทย่อยจำเป็นต้องใช้ดุลยพินิจของผู้บริหารเกี่ยวกับผลการดำเนินงานของธุรกิจ</w:t>
            </w:r>
            <w:r w:rsidR="00007AE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 และอัตราคิดลดที่ใช้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6E2989A6" w14:textId="77777777" w:rsidR="00F31EFD" w:rsidRPr="0055539E" w:rsidRDefault="00F31EFD" w:rsidP="00007AE2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วิธีการที่ตรวจสอบที่สำคัญของข้าพเจ้าประกอบด้วย</w:t>
            </w:r>
          </w:p>
          <w:p w14:paraId="4A92A5BB" w14:textId="77777777" w:rsidR="00F31EFD" w:rsidRPr="0055539E" w:rsidRDefault="00F31EFD" w:rsidP="00007AE2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76ECDDA8" w14:textId="77777777" w:rsidR="00F31EFD" w:rsidRPr="0055539E" w:rsidRDefault="00F31EFD" w:rsidP="00007AE2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3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อบถามผู้บริหารในเชิงทดสอบเพื่อประเมินเกี่ยวกับความสมเหตุสมผลของวิธีการและข้อสมมติฐานที่ใช้ในการคาดการณ์ของผู้บริหารเกี่ยวกับอัตราการเติบโต และอัตราคิดลดที่ใช้ในการคำนวณที่สอดคล้องกับสถานการณ์ทางธุรกิจในปัจจุบัน โดยอ้างอิงจากข้อมูลที่เปิดเผยต่อสาธารณะที่มีความสมเหตุสมผล และข้อมูลองค์ประกอบของต้นทุนเงินทุนของธุรกิจที่เทียบเคียงกัน (</w:t>
            </w:r>
            <w:r w:rsidRPr="0055539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WACC) </w:t>
            </w:r>
          </w:p>
          <w:p w14:paraId="7800775B" w14:textId="77777777" w:rsidR="00F31EFD" w:rsidRPr="0055539E" w:rsidRDefault="00F31EFD" w:rsidP="00007AE2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4EFCBAE" w14:textId="55BFCE8A" w:rsidR="00F31EFD" w:rsidRPr="0055539E" w:rsidRDefault="00F31EFD" w:rsidP="00007AE2">
            <w:pPr>
              <w:pStyle w:val="Default"/>
              <w:numPr>
                <w:ilvl w:val="0"/>
                <w:numId w:val="4"/>
              </w:numPr>
              <w:spacing w:line="300" w:lineRule="exact"/>
              <w:ind w:left="317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5539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ทดสอบการคำนวณตัวเลขสำคัญที่ได้จากการประมาณการ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ตามข้อสมมติฐานข้างต้น เพื่อคำนวณมูลค่าที่คาดว่าจะได้รับคืน และเปรียบเทียบกับมูลค่าตามบัญชี</w:t>
            </w:r>
            <w:r w:rsidR="00124D11" w:rsidRPr="005553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  <w:p w14:paraId="3E65A229" w14:textId="77777777" w:rsidR="00F31EFD" w:rsidRPr="0055539E" w:rsidRDefault="00F31EFD" w:rsidP="00007AE2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0AD177" w14:textId="77777777" w:rsidR="00F31EFD" w:rsidRPr="0055539E" w:rsidRDefault="00F31EFD" w:rsidP="00007AE2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ในการประเมินอัตราคิดลดที่ใช้ ข้าพเจ้าได้ให้ผู้เชี่ยวชาญด้านการประเมินมูลค่าของข้าพเจ้า ประเมินช่วงของอัตราคิดลดที่เหมาะสม โดยอ้างอิงจากลักษณะและความเสี่ยงที่มีอยู่ของธุรกิจ และประเมินความสมเหตุสมผลของวิธีการที่ใช้ว่าเป็นวิธีการที่ถือปฏิบัติทั่วไปในอุตสาหกรรมที่เปรียบเทียบกันได้หรือไม่</w:t>
            </w:r>
          </w:p>
          <w:p w14:paraId="2612A284" w14:textId="77777777" w:rsidR="00F31EFD" w:rsidRPr="0055539E" w:rsidRDefault="00F31EFD" w:rsidP="00007AE2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375406" w14:textId="33F16517" w:rsidR="00F31EFD" w:rsidRPr="0055539E" w:rsidRDefault="00F31EFD" w:rsidP="00007AE2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FF0000"/>
                <w:sz w:val="26"/>
                <w:szCs w:val="26"/>
                <w:lang w:val="en-US"/>
              </w:rPr>
            </w:pPr>
            <w:r w:rsidRPr="0055539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จากวิธีการปฏิบัติงานข้างต้น ข้าพเจ้าไม่พบข้อสังเกตที่สำคัญเกี่ยวกับวิธีที่ใช้ในการประเมินมูลค่า</w:t>
            </w:r>
            <w:r w:rsidRPr="0055539E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ที่คาดว่าจะได้รับคืนและข้อสมมติฐานที่สำคัญ มูลค่าที่คาดว่าจะได้รับคืนอยู่ในขอบเขตที่สามารถยอมรับได้</w:t>
            </w:r>
          </w:p>
        </w:tc>
      </w:tr>
      <w:tr w:rsidR="003577FD" w:rsidRPr="0055539E" w14:paraId="73A6C22A" w14:textId="77777777" w:rsidTr="00662D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7C7E107E" w14:textId="77777777" w:rsidR="003577FD" w:rsidRPr="0055539E" w:rsidRDefault="003577FD" w:rsidP="00007AE2">
            <w:pPr>
              <w:pStyle w:val="Default"/>
              <w:spacing w:line="14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2F2F2"/>
          </w:tcPr>
          <w:p w14:paraId="0B4BBD38" w14:textId="77777777" w:rsidR="003577FD" w:rsidRPr="0055539E" w:rsidRDefault="003577FD" w:rsidP="00007AE2">
            <w:pPr>
              <w:pStyle w:val="Default"/>
              <w:spacing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45E24085" w14:textId="77777777" w:rsidR="000971A8" w:rsidRDefault="000971A8" w:rsidP="00195E58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854CA5C" w14:textId="75CC9C4B" w:rsidR="00EB60D4" w:rsidRDefault="00EB60D4" w:rsidP="00EB60D4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B60D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ข้อมูลและเหตุการณ์ที่เน้น</w:t>
      </w:r>
    </w:p>
    <w:p w14:paraId="4594D1FF" w14:textId="77777777" w:rsidR="00AA1D0C" w:rsidRPr="00AA1D0C" w:rsidRDefault="00AA1D0C" w:rsidP="00AA1D0C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7E4227C" w14:textId="176F42ED" w:rsidR="00EB60D4" w:rsidRDefault="00EB60D4" w:rsidP="00EB60D4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EB60D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ข้าพเจ้าขอให้สังเกตหมายเหตุประกอบงบการเงินรวมและงบการเงินเฉพาะกิจการ</w:t>
      </w:r>
      <w:r w:rsidR="008F7D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60D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ข้อ </w:t>
      </w:r>
      <w:r w:rsidR="007417FF" w:rsidRPr="007417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</w:t>
      </w:r>
      <w:r w:rsidRPr="00EB60D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60D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EB60D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417FF" w:rsidRPr="007417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2019</w:t>
      </w:r>
      <w:r w:rsidR="008F7D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60D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(</w:t>
      </w:r>
      <w:r w:rsidRPr="00EB60D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COVID-</w:t>
      </w:r>
      <w:r w:rsidR="007417FF" w:rsidRPr="007417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19</w:t>
      </w:r>
      <w:r w:rsidRPr="00EB60D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) ที่ออกโดยสภาวิชาชีพบัญชี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60D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7417FF" w:rsidRPr="007417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Pr="00EB60D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มกราคม </w:t>
      </w:r>
      <w:r w:rsidRPr="00007AE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7417FF" w:rsidRPr="007417F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007AE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ถึงวันที่ </w:t>
      </w:r>
      <w:r w:rsidR="007417FF" w:rsidRPr="007417F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007AE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7417FF" w:rsidRPr="007417F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007AE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14:paraId="17065BFB" w14:textId="6A036FB1" w:rsidR="00007AE2" w:rsidRDefault="00007AE2" w:rsidP="00EB60D4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11102D4C" w14:textId="77777777" w:rsidR="00007AE2" w:rsidRDefault="00007AE2" w:rsidP="00EB60D4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sectPr w:rsidR="00007AE2" w:rsidSect="00007AE2">
          <w:pgSz w:w="11909" w:h="16834" w:code="9"/>
          <w:pgMar w:top="2736" w:right="720" w:bottom="720" w:left="1987" w:header="720" w:footer="720" w:gutter="0"/>
          <w:cols w:space="720"/>
          <w:docGrid w:linePitch="360"/>
        </w:sectPr>
      </w:pPr>
    </w:p>
    <w:p w14:paraId="77BE6DC9" w14:textId="5CC06B44" w:rsidR="00F6158F" w:rsidRPr="00301FC9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5F86B35A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D9B5CEF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C492379" w14:textId="77777777" w:rsidR="007B1BED" w:rsidRPr="00007AE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7CE2D350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4D195A8" w14:textId="77777777" w:rsidR="007B1BED" w:rsidRPr="00007AE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17670F99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7CE1195" w14:textId="77777777" w:rsidR="007B1BED" w:rsidRPr="00007AE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67857963" w14:textId="079A0B17" w:rsidR="00F6158F" w:rsidRPr="00195E58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68EB943" w14:textId="13D2078F" w:rsidR="00C31811" w:rsidRPr="000971A8" w:rsidRDefault="00C31811" w:rsidP="000971A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C660134" w14:textId="77777777"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6048F4C4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69E2EAFA" w14:textId="74F3D635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15D689D" w14:textId="77777777" w:rsidR="007B1BED" w:rsidRPr="00007AE2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3783292D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DCF6A88" w14:textId="77777777" w:rsidR="007B1BED" w:rsidRPr="00007AE2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rtl/>
          <w:cs/>
        </w:rPr>
      </w:pPr>
    </w:p>
    <w:p w14:paraId="5936AC4F" w14:textId="77777777" w:rsidR="0042349D" w:rsidRPr="00007AE2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rtl/>
          <w:cs/>
        </w:rPr>
      </w:pPr>
      <w:r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</w:t>
      </w:r>
      <w:r w:rsidR="00B257E3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กำกับ</w:t>
      </w:r>
      <w:r w:rsidR="0042349D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</w:t>
      </w:r>
      <w:r w:rsidR="0042349D" w:rsidRPr="00007AE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บริษัท</w:t>
      </w:r>
    </w:p>
    <w:p w14:paraId="56DB8130" w14:textId="77777777" w:rsidR="000971A8" w:rsidRPr="00195E58" w:rsidRDefault="000971A8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5E5E2B0C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5DA65801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18B06BD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D8E5B79" w14:textId="7AA90339" w:rsidR="00007AE2" w:rsidRDefault="00007AE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958107E" w14:textId="77777777" w:rsidR="0042349D" w:rsidRPr="00007AE2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07AE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27D7BF5" w14:textId="77777777" w:rsidR="007B1BED" w:rsidRPr="00007AE2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0912BD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7AE2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07AE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007AE2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E20A100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4CD3A4B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2C7DE57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8A9888D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AE82DA3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888BFBD" w14:textId="77777777" w:rsidR="000971A8" w:rsidRPr="00007AE2" w:rsidRDefault="000971A8" w:rsidP="00007A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403877" w14:textId="77777777" w:rsidR="0042349D" w:rsidRPr="00007AE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007AE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007AE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007AE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0C32A36" w14:textId="77777777" w:rsidR="009806F0" w:rsidRPr="00007AE2" w:rsidRDefault="009806F0" w:rsidP="00195E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A37328F" w14:textId="77777777" w:rsidR="0042349D" w:rsidRPr="00007AE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007AE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07A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007A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007A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007AE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07AE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29B62BA" w14:textId="11491D5F" w:rsidR="00007AE2" w:rsidRDefault="00007AE2" w:rsidP="00007AE2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E275E0C" w14:textId="77777777" w:rsidR="0042349D" w:rsidRPr="00007AE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007AE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07AE2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007AE2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07AE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07A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74FE274" w14:textId="77777777" w:rsidR="0042349D" w:rsidRPr="00007AE2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D677930" w14:textId="77777777" w:rsidR="00EB60D4" w:rsidRPr="00007AE2" w:rsidRDefault="00EB60D4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5FB6171" w14:textId="77777777" w:rsidR="004E36D0" w:rsidRPr="00007AE2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7D61CD1" w14:textId="77777777" w:rsidR="00F021E2" w:rsidRPr="00007AE2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C1C65ED" w14:textId="77777777" w:rsidR="00EE30FC" w:rsidRPr="00007AE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7F136F" w14:textId="77777777" w:rsidR="00EE30FC" w:rsidRPr="00007AE2" w:rsidRDefault="00EE30FC" w:rsidP="005C779E">
      <w:pPr>
        <w:tabs>
          <w:tab w:val="left" w:pos="4111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E19572C" w14:textId="77777777" w:rsidR="00EE30FC" w:rsidRPr="00007AE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3228A0" w14:textId="77777777" w:rsidR="00EE30FC" w:rsidRPr="00007AE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9F093CE" w14:textId="7418F890" w:rsidR="004224AC" w:rsidRPr="00007AE2" w:rsidRDefault="004224AC" w:rsidP="004224A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>นภนุช อภิชาตเสถียร</w:t>
      </w:r>
    </w:p>
    <w:p w14:paraId="487CF325" w14:textId="44771F89" w:rsidR="004224AC" w:rsidRPr="00007AE2" w:rsidRDefault="004224AC" w:rsidP="004224A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417FF" w:rsidRPr="007417FF">
        <w:rPr>
          <w:rFonts w:ascii="Browallia New" w:hAnsi="Browallia New" w:cs="Browallia New"/>
          <w:sz w:val="26"/>
          <w:szCs w:val="26"/>
          <w:lang w:val="en-GB"/>
        </w:rPr>
        <w:t>5266</w:t>
      </w:r>
    </w:p>
    <w:p w14:paraId="7C88B139" w14:textId="77777777" w:rsidR="004224AC" w:rsidRPr="00007AE2" w:rsidRDefault="004224AC" w:rsidP="004224A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007AE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2932495" w14:textId="3E2910F3" w:rsidR="00096652" w:rsidRDefault="007417FF" w:rsidP="00195E58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7417FF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4224AC" w:rsidRPr="00007AE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224AC" w:rsidRPr="00007AE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4224AC" w:rsidRPr="00007AE2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7417FF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7417FF">
        <w:rPr>
          <w:rFonts w:ascii="Browallia New" w:hAnsi="Browallia New" w:cs="Browallia New"/>
          <w:sz w:val="26"/>
          <w:szCs w:val="26"/>
          <w:lang w:val="en-GB" w:bidi="th-TH"/>
        </w:rPr>
        <w:t>4</w:t>
      </w:r>
    </w:p>
    <w:sectPr w:rsidR="00096652" w:rsidSect="004617D9"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08807" w14:textId="77777777" w:rsidR="002C4A3A" w:rsidRDefault="002C4A3A" w:rsidP="0042349D">
      <w:pPr>
        <w:spacing w:after="0" w:line="240" w:lineRule="auto"/>
      </w:pPr>
      <w:r>
        <w:separator/>
      </w:r>
    </w:p>
  </w:endnote>
  <w:endnote w:type="continuationSeparator" w:id="0">
    <w:p w14:paraId="5B9CFC76" w14:textId="77777777" w:rsidR="002C4A3A" w:rsidRDefault="002C4A3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54893" w14:textId="77777777" w:rsidR="002C4A3A" w:rsidRDefault="002C4A3A" w:rsidP="0042349D">
      <w:pPr>
        <w:spacing w:after="0" w:line="240" w:lineRule="auto"/>
      </w:pPr>
      <w:r>
        <w:separator/>
      </w:r>
    </w:p>
  </w:footnote>
  <w:footnote w:type="continuationSeparator" w:id="0">
    <w:p w14:paraId="2701ADED" w14:textId="77777777" w:rsidR="002C4A3A" w:rsidRDefault="002C4A3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358DF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428531C3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F0E38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C80B7C"/>
    <w:multiLevelType w:val="hybridMultilevel"/>
    <w:tmpl w:val="74348300"/>
    <w:lvl w:ilvl="0" w:tplc="A5F2D188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B430D9"/>
    <w:multiLevelType w:val="hybridMultilevel"/>
    <w:tmpl w:val="B45A76A6"/>
    <w:lvl w:ilvl="0" w:tplc="5D2A72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9001F6"/>
    <w:multiLevelType w:val="hybridMultilevel"/>
    <w:tmpl w:val="0742B614"/>
    <w:lvl w:ilvl="0" w:tplc="A5F2D188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11E"/>
    <w:rsid w:val="00007560"/>
    <w:rsid w:val="00007AE2"/>
    <w:rsid w:val="000262A0"/>
    <w:rsid w:val="000541A4"/>
    <w:rsid w:val="00061710"/>
    <w:rsid w:val="00072362"/>
    <w:rsid w:val="00080AF8"/>
    <w:rsid w:val="00096652"/>
    <w:rsid w:val="000971A8"/>
    <w:rsid w:val="00097EFE"/>
    <w:rsid w:val="000A2446"/>
    <w:rsid w:val="000B0395"/>
    <w:rsid w:val="000B7A00"/>
    <w:rsid w:val="000C27B7"/>
    <w:rsid w:val="000D11E8"/>
    <w:rsid w:val="000D1ABA"/>
    <w:rsid w:val="00101612"/>
    <w:rsid w:val="00112BDD"/>
    <w:rsid w:val="001134E5"/>
    <w:rsid w:val="00117DFD"/>
    <w:rsid w:val="00122CD6"/>
    <w:rsid w:val="00124D11"/>
    <w:rsid w:val="001251D9"/>
    <w:rsid w:val="00133994"/>
    <w:rsid w:val="0013427B"/>
    <w:rsid w:val="00150892"/>
    <w:rsid w:val="00151149"/>
    <w:rsid w:val="00154932"/>
    <w:rsid w:val="00162BCF"/>
    <w:rsid w:val="001856C6"/>
    <w:rsid w:val="00195E58"/>
    <w:rsid w:val="001A224F"/>
    <w:rsid w:val="001A7236"/>
    <w:rsid w:val="001B107F"/>
    <w:rsid w:val="001B7062"/>
    <w:rsid w:val="001C1BFF"/>
    <w:rsid w:val="001D53C9"/>
    <w:rsid w:val="001E2AEA"/>
    <w:rsid w:val="001F374A"/>
    <w:rsid w:val="00200F35"/>
    <w:rsid w:val="002034A6"/>
    <w:rsid w:val="00206738"/>
    <w:rsid w:val="00223278"/>
    <w:rsid w:val="00223FF4"/>
    <w:rsid w:val="00230FD2"/>
    <w:rsid w:val="002A7EEB"/>
    <w:rsid w:val="002C4A3A"/>
    <w:rsid w:val="002C5485"/>
    <w:rsid w:val="002C7DC6"/>
    <w:rsid w:val="002D5964"/>
    <w:rsid w:val="002E46F3"/>
    <w:rsid w:val="002E67C7"/>
    <w:rsid w:val="002E6F57"/>
    <w:rsid w:val="00301FC9"/>
    <w:rsid w:val="00304B88"/>
    <w:rsid w:val="00305E5F"/>
    <w:rsid w:val="003103BA"/>
    <w:rsid w:val="00310EF8"/>
    <w:rsid w:val="00312223"/>
    <w:rsid w:val="00316BC5"/>
    <w:rsid w:val="00323295"/>
    <w:rsid w:val="00323CB3"/>
    <w:rsid w:val="00325098"/>
    <w:rsid w:val="0032656B"/>
    <w:rsid w:val="00326587"/>
    <w:rsid w:val="00341DCB"/>
    <w:rsid w:val="00355B6D"/>
    <w:rsid w:val="003577FD"/>
    <w:rsid w:val="00361300"/>
    <w:rsid w:val="00370E0C"/>
    <w:rsid w:val="0037374B"/>
    <w:rsid w:val="00374D14"/>
    <w:rsid w:val="0038021E"/>
    <w:rsid w:val="003B15B6"/>
    <w:rsid w:val="003C3846"/>
    <w:rsid w:val="003D1444"/>
    <w:rsid w:val="003D4B71"/>
    <w:rsid w:val="003D7C94"/>
    <w:rsid w:val="003E3CFE"/>
    <w:rsid w:val="00405FB6"/>
    <w:rsid w:val="004206AD"/>
    <w:rsid w:val="00420EA5"/>
    <w:rsid w:val="004224AC"/>
    <w:rsid w:val="0042349D"/>
    <w:rsid w:val="00423E73"/>
    <w:rsid w:val="0043666A"/>
    <w:rsid w:val="0045605F"/>
    <w:rsid w:val="004617D9"/>
    <w:rsid w:val="00463931"/>
    <w:rsid w:val="00471043"/>
    <w:rsid w:val="0047794F"/>
    <w:rsid w:val="00482A76"/>
    <w:rsid w:val="00483A93"/>
    <w:rsid w:val="004A314D"/>
    <w:rsid w:val="004B055D"/>
    <w:rsid w:val="004E36D0"/>
    <w:rsid w:val="004F2E01"/>
    <w:rsid w:val="004F58F8"/>
    <w:rsid w:val="00510BE4"/>
    <w:rsid w:val="00511261"/>
    <w:rsid w:val="00530B68"/>
    <w:rsid w:val="0053532A"/>
    <w:rsid w:val="0055111E"/>
    <w:rsid w:val="005545FE"/>
    <w:rsid w:val="0055539E"/>
    <w:rsid w:val="00556AAA"/>
    <w:rsid w:val="00571CD6"/>
    <w:rsid w:val="00597194"/>
    <w:rsid w:val="005A2BE8"/>
    <w:rsid w:val="005A4EB2"/>
    <w:rsid w:val="005C5C43"/>
    <w:rsid w:val="005C779E"/>
    <w:rsid w:val="005E413C"/>
    <w:rsid w:val="005F09C2"/>
    <w:rsid w:val="00600B0A"/>
    <w:rsid w:val="00643EB2"/>
    <w:rsid w:val="0065022F"/>
    <w:rsid w:val="0065340A"/>
    <w:rsid w:val="00662D78"/>
    <w:rsid w:val="00674C24"/>
    <w:rsid w:val="00675B1E"/>
    <w:rsid w:val="00687FD0"/>
    <w:rsid w:val="006B2B9A"/>
    <w:rsid w:val="006B75F2"/>
    <w:rsid w:val="006C1444"/>
    <w:rsid w:val="006D6418"/>
    <w:rsid w:val="006D65B3"/>
    <w:rsid w:val="006F2BAE"/>
    <w:rsid w:val="006F4884"/>
    <w:rsid w:val="006F4FC3"/>
    <w:rsid w:val="00730306"/>
    <w:rsid w:val="007417FF"/>
    <w:rsid w:val="007658D6"/>
    <w:rsid w:val="0077019C"/>
    <w:rsid w:val="00780FFA"/>
    <w:rsid w:val="00782735"/>
    <w:rsid w:val="007845C3"/>
    <w:rsid w:val="007A1412"/>
    <w:rsid w:val="007A6B86"/>
    <w:rsid w:val="007B1BED"/>
    <w:rsid w:val="007B7D87"/>
    <w:rsid w:val="007B7FE1"/>
    <w:rsid w:val="007C48A1"/>
    <w:rsid w:val="007D267D"/>
    <w:rsid w:val="007D3E61"/>
    <w:rsid w:val="007E25F3"/>
    <w:rsid w:val="0080050C"/>
    <w:rsid w:val="00802049"/>
    <w:rsid w:val="008031CC"/>
    <w:rsid w:val="00811646"/>
    <w:rsid w:val="00815336"/>
    <w:rsid w:val="00850705"/>
    <w:rsid w:val="0087225A"/>
    <w:rsid w:val="00877BDF"/>
    <w:rsid w:val="00881573"/>
    <w:rsid w:val="008C6B6A"/>
    <w:rsid w:val="008D1F5A"/>
    <w:rsid w:val="008F7439"/>
    <w:rsid w:val="008F7DF6"/>
    <w:rsid w:val="009229D2"/>
    <w:rsid w:val="009248BE"/>
    <w:rsid w:val="00940464"/>
    <w:rsid w:val="009611A6"/>
    <w:rsid w:val="0096576E"/>
    <w:rsid w:val="00970491"/>
    <w:rsid w:val="009806F0"/>
    <w:rsid w:val="00992E1A"/>
    <w:rsid w:val="00995296"/>
    <w:rsid w:val="009A2BFB"/>
    <w:rsid w:val="009B2512"/>
    <w:rsid w:val="009B2FEF"/>
    <w:rsid w:val="009B43F8"/>
    <w:rsid w:val="009C18AF"/>
    <w:rsid w:val="009C24A5"/>
    <w:rsid w:val="009C398B"/>
    <w:rsid w:val="009D5013"/>
    <w:rsid w:val="009F05B0"/>
    <w:rsid w:val="009F2E56"/>
    <w:rsid w:val="00A0300F"/>
    <w:rsid w:val="00A03A75"/>
    <w:rsid w:val="00A10F80"/>
    <w:rsid w:val="00A51124"/>
    <w:rsid w:val="00A55F1B"/>
    <w:rsid w:val="00A64906"/>
    <w:rsid w:val="00AA046E"/>
    <w:rsid w:val="00AA1D0C"/>
    <w:rsid w:val="00AB5958"/>
    <w:rsid w:val="00AC1DD0"/>
    <w:rsid w:val="00AD0498"/>
    <w:rsid w:val="00AD1D81"/>
    <w:rsid w:val="00AD293D"/>
    <w:rsid w:val="00AD6BF6"/>
    <w:rsid w:val="00AE672F"/>
    <w:rsid w:val="00AF61C1"/>
    <w:rsid w:val="00AF68E3"/>
    <w:rsid w:val="00B1060F"/>
    <w:rsid w:val="00B21870"/>
    <w:rsid w:val="00B24971"/>
    <w:rsid w:val="00B257E3"/>
    <w:rsid w:val="00B31239"/>
    <w:rsid w:val="00B35D94"/>
    <w:rsid w:val="00B41ACF"/>
    <w:rsid w:val="00B43EE0"/>
    <w:rsid w:val="00B45C39"/>
    <w:rsid w:val="00B66395"/>
    <w:rsid w:val="00B727D2"/>
    <w:rsid w:val="00B81397"/>
    <w:rsid w:val="00B81E23"/>
    <w:rsid w:val="00B85523"/>
    <w:rsid w:val="00B91AB3"/>
    <w:rsid w:val="00BA217C"/>
    <w:rsid w:val="00BA670A"/>
    <w:rsid w:val="00BB1F14"/>
    <w:rsid w:val="00BB581D"/>
    <w:rsid w:val="00BE0CCE"/>
    <w:rsid w:val="00C0317B"/>
    <w:rsid w:val="00C31811"/>
    <w:rsid w:val="00C40413"/>
    <w:rsid w:val="00C425FB"/>
    <w:rsid w:val="00C4367C"/>
    <w:rsid w:val="00C7268A"/>
    <w:rsid w:val="00C85D27"/>
    <w:rsid w:val="00C928F2"/>
    <w:rsid w:val="00CB51EA"/>
    <w:rsid w:val="00CC5D68"/>
    <w:rsid w:val="00CC7795"/>
    <w:rsid w:val="00CF6049"/>
    <w:rsid w:val="00D020B7"/>
    <w:rsid w:val="00D038D8"/>
    <w:rsid w:val="00D04657"/>
    <w:rsid w:val="00D07DD6"/>
    <w:rsid w:val="00D301B9"/>
    <w:rsid w:val="00D340BF"/>
    <w:rsid w:val="00D424E1"/>
    <w:rsid w:val="00D5286C"/>
    <w:rsid w:val="00D64004"/>
    <w:rsid w:val="00D6756E"/>
    <w:rsid w:val="00D74B08"/>
    <w:rsid w:val="00D84A65"/>
    <w:rsid w:val="00D94610"/>
    <w:rsid w:val="00DA4855"/>
    <w:rsid w:val="00DA5008"/>
    <w:rsid w:val="00DE2C74"/>
    <w:rsid w:val="00DE78FD"/>
    <w:rsid w:val="00DF0AA3"/>
    <w:rsid w:val="00DF702F"/>
    <w:rsid w:val="00E34AED"/>
    <w:rsid w:val="00E44668"/>
    <w:rsid w:val="00E54650"/>
    <w:rsid w:val="00E97698"/>
    <w:rsid w:val="00EA2BFA"/>
    <w:rsid w:val="00EB60D4"/>
    <w:rsid w:val="00EC334E"/>
    <w:rsid w:val="00EE253F"/>
    <w:rsid w:val="00EE30FC"/>
    <w:rsid w:val="00EF48D9"/>
    <w:rsid w:val="00F00FBB"/>
    <w:rsid w:val="00F021E2"/>
    <w:rsid w:val="00F035A5"/>
    <w:rsid w:val="00F046E5"/>
    <w:rsid w:val="00F04A36"/>
    <w:rsid w:val="00F12743"/>
    <w:rsid w:val="00F31EFD"/>
    <w:rsid w:val="00F40F78"/>
    <w:rsid w:val="00F469A0"/>
    <w:rsid w:val="00F60A41"/>
    <w:rsid w:val="00F6158F"/>
    <w:rsid w:val="00F64B4E"/>
    <w:rsid w:val="00F85985"/>
    <w:rsid w:val="00F93BE3"/>
    <w:rsid w:val="00F96F86"/>
    <w:rsid w:val="00FC1572"/>
    <w:rsid w:val="00FC79E5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5F9FB6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C50B7-53F3-4021-86BB-5BA33C90E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2144</Words>
  <Characters>12225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Julalak Thanwaraporn (TH)</cp:lastModifiedBy>
  <cp:revision>2</cp:revision>
  <cp:lastPrinted>2021-02-25T01:49:00Z</cp:lastPrinted>
  <dcterms:created xsi:type="dcterms:W3CDTF">2021-02-25T11:05:00Z</dcterms:created>
  <dcterms:modified xsi:type="dcterms:W3CDTF">2021-02-25T11:05:00Z</dcterms:modified>
</cp:coreProperties>
</file>