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12A3C" w14:textId="77777777" w:rsidR="000108BE" w:rsidRPr="00A41F5F" w:rsidRDefault="000108BE" w:rsidP="00866DBB">
      <w:pPr>
        <w:tabs>
          <w:tab w:val="left" w:pos="540"/>
        </w:tabs>
        <w:rPr>
          <w:rFonts w:ascii="Arial" w:eastAsia="Arial Unicode MS" w:hAnsi="Arial" w:cs="Arial"/>
          <w:sz w:val="18"/>
          <w:szCs w:val="18"/>
          <w:cs/>
        </w:rPr>
      </w:pPr>
    </w:p>
    <w:tbl>
      <w:tblPr>
        <w:tblW w:w="9450" w:type="dxa"/>
        <w:tblInd w:w="108" w:type="dxa"/>
        <w:shd w:val="clear" w:color="auto" w:fill="FFA543"/>
        <w:tblLook w:val="04A0" w:firstRow="1" w:lastRow="0" w:firstColumn="1" w:lastColumn="0" w:noHBand="0" w:noVBand="1"/>
      </w:tblPr>
      <w:tblGrid>
        <w:gridCol w:w="9450"/>
      </w:tblGrid>
      <w:tr w:rsidR="00DA6EC1" w:rsidRPr="00A41F5F" w14:paraId="74BBCF2C" w14:textId="77777777" w:rsidTr="00DA6EC1">
        <w:trPr>
          <w:trHeight w:val="386"/>
        </w:trPr>
        <w:tc>
          <w:tcPr>
            <w:tcW w:w="9450" w:type="dxa"/>
            <w:shd w:val="clear" w:color="auto" w:fill="FFA543"/>
            <w:vAlign w:val="center"/>
          </w:tcPr>
          <w:p w14:paraId="09AE09D4" w14:textId="77777777" w:rsidR="00DA6EC1" w:rsidRPr="00A41F5F" w:rsidRDefault="00DA6EC1" w:rsidP="00DE4929">
            <w:pPr>
              <w:ind w:left="432" w:hanging="432"/>
              <w:rPr>
                <w:rFonts w:ascii="Arial" w:hAnsi="Arial" w:cs="Arial"/>
                <w:b/>
                <w:bCs/>
                <w:sz w:val="18"/>
                <w:szCs w:val="18"/>
                <w:cs/>
              </w:rPr>
            </w:pPr>
            <w:r w:rsidRPr="00A41F5F">
              <w:rPr>
                <w:rFonts w:ascii="Arial" w:hAnsi="Arial" w:cs="Arial"/>
                <w:b/>
                <w:bCs/>
                <w:color w:val="FFFFFF"/>
                <w:sz w:val="18"/>
                <w:szCs w:val="18"/>
                <w:lang w:eastAsia="th-TH"/>
              </w:rPr>
              <w:t>1</w:t>
            </w:r>
            <w:r w:rsidRPr="00A41F5F">
              <w:rPr>
                <w:rFonts w:ascii="Arial" w:hAnsi="Arial" w:cs="Arial"/>
                <w:b/>
                <w:bCs/>
                <w:color w:val="FFFFFF"/>
                <w:sz w:val="18"/>
                <w:szCs w:val="18"/>
                <w:lang w:eastAsia="th-TH"/>
              </w:rPr>
              <w:tab/>
              <w:t>General information</w:t>
            </w:r>
            <w:r w:rsidRPr="00A41F5F">
              <w:rPr>
                <w:rFonts w:ascii="Arial" w:hAnsi="Arial" w:cs="Arial"/>
                <w:b/>
                <w:bCs/>
                <w:sz w:val="18"/>
                <w:szCs w:val="18"/>
              </w:rPr>
              <w:t xml:space="preserve"> </w:t>
            </w:r>
          </w:p>
        </w:tc>
      </w:tr>
    </w:tbl>
    <w:p w14:paraId="6407BDEC" w14:textId="77777777" w:rsidR="00C4649B" w:rsidRPr="00A41F5F" w:rsidRDefault="00C4649B" w:rsidP="00967FF7">
      <w:pPr>
        <w:tabs>
          <w:tab w:val="left" w:pos="540"/>
        </w:tabs>
        <w:rPr>
          <w:rFonts w:ascii="Arial" w:eastAsia="Arial Unicode MS" w:hAnsi="Arial" w:cs="Arial"/>
          <w:sz w:val="18"/>
          <w:szCs w:val="18"/>
        </w:rPr>
      </w:pPr>
    </w:p>
    <w:p w14:paraId="180DF927" w14:textId="77777777" w:rsidR="004731BC" w:rsidRPr="00A41F5F" w:rsidRDefault="00C4649B" w:rsidP="00DA6EC1">
      <w:pPr>
        <w:jc w:val="both"/>
        <w:rPr>
          <w:rFonts w:ascii="Arial" w:eastAsia="Arial Unicode MS" w:hAnsi="Arial" w:cs="Arial"/>
          <w:spacing w:val="-2"/>
          <w:sz w:val="18"/>
          <w:szCs w:val="18"/>
        </w:rPr>
      </w:pPr>
      <w:r w:rsidRPr="00A41F5F">
        <w:rPr>
          <w:rFonts w:ascii="Arial" w:eastAsia="Arial Unicode MS" w:hAnsi="Arial" w:cs="Arial"/>
          <w:spacing w:val="-2"/>
          <w:sz w:val="18"/>
          <w:szCs w:val="18"/>
        </w:rPr>
        <w:t xml:space="preserve">Chaoprayamahanakorn Public Company Limited (the Company) </w:t>
      </w:r>
      <w:r w:rsidR="004731BC" w:rsidRPr="00A41F5F">
        <w:rPr>
          <w:rFonts w:ascii="Arial" w:eastAsia="Arial Unicode MS" w:hAnsi="Arial" w:cs="Arial"/>
          <w:spacing w:val="-2"/>
          <w:sz w:val="18"/>
          <w:szCs w:val="18"/>
        </w:rPr>
        <w:t xml:space="preserve">is a public limited company which listed on the Stock </w:t>
      </w:r>
      <w:r w:rsidR="004731BC" w:rsidRPr="00A41F5F">
        <w:rPr>
          <w:rFonts w:ascii="Arial" w:eastAsia="Arial Unicode MS" w:hAnsi="Arial" w:cs="Arial"/>
          <w:spacing w:val="-4"/>
          <w:sz w:val="18"/>
          <w:szCs w:val="18"/>
        </w:rPr>
        <w:t>Exchange of Thailand. The Company is incorporated and domiciled in Thailand. The address of the Company’s registered</w:t>
      </w:r>
      <w:r w:rsidR="004731BC" w:rsidRPr="00A41F5F">
        <w:rPr>
          <w:rFonts w:ascii="Arial" w:eastAsia="Arial Unicode MS" w:hAnsi="Arial" w:cs="Arial"/>
          <w:spacing w:val="-2"/>
          <w:sz w:val="18"/>
          <w:szCs w:val="18"/>
        </w:rPr>
        <w:t xml:space="preserve"> office is as follows:</w:t>
      </w:r>
    </w:p>
    <w:p w14:paraId="6B1C0EA7" w14:textId="77777777" w:rsidR="004731BC" w:rsidRPr="00A41F5F" w:rsidRDefault="004731BC" w:rsidP="00DA6EC1">
      <w:pPr>
        <w:jc w:val="both"/>
        <w:rPr>
          <w:rFonts w:ascii="Arial" w:eastAsia="Arial Unicode MS" w:hAnsi="Arial" w:cs="Arial"/>
          <w:spacing w:val="-2"/>
          <w:sz w:val="18"/>
          <w:szCs w:val="18"/>
        </w:rPr>
      </w:pPr>
    </w:p>
    <w:p w14:paraId="2E6B136E" w14:textId="77777777" w:rsidR="00C4649B" w:rsidRPr="00A41F5F" w:rsidRDefault="00C4649B" w:rsidP="00DA6EC1">
      <w:pPr>
        <w:jc w:val="both"/>
        <w:rPr>
          <w:rFonts w:ascii="Arial" w:eastAsia="Arial Unicode MS" w:hAnsi="Arial" w:cs="Arial"/>
          <w:spacing w:val="-2"/>
          <w:sz w:val="18"/>
          <w:szCs w:val="18"/>
        </w:rPr>
      </w:pPr>
      <w:r w:rsidRPr="00A41F5F">
        <w:rPr>
          <w:rFonts w:ascii="Arial" w:eastAsia="Arial Unicode MS" w:hAnsi="Arial" w:cs="Arial"/>
          <w:sz w:val="18"/>
          <w:szCs w:val="18"/>
        </w:rPr>
        <w:t>909/1, 6th Floor, Unit 601-602, Somdet Phra Chao Tak Sin Road, Dao Khanong, Thonburi, Bangkok.</w:t>
      </w:r>
    </w:p>
    <w:p w14:paraId="5CD5390D" w14:textId="77777777" w:rsidR="00C4649B" w:rsidRPr="00A41F5F" w:rsidRDefault="00C4649B" w:rsidP="00DA6EC1">
      <w:pPr>
        <w:tabs>
          <w:tab w:val="left" w:pos="540"/>
        </w:tabs>
        <w:rPr>
          <w:rFonts w:ascii="Arial" w:eastAsia="Arial Unicode MS" w:hAnsi="Arial" w:cs="Arial"/>
          <w:sz w:val="18"/>
          <w:szCs w:val="18"/>
        </w:rPr>
      </w:pPr>
    </w:p>
    <w:p w14:paraId="7AFA9C9C" w14:textId="77777777" w:rsidR="00C4649B" w:rsidRPr="00A41F5F" w:rsidRDefault="004731BC" w:rsidP="00DA6EC1">
      <w:pPr>
        <w:jc w:val="both"/>
        <w:rPr>
          <w:rFonts w:ascii="Arial" w:eastAsia="Arial Unicode MS" w:hAnsi="Arial" w:cs="Arial"/>
          <w:sz w:val="18"/>
          <w:szCs w:val="18"/>
          <w:cs/>
        </w:rPr>
      </w:pPr>
      <w:r w:rsidRPr="00A41F5F">
        <w:rPr>
          <w:rFonts w:ascii="Arial" w:eastAsia="Arial Unicode MS" w:hAnsi="Arial" w:cs="Arial"/>
          <w:sz w:val="18"/>
          <w:szCs w:val="18"/>
        </w:rPr>
        <w:t xml:space="preserve">The principal business operations of the Company and its subsidiaries (together “the Group”) are </w:t>
      </w:r>
      <w:r w:rsidR="00C4649B" w:rsidRPr="00A41F5F">
        <w:rPr>
          <w:rFonts w:ascii="Arial" w:eastAsia="Arial Unicode MS" w:hAnsi="Arial" w:cs="Arial"/>
          <w:sz w:val="18"/>
          <w:szCs w:val="18"/>
        </w:rPr>
        <w:t xml:space="preserve">development of </w:t>
      </w:r>
      <w:r w:rsidR="00875889" w:rsidRPr="00A41F5F">
        <w:rPr>
          <w:rFonts w:ascii="Arial" w:eastAsia="Arial Unicode MS" w:hAnsi="Arial" w:cs="Arial"/>
          <w:sz w:val="18"/>
          <w:szCs w:val="18"/>
        </w:rPr>
        <w:br/>
      </w:r>
      <w:r w:rsidR="00C4649B" w:rsidRPr="00A41F5F">
        <w:rPr>
          <w:rFonts w:ascii="Arial" w:eastAsia="Arial Unicode MS" w:hAnsi="Arial" w:cs="Arial"/>
          <w:sz w:val="18"/>
          <w:szCs w:val="18"/>
        </w:rPr>
        <w:t>real estate for sale, providing construction services</w:t>
      </w:r>
      <w:r w:rsidR="0072119D" w:rsidRPr="00A41F5F">
        <w:rPr>
          <w:rFonts w:ascii="Arial" w:eastAsia="Arial Unicode MS" w:hAnsi="Arial" w:cs="Arial"/>
          <w:sz w:val="18"/>
          <w:szCs w:val="18"/>
          <w:lang w:val="en-US"/>
        </w:rPr>
        <w:t xml:space="preserve"> and providing</w:t>
      </w:r>
      <w:r w:rsidR="00C4649B" w:rsidRPr="00A41F5F">
        <w:rPr>
          <w:rFonts w:ascii="Arial" w:eastAsia="Arial Unicode MS" w:hAnsi="Arial" w:cs="Arial"/>
          <w:sz w:val="18"/>
          <w:szCs w:val="18"/>
        </w:rPr>
        <w:t xml:space="preserve"> rental and services.</w:t>
      </w:r>
      <w:r w:rsidR="00C4649B" w:rsidRPr="00A41F5F">
        <w:rPr>
          <w:rFonts w:ascii="Arial" w:eastAsia="Arial Unicode MS" w:hAnsi="Arial" w:cs="Arial"/>
          <w:sz w:val="18"/>
          <w:szCs w:val="18"/>
          <w:cs/>
        </w:rPr>
        <w:t xml:space="preserve"> </w:t>
      </w:r>
    </w:p>
    <w:p w14:paraId="7B56F44B" w14:textId="77777777" w:rsidR="00C4649B" w:rsidRPr="00A41F5F" w:rsidRDefault="00C4649B" w:rsidP="00DA6EC1">
      <w:pPr>
        <w:tabs>
          <w:tab w:val="left" w:pos="540"/>
        </w:tabs>
        <w:rPr>
          <w:rFonts w:ascii="Arial" w:eastAsia="Arial Unicode MS" w:hAnsi="Arial" w:cs="Arial"/>
          <w:sz w:val="18"/>
          <w:szCs w:val="18"/>
        </w:rPr>
      </w:pPr>
    </w:p>
    <w:p w14:paraId="51E6E98A" w14:textId="626F1A86" w:rsidR="00C4649B" w:rsidRPr="00A41F5F" w:rsidRDefault="004731BC" w:rsidP="00DA6EC1">
      <w:pPr>
        <w:pStyle w:val="BlockText"/>
        <w:ind w:left="0" w:right="0"/>
        <w:jc w:val="both"/>
        <w:rPr>
          <w:rFonts w:ascii="Arial" w:eastAsia="Arial Unicode MS" w:hAnsi="Arial" w:cs="Arial"/>
          <w:sz w:val="18"/>
          <w:szCs w:val="18"/>
        </w:rPr>
      </w:pPr>
      <w:r w:rsidRPr="00A41F5F">
        <w:rPr>
          <w:rFonts w:ascii="Arial" w:eastAsia="Arial Unicode MS" w:hAnsi="Arial" w:cs="Arial"/>
          <w:sz w:val="18"/>
          <w:szCs w:val="18"/>
        </w:rPr>
        <w:t>These consolidated and separate financial statements were authorised for issue by the</w:t>
      </w:r>
      <w:r w:rsidR="00C4649B" w:rsidRPr="00A41F5F">
        <w:rPr>
          <w:rFonts w:ascii="Arial" w:eastAsia="Arial Unicode MS" w:hAnsi="Arial" w:cs="Arial"/>
          <w:sz w:val="18"/>
          <w:szCs w:val="18"/>
        </w:rPr>
        <w:t xml:space="preserve"> Board of Directors on</w:t>
      </w:r>
      <w:r w:rsidRPr="00A41F5F">
        <w:rPr>
          <w:rFonts w:ascii="Arial" w:eastAsia="Arial Unicode MS" w:hAnsi="Arial" w:cs="Arial"/>
          <w:sz w:val="18"/>
          <w:szCs w:val="18"/>
        </w:rPr>
        <w:t xml:space="preserve"> </w:t>
      </w:r>
      <w:r w:rsidR="00A14D55" w:rsidRPr="00A41F5F">
        <w:rPr>
          <w:rFonts w:ascii="Arial" w:eastAsia="Arial Unicode MS" w:hAnsi="Arial" w:cs="Arial"/>
          <w:sz w:val="18"/>
          <w:szCs w:val="18"/>
        </w:rPr>
        <w:br/>
      </w:r>
      <w:r w:rsidR="001A7993" w:rsidRPr="00A41F5F">
        <w:rPr>
          <w:rFonts w:ascii="Arial" w:eastAsia="Arial Unicode MS" w:hAnsi="Arial" w:cs="Arial"/>
          <w:sz w:val="18"/>
          <w:szCs w:val="18"/>
        </w:rPr>
        <w:t xml:space="preserve">25 February </w:t>
      </w:r>
      <w:r w:rsidR="00DD0506" w:rsidRPr="00A41F5F">
        <w:rPr>
          <w:rFonts w:ascii="Arial" w:eastAsia="Arial Unicode MS" w:hAnsi="Arial" w:cs="Arial"/>
          <w:sz w:val="18"/>
          <w:szCs w:val="18"/>
        </w:rPr>
        <w:t>202</w:t>
      </w:r>
      <w:r w:rsidR="00EE76D0" w:rsidRPr="00A41F5F">
        <w:rPr>
          <w:rFonts w:ascii="Arial" w:eastAsia="Arial Unicode MS" w:hAnsi="Arial" w:cs="Arial"/>
          <w:sz w:val="18"/>
          <w:szCs w:val="18"/>
        </w:rPr>
        <w:t>1</w:t>
      </w:r>
      <w:r w:rsidR="00C4649B" w:rsidRPr="00A41F5F">
        <w:rPr>
          <w:rFonts w:ascii="Arial" w:eastAsia="Arial Unicode MS" w:hAnsi="Arial" w:cs="Arial"/>
          <w:sz w:val="18"/>
          <w:szCs w:val="18"/>
        </w:rPr>
        <w:t>.</w:t>
      </w:r>
    </w:p>
    <w:p w14:paraId="229A3C8F" w14:textId="77777777" w:rsidR="00EE76D0" w:rsidRPr="00A41F5F" w:rsidRDefault="00EE76D0" w:rsidP="00EE76D0">
      <w:pPr>
        <w:jc w:val="thaiDistribute"/>
        <w:rPr>
          <w:rFonts w:ascii="Arial" w:eastAsia="Arial Unicode MS" w:hAnsi="Arial" w:cs="Arial"/>
          <w:color w:val="auto"/>
          <w:sz w:val="18"/>
          <w:szCs w:val="18"/>
        </w:rPr>
      </w:pPr>
    </w:p>
    <w:p w14:paraId="1212033B" w14:textId="77777777" w:rsidR="00CD17B3" w:rsidRPr="00A41F5F" w:rsidRDefault="00CD17B3" w:rsidP="00EE76D0">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EE76D0" w:rsidRPr="00A41F5F" w14:paraId="618ECEA3" w14:textId="77777777" w:rsidTr="00C85F55">
        <w:trPr>
          <w:trHeight w:val="386"/>
        </w:trPr>
        <w:tc>
          <w:tcPr>
            <w:tcW w:w="9450" w:type="dxa"/>
            <w:shd w:val="clear" w:color="auto" w:fill="FFA543"/>
            <w:vAlign w:val="center"/>
          </w:tcPr>
          <w:p w14:paraId="5812BAA2" w14:textId="77777777" w:rsidR="00EE76D0" w:rsidRPr="00A41F5F" w:rsidRDefault="00EE76D0" w:rsidP="00C85F55">
            <w:pPr>
              <w:ind w:left="432" w:hanging="432"/>
              <w:rPr>
                <w:rFonts w:ascii="Arial" w:hAnsi="Arial" w:cs="Arial"/>
                <w:b/>
                <w:bCs/>
                <w:sz w:val="18"/>
                <w:szCs w:val="18"/>
                <w:cs/>
              </w:rPr>
            </w:pPr>
            <w:r w:rsidRPr="00A41F5F">
              <w:rPr>
                <w:rFonts w:ascii="Arial" w:hAnsi="Arial" w:cs="Arial"/>
                <w:b/>
                <w:bCs/>
                <w:color w:val="FFFFFF"/>
                <w:sz w:val="18"/>
                <w:szCs w:val="18"/>
                <w:lang w:eastAsia="th-TH"/>
              </w:rPr>
              <w:t>2</w:t>
            </w:r>
            <w:r w:rsidRPr="00A41F5F">
              <w:rPr>
                <w:rFonts w:ascii="Arial" w:hAnsi="Arial" w:cs="Arial"/>
                <w:b/>
                <w:bCs/>
                <w:color w:val="FFFFFF"/>
                <w:sz w:val="18"/>
                <w:szCs w:val="18"/>
                <w:lang w:eastAsia="th-TH"/>
              </w:rPr>
              <w:tab/>
            </w:r>
            <w:r w:rsidRPr="00A41F5F">
              <w:rPr>
                <w:rFonts w:ascii="Arial" w:hAnsi="Arial" w:cs="Arial"/>
                <w:b/>
                <w:bCs/>
                <w:color w:val="FFFFFF"/>
                <w:sz w:val="18"/>
                <w:szCs w:val="18"/>
              </w:rPr>
              <w:t>Significant events during the current year</w:t>
            </w:r>
          </w:p>
        </w:tc>
      </w:tr>
    </w:tbl>
    <w:p w14:paraId="3E9A31BC" w14:textId="77777777" w:rsidR="00EE76D0" w:rsidRPr="00A41F5F" w:rsidRDefault="00EE76D0" w:rsidP="00EE76D0">
      <w:pPr>
        <w:rPr>
          <w:rFonts w:ascii="Arial" w:eastAsia="Arial Unicode MS" w:hAnsi="Arial" w:cs="Arial"/>
          <w:color w:val="auto"/>
          <w:sz w:val="18"/>
          <w:szCs w:val="18"/>
          <w:lang w:val="en-US"/>
        </w:rPr>
      </w:pPr>
    </w:p>
    <w:p w14:paraId="3C72D010" w14:textId="77777777" w:rsidR="00EE76D0" w:rsidRPr="00A41F5F" w:rsidRDefault="00EE76D0" w:rsidP="00EE76D0">
      <w:pPr>
        <w:tabs>
          <w:tab w:val="left" w:pos="540"/>
        </w:tabs>
        <w:jc w:val="both"/>
        <w:rPr>
          <w:rFonts w:ascii="Arial" w:hAnsi="Arial" w:cs="Arial"/>
          <w:color w:val="CF4A02"/>
          <w:sz w:val="18"/>
          <w:szCs w:val="18"/>
          <w:cs/>
        </w:rPr>
      </w:pPr>
      <w:r w:rsidRPr="00A41F5F">
        <w:rPr>
          <w:rFonts w:ascii="Arial" w:hAnsi="Arial" w:cs="Arial"/>
          <w:color w:val="CF4A02"/>
          <w:sz w:val="18"/>
          <w:szCs w:val="18"/>
        </w:rPr>
        <w:t>Coronavirus Disease 2019 outbreak</w:t>
      </w:r>
    </w:p>
    <w:p w14:paraId="1BA4DCB1" w14:textId="77777777" w:rsidR="00EE76D0" w:rsidRPr="00A41F5F" w:rsidRDefault="00EE76D0" w:rsidP="00EE76D0">
      <w:pPr>
        <w:jc w:val="thaiDistribute"/>
        <w:rPr>
          <w:rFonts w:ascii="Arial" w:hAnsi="Arial" w:cs="Arial"/>
          <w:sz w:val="18"/>
          <w:szCs w:val="18"/>
        </w:rPr>
      </w:pPr>
    </w:p>
    <w:p w14:paraId="1EB334D7" w14:textId="0A03EBA2" w:rsidR="00EE76D0" w:rsidRPr="00A41F5F" w:rsidRDefault="00F97D32" w:rsidP="00EE76D0">
      <w:pPr>
        <w:jc w:val="thaiDistribute"/>
        <w:rPr>
          <w:rFonts w:ascii="Arial" w:hAnsi="Arial" w:cs="Arial"/>
          <w:sz w:val="18"/>
          <w:szCs w:val="18"/>
        </w:rPr>
      </w:pPr>
      <w:r w:rsidRPr="00A41F5F">
        <w:rPr>
          <w:rFonts w:ascii="Arial" w:hAnsi="Arial" w:cs="Arial"/>
          <w:sz w:val="18"/>
          <w:szCs w:val="18"/>
        </w:rPr>
        <w:t>During the year 2020, the</w:t>
      </w:r>
      <w:r w:rsidR="00EE76D0" w:rsidRPr="00A41F5F">
        <w:rPr>
          <w:rFonts w:ascii="Arial" w:hAnsi="Arial" w:cs="Arial"/>
          <w:sz w:val="18"/>
          <w:szCs w:val="18"/>
        </w:rPr>
        <w:t xml:space="preserve"> outbreak of Coronavirus Disease 2019 (COVID-19) ha</w:t>
      </w:r>
      <w:r w:rsidR="00D00607" w:rsidRPr="00A41F5F">
        <w:rPr>
          <w:rFonts w:ascii="Arial" w:hAnsi="Arial" w:cs="Arial"/>
          <w:sz w:val="18"/>
          <w:szCs w:val="18"/>
        </w:rPr>
        <w:t>d</w:t>
      </w:r>
      <w:r w:rsidR="00EE76D0" w:rsidRPr="00A41F5F">
        <w:rPr>
          <w:rFonts w:ascii="Arial" w:hAnsi="Arial" w:cs="Arial"/>
          <w:sz w:val="18"/>
          <w:szCs w:val="18"/>
        </w:rPr>
        <w:t xml:space="preserve"> adverse effects on operating results </w:t>
      </w:r>
      <w:r w:rsidR="00396CA6" w:rsidRPr="00A41F5F">
        <w:rPr>
          <w:rFonts w:ascii="Arial" w:hAnsi="Arial" w:cs="Arial"/>
          <w:sz w:val="18"/>
          <w:szCs w:val="18"/>
        </w:rPr>
        <w:t xml:space="preserve">of </w:t>
      </w:r>
      <w:r w:rsidR="00396CA6" w:rsidRPr="00A41F5F">
        <w:rPr>
          <w:rFonts w:ascii="Arial" w:eastAsia="Arial Unicode MS" w:hAnsi="Arial" w:cs="Arial"/>
          <w:color w:val="auto"/>
          <w:sz w:val="18"/>
          <w:szCs w:val="18"/>
          <w:lang w:val="en-US"/>
        </w:rPr>
        <w:t xml:space="preserve">the Group and the Company </w:t>
      </w:r>
      <w:r w:rsidR="00EE76D0" w:rsidRPr="00A41F5F">
        <w:rPr>
          <w:rFonts w:ascii="Arial" w:hAnsi="Arial" w:cs="Arial"/>
          <w:sz w:val="18"/>
          <w:szCs w:val="18"/>
        </w:rPr>
        <w:t>for the year ended 31 December 2020 particularly on the real estate businesses</w:t>
      </w:r>
      <w:r w:rsidRPr="00A41F5F">
        <w:rPr>
          <w:rFonts w:ascii="Arial" w:hAnsi="Arial" w:cs="Arial"/>
          <w:sz w:val="18"/>
          <w:szCs w:val="18"/>
        </w:rPr>
        <w:t>, the main businesses of the Group and the Company.</w:t>
      </w:r>
    </w:p>
    <w:p w14:paraId="5BFEDAF8" w14:textId="77777777" w:rsidR="00D733E0" w:rsidRPr="00A41F5F" w:rsidRDefault="00D733E0" w:rsidP="00CC7359">
      <w:pPr>
        <w:jc w:val="thaiDistribute"/>
        <w:rPr>
          <w:rFonts w:ascii="Arial" w:eastAsia="Arial Unicode MS" w:hAnsi="Arial" w:cs="Arial"/>
          <w:color w:val="auto"/>
          <w:sz w:val="18"/>
          <w:szCs w:val="18"/>
        </w:rPr>
      </w:pPr>
    </w:p>
    <w:p w14:paraId="5B234524" w14:textId="5B695113" w:rsidR="00651A1C" w:rsidRPr="00A41F5F" w:rsidRDefault="00EE76D0" w:rsidP="00CC7359">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The COVID-19 outbreak </w:t>
      </w:r>
      <w:r w:rsidR="00F97D32" w:rsidRPr="00A41F5F">
        <w:rPr>
          <w:rFonts w:ascii="Arial" w:eastAsia="Arial Unicode MS" w:hAnsi="Arial" w:cs="Arial"/>
          <w:color w:val="auto"/>
          <w:sz w:val="18"/>
          <w:szCs w:val="18"/>
          <w:lang w:val="en-US"/>
        </w:rPr>
        <w:t>caused</w:t>
      </w:r>
      <w:r w:rsidRPr="00A41F5F">
        <w:rPr>
          <w:rFonts w:ascii="Arial" w:eastAsia="Arial Unicode MS" w:hAnsi="Arial" w:cs="Arial"/>
          <w:color w:val="auto"/>
          <w:sz w:val="18"/>
          <w:szCs w:val="18"/>
          <w:lang w:val="en-US"/>
        </w:rPr>
        <w:t xml:space="preserve"> condominium sales </w:t>
      </w:r>
      <w:r w:rsidR="00396CA6" w:rsidRPr="00A41F5F">
        <w:rPr>
          <w:rFonts w:ascii="Arial" w:eastAsia="Arial Unicode MS" w:hAnsi="Arial" w:cs="Arial"/>
          <w:color w:val="auto"/>
          <w:sz w:val="18"/>
          <w:szCs w:val="18"/>
          <w:lang w:val="en-US"/>
        </w:rPr>
        <w:t xml:space="preserve">of the Group </w:t>
      </w:r>
      <w:r w:rsidR="00B01A3C" w:rsidRPr="00A41F5F">
        <w:rPr>
          <w:rFonts w:ascii="Arial" w:eastAsia="Arial Unicode MS" w:hAnsi="Arial" w:cs="Arial"/>
          <w:color w:val="auto"/>
          <w:sz w:val="18"/>
          <w:szCs w:val="18"/>
          <w:lang w:val="en-US"/>
        </w:rPr>
        <w:t xml:space="preserve">to drop </w:t>
      </w:r>
      <w:r w:rsidRPr="00A41F5F">
        <w:rPr>
          <w:rFonts w:ascii="Arial" w:eastAsia="Arial Unicode MS" w:hAnsi="Arial" w:cs="Arial"/>
          <w:color w:val="auto"/>
          <w:sz w:val="18"/>
          <w:szCs w:val="18"/>
          <w:lang w:val="en-US"/>
        </w:rPr>
        <w:t xml:space="preserve">significantly by </w:t>
      </w:r>
      <w:r w:rsidR="000855D9" w:rsidRPr="00A41F5F">
        <w:rPr>
          <w:rFonts w:ascii="Arial" w:eastAsia="Arial Unicode MS" w:hAnsi="Arial" w:cs="Arial"/>
          <w:color w:val="auto"/>
          <w:sz w:val="18"/>
          <w:szCs w:val="18"/>
          <w:lang w:val="en-US"/>
        </w:rPr>
        <w:t>1</w:t>
      </w:r>
      <w:r w:rsidR="00B117F8" w:rsidRPr="00A41F5F">
        <w:rPr>
          <w:rFonts w:ascii="Arial" w:eastAsia="Arial Unicode MS" w:hAnsi="Arial" w:cs="Arial"/>
          <w:color w:val="auto"/>
          <w:sz w:val="18"/>
          <w:szCs w:val="18"/>
          <w:lang w:val="en-US"/>
        </w:rPr>
        <w:t>9</w:t>
      </w:r>
      <w:r w:rsidRPr="00A41F5F">
        <w:rPr>
          <w:rFonts w:ascii="Arial" w:eastAsia="Arial Unicode MS" w:hAnsi="Arial" w:cs="Arial"/>
          <w:color w:val="auto"/>
          <w:sz w:val="18"/>
          <w:szCs w:val="18"/>
          <w:lang w:val="en-US"/>
        </w:rPr>
        <w:t xml:space="preserve">% compared to 2019. </w:t>
      </w:r>
      <w:r w:rsidR="00866DBB" w:rsidRPr="00A41F5F">
        <w:rPr>
          <w:rFonts w:ascii="Arial" w:eastAsia="Arial Unicode MS" w:hAnsi="Arial" w:cs="Arial"/>
          <w:color w:val="auto"/>
          <w:sz w:val="18"/>
          <w:szCs w:val="18"/>
          <w:lang w:val="en-US"/>
        </w:rPr>
        <w:br/>
      </w:r>
      <w:r w:rsidR="00B117F8" w:rsidRPr="00A41F5F">
        <w:rPr>
          <w:rFonts w:ascii="Arial" w:eastAsia="Arial Unicode MS" w:hAnsi="Arial" w:cs="Arial"/>
          <w:color w:val="auto"/>
          <w:sz w:val="18"/>
          <w:szCs w:val="18"/>
          <w:lang w:val="en-US"/>
        </w:rPr>
        <w:t>T</w:t>
      </w:r>
      <w:r w:rsidRPr="00A41F5F">
        <w:rPr>
          <w:rFonts w:ascii="Arial" w:eastAsia="Arial Unicode MS" w:hAnsi="Arial" w:cs="Arial"/>
          <w:color w:val="auto"/>
          <w:sz w:val="18"/>
          <w:szCs w:val="18"/>
          <w:lang w:val="en-US"/>
        </w:rPr>
        <w:t xml:space="preserve">he Group offered promotions </w:t>
      </w:r>
      <w:r w:rsidR="00F97D32" w:rsidRPr="00A41F5F">
        <w:rPr>
          <w:rFonts w:ascii="Arial" w:eastAsia="Arial Unicode MS" w:hAnsi="Arial" w:cs="Arial"/>
          <w:color w:val="auto"/>
          <w:sz w:val="18"/>
          <w:szCs w:val="18"/>
          <w:lang w:val="en-US"/>
        </w:rPr>
        <w:t xml:space="preserve">and discounts </w:t>
      </w:r>
      <w:r w:rsidRPr="00A41F5F">
        <w:rPr>
          <w:rFonts w:ascii="Arial" w:eastAsia="Arial Unicode MS" w:hAnsi="Arial" w:cs="Arial"/>
          <w:color w:val="auto"/>
          <w:sz w:val="18"/>
          <w:szCs w:val="18"/>
          <w:lang w:val="en-US"/>
        </w:rPr>
        <w:t>to attract domestic customers</w:t>
      </w:r>
      <w:bookmarkStart w:id="0" w:name="_Hlk60188830"/>
      <w:r w:rsidR="00F97D32" w:rsidRPr="00A41F5F">
        <w:rPr>
          <w:rFonts w:ascii="Arial" w:eastAsia="Arial Unicode MS" w:hAnsi="Arial" w:cs="Arial"/>
          <w:color w:val="auto"/>
          <w:sz w:val="18"/>
          <w:szCs w:val="18"/>
          <w:lang w:val="en-US"/>
        </w:rPr>
        <w:t xml:space="preserve"> to </w:t>
      </w:r>
      <w:bookmarkEnd w:id="0"/>
      <w:r w:rsidR="00D00607" w:rsidRPr="00A41F5F">
        <w:rPr>
          <w:rFonts w:ascii="Arial" w:eastAsia="Arial Unicode MS" w:hAnsi="Arial" w:cs="Arial"/>
          <w:color w:val="auto"/>
          <w:sz w:val="18"/>
          <w:szCs w:val="18"/>
          <w:lang w:val="en-US"/>
        </w:rPr>
        <w:t>minimi</w:t>
      </w:r>
      <w:r w:rsidR="006E10CF" w:rsidRPr="00A41F5F">
        <w:rPr>
          <w:rFonts w:ascii="Arial" w:eastAsia="Arial Unicode MS" w:hAnsi="Arial" w:cs="Arial"/>
          <w:color w:val="auto"/>
          <w:sz w:val="18"/>
          <w:szCs w:val="18"/>
          <w:lang w:val="en-US"/>
        </w:rPr>
        <w:t>s</w:t>
      </w:r>
      <w:r w:rsidR="00D00607" w:rsidRPr="00A41F5F">
        <w:rPr>
          <w:rFonts w:ascii="Arial" w:eastAsia="Arial Unicode MS" w:hAnsi="Arial" w:cs="Arial"/>
          <w:color w:val="auto"/>
          <w:sz w:val="18"/>
          <w:szCs w:val="18"/>
          <w:lang w:val="en-US"/>
        </w:rPr>
        <w:t>e the impact</w:t>
      </w:r>
      <w:r w:rsidR="00F97D32" w:rsidRPr="00A41F5F">
        <w:rPr>
          <w:rFonts w:ascii="Arial" w:eastAsia="Arial Unicode MS" w:hAnsi="Arial" w:cs="Arial"/>
          <w:color w:val="auto"/>
          <w:sz w:val="18"/>
          <w:szCs w:val="18"/>
          <w:lang w:val="en-US"/>
        </w:rPr>
        <w:t xml:space="preserve">. </w:t>
      </w:r>
      <w:r w:rsidR="00B01A3C" w:rsidRPr="00A41F5F">
        <w:rPr>
          <w:rFonts w:ascii="Arial" w:eastAsia="Arial Unicode MS" w:hAnsi="Arial" w:cs="Arial"/>
          <w:color w:val="auto"/>
          <w:sz w:val="18"/>
          <w:szCs w:val="18"/>
          <w:lang w:val="en-US"/>
        </w:rPr>
        <w:t>C</w:t>
      </w:r>
      <w:r w:rsidR="00F97D32" w:rsidRPr="00A41F5F">
        <w:rPr>
          <w:rFonts w:ascii="Arial" w:eastAsia="Arial Unicode MS" w:hAnsi="Arial" w:cs="Arial"/>
          <w:color w:val="auto"/>
          <w:sz w:val="18"/>
          <w:szCs w:val="18"/>
          <w:lang w:val="en-US"/>
        </w:rPr>
        <w:t>ompleted and sales project</w:t>
      </w:r>
      <w:r w:rsidR="00B01A3C" w:rsidRPr="00A41F5F">
        <w:rPr>
          <w:rFonts w:ascii="Arial" w:eastAsia="Arial Unicode MS" w:hAnsi="Arial" w:cs="Arial"/>
          <w:color w:val="auto"/>
          <w:sz w:val="18"/>
          <w:szCs w:val="18"/>
          <w:lang w:val="en-US"/>
        </w:rPr>
        <w:t>s</w:t>
      </w:r>
      <w:r w:rsidR="00F97D32" w:rsidRPr="00A41F5F">
        <w:rPr>
          <w:rFonts w:ascii="Arial" w:eastAsia="Arial Unicode MS" w:hAnsi="Arial" w:cs="Arial"/>
          <w:color w:val="auto"/>
          <w:sz w:val="18"/>
          <w:szCs w:val="18"/>
          <w:lang w:val="en-US"/>
        </w:rPr>
        <w:t xml:space="preserve"> during the year led to </w:t>
      </w:r>
      <w:r w:rsidR="00B01A3C" w:rsidRPr="00A41F5F">
        <w:rPr>
          <w:rFonts w:ascii="Arial" w:eastAsia="Arial Unicode MS" w:hAnsi="Arial" w:cs="Arial"/>
          <w:color w:val="auto"/>
          <w:sz w:val="18"/>
          <w:szCs w:val="18"/>
          <w:lang w:val="en-US"/>
        </w:rPr>
        <w:t>a</w:t>
      </w:r>
      <w:r w:rsidR="00F97D32" w:rsidRPr="00A41F5F">
        <w:rPr>
          <w:rFonts w:ascii="Arial" w:eastAsia="Arial Unicode MS" w:hAnsi="Arial" w:cs="Arial"/>
          <w:color w:val="auto"/>
          <w:sz w:val="18"/>
          <w:szCs w:val="18"/>
          <w:lang w:val="en-US"/>
        </w:rPr>
        <w:t xml:space="preserve"> recover</w:t>
      </w:r>
      <w:r w:rsidR="00B01A3C" w:rsidRPr="00A41F5F">
        <w:rPr>
          <w:rFonts w:ascii="Arial" w:eastAsia="Arial Unicode MS" w:hAnsi="Arial" w:cs="Arial"/>
          <w:color w:val="auto"/>
          <w:sz w:val="18"/>
          <w:szCs w:val="18"/>
          <w:lang w:val="en-US"/>
        </w:rPr>
        <w:t>y</w:t>
      </w:r>
      <w:r w:rsidR="00F97D32" w:rsidRPr="00A41F5F">
        <w:rPr>
          <w:rFonts w:ascii="Arial" w:eastAsia="Arial Unicode MS" w:hAnsi="Arial" w:cs="Arial"/>
          <w:color w:val="auto"/>
          <w:sz w:val="18"/>
          <w:szCs w:val="18"/>
          <w:lang w:val="en-US"/>
        </w:rPr>
        <w:t xml:space="preserve"> of condominium sales at the end of 2020. </w:t>
      </w:r>
    </w:p>
    <w:p w14:paraId="3D725055" w14:textId="1DCEC896" w:rsidR="00CD17B3" w:rsidRPr="00A41F5F" w:rsidRDefault="00CD17B3" w:rsidP="00CC7359">
      <w:pPr>
        <w:jc w:val="thaiDistribute"/>
        <w:rPr>
          <w:rFonts w:ascii="Arial" w:eastAsia="Arial Unicode MS" w:hAnsi="Arial" w:cs="Arial"/>
          <w:color w:val="auto"/>
          <w:sz w:val="18"/>
          <w:szCs w:val="18"/>
        </w:rPr>
      </w:pPr>
    </w:p>
    <w:p w14:paraId="74276EAE" w14:textId="77777777" w:rsidR="00A65694" w:rsidRPr="00A41F5F" w:rsidRDefault="00A65694" w:rsidP="00CC7359">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DA6EC1" w:rsidRPr="00A41F5F" w14:paraId="11B147BA" w14:textId="77777777" w:rsidTr="000C6423">
        <w:trPr>
          <w:trHeight w:val="386"/>
        </w:trPr>
        <w:tc>
          <w:tcPr>
            <w:tcW w:w="9450" w:type="dxa"/>
            <w:shd w:val="clear" w:color="auto" w:fill="FFA543"/>
            <w:vAlign w:val="center"/>
          </w:tcPr>
          <w:p w14:paraId="65809A6D" w14:textId="0FDDA9EE" w:rsidR="00DA6EC1" w:rsidRPr="00A41F5F" w:rsidRDefault="00EE76D0" w:rsidP="00DE4929">
            <w:pPr>
              <w:ind w:left="432" w:hanging="432"/>
              <w:rPr>
                <w:rFonts w:ascii="Arial" w:hAnsi="Arial" w:cs="Arial"/>
                <w:b/>
                <w:bCs/>
                <w:sz w:val="18"/>
                <w:szCs w:val="18"/>
                <w:cs/>
              </w:rPr>
            </w:pPr>
            <w:r w:rsidRPr="00A41F5F">
              <w:rPr>
                <w:rFonts w:ascii="Arial" w:hAnsi="Arial" w:cs="Arial"/>
                <w:b/>
                <w:bCs/>
                <w:color w:val="FFFFFF"/>
                <w:sz w:val="18"/>
                <w:szCs w:val="18"/>
                <w:lang w:eastAsia="th-TH"/>
              </w:rPr>
              <w:t>3</w:t>
            </w:r>
            <w:r w:rsidR="00DA6EC1" w:rsidRPr="00A41F5F">
              <w:rPr>
                <w:rFonts w:ascii="Arial" w:hAnsi="Arial" w:cs="Arial"/>
                <w:b/>
                <w:bCs/>
                <w:color w:val="FFFFFF"/>
                <w:sz w:val="18"/>
                <w:szCs w:val="18"/>
                <w:lang w:eastAsia="th-TH"/>
              </w:rPr>
              <w:tab/>
            </w:r>
            <w:r w:rsidR="00B7211F">
              <w:rPr>
                <w:rFonts w:ascii="Arial" w:hAnsi="Arial" w:cs="Arial"/>
                <w:b/>
                <w:bCs/>
                <w:color w:val="FFFFFF"/>
                <w:sz w:val="18"/>
                <w:szCs w:val="18"/>
                <w:lang w:eastAsia="th-TH"/>
              </w:rPr>
              <w:t>Basis of preparation</w:t>
            </w:r>
          </w:p>
        </w:tc>
      </w:tr>
    </w:tbl>
    <w:p w14:paraId="59197546" w14:textId="77777777" w:rsidR="00C4649B" w:rsidRPr="00A41F5F" w:rsidRDefault="00C4649B" w:rsidP="00CC7359">
      <w:pPr>
        <w:rPr>
          <w:rFonts w:ascii="Arial" w:eastAsia="Arial Unicode MS" w:hAnsi="Arial" w:cs="Arial"/>
          <w:color w:val="auto"/>
          <w:sz w:val="18"/>
          <w:szCs w:val="18"/>
          <w:lang w:val="en-US"/>
        </w:rPr>
      </w:pPr>
    </w:p>
    <w:p w14:paraId="40B4DBF1" w14:textId="77777777" w:rsidR="00C4649B" w:rsidRPr="00A41F5F" w:rsidRDefault="004731BC" w:rsidP="00EE76D0">
      <w:pPr>
        <w:jc w:val="both"/>
        <w:rPr>
          <w:rFonts w:ascii="Arial" w:eastAsia="Arial Unicode MS" w:hAnsi="Arial" w:cs="Arial"/>
          <w:color w:val="auto"/>
          <w:sz w:val="18"/>
          <w:szCs w:val="18"/>
          <w:lang w:val="en-US"/>
        </w:rPr>
      </w:pPr>
      <w:r w:rsidRPr="00A41F5F">
        <w:rPr>
          <w:rFonts w:ascii="Arial" w:eastAsia="Arial Unicode MS" w:hAnsi="Arial" w:cs="Arial"/>
          <w:color w:val="auto"/>
          <w:spacing w:val="-4"/>
          <w:sz w:val="18"/>
          <w:szCs w:val="18"/>
          <w:lang w:val="en-US"/>
        </w:rPr>
        <w:t>The consolidated and separate financial statements have been prepared in accordance with Thai Financial Reporting</w:t>
      </w:r>
      <w:r w:rsidRPr="00A41F5F">
        <w:rPr>
          <w:rFonts w:ascii="Arial" w:eastAsia="Arial Unicode MS" w:hAnsi="Arial" w:cs="Arial"/>
          <w:color w:val="auto"/>
          <w:sz w:val="18"/>
          <w:szCs w:val="18"/>
          <w:lang w:val="en-US"/>
        </w:rPr>
        <w:t xml:space="preserve"> Standards (“TFRS”) and the financial reporting requirements issued under the Securities and Exchange Act.</w:t>
      </w:r>
    </w:p>
    <w:p w14:paraId="75667A66" w14:textId="77777777" w:rsidR="004731BC" w:rsidRPr="00A41F5F" w:rsidRDefault="004731BC" w:rsidP="00CD17B3">
      <w:pPr>
        <w:jc w:val="both"/>
        <w:rPr>
          <w:rFonts w:ascii="Arial" w:eastAsia="Arial Unicode MS" w:hAnsi="Arial" w:cs="Arial"/>
          <w:color w:val="auto"/>
          <w:sz w:val="18"/>
          <w:szCs w:val="18"/>
          <w:lang w:val="en-US"/>
        </w:rPr>
      </w:pPr>
    </w:p>
    <w:p w14:paraId="777290B0" w14:textId="77777777" w:rsidR="00FD7A3D" w:rsidRPr="00A41F5F" w:rsidRDefault="00C4649B" w:rsidP="00EE76D0">
      <w:pPr>
        <w:jc w:val="both"/>
        <w:rPr>
          <w:rFonts w:ascii="Arial" w:eastAsia="Arial Unicode MS" w:hAnsi="Arial" w:cs="Arial"/>
          <w:color w:val="auto"/>
          <w:spacing w:val="-4"/>
          <w:sz w:val="18"/>
          <w:szCs w:val="18"/>
        </w:rPr>
      </w:pPr>
      <w:r w:rsidRPr="00A41F5F">
        <w:rPr>
          <w:rFonts w:ascii="Arial" w:eastAsia="Arial Unicode MS" w:hAnsi="Arial" w:cs="Arial"/>
          <w:color w:val="auto"/>
          <w:spacing w:val="-4"/>
          <w:sz w:val="18"/>
          <w:szCs w:val="18"/>
          <w:lang w:val="en-US"/>
        </w:rPr>
        <w:t xml:space="preserve">The consolidated and </w:t>
      </w:r>
      <w:r w:rsidR="00DD2003" w:rsidRPr="00A41F5F">
        <w:rPr>
          <w:rFonts w:ascii="Arial" w:eastAsia="Arial Unicode MS" w:hAnsi="Arial" w:cs="Arial"/>
          <w:color w:val="auto"/>
          <w:spacing w:val="-4"/>
          <w:sz w:val="18"/>
          <w:szCs w:val="18"/>
          <w:lang w:val="en-US"/>
        </w:rPr>
        <w:t xml:space="preserve">separate </w:t>
      </w:r>
      <w:r w:rsidRPr="00A41F5F">
        <w:rPr>
          <w:rFonts w:ascii="Arial" w:eastAsia="Arial Unicode MS" w:hAnsi="Arial" w:cs="Arial"/>
          <w:color w:val="auto"/>
          <w:spacing w:val="-4"/>
          <w:sz w:val="18"/>
          <w:szCs w:val="18"/>
          <w:lang w:val="en-US"/>
        </w:rPr>
        <w:t xml:space="preserve">financial statements have been prepared under </w:t>
      </w:r>
      <w:r w:rsidR="00F54226" w:rsidRPr="00A41F5F">
        <w:rPr>
          <w:rFonts w:ascii="Arial" w:eastAsia="Arial Unicode MS" w:hAnsi="Arial" w:cs="Arial"/>
          <w:color w:val="auto"/>
          <w:spacing w:val="-4"/>
          <w:sz w:val="18"/>
          <w:szCs w:val="18"/>
          <w:lang w:val="en-US"/>
        </w:rPr>
        <w:t>the historical cost convention, except</w:t>
      </w:r>
      <w:r w:rsidR="00FD7016" w:rsidRPr="00A41F5F">
        <w:rPr>
          <w:rFonts w:ascii="Arial" w:eastAsia="Arial Unicode MS" w:hAnsi="Arial" w:cs="Arial"/>
          <w:color w:val="auto"/>
          <w:spacing w:val="-4"/>
          <w:sz w:val="18"/>
          <w:szCs w:val="18"/>
          <w:cs/>
          <w:lang w:val="en-US"/>
        </w:rPr>
        <w:t xml:space="preserve"> </w:t>
      </w:r>
      <w:r w:rsidR="00FD7016" w:rsidRPr="00A41F5F">
        <w:rPr>
          <w:rFonts w:ascii="Arial" w:eastAsia="Arial Unicode MS" w:hAnsi="Arial" w:cs="Arial"/>
          <w:color w:val="auto"/>
          <w:spacing w:val="-4"/>
          <w:sz w:val="18"/>
          <w:szCs w:val="18"/>
        </w:rPr>
        <w:t>as disclosed otherwise in the accounting policies.</w:t>
      </w:r>
    </w:p>
    <w:p w14:paraId="0125B70A" w14:textId="77777777" w:rsidR="004731BC" w:rsidRPr="00A41F5F" w:rsidRDefault="004731BC" w:rsidP="00CD17B3">
      <w:pPr>
        <w:jc w:val="both"/>
        <w:rPr>
          <w:rFonts w:ascii="Arial" w:eastAsia="Arial Unicode MS" w:hAnsi="Arial" w:cs="Arial"/>
          <w:color w:val="auto"/>
          <w:spacing w:val="-4"/>
          <w:sz w:val="18"/>
          <w:szCs w:val="18"/>
        </w:rPr>
      </w:pPr>
    </w:p>
    <w:p w14:paraId="1EEB9AEE" w14:textId="77777777" w:rsidR="004731BC" w:rsidRPr="00A41F5F" w:rsidRDefault="004731BC" w:rsidP="00EE76D0">
      <w:pPr>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E76D0" w:rsidRPr="00A41F5F">
        <w:rPr>
          <w:rFonts w:ascii="Arial" w:eastAsia="Arial Unicode MS" w:hAnsi="Arial" w:cs="Arial"/>
          <w:color w:val="auto"/>
          <w:sz w:val="18"/>
          <w:szCs w:val="18"/>
          <w:lang w:val="en-US"/>
        </w:rPr>
        <w:t>8</w:t>
      </w:r>
      <w:r w:rsidRPr="00A41F5F">
        <w:rPr>
          <w:rFonts w:ascii="Arial" w:eastAsia="Arial Unicode MS" w:hAnsi="Arial" w:cs="Arial"/>
          <w:color w:val="auto"/>
          <w:sz w:val="18"/>
          <w:szCs w:val="18"/>
          <w:lang w:val="en-US"/>
        </w:rPr>
        <w:t>.</w:t>
      </w:r>
    </w:p>
    <w:p w14:paraId="4FA35AF4" w14:textId="77777777" w:rsidR="00C4649B" w:rsidRPr="00A41F5F" w:rsidRDefault="00C4649B" w:rsidP="00CD17B3">
      <w:pPr>
        <w:jc w:val="both"/>
        <w:rPr>
          <w:rFonts w:ascii="Arial" w:eastAsia="Arial Unicode MS" w:hAnsi="Arial" w:cs="Arial"/>
          <w:color w:val="auto"/>
          <w:sz w:val="18"/>
          <w:szCs w:val="18"/>
          <w:lang w:val="en-US"/>
        </w:rPr>
      </w:pPr>
    </w:p>
    <w:p w14:paraId="48E5145A" w14:textId="77777777" w:rsidR="004731BC" w:rsidRPr="00A41F5F" w:rsidRDefault="004731BC" w:rsidP="00EE76D0">
      <w:pPr>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74A8A6D" w14:textId="77777777" w:rsidR="00E73062" w:rsidRPr="00A41F5F" w:rsidRDefault="00E73062" w:rsidP="00CD17B3">
      <w:pPr>
        <w:tabs>
          <w:tab w:val="left" w:pos="540"/>
        </w:tabs>
        <w:ind w:right="103"/>
        <w:jc w:val="both"/>
        <w:outlineLvl w:val="0"/>
        <w:rPr>
          <w:rFonts w:ascii="Arial" w:eastAsia="Arial Unicode MS" w:hAnsi="Arial" w:cs="Arial"/>
          <w:color w:val="auto"/>
          <w:sz w:val="18"/>
          <w:szCs w:val="18"/>
        </w:rPr>
      </w:pPr>
    </w:p>
    <w:p w14:paraId="21AD4740" w14:textId="77777777" w:rsidR="00EE76D0" w:rsidRPr="00A41F5F" w:rsidRDefault="00EE76D0" w:rsidP="00EE76D0">
      <w:pPr>
        <w:jc w:val="thaiDistribute"/>
        <w:rPr>
          <w:rFonts w:ascii="Arial" w:eastAsia="Arial Unicode MS" w:hAnsi="Arial" w:cs="Arial"/>
          <w:color w:val="auto"/>
          <w:sz w:val="18"/>
          <w:szCs w:val="18"/>
        </w:rPr>
      </w:pPr>
      <w:bookmarkStart w:id="1" w:name="_Toc311790760"/>
      <w:bookmarkStart w:id="2" w:name="_Toc378756273"/>
    </w:p>
    <w:tbl>
      <w:tblPr>
        <w:tblW w:w="9450" w:type="dxa"/>
        <w:tblInd w:w="108" w:type="dxa"/>
        <w:shd w:val="clear" w:color="auto" w:fill="FFA543"/>
        <w:tblLook w:val="04A0" w:firstRow="1" w:lastRow="0" w:firstColumn="1" w:lastColumn="0" w:noHBand="0" w:noVBand="1"/>
      </w:tblPr>
      <w:tblGrid>
        <w:gridCol w:w="9450"/>
      </w:tblGrid>
      <w:tr w:rsidR="00EE76D0" w:rsidRPr="00A41F5F" w14:paraId="1930ECAF" w14:textId="77777777" w:rsidTr="00C85F55">
        <w:trPr>
          <w:trHeight w:val="386"/>
        </w:trPr>
        <w:tc>
          <w:tcPr>
            <w:tcW w:w="9450" w:type="dxa"/>
            <w:shd w:val="clear" w:color="auto" w:fill="FFA543"/>
            <w:vAlign w:val="center"/>
          </w:tcPr>
          <w:p w14:paraId="0F9318F3" w14:textId="77777777" w:rsidR="00EE76D0" w:rsidRPr="00A41F5F" w:rsidRDefault="00EE76D0" w:rsidP="00C85F55">
            <w:pPr>
              <w:ind w:left="432" w:hanging="432"/>
              <w:rPr>
                <w:rFonts w:ascii="Arial" w:hAnsi="Arial" w:cs="Arial"/>
                <w:b/>
                <w:bCs/>
                <w:sz w:val="18"/>
                <w:szCs w:val="18"/>
                <w:cs/>
              </w:rPr>
            </w:pPr>
            <w:r w:rsidRPr="00A41F5F">
              <w:rPr>
                <w:rFonts w:ascii="Arial" w:hAnsi="Arial" w:cs="Arial"/>
                <w:b/>
                <w:bCs/>
                <w:color w:val="FFFFFF"/>
                <w:sz w:val="18"/>
                <w:szCs w:val="18"/>
                <w:lang w:eastAsia="th-TH"/>
              </w:rPr>
              <w:t>4</w:t>
            </w:r>
            <w:r w:rsidRPr="00A41F5F">
              <w:rPr>
                <w:rFonts w:ascii="Arial" w:hAnsi="Arial" w:cs="Arial"/>
                <w:b/>
                <w:bCs/>
                <w:color w:val="FFFFFF"/>
                <w:sz w:val="18"/>
                <w:szCs w:val="18"/>
                <w:lang w:eastAsia="th-TH"/>
              </w:rPr>
              <w:tab/>
              <w:t>New and amended financial reporting standards</w:t>
            </w:r>
          </w:p>
        </w:tc>
      </w:tr>
    </w:tbl>
    <w:p w14:paraId="04F4B737" w14:textId="77777777" w:rsidR="00EE76D0" w:rsidRPr="00A41F5F" w:rsidRDefault="00EE76D0" w:rsidP="00EE76D0">
      <w:pPr>
        <w:rPr>
          <w:rFonts w:ascii="Arial" w:eastAsia="Arial Unicode MS" w:hAnsi="Arial" w:cs="Arial"/>
          <w:b/>
          <w:color w:val="auto"/>
          <w:sz w:val="18"/>
          <w:szCs w:val="18"/>
        </w:rPr>
      </w:pPr>
    </w:p>
    <w:p w14:paraId="3B2570F4" w14:textId="77777777" w:rsidR="00EE76D0" w:rsidRPr="00A41F5F" w:rsidRDefault="00EE76D0" w:rsidP="00CD17B3">
      <w:pPr>
        <w:ind w:left="540" w:hanging="540"/>
        <w:rPr>
          <w:rFonts w:ascii="Arial" w:eastAsia="Arial Unicode MS" w:hAnsi="Arial" w:cs="Arial"/>
          <w:b/>
          <w:bCs/>
          <w:color w:val="CF4A02"/>
          <w:sz w:val="18"/>
          <w:szCs w:val="18"/>
        </w:rPr>
      </w:pPr>
      <w:bookmarkStart w:id="3" w:name="_Toc48735995"/>
      <w:r w:rsidRPr="00A41F5F">
        <w:rPr>
          <w:rFonts w:ascii="Arial" w:eastAsia="Arial Unicode MS" w:hAnsi="Arial" w:cs="Arial"/>
          <w:b/>
          <w:bCs/>
          <w:color w:val="CF4A02"/>
          <w:sz w:val="18"/>
          <w:szCs w:val="18"/>
        </w:rPr>
        <w:t>4.1</w:t>
      </w:r>
      <w:r w:rsidRPr="00A41F5F">
        <w:rPr>
          <w:rFonts w:ascii="Arial" w:eastAsia="Arial Unicode MS" w:hAnsi="Arial" w:cs="Arial"/>
          <w:b/>
          <w:bCs/>
          <w:color w:val="CF4A02"/>
          <w:sz w:val="18"/>
          <w:szCs w:val="18"/>
        </w:rPr>
        <w:tab/>
        <w:t>New and amended financial reporting standards that are effective for accounting period beginning on or after 1 January 2020 and have significant impacts to the Group</w:t>
      </w:r>
      <w:bookmarkEnd w:id="3"/>
    </w:p>
    <w:p w14:paraId="266B0E6B" w14:textId="77777777" w:rsidR="00CD17B3" w:rsidRPr="00A41F5F" w:rsidRDefault="00CD17B3" w:rsidP="0013643F">
      <w:pPr>
        <w:ind w:left="567"/>
        <w:rPr>
          <w:rFonts w:ascii="Arial" w:eastAsia="Arial Unicode MS" w:hAnsi="Arial" w:cs="Arial"/>
          <w:color w:val="auto"/>
          <w:sz w:val="18"/>
          <w:szCs w:val="18"/>
          <w:lang w:val="en-US"/>
        </w:rPr>
      </w:pPr>
      <w:bookmarkStart w:id="4" w:name="_1fob9te" w:colFirst="0" w:colLast="0"/>
      <w:bookmarkEnd w:id="4"/>
    </w:p>
    <w:p w14:paraId="7414E72D" w14:textId="77777777" w:rsidR="00EE76D0" w:rsidRPr="00A41F5F" w:rsidRDefault="00EE76D0" w:rsidP="00CD17B3">
      <w:pPr>
        <w:ind w:left="567"/>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The new financial standards are as follows:</w:t>
      </w:r>
    </w:p>
    <w:p w14:paraId="60F58E0D" w14:textId="77777777" w:rsidR="00CD17B3" w:rsidRPr="00A41F5F" w:rsidRDefault="00CD17B3" w:rsidP="0013643F">
      <w:pPr>
        <w:ind w:left="567"/>
        <w:rPr>
          <w:rFonts w:ascii="Arial" w:eastAsia="Arial Unicode MS" w:hAnsi="Arial" w:cs="Arial"/>
          <w:color w:val="auto"/>
          <w:sz w:val="18"/>
          <w:szCs w:val="18"/>
          <w:lang w:val="en-US"/>
        </w:rPr>
      </w:pPr>
    </w:p>
    <w:tbl>
      <w:tblPr>
        <w:tblW w:w="8721" w:type="dxa"/>
        <w:tblInd w:w="558" w:type="dxa"/>
        <w:tblLook w:val="04A0" w:firstRow="1" w:lastRow="0" w:firstColumn="1" w:lastColumn="0" w:noHBand="0" w:noVBand="1"/>
      </w:tblPr>
      <w:tblGrid>
        <w:gridCol w:w="1476"/>
        <w:gridCol w:w="7245"/>
      </w:tblGrid>
      <w:tr w:rsidR="00EE76D0" w:rsidRPr="00A41F5F" w14:paraId="483FB8F0" w14:textId="77777777" w:rsidTr="00CD17B3">
        <w:tc>
          <w:tcPr>
            <w:tcW w:w="1476" w:type="dxa"/>
            <w:shd w:val="clear" w:color="auto" w:fill="auto"/>
          </w:tcPr>
          <w:p w14:paraId="4757675B" w14:textId="77777777" w:rsidR="00EE76D0" w:rsidRPr="00A41F5F" w:rsidRDefault="00EE76D0" w:rsidP="00EE76D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TAS 32</w:t>
            </w:r>
          </w:p>
        </w:tc>
        <w:tc>
          <w:tcPr>
            <w:tcW w:w="7245" w:type="dxa"/>
            <w:shd w:val="clear" w:color="auto" w:fill="auto"/>
          </w:tcPr>
          <w:p w14:paraId="7F24F7B4" w14:textId="77777777" w:rsidR="00EE76D0" w:rsidRPr="00A41F5F" w:rsidRDefault="00EE76D0" w:rsidP="00EE76D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Financial instruments: Presentation</w:t>
            </w:r>
          </w:p>
        </w:tc>
      </w:tr>
      <w:tr w:rsidR="00EE76D0" w:rsidRPr="00A41F5F" w14:paraId="2B5B1839" w14:textId="77777777" w:rsidTr="00CD17B3">
        <w:tc>
          <w:tcPr>
            <w:tcW w:w="1476" w:type="dxa"/>
            <w:shd w:val="clear" w:color="auto" w:fill="auto"/>
          </w:tcPr>
          <w:p w14:paraId="4FA6B577" w14:textId="77777777" w:rsidR="00EE76D0" w:rsidRPr="00A41F5F" w:rsidRDefault="00EE76D0" w:rsidP="00EE76D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TFRS 7</w:t>
            </w:r>
          </w:p>
        </w:tc>
        <w:tc>
          <w:tcPr>
            <w:tcW w:w="7245" w:type="dxa"/>
            <w:shd w:val="clear" w:color="auto" w:fill="auto"/>
          </w:tcPr>
          <w:p w14:paraId="498C6DBF" w14:textId="77777777" w:rsidR="00EE76D0" w:rsidRPr="00A41F5F" w:rsidRDefault="00EE76D0" w:rsidP="00EE76D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Financial instruments: Disclosures</w:t>
            </w:r>
          </w:p>
        </w:tc>
      </w:tr>
      <w:tr w:rsidR="00EE76D0" w:rsidRPr="00A41F5F" w14:paraId="1AD8F6F5" w14:textId="77777777" w:rsidTr="00CD17B3">
        <w:tc>
          <w:tcPr>
            <w:tcW w:w="1476" w:type="dxa"/>
            <w:shd w:val="clear" w:color="auto" w:fill="auto"/>
          </w:tcPr>
          <w:p w14:paraId="60BD0265" w14:textId="77777777" w:rsidR="00EE76D0" w:rsidRPr="00A41F5F" w:rsidRDefault="00EE76D0" w:rsidP="00EE76D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TFRS 9</w:t>
            </w:r>
          </w:p>
        </w:tc>
        <w:tc>
          <w:tcPr>
            <w:tcW w:w="7245" w:type="dxa"/>
            <w:shd w:val="clear" w:color="auto" w:fill="auto"/>
          </w:tcPr>
          <w:p w14:paraId="4E11C5AA" w14:textId="77777777" w:rsidR="00EE76D0" w:rsidRPr="00A41F5F" w:rsidRDefault="00EE76D0" w:rsidP="00EE76D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Financial instruments</w:t>
            </w:r>
          </w:p>
        </w:tc>
      </w:tr>
      <w:tr w:rsidR="00642270" w:rsidRPr="00A41F5F" w14:paraId="0CC0C028" w14:textId="77777777" w:rsidTr="00CD17B3">
        <w:tc>
          <w:tcPr>
            <w:tcW w:w="1476" w:type="dxa"/>
            <w:shd w:val="clear" w:color="auto" w:fill="auto"/>
          </w:tcPr>
          <w:p w14:paraId="2E9F3C39" w14:textId="2808BB00" w:rsidR="00642270" w:rsidRPr="00A41F5F" w:rsidRDefault="00642270" w:rsidP="0064227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TFRS 16</w:t>
            </w:r>
          </w:p>
        </w:tc>
        <w:tc>
          <w:tcPr>
            <w:tcW w:w="7245" w:type="dxa"/>
            <w:shd w:val="clear" w:color="auto" w:fill="auto"/>
          </w:tcPr>
          <w:p w14:paraId="2DD62E73" w14:textId="065E7376" w:rsidR="00642270" w:rsidRPr="00A41F5F" w:rsidRDefault="00642270" w:rsidP="00642270">
            <w:pPr>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Leases</w:t>
            </w:r>
          </w:p>
        </w:tc>
      </w:tr>
    </w:tbl>
    <w:p w14:paraId="1086D392" w14:textId="77777777" w:rsidR="00CD17B3" w:rsidRPr="00A41F5F" w:rsidRDefault="00CD17B3" w:rsidP="00CD17B3">
      <w:pPr>
        <w:ind w:left="567"/>
        <w:jc w:val="both"/>
        <w:rPr>
          <w:rFonts w:ascii="Arial" w:eastAsia="Arial Unicode MS" w:hAnsi="Arial" w:cs="Arial"/>
          <w:color w:val="auto"/>
          <w:sz w:val="18"/>
          <w:szCs w:val="18"/>
          <w:lang w:val="en-US"/>
        </w:rPr>
      </w:pPr>
    </w:p>
    <w:p w14:paraId="1F6F5538" w14:textId="77777777" w:rsidR="00CD17B3" w:rsidRPr="00A41F5F" w:rsidRDefault="00CD17B3" w:rsidP="00CD17B3">
      <w:pPr>
        <w:ind w:left="567"/>
        <w:jc w:val="both"/>
        <w:rPr>
          <w:rFonts w:ascii="Arial" w:eastAsia="Arial Unicode MS" w:hAnsi="Arial" w:cs="Arial"/>
          <w:color w:val="auto"/>
          <w:spacing w:val="-2"/>
          <w:sz w:val="18"/>
          <w:szCs w:val="18"/>
          <w:lang w:val="en-US"/>
        </w:rPr>
      </w:pPr>
      <w:r w:rsidRPr="00A41F5F">
        <w:rPr>
          <w:rFonts w:ascii="Arial" w:eastAsia="Arial Unicode MS" w:hAnsi="Arial" w:cs="Arial"/>
          <w:color w:val="auto"/>
          <w:sz w:val="18"/>
          <w:szCs w:val="18"/>
          <w:lang w:val="en-US"/>
        </w:rPr>
        <w:br w:type="page"/>
      </w:r>
    </w:p>
    <w:p w14:paraId="0D24FC45" w14:textId="77777777" w:rsidR="00EE76D0" w:rsidRPr="00A41F5F" w:rsidRDefault="00EE76D0" w:rsidP="00CD17B3">
      <w:pPr>
        <w:ind w:left="567"/>
        <w:jc w:val="both"/>
        <w:rPr>
          <w:rFonts w:ascii="Arial" w:eastAsia="Arial Unicode MS" w:hAnsi="Arial" w:cs="Arial"/>
          <w:color w:val="auto"/>
          <w:spacing w:val="-2"/>
          <w:sz w:val="18"/>
          <w:szCs w:val="18"/>
          <w:lang w:val="en-US"/>
        </w:rPr>
      </w:pPr>
      <w:r w:rsidRPr="00A41F5F">
        <w:rPr>
          <w:rFonts w:ascii="Arial" w:eastAsia="Arial Unicode MS" w:hAnsi="Arial" w:cs="Arial"/>
          <w:color w:val="auto"/>
          <w:spacing w:val="-4"/>
          <w:sz w:val="18"/>
          <w:szCs w:val="18"/>
          <w:lang w:val="en-US"/>
        </w:rPr>
        <w:t>The new financial reporting standards related to financial instruments introduce new classification and measurement</w:t>
      </w:r>
      <w:r w:rsidRPr="00A41F5F">
        <w:rPr>
          <w:rFonts w:ascii="Arial" w:eastAsia="Arial Unicode MS" w:hAnsi="Arial" w:cs="Arial"/>
          <w:color w:val="auto"/>
          <w:spacing w:val="-2"/>
          <w:sz w:val="18"/>
          <w:szCs w:val="18"/>
          <w:lang w:val="en-US"/>
        </w:rPr>
        <w:t xml:space="preserve">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w:t>
      </w:r>
      <w:r w:rsidR="00071BF1" w:rsidRPr="00A41F5F">
        <w:rPr>
          <w:rFonts w:ascii="Arial" w:eastAsia="Arial Unicode MS" w:hAnsi="Arial" w:cs="Arial"/>
          <w:color w:val="auto"/>
          <w:spacing w:val="-2"/>
          <w:sz w:val="18"/>
          <w:szCs w:val="18"/>
          <w:lang w:val="en-US"/>
        </w:rPr>
        <w:t xml:space="preserve">the Group for an </w:t>
      </w:r>
      <w:r w:rsidRPr="00A41F5F">
        <w:rPr>
          <w:rFonts w:ascii="Arial" w:eastAsia="Arial Unicode MS" w:hAnsi="Arial" w:cs="Arial"/>
          <w:color w:val="auto"/>
          <w:spacing w:val="-2"/>
          <w:sz w:val="18"/>
          <w:szCs w:val="18"/>
          <w:lang w:val="en-US"/>
        </w:rPr>
        <w:t xml:space="preserve">extensive disclosure on financial instruments and related risks. </w:t>
      </w:r>
    </w:p>
    <w:p w14:paraId="5EEE9C03" w14:textId="77777777" w:rsidR="00EE76D0" w:rsidRPr="00A41F5F" w:rsidRDefault="00EE76D0" w:rsidP="00CD17B3">
      <w:pPr>
        <w:ind w:left="567"/>
        <w:jc w:val="both"/>
        <w:rPr>
          <w:rFonts w:ascii="Arial" w:eastAsia="Arial Unicode MS" w:hAnsi="Arial" w:cs="Arial"/>
          <w:color w:val="auto"/>
          <w:sz w:val="18"/>
          <w:szCs w:val="18"/>
          <w:lang w:val="en-US"/>
        </w:rPr>
      </w:pPr>
    </w:p>
    <w:p w14:paraId="02E3FABB" w14:textId="77777777" w:rsidR="00EE76D0" w:rsidRPr="00A41F5F" w:rsidRDefault="00EE76D0" w:rsidP="00CD17B3">
      <w:pPr>
        <w:ind w:left="567"/>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w:t>
      </w:r>
      <w:r w:rsidR="00071BF1" w:rsidRPr="00A41F5F">
        <w:rPr>
          <w:rFonts w:ascii="Arial" w:eastAsia="Arial Unicode MS" w:hAnsi="Arial" w:cs="Arial"/>
          <w:color w:val="auto"/>
          <w:sz w:val="18"/>
          <w:szCs w:val="18"/>
          <w:lang w:val="en-US"/>
        </w:rPr>
        <w:t xml:space="preserve"> the Group’s</w:t>
      </w:r>
      <w:r w:rsidRPr="00A41F5F">
        <w:rPr>
          <w:rFonts w:ascii="Arial" w:eastAsia="Arial Unicode MS" w:hAnsi="Arial" w:cs="Arial"/>
          <w:color w:val="auto"/>
          <w:sz w:val="18"/>
          <w:szCs w:val="18"/>
          <w:lang w:val="en-US"/>
        </w:rPr>
        <w:t xml:space="preserve"> assessment of impairment of financial assets as well as contract assets and recognition of expected credit loss from initial recognition. </w:t>
      </w:r>
    </w:p>
    <w:p w14:paraId="7F169107" w14:textId="77777777" w:rsidR="00EE76D0" w:rsidRPr="00A41F5F" w:rsidRDefault="00EE76D0" w:rsidP="00CD17B3">
      <w:pPr>
        <w:ind w:left="567"/>
        <w:jc w:val="both"/>
        <w:rPr>
          <w:rFonts w:ascii="Arial" w:eastAsia="Arial Unicode MS" w:hAnsi="Arial" w:cs="Arial"/>
          <w:color w:val="auto"/>
          <w:sz w:val="18"/>
          <w:szCs w:val="18"/>
          <w:lang w:val="en-US"/>
        </w:rPr>
      </w:pPr>
    </w:p>
    <w:p w14:paraId="1FC6A31F" w14:textId="77777777" w:rsidR="00EE76D0" w:rsidRPr="00A41F5F" w:rsidRDefault="00EE76D0" w:rsidP="00CD17B3">
      <w:pPr>
        <w:ind w:left="567"/>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On 1 January 2020, the Group has adopted the financial reporting standards</w:t>
      </w:r>
      <w:r w:rsidRPr="00A41F5F">
        <w:rPr>
          <w:rFonts w:ascii="Arial" w:eastAsia="Arial Unicode MS" w:hAnsi="Arial" w:cs="Arial"/>
          <w:color w:val="auto"/>
          <w:sz w:val="18"/>
          <w:szCs w:val="18"/>
          <w:cs/>
          <w:lang w:val="en-US"/>
        </w:rPr>
        <w:t xml:space="preserve"> </w:t>
      </w:r>
      <w:r w:rsidRPr="00A41F5F">
        <w:rPr>
          <w:rFonts w:ascii="Arial" w:eastAsia="Arial Unicode MS" w:hAnsi="Arial" w:cs="Arial"/>
          <w:color w:val="auto"/>
          <w:sz w:val="18"/>
          <w:szCs w:val="18"/>
          <w:lang w:val="en-US"/>
        </w:rPr>
        <w:t xml:space="preserve">related to financial instruments in its financial statements. The impact from the first-time adoption has been disclosed in Note </w:t>
      </w:r>
      <w:bookmarkStart w:id="5" w:name="_75322sg8ww3z" w:colFirst="0" w:colLast="0"/>
      <w:bookmarkEnd w:id="5"/>
      <w:r w:rsidRPr="00A41F5F">
        <w:rPr>
          <w:rFonts w:ascii="Arial" w:eastAsia="Arial Unicode MS" w:hAnsi="Arial" w:cs="Arial"/>
          <w:color w:val="auto"/>
          <w:sz w:val="18"/>
          <w:szCs w:val="18"/>
          <w:lang w:val="en-US"/>
        </w:rPr>
        <w:t>5.</w:t>
      </w:r>
    </w:p>
    <w:p w14:paraId="3E109C4B" w14:textId="77777777" w:rsidR="00866DBB" w:rsidRPr="00A41F5F" w:rsidRDefault="00866DBB" w:rsidP="00CD17B3">
      <w:pPr>
        <w:ind w:left="567"/>
        <w:jc w:val="both"/>
        <w:rPr>
          <w:rFonts w:ascii="Arial" w:eastAsia="Arial Unicode MS" w:hAnsi="Arial" w:cs="Arial"/>
          <w:color w:val="auto"/>
          <w:sz w:val="18"/>
          <w:szCs w:val="18"/>
          <w:lang w:val="en-US"/>
        </w:rPr>
      </w:pPr>
    </w:p>
    <w:p w14:paraId="2873E972" w14:textId="72583C5C" w:rsidR="00EE76D0" w:rsidRPr="00A41F5F" w:rsidRDefault="00EE76D0" w:rsidP="00CD17B3">
      <w:pPr>
        <w:ind w:left="567"/>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01CF875F" w14:textId="77777777" w:rsidR="00EE76D0" w:rsidRPr="00A41F5F" w:rsidRDefault="00EE76D0" w:rsidP="00CD17B3">
      <w:pPr>
        <w:ind w:left="567"/>
        <w:jc w:val="both"/>
        <w:rPr>
          <w:rFonts w:ascii="Arial" w:eastAsia="Arial Unicode MS" w:hAnsi="Arial" w:cs="Arial"/>
          <w:color w:val="auto"/>
          <w:sz w:val="18"/>
          <w:szCs w:val="18"/>
          <w:lang w:val="en-US"/>
        </w:rPr>
      </w:pPr>
    </w:p>
    <w:p w14:paraId="1188E988" w14:textId="77777777" w:rsidR="00071BF1" w:rsidRPr="00A41F5F" w:rsidRDefault="00EE76D0" w:rsidP="00CD17B3">
      <w:pPr>
        <w:ind w:left="567"/>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On 1 January 2020, the Group has adopted the new lease standard in its financial statements. The impact from the first-time adoption has been disclosed in Note 5.</w:t>
      </w:r>
    </w:p>
    <w:p w14:paraId="4C73CBB8" w14:textId="77777777" w:rsidR="00071BF1" w:rsidRPr="00A41F5F" w:rsidRDefault="00071BF1" w:rsidP="00CD17B3">
      <w:pPr>
        <w:ind w:left="567"/>
        <w:jc w:val="both"/>
        <w:rPr>
          <w:rFonts w:ascii="Arial" w:eastAsia="Arial Unicode MS" w:hAnsi="Arial" w:cs="Arial"/>
          <w:color w:val="auto"/>
          <w:sz w:val="18"/>
          <w:szCs w:val="18"/>
          <w:lang w:val="en-US"/>
        </w:rPr>
      </w:pPr>
    </w:p>
    <w:p w14:paraId="115B1D00" w14:textId="77777777" w:rsidR="00071BF1" w:rsidRPr="00A41F5F" w:rsidRDefault="00071BF1" w:rsidP="00CD17B3">
      <w:pPr>
        <w:ind w:left="567"/>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The new </w:t>
      </w:r>
      <w:r w:rsidR="00DF5641" w:rsidRPr="00A41F5F">
        <w:rPr>
          <w:rFonts w:ascii="Arial" w:eastAsia="Arial Unicode MS" w:hAnsi="Arial" w:cs="Arial"/>
          <w:color w:val="auto"/>
          <w:sz w:val="18"/>
          <w:szCs w:val="18"/>
          <w:lang w:val="en-US"/>
        </w:rPr>
        <w:t xml:space="preserve">and other amended </w:t>
      </w:r>
      <w:r w:rsidRPr="00A41F5F">
        <w:rPr>
          <w:rFonts w:ascii="Arial" w:eastAsia="Arial Unicode MS" w:hAnsi="Arial" w:cs="Arial"/>
          <w:color w:val="auto"/>
          <w:sz w:val="18"/>
          <w:szCs w:val="18"/>
          <w:lang w:val="en-US"/>
        </w:rPr>
        <w:t xml:space="preserve">financial </w:t>
      </w:r>
      <w:r w:rsidR="00DF5641" w:rsidRPr="00A41F5F">
        <w:rPr>
          <w:rFonts w:ascii="Arial" w:eastAsia="Arial Unicode MS" w:hAnsi="Arial" w:cs="Arial"/>
          <w:color w:val="auto"/>
          <w:sz w:val="18"/>
          <w:szCs w:val="18"/>
          <w:lang w:val="en-US"/>
        </w:rPr>
        <w:t>reporting standards that did not have significant impacts to the Group</w:t>
      </w:r>
      <w:r w:rsidR="00DF5641" w:rsidRPr="00A41F5F">
        <w:rPr>
          <w:rFonts w:ascii="Arial" w:eastAsia="Arial Unicode MS" w:hAnsi="Arial" w:cs="Arial"/>
          <w:color w:val="auto"/>
          <w:sz w:val="18"/>
          <w:szCs w:val="18"/>
          <w:cs/>
          <w:lang w:val="en-US"/>
        </w:rPr>
        <w:t xml:space="preserve"> </w:t>
      </w:r>
      <w:r w:rsidR="00DF5641" w:rsidRPr="00A41F5F">
        <w:rPr>
          <w:rFonts w:ascii="Arial" w:eastAsia="Arial Unicode MS" w:hAnsi="Arial" w:cs="Arial"/>
          <w:color w:val="auto"/>
          <w:sz w:val="18"/>
          <w:szCs w:val="18"/>
          <w:lang w:val="en-US"/>
        </w:rPr>
        <w:t>are as follows:</w:t>
      </w:r>
    </w:p>
    <w:p w14:paraId="6F744397" w14:textId="77777777" w:rsidR="00071BF1" w:rsidRPr="00A41F5F" w:rsidRDefault="00071BF1" w:rsidP="00CD17B3">
      <w:pPr>
        <w:ind w:left="567"/>
        <w:jc w:val="both"/>
        <w:rPr>
          <w:rFonts w:ascii="Arial" w:eastAsia="Arial Unicode MS" w:hAnsi="Arial" w:cs="Arial"/>
          <w:color w:val="auto"/>
          <w:sz w:val="18"/>
          <w:szCs w:val="18"/>
          <w:lang w:val="en-US"/>
        </w:rPr>
      </w:pPr>
    </w:p>
    <w:p w14:paraId="5A51F9B4" w14:textId="72D9E13C" w:rsidR="00EE76D0" w:rsidRPr="00A41F5F" w:rsidRDefault="00EE76D0" w:rsidP="007356B7">
      <w:pPr>
        <w:numPr>
          <w:ilvl w:val="0"/>
          <w:numId w:val="17"/>
        </w:numPr>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Amendment to TAS 12, Income tax </w:t>
      </w:r>
    </w:p>
    <w:p w14:paraId="15E5665B" w14:textId="77777777" w:rsidR="00EE76D0" w:rsidRPr="00A41F5F" w:rsidRDefault="00EE76D0" w:rsidP="00DF5641">
      <w:pPr>
        <w:numPr>
          <w:ilvl w:val="0"/>
          <w:numId w:val="17"/>
        </w:numPr>
        <w:spacing w:line="276" w:lineRule="auto"/>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Amendment to TAS 19, Employee benefits </w:t>
      </w:r>
    </w:p>
    <w:p w14:paraId="1C945D1E" w14:textId="77777777" w:rsidR="00EE76D0" w:rsidRPr="00A41F5F" w:rsidRDefault="00EE76D0" w:rsidP="00DF5641">
      <w:pPr>
        <w:numPr>
          <w:ilvl w:val="0"/>
          <w:numId w:val="17"/>
        </w:numPr>
        <w:spacing w:line="276" w:lineRule="auto"/>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Amendment to TAS 23, Borrowing costs</w:t>
      </w:r>
    </w:p>
    <w:p w14:paraId="02C51A40" w14:textId="77777777" w:rsidR="00071BF1" w:rsidRPr="00A41F5F" w:rsidRDefault="00071BF1" w:rsidP="00DF5641">
      <w:pPr>
        <w:numPr>
          <w:ilvl w:val="0"/>
          <w:numId w:val="17"/>
        </w:numPr>
        <w:spacing w:line="276" w:lineRule="auto"/>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TFRIC 23, Uncertainty over income tax treatments</w:t>
      </w:r>
    </w:p>
    <w:p w14:paraId="5E8CAE43" w14:textId="77777777" w:rsidR="00CD17B3" w:rsidRPr="00A41F5F" w:rsidRDefault="00CD17B3" w:rsidP="00DF5641">
      <w:pPr>
        <w:numPr>
          <w:ilvl w:val="0"/>
          <w:numId w:val="17"/>
        </w:numPr>
        <w:spacing w:line="276" w:lineRule="auto"/>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TFRIC 16, Hedges of a net investment in a foreign operation </w:t>
      </w:r>
    </w:p>
    <w:p w14:paraId="56063634" w14:textId="77777777" w:rsidR="00CD17B3" w:rsidRPr="00A41F5F" w:rsidRDefault="00CD17B3" w:rsidP="00DF5641">
      <w:pPr>
        <w:numPr>
          <w:ilvl w:val="0"/>
          <w:numId w:val="17"/>
        </w:numPr>
        <w:spacing w:line="276" w:lineRule="auto"/>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TFRIC 19, Extinguishing financial liabilities with equity instruments</w:t>
      </w:r>
    </w:p>
    <w:p w14:paraId="475A4F05" w14:textId="77777777" w:rsidR="00EE76D0" w:rsidRPr="00A41F5F" w:rsidRDefault="00EE76D0" w:rsidP="00EE76D0">
      <w:pPr>
        <w:rPr>
          <w:rFonts w:ascii="Arial" w:eastAsia="Arial Unicode MS" w:hAnsi="Arial" w:cs="Arial"/>
          <w:b/>
          <w:color w:val="auto"/>
          <w:sz w:val="18"/>
          <w:szCs w:val="18"/>
        </w:rPr>
      </w:pPr>
    </w:p>
    <w:p w14:paraId="6E963C65" w14:textId="77DD27A3" w:rsidR="00EE76D0" w:rsidRPr="00A41F5F" w:rsidRDefault="00EE76D0" w:rsidP="00CD17B3">
      <w:pPr>
        <w:ind w:left="540" w:hanging="540"/>
        <w:jc w:val="both"/>
        <w:rPr>
          <w:rFonts w:ascii="Arial" w:eastAsia="Arial Unicode MS" w:hAnsi="Arial" w:cs="Arial"/>
          <w:bCs/>
          <w:color w:val="CF4A02"/>
          <w:sz w:val="18"/>
          <w:szCs w:val="18"/>
        </w:rPr>
      </w:pPr>
      <w:bookmarkStart w:id="6" w:name="_Toc48735996"/>
      <w:r w:rsidRPr="00A41F5F">
        <w:rPr>
          <w:rFonts w:ascii="Arial" w:eastAsia="Arial Unicode MS" w:hAnsi="Arial" w:cs="Arial"/>
          <w:b/>
          <w:bCs/>
          <w:color w:val="CF4A02"/>
          <w:sz w:val="18"/>
          <w:szCs w:val="18"/>
        </w:rPr>
        <w:t>4.2</w:t>
      </w:r>
      <w:r w:rsidRPr="00A41F5F">
        <w:rPr>
          <w:rFonts w:ascii="Arial" w:eastAsia="Arial Unicode MS" w:hAnsi="Arial" w:cs="Arial"/>
          <w:b/>
          <w:bCs/>
          <w:color w:val="CF4A02"/>
          <w:sz w:val="18"/>
          <w:szCs w:val="18"/>
        </w:rPr>
        <w:tab/>
        <w:t xml:space="preserve">New and amended financial reporting standards that are effective for accounting period beginning or after 1 January 2021 and </w:t>
      </w:r>
      <w:r w:rsidR="00343A5A" w:rsidRPr="00A41F5F">
        <w:rPr>
          <w:rFonts w:ascii="Arial" w:eastAsia="Arial Unicode MS" w:hAnsi="Arial" w:cs="Arial"/>
          <w:b/>
          <w:bCs/>
          <w:color w:val="CF4A02"/>
          <w:sz w:val="18"/>
          <w:szCs w:val="18"/>
        </w:rPr>
        <w:t xml:space="preserve">the management </w:t>
      </w:r>
      <w:r w:rsidR="00C633BC" w:rsidRPr="00A41F5F">
        <w:rPr>
          <w:rFonts w:ascii="Arial" w:eastAsia="Arial Unicode MS" w:hAnsi="Arial" w:cs="Arial"/>
          <w:b/>
          <w:bCs/>
          <w:color w:val="CF4A02"/>
          <w:sz w:val="18"/>
          <w:szCs w:val="18"/>
        </w:rPr>
        <w:t>i</w:t>
      </w:r>
      <w:r w:rsidR="00343A5A" w:rsidRPr="00A41F5F">
        <w:rPr>
          <w:rFonts w:ascii="Arial" w:eastAsia="Arial Unicode MS" w:hAnsi="Arial" w:cs="Arial"/>
          <w:b/>
          <w:bCs/>
          <w:color w:val="CF4A02"/>
          <w:sz w:val="18"/>
          <w:szCs w:val="18"/>
        </w:rPr>
        <w:t>s assessing</w:t>
      </w:r>
      <w:r w:rsidRPr="00A41F5F">
        <w:rPr>
          <w:rFonts w:ascii="Arial" w:eastAsia="Arial Unicode MS" w:hAnsi="Arial" w:cs="Arial"/>
          <w:b/>
          <w:bCs/>
          <w:color w:val="CF4A02"/>
          <w:sz w:val="18"/>
          <w:szCs w:val="18"/>
        </w:rPr>
        <w:t xml:space="preserve"> impacts to the Group</w:t>
      </w:r>
      <w:bookmarkEnd w:id="6"/>
    </w:p>
    <w:p w14:paraId="1497D6C5" w14:textId="77777777" w:rsidR="00CD17B3" w:rsidRPr="00A41F5F" w:rsidRDefault="00CD17B3" w:rsidP="0013643F">
      <w:pPr>
        <w:ind w:left="567"/>
        <w:rPr>
          <w:rFonts w:ascii="Arial" w:eastAsia="Arial Unicode MS" w:hAnsi="Arial" w:cs="Arial"/>
          <w:color w:val="auto"/>
          <w:sz w:val="18"/>
          <w:szCs w:val="18"/>
        </w:rPr>
      </w:pPr>
    </w:p>
    <w:p w14:paraId="20170295" w14:textId="77777777" w:rsidR="00EE76D0" w:rsidRPr="00A41F5F" w:rsidRDefault="00EE76D0" w:rsidP="00D83BF6">
      <w:pPr>
        <w:ind w:left="567"/>
        <w:jc w:val="both"/>
        <w:rPr>
          <w:rFonts w:ascii="Arial" w:eastAsia="Arial Unicode MS" w:hAnsi="Arial" w:cs="Arial"/>
          <w:color w:val="auto"/>
          <w:sz w:val="18"/>
          <w:szCs w:val="18"/>
        </w:rPr>
      </w:pPr>
      <w:r w:rsidRPr="00A41F5F">
        <w:rPr>
          <w:rFonts w:ascii="Arial" w:eastAsia="Arial Unicode MS" w:hAnsi="Arial" w:cs="Arial"/>
          <w:color w:val="auto"/>
          <w:sz w:val="18"/>
          <w:szCs w:val="18"/>
        </w:rPr>
        <w:t>Certain amended financial reporting standards have been issued that are not mandatory for current reporting period and have not been early adopted by the Group.</w:t>
      </w:r>
    </w:p>
    <w:p w14:paraId="2DCADEC1" w14:textId="77777777" w:rsidR="00CD17B3" w:rsidRPr="00A41F5F" w:rsidRDefault="00CD17B3" w:rsidP="004719FA">
      <w:pPr>
        <w:tabs>
          <w:tab w:val="left" w:pos="1080"/>
        </w:tabs>
        <w:ind w:left="1080" w:hanging="540"/>
        <w:rPr>
          <w:rFonts w:ascii="Arial" w:eastAsia="Arial Unicode MS" w:hAnsi="Arial" w:cs="Arial"/>
          <w:color w:val="auto"/>
          <w:sz w:val="18"/>
          <w:szCs w:val="18"/>
        </w:rPr>
      </w:pPr>
    </w:p>
    <w:p w14:paraId="5AD056AC" w14:textId="77777777" w:rsidR="00EE76D0" w:rsidRPr="00A41F5F" w:rsidRDefault="0013643F" w:rsidP="004719FA">
      <w:pPr>
        <w:tabs>
          <w:tab w:val="left" w:pos="1080"/>
        </w:tabs>
        <w:ind w:left="1080" w:hanging="540"/>
        <w:jc w:val="both"/>
        <w:rPr>
          <w:rFonts w:ascii="Arial" w:eastAsia="Arial Unicode MS" w:hAnsi="Arial" w:cs="Arial"/>
          <w:color w:val="auto"/>
          <w:sz w:val="18"/>
          <w:szCs w:val="18"/>
        </w:rPr>
      </w:pPr>
      <w:r w:rsidRPr="00A41F5F">
        <w:rPr>
          <w:rFonts w:ascii="Arial" w:eastAsia="Arial Unicode MS" w:hAnsi="Arial" w:cs="Arial"/>
          <w:b/>
          <w:bCs/>
          <w:color w:val="CF4A02"/>
          <w:sz w:val="18"/>
          <w:szCs w:val="18"/>
        </w:rPr>
        <w:t>a)</w:t>
      </w:r>
      <w:r w:rsidR="00CD17B3" w:rsidRPr="00A41F5F">
        <w:rPr>
          <w:rFonts w:ascii="Arial" w:eastAsia="Arial Unicode MS" w:hAnsi="Arial" w:cs="Arial"/>
          <w:b/>
          <w:bCs/>
          <w:color w:val="CF4A02"/>
          <w:sz w:val="18"/>
          <w:szCs w:val="18"/>
        </w:rPr>
        <w:tab/>
      </w:r>
      <w:r w:rsidR="00EE76D0" w:rsidRPr="004C2098">
        <w:rPr>
          <w:rFonts w:ascii="Arial" w:eastAsia="Arial Unicode MS" w:hAnsi="Arial" w:cs="Arial"/>
          <w:b/>
          <w:bCs/>
          <w:color w:val="CF4A02"/>
          <w:spacing w:val="-4"/>
          <w:sz w:val="18"/>
          <w:szCs w:val="18"/>
        </w:rPr>
        <w:t xml:space="preserve">Revised Conceptual Framework for Financial Reporting </w:t>
      </w:r>
      <w:r w:rsidR="00EE76D0" w:rsidRPr="004C2098">
        <w:rPr>
          <w:rFonts w:ascii="Arial" w:eastAsia="Arial Unicode MS" w:hAnsi="Arial" w:cs="Arial"/>
          <w:color w:val="auto"/>
          <w:spacing w:val="-4"/>
          <w:sz w:val="18"/>
          <w:szCs w:val="18"/>
        </w:rPr>
        <w:t>added the following key principals and guidance:</w:t>
      </w:r>
    </w:p>
    <w:p w14:paraId="0599E60B" w14:textId="77777777" w:rsidR="00EE76D0" w:rsidRPr="00A41F5F" w:rsidRDefault="00EE76D0" w:rsidP="004719FA">
      <w:pPr>
        <w:tabs>
          <w:tab w:val="left" w:pos="1080"/>
        </w:tabs>
        <w:ind w:left="1080" w:hanging="540"/>
        <w:rPr>
          <w:rFonts w:ascii="Arial" w:eastAsia="Arial Unicode MS" w:hAnsi="Arial" w:cs="Arial"/>
          <w:b/>
          <w:color w:val="auto"/>
          <w:sz w:val="18"/>
          <w:szCs w:val="18"/>
        </w:rPr>
      </w:pPr>
    </w:p>
    <w:p w14:paraId="7C1AFA80" w14:textId="77777777" w:rsidR="00EE76D0" w:rsidRPr="00A41F5F" w:rsidRDefault="00EE76D0" w:rsidP="004719FA">
      <w:pPr>
        <w:numPr>
          <w:ilvl w:val="0"/>
          <w:numId w:val="3"/>
        </w:numPr>
        <w:tabs>
          <w:tab w:val="left" w:pos="1440"/>
        </w:tabs>
        <w:ind w:left="1440"/>
        <w:jc w:val="both"/>
        <w:rPr>
          <w:rFonts w:ascii="Arial" w:eastAsia="Arial Unicode MS" w:hAnsi="Arial" w:cs="Arial"/>
          <w:color w:val="auto"/>
          <w:sz w:val="18"/>
          <w:szCs w:val="18"/>
        </w:rPr>
      </w:pPr>
      <w:r w:rsidRPr="00A41F5F">
        <w:rPr>
          <w:rFonts w:ascii="Arial" w:eastAsia="Arial Unicode MS" w:hAnsi="Arial" w:cs="Arial"/>
          <w:color w:val="auto"/>
          <w:sz w:val="18"/>
          <w:szCs w:val="18"/>
        </w:rPr>
        <w:t>Measurement basis, including factors in considering difference measurement basis</w:t>
      </w:r>
    </w:p>
    <w:p w14:paraId="3208FDC8" w14:textId="77777777" w:rsidR="00EE76D0" w:rsidRPr="00A41F5F" w:rsidRDefault="00EE76D0" w:rsidP="004719FA">
      <w:pPr>
        <w:numPr>
          <w:ilvl w:val="0"/>
          <w:numId w:val="3"/>
        </w:numPr>
        <w:tabs>
          <w:tab w:val="left" w:pos="1440"/>
        </w:tabs>
        <w:ind w:left="1440"/>
        <w:jc w:val="both"/>
        <w:rPr>
          <w:rFonts w:ascii="Arial" w:eastAsia="Arial Unicode MS" w:hAnsi="Arial" w:cs="Arial"/>
          <w:color w:val="auto"/>
          <w:spacing w:val="-6"/>
          <w:sz w:val="18"/>
          <w:szCs w:val="18"/>
        </w:rPr>
      </w:pPr>
      <w:r w:rsidRPr="00A41F5F">
        <w:rPr>
          <w:rFonts w:ascii="Arial" w:eastAsia="Arial Unicode MS" w:hAnsi="Arial" w:cs="Arial"/>
          <w:color w:val="auto"/>
          <w:spacing w:val="-6"/>
          <w:sz w:val="18"/>
          <w:szCs w:val="18"/>
        </w:rPr>
        <w:t>Presentation and disclosure, including classification of income and expenses in other comprehensive income</w:t>
      </w:r>
    </w:p>
    <w:p w14:paraId="1DFCB01C" w14:textId="3F21EFAF" w:rsidR="00EE76D0" w:rsidRPr="00A41F5F" w:rsidRDefault="00EE76D0" w:rsidP="004719FA">
      <w:pPr>
        <w:numPr>
          <w:ilvl w:val="0"/>
          <w:numId w:val="3"/>
        </w:numPr>
        <w:tabs>
          <w:tab w:val="left" w:pos="1440"/>
        </w:tabs>
        <w:ind w:left="1440"/>
        <w:jc w:val="both"/>
        <w:rPr>
          <w:rFonts w:ascii="Arial" w:eastAsia="Arial Unicode MS" w:hAnsi="Arial" w:cs="Arial"/>
          <w:color w:val="auto"/>
          <w:sz w:val="18"/>
          <w:szCs w:val="18"/>
        </w:rPr>
      </w:pPr>
      <w:r w:rsidRPr="00A41F5F">
        <w:rPr>
          <w:rFonts w:ascii="Arial" w:eastAsia="Arial Unicode MS" w:hAnsi="Arial" w:cs="Arial"/>
          <w:color w:val="auto"/>
          <w:sz w:val="18"/>
          <w:szCs w:val="18"/>
        </w:rPr>
        <w:t>Definition of a reporting entity, which maybe a legal entity, or a portion of an entity</w:t>
      </w:r>
      <w:r w:rsidR="005A009F" w:rsidRPr="00A41F5F">
        <w:rPr>
          <w:rFonts w:ascii="Arial" w:eastAsia="Arial Unicode MS" w:hAnsi="Arial" w:cs="Arial"/>
          <w:color w:val="auto"/>
          <w:sz w:val="18"/>
          <w:szCs w:val="18"/>
        </w:rPr>
        <w:t xml:space="preserve"> and</w:t>
      </w:r>
    </w:p>
    <w:p w14:paraId="01FCDC78" w14:textId="77777777" w:rsidR="00EE76D0" w:rsidRPr="00A41F5F" w:rsidRDefault="00EE76D0" w:rsidP="004719FA">
      <w:pPr>
        <w:numPr>
          <w:ilvl w:val="0"/>
          <w:numId w:val="3"/>
        </w:numPr>
        <w:tabs>
          <w:tab w:val="left" w:pos="1440"/>
        </w:tabs>
        <w:ind w:left="1440"/>
        <w:jc w:val="both"/>
        <w:rPr>
          <w:rFonts w:ascii="Arial" w:eastAsia="Arial Unicode MS" w:hAnsi="Arial" w:cs="Arial"/>
          <w:color w:val="auto"/>
          <w:sz w:val="18"/>
          <w:szCs w:val="18"/>
        </w:rPr>
      </w:pPr>
      <w:r w:rsidRPr="00A41F5F">
        <w:rPr>
          <w:rFonts w:ascii="Arial" w:eastAsia="Arial Unicode MS" w:hAnsi="Arial" w:cs="Arial"/>
          <w:color w:val="auto"/>
          <w:sz w:val="18"/>
          <w:szCs w:val="18"/>
        </w:rPr>
        <w:t>Derecognition of assets and liabilities</w:t>
      </w:r>
    </w:p>
    <w:p w14:paraId="5CA2A735" w14:textId="77777777" w:rsidR="00CD17B3" w:rsidRPr="00A41F5F" w:rsidRDefault="00CD17B3" w:rsidP="004719FA">
      <w:pPr>
        <w:ind w:left="1080"/>
        <w:jc w:val="both"/>
        <w:rPr>
          <w:rFonts w:ascii="Arial" w:eastAsia="Arial Unicode MS" w:hAnsi="Arial" w:cs="Arial"/>
          <w:color w:val="auto"/>
          <w:sz w:val="18"/>
          <w:szCs w:val="18"/>
        </w:rPr>
      </w:pPr>
    </w:p>
    <w:p w14:paraId="66F57E43" w14:textId="77777777" w:rsidR="00EE76D0" w:rsidRPr="00A41F5F" w:rsidRDefault="00EE76D0" w:rsidP="004719FA">
      <w:pPr>
        <w:ind w:left="1080"/>
        <w:jc w:val="both"/>
        <w:rPr>
          <w:rFonts w:ascii="Arial" w:eastAsia="Arial Unicode MS" w:hAnsi="Arial" w:cs="Arial"/>
          <w:color w:val="auto"/>
          <w:sz w:val="18"/>
          <w:szCs w:val="18"/>
        </w:rPr>
      </w:pPr>
      <w:r w:rsidRPr="00A41F5F">
        <w:rPr>
          <w:rFonts w:ascii="Arial" w:eastAsia="Arial Unicode MS" w:hAnsi="Arial" w:cs="Arial"/>
          <w:color w:val="auto"/>
          <w:sz w:val="18"/>
          <w:szCs w:val="18"/>
        </w:rPr>
        <w:t>The amendment also includes the revision to the definition of an asset and liability in the financial statements, and clarification to the prominence of stewardship in the objective of financial reporting.</w:t>
      </w:r>
    </w:p>
    <w:p w14:paraId="72F9B14B" w14:textId="77777777" w:rsidR="00CD17B3" w:rsidRPr="00A41F5F" w:rsidRDefault="00CD17B3" w:rsidP="004719FA">
      <w:pPr>
        <w:ind w:left="1080"/>
        <w:jc w:val="both"/>
        <w:rPr>
          <w:rFonts w:ascii="Arial" w:eastAsia="Arial Unicode MS" w:hAnsi="Arial" w:cs="Arial"/>
          <w:color w:val="auto"/>
          <w:sz w:val="18"/>
          <w:szCs w:val="18"/>
        </w:rPr>
      </w:pPr>
    </w:p>
    <w:p w14:paraId="70138C18" w14:textId="77777777" w:rsidR="00EE76D0" w:rsidRPr="00A41F5F" w:rsidRDefault="0013643F" w:rsidP="004719FA">
      <w:pPr>
        <w:tabs>
          <w:tab w:val="left" w:pos="1080"/>
        </w:tabs>
        <w:ind w:left="1080" w:hanging="540"/>
        <w:jc w:val="both"/>
        <w:rPr>
          <w:rFonts w:ascii="Arial" w:eastAsia="Arial Unicode MS" w:hAnsi="Arial" w:cs="Arial"/>
          <w:color w:val="auto"/>
          <w:sz w:val="18"/>
          <w:szCs w:val="18"/>
        </w:rPr>
      </w:pPr>
      <w:r w:rsidRPr="00A41F5F">
        <w:rPr>
          <w:rFonts w:ascii="Arial" w:eastAsia="Arial Unicode MS" w:hAnsi="Arial" w:cs="Arial"/>
          <w:b/>
          <w:color w:val="CF4A02"/>
          <w:sz w:val="18"/>
          <w:szCs w:val="18"/>
        </w:rPr>
        <w:t>b</w:t>
      </w:r>
      <w:r w:rsidRPr="00A41F5F">
        <w:rPr>
          <w:rFonts w:ascii="Arial" w:eastAsia="Arial Unicode MS" w:hAnsi="Arial" w:cs="Arial"/>
          <w:b/>
          <w:bCs/>
          <w:color w:val="CF4A02"/>
          <w:sz w:val="18"/>
          <w:szCs w:val="18"/>
        </w:rPr>
        <w:t>)</w:t>
      </w:r>
      <w:r w:rsidR="00CD17B3" w:rsidRPr="00A41F5F">
        <w:rPr>
          <w:rFonts w:ascii="Arial" w:eastAsia="Arial Unicode MS" w:hAnsi="Arial" w:cs="Arial"/>
          <w:b/>
          <w:bCs/>
          <w:color w:val="CF4A02"/>
          <w:sz w:val="18"/>
          <w:szCs w:val="18"/>
        </w:rPr>
        <w:tab/>
      </w:r>
      <w:r w:rsidR="00EE76D0" w:rsidRPr="00A41F5F">
        <w:rPr>
          <w:rFonts w:ascii="Arial" w:eastAsia="Arial Unicode MS" w:hAnsi="Arial" w:cs="Arial"/>
          <w:b/>
          <w:bCs/>
          <w:color w:val="CF4A02"/>
          <w:sz w:val="18"/>
          <w:szCs w:val="18"/>
        </w:rPr>
        <w:t>Amendment to TFRS 9, Financial instruments and TFRS 7, Financial instruments: disclosures</w:t>
      </w:r>
      <w:r w:rsidR="00EE76D0" w:rsidRPr="00A41F5F">
        <w:rPr>
          <w:rFonts w:ascii="Arial" w:eastAsia="Arial Unicode MS" w:hAnsi="Arial" w:cs="Arial"/>
          <w:color w:val="auto"/>
          <w:sz w:val="18"/>
          <w:szCs w:val="18"/>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38F26CAE" w14:textId="77777777" w:rsidR="00EE76D0" w:rsidRPr="00A41F5F" w:rsidRDefault="00EE76D0" w:rsidP="00CD17B3">
      <w:pPr>
        <w:jc w:val="both"/>
        <w:rPr>
          <w:rFonts w:ascii="Arial" w:eastAsia="Arial Unicode MS" w:hAnsi="Arial" w:cs="Arial"/>
          <w:color w:val="auto"/>
          <w:sz w:val="18"/>
          <w:szCs w:val="18"/>
        </w:rPr>
      </w:pPr>
    </w:p>
    <w:p w14:paraId="474021B5" w14:textId="77777777" w:rsidR="00EE76D0" w:rsidRPr="00A41F5F" w:rsidRDefault="0013643F" w:rsidP="004719FA">
      <w:pPr>
        <w:tabs>
          <w:tab w:val="left" w:pos="1080"/>
        </w:tabs>
        <w:ind w:left="1080" w:hanging="540"/>
        <w:jc w:val="both"/>
        <w:rPr>
          <w:rFonts w:ascii="Arial" w:eastAsia="Arial Unicode MS" w:hAnsi="Arial" w:cs="Arial"/>
          <w:color w:val="auto"/>
          <w:sz w:val="18"/>
          <w:szCs w:val="18"/>
        </w:rPr>
      </w:pPr>
      <w:r w:rsidRPr="00A41F5F">
        <w:rPr>
          <w:rFonts w:ascii="Arial" w:eastAsia="Arial Unicode MS" w:hAnsi="Arial" w:cs="Arial"/>
          <w:b/>
          <w:color w:val="CF4A02"/>
          <w:sz w:val="18"/>
          <w:szCs w:val="18"/>
        </w:rPr>
        <w:t>c)</w:t>
      </w:r>
      <w:r w:rsidR="00CD17B3" w:rsidRPr="00A41F5F">
        <w:rPr>
          <w:rFonts w:ascii="Arial" w:eastAsia="Arial Unicode MS" w:hAnsi="Arial" w:cs="Arial"/>
          <w:b/>
          <w:color w:val="CF4A02"/>
          <w:sz w:val="18"/>
          <w:szCs w:val="18"/>
        </w:rPr>
        <w:tab/>
      </w:r>
      <w:r w:rsidR="00EE76D0" w:rsidRPr="00A41F5F">
        <w:rPr>
          <w:rFonts w:ascii="Arial" w:eastAsia="Arial Unicode MS" w:hAnsi="Arial" w:cs="Arial"/>
          <w:b/>
          <w:bCs/>
          <w:color w:val="CF4A02"/>
          <w:sz w:val="18"/>
          <w:szCs w:val="18"/>
        </w:rPr>
        <w:t>Amendment to TAS 1, Presentation of financial statements and TAS 8, Accounting policies, changes in accounting estimates and errors</w:t>
      </w:r>
      <w:r w:rsidR="00EE76D0" w:rsidRPr="00A41F5F">
        <w:rPr>
          <w:rFonts w:ascii="Arial" w:eastAsia="Arial Unicode MS" w:hAnsi="Arial" w:cs="Arial"/>
          <w:color w:val="auto"/>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0259F613" w14:textId="77777777" w:rsidR="00EE76D0" w:rsidRPr="00A41F5F" w:rsidRDefault="00F952A0" w:rsidP="00CD17B3">
      <w:pPr>
        <w:jc w:val="both"/>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E76D0" w:rsidRPr="00A41F5F" w14:paraId="09007CFD" w14:textId="77777777" w:rsidTr="00C85F55">
        <w:trPr>
          <w:trHeight w:val="386"/>
        </w:trPr>
        <w:tc>
          <w:tcPr>
            <w:tcW w:w="9450" w:type="dxa"/>
            <w:shd w:val="clear" w:color="auto" w:fill="FFA543"/>
            <w:vAlign w:val="center"/>
          </w:tcPr>
          <w:p w14:paraId="5041D7CC" w14:textId="77777777" w:rsidR="00EE76D0" w:rsidRPr="00A41F5F" w:rsidRDefault="00EE76D0" w:rsidP="00C85F55">
            <w:pPr>
              <w:ind w:left="432" w:hanging="432"/>
              <w:rPr>
                <w:rFonts w:ascii="Arial" w:hAnsi="Arial" w:cs="Arial"/>
                <w:b/>
                <w:bCs/>
                <w:sz w:val="18"/>
                <w:szCs w:val="18"/>
                <w:cs/>
              </w:rPr>
            </w:pPr>
            <w:r w:rsidRPr="00A41F5F">
              <w:rPr>
                <w:rFonts w:ascii="Arial" w:hAnsi="Arial" w:cs="Arial"/>
                <w:b/>
                <w:bCs/>
                <w:color w:val="FFFFFF"/>
                <w:sz w:val="18"/>
                <w:szCs w:val="18"/>
                <w:lang w:eastAsia="th-TH"/>
              </w:rPr>
              <w:t>5</w:t>
            </w:r>
            <w:r w:rsidRPr="00A41F5F">
              <w:rPr>
                <w:rFonts w:ascii="Arial" w:hAnsi="Arial" w:cs="Arial"/>
                <w:b/>
                <w:bCs/>
                <w:color w:val="FFFFFF"/>
                <w:sz w:val="18"/>
                <w:szCs w:val="18"/>
                <w:lang w:eastAsia="th-TH"/>
              </w:rPr>
              <w:tab/>
              <w:t>Impacts from initial application of the new and revised financial reporting standards</w:t>
            </w:r>
          </w:p>
        </w:tc>
      </w:tr>
    </w:tbl>
    <w:p w14:paraId="72C7B226" w14:textId="77777777" w:rsidR="00EE76D0" w:rsidRPr="00A41F5F" w:rsidRDefault="00EE76D0" w:rsidP="00EE76D0">
      <w:pPr>
        <w:rPr>
          <w:rFonts w:ascii="Arial" w:eastAsia="Arial Unicode MS" w:hAnsi="Arial" w:cs="Arial"/>
          <w:color w:val="auto"/>
          <w:sz w:val="18"/>
          <w:szCs w:val="18"/>
          <w:lang w:val="en-US"/>
        </w:rPr>
      </w:pPr>
    </w:p>
    <w:p w14:paraId="4C953243" w14:textId="49A69F50" w:rsidR="00A53CAE" w:rsidRPr="00A41F5F" w:rsidRDefault="00A53CAE" w:rsidP="00A53CAE">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 </w:t>
      </w:r>
      <w:r w:rsidR="009E5165" w:rsidRPr="00A41F5F">
        <w:rPr>
          <w:rFonts w:ascii="Arial" w:eastAsia="Arial Unicode MS" w:hAnsi="Arial" w:cs="Arial"/>
          <w:color w:val="auto"/>
          <w:sz w:val="18"/>
          <w:szCs w:val="18"/>
          <w:lang w:val="en-US"/>
        </w:rPr>
        <w:t>6.3, 6.5, 6.8, 6.9 and 6.21</w:t>
      </w:r>
      <w:r w:rsidRPr="00A41F5F">
        <w:rPr>
          <w:rFonts w:ascii="Arial" w:eastAsia="Arial Unicode MS" w:hAnsi="Arial" w:cs="Arial"/>
          <w:color w:val="auto"/>
          <w:sz w:val="18"/>
          <w:szCs w:val="18"/>
          <w:lang w:val="en-US"/>
        </w:rPr>
        <w:t>.</w:t>
      </w:r>
    </w:p>
    <w:p w14:paraId="12B60125" w14:textId="77777777" w:rsidR="00A53CAE" w:rsidRPr="00A41F5F" w:rsidRDefault="00A53CAE" w:rsidP="00A53CAE">
      <w:pPr>
        <w:jc w:val="thaiDistribute"/>
        <w:rPr>
          <w:rFonts w:ascii="Arial" w:eastAsia="Arial Unicode MS" w:hAnsi="Arial" w:cs="Arial"/>
          <w:color w:val="auto"/>
          <w:sz w:val="18"/>
          <w:szCs w:val="18"/>
          <w:lang w:val="en-US"/>
        </w:rPr>
      </w:pPr>
    </w:p>
    <w:p w14:paraId="6B56A2E2" w14:textId="77777777" w:rsidR="00A53CAE" w:rsidRPr="00A41F5F" w:rsidRDefault="00A53CAE" w:rsidP="00A53CAE">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08DAEF4C" w14:textId="6C5CADA1" w:rsidR="00A53CAE" w:rsidRPr="00A41F5F" w:rsidRDefault="00A53CAE" w:rsidP="00A53CAE">
      <w:pPr>
        <w:jc w:val="thaiDistribute"/>
        <w:rPr>
          <w:rFonts w:ascii="Arial" w:eastAsia="Arial Unicode MS" w:hAnsi="Arial" w:cs="Arial"/>
          <w:color w:val="auto"/>
          <w:sz w:val="18"/>
          <w:szCs w:val="18"/>
          <w:lang w:val="en-US"/>
        </w:rPr>
      </w:pPr>
    </w:p>
    <w:p w14:paraId="49CAFC8E" w14:textId="3A7DE9F5" w:rsidR="00EE76D0" w:rsidRPr="00A41F5F" w:rsidRDefault="00A53CAE" w:rsidP="00A53CAE">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The impact of first-time adoption of new financial reporting standards on the consolidated and separate statements of financial position are as follows:</w:t>
      </w:r>
    </w:p>
    <w:p w14:paraId="0B852836" w14:textId="77777777" w:rsidR="00A53CAE" w:rsidRPr="00A41F5F" w:rsidRDefault="00A53CAE" w:rsidP="00A53CAE">
      <w:pPr>
        <w:jc w:val="thaiDistribute"/>
        <w:rPr>
          <w:rFonts w:ascii="Arial" w:eastAsia="Arial Unicode MS" w:hAnsi="Arial" w:cs="Arial"/>
          <w:color w:val="auto"/>
          <w:sz w:val="18"/>
          <w:szCs w:val="18"/>
          <w:highlight w:val="yellow"/>
          <w:lang w:val="en-US"/>
        </w:rPr>
      </w:pPr>
    </w:p>
    <w:tbl>
      <w:tblPr>
        <w:tblW w:w="9539" w:type="dxa"/>
        <w:tblLayout w:type="fixed"/>
        <w:tblLook w:val="0600" w:firstRow="0" w:lastRow="0" w:firstColumn="0" w:lastColumn="0" w:noHBand="1" w:noVBand="1"/>
      </w:tblPr>
      <w:tblGrid>
        <w:gridCol w:w="3438"/>
        <w:gridCol w:w="737"/>
        <w:gridCol w:w="1361"/>
        <w:gridCol w:w="1485"/>
        <w:gridCol w:w="1440"/>
        <w:gridCol w:w="1078"/>
      </w:tblGrid>
      <w:tr w:rsidR="00F952A0" w:rsidRPr="00A41F5F" w14:paraId="1BFCFDE2" w14:textId="77777777" w:rsidTr="00C85ABB">
        <w:tc>
          <w:tcPr>
            <w:tcW w:w="3438" w:type="dxa"/>
            <w:shd w:val="clear" w:color="auto" w:fill="FFFFFF"/>
            <w:vAlign w:val="bottom"/>
          </w:tcPr>
          <w:p w14:paraId="0B47C1CF" w14:textId="77777777" w:rsidR="00F952A0" w:rsidRPr="00A41F5F" w:rsidRDefault="00F952A0" w:rsidP="00EE76D0">
            <w:pPr>
              <w:jc w:val="thaiDistribute"/>
              <w:rPr>
                <w:rFonts w:ascii="Arial" w:eastAsia="Arial Unicode MS" w:hAnsi="Arial" w:cs="Arial"/>
                <w:i/>
                <w:iCs/>
                <w:color w:val="auto"/>
                <w:sz w:val="18"/>
                <w:szCs w:val="18"/>
              </w:rPr>
            </w:pPr>
          </w:p>
        </w:tc>
        <w:tc>
          <w:tcPr>
            <w:tcW w:w="737" w:type="dxa"/>
            <w:shd w:val="clear" w:color="auto" w:fill="FFFFFF"/>
          </w:tcPr>
          <w:p w14:paraId="5AE2DD17" w14:textId="77777777" w:rsidR="00F952A0" w:rsidRPr="00A41F5F" w:rsidRDefault="00F952A0" w:rsidP="00F952A0">
            <w:pPr>
              <w:jc w:val="center"/>
              <w:rPr>
                <w:rFonts w:ascii="Arial" w:eastAsia="Arial Unicode MS" w:hAnsi="Arial" w:cs="Arial"/>
                <w:b/>
                <w:bCs/>
                <w:color w:val="auto"/>
                <w:sz w:val="18"/>
                <w:szCs w:val="18"/>
                <w:lang w:val="en-US"/>
              </w:rPr>
            </w:pPr>
          </w:p>
        </w:tc>
        <w:tc>
          <w:tcPr>
            <w:tcW w:w="5364" w:type="dxa"/>
            <w:gridSpan w:val="4"/>
            <w:tcBorders>
              <w:top w:val="single" w:sz="4" w:space="0" w:color="auto"/>
              <w:bottom w:val="single" w:sz="4" w:space="0" w:color="auto"/>
            </w:tcBorders>
            <w:shd w:val="clear" w:color="auto" w:fill="FFFFFF"/>
            <w:vAlign w:val="center"/>
          </w:tcPr>
          <w:p w14:paraId="4C48B2B7" w14:textId="77777777" w:rsidR="00F952A0" w:rsidRPr="00A41F5F" w:rsidRDefault="00F952A0" w:rsidP="00F952A0">
            <w:pPr>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Consolidated financial </w:t>
            </w:r>
            <w:r w:rsidR="00C9593B" w:rsidRPr="00A41F5F">
              <w:rPr>
                <w:rFonts w:ascii="Arial" w:eastAsia="Arial Unicode MS" w:hAnsi="Arial" w:cs="Arial"/>
                <w:b/>
                <w:bCs/>
                <w:color w:val="auto"/>
                <w:sz w:val="18"/>
                <w:szCs w:val="18"/>
                <w:lang w:val="en-US"/>
              </w:rPr>
              <w:t>statements</w:t>
            </w:r>
          </w:p>
        </w:tc>
      </w:tr>
      <w:tr w:rsidR="00E9090E" w:rsidRPr="00A41F5F" w14:paraId="253D0C5C" w14:textId="77777777" w:rsidTr="00E9090E">
        <w:tc>
          <w:tcPr>
            <w:tcW w:w="3438" w:type="dxa"/>
            <w:vMerge w:val="restart"/>
            <w:shd w:val="clear" w:color="auto" w:fill="FFFFFF"/>
            <w:vAlign w:val="bottom"/>
          </w:tcPr>
          <w:p w14:paraId="53A4940D" w14:textId="38B72FB0" w:rsidR="00E9090E" w:rsidRPr="00A41F5F" w:rsidRDefault="00E9090E" w:rsidP="00E9090E">
            <w:pPr>
              <w:jc w:val="thaiDistribute"/>
              <w:rPr>
                <w:rFonts w:ascii="Arial" w:eastAsia="Arial Unicode MS" w:hAnsi="Arial" w:cs="Arial"/>
                <w:i/>
                <w:iCs/>
                <w:color w:val="auto"/>
                <w:sz w:val="18"/>
                <w:szCs w:val="18"/>
              </w:rPr>
            </w:pPr>
          </w:p>
        </w:tc>
        <w:tc>
          <w:tcPr>
            <w:tcW w:w="737" w:type="dxa"/>
            <w:shd w:val="clear" w:color="auto" w:fill="FFFFFF"/>
            <w:vAlign w:val="bottom"/>
          </w:tcPr>
          <w:p w14:paraId="6BD0A577" w14:textId="77777777" w:rsidR="00E9090E" w:rsidRPr="00A41F5F" w:rsidRDefault="00E9090E" w:rsidP="00E9090E">
            <w:pPr>
              <w:jc w:val="thaiDistribute"/>
              <w:rPr>
                <w:rFonts w:ascii="Arial" w:eastAsia="Arial Unicode MS" w:hAnsi="Arial" w:cs="Arial"/>
                <w:b/>
                <w:bCs/>
                <w:color w:val="auto"/>
                <w:sz w:val="18"/>
                <w:szCs w:val="18"/>
              </w:rPr>
            </w:pPr>
          </w:p>
        </w:tc>
        <w:tc>
          <w:tcPr>
            <w:tcW w:w="1361" w:type="dxa"/>
            <w:tcBorders>
              <w:top w:val="single" w:sz="4" w:space="0" w:color="auto"/>
              <w:left w:val="nil"/>
              <w:right w:val="nil"/>
            </w:tcBorders>
            <w:shd w:val="clear" w:color="auto" w:fill="FFFFFF"/>
            <w:vAlign w:val="center"/>
            <w:hideMark/>
          </w:tcPr>
          <w:p w14:paraId="517DC581" w14:textId="77777777" w:rsidR="00E9090E" w:rsidRPr="00A41F5F" w:rsidRDefault="00E9090E" w:rsidP="00E9090E">
            <w:pPr>
              <w:ind w:left="-65"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31 December</w:t>
            </w:r>
          </w:p>
          <w:p w14:paraId="610ED6DA"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 2019</w:t>
            </w:r>
          </w:p>
        </w:tc>
        <w:tc>
          <w:tcPr>
            <w:tcW w:w="1485" w:type="dxa"/>
            <w:tcBorders>
              <w:top w:val="single" w:sz="4" w:space="0" w:color="auto"/>
              <w:left w:val="nil"/>
              <w:right w:val="nil"/>
            </w:tcBorders>
            <w:shd w:val="clear" w:color="auto" w:fill="FFFFFF"/>
            <w:vAlign w:val="bottom"/>
            <w:hideMark/>
          </w:tcPr>
          <w:p w14:paraId="1155661B"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TFRS9</w:t>
            </w:r>
          </w:p>
          <w:p w14:paraId="143AC56B"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And TAS 32</w:t>
            </w:r>
          </w:p>
        </w:tc>
        <w:tc>
          <w:tcPr>
            <w:tcW w:w="1440" w:type="dxa"/>
            <w:tcBorders>
              <w:top w:val="single" w:sz="4" w:space="0" w:color="auto"/>
              <w:left w:val="nil"/>
              <w:right w:val="nil"/>
            </w:tcBorders>
            <w:shd w:val="clear" w:color="auto" w:fill="FFFFFF"/>
            <w:vAlign w:val="bottom"/>
          </w:tcPr>
          <w:p w14:paraId="2DB468C6"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TFRS16</w:t>
            </w:r>
          </w:p>
        </w:tc>
        <w:tc>
          <w:tcPr>
            <w:tcW w:w="1078" w:type="dxa"/>
            <w:tcBorders>
              <w:top w:val="single" w:sz="4" w:space="0" w:color="auto"/>
              <w:left w:val="nil"/>
              <w:right w:val="nil"/>
            </w:tcBorders>
            <w:shd w:val="clear" w:color="auto" w:fill="FFFFFF"/>
            <w:vAlign w:val="bottom"/>
          </w:tcPr>
          <w:p w14:paraId="72F24C67" w14:textId="2FCBBF2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 January</w:t>
            </w:r>
          </w:p>
          <w:p w14:paraId="3A95F0A0" w14:textId="3CD0C2BE"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r>
      <w:tr w:rsidR="00E9090E" w:rsidRPr="00A41F5F" w14:paraId="1D86610F" w14:textId="77777777" w:rsidTr="005A009F">
        <w:tc>
          <w:tcPr>
            <w:tcW w:w="3438" w:type="dxa"/>
            <w:vMerge/>
            <w:vAlign w:val="center"/>
            <w:hideMark/>
          </w:tcPr>
          <w:p w14:paraId="320FDDEB" w14:textId="77777777" w:rsidR="00E9090E" w:rsidRPr="00A41F5F" w:rsidRDefault="00E9090E" w:rsidP="00E9090E">
            <w:pPr>
              <w:jc w:val="thaiDistribute"/>
              <w:rPr>
                <w:rFonts w:ascii="Arial" w:eastAsia="Arial Unicode MS" w:hAnsi="Arial" w:cs="Arial"/>
                <w:i/>
                <w:iCs/>
                <w:color w:val="auto"/>
                <w:sz w:val="18"/>
                <w:szCs w:val="18"/>
              </w:rPr>
            </w:pPr>
          </w:p>
        </w:tc>
        <w:tc>
          <w:tcPr>
            <w:tcW w:w="737" w:type="dxa"/>
            <w:tcBorders>
              <w:bottom w:val="single" w:sz="4" w:space="0" w:color="auto"/>
            </w:tcBorders>
            <w:shd w:val="clear" w:color="auto" w:fill="FFFFFF"/>
          </w:tcPr>
          <w:p w14:paraId="25C15890" w14:textId="77777777" w:rsidR="00E9090E" w:rsidRPr="00A41F5F" w:rsidRDefault="00E9090E" w:rsidP="00E9090E">
            <w:pPr>
              <w:jc w:val="thaiDistribute"/>
              <w:rPr>
                <w:rFonts w:ascii="Arial" w:eastAsia="Arial Unicode MS" w:hAnsi="Arial" w:cs="Arial"/>
                <w:b/>
                <w:bCs/>
                <w:color w:val="auto"/>
                <w:sz w:val="18"/>
                <w:szCs w:val="18"/>
              </w:rPr>
            </w:pPr>
            <w:r w:rsidRPr="00A41F5F">
              <w:rPr>
                <w:rFonts w:ascii="Arial" w:eastAsia="Arial Unicode MS" w:hAnsi="Arial" w:cs="Arial"/>
                <w:b/>
                <w:bCs/>
                <w:color w:val="auto"/>
                <w:sz w:val="18"/>
                <w:szCs w:val="18"/>
              </w:rPr>
              <w:t>Notes</w:t>
            </w:r>
          </w:p>
        </w:tc>
        <w:tc>
          <w:tcPr>
            <w:tcW w:w="1361" w:type="dxa"/>
            <w:tcBorders>
              <w:left w:val="nil"/>
              <w:bottom w:val="single" w:sz="4" w:space="0" w:color="auto"/>
              <w:right w:val="nil"/>
            </w:tcBorders>
            <w:shd w:val="clear" w:color="auto" w:fill="FFFFFF"/>
            <w:hideMark/>
          </w:tcPr>
          <w:p w14:paraId="056F5E23"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485" w:type="dxa"/>
            <w:tcBorders>
              <w:left w:val="nil"/>
              <w:bottom w:val="single" w:sz="4" w:space="0" w:color="auto"/>
              <w:right w:val="nil"/>
            </w:tcBorders>
            <w:shd w:val="clear" w:color="auto" w:fill="FFFFFF"/>
            <w:hideMark/>
          </w:tcPr>
          <w:p w14:paraId="1C7B25AE"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440" w:type="dxa"/>
            <w:tcBorders>
              <w:left w:val="nil"/>
              <w:bottom w:val="single" w:sz="4" w:space="0" w:color="auto"/>
              <w:right w:val="nil"/>
            </w:tcBorders>
            <w:shd w:val="clear" w:color="auto" w:fill="FFFFFF"/>
          </w:tcPr>
          <w:p w14:paraId="3B614A32"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78" w:type="dxa"/>
            <w:tcBorders>
              <w:left w:val="nil"/>
              <w:bottom w:val="single" w:sz="4" w:space="0" w:color="auto"/>
              <w:right w:val="nil"/>
            </w:tcBorders>
            <w:shd w:val="clear" w:color="auto" w:fill="FFFFFF"/>
            <w:hideMark/>
          </w:tcPr>
          <w:p w14:paraId="1E682CAB" w14:textId="77777777" w:rsidR="00E9090E" w:rsidRPr="00A41F5F" w:rsidRDefault="00E9090E" w:rsidP="00E9090E">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E9090E" w:rsidRPr="00A41F5F" w14:paraId="5A959F3E" w14:textId="77777777" w:rsidTr="005A009F">
        <w:tc>
          <w:tcPr>
            <w:tcW w:w="3438" w:type="dxa"/>
          </w:tcPr>
          <w:p w14:paraId="4746341F" w14:textId="77777777" w:rsidR="00E9090E" w:rsidRPr="00A41F5F" w:rsidRDefault="00E9090E" w:rsidP="00E9090E">
            <w:pPr>
              <w:jc w:val="thaiDistribute"/>
              <w:rPr>
                <w:rFonts w:ascii="Arial" w:eastAsia="Arial Unicode MS" w:hAnsi="Arial" w:cs="Arial"/>
                <w:i/>
                <w:iCs/>
                <w:color w:val="auto"/>
                <w:sz w:val="16"/>
                <w:szCs w:val="16"/>
              </w:rPr>
            </w:pPr>
          </w:p>
        </w:tc>
        <w:tc>
          <w:tcPr>
            <w:tcW w:w="737" w:type="dxa"/>
            <w:tcBorders>
              <w:top w:val="single" w:sz="4" w:space="0" w:color="auto"/>
            </w:tcBorders>
            <w:vAlign w:val="bottom"/>
          </w:tcPr>
          <w:p w14:paraId="6B4A6186" w14:textId="77777777" w:rsidR="00E9090E" w:rsidRPr="00A41F5F" w:rsidRDefault="00E9090E" w:rsidP="00E9090E">
            <w:pPr>
              <w:jc w:val="center"/>
              <w:rPr>
                <w:rFonts w:ascii="Arial" w:eastAsia="Arial Unicode MS" w:hAnsi="Arial" w:cs="Arial"/>
                <w:i/>
                <w:iCs/>
                <w:color w:val="auto"/>
                <w:sz w:val="16"/>
                <w:szCs w:val="16"/>
              </w:rPr>
            </w:pPr>
          </w:p>
        </w:tc>
        <w:tc>
          <w:tcPr>
            <w:tcW w:w="1361" w:type="dxa"/>
            <w:tcBorders>
              <w:top w:val="single" w:sz="4" w:space="0" w:color="auto"/>
              <w:left w:val="nil"/>
              <w:bottom w:val="nil"/>
              <w:right w:val="nil"/>
            </w:tcBorders>
          </w:tcPr>
          <w:p w14:paraId="1F8C50D6" w14:textId="77777777" w:rsidR="00E9090E" w:rsidRPr="00A41F5F" w:rsidRDefault="00E9090E" w:rsidP="00E9090E">
            <w:pPr>
              <w:ind w:right="-67"/>
              <w:jc w:val="right"/>
              <w:rPr>
                <w:rFonts w:ascii="Arial" w:eastAsia="Arial Unicode MS" w:hAnsi="Arial" w:cs="Arial"/>
                <w:i/>
                <w:iCs/>
                <w:color w:val="auto"/>
                <w:sz w:val="16"/>
                <w:szCs w:val="16"/>
              </w:rPr>
            </w:pPr>
          </w:p>
        </w:tc>
        <w:tc>
          <w:tcPr>
            <w:tcW w:w="1485" w:type="dxa"/>
            <w:tcBorders>
              <w:top w:val="single" w:sz="4" w:space="0" w:color="auto"/>
              <w:left w:val="nil"/>
              <w:bottom w:val="nil"/>
              <w:right w:val="nil"/>
            </w:tcBorders>
          </w:tcPr>
          <w:p w14:paraId="6505DEA8" w14:textId="77777777" w:rsidR="00E9090E" w:rsidRPr="00A41F5F" w:rsidRDefault="00E9090E" w:rsidP="00E9090E">
            <w:pPr>
              <w:ind w:right="-67"/>
              <w:jc w:val="right"/>
              <w:rPr>
                <w:rFonts w:ascii="Arial" w:eastAsia="Arial Unicode MS" w:hAnsi="Arial" w:cs="Arial"/>
                <w:i/>
                <w:iCs/>
                <w:color w:val="auto"/>
                <w:sz w:val="16"/>
                <w:szCs w:val="16"/>
              </w:rPr>
            </w:pPr>
          </w:p>
        </w:tc>
        <w:tc>
          <w:tcPr>
            <w:tcW w:w="1440" w:type="dxa"/>
            <w:tcBorders>
              <w:top w:val="single" w:sz="4" w:space="0" w:color="auto"/>
              <w:left w:val="nil"/>
              <w:bottom w:val="nil"/>
              <w:right w:val="nil"/>
            </w:tcBorders>
            <w:vAlign w:val="bottom"/>
          </w:tcPr>
          <w:p w14:paraId="2D3BC6B9" w14:textId="77777777" w:rsidR="00E9090E" w:rsidRPr="00A41F5F" w:rsidRDefault="00E9090E" w:rsidP="00E9090E">
            <w:pPr>
              <w:ind w:right="-67"/>
              <w:jc w:val="right"/>
              <w:rPr>
                <w:rFonts w:ascii="Arial" w:eastAsia="Arial Unicode MS" w:hAnsi="Arial" w:cs="Arial"/>
                <w:i/>
                <w:iCs/>
                <w:color w:val="auto"/>
                <w:sz w:val="16"/>
                <w:szCs w:val="16"/>
              </w:rPr>
            </w:pPr>
          </w:p>
        </w:tc>
        <w:tc>
          <w:tcPr>
            <w:tcW w:w="1078" w:type="dxa"/>
            <w:tcBorders>
              <w:top w:val="single" w:sz="4" w:space="0" w:color="auto"/>
              <w:left w:val="nil"/>
              <w:bottom w:val="nil"/>
              <w:right w:val="nil"/>
            </w:tcBorders>
            <w:vAlign w:val="bottom"/>
          </w:tcPr>
          <w:p w14:paraId="69436C10" w14:textId="77777777" w:rsidR="00E9090E" w:rsidRPr="00A41F5F" w:rsidRDefault="00E9090E" w:rsidP="00E9090E">
            <w:pPr>
              <w:ind w:right="-67"/>
              <w:jc w:val="right"/>
              <w:rPr>
                <w:rFonts w:ascii="Arial" w:eastAsia="Arial Unicode MS" w:hAnsi="Arial" w:cs="Arial"/>
                <w:i/>
                <w:iCs/>
                <w:color w:val="auto"/>
                <w:sz w:val="16"/>
                <w:szCs w:val="16"/>
              </w:rPr>
            </w:pPr>
          </w:p>
        </w:tc>
      </w:tr>
      <w:tr w:rsidR="00E9090E" w:rsidRPr="00A41F5F" w14:paraId="4543C586" w14:textId="77777777" w:rsidTr="00C85ABB">
        <w:tc>
          <w:tcPr>
            <w:tcW w:w="3438" w:type="dxa"/>
          </w:tcPr>
          <w:p w14:paraId="390AE9E9" w14:textId="77777777" w:rsidR="00E9090E" w:rsidRPr="00A41F5F" w:rsidRDefault="00E9090E" w:rsidP="00E9090E">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Current assets</w:t>
            </w:r>
          </w:p>
        </w:tc>
        <w:tc>
          <w:tcPr>
            <w:tcW w:w="737" w:type="dxa"/>
            <w:vAlign w:val="bottom"/>
          </w:tcPr>
          <w:p w14:paraId="72BC680F" w14:textId="77777777" w:rsidR="00E9090E" w:rsidRPr="00A41F5F" w:rsidRDefault="00E9090E" w:rsidP="00E9090E">
            <w:pPr>
              <w:jc w:val="center"/>
              <w:rPr>
                <w:rFonts w:ascii="Arial" w:eastAsia="Arial Unicode MS" w:hAnsi="Arial" w:cs="Arial"/>
                <w:color w:val="auto"/>
                <w:sz w:val="18"/>
                <w:szCs w:val="18"/>
              </w:rPr>
            </w:pPr>
          </w:p>
        </w:tc>
        <w:tc>
          <w:tcPr>
            <w:tcW w:w="1361" w:type="dxa"/>
          </w:tcPr>
          <w:p w14:paraId="40F0EE2D" w14:textId="77777777" w:rsidR="00E9090E" w:rsidRPr="00A41F5F" w:rsidRDefault="00E9090E" w:rsidP="00E9090E">
            <w:pPr>
              <w:ind w:right="-67"/>
              <w:jc w:val="right"/>
              <w:rPr>
                <w:rFonts w:ascii="Arial" w:eastAsia="Arial Unicode MS" w:hAnsi="Arial" w:cs="Arial"/>
                <w:color w:val="auto"/>
                <w:sz w:val="18"/>
                <w:szCs w:val="18"/>
                <w:cs/>
              </w:rPr>
            </w:pPr>
          </w:p>
        </w:tc>
        <w:tc>
          <w:tcPr>
            <w:tcW w:w="1485" w:type="dxa"/>
          </w:tcPr>
          <w:p w14:paraId="75EE0F62" w14:textId="77777777" w:rsidR="00E9090E" w:rsidRPr="00A41F5F" w:rsidRDefault="00E9090E" w:rsidP="00E9090E">
            <w:pPr>
              <w:ind w:right="-67"/>
              <w:jc w:val="right"/>
              <w:rPr>
                <w:rFonts w:ascii="Arial" w:eastAsia="Arial Unicode MS" w:hAnsi="Arial" w:cs="Arial"/>
                <w:color w:val="auto"/>
                <w:sz w:val="18"/>
                <w:szCs w:val="18"/>
              </w:rPr>
            </w:pPr>
          </w:p>
        </w:tc>
        <w:tc>
          <w:tcPr>
            <w:tcW w:w="1440" w:type="dxa"/>
            <w:vAlign w:val="bottom"/>
          </w:tcPr>
          <w:p w14:paraId="48D1170A" w14:textId="77777777" w:rsidR="00E9090E" w:rsidRPr="00A41F5F" w:rsidRDefault="00E9090E" w:rsidP="00E9090E">
            <w:pPr>
              <w:ind w:right="-67"/>
              <w:jc w:val="right"/>
              <w:rPr>
                <w:rFonts w:ascii="Arial" w:eastAsia="Arial Unicode MS" w:hAnsi="Arial" w:cs="Arial"/>
                <w:color w:val="auto"/>
                <w:sz w:val="18"/>
                <w:szCs w:val="18"/>
              </w:rPr>
            </w:pPr>
          </w:p>
        </w:tc>
        <w:tc>
          <w:tcPr>
            <w:tcW w:w="1078" w:type="dxa"/>
            <w:vAlign w:val="bottom"/>
          </w:tcPr>
          <w:p w14:paraId="186DBEF7" w14:textId="77777777" w:rsidR="00E9090E" w:rsidRPr="00A41F5F" w:rsidRDefault="00E9090E" w:rsidP="00E9090E">
            <w:pPr>
              <w:ind w:right="-67"/>
              <w:jc w:val="right"/>
              <w:rPr>
                <w:rFonts w:ascii="Arial" w:eastAsia="Arial Unicode MS" w:hAnsi="Arial" w:cs="Arial"/>
                <w:color w:val="auto"/>
                <w:sz w:val="18"/>
                <w:szCs w:val="18"/>
              </w:rPr>
            </w:pPr>
          </w:p>
        </w:tc>
      </w:tr>
      <w:tr w:rsidR="00E9090E" w:rsidRPr="00A41F5F" w14:paraId="6FBADBFF" w14:textId="77777777" w:rsidTr="00C85ABB">
        <w:tc>
          <w:tcPr>
            <w:tcW w:w="3438" w:type="dxa"/>
          </w:tcPr>
          <w:p w14:paraId="53FD7D92" w14:textId="77777777" w:rsidR="00E9090E" w:rsidRPr="00A41F5F" w:rsidRDefault="00E9090E" w:rsidP="00E9090E">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Trade and other receivables, net</w:t>
            </w:r>
          </w:p>
        </w:tc>
        <w:tc>
          <w:tcPr>
            <w:tcW w:w="737" w:type="dxa"/>
          </w:tcPr>
          <w:p w14:paraId="3EC7265A" w14:textId="77777777" w:rsidR="00E9090E" w:rsidRPr="00A41F5F" w:rsidRDefault="00E9090E" w:rsidP="00E9090E">
            <w:pPr>
              <w:jc w:val="center"/>
              <w:rPr>
                <w:rFonts w:ascii="Arial" w:eastAsia="Arial Unicode MS" w:hAnsi="Arial" w:cs="Arial"/>
                <w:color w:val="auto"/>
                <w:sz w:val="18"/>
                <w:szCs w:val="18"/>
                <w:cs/>
                <w:lang w:bidi="ar-SA"/>
              </w:rPr>
            </w:pPr>
            <w:r w:rsidRPr="00A41F5F">
              <w:rPr>
                <w:rFonts w:ascii="Arial" w:eastAsia="Arial Unicode MS" w:hAnsi="Arial" w:cs="Arial"/>
                <w:color w:val="auto"/>
                <w:sz w:val="18"/>
                <w:szCs w:val="18"/>
              </w:rPr>
              <w:t>A</w:t>
            </w:r>
          </w:p>
        </w:tc>
        <w:tc>
          <w:tcPr>
            <w:tcW w:w="1361" w:type="dxa"/>
          </w:tcPr>
          <w:p w14:paraId="79171C24" w14:textId="77777777" w:rsidR="00E9090E" w:rsidRPr="00A41F5F" w:rsidRDefault="00E9090E" w:rsidP="00E9090E">
            <w:pPr>
              <w:ind w:right="-67"/>
              <w:jc w:val="right"/>
              <w:rPr>
                <w:rFonts w:ascii="Arial" w:eastAsia="Arial Unicode MS" w:hAnsi="Arial" w:cs="Arial"/>
                <w:color w:val="auto"/>
                <w:sz w:val="18"/>
                <w:szCs w:val="18"/>
                <w:cs/>
                <w:lang w:bidi="ar-SA"/>
              </w:rPr>
            </w:pPr>
            <w:r w:rsidRPr="00A41F5F">
              <w:rPr>
                <w:rFonts w:ascii="Arial" w:eastAsia="Arial Unicode MS" w:hAnsi="Arial" w:cs="Arial"/>
                <w:color w:val="auto"/>
                <w:sz w:val="18"/>
                <w:szCs w:val="18"/>
              </w:rPr>
              <w:t>118,834</w:t>
            </w:r>
          </w:p>
        </w:tc>
        <w:tc>
          <w:tcPr>
            <w:tcW w:w="1485" w:type="dxa"/>
          </w:tcPr>
          <w:p w14:paraId="069F7BEE" w14:textId="77777777" w:rsidR="00E9090E" w:rsidRPr="00A41F5F" w:rsidRDefault="00E9090E" w:rsidP="00E9090E">
            <w:pPr>
              <w:ind w:right="-67"/>
              <w:jc w:val="right"/>
              <w:rPr>
                <w:rFonts w:ascii="Arial" w:eastAsia="Arial Unicode MS" w:hAnsi="Arial" w:cs="Arial"/>
                <w:color w:val="auto"/>
                <w:sz w:val="18"/>
                <w:szCs w:val="18"/>
                <w:cs/>
                <w:lang w:bidi="ar-SA"/>
              </w:rPr>
            </w:pPr>
            <w:r w:rsidRPr="00A41F5F">
              <w:rPr>
                <w:rFonts w:ascii="Arial" w:eastAsia="Arial Unicode MS" w:hAnsi="Arial" w:cs="Arial"/>
                <w:color w:val="auto"/>
                <w:sz w:val="18"/>
                <w:szCs w:val="18"/>
              </w:rPr>
              <w:t>(1,695)</w:t>
            </w:r>
          </w:p>
        </w:tc>
        <w:tc>
          <w:tcPr>
            <w:tcW w:w="1440" w:type="dxa"/>
          </w:tcPr>
          <w:p w14:paraId="2F620DD6" w14:textId="77777777" w:rsidR="00E9090E" w:rsidRPr="00A41F5F" w:rsidRDefault="00E9090E" w:rsidP="00E9090E">
            <w:pPr>
              <w:ind w:right="-67"/>
              <w:jc w:val="right"/>
              <w:rPr>
                <w:rFonts w:ascii="Arial" w:eastAsia="Arial Unicode MS" w:hAnsi="Arial" w:cs="Arial"/>
                <w:color w:val="auto"/>
                <w:sz w:val="18"/>
                <w:szCs w:val="18"/>
                <w:cs/>
                <w:lang w:bidi="ar-SA"/>
              </w:rPr>
            </w:pPr>
            <w:r w:rsidRPr="00A41F5F">
              <w:rPr>
                <w:rFonts w:ascii="Arial" w:eastAsia="Arial Unicode MS" w:hAnsi="Arial" w:cs="Arial"/>
                <w:color w:val="auto"/>
                <w:sz w:val="18"/>
                <w:szCs w:val="18"/>
              </w:rPr>
              <w:t>-</w:t>
            </w:r>
          </w:p>
        </w:tc>
        <w:tc>
          <w:tcPr>
            <w:tcW w:w="1078" w:type="dxa"/>
          </w:tcPr>
          <w:p w14:paraId="5FB9A34E"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117,139</w:t>
            </w:r>
          </w:p>
        </w:tc>
      </w:tr>
      <w:tr w:rsidR="00E9090E" w:rsidRPr="00A41F5F" w14:paraId="6FEB92EF" w14:textId="77777777" w:rsidTr="00C85ABB">
        <w:tc>
          <w:tcPr>
            <w:tcW w:w="3438" w:type="dxa"/>
          </w:tcPr>
          <w:p w14:paraId="6E96BEB8" w14:textId="77777777" w:rsidR="00E9090E" w:rsidRPr="00A41F5F" w:rsidRDefault="00E9090E" w:rsidP="00E9090E">
            <w:pPr>
              <w:jc w:val="thaiDistribute"/>
              <w:rPr>
                <w:rFonts w:ascii="Arial" w:eastAsia="Arial Unicode MS" w:hAnsi="Arial" w:cs="Arial"/>
                <w:i/>
                <w:iCs/>
                <w:color w:val="auto"/>
                <w:sz w:val="16"/>
                <w:szCs w:val="16"/>
                <w:lang w:val="en-US"/>
              </w:rPr>
            </w:pPr>
          </w:p>
        </w:tc>
        <w:tc>
          <w:tcPr>
            <w:tcW w:w="737" w:type="dxa"/>
            <w:vAlign w:val="bottom"/>
          </w:tcPr>
          <w:p w14:paraId="281F8711" w14:textId="77777777" w:rsidR="00E9090E" w:rsidRPr="00A41F5F" w:rsidRDefault="00E9090E" w:rsidP="00E9090E">
            <w:pPr>
              <w:jc w:val="center"/>
              <w:rPr>
                <w:rFonts w:ascii="Arial" w:eastAsia="Arial Unicode MS" w:hAnsi="Arial" w:cs="Arial"/>
                <w:i/>
                <w:iCs/>
                <w:color w:val="auto"/>
                <w:sz w:val="16"/>
                <w:szCs w:val="16"/>
                <w:lang w:val="en-US"/>
              </w:rPr>
            </w:pPr>
          </w:p>
        </w:tc>
        <w:tc>
          <w:tcPr>
            <w:tcW w:w="1361" w:type="dxa"/>
            <w:vAlign w:val="bottom"/>
          </w:tcPr>
          <w:p w14:paraId="5C8D5225" w14:textId="77777777" w:rsidR="00E9090E" w:rsidRPr="00A41F5F" w:rsidRDefault="00E9090E" w:rsidP="00E9090E">
            <w:pPr>
              <w:ind w:right="-67"/>
              <w:jc w:val="right"/>
              <w:rPr>
                <w:rFonts w:ascii="Arial" w:eastAsia="Arial Unicode MS" w:hAnsi="Arial" w:cs="Arial"/>
                <w:i/>
                <w:iCs/>
                <w:color w:val="auto"/>
                <w:sz w:val="16"/>
                <w:szCs w:val="16"/>
                <w:lang w:val="en-US"/>
              </w:rPr>
            </w:pPr>
          </w:p>
        </w:tc>
        <w:tc>
          <w:tcPr>
            <w:tcW w:w="1485" w:type="dxa"/>
          </w:tcPr>
          <w:p w14:paraId="34952D69" w14:textId="77777777" w:rsidR="00E9090E" w:rsidRPr="00A41F5F" w:rsidRDefault="00E9090E" w:rsidP="00E9090E">
            <w:pPr>
              <w:ind w:right="-67"/>
              <w:jc w:val="right"/>
              <w:rPr>
                <w:rFonts w:ascii="Arial" w:eastAsia="Arial Unicode MS" w:hAnsi="Arial" w:cs="Arial"/>
                <w:i/>
                <w:iCs/>
                <w:color w:val="auto"/>
                <w:sz w:val="16"/>
                <w:szCs w:val="16"/>
                <w:lang w:val="en-US"/>
              </w:rPr>
            </w:pPr>
          </w:p>
        </w:tc>
        <w:tc>
          <w:tcPr>
            <w:tcW w:w="1440" w:type="dxa"/>
            <w:vAlign w:val="bottom"/>
          </w:tcPr>
          <w:p w14:paraId="59FBD20F" w14:textId="77777777" w:rsidR="00E9090E" w:rsidRPr="00A41F5F" w:rsidRDefault="00E9090E" w:rsidP="00E9090E">
            <w:pPr>
              <w:ind w:right="-67"/>
              <w:jc w:val="right"/>
              <w:rPr>
                <w:rFonts w:ascii="Arial" w:eastAsia="Arial Unicode MS" w:hAnsi="Arial" w:cs="Arial"/>
                <w:i/>
                <w:iCs/>
                <w:color w:val="auto"/>
                <w:sz w:val="16"/>
                <w:szCs w:val="16"/>
                <w:lang w:val="en-US"/>
              </w:rPr>
            </w:pPr>
          </w:p>
        </w:tc>
        <w:tc>
          <w:tcPr>
            <w:tcW w:w="1078" w:type="dxa"/>
          </w:tcPr>
          <w:p w14:paraId="2CB67D24" w14:textId="77777777" w:rsidR="00E9090E" w:rsidRPr="00A41F5F" w:rsidRDefault="00E9090E" w:rsidP="00E9090E">
            <w:pPr>
              <w:ind w:right="-67"/>
              <w:jc w:val="right"/>
              <w:rPr>
                <w:rFonts w:ascii="Arial" w:eastAsia="Arial Unicode MS" w:hAnsi="Arial" w:cs="Arial"/>
                <w:i/>
                <w:iCs/>
                <w:color w:val="auto"/>
                <w:sz w:val="16"/>
                <w:szCs w:val="16"/>
                <w:lang w:val="en-US"/>
              </w:rPr>
            </w:pPr>
          </w:p>
        </w:tc>
      </w:tr>
      <w:tr w:rsidR="00E9090E" w:rsidRPr="00A41F5F" w14:paraId="461CE653" w14:textId="77777777" w:rsidTr="00C85ABB">
        <w:tc>
          <w:tcPr>
            <w:tcW w:w="3438" w:type="dxa"/>
            <w:hideMark/>
          </w:tcPr>
          <w:p w14:paraId="3B70D841" w14:textId="77777777" w:rsidR="00E9090E" w:rsidRPr="00A41F5F" w:rsidRDefault="00E9090E" w:rsidP="00E9090E">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Non-current assets</w:t>
            </w:r>
          </w:p>
        </w:tc>
        <w:tc>
          <w:tcPr>
            <w:tcW w:w="737" w:type="dxa"/>
            <w:vAlign w:val="bottom"/>
          </w:tcPr>
          <w:p w14:paraId="73251226" w14:textId="77777777" w:rsidR="00E9090E" w:rsidRPr="00A41F5F" w:rsidRDefault="00E9090E" w:rsidP="00E9090E">
            <w:pPr>
              <w:jc w:val="center"/>
              <w:rPr>
                <w:rFonts w:ascii="Arial" w:eastAsia="Arial Unicode MS" w:hAnsi="Arial" w:cs="Arial"/>
                <w:color w:val="auto"/>
                <w:sz w:val="18"/>
                <w:szCs w:val="18"/>
              </w:rPr>
            </w:pPr>
          </w:p>
        </w:tc>
        <w:tc>
          <w:tcPr>
            <w:tcW w:w="1361" w:type="dxa"/>
            <w:vAlign w:val="bottom"/>
          </w:tcPr>
          <w:p w14:paraId="70362227" w14:textId="77777777" w:rsidR="00E9090E" w:rsidRPr="00A41F5F" w:rsidRDefault="00E9090E" w:rsidP="00E9090E">
            <w:pPr>
              <w:ind w:right="-67"/>
              <w:jc w:val="right"/>
              <w:rPr>
                <w:rFonts w:ascii="Arial" w:eastAsia="Arial Unicode MS" w:hAnsi="Arial" w:cs="Arial"/>
                <w:color w:val="auto"/>
                <w:sz w:val="18"/>
                <w:szCs w:val="18"/>
              </w:rPr>
            </w:pPr>
          </w:p>
        </w:tc>
        <w:tc>
          <w:tcPr>
            <w:tcW w:w="1485" w:type="dxa"/>
          </w:tcPr>
          <w:p w14:paraId="67C9372A" w14:textId="77777777" w:rsidR="00E9090E" w:rsidRPr="00A41F5F" w:rsidRDefault="00E9090E" w:rsidP="00E9090E">
            <w:pPr>
              <w:ind w:right="-67"/>
              <w:jc w:val="right"/>
              <w:rPr>
                <w:rFonts w:ascii="Arial" w:eastAsia="Arial Unicode MS" w:hAnsi="Arial" w:cs="Arial"/>
                <w:color w:val="auto"/>
                <w:sz w:val="18"/>
                <w:szCs w:val="18"/>
              </w:rPr>
            </w:pPr>
          </w:p>
        </w:tc>
        <w:tc>
          <w:tcPr>
            <w:tcW w:w="1440" w:type="dxa"/>
            <w:vAlign w:val="bottom"/>
          </w:tcPr>
          <w:p w14:paraId="2D562FFC" w14:textId="77777777" w:rsidR="00E9090E" w:rsidRPr="00A41F5F" w:rsidRDefault="00E9090E" w:rsidP="00E9090E">
            <w:pPr>
              <w:ind w:right="-67"/>
              <w:jc w:val="right"/>
              <w:rPr>
                <w:rFonts w:ascii="Arial" w:eastAsia="Arial Unicode MS" w:hAnsi="Arial" w:cs="Arial"/>
                <w:color w:val="auto"/>
                <w:sz w:val="18"/>
                <w:szCs w:val="18"/>
              </w:rPr>
            </w:pPr>
          </w:p>
        </w:tc>
        <w:tc>
          <w:tcPr>
            <w:tcW w:w="1078" w:type="dxa"/>
          </w:tcPr>
          <w:p w14:paraId="5E7B9556" w14:textId="77777777" w:rsidR="00E9090E" w:rsidRPr="00A41F5F" w:rsidRDefault="00E9090E" w:rsidP="00E9090E">
            <w:pPr>
              <w:ind w:right="-67"/>
              <w:jc w:val="right"/>
              <w:rPr>
                <w:rFonts w:ascii="Arial" w:eastAsia="Arial Unicode MS" w:hAnsi="Arial" w:cs="Arial"/>
                <w:color w:val="auto"/>
                <w:sz w:val="18"/>
                <w:szCs w:val="18"/>
              </w:rPr>
            </w:pPr>
          </w:p>
        </w:tc>
      </w:tr>
      <w:tr w:rsidR="000F76CF" w:rsidRPr="00A41F5F" w14:paraId="7FF50ABC" w14:textId="77777777" w:rsidTr="00C85ABB">
        <w:tc>
          <w:tcPr>
            <w:tcW w:w="3438" w:type="dxa"/>
          </w:tcPr>
          <w:p w14:paraId="7B909EB2" w14:textId="596046B4" w:rsidR="000F76CF" w:rsidRPr="00A41F5F" w:rsidRDefault="00370E1E" w:rsidP="00E9090E">
            <w:pPr>
              <w:jc w:val="thaiDistribute"/>
              <w:rPr>
                <w:rFonts w:ascii="Arial" w:eastAsia="Arial Unicode MS" w:hAnsi="Arial" w:cs="Arial"/>
                <w:b/>
                <w:bCs/>
                <w:color w:val="auto"/>
                <w:sz w:val="18"/>
                <w:szCs w:val="18"/>
              </w:rPr>
            </w:pPr>
            <w:r w:rsidRPr="00A41F5F">
              <w:rPr>
                <w:rFonts w:ascii="Arial" w:eastAsia="Arial Unicode MS" w:hAnsi="Arial" w:cs="Arial"/>
                <w:color w:val="auto"/>
                <w:sz w:val="18"/>
                <w:szCs w:val="18"/>
              </w:rPr>
              <w:t>Financial assets measured at FVPL</w:t>
            </w:r>
          </w:p>
        </w:tc>
        <w:tc>
          <w:tcPr>
            <w:tcW w:w="737" w:type="dxa"/>
            <w:vAlign w:val="bottom"/>
          </w:tcPr>
          <w:p w14:paraId="7625126A" w14:textId="5D854353" w:rsidR="000F76CF" w:rsidRPr="00A41F5F" w:rsidRDefault="00370E1E" w:rsidP="00E9090E">
            <w:pPr>
              <w:jc w:val="center"/>
              <w:rPr>
                <w:rFonts w:ascii="Arial" w:eastAsia="Arial Unicode MS" w:hAnsi="Arial" w:cs="Arial"/>
                <w:color w:val="auto"/>
                <w:sz w:val="18"/>
                <w:szCs w:val="18"/>
              </w:rPr>
            </w:pPr>
            <w:r w:rsidRPr="00A41F5F">
              <w:rPr>
                <w:rFonts w:ascii="Arial" w:eastAsia="Arial Unicode MS" w:hAnsi="Arial" w:cs="Arial"/>
                <w:color w:val="auto"/>
                <w:sz w:val="18"/>
                <w:szCs w:val="18"/>
              </w:rPr>
              <w:t>D</w:t>
            </w:r>
          </w:p>
        </w:tc>
        <w:tc>
          <w:tcPr>
            <w:tcW w:w="1361" w:type="dxa"/>
            <w:vAlign w:val="bottom"/>
          </w:tcPr>
          <w:p w14:paraId="0740612D" w14:textId="28B75F6F" w:rsidR="000F76CF" w:rsidRPr="00A41F5F" w:rsidRDefault="00370E1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85" w:type="dxa"/>
          </w:tcPr>
          <w:p w14:paraId="4BDCA7C8" w14:textId="2A8EB4DF" w:rsidR="000F76CF" w:rsidRPr="00A41F5F" w:rsidRDefault="00370E1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9,900</w:t>
            </w:r>
          </w:p>
        </w:tc>
        <w:tc>
          <w:tcPr>
            <w:tcW w:w="1440" w:type="dxa"/>
            <w:vAlign w:val="bottom"/>
          </w:tcPr>
          <w:p w14:paraId="6B1D727A" w14:textId="3FBD93DF" w:rsidR="000F76CF" w:rsidRPr="00A41F5F" w:rsidRDefault="00370E1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78" w:type="dxa"/>
          </w:tcPr>
          <w:p w14:paraId="63BDB5D1" w14:textId="16443106" w:rsidR="000F76CF" w:rsidRPr="00A41F5F" w:rsidRDefault="00370E1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9,900</w:t>
            </w:r>
          </w:p>
        </w:tc>
      </w:tr>
      <w:tr w:rsidR="00E9090E" w:rsidRPr="00A41F5F" w14:paraId="2B132DAC" w14:textId="77777777" w:rsidTr="00C85ABB">
        <w:tc>
          <w:tcPr>
            <w:tcW w:w="3438" w:type="dxa"/>
          </w:tcPr>
          <w:p w14:paraId="5DBCCF13" w14:textId="5B17BD63" w:rsidR="00E9090E" w:rsidRPr="00A41F5F" w:rsidRDefault="00201021" w:rsidP="00E9090E">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Leasehold</w:t>
            </w:r>
            <w:r w:rsidR="00E9090E" w:rsidRPr="00A41F5F">
              <w:rPr>
                <w:rFonts w:ascii="Arial" w:eastAsia="Arial Unicode MS" w:hAnsi="Arial" w:cs="Arial"/>
                <w:color w:val="auto"/>
                <w:sz w:val="18"/>
                <w:szCs w:val="18"/>
              </w:rPr>
              <w:t xml:space="preserve"> right, net</w:t>
            </w:r>
          </w:p>
        </w:tc>
        <w:tc>
          <w:tcPr>
            <w:tcW w:w="737" w:type="dxa"/>
          </w:tcPr>
          <w:p w14:paraId="2F60EC56" w14:textId="77777777" w:rsidR="00E9090E" w:rsidRPr="00A41F5F" w:rsidRDefault="00E9090E" w:rsidP="00E9090E">
            <w:pPr>
              <w:jc w:val="center"/>
              <w:rPr>
                <w:rFonts w:ascii="Arial" w:hAnsi="Arial" w:cs="Arial"/>
                <w:sz w:val="18"/>
                <w:szCs w:val="18"/>
              </w:rPr>
            </w:pPr>
            <w:r w:rsidRPr="00A41F5F">
              <w:rPr>
                <w:rFonts w:ascii="Arial" w:eastAsia="Arial Unicode MS" w:hAnsi="Arial" w:cs="Arial"/>
                <w:color w:val="auto"/>
                <w:sz w:val="18"/>
                <w:szCs w:val="18"/>
              </w:rPr>
              <w:t>B, C</w:t>
            </w:r>
          </w:p>
        </w:tc>
        <w:tc>
          <w:tcPr>
            <w:tcW w:w="1361" w:type="dxa"/>
            <w:tcBorders>
              <w:top w:val="nil"/>
              <w:left w:val="nil"/>
              <w:right w:val="nil"/>
            </w:tcBorders>
            <w:vAlign w:val="bottom"/>
          </w:tcPr>
          <w:p w14:paraId="34577051"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12,167</w:t>
            </w:r>
          </w:p>
        </w:tc>
        <w:tc>
          <w:tcPr>
            <w:tcW w:w="1485" w:type="dxa"/>
          </w:tcPr>
          <w:p w14:paraId="197C9B6F"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40" w:type="dxa"/>
            <w:vAlign w:val="bottom"/>
          </w:tcPr>
          <w:p w14:paraId="5C63BA27"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(12,167)</w:t>
            </w:r>
          </w:p>
        </w:tc>
        <w:tc>
          <w:tcPr>
            <w:tcW w:w="1078" w:type="dxa"/>
          </w:tcPr>
          <w:p w14:paraId="78E95949"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E9090E" w:rsidRPr="00A41F5F" w14:paraId="2A0AA893" w14:textId="77777777" w:rsidTr="00C85ABB">
        <w:tc>
          <w:tcPr>
            <w:tcW w:w="3438" w:type="dxa"/>
          </w:tcPr>
          <w:p w14:paraId="19CBE58C" w14:textId="77777777" w:rsidR="00E9090E" w:rsidRPr="00A41F5F" w:rsidRDefault="00E9090E" w:rsidP="00E9090E">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Property, plant and equipment, net</w:t>
            </w:r>
          </w:p>
        </w:tc>
        <w:tc>
          <w:tcPr>
            <w:tcW w:w="737" w:type="dxa"/>
          </w:tcPr>
          <w:p w14:paraId="3E31D8F7" w14:textId="77777777" w:rsidR="00E9090E" w:rsidRPr="00A41F5F" w:rsidRDefault="00E9090E" w:rsidP="00E9090E">
            <w:pPr>
              <w:jc w:val="center"/>
              <w:rPr>
                <w:rFonts w:ascii="Arial" w:hAnsi="Arial" w:cs="Arial"/>
                <w:sz w:val="18"/>
                <w:szCs w:val="18"/>
              </w:rPr>
            </w:pPr>
            <w:r w:rsidRPr="00A41F5F">
              <w:rPr>
                <w:rFonts w:ascii="Arial" w:eastAsia="Arial Unicode MS" w:hAnsi="Arial" w:cs="Arial"/>
                <w:color w:val="auto"/>
                <w:sz w:val="18"/>
                <w:szCs w:val="18"/>
              </w:rPr>
              <w:t>B, C</w:t>
            </w:r>
          </w:p>
        </w:tc>
        <w:tc>
          <w:tcPr>
            <w:tcW w:w="1361" w:type="dxa"/>
            <w:tcBorders>
              <w:top w:val="nil"/>
              <w:left w:val="nil"/>
              <w:right w:val="nil"/>
            </w:tcBorders>
            <w:vAlign w:val="bottom"/>
          </w:tcPr>
          <w:p w14:paraId="195D62E9"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198,229</w:t>
            </w:r>
          </w:p>
        </w:tc>
        <w:tc>
          <w:tcPr>
            <w:tcW w:w="1485" w:type="dxa"/>
          </w:tcPr>
          <w:p w14:paraId="2EA83CB1"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40" w:type="dxa"/>
            <w:vAlign w:val="bottom"/>
          </w:tcPr>
          <w:p w14:paraId="072D270C"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(44,353)</w:t>
            </w:r>
          </w:p>
        </w:tc>
        <w:tc>
          <w:tcPr>
            <w:tcW w:w="1078" w:type="dxa"/>
          </w:tcPr>
          <w:p w14:paraId="6A3FBB8B" w14:textId="77777777" w:rsidR="00E9090E" w:rsidRPr="00A41F5F" w:rsidRDefault="00E9090E" w:rsidP="00E9090E">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153,876</w:t>
            </w:r>
          </w:p>
        </w:tc>
      </w:tr>
      <w:tr w:rsidR="000F76CF" w:rsidRPr="00A41F5F" w14:paraId="63605287" w14:textId="77777777" w:rsidTr="000F76CF">
        <w:tc>
          <w:tcPr>
            <w:tcW w:w="3438" w:type="dxa"/>
          </w:tcPr>
          <w:p w14:paraId="279A2A05" w14:textId="44EC9F83" w:rsidR="000F76CF" w:rsidRPr="00A41F5F" w:rsidRDefault="000F76CF" w:rsidP="000F76CF">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Right-of-use assets, net</w:t>
            </w:r>
          </w:p>
        </w:tc>
        <w:tc>
          <w:tcPr>
            <w:tcW w:w="737" w:type="dxa"/>
          </w:tcPr>
          <w:p w14:paraId="604AD942" w14:textId="44B03D9B" w:rsidR="000F76CF" w:rsidRPr="00A41F5F" w:rsidRDefault="000F76CF" w:rsidP="000F76CF">
            <w:pPr>
              <w:jc w:val="center"/>
              <w:rPr>
                <w:rFonts w:ascii="Arial" w:eastAsia="Arial Unicode MS" w:hAnsi="Arial" w:cs="Arial"/>
                <w:color w:val="auto"/>
                <w:sz w:val="18"/>
                <w:szCs w:val="18"/>
              </w:rPr>
            </w:pPr>
            <w:r w:rsidRPr="00A41F5F">
              <w:rPr>
                <w:rFonts w:ascii="Arial" w:eastAsia="Arial Unicode MS" w:hAnsi="Arial" w:cs="Arial"/>
                <w:color w:val="auto"/>
                <w:sz w:val="18"/>
                <w:szCs w:val="18"/>
              </w:rPr>
              <w:t>B, C</w:t>
            </w:r>
          </w:p>
        </w:tc>
        <w:tc>
          <w:tcPr>
            <w:tcW w:w="1361" w:type="dxa"/>
            <w:tcBorders>
              <w:top w:val="nil"/>
              <w:left w:val="nil"/>
              <w:right w:val="nil"/>
            </w:tcBorders>
            <w:vAlign w:val="bottom"/>
          </w:tcPr>
          <w:p w14:paraId="327D91D8" w14:textId="3838350E"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85" w:type="dxa"/>
          </w:tcPr>
          <w:p w14:paraId="1650CF48" w14:textId="5F583A71"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40" w:type="dxa"/>
            <w:vAlign w:val="bottom"/>
          </w:tcPr>
          <w:p w14:paraId="352CBF65" w14:textId="56C6F184"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59,531</w:t>
            </w:r>
          </w:p>
        </w:tc>
        <w:tc>
          <w:tcPr>
            <w:tcW w:w="1078" w:type="dxa"/>
            <w:vAlign w:val="bottom"/>
          </w:tcPr>
          <w:p w14:paraId="10B74F0D" w14:textId="292C4772"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59,531</w:t>
            </w:r>
          </w:p>
        </w:tc>
      </w:tr>
      <w:tr w:rsidR="000F76CF" w:rsidRPr="00A41F5F" w14:paraId="062CD7AF" w14:textId="77777777" w:rsidTr="00C85ABB">
        <w:tc>
          <w:tcPr>
            <w:tcW w:w="3438" w:type="dxa"/>
            <w:hideMark/>
          </w:tcPr>
          <w:p w14:paraId="75F1EA83" w14:textId="7AFCD046" w:rsidR="000F76CF" w:rsidRPr="00A41F5F" w:rsidRDefault="000F76CF" w:rsidP="000F76CF">
            <w:pPr>
              <w:jc w:val="thaiDistribute"/>
              <w:rPr>
                <w:rFonts w:ascii="Arial" w:eastAsia="Arial Unicode MS" w:hAnsi="Arial" w:cs="Arial"/>
                <w:color w:val="auto"/>
                <w:sz w:val="18"/>
                <w:szCs w:val="18"/>
              </w:rPr>
            </w:pPr>
            <w:r w:rsidRPr="00A41F5F">
              <w:rPr>
                <w:rFonts w:ascii="Arial" w:eastAsia="Cambria" w:hAnsi="Arial" w:cs="Arial"/>
                <w:spacing w:val="-2"/>
                <w:sz w:val="18"/>
                <w:szCs w:val="18"/>
              </w:rPr>
              <w:t>Other non-current assets</w:t>
            </w:r>
          </w:p>
        </w:tc>
        <w:tc>
          <w:tcPr>
            <w:tcW w:w="737" w:type="dxa"/>
          </w:tcPr>
          <w:p w14:paraId="5CBE9EFF" w14:textId="76B2901E" w:rsidR="000F76CF" w:rsidRPr="00A41F5F" w:rsidRDefault="000F76CF" w:rsidP="000F76CF">
            <w:pPr>
              <w:jc w:val="center"/>
              <w:rPr>
                <w:rFonts w:ascii="Arial" w:hAnsi="Arial" w:cs="Arial"/>
                <w:sz w:val="18"/>
                <w:szCs w:val="18"/>
              </w:rPr>
            </w:pPr>
            <w:r w:rsidRPr="00A41F5F">
              <w:rPr>
                <w:rFonts w:ascii="Arial" w:eastAsia="Arial Unicode MS" w:hAnsi="Arial" w:cs="Arial"/>
                <w:color w:val="auto"/>
                <w:sz w:val="18"/>
                <w:szCs w:val="18"/>
              </w:rPr>
              <w:t>D</w:t>
            </w:r>
          </w:p>
        </w:tc>
        <w:tc>
          <w:tcPr>
            <w:tcW w:w="1361" w:type="dxa"/>
            <w:tcBorders>
              <w:top w:val="nil"/>
              <w:left w:val="nil"/>
              <w:bottom w:val="single" w:sz="4" w:space="0" w:color="auto"/>
              <w:right w:val="nil"/>
            </w:tcBorders>
            <w:vAlign w:val="bottom"/>
          </w:tcPr>
          <w:p w14:paraId="17E67CC6" w14:textId="0DF6F75C"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65,239</w:t>
            </w:r>
          </w:p>
        </w:tc>
        <w:tc>
          <w:tcPr>
            <w:tcW w:w="1485" w:type="dxa"/>
            <w:tcBorders>
              <w:bottom w:val="single" w:sz="4" w:space="0" w:color="auto"/>
            </w:tcBorders>
          </w:tcPr>
          <w:p w14:paraId="004D6D22" w14:textId="1CF937E9"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(9,900)</w:t>
            </w:r>
          </w:p>
        </w:tc>
        <w:tc>
          <w:tcPr>
            <w:tcW w:w="1440" w:type="dxa"/>
            <w:tcBorders>
              <w:bottom w:val="single" w:sz="4" w:space="0" w:color="auto"/>
            </w:tcBorders>
            <w:vAlign w:val="bottom"/>
          </w:tcPr>
          <w:p w14:paraId="3560637B" w14:textId="756331D5"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78" w:type="dxa"/>
            <w:tcBorders>
              <w:bottom w:val="single" w:sz="4" w:space="0" w:color="auto"/>
            </w:tcBorders>
            <w:vAlign w:val="bottom"/>
          </w:tcPr>
          <w:p w14:paraId="4DD52D04" w14:textId="6F92AFC6"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55,339</w:t>
            </w:r>
          </w:p>
        </w:tc>
      </w:tr>
      <w:tr w:rsidR="000F76CF" w:rsidRPr="00A41F5F" w14:paraId="59DC0CF0" w14:textId="77777777" w:rsidTr="00C85ABB">
        <w:tc>
          <w:tcPr>
            <w:tcW w:w="3438" w:type="dxa"/>
          </w:tcPr>
          <w:p w14:paraId="015B1744" w14:textId="77777777" w:rsidR="000F76CF" w:rsidRPr="00A41F5F" w:rsidRDefault="000F76CF" w:rsidP="000F76CF">
            <w:pPr>
              <w:jc w:val="thaiDistribute"/>
              <w:rPr>
                <w:rFonts w:ascii="Arial" w:eastAsia="Arial Unicode MS" w:hAnsi="Arial" w:cs="Arial"/>
                <w:b/>
                <w:bCs/>
                <w:color w:val="auto"/>
                <w:sz w:val="16"/>
                <w:szCs w:val="16"/>
                <w:lang w:val="en-US"/>
              </w:rPr>
            </w:pPr>
          </w:p>
        </w:tc>
        <w:tc>
          <w:tcPr>
            <w:tcW w:w="737" w:type="dxa"/>
            <w:vAlign w:val="bottom"/>
          </w:tcPr>
          <w:p w14:paraId="1E983225" w14:textId="77777777" w:rsidR="000F76CF" w:rsidRPr="00A41F5F" w:rsidRDefault="000F76CF" w:rsidP="000F76CF">
            <w:pPr>
              <w:jc w:val="center"/>
              <w:rPr>
                <w:rFonts w:ascii="Arial" w:eastAsia="Arial Unicode MS" w:hAnsi="Arial" w:cs="Arial"/>
                <w:color w:val="auto"/>
                <w:sz w:val="16"/>
                <w:szCs w:val="16"/>
              </w:rPr>
            </w:pPr>
          </w:p>
        </w:tc>
        <w:tc>
          <w:tcPr>
            <w:tcW w:w="1361" w:type="dxa"/>
            <w:tcBorders>
              <w:top w:val="single" w:sz="4" w:space="0" w:color="auto"/>
              <w:left w:val="nil"/>
              <w:right w:val="nil"/>
            </w:tcBorders>
            <w:vAlign w:val="bottom"/>
          </w:tcPr>
          <w:p w14:paraId="4FC86FE3" w14:textId="77777777" w:rsidR="000F76CF" w:rsidRPr="00A41F5F" w:rsidRDefault="000F76CF" w:rsidP="000F76CF">
            <w:pPr>
              <w:ind w:right="-67"/>
              <w:jc w:val="right"/>
              <w:rPr>
                <w:rFonts w:ascii="Arial" w:eastAsia="Arial Unicode MS" w:hAnsi="Arial" w:cs="Arial"/>
                <w:color w:val="auto"/>
                <w:sz w:val="16"/>
                <w:szCs w:val="16"/>
              </w:rPr>
            </w:pPr>
          </w:p>
        </w:tc>
        <w:tc>
          <w:tcPr>
            <w:tcW w:w="1485" w:type="dxa"/>
            <w:tcBorders>
              <w:top w:val="single" w:sz="4" w:space="0" w:color="auto"/>
              <w:left w:val="nil"/>
              <w:right w:val="nil"/>
            </w:tcBorders>
          </w:tcPr>
          <w:p w14:paraId="57793084" w14:textId="77777777" w:rsidR="000F76CF" w:rsidRPr="00A41F5F" w:rsidRDefault="000F76CF" w:rsidP="000F76CF">
            <w:pPr>
              <w:ind w:right="-67"/>
              <w:jc w:val="right"/>
              <w:rPr>
                <w:rFonts w:ascii="Arial" w:eastAsia="Arial Unicode MS" w:hAnsi="Arial" w:cs="Arial"/>
                <w:color w:val="auto"/>
                <w:sz w:val="16"/>
                <w:szCs w:val="16"/>
              </w:rPr>
            </w:pPr>
          </w:p>
        </w:tc>
        <w:tc>
          <w:tcPr>
            <w:tcW w:w="1440" w:type="dxa"/>
            <w:tcBorders>
              <w:top w:val="single" w:sz="4" w:space="0" w:color="auto"/>
              <w:left w:val="nil"/>
              <w:right w:val="nil"/>
            </w:tcBorders>
            <w:vAlign w:val="bottom"/>
          </w:tcPr>
          <w:p w14:paraId="5F472067" w14:textId="77777777" w:rsidR="000F76CF" w:rsidRPr="00A41F5F" w:rsidRDefault="000F76CF" w:rsidP="000F76CF">
            <w:pPr>
              <w:ind w:right="-67"/>
              <w:jc w:val="right"/>
              <w:rPr>
                <w:rFonts w:ascii="Arial" w:eastAsia="Arial Unicode MS" w:hAnsi="Arial" w:cs="Arial"/>
                <w:color w:val="auto"/>
                <w:sz w:val="16"/>
                <w:szCs w:val="16"/>
              </w:rPr>
            </w:pPr>
          </w:p>
        </w:tc>
        <w:tc>
          <w:tcPr>
            <w:tcW w:w="1078" w:type="dxa"/>
            <w:tcBorders>
              <w:top w:val="single" w:sz="4" w:space="0" w:color="auto"/>
              <w:left w:val="nil"/>
              <w:right w:val="nil"/>
            </w:tcBorders>
          </w:tcPr>
          <w:p w14:paraId="46B2F133" w14:textId="77777777" w:rsidR="000F76CF" w:rsidRPr="00A41F5F" w:rsidRDefault="000F76CF" w:rsidP="000F76CF">
            <w:pPr>
              <w:ind w:right="-67"/>
              <w:jc w:val="right"/>
              <w:rPr>
                <w:rFonts w:ascii="Arial" w:eastAsia="Arial Unicode MS" w:hAnsi="Arial" w:cs="Arial"/>
                <w:color w:val="auto"/>
                <w:sz w:val="16"/>
                <w:szCs w:val="16"/>
              </w:rPr>
            </w:pPr>
          </w:p>
        </w:tc>
      </w:tr>
      <w:tr w:rsidR="000F76CF" w:rsidRPr="00A41F5F" w14:paraId="05CB2D60" w14:textId="77777777" w:rsidTr="00C85ABB">
        <w:tc>
          <w:tcPr>
            <w:tcW w:w="3438" w:type="dxa"/>
            <w:hideMark/>
          </w:tcPr>
          <w:p w14:paraId="69E9441A" w14:textId="77777777" w:rsidR="000F76CF" w:rsidRPr="00A41F5F" w:rsidRDefault="000F76CF" w:rsidP="000F76CF">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Total assets affected</w:t>
            </w:r>
          </w:p>
        </w:tc>
        <w:tc>
          <w:tcPr>
            <w:tcW w:w="737" w:type="dxa"/>
            <w:vAlign w:val="bottom"/>
          </w:tcPr>
          <w:p w14:paraId="34E68F62" w14:textId="77777777" w:rsidR="000F76CF" w:rsidRPr="00A41F5F" w:rsidRDefault="000F76CF" w:rsidP="000F76CF">
            <w:pPr>
              <w:jc w:val="center"/>
              <w:rPr>
                <w:rFonts w:ascii="Arial" w:eastAsia="Arial Unicode MS" w:hAnsi="Arial" w:cs="Arial"/>
                <w:color w:val="auto"/>
                <w:sz w:val="18"/>
                <w:szCs w:val="18"/>
              </w:rPr>
            </w:pPr>
          </w:p>
        </w:tc>
        <w:tc>
          <w:tcPr>
            <w:tcW w:w="1361" w:type="dxa"/>
            <w:tcBorders>
              <w:bottom w:val="single" w:sz="4" w:space="0" w:color="auto"/>
            </w:tcBorders>
          </w:tcPr>
          <w:p w14:paraId="0C1778B3" w14:textId="6F70FF26"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3</w:t>
            </w:r>
            <w:r w:rsidR="00370E1E" w:rsidRPr="00A41F5F">
              <w:rPr>
                <w:rFonts w:ascii="Arial" w:eastAsia="Arial Unicode MS" w:hAnsi="Arial" w:cs="Arial"/>
                <w:b/>
                <w:bCs/>
                <w:color w:val="auto"/>
                <w:sz w:val="18"/>
                <w:szCs w:val="18"/>
              </w:rPr>
              <w:t>94</w:t>
            </w:r>
            <w:r w:rsidRPr="00A41F5F">
              <w:rPr>
                <w:rFonts w:ascii="Arial" w:eastAsia="Arial Unicode MS" w:hAnsi="Arial" w:cs="Arial"/>
                <w:b/>
                <w:bCs/>
                <w:color w:val="auto"/>
                <w:sz w:val="18"/>
                <w:szCs w:val="18"/>
              </w:rPr>
              <w:t>,</w:t>
            </w:r>
            <w:r w:rsidR="00370E1E" w:rsidRPr="00A41F5F">
              <w:rPr>
                <w:rFonts w:ascii="Arial" w:eastAsia="Arial Unicode MS" w:hAnsi="Arial" w:cs="Arial"/>
                <w:b/>
                <w:bCs/>
                <w:color w:val="auto"/>
                <w:sz w:val="18"/>
                <w:szCs w:val="18"/>
              </w:rPr>
              <w:t>469</w:t>
            </w:r>
          </w:p>
        </w:tc>
        <w:tc>
          <w:tcPr>
            <w:tcW w:w="1485" w:type="dxa"/>
            <w:tcBorders>
              <w:bottom w:val="single" w:sz="4" w:space="0" w:color="auto"/>
            </w:tcBorders>
          </w:tcPr>
          <w:p w14:paraId="7B7E1330" w14:textId="7777777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(1,695)</w:t>
            </w:r>
          </w:p>
        </w:tc>
        <w:tc>
          <w:tcPr>
            <w:tcW w:w="1440" w:type="dxa"/>
            <w:tcBorders>
              <w:bottom w:val="single" w:sz="4" w:space="0" w:color="auto"/>
            </w:tcBorders>
          </w:tcPr>
          <w:p w14:paraId="2EB30011" w14:textId="7777777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3,011</w:t>
            </w:r>
          </w:p>
        </w:tc>
        <w:tc>
          <w:tcPr>
            <w:tcW w:w="1078" w:type="dxa"/>
            <w:tcBorders>
              <w:bottom w:val="single" w:sz="4" w:space="0" w:color="auto"/>
            </w:tcBorders>
          </w:tcPr>
          <w:p w14:paraId="241647BF" w14:textId="7A0F08B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3</w:t>
            </w:r>
            <w:r w:rsidR="00370E1E" w:rsidRPr="00A41F5F">
              <w:rPr>
                <w:rFonts w:ascii="Arial" w:eastAsia="Arial Unicode MS" w:hAnsi="Arial" w:cs="Arial"/>
                <w:b/>
                <w:bCs/>
                <w:color w:val="auto"/>
                <w:sz w:val="18"/>
                <w:szCs w:val="18"/>
              </w:rPr>
              <w:t>95</w:t>
            </w:r>
            <w:r w:rsidRPr="00A41F5F">
              <w:rPr>
                <w:rFonts w:ascii="Arial" w:eastAsia="Arial Unicode MS" w:hAnsi="Arial" w:cs="Arial"/>
                <w:b/>
                <w:bCs/>
                <w:color w:val="auto"/>
                <w:sz w:val="18"/>
                <w:szCs w:val="18"/>
              </w:rPr>
              <w:t>,</w:t>
            </w:r>
            <w:r w:rsidR="00370E1E" w:rsidRPr="00A41F5F">
              <w:rPr>
                <w:rFonts w:ascii="Arial" w:eastAsia="Arial Unicode MS" w:hAnsi="Arial" w:cs="Arial"/>
                <w:b/>
                <w:bCs/>
                <w:color w:val="auto"/>
                <w:sz w:val="18"/>
                <w:szCs w:val="18"/>
              </w:rPr>
              <w:t>785</w:t>
            </w:r>
          </w:p>
        </w:tc>
      </w:tr>
      <w:tr w:rsidR="000F76CF" w:rsidRPr="00A41F5F" w14:paraId="06FDA69F" w14:textId="77777777" w:rsidTr="00C85ABB">
        <w:tc>
          <w:tcPr>
            <w:tcW w:w="3438" w:type="dxa"/>
          </w:tcPr>
          <w:p w14:paraId="5E987E2F" w14:textId="77777777" w:rsidR="000F76CF" w:rsidRPr="00A41F5F" w:rsidRDefault="000F76CF" w:rsidP="000F76CF">
            <w:pPr>
              <w:jc w:val="thaiDistribute"/>
              <w:rPr>
                <w:rFonts w:ascii="Arial" w:eastAsia="Arial Unicode MS" w:hAnsi="Arial" w:cs="Arial"/>
                <w:i/>
                <w:iCs/>
                <w:color w:val="auto"/>
                <w:sz w:val="16"/>
                <w:szCs w:val="16"/>
                <w:lang w:val="en-US"/>
              </w:rPr>
            </w:pPr>
          </w:p>
        </w:tc>
        <w:tc>
          <w:tcPr>
            <w:tcW w:w="737" w:type="dxa"/>
            <w:vAlign w:val="bottom"/>
          </w:tcPr>
          <w:p w14:paraId="1B2DC7C3" w14:textId="77777777" w:rsidR="000F76CF" w:rsidRPr="00A41F5F" w:rsidRDefault="000F76CF" w:rsidP="000F76CF">
            <w:pPr>
              <w:jc w:val="center"/>
              <w:rPr>
                <w:rFonts w:ascii="Arial" w:eastAsia="Arial Unicode MS" w:hAnsi="Arial" w:cs="Arial"/>
                <w:i/>
                <w:iCs/>
                <w:color w:val="auto"/>
                <w:sz w:val="16"/>
                <w:szCs w:val="16"/>
                <w:lang w:val="en-US"/>
              </w:rPr>
            </w:pPr>
          </w:p>
        </w:tc>
        <w:tc>
          <w:tcPr>
            <w:tcW w:w="1361" w:type="dxa"/>
            <w:tcBorders>
              <w:top w:val="single" w:sz="4" w:space="0" w:color="auto"/>
            </w:tcBorders>
            <w:vAlign w:val="bottom"/>
          </w:tcPr>
          <w:p w14:paraId="465552E4"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85" w:type="dxa"/>
            <w:tcBorders>
              <w:top w:val="single" w:sz="4" w:space="0" w:color="auto"/>
            </w:tcBorders>
          </w:tcPr>
          <w:p w14:paraId="5259C081"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40" w:type="dxa"/>
            <w:tcBorders>
              <w:top w:val="single" w:sz="4" w:space="0" w:color="auto"/>
            </w:tcBorders>
            <w:vAlign w:val="bottom"/>
          </w:tcPr>
          <w:p w14:paraId="583B003C"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078" w:type="dxa"/>
            <w:tcBorders>
              <w:top w:val="single" w:sz="4" w:space="0" w:color="auto"/>
            </w:tcBorders>
          </w:tcPr>
          <w:p w14:paraId="6A84E2CC" w14:textId="77777777" w:rsidR="000F76CF" w:rsidRPr="00A41F5F" w:rsidRDefault="000F76CF" w:rsidP="000F76CF">
            <w:pPr>
              <w:ind w:right="-67"/>
              <w:jc w:val="right"/>
              <w:rPr>
                <w:rFonts w:ascii="Arial" w:eastAsia="Arial Unicode MS" w:hAnsi="Arial" w:cs="Arial"/>
                <w:i/>
                <w:iCs/>
                <w:color w:val="auto"/>
                <w:sz w:val="16"/>
                <w:szCs w:val="16"/>
                <w:lang w:val="en-US"/>
              </w:rPr>
            </w:pPr>
          </w:p>
        </w:tc>
      </w:tr>
      <w:tr w:rsidR="000F76CF" w:rsidRPr="00A41F5F" w14:paraId="528B13B4" w14:textId="77777777" w:rsidTr="00C85ABB">
        <w:tc>
          <w:tcPr>
            <w:tcW w:w="3438" w:type="dxa"/>
            <w:hideMark/>
          </w:tcPr>
          <w:p w14:paraId="4BEDD490" w14:textId="77777777" w:rsidR="000F76CF" w:rsidRPr="00A41F5F" w:rsidRDefault="000F76CF" w:rsidP="000F76CF">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Current liabilities</w:t>
            </w:r>
          </w:p>
        </w:tc>
        <w:tc>
          <w:tcPr>
            <w:tcW w:w="737" w:type="dxa"/>
            <w:vAlign w:val="bottom"/>
          </w:tcPr>
          <w:p w14:paraId="7E0077FE" w14:textId="77777777" w:rsidR="000F76CF" w:rsidRPr="00A41F5F" w:rsidRDefault="000F76CF" w:rsidP="000F76CF">
            <w:pPr>
              <w:jc w:val="center"/>
              <w:rPr>
                <w:rFonts w:ascii="Arial" w:eastAsia="Arial Unicode MS" w:hAnsi="Arial" w:cs="Arial"/>
                <w:color w:val="auto"/>
                <w:sz w:val="18"/>
                <w:szCs w:val="18"/>
              </w:rPr>
            </w:pPr>
          </w:p>
        </w:tc>
        <w:tc>
          <w:tcPr>
            <w:tcW w:w="1361" w:type="dxa"/>
            <w:vAlign w:val="bottom"/>
          </w:tcPr>
          <w:p w14:paraId="730849C0" w14:textId="77777777" w:rsidR="000F76CF" w:rsidRPr="00A41F5F" w:rsidRDefault="000F76CF" w:rsidP="000F76CF">
            <w:pPr>
              <w:ind w:right="-67"/>
              <w:jc w:val="right"/>
              <w:rPr>
                <w:rFonts w:ascii="Arial" w:eastAsia="Arial Unicode MS" w:hAnsi="Arial" w:cs="Arial"/>
                <w:color w:val="auto"/>
                <w:sz w:val="18"/>
                <w:szCs w:val="18"/>
              </w:rPr>
            </w:pPr>
          </w:p>
        </w:tc>
        <w:tc>
          <w:tcPr>
            <w:tcW w:w="1485" w:type="dxa"/>
          </w:tcPr>
          <w:p w14:paraId="20023BF8" w14:textId="77777777" w:rsidR="000F76CF" w:rsidRPr="00A41F5F" w:rsidRDefault="000F76CF" w:rsidP="000F76CF">
            <w:pPr>
              <w:ind w:right="-67"/>
              <w:jc w:val="right"/>
              <w:rPr>
                <w:rFonts w:ascii="Arial" w:eastAsia="Arial Unicode MS" w:hAnsi="Arial" w:cs="Arial"/>
                <w:color w:val="auto"/>
                <w:sz w:val="18"/>
                <w:szCs w:val="18"/>
              </w:rPr>
            </w:pPr>
          </w:p>
        </w:tc>
        <w:tc>
          <w:tcPr>
            <w:tcW w:w="1440" w:type="dxa"/>
            <w:vAlign w:val="bottom"/>
          </w:tcPr>
          <w:p w14:paraId="10C35E41" w14:textId="77777777" w:rsidR="000F76CF" w:rsidRPr="00A41F5F" w:rsidRDefault="000F76CF" w:rsidP="000F76CF">
            <w:pPr>
              <w:ind w:right="-67"/>
              <w:jc w:val="right"/>
              <w:rPr>
                <w:rFonts w:ascii="Arial" w:eastAsia="Arial Unicode MS" w:hAnsi="Arial" w:cs="Arial"/>
                <w:color w:val="auto"/>
                <w:sz w:val="18"/>
                <w:szCs w:val="18"/>
              </w:rPr>
            </w:pPr>
          </w:p>
        </w:tc>
        <w:tc>
          <w:tcPr>
            <w:tcW w:w="1078" w:type="dxa"/>
          </w:tcPr>
          <w:p w14:paraId="3203B031" w14:textId="77777777" w:rsidR="000F76CF" w:rsidRPr="00A41F5F" w:rsidRDefault="000F76CF" w:rsidP="000F76CF">
            <w:pPr>
              <w:ind w:right="-67"/>
              <w:jc w:val="right"/>
              <w:rPr>
                <w:rFonts w:ascii="Arial" w:eastAsia="Arial Unicode MS" w:hAnsi="Arial" w:cs="Arial"/>
                <w:color w:val="auto"/>
                <w:sz w:val="18"/>
                <w:szCs w:val="18"/>
              </w:rPr>
            </w:pPr>
          </w:p>
        </w:tc>
      </w:tr>
      <w:tr w:rsidR="000F76CF" w:rsidRPr="00A41F5F" w14:paraId="1B57E82A" w14:textId="77777777" w:rsidTr="00C85ABB">
        <w:tc>
          <w:tcPr>
            <w:tcW w:w="3438" w:type="dxa"/>
            <w:hideMark/>
          </w:tcPr>
          <w:p w14:paraId="3C7FBA4E" w14:textId="77777777" w:rsidR="000F76CF" w:rsidRPr="00A41F5F" w:rsidRDefault="000F76CF" w:rsidP="000F76CF">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rPr>
              <w:t>Current portion of lease liabilities</w:t>
            </w:r>
          </w:p>
        </w:tc>
        <w:tc>
          <w:tcPr>
            <w:tcW w:w="737" w:type="dxa"/>
            <w:vAlign w:val="bottom"/>
          </w:tcPr>
          <w:p w14:paraId="0B1B1AFB" w14:textId="77777777" w:rsidR="000F76CF" w:rsidRPr="00A41F5F" w:rsidRDefault="000F76CF" w:rsidP="000F76CF">
            <w:pPr>
              <w:jc w:val="center"/>
              <w:rPr>
                <w:rFonts w:ascii="Arial" w:eastAsia="Arial Unicode MS" w:hAnsi="Arial" w:cs="Arial"/>
                <w:color w:val="auto"/>
                <w:sz w:val="18"/>
                <w:szCs w:val="18"/>
              </w:rPr>
            </w:pPr>
            <w:r w:rsidRPr="00A41F5F">
              <w:rPr>
                <w:rFonts w:ascii="Arial" w:eastAsia="Arial Unicode MS" w:hAnsi="Arial" w:cs="Arial"/>
                <w:color w:val="auto"/>
                <w:sz w:val="18"/>
                <w:szCs w:val="18"/>
              </w:rPr>
              <w:t>B, C</w:t>
            </w:r>
          </w:p>
        </w:tc>
        <w:tc>
          <w:tcPr>
            <w:tcW w:w="1361" w:type="dxa"/>
            <w:tcBorders>
              <w:top w:val="nil"/>
              <w:left w:val="nil"/>
              <w:right w:val="nil"/>
            </w:tcBorders>
            <w:vAlign w:val="bottom"/>
          </w:tcPr>
          <w:p w14:paraId="29E6BE17" w14:textId="74F7C602"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603</w:t>
            </w:r>
          </w:p>
        </w:tc>
        <w:tc>
          <w:tcPr>
            <w:tcW w:w="1485" w:type="dxa"/>
            <w:tcBorders>
              <w:top w:val="nil"/>
              <w:left w:val="nil"/>
              <w:right w:val="nil"/>
            </w:tcBorders>
          </w:tcPr>
          <w:p w14:paraId="141746F5"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40" w:type="dxa"/>
            <w:tcBorders>
              <w:top w:val="nil"/>
              <w:left w:val="nil"/>
              <w:right w:val="nil"/>
            </w:tcBorders>
            <w:vAlign w:val="bottom"/>
          </w:tcPr>
          <w:p w14:paraId="5C09ED3C" w14:textId="651F988D"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1,622</w:t>
            </w:r>
          </w:p>
        </w:tc>
        <w:tc>
          <w:tcPr>
            <w:tcW w:w="1078" w:type="dxa"/>
            <w:tcBorders>
              <w:top w:val="nil"/>
              <w:left w:val="nil"/>
              <w:right w:val="nil"/>
            </w:tcBorders>
          </w:tcPr>
          <w:p w14:paraId="03DEF489"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2,225</w:t>
            </w:r>
          </w:p>
        </w:tc>
      </w:tr>
      <w:tr w:rsidR="000F76CF" w:rsidRPr="00A41F5F" w14:paraId="5445C8B8" w14:textId="77777777" w:rsidTr="00C85ABB">
        <w:tc>
          <w:tcPr>
            <w:tcW w:w="3438" w:type="dxa"/>
          </w:tcPr>
          <w:p w14:paraId="1672562C" w14:textId="77777777" w:rsidR="000F76CF" w:rsidRPr="00A41F5F" w:rsidRDefault="000F76CF" w:rsidP="000F76CF">
            <w:pPr>
              <w:jc w:val="thaiDistribute"/>
              <w:rPr>
                <w:rFonts w:ascii="Arial" w:eastAsia="Arial Unicode MS" w:hAnsi="Arial" w:cs="Arial"/>
                <w:i/>
                <w:iCs/>
                <w:color w:val="auto"/>
                <w:sz w:val="16"/>
                <w:szCs w:val="16"/>
                <w:lang w:val="en-US"/>
              </w:rPr>
            </w:pPr>
          </w:p>
        </w:tc>
        <w:tc>
          <w:tcPr>
            <w:tcW w:w="737" w:type="dxa"/>
            <w:vAlign w:val="bottom"/>
          </w:tcPr>
          <w:p w14:paraId="3B609154" w14:textId="77777777" w:rsidR="000F76CF" w:rsidRPr="00A41F5F" w:rsidRDefault="000F76CF" w:rsidP="000F76CF">
            <w:pPr>
              <w:jc w:val="center"/>
              <w:rPr>
                <w:rFonts w:ascii="Arial" w:eastAsia="Arial Unicode MS" w:hAnsi="Arial" w:cs="Arial"/>
                <w:i/>
                <w:iCs/>
                <w:color w:val="auto"/>
                <w:sz w:val="16"/>
                <w:szCs w:val="16"/>
                <w:lang w:val="en-US"/>
              </w:rPr>
            </w:pPr>
          </w:p>
        </w:tc>
        <w:tc>
          <w:tcPr>
            <w:tcW w:w="1361" w:type="dxa"/>
            <w:tcBorders>
              <w:left w:val="nil"/>
              <w:bottom w:val="nil"/>
              <w:right w:val="nil"/>
            </w:tcBorders>
            <w:vAlign w:val="bottom"/>
          </w:tcPr>
          <w:p w14:paraId="02B417F7"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85" w:type="dxa"/>
            <w:tcBorders>
              <w:left w:val="nil"/>
              <w:bottom w:val="nil"/>
              <w:right w:val="nil"/>
            </w:tcBorders>
          </w:tcPr>
          <w:p w14:paraId="5208070B"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40" w:type="dxa"/>
            <w:tcBorders>
              <w:left w:val="nil"/>
              <w:bottom w:val="nil"/>
              <w:right w:val="nil"/>
            </w:tcBorders>
            <w:vAlign w:val="bottom"/>
          </w:tcPr>
          <w:p w14:paraId="19030033"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078" w:type="dxa"/>
            <w:tcBorders>
              <w:left w:val="nil"/>
              <w:bottom w:val="nil"/>
              <w:right w:val="nil"/>
            </w:tcBorders>
          </w:tcPr>
          <w:p w14:paraId="232B6EC9" w14:textId="77777777" w:rsidR="000F76CF" w:rsidRPr="00A41F5F" w:rsidRDefault="000F76CF" w:rsidP="000F76CF">
            <w:pPr>
              <w:ind w:right="-67"/>
              <w:jc w:val="right"/>
              <w:rPr>
                <w:rFonts w:ascii="Arial" w:eastAsia="Arial Unicode MS" w:hAnsi="Arial" w:cs="Arial"/>
                <w:color w:val="auto"/>
                <w:sz w:val="16"/>
                <w:szCs w:val="16"/>
              </w:rPr>
            </w:pPr>
          </w:p>
        </w:tc>
      </w:tr>
      <w:tr w:rsidR="000F76CF" w:rsidRPr="00A41F5F" w14:paraId="4437D798" w14:textId="77777777" w:rsidTr="00C85ABB">
        <w:tc>
          <w:tcPr>
            <w:tcW w:w="3438" w:type="dxa"/>
            <w:hideMark/>
          </w:tcPr>
          <w:p w14:paraId="1432216C" w14:textId="77777777" w:rsidR="000F76CF" w:rsidRPr="00A41F5F" w:rsidRDefault="000F76CF" w:rsidP="000F76CF">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Non-current liabilities</w:t>
            </w:r>
          </w:p>
        </w:tc>
        <w:tc>
          <w:tcPr>
            <w:tcW w:w="737" w:type="dxa"/>
            <w:vAlign w:val="bottom"/>
          </w:tcPr>
          <w:p w14:paraId="6238F942" w14:textId="77777777" w:rsidR="000F76CF" w:rsidRPr="00A41F5F" w:rsidRDefault="000F76CF" w:rsidP="000F76CF">
            <w:pPr>
              <w:jc w:val="center"/>
              <w:rPr>
                <w:rFonts w:ascii="Arial" w:eastAsia="Arial Unicode MS" w:hAnsi="Arial" w:cs="Arial"/>
                <w:color w:val="auto"/>
                <w:sz w:val="18"/>
                <w:szCs w:val="18"/>
              </w:rPr>
            </w:pPr>
          </w:p>
        </w:tc>
        <w:tc>
          <w:tcPr>
            <w:tcW w:w="1361" w:type="dxa"/>
            <w:vAlign w:val="bottom"/>
          </w:tcPr>
          <w:p w14:paraId="3EBF4EB0" w14:textId="77777777" w:rsidR="000F76CF" w:rsidRPr="00A41F5F" w:rsidRDefault="000F76CF" w:rsidP="000F76CF">
            <w:pPr>
              <w:ind w:right="-67"/>
              <w:jc w:val="right"/>
              <w:rPr>
                <w:rFonts w:ascii="Arial" w:eastAsia="Arial Unicode MS" w:hAnsi="Arial" w:cs="Arial"/>
                <w:color w:val="auto"/>
                <w:sz w:val="18"/>
                <w:szCs w:val="18"/>
              </w:rPr>
            </w:pPr>
          </w:p>
        </w:tc>
        <w:tc>
          <w:tcPr>
            <w:tcW w:w="1485" w:type="dxa"/>
          </w:tcPr>
          <w:p w14:paraId="4C3A9D7D" w14:textId="77777777" w:rsidR="000F76CF" w:rsidRPr="00A41F5F" w:rsidRDefault="000F76CF" w:rsidP="000F76CF">
            <w:pPr>
              <w:ind w:right="-67"/>
              <w:jc w:val="right"/>
              <w:rPr>
                <w:rFonts w:ascii="Arial" w:eastAsia="Arial Unicode MS" w:hAnsi="Arial" w:cs="Arial"/>
                <w:color w:val="auto"/>
                <w:sz w:val="18"/>
                <w:szCs w:val="18"/>
              </w:rPr>
            </w:pPr>
          </w:p>
        </w:tc>
        <w:tc>
          <w:tcPr>
            <w:tcW w:w="1440" w:type="dxa"/>
            <w:vAlign w:val="bottom"/>
          </w:tcPr>
          <w:p w14:paraId="7FB89F4B" w14:textId="77777777" w:rsidR="000F76CF" w:rsidRPr="00A41F5F" w:rsidRDefault="000F76CF" w:rsidP="000F76CF">
            <w:pPr>
              <w:ind w:right="-67"/>
              <w:jc w:val="right"/>
              <w:rPr>
                <w:rFonts w:ascii="Arial" w:eastAsia="Arial Unicode MS" w:hAnsi="Arial" w:cs="Arial"/>
                <w:color w:val="auto"/>
                <w:sz w:val="18"/>
                <w:szCs w:val="18"/>
              </w:rPr>
            </w:pPr>
          </w:p>
        </w:tc>
        <w:tc>
          <w:tcPr>
            <w:tcW w:w="1078" w:type="dxa"/>
          </w:tcPr>
          <w:p w14:paraId="68C40D1C" w14:textId="77777777" w:rsidR="000F76CF" w:rsidRPr="00A41F5F" w:rsidRDefault="000F76CF" w:rsidP="000F76CF">
            <w:pPr>
              <w:ind w:right="-67"/>
              <w:jc w:val="right"/>
              <w:rPr>
                <w:rFonts w:ascii="Arial" w:eastAsia="Arial Unicode MS" w:hAnsi="Arial" w:cs="Arial"/>
                <w:color w:val="auto"/>
                <w:sz w:val="18"/>
                <w:szCs w:val="18"/>
              </w:rPr>
            </w:pPr>
          </w:p>
        </w:tc>
      </w:tr>
      <w:tr w:rsidR="000F76CF" w:rsidRPr="00A41F5F" w14:paraId="4A453279" w14:textId="77777777" w:rsidTr="00C85ABB">
        <w:tc>
          <w:tcPr>
            <w:tcW w:w="3438" w:type="dxa"/>
            <w:hideMark/>
          </w:tcPr>
          <w:p w14:paraId="2D56B5B1" w14:textId="77777777" w:rsidR="000F76CF" w:rsidRPr="00A41F5F" w:rsidRDefault="000F76CF" w:rsidP="000F76CF">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rPr>
              <w:t>Lease liabilities</w:t>
            </w:r>
          </w:p>
        </w:tc>
        <w:tc>
          <w:tcPr>
            <w:tcW w:w="737" w:type="dxa"/>
            <w:vAlign w:val="bottom"/>
          </w:tcPr>
          <w:p w14:paraId="7285081C" w14:textId="77777777" w:rsidR="000F76CF" w:rsidRPr="00A41F5F" w:rsidRDefault="000F76CF" w:rsidP="000F76CF">
            <w:pPr>
              <w:jc w:val="center"/>
              <w:rPr>
                <w:rFonts w:ascii="Arial" w:eastAsia="Arial Unicode MS" w:hAnsi="Arial" w:cs="Arial"/>
                <w:color w:val="auto"/>
                <w:sz w:val="18"/>
                <w:szCs w:val="18"/>
              </w:rPr>
            </w:pPr>
            <w:r w:rsidRPr="00A41F5F">
              <w:rPr>
                <w:rFonts w:ascii="Arial" w:eastAsia="Arial Unicode MS" w:hAnsi="Arial" w:cs="Arial"/>
                <w:color w:val="auto"/>
                <w:sz w:val="18"/>
                <w:szCs w:val="18"/>
              </w:rPr>
              <w:t>B, C</w:t>
            </w:r>
          </w:p>
        </w:tc>
        <w:tc>
          <w:tcPr>
            <w:tcW w:w="1361" w:type="dxa"/>
            <w:tcBorders>
              <w:top w:val="nil"/>
              <w:left w:val="nil"/>
              <w:bottom w:val="single" w:sz="4" w:space="0" w:color="auto"/>
              <w:right w:val="nil"/>
            </w:tcBorders>
            <w:vAlign w:val="bottom"/>
          </w:tcPr>
          <w:p w14:paraId="74951EF1" w14:textId="580AB72E"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433</w:t>
            </w:r>
          </w:p>
        </w:tc>
        <w:tc>
          <w:tcPr>
            <w:tcW w:w="1485" w:type="dxa"/>
            <w:tcBorders>
              <w:bottom w:val="single" w:sz="4" w:space="0" w:color="auto"/>
            </w:tcBorders>
          </w:tcPr>
          <w:p w14:paraId="17D0FEA9"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40" w:type="dxa"/>
            <w:tcBorders>
              <w:bottom w:val="single" w:sz="4" w:space="0" w:color="auto"/>
            </w:tcBorders>
            <w:vAlign w:val="bottom"/>
          </w:tcPr>
          <w:p w14:paraId="47C65DA7" w14:textId="2713ABEB"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1,389</w:t>
            </w:r>
          </w:p>
        </w:tc>
        <w:tc>
          <w:tcPr>
            <w:tcW w:w="1078" w:type="dxa"/>
            <w:tcBorders>
              <w:bottom w:val="single" w:sz="4" w:space="0" w:color="auto"/>
            </w:tcBorders>
          </w:tcPr>
          <w:p w14:paraId="2003BBB8"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1,822</w:t>
            </w:r>
          </w:p>
        </w:tc>
      </w:tr>
      <w:tr w:rsidR="000F76CF" w:rsidRPr="00A41F5F" w14:paraId="73BE300D" w14:textId="77777777" w:rsidTr="00C85ABB">
        <w:tc>
          <w:tcPr>
            <w:tcW w:w="3438" w:type="dxa"/>
          </w:tcPr>
          <w:p w14:paraId="5BAE2160" w14:textId="77777777" w:rsidR="000F76CF" w:rsidRPr="00A41F5F" w:rsidRDefault="000F76CF" w:rsidP="000F76CF">
            <w:pPr>
              <w:jc w:val="thaiDistribute"/>
              <w:rPr>
                <w:rFonts w:ascii="Arial" w:eastAsia="Arial Unicode MS" w:hAnsi="Arial" w:cs="Arial"/>
                <w:i/>
                <w:iCs/>
                <w:color w:val="auto"/>
                <w:sz w:val="16"/>
                <w:szCs w:val="16"/>
                <w:lang w:val="en-US"/>
              </w:rPr>
            </w:pPr>
          </w:p>
        </w:tc>
        <w:tc>
          <w:tcPr>
            <w:tcW w:w="737" w:type="dxa"/>
            <w:vAlign w:val="bottom"/>
          </w:tcPr>
          <w:p w14:paraId="42433C69" w14:textId="77777777" w:rsidR="000F76CF" w:rsidRPr="00A41F5F" w:rsidRDefault="000F76CF" w:rsidP="000F76CF">
            <w:pPr>
              <w:jc w:val="center"/>
              <w:rPr>
                <w:rFonts w:ascii="Arial" w:eastAsia="Arial Unicode MS" w:hAnsi="Arial" w:cs="Arial"/>
                <w:i/>
                <w:iCs/>
                <w:color w:val="auto"/>
                <w:sz w:val="16"/>
                <w:szCs w:val="16"/>
                <w:lang w:val="en-US"/>
              </w:rPr>
            </w:pPr>
          </w:p>
        </w:tc>
        <w:tc>
          <w:tcPr>
            <w:tcW w:w="1361" w:type="dxa"/>
            <w:tcBorders>
              <w:top w:val="single" w:sz="4" w:space="0" w:color="auto"/>
              <w:left w:val="nil"/>
              <w:right w:val="nil"/>
            </w:tcBorders>
            <w:vAlign w:val="bottom"/>
          </w:tcPr>
          <w:p w14:paraId="28716E80"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85" w:type="dxa"/>
            <w:tcBorders>
              <w:top w:val="single" w:sz="4" w:space="0" w:color="auto"/>
              <w:left w:val="nil"/>
              <w:right w:val="nil"/>
            </w:tcBorders>
          </w:tcPr>
          <w:p w14:paraId="22A8DCA0"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40" w:type="dxa"/>
            <w:tcBorders>
              <w:top w:val="single" w:sz="4" w:space="0" w:color="auto"/>
              <w:left w:val="nil"/>
              <w:right w:val="nil"/>
            </w:tcBorders>
            <w:vAlign w:val="bottom"/>
          </w:tcPr>
          <w:p w14:paraId="43249B79"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078" w:type="dxa"/>
            <w:tcBorders>
              <w:top w:val="single" w:sz="4" w:space="0" w:color="auto"/>
              <w:left w:val="nil"/>
              <w:right w:val="nil"/>
            </w:tcBorders>
          </w:tcPr>
          <w:p w14:paraId="6E6D5762" w14:textId="77777777" w:rsidR="000F76CF" w:rsidRPr="00A41F5F" w:rsidRDefault="000F76CF" w:rsidP="000F76CF">
            <w:pPr>
              <w:ind w:right="-67"/>
              <w:jc w:val="right"/>
              <w:rPr>
                <w:rFonts w:ascii="Arial" w:eastAsia="Arial Unicode MS" w:hAnsi="Arial" w:cs="Arial"/>
                <w:i/>
                <w:iCs/>
                <w:color w:val="auto"/>
                <w:sz w:val="16"/>
                <w:szCs w:val="16"/>
                <w:lang w:val="en-US"/>
              </w:rPr>
            </w:pPr>
          </w:p>
        </w:tc>
      </w:tr>
      <w:tr w:rsidR="000F76CF" w:rsidRPr="00A41F5F" w14:paraId="08557FFA" w14:textId="77777777" w:rsidTr="00C85ABB">
        <w:tc>
          <w:tcPr>
            <w:tcW w:w="3438" w:type="dxa"/>
          </w:tcPr>
          <w:p w14:paraId="624660D3" w14:textId="77777777" w:rsidR="000F76CF" w:rsidRPr="00A41F5F" w:rsidRDefault="000F76CF" w:rsidP="000F76CF">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Total liabilities affected</w:t>
            </w:r>
          </w:p>
        </w:tc>
        <w:tc>
          <w:tcPr>
            <w:tcW w:w="737" w:type="dxa"/>
            <w:vAlign w:val="bottom"/>
          </w:tcPr>
          <w:p w14:paraId="40FD7377" w14:textId="77777777" w:rsidR="000F76CF" w:rsidRPr="00A41F5F" w:rsidRDefault="000F76CF" w:rsidP="000F76CF">
            <w:pPr>
              <w:jc w:val="center"/>
              <w:rPr>
                <w:rFonts w:ascii="Arial" w:eastAsia="Arial Unicode MS" w:hAnsi="Arial" w:cs="Arial"/>
                <w:color w:val="auto"/>
                <w:sz w:val="18"/>
                <w:szCs w:val="18"/>
              </w:rPr>
            </w:pPr>
          </w:p>
        </w:tc>
        <w:tc>
          <w:tcPr>
            <w:tcW w:w="1361" w:type="dxa"/>
            <w:tcBorders>
              <w:left w:val="nil"/>
              <w:bottom w:val="single" w:sz="4" w:space="0" w:color="auto"/>
              <w:right w:val="nil"/>
            </w:tcBorders>
          </w:tcPr>
          <w:p w14:paraId="56437CE3" w14:textId="7777777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1,036</w:t>
            </w:r>
          </w:p>
        </w:tc>
        <w:tc>
          <w:tcPr>
            <w:tcW w:w="1485" w:type="dxa"/>
            <w:tcBorders>
              <w:left w:val="nil"/>
              <w:bottom w:val="single" w:sz="4" w:space="0" w:color="auto"/>
              <w:right w:val="nil"/>
            </w:tcBorders>
          </w:tcPr>
          <w:p w14:paraId="761AF670" w14:textId="7777777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w:t>
            </w:r>
          </w:p>
        </w:tc>
        <w:tc>
          <w:tcPr>
            <w:tcW w:w="1440" w:type="dxa"/>
            <w:tcBorders>
              <w:left w:val="nil"/>
              <w:bottom w:val="single" w:sz="4" w:space="0" w:color="auto"/>
              <w:right w:val="nil"/>
            </w:tcBorders>
          </w:tcPr>
          <w:p w14:paraId="036D2F10" w14:textId="7777777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3,011</w:t>
            </w:r>
          </w:p>
        </w:tc>
        <w:tc>
          <w:tcPr>
            <w:tcW w:w="1078" w:type="dxa"/>
            <w:tcBorders>
              <w:left w:val="nil"/>
              <w:bottom w:val="single" w:sz="4" w:space="0" w:color="auto"/>
              <w:right w:val="nil"/>
            </w:tcBorders>
          </w:tcPr>
          <w:p w14:paraId="0EB31C68" w14:textId="7777777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4,047</w:t>
            </w:r>
          </w:p>
        </w:tc>
      </w:tr>
      <w:tr w:rsidR="000F76CF" w:rsidRPr="00A41F5F" w14:paraId="08E6A1B3" w14:textId="77777777" w:rsidTr="00C85ABB">
        <w:tc>
          <w:tcPr>
            <w:tcW w:w="3438" w:type="dxa"/>
          </w:tcPr>
          <w:p w14:paraId="531B4427" w14:textId="77777777" w:rsidR="000F76CF" w:rsidRPr="00A41F5F" w:rsidRDefault="000F76CF" w:rsidP="000F76CF">
            <w:pPr>
              <w:jc w:val="thaiDistribute"/>
              <w:rPr>
                <w:rFonts w:ascii="Arial" w:eastAsia="Arial Unicode MS" w:hAnsi="Arial" w:cs="Arial"/>
                <w:i/>
                <w:iCs/>
                <w:color w:val="auto"/>
                <w:sz w:val="16"/>
                <w:szCs w:val="16"/>
                <w:lang w:val="en-US"/>
              </w:rPr>
            </w:pPr>
          </w:p>
        </w:tc>
        <w:tc>
          <w:tcPr>
            <w:tcW w:w="737" w:type="dxa"/>
            <w:vAlign w:val="bottom"/>
          </w:tcPr>
          <w:p w14:paraId="58127E0F" w14:textId="77777777" w:rsidR="000F76CF" w:rsidRPr="00A41F5F" w:rsidRDefault="000F76CF" w:rsidP="000F76CF">
            <w:pPr>
              <w:jc w:val="center"/>
              <w:rPr>
                <w:rFonts w:ascii="Arial" w:eastAsia="Arial Unicode MS" w:hAnsi="Arial" w:cs="Arial"/>
                <w:i/>
                <w:iCs/>
                <w:color w:val="auto"/>
                <w:sz w:val="16"/>
                <w:szCs w:val="16"/>
                <w:lang w:val="en-US"/>
              </w:rPr>
            </w:pPr>
          </w:p>
        </w:tc>
        <w:tc>
          <w:tcPr>
            <w:tcW w:w="1361" w:type="dxa"/>
            <w:tcBorders>
              <w:top w:val="single" w:sz="4" w:space="0" w:color="auto"/>
              <w:left w:val="nil"/>
              <w:bottom w:val="nil"/>
              <w:right w:val="nil"/>
            </w:tcBorders>
            <w:vAlign w:val="bottom"/>
          </w:tcPr>
          <w:p w14:paraId="587AE2E2"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85" w:type="dxa"/>
            <w:tcBorders>
              <w:top w:val="single" w:sz="4" w:space="0" w:color="auto"/>
              <w:left w:val="nil"/>
              <w:bottom w:val="nil"/>
              <w:right w:val="nil"/>
            </w:tcBorders>
          </w:tcPr>
          <w:p w14:paraId="7D5EE558"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40" w:type="dxa"/>
            <w:tcBorders>
              <w:top w:val="single" w:sz="4" w:space="0" w:color="auto"/>
              <w:left w:val="nil"/>
              <w:bottom w:val="nil"/>
              <w:right w:val="nil"/>
            </w:tcBorders>
            <w:vAlign w:val="bottom"/>
          </w:tcPr>
          <w:p w14:paraId="3C915ABA"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078" w:type="dxa"/>
            <w:tcBorders>
              <w:top w:val="single" w:sz="4" w:space="0" w:color="auto"/>
              <w:left w:val="nil"/>
              <w:bottom w:val="nil"/>
              <w:right w:val="nil"/>
            </w:tcBorders>
          </w:tcPr>
          <w:p w14:paraId="2F5271DB" w14:textId="77777777" w:rsidR="000F76CF" w:rsidRPr="00A41F5F" w:rsidRDefault="000F76CF" w:rsidP="000F76CF">
            <w:pPr>
              <w:ind w:right="-67"/>
              <w:jc w:val="right"/>
              <w:rPr>
                <w:rFonts w:ascii="Arial" w:eastAsia="Arial Unicode MS" w:hAnsi="Arial" w:cs="Arial"/>
                <w:i/>
                <w:iCs/>
                <w:color w:val="auto"/>
                <w:sz w:val="16"/>
                <w:szCs w:val="16"/>
                <w:lang w:val="en-US"/>
              </w:rPr>
            </w:pPr>
          </w:p>
        </w:tc>
      </w:tr>
      <w:tr w:rsidR="000F76CF" w:rsidRPr="00A41F5F" w14:paraId="79371C12" w14:textId="77777777" w:rsidTr="00C85ABB">
        <w:tc>
          <w:tcPr>
            <w:tcW w:w="3438" w:type="dxa"/>
          </w:tcPr>
          <w:p w14:paraId="12D5F9EA" w14:textId="77777777" w:rsidR="000F76CF" w:rsidRPr="00A41F5F" w:rsidRDefault="000F76CF" w:rsidP="000F76CF">
            <w:pPr>
              <w:jc w:val="thaiDistribute"/>
              <w:rPr>
                <w:rFonts w:ascii="Arial" w:eastAsia="Arial Unicode MS" w:hAnsi="Arial" w:cs="Arial"/>
                <w:b/>
                <w:bCs/>
                <w:color w:val="auto"/>
                <w:sz w:val="18"/>
                <w:szCs w:val="18"/>
                <w:cs/>
              </w:rPr>
            </w:pPr>
            <w:r w:rsidRPr="00A41F5F">
              <w:rPr>
                <w:rFonts w:ascii="Arial" w:eastAsia="Arial Unicode MS" w:hAnsi="Arial" w:cs="Arial"/>
                <w:b/>
                <w:bCs/>
                <w:color w:val="auto"/>
                <w:sz w:val="18"/>
                <w:szCs w:val="18"/>
                <w:lang w:val="en-US"/>
              </w:rPr>
              <w:t>Equity</w:t>
            </w:r>
          </w:p>
        </w:tc>
        <w:tc>
          <w:tcPr>
            <w:tcW w:w="737" w:type="dxa"/>
            <w:vAlign w:val="bottom"/>
          </w:tcPr>
          <w:p w14:paraId="35E14E17" w14:textId="77777777" w:rsidR="000F76CF" w:rsidRPr="00A41F5F" w:rsidRDefault="000F76CF" w:rsidP="000F76CF">
            <w:pPr>
              <w:jc w:val="center"/>
              <w:rPr>
                <w:rFonts w:ascii="Arial" w:eastAsia="Arial Unicode MS" w:hAnsi="Arial" w:cs="Arial"/>
                <w:color w:val="auto"/>
                <w:sz w:val="18"/>
                <w:szCs w:val="18"/>
              </w:rPr>
            </w:pPr>
          </w:p>
        </w:tc>
        <w:tc>
          <w:tcPr>
            <w:tcW w:w="1361" w:type="dxa"/>
            <w:tcBorders>
              <w:top w:val="nil"/>
              <w:left w:val="nil"/>
              <w:bottom w:val="nil"/>
              <w:right w:val="nil"/>
            </w:tcBorders>
            <w:vAlign w:val="bottom"/>
          </w:tcPr>
          <w:p w14:paraId="1F7D9828" w14:textId="77777777" w:rsidR="000F76CF" w:rsidRPr="00A41F5F" w:rsidRDefault="000F76CF" w:rsidP="000F76CF">
            <w:pPr>
              <w:ind w:right="-67"/>
              <w:jc w:val="right"/>
              <w:rPr>
                <w:rFonts w:ascii="Arial" w:eastAsia="Arial Unicode MS" w:hAnsi="Arial" w:cs="Arial"/>
                <w:color w:val="auto"/>
                <w:sz w:val="18"/>
                <w:szCs w:val="18"/>
              </w:rPr>
            </w:pPr>
          </w:p>
        </w:tc>
        <w:tc>
          <w:tcPr>
            <w:tcW w:w="1485" w:type="dxa"/>
            <w:tcBorders>
              <w:top w:val="nil"/>
              <w:left w:val="nil"/>
              <w:bottom w:val="nil"/>
              <w:right w:val="nil"/>
            </w:tcBorders>
          </w:tcPr>
          <w:p w14:paraId="3042FB2B" w14:textId="77777777" w:rsidR="000F76CF" w:rsidRPr="00A41F5F" w:rsidRDefault="000F76CF" w:rsidP="000F76CF">
            <w:pPr>
              <w:ind w:right="-67"/>
              <w:jc w:val="right"/>
              <w:rPr>
                <w:rFonts w:ascii="Arial" w:eastAsia="Arial Unicode MS" w:hAnsi="Arial" w:cs="Arial"/>
                <w:color w:val="auto"/>
                <w:sz w:val="18"/>
                <w:szCs w:val="18"/>
              </w:rPr>
            </w:pPr>
          </w:p>
        </w:tc>
        <w:tc>
          <w:tcPr>
            <w:tcW w:w="1440" w:type="dxa"/>
            <w:tcBorders>
              <w:top w:val="nil"/>
              <w:left w:val="nil"/>
              <w:bottom w:val="nil"/>
              <w:right w:val="nil"/>
            </w:tcBorders>
            <w:vAlign w:val="bottom"/>
          </w:tcPr>
          <w:p w14:paraId="14AA62C9" w14:textId="77777777" w:rsidR="000F76CF" w:rsidRPr="00A41F5F" w:rsidRDefault="000F76CF" w:rsidP="000F76CF">
            <w:pPr>
              <w:ind w:right="-67"/>
              <w:jc w:val="right"/>
              <w:rPr>
                <w:rFonts w:ascii="Arial" w:eastAsia="Arial Unicode MS" w:hAnsi="Arial" w:cs="Arial"/>
                <w:color w:val="auto"/>
                <w:sz w:val="18"/>
                <w:szCs w:val="18"/>
              </w:rPr>
            </w:pPr>
          </w:p>
        </w:tc>
        <w:tc>
          <w:tcPr>
            <w:tcW w:w="1078" w:type="dxa"/>
            <w:tcBorders>
              <w:top w:val="nil"/>
              <w:left w:val="nil"/>
              <w:bottom w:val="nil"/>
              <w:right w:val="nil"/>
            </w:tcBorders>
          </w:tcPr>
          <w:p w14:paraId="679C7B67" w14:textId="77777777" w:rsidR="000F76CF" w:rsidRPr="00A41F5F" w:rsidRDefault="000F76CF" w:rsidP="000F76CF">
            <w:pPr>
              <w:ind w:right="-67"/>
              <w:jc w:val="right"/>
              <w:rPr>
                <w:rFonts w:ascii="Arial" w:eastAsia="Arial Unicode MS" w:hAnsi="Arial" w:cs="Arial"/>
                <w:color w:val="auto"/>
                <w:sz w:val="18"/>
                <w:szCs w:val="18"/>
              </w:rPr>
            </w:pPr>
          </w:p>
        </w:tc>
      </w:tr>
      <w:tr w:rsidR="000F76CF" w:rsidRPr="00A41F5F" w14:paraId="4CFDC52E" w14:textId="77777777" w:rsidTr="00C85ABB">
        <w:tc>
          <w:tcPr>
            <w:tcW w:w="3438" w:type="dxa"/>
          </w:tcPr>
          <w:p w14:paraId="523CCFD4" w14:textId="77777777" w:rsidR="000F76CF" w:rsidRPr="00A41F5F" w:rsidRDefault="000F76CF" w:rsidP="000F76CF">
            <w:pPr>
              <w:jc w:val="thaiDistribute"/>
              <w:rPr>
                <w:rFonts w:ascii="Arial" w:eastAsia="Arial Unicode MS" w:hAnsi="Arial" w:cs="Arial"/>
                <w:i/>
                <w:iCs/>
                <w:color w:val="auto"/>
                <w:sz w:val="16"/>
                <w:szCs w:val="16"/>
                <w:cs/>
              </w:rPr>
            </w:pPr>
          </w:p>
        </w:tc>
        <w:tc>
          <w:tcPr>
            <w:tcW w:w="737" w:type="dxa"/>
            <w:vAlign w:val="bottom"/>
          </w:tcPr>
          <w:p w14:paraId="01FDEA6F" w14:textId="77777777" w:rsidR="000F76CF" w:rsidRPr="00A41F5F" w:rsidRDefault="000F76CF" w:rsidP="000F76CF">
            <w:pPr>
              <w:jc w:val="center"/>
              <w:rPr>
                <w:rFonts w:ascii="Arial" w:eastAsia="Arial Unicode MS" w:hAnsi="Arial" w:cs="Arial"/>
                <w:i/>
                <w:iCs/>
                <w:color w:val="auto"/>
                <w:sz w:val="16"/>
                <w:szCs w:val="16"/>
                <w:lang w:val="en-US"/>
              </w:rPr>
            </w:pPr>
          </w:p>
        </w:tc>
        <w:tc>
          <w:tcPr>
            <w:tcW w:w="1361" w:type="dxa"/>
            <w:tcBorders>
              <w:top w:val="nil"/>
              <w:left w:val="nil"/>
              <w:right w:val="nil"/>
            </w:tcBorders>
            <w:vAlign w:val="bottom"/>
          </w:tcPr>
          <w:p w14:paraId="051765D1"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85" w:type="dxa"/>
            <w:tcBorders>
              <w:top w:val="nil"/>
              <w:left w:val="nil"/>
              <w:right w:val="nil"/>
            </w:tcBorders>
          </w:tcPr>
          <w:p w14:paraId="6DA9ACF6"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440" w:type="dxa"/>
            <w:tcBorders>
              <w:top w:val="nil"/>
              <w:left w:val="nil"/>
              <w:right w:val="nil"/>
            </w:tcBorders>
            <w:vAlign w:val="bottom"/>
          </w:tcPr>
          <w:p w14:paraId="215D4661" w14:textId="77777777" w:rsidR="000F76CF" w:rsidRPr="00A41F5F" w:rsidRDefault="000F76CF" w:rsidP="000F76CF">
            <w:pPr>
              <w:ind w:right="-67"/>
              <w:jc w:val="right"/>
              <w:rPr>
                <w:rFonts w:ascii="Arial" w:eastAsia="Arial Unicode MS" w:hAnsi="Arial" w:cs="Arial"/>
                <w:i/>
                <w:iCs/>
                <w:color w:val="auto"/>
                <w:sz w:val="16"/>
                <w:szCs w:val="16"/>
                <w:lang w:val="en-US"/>
              </w:rPr>
            </w:pPr>
          </w:p>
        </w:tc>
        <w:tc>
          <w:tcPr>
            <w:tcW w:w="1078" w:type="dxa"/>
            <w:tcBorders>
              <w:top w:val="nil"/>
              <w:left w:val="nil"/>
              <w:right w:val="nil"/>
            </w:tcBorders>
          </w:tcPr>
          <w:p w14:paraId="1261CCE2" w14:textId="77777777" w:rsidR="000F76CF" w:rsidRPr="00A41F5F" w:rsidRDefault="000F76CF" w:rsidP="000F76CF">
            <w:pPr>
              <w:ind w:right="-67"/>
              <w:jc w:val="right"/>
              <w:rPr>
                <w:rFonts w:ascii="Arial" w:eastAsia="Arial Unicode MS" w:hAnsi="Arial" w:cs="Arial"/>
                <w:i/>
                <w:iCs/>
                <w:color w:val="auto"/>
                <w:sz w:val="16"/>
                <w:szCs w:val="16"/>
                <w:lang w:val="en-US"/>
              </w:rPr>
            </w:pPr>
          </w:p>
        </w:tc>
      </w:tr>
      <w:tr w:rsidR="000F76CF" w:rsidRPr="00A41F5F" w14:paraId="4D99DD53" w14:textId="77777777" w:rsidTr="00C85ABB">
        <w:tc>
          <w:tcPr>
            <w:tcW w:w="3438" w:type="dxa"/>
          </w:tcPr>
          <w:p w14:paraId="3E824FB3" w14:textId="77777777" w:rsidR="000F76CF" w:rsidRPr="00A41F5F" w:rsidRDefault="000F76CF" w:rsidP="000F76CF">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Retained earnings - unappropriated</w:t>
            </w:r>
          </w:p>
        </w:tc>
        <w:tc>
          <w:tcPr>
            <w:tcW w:w="737" w:type="dxa"/>
            <w:vAlign w:val="bottom"/>
          </w:tcPr>
          <w:p w14:paraId="283865A3" w14:textId="04588EFE" w:rsidR="000F76CF" w:rsidRPr="00A41F5F" w:rsidRDefault="000F76CF" w:rsidP="000F76CF">
            <w:pPr>
              <w:ind w:left="-120"/>
              <w:jc w:val="center"/>
              <w:rPr>
                <w:rFonts w:ascii="Arial" w:eastAsia="Arial Unicode MS" w:hAnsi="Arial" w:cs="Arial"/>
                <w:color w:val="auto"/>
                <w:sz w:val="18"/>
                <w:szCs w:val="18"/>
              </w:rPr>
            </w:pPr>
            <w:r w:rsidRPr="00A41F5F">
              <w:rPr>
                <w:rFonts w:ascii="Arial" w:eastAsia="Arial Unicode MS" w:hAnsi="Arial" w:cs="Arial"/>
                <w:color w:val="auto"/>
                <w:sz w:val="18"/>
                <w:szCs w:val="18"/>
              </w:rPr>
              <w:t>A</w:t>
            </w:r>
          </w:p>
        </w:tc>
        <w:tc>
          <w:tcPr>
            <w:tcW w:w="1361" w:type="dxa"/>
            <w:tcBorders>
              <w:top w:val="nil"/>
              <w:left w:val="nil"/>
              <w:bottom w:val="single" w:sz="4" w:space="0" w:color="auto"/>
              <w:right w:val="nil"/>
            </w:tcBorders>
            <w:vAlign w:val="bottom"/>
          </w:tcPr>
          <w:p w14:paraId="169FEF5D"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1,066,132</w:t>
            </w:r>
          </w:p>
        </w:tc>
        <w:tc>
          <w:tcPr>
            <w:tcW w:w="1485" w:type="dxa"/>
            <w:tcBorders>
              <w:top w:val="nil"/>
              <w:left w:val="nil"/>
              <w:bottom w:val="single" w:sz="4" w:space="0" w:color="auto"/>
              <w:right w:val="nil"/>
            </w:tcBorders>
          </w:tcPr>
          <w:p w14:paraId="10AE91C3"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(1,695)</w:t>
            </w:r>
          </w:p>
        </w:tc>
        <w:tc>
          <w:tcPr>
            <w:tcW w:w="1440" w:type="dxa"/>
            <w:tcBorders>
              <w:top w:val="nil"/>
              <w:left w:val="nil"/>
              <w:bottom w:val="single" w:sz="4" w:space="0" w:color="auto"/>
              <w:right w:val="nil"/>
            </w:tcBorders>
            <w:vAlign w:val="bottom"/>
          </w:tcPr>
          <w:p w14:paraId="141AAA8D"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78" w:type="dxa"/>
            <w:tcBorders>
              <w:top w:val="nil"/>
              <w:left w:val="nil"/>
              <w:bottom w:val="single" w:sz="4" w:space="0" w:color="auto"/>
              <w:right w:val="nil"/>
            </w:tcBorders>
          </w:tcPr>
          <w:p w14:paraId="5E0DAC5A" w14:textId="77777777" w:rsidR="000F76CF" w:rsidRPr="00A41F5F" w:rsidRDefault="000F76CF" w:rsidP="000F76CF">
            <w:pPr>
              <w:ind w:right="-67"/>
              <w:jc w:val="right"/>
              <w:rPr>
                <w:rFonts w:ascii="Arial" w:eastAsia="Arial Unicode MS" w:hAnsi="Arial" w:cs="Arial"/>
                <w:color w:val="auto"/>
                <w:sz w:val="18"/>
                <w:szCs w:val="18"/>
              </w:rPr>
            </w:pPr>
            <w:r w:rsidRPr="00A41F5F">
              <w:rPr>
                <w:rFonts w:ascii="Arial" w:eastAsia="Arial Unicode MS" w:hAnsi="Arial" w:cs="Arial"/>
                <w:color w:val="auto"/>
                <w:sz w:val="18"/>
                <w:szCs w:val="18"/>
              </w:rPr>
              <w:t>1,064,437</w:t>
            </w:r>
          </w:p>
        </w:tc>
      </w:tr>
      <w:tr w:rsidR="000F76CF" w:rsidRPr="00A41F5F" w14:paraId="1DD7FE93" w14:textId="77777777" w:rsidTr="00C85ABB">
        <w:tc>
          <w:tcPr>
            <w:tcW w:w="3438" w:type="dxa"/>
          </w:tcPr>
          <w:p w14:paraId="22CC90D2" w14:textId="77777777" w:rsidR="000F76CF" w:rsidRPr="00A41F5F" w:rsidRDefault="000F76CF" w:rsidP="000F76CF">
            <w:pPr>
              <w:jc w:val="thaiDistribute"/>
              <w:rPr>
                <w:rFonts w:ascii="Arial" w:eastAsia="Arial Unicode MS" w:hAnsi="Arial" w:cs="Arial"/>
                <w:color w:val="auto"/>
                <w:sz w:val="16"/>
                <w:szCs w:val="16"/>
                <w:lang w:val="en-US"/>
              </w:rPr>
            </w:pPr>
          </w:p>
        </w:tc>
        <w:tc>
          <w:tcPr>
            <w:tcW w:w="737" w:type="dxa"/>
            <w:vAlign w:val="bottom"/>
          </w:tcPr>
          <w:p w14:paraId="1CDC8FB3" w14:textId="77777777" w:rsidR="000F76CF" w:rsidRPr="00A41F5F" w:rsidRDefault="000F76CF" w:rsidP="000F76CF">
            <w:pPr>
              <w:jc w:val="center"/>
              <w:rPr>
                <w:rFonts w:ascii="Arial" w:eastAsia="Arial Unicode MS" w:hAnsi="Arial" w:cs="Arial"/>
                <w:color w:val="auto"/>
                <w:sz w:val="16"/>
                <w:szCs w:val="16"/>
              </w:rPr>
            </w:pPr>
          </w:p>
        </w:tc>
        <w:tc>
          <w:tcPr>
            <w:tcW w:w="1361" w:type="dxa"/>
            <w:tcBorders>
              <w:top w:val="single" w:sz="4" w:space="0" w:color="auto"/>
              <w:left w:val="nil"/>
              <w:right w:val="nil"/>
            </w:tcBorders>
            <w:vAlign w:val="bottom"/>
          </w:tcPr>
          <w:p w14:paraId="54817D79" w14:textId="77777777" w:rsidR="000F76CF" w:rsidRPr="00A41F5F" w:rsidRDefault="000F76CF" w:rsidP="000F76CF">
            <w:pPr>
              <w:ind w:right="-67"/>
              <w:jc w:val="right"/>
              <w:rPr>
                <w:rFonts w:ascii="Arial" w:eastAsia="Arial Unicode MS" w:hAnsi="Arial" w:cs="Arial"/>
                <w:color w:val="auto"/>
                <w:sz w:val="16"/>
                <w:szCs w:val="16"/>
              </w:rPr>
            </w:pPr>
          </w:p>
        </w:tc>
        <w:tc>
          <w:tcPr>
            <w:tcW w:w="1485" w:type="dxa"/>
            <w:tcBorders>
              <w:top w:val="single" w:sz="4" w:space="0" w:color="auto"/>
              <w:left w:val="nil"/>
              <w:right w:val="nil"/>
            </w:tcBorders>
          </w:tcPr>
          <w:p w14:paraId="06B774AF" w14:textId="77777777" w:rsidR="000F76CF" w:rsidRPr="00A41F5F" w:rsidRDefault="000F76CF" w:rsidP="000F76CF">
            <w:pPr>
              <w:ind w:right="-67"/>
              <w:jc w:val="right"/>
              <w:rPr>
                <w:rFonts w:ascii="Arial" w:eastAsia="Arial Unicode MS" w:hAnsi="Arial" w:cs="Arial"/>
                <w:color w:val="auto"/>
                <w:sz w:val="16"/>
                <w:szCs w:val="16"/>
              </w:rPr>
            </w:pPr>
          </w:p>
        </w:tc>
        <w:tc>
          <w:tcPr>
            <w:tcW w:w="1440" w:type="dxa"/>
            <w:tcBorders>
              <w:top w:val="single" w:sz="4" w:space="0" w:color="auto"/>
              <w:left w:val="nil"/>
              <w:right w:val="nil"/>
            </w:tcBorders>
            <w:vAlign w:val="bottom"/>
          </w:tcPr>
          <w:p w14:paraId="47041C5D" w14:textId="77777777" w:rsidR="000F76CF" w:rsidRPr="00A41F5F" w:rsidRDefault="000F76CF" w:rsidP="000F76CF">
            <w:pPr>
              <w:ind w:right="-67"/>
              <w:jc w:val="right"/>
              <w:rPr>
                <w:rFonts w:ascii="Arial" w:eastAsia="Arial Unicode MS" w:hAnsi="Arial" w:cs="Arial"/>
                <w:color w:val="auto"/>
                <w:sz w:val="16"/>
                <w:szCs w:val="16"/>
              </w:rPr>
            </w:pPr>
          </w:p>
        </w:tc>
        <w:tc>
          <w:tcPr>
            <w:tcW w:w="1078" w:type="dxa"/>
            <w:tcBorders>
              <w:top w:val="single" w:sz="4" w:space="0" w:color="auto"/>
              <w:left w:val="nil"/>
              <w:right w:val="nil"/>
            </w:tcBorders>
          </w:tcPr>
          <w:p w14:paraId="03C0FDDF" w14:textId="77777777" w:rsidR="000F76CF" w:rsidRPr="00A41F5F" w:rsidRDefault="000F76CF" w:rsidP="000F76CF">
            <w:pPr>
              <w:ind w:right="-67"/>
              <w:jc w:val="right"/>
              <w:rPr>
                <w:rFonts w:ascii="Arial" w:eastAsia="Arial Unicode MS" w:hAnsi="Arial" w:cs="Arial"/>
                <w:color w:val="auto"/>
                <w:sz w:val="16"/>
                <w:szCs w:val="16"/>
              </w:rPr>
            </w:pPr>
          </w:p>
        </w:tc>
      </w:tr>
      <w:tr w:rsidR="000F76CF" w:rsidRPr="00A41F5F" w14:paraId="0813DD36" w14:textId="77777777" w:rsidTr="00434FE6">
        <w:tc>
          <w:tcPr>
            <w:tcW w:w="3438" w:type="dxa"/>
          </w:tcPr>
          <w:p w14:paraId="024E077A" w14:textId="77777777" w:rsidR="000F76CF" w:rsidRPr="00A41F5F" w:rsidRDefault="000F76CF" w:rsidP="000F76CF">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Total equity affected</w:t>
            </w:r>
          </w:p>
        </w:tc>
        <w:tc>
          <w:tcPr>
            <w:tcW w:w="737" w:type="dxa"/>
            <w:vAlign w:val="bottom"/>
          </w:tcPr>
          <w:p w14:paraId="06817E09" w14:textId="77777777" w:rsidR="000F76CF" w:rsidRPr="00A41F5F" w:rsidRDefault="000F76CF" w:rsidP="000F76CF">
            <w:pPr>
              <w:jc w:val="center"/>
              <w:rPr>
                <w:rFonts w:ascii="Arial" w:eastAsia="Arial Unicode MS" w:hAnsi="Arial" w:cs="Arial"/>
                <w:color w:val="auto"/>
                <w:sz w:val="18"/>
                <w:szCs w:val="18"/>
              </w:rPr>
            </w:pPr>
          </w:p>
        </w:tc>
        <w:tc>
          <w:tcPr>
            <w:tcW w:w="1361" w:type="dxa"/>
            <w:tcBorders>
              <w:top w:val="nil"/>
              <w:left w:val="nil"/>
              <w:bottom w:val="single" w:sz="4" w:space="0" w:color="auto"/>
              <w:right w:val="nil"/>
            </w:tcBorders>
            <w:vAlign w:val="bottom"/>
          </w:tcPr>
          <w:p w14:paraId="30CCC0EA" w14:textId="54856E76"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1,066,132</w:t>
            </w:r>
          </w:p>
        </w:tc>
        <w:tc>
          <w:tcPr>
            <w:tcW w:w="1485" w:type="dxa"/>
            <w:tcBorders>
              <w:top w:val="nil"/>
              <w:left w:val="nil"/>
              <w:bottom w:val="single" w:sz="4" w:space="0" w:color="auto"/>
              <w:right w:val="nil"/>
            </w:tcBorders>
          </w:tcPr>
          <w:p w14:paraId="3A11B0D5" w14:textId="70686067"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(1,695)</w:t>
            </w:r>
          </w:p>
        </w:tc>
        <w:tc>
          <w:tcPr>
            <w:tcW w:w="1440" w:type="dxa"/>
            <w:tcBorders>
              <w:top w:val="nil"/>
              <w:left w:val="nil"/>
              <w:bottom w:val="single" w:sz="4" w:space="0" w:color="auto"/>
              <w:right w:val="nil"/>
            </w:tcBorders>
            <w:vAlign w:val="bottom"/>
          </w:tcPr>
          <w:p w14:paraId="53B9B22F" w14:textId="1D02E14E"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w:t>
            </w:r>
          </w:p>
        </w:tc>
        <w:tc>
          <w:tcPr>
            <w:tcW w:w="1078" w:type="dxa"/>
            <w:tcBorders>
              <w:top w:val="nil"/>
              <w:left w:val="nil"/>
              <w:bottom w:val="single" w:sz="4" w:space="0" w:color="auto"/>
              <w:right w:val="nil"/>
            </w:tcBorders>
          </w:tcPr>
          <w:p w14:paraId="15F58C4B" w14:textId="5AD6FDAD" w:rsidR="000F76CF" w:rsidRPr="00A41F5F" w:rsidRDefault="000F76CF" w:rsidP="000F76CF">
            <w:pPr>
              <w:ind w:right="-67"/>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1,064,437</w:t>
            </w:r>
          </w:p>
        </w:tc>
      </w:tr>
    </w:tbl>
    <w:p w14:paraId="7D1A0A6C" w14:textId="77777777" w:rsidR="00EE76D0" w:rsidRPr="00A41F5F" w:rsidRDefault="00EE76D0" w:rsidP="00EE76D0">
      <w:pPr>
        <w:jc w:val="thaiDistribute"/>
        <w:rPr>
          <w:rFonts w:ascii="Arial" w:eastAsia="Arial Unicode MS" w:hAnsi="Arial" w:cs="Arial"/>
          <w:color w:val="auto"/>
          <w:sz w:val="18"/>
          <w:szCs w:val="18"/>
          <w:highlight w:val="yellow"/>
          <w:lang w:val="en-US"/>
        </w:rPr>
      </w:pPr>
    </w:p>
    <w:tbl>
      <w:tblPr>
        <w:tblW w:w="9508" w:type="dxa"/>
        <w:tblLayout w:type="fixed"/>
        <w:tblLook w:val="0600" w:firstRow="0" w:lastRow="0" w:firstColumn="0" w:lastColumn="0" w:noHBand="1" w:noVBand="1"/>
      </w:tblPr>
      <w:tblGrid>
        <w:gridCol w:w="3369"/>
        <w:gridCol w:w="737"/>
        <w:gridCol w:w="1389"/>
        <w:gridCol w:w="1984"/>
        <w:gridCol w:w="1985"/>
        <w:gridCol w:w="44"/>
      </w:tblGrid>
      <w:tr w:rsidR="007926F1" w:rsidRPr="00A41F5F" w14:paraId="26F12174" w14:textId="77777777" w:rsidTr="00957E18">
        <w:tc>
          <w:tcPr>
            <w:tcW w:w="3369" w:type="dxa"/>
            <w:shd w:val="clear" w:color="auto" w:fill="FFFFFF"/>
            <w:vAlign w:val="bottom"/>
          </w:tcPr>
          <w:p w14:paraId="6B0EDF12" w14:textId="77777777" w:rsidR="00B419FF" w:rsidRPr="00A41F5F" w:rsidRDefault="00B419FF" w:rsidP="00EE76D0">
            <w:pPr>
              <w:jc w:val="thaiDistribute"/>
              <w:rPr>
                <w:rFonts w:ascii="Arial" w:eastAsia="Arial Unicode MS" w:hAnsi="Arial" w:cs="Arial"/>
                <w:b/>
                <w:bCs/>
                <w:color w:val="auto"/>
                <w:sz w:val="18"/>
                <w:szCs w:val="18"/>
              </w:rPr>
            </w:pPr>
          </w:p>
        </w:tc>
        <w:tc>
          <w:tcPr>
            <w:tcW w:w="737" w:type="dxa"/>
            <w:shd w:val="clear" w:color="auto" w:fill="FFFFFF"/>
          </w:tcPr>
          <w:p w14:paraId="3490AFE6" w14:textId="77777777" w:rsidR="00B419FF" w:rsidRPr="00A41F5F" w:rsidRDefault="00B419FF" w:rsidP="00B419FF">
            <w:pPr>
              <w:jc w:val="center"/>
              <w:rPr>
                <w:rFonts w:ascii="Arial" w:eastAsia="Arial Unicode MS" w:hAnsi="Arial" w:cs="Arial"/>
                <w:b/>
                <w:bCs/>
                <w:color w:val="auto"/>
                <w:sz w:val="18"/>
                <w:szCs w:val="18"/>
                <w:lang w:val="en-US"/>
              </w:rPr>
            </w:pPr>
          </w:p>
        </w:tc>
        <w:tc>
          <w:tcPr>
            <w:tcW w:w="5402" w:type="dxa"/>
            <w:gridSpan w:val="4"/>
            <w:tcBorders>
              <w:top w:val="single" w:sz="4" w:space="0" w:color="auto"/>
              <w:left w:val="nil"/>
              <w:bottom w:val="nil"/>
              <w:right w:val="nil"/>
            </w:tcBorders>
            <w:shd w:val="clear" w:color="auto" w:fill="FFFFFF"/>
            <w:vAlign w:val="center"/>
          </w:tcPr>
          <w:p w14:paraId="2DB8D5DC" w14:textId="77777777" w:rsidR="00B419FF" w:rsidRPr="00A41F5F" w:rsidRDefault="00B419FF" w:rsidP="00B419FF">
            <w:pPr>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 xml:space="preserve">Separate financial </w:t>
            </w:r>
            <w:r w:rsidR="00C9593B" w:rsidRPr="00A41F5F">
              <w:rPr>
                <w:rFonts w:ascii="Arial" w:eastAsia="Arial Unicode MS" w:hAnsi="Arial" w:cs="Arial"/>
                <w:b/>
                <w:bCs/>
                <w:color w:val="auto"/>
                <w:sz w:val="18"/>
                <w:szCs w:val="18"/>
                <w:lang w:val="en-US"/>
              </w:rPr>
              <w:t>statements</w:t>
            </w:r>
          </w:p>
        </w:tc>
      </w:tr>
      <w:tr w:rsidR="007926F1" w:rsidRPr="00A41F5F" w14:paraId="6DFD9526" w14:textId="77777777" w:rsidTr="00957E18">
        <w:trPr>
          <w:gridAfter w:val="1"/>
          <w:wAfter w:w="44" w:type="dxa"/>
        </w:trPr>
        <w:tc>
          <w:tcPr>
            <w:tcW w:w="3369" w:type="dxa"/>
            <w:vMerge w:val="restart"/>
            <w:shd w:val="clear" w:color="auto" w:fill="FFFFFF"/>
            <w:vAlign w:val="bottom"/>
          </w:tcPr>
          <w:p w14:paraId="0B9D3264" w14:textId="66AD3A31" w:rsidR="00B419FF" w:rsidRPr="00A41F5F" w:rsidRDefault="00B419FF" w:rsidP="00EE76D0">
            <w:pPr>
              <w:jc w:val="thaiDistribute"/>
              <w:rPr>
                <w:rFonts w:ascii="Arial" w:eastAsia="Arial Unicode MS" w:hAnsi="Arial" w:cs="Arial"/>
                <w:b/>
                <w:bCs/>
                <w:color w:val="auto"/>
                <w:sz w:val="18"/>
                <w:szCs w:val="18"/>
              </w:rPr>
            </w:pPr>
          </w:p>
        </w:tc>
        <w:tc>
          <w:tcPr>
            <w:tcW w:w="737" w:type="dxa"/>
            <w:shd w:val="clear" w:color="auto" w:fill="FFFFFF"/>
          </w:tcPr>
          <w:p w14:paraId="28A2D23D" w14:textId="77777777" w:rsidR="00B419FF" w:rsidRPr="00A41F5F" w:rsidRDefault="00B419FF" w:rsidP="00B419FF">
            <w:pPr>
              <w:jc w:val="center"/>
              <w:rPr>
                <w:rFonts w:ascii="Arial" w:eastAsia="Arial Unicode MS" w:hAnsi="Arial" w:cs="Arial"/>
                <w:b/>
                <w:bCs/>
                <w:color w:val="auto"/>
                <w:sz w:val="18"/>
                <w:szCs w:val="18"/>
              </w:rPr>
            </w:pPr>
          </w:p>
        </w:tc>
        <w:tc>
          <w:tcPr>
            <w:tcW w:w="1389" w:type="dxa"/>
            <w:tcBorders>
              <w:top w:val="single" w:sz="4" w:space="0" w:color="auto"/>
              <w:left w:val="nil"/>
              <w:right w:val="nil"/>
            </w:tcBorders>
            <w:shd w:val="clear" w:color="auto" w:fill="FFFFFF"/>
            <w:hideMark/>
          </w:tcPr>
          <w:p w14:paraId="7D68DEA8" w14:textId="77777777" w:rsidR="00B419FF"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31 December 2019 </w:t>
            </w:r>
          </w:p>
          <w:p w14:paraId="3B32C825" w14:textId="6B3FF10B" w:rsidR="00B419FF" w:rsidRPr="00A41F5F" w:rsidRDefault="00B419FF" w:rsidP="00C85ABB">
            <w:pPr>
              <w:ind w:right="-46"/>
              <w:jc w:val="right"/>
              <w:rPr>
                <w:rFonts w:ascii="Arial" w:eastAsia="Arial Unicode MS" w:hAnsi="Arial" w:cs="Arial"/>
                <w:b/>
                <w:bCs/>
                <w:color w:val="auto"/>
                <w:sz w:val="18"/>
                <w:szCs w:val="18"/>
              </w:rPr>
            </w:pPr>
          </w:p>
        </w:tc>
        <w:tc>
          <w:tcPr>
            <w:tcW w:w="1984" w:type="dxa"/>
            <w:tcBorders>
              <w:top w:val="single" w:sz="4" w:space="0" w:color="auto"/>
              <w:left w:val="nil"/>
              <w:bottom w:val="nil"/>
              <w:right w:val="nil"/>
            </w:tcBorders>
            <w:shd w:val="clear" w:color="auto" w:fill="FFFFFF"/>
            <w:vAlign w:val="bottom"/>
            <w:hideMark/>
          </w:tcPr>
          <w:p w14:paraId="263509B0" w14:textId="77777777" w:rsidR="00B419FF"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TFRS16</w:t>
            </w:r>
          </w:p>
          <w:p w14:paraId="5BC15B09" w14:textId="77777777" w:rsidR="00B419FF"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Adjustments</w:t>
            </w:r>
          </w:p>
        </w:tc>
        <w:tc>
          <w:tcPr>
            <w:tcW w:w="1985" w:type="dxa"/>
            <w:tcBorders>
              <w:top w:val="single" w:sz="4" w:space="0" w:color="auto"/>
              <w:left w:val="nil"/>
              <w:bottom w:val="nil"/>
              <w:right w:val="nil"/>
            </w:tcBorders>
            <w:shd w:val="clear" w:color="auto" w:fill="FFFFFF"/>
            <w:vAlign w:val="bottom"/>
            <w:hideMark/>
          </w:tcPr>
          <w:p w14:paraId="4DBE2426" w14:textId="77777777" w:rsidR="00E9090E"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 January</w:t>
            </w:r>
            <w:r w:rsidR="00D83BF6" w:rsidRPr="00A41F5F">
              <w:rPr>
                <w:rFonts w:ascii="Arial" w:eastAsia="Arial Unicode MS" w:hAnsi="Arial" w:cs="Arial"/>
                <w:b/>
                <w:bCs/>
                <w:color w:val="auto"/>
                <w:sz w:val="18"/>
                <w:szCs w:val="18"/>
              </w:rPr>
              <w:t xml:space="preserve"> </w:t>
            </w:r>
          </w:p>
          <w:p w14:paraId="3B9FB446" w14:textId="085F5EA2" w:rsidR="00B419FF"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p w14:paraId="78D3BCC4" w14:textId="0F0F1BF9" w:rsidR="00B419FF" w:rsidRPr="00A41F5F" w:rsidRDefault="00B419FF" w:rsidP="00C85ABB">
            <w:pPr>
              <w:ind w:right="-46"/>
              <w:jc w:val="right"/>
              <w:rPr>
                <w:rFonts w:ascii="Arial" w:eastAsia="Arial Unicode MS" w:hAnsi="Arial" w:cs="Arial"/>
                <w:b/>
                <w:bCs/>
                <w:color w:val="auto"/>
                <w:sz w:val="18"/>
                <w:szCs w:val="18"/>
              </w:rPr>
            </w:pPr>
          </w:p>
        </w:tc>
      </w:tr>
      <w:tr w:rsidR="007926F1" w:rsidRPr="00A41F5F" w14:paraId="1ACC887E" w14:textId="77777777" w:rsidTr="00957E18">
        <w:trPr>
          <w:gridAfter w:val="1"/>
          <w:wAfter w:w="44" w:type="dxa"/>
        </w:trPr>
        <w:tc>
          <w:tcPr>
            <w:tcW w:w="3369" w:type="dxa"/>
            <w:vMerge/>
            <w:vAlign w:val="center"/>
            <w:hideMark/>
          </w:tcPr>
          <w:p w14:paraId="344FCD04" w14:textId="77777777" w:rsidR="00B419FF" w:rsidRPr="00A41F5F" w:rsidRDefault="00B419FF" w:rsidP="00EE76D0">
            <w:pPr>
              <w:jc w:val="thaiDistribute"/>
              <w:rPr>
                <w:rFonts w:ascii="Arial" w:eastAsia="Arial Unicode MS" w:hAnsi="Arial" w:cs="Arial"/>
                <w:b/>
                <w:bCs/>
                <w:color w:val="auto"/>
                <w:sz w:val="18"/>
                <w:szCs w:val="18"/>
              </w:rPr>
            </w:pPr>
          </w:p>
        </w:tc>
        <w:tc>
          <w:tcPr>
            <w:tcW w:w="737" w:type="dxa"/>
            <w:tcBorders>
              <w:bottom w:val="single" w:sz="4" w:space="0" w:color="auto"/>
            </w:tcBorders>
            <w:shd w:val="clear" w:color="auto" w:fill="FFFFFF"/>
          </w:tcPr>
          <w:p w14:paraId="7478CFD1" w14:textId="77777777" w:rsidR="00B419FF" w:rsidRPr="00A41F5F" w:rsidRDefault="00B419FF" w:rsidP="00B419FF">
            <w:pPr>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Notes</w:t>
            </w:r>
          </w:p>
        </w:tc>
        <w:tc>
          <w:tcPr>
            <w:tcW w:w="1389" w:type="dxa"/>
            <w:tcBorders>
              <w:top w:val="nil"/>
              <w:left w:val="nil"/>
              <w:bottom w:val="single" w:sz="4" w:space="0" w:color="auto"/>
              <w:right w:val="nil"/>
            </w:tcBorders>
            <w:shd w:val="clear" w:color="auto" w:fill="FFFFFF"/>
            <w:hideMark/>
          </w:tcPr>
          <w:p w14:paraId="59C97C0F" w14:textId="77777777" w:rsidR="00B419FF"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984" w:type="dxa"/>
            <w:tcBorders>
              <w:top w:val="nil"/>
              <w:left w:val="nil"/>
              <w:bottom w:val="single" w:sz="4" w:space="0" w:color="auto"/>
              <w:right w:val="nil"/>
            </w:tcBorders>
            <w:shd w:val="clear" w:color="auto" w:fill="FFFFFF"/>
            <w:hideMark/>
          </w:tcPr>
          <w:p w14:paraId="21A94476" w14:textId="77777777" w:rsidR="00B419FF"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985" w:type="dxa"/>
            <w:tcBorders>
              <w:top w:val="nil"/>
              <w:left w:val="nil"/>
              <w:bottom w:val="single" w:sz="4" w:space="0" w:color="auto"/>
              <w:right w:val="nil"/>
            </w:tcBorders>
            <w:shd w:val="clear" w:color="auto" w:fill="FFFFFF"/>
            <w:hideMark/>
          </w:tcPr>
          <w:p w14:paraId="75B423C1" w14:textId="77777777" w:rsidR="00B419FF" w:rsidRPr="00A41F5F" w:rsidRDefault="00B419FF" w:rsidP="00C85ABB">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7926F1" w:rsidRPr="00A41F5F" w14:paraId="1CFD1683" w14:textId="77777777" w:rsidTr="00957E18">
        <w:trPr>
          <w:gridAfter w:val="1"/>
          <w:wAfter w:w="44" w:type="dxa"/>
        </w:trPr>
        <w:tc>
          <w:tcPr>
            <w:tcW w:w="3369" w:type="dxa"/>
          </w:tcPr>
          <w:p w14:paraId="339D1A79" w14:textId="77777777" w:rsidR="00B419FF" w:rsidRPr="00A41F5F" w:rsidRDefault="00B419FF" w:rsidP="00EE76D0">
            <w:pPr>
              <w:jc w:val="thaiDistribute"/>
              <w:rPr>
                <w:rFonts w:ascii="Arial" w:eastAsia="Arial Unicode MS" w:hAnsi="Arial" w:cs="Arial"/>
                <w:color w:val="auto"/>
                <w:sz w:val="16"/>
                <w:szCs w:val="16"/>
              </w:rPr>
            </w:pPr>
          </w:p>
        </w:tc>
        <w:tc>
          <w:tcPr>
            <w:tcW w:w="737" w:type="dxa"/>
            <w:tcBorders>
              <w:top w:val="single" w:sz="4" w:space="0" w:color="auto"/>
            </w:tcBorders>
          </w:tcPr>
          <w:p w14:paraId="2D0D5F7C" w14:textId="77777777" w:rsidR="00B419FF" w:rsidRPr="00A41F5F" w:rsidRDefault="00B419FF" w:rsidP="00B419FF">
            <w:pPr>
              <w:jc w:val="center"/>
              <w:rPr>
                <w:rFonts w:ascii="Arial" w:eastAsia="Arial Unicode MS" w:hAnsi="Arial" w:cs="Arial"/>
                <w:color w:val="auto"/>
                <w:sz w:val="16"/>
                <w:szCs w:val="16"/>
              </w:rPr>
            </w:pPr>
          </w:p>
        </w:tc>
        <w:tc>
          <w:tcPr>
            <w:tcW w:w="1389" w:type="dxa"/>
            <w:tcBorders>
              <w:top w:val="single" w:sz="4" w:space="0" w:color="auto"/>
              <w:left w:val="nil"/>
              <w:bottom w:val="nil"/>
              <w:right w:val="nil"/>
            </w:tcBorders>
          </w:tcPr>
          <w:p w14:paraId="7514F57B" w14:textId="77777777" w:rsidR="00B419FF" w:rsidRPr="00A41F5F" w:rsidRDefault="00B419FF" w:rsidP="00C85ABB">
            <w:pPr>
              <w:ind w:right="-46"/>
              <w:jc w:val="right"/>
              <w:rPr>
                <w:rFonts w:ascii="Arial" w:eastAsia="Arial Unicode MS" w:hAnsi="Arial" w:cs="Arial"/>
                <w:color w:val="auto"/>
                <w:sz w:val="16"/>
                <w:szCs w:val="16"/>
              </w:rPr>
            </w:pPr>
          </w:p>
        </w:tc>
        <w:tc>
          <w:tcPr>
            <w:tcW w:w="1984" w:type="dxa"/>
            <w:tcBorders>
              <w:top w:val="single" w:sz="4" w:space="0" w:color="auto"/>
              <w:left w:val="nil"/>
              <w:bottom w:val="nil"/>
              <w:right w:val="nil"/>
            </w:tcBorders>
            <w:vAlign w:val="bottom"/>
          </w:tcPr>
          <w:p w14:paraId="401A5CEE" w14:textId="77777777" w:rsidR="00B419FF" w:rsidRPr="00A41F5F" w:rsidRDefault="00B419FF" w:rsidP="00C85ABB">
            <w:pPr>
              <w:ind w:right="-46"/>
              <w:jc w:val="right"/>
              <w:rPr>
                <w:rFonts w:ascii="Arial" w:eastAsia="Arial Unicode MS" w:hAnsi="Arial" w:cs="Arial"/>
                <w:color w:val="auto"/>
                <w:sz w:val="16"/>
                <w:szCs w:val="16"/>
              </w:rPr>
            </w:pPr>
          </w:p>
        </w:tc>
        <w:tc>
          <w:tcPr>
            <w:tcW w:w="1985" w:type="dxa"/>
            <w:tcBorders>
              <w:top w:val="single" w:sz="4" w:space="0" w:color="auto"/>
              <w:left w:val="nil"/>
              <w:bottom w:val="nil"/>
              <w:right w:val="nil"/>
            </w:tcBorders>
            <w:vAlign w:val="bottom"/>
          </w:tcPr>
          <w:p w14:paraId="4E6BEA01" w14:textId="77777777" w:rsidR="00B419FF" w:rsidRPr="00A41F5F" w:rsidRDefault="00B419FF" w:rsidP="00C85ABB">
            <w:pPr>
              <w:ind w:right="-46"/>
              <w:jc w:val="right"/>
              <w:rPr>
                <w:rFonts w:ascii="Arial" w:eastAsia="Arial Unicode MS" w:hAnsi="Arial" w:cs="Arial"/>
                <w:color w:val="auto"/>
                <w:sz w:val="16"/>
                <w:szCs w:val="16"/>
              </w:rPr>
            </w:pPr>
          </w:p>
        </w:tc>
      </w:tr>
      <w:tr w:rsidR="007926F1" w:rsidRPr="00A41F5F" w14:paraId="724DE92E" w14:textId="77777777" w:rsidTr="00957E18">
        <w:trPr>
          <w:gridAfter w:val="1"/>
          <w:wAfter w:w="44" w:type="dxa"/>
        </w:trPr>
        <w:tc>
          <w:tcPr>
            <w:tcW w:w="3369" w:type="dxa"/>
            <w:hideMark/>
          </w:tcPr>
          <w:p w14:paraId="34555384" w14:textId="77777777" w:rsidR="00B419FF" w:rsidRPr="00A41F5F" w:rsidRDefault="00B419FF" w:rsidP="00EE76D0">
            <w:pPr>
              <w:jc w:val="thaiDistribute"/>
              <w:rPr>
                <w:rFonts w:ascii="Arial" w:eastAsia="Arial Unicode MS" w:hAnsi="Arial" w:cs="Arial"/>
                <w:color w:val="auto"/>
                <w:sz w:val="18"/>
                <w:szCs w:val="18"/>
                <w:lang w:val="en-US"/>
              </w:rPr>
            </w:pPr>
            <w:r w:rsidRPr="00A41F5F">
              <w:rPr>
                <w:rFonts w:ascii="Arial" w:eastAsia="Arial Unicode MS" w:hAnsi="Arial" w:cs="Arial"/>
                <w:b/>
                <w:bCs/>
                <w:color w:val="auto"/>
                <w:sz w:val="18"/>
                <w:szCs w:val="18"/>
              </w:rPr>
              <w:t>Non-current assets</w:t>
            </w:r>
          </w:p>
        </w:tc>
        <w:tc>
          <w:tcPr>
            <w:tcW w:w="737" w:type="dxa"/>
          </w:tcPr>
          <w:p w14:paraId="4871C412" w14:textId="77777777" w:rsidR="00B419FF" w:rsidRPr="00A41F5F" w:rsidRDefault="00B419FF" w:rsidP="00B419FF">
            <w:pPr>
              <w:jc w:val="center"/>
              <w:rPr>
                <w:rFonts w:ascii="Arial" w:eastAsia="Arial Unicode MS" w:hAnsi="Arial" w:cs="Arial"/>
                <w:color w:val="auto"/>
                <w:sz w:val="18"/>
                <w:szCs w:val="18"/>
                <w:cs/>
              </w:rPr>
            </w:pPr>
          </w:p>
        </w:tc>
        <w:tc>
          <w:tcPr>
            <w:tcW w:w="1389" w:type="dxa"/>
          </w:tcPr>
          <w:p w14:paraId="4F7BCD91" w14:textId="77777777" w:rsidR="00B419FF" w:rsidRPr="00A41F5F" w:rsidRDefault="00B419FF" w:rsidP="00C85ABB">
            <w:pPr>
              <w:ind w:right="-46"/>
              <w:jc w:val="right"/>
              <w:rPr>
                <w:rFonts w:ascii="Arial" w:eastAsia="Arial Unicode MS" w:hAnsi="Arial" w:cs="Arial"/>
                <w:color w:val="auto"/>
                <w:sz w:val="18"/>
                <w:szCs w:val="18"/>
                <w:cs/>
              </w:rPr>
            </w:pPr>
          </w:p>
        </w:tc>
        <w:tc>
          <w:tcPr>
            <w:tcW w:w="1984" w:type="dxa"/>
            <w:vAlign w:val="bottom"/>
          </w:tcPr>
          <w:p w14:paraId="5B8A0426" w14:textId="77777777" w:rsidR="00B419FF" w:rsidRPr="00A41F5F" w:rsidRDefault="00B419FF" w:rsidP="00C85ABB">
            <w:pPr>
              <w:ind w:right="-46"/>
              <w:jc w:val="right"/>
              <w:rPr>
                <w:rFonts w:ascii="Arial" w:eastAsia="Arial Unicode MS" w:hAnsi="Arial" w:cs="Arial"/>
                <w:color w:val="auto"/>
                <w:sz w:val="18"/>
                <w:szCs w:val="18"/>
              </w:rPr>
            </w:pPr>
          </w:p>
        </w:tc>
        <w:tc>
          <w:tcPr>
            <w:tcW w:w="1985" w:type="dxa"/>
            <w:vAlign w:val="bottom"/>
          </w:tcPr>
          <w:p w14:paraId="58CE02CA" w14:textId="77777777" w:rsidR="00B419FF" w:rsidRPr="00A41F5F" w:rsidRDefault="00B419FF" w:rsidP="00C85ABB">
            <w:pPr>
              <w:ind w:right="-46"/>
              <w:jc w:val="right"/>
              <w:rPr>
                <w:rFonts w:ascii="Arial" w:eastAsia="Arial Unicode MS" w:hAnsi="Arial" w:cs="Arial"/>
                <w:color w:val="auto"/>
                <w:sz w:val="18"/>
                <w:szCs w:val="18"/>
              </w:rPr>
            </w:pPr>
          </w:p>
        </w:tc>
      </w:tr>
      <w:tr w:rsidR="006222FC" w:rsidRPr="00A41F5F" w14:paraId="49799E91" w14:textId="77777777" w:rsidTr="00FA7A99">
        <w:trPr>
          <w:gridAfter w:val="1"/>
          <w:wAfter w:w="44" w:type="dxa"/>
        </w:trPr>
        <w:tc>
          <w:tcPr>
            <w:tcW w:w="3369" w:type="dxa"/>
          </w:tcPr>
          <w:p w14:paraId="2CF03D1A" w14:textId="6D70A1FC" w:rsidR="006222FC" w:rsidRPr="00A41F5F" w:rsidRDefault="006222FC" w:rsidP="006222FC">
            <w:pPr>
              <w:jc w:val="thaiDistribute"/>
              <w:rPr>
                <w:rFonts w:ascii="Arial" w:eastAsia="Arial Unicode MS" w:hAnsi="Arial" w:cs="Arial"/>
                <w:b/>
                <w:bCs/>
                <w:color w:val="auto"/>
                <w:sz w:val="18"/>
                <w:szCs w:val="18"/>
              </w:rPr>
            </w:pPr>
            <w:r w:rsidRPr="00A41F5F">
              <w:rPr>
                <w:rFonts w:ascii="Arial" w:eastAsia="Arial Unicode MS" w:hAnsi="Arial" w:cs="Arial"/>
                <w:color w:val="auto"/>
                <w:sz w:val="18"/>
                <w:szCs w:val="18"/>
              </w:rPr>
              <w:t>Financial assets measured at FVPL</w:t>
            </w:r>
          </w:p>
        </w:tc>
        <w:tc>
          <w:tcPr>
            <w:tcW w:w="737" w:type="dxa"/>
            <w:vAlign w:val="bottom"/>
          </w:tcPr>
          <w:p w14:paraId="1764E990" w14:textId="15032507" w:rsidR="006222FC" w:rsidRPr="00A41F5F" w:rsidRDefault="006222FC" w:rsidP="006222FC">
            <w:pPr>
              <w:jc w:val="center"/>
              <w:rPr>
                <w:rFonts w:ascii="Arial" w:eastAsia="Arial Unicode MS" w:hAnsi="Arial" w:cs="Arial"/>
                <w:color w:val="auto"/>
                <w:sz w:val="18"/>
                <w:szCs w:val="18"/>
                <w:cs/>
              </w:rPr>
            </w:pPr>
            <w:r w:rsidRPr="00A41F5F">
              <w:rPr>
                <w:rFonts w:ascii="Arial" w:eastAsia="Arial Unicode MS" w:hAnsi="Arial" w:cs="Arial"/>
                <w:color w:val="auto"/>
                <w:sz w:val="18"/>
                <w:szCs w:val="18"/>
              </w:rPr>
              <w:t>D</w:t>
            </w:r>
          </w:p>
        </w:tc>
        <w:tc>
          <w:tcPr>
            <w:tcW w:w="1389" w:type="dxa"/>
          </w:tcPr>
          <w:p w14:paraId="1560E7FF" w14:textId="4A214B68" w:rsidR="006222FC" w:rsidRPr="00A41F5F" w:rsidRDefault="006222FC" w:rsidP="006222FC">
            <w:pPr>
              <w:ind w:right="-46"/>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w:t>
            </w:r>
          </w:p>
        </w:tc>
        <w:tc>
          <w:tcPr>
            <w:tcW w:w="1984" w:type="dxa"/>
            <w:vAlign w:val="bottom"/>
          </w:tcPr>
          <w:p w14:paraId="41B0DB55" w14:textId="6416FE27"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9,900</w:t>
            </w:r>
          </w:p>
        </w:tc>
        <w:tc>
          <w:tcPr>
            <w:tcW w:w="1985" w:type="dxa"/>
            <w:vAlign w:val="bottom"/>
          </w:tcPr>
          <w:p w14:paraId="38DB2079" w14:textId="2F462D84"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9,900</w:t>
            </w:r>
          </w:p>
        </w:tc>
      </w:tr>
      <w:tr w:rsidR="006222FC" w:rsidRPr="00A41F5F" w14:paraId="5DCF697F" w14:textId="77777777" w:rsidTr="00FA7A99">
        <w:trPr>
          <w:gridAfter w:val="1"/>
          <w:wAfter w:w="44" w:type="dxa"/>
        </w:trPr>
        <w:tc>
          <w:tcPr>
            <w:tcW w:w="3369" w:type="dxa"/>
          </w:tcPr>
          <w:p w14:paraId="608B2EC5" w14:textId="50B46619" w:rsidR="006222FC" w:rsidRPr="00A41F5F" w:rsidRDefault="006222FC" w:rsidP="006222FC">
            <w:pPr>
              <w:jc w:val="thaiDistribute"/>
              <w:rPr>
                <w:rFonts w:ascii="Arial" w:eastAsia="Arial Unicode MS" w:hAnsi="Arial" w:cs="Arial"/>
                <w:b/>
                <w:bCs/>
                <w:color w:val="auto"/>
                <w:sz w:val="18"/>
                <w:szCs w:val="18"/>
              </w:rPr>
            </w:pPr>
            <w:r w:rsidRPr="00A41F5F">
              <w:rPr>
                <w:rFonts w:ascii="Arial" w:eastAsia="Arial Unicode MS" w:hAnsi="Arial" w:cs="Arial"/>
                <w:color w:val="auto"/>
                <w:sz w:val="18"/>
                <w:szCs w:val="18"/>
              </w:rPr>
              <w:t>Right-of-use assets, net</w:t>
            </w:r>
          </w:p>
        </w:tc>
        <w:tc>
          <w:tcPr>
            <w:tcW w:w="737" w:type="dxa"/>
          </w:tcPr>
          <w:p w14:paraId="568E377F" w14:textId="33BDA426" w:rsidR="006222FC" w:rsidRPr="00A41F5F" w:rsidRDefault="006222FC" w:rsidP="006222FC">
            <w:pPr>
              <w:jc w:val="center"/>
              <w:rPr>
                <w:rFonts w:ascii="Arial" w:eastAsia="Arial Unicode MS" w:hAnsi="Arial" w:cs="Arial"/>
                <w:color w:val="auto"/>
                <w:sz w:val="18"/>
                <w:szCs w:val="18"/>
                <w:cs/>
              </w:rPr>
            </w:pPr>
            <w:r w:rsidRPr="00A41F5F">
              <w:rPr>
                <w:rFonts w:ascii="Arial" w:eastAsia="Arial Unicode MS" w:hAnsi="Arial" w:cs="Arial"/>
                <w:color w:val="auto"/>
                <w:sz w:val="18"/>
                <w:szCs w:val="18"/>
              </w:rPr>
              <w:t>B, C</w:t>
            </w:r>
          </w:p>
        </w:tc>
        <w:tc>
          <w:tcPr>
            <w:tcW w:w="1389" w:type="dxa"/>
            <w:vAlign w:val="bottom"/>
          </w:tcPr>
          <w:p w14:paraId="28F3ED9D" w14:textId="0D4F2232" w:rsidR="006222FC" w:rsidRPr="00A41F5F" w:rsidRDefault="006222FC" w:rsidP="006222FC">
            <w:pPr>
              <w:ind w:right="-46"/>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w:t>
            </w:r>
          </w:p>
        </w:tc>
        <w:tc>
          <w:tcPr>
            <w:tcW w:w="1984" w:type="dxa"/>
            <w:vAlign w:val="bottom"/>
          </w:tcPr>
          <w:p w14:paraId="30EF57C8" w14:textId="2FDF8A38"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149,836</w:t>
            </w:r>
          </w:p>
        </w:tc>
        <w:tc>
          <w:tcPr>
            <w:tcW w:w="1985" w:type="dxa"/>
            <w:vAlign w:val="bottom"/>
          </w:tcPr>
          <w:p w14:paraId="690772E3" w14:textId="2DC646B5"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149,836</w:t>
            </w:r>
          </w:p>
        </w:tc>
      </w:tr>
      <w:tr w:rsidR="00860EA7" w:rsidRPr="00A41F5F" w14:paraId="27FA1ADD" w14:textId="77777777" w:rsidTr="00FA7A99">
        <w:trPr>
          <w:gridAfter w:val="1"/>
          <w:wAfter w:w="44" w:type="dxa"/>
        </w:trPr>
        <w:tc>
          <w:tcPr>
            <w:tcW w:w="3369" w:type="dxa"/>
            <w:hideMark/>
          </w:tcPr>
          <w:p w14:paraId="31F775D5" w14:textId="66900470" w:rsidR="00860EA7" w:rsidRPr="00A41F5F" w:rsidRDefault="00860EA7" w:rsidP="00860EA7">
            <w:pPr>
              <w:jc w:val="thaiDistribute"/>
              <w:rPr>
                <w:rFonts w:ascii="Arial" w:eastAsia="Arial Unicode MS" w:hAnsi="Arial" w:cs="Arial"/>
                <w:color w:val="auto"/>
                <w:sz w:val="18"/>
                <w:szCs w:val="18"/>
              </w:rPr>
            </w:pPr>
            <w:r w:rsidRPr="00A41F5F">
              <w:rPr>
                <w:rFonts w:ascii="Arial" w:eastAsia="Cambria" w:hAnsi="Arial" w:cs="Arial"/>
                <w:spacing w:val="-2"/>
                <w:sz w:val="18"/>
                <w:szCs w:val="18"/>
              </w:rPr>
              <w:t>Other non-current assets</w:t>
            </w:r>
          </w:p>
        </w:tc>
        <w:tc>
          <w:tcPr>
            <w:tcW w:w="737" w:type="dxa"/>
            <w:vAlign w:val="bottom"/>
          </w:tcPr>
          <w:p w14:paraId="7D704A69" w14:textId="298A72CB" w:rsidR="00860EA7" w:rsidRPr="00A41F5F" w:rsidRDefault="00860EA7" w:rsidP="00860EA7">
            <w:pPr>
              <w:jc w:val="center"/>
              <w:rPr>
                <w:rFonts w:ascii="Arial" w:eastAsia="Arial Unicode MS" w:hAnsi="Arial" w:cs="Arial"/>
                <w:color w:val="auto"/>
                <w:sz w:val="18"/>
                <w:szCs w:val="18"/>
              </w:rPr>
            </w:pPr>
            <w:r w:rsidRPr="00A41F5F">
              <w:rPr>
                <w:rFonts w:ascii="Arial" w:eastAsia="Arial Unicode MS" w:hAnsi="Arial" w:cs="Arial"/>
                <w:color w:val="auto"/>
                <w:sz w:val="18"/>
                <w:szCs w:val="18"/>
              </w:rPr>
              <w:t>D</w:t>
            </w:r>
          </w:p>
        </w:tc>
        <w:tc>
          <w:tcPr>
            <w:tcW w:w="1389" w:type="dxa"/>
            <w:tcBorders>
              <w:top w:val="nil"/>
              <w:left w:val="nil"/>
              <w:bottom w:val="single" w:sz="4" w:space="0" w:color="auto"/>
              <w:right w:val="nil"/>
            </w:tcBorders>
            <w:vAlign w:val="bottom"/>
          </w:tcPr>
          <w:p w14:paraId="57E39CC6" w14:textId="6CB4C191" w:rsidR="00860EA7" w:rsidRPr="00A41F5F" w:rsidRDefault="00860EA7" w:rsidP="00860EA7">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34,105</w:t>
            </w:r>
          </w:p>
        </w:tc>
        <w:tc>
          <w:tcPr>
            <w:tcW w:w="1984" w:type="dxa"/>
            <w:tcBorders>
              <w:bottom w:val="single" w:sz="4" w:space="0" w:color="auto"/>
            </w:tcBorders>
            <w:vAlign w:val="bottom"/>
          </w:tcPr>
          <w:p w14:paraId="520230DE" w14:textId="3713603A" w:rsidR="00860EA7" w:rsidRPr="00A41F5F" w:rsidRDefault="009F5E94" w:rsidP="00860EA7">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r w:rsidR="00860EA7" w:rsidRPr="00A41F5F">
              <w:rPr>
                <w:rFonts w:ascii="Arial" w:eastAsia="Arial Unicode MS" w:hAnsi="Arial" w:cs="Arial"/>
                <w:color w:val="auto"/>
                <w:sz w:val="18"/>
                <w:szCs w:val="18"/>
              </w:rPr>
              <w:t>9,900</w:t>
            </w:r>
            <w:r w:rsidRPr="00A41F5F">
              <w:rPr>
                <w:rFonts w:ascii="Arial" w:eastAsia="Arial Unicode MS" w:hAnsi="Arial" w:cs="Arial"/>
                <w:color w:val="auto"/>
                <w:sz w:val="18"/>
                <w:szCs w:val="18"/>
              </w:rPr>
              <w:t>)</w:t>
            </w:r>
          </w:p>
        </w:tc>
        <w:tc>
          <w:tcPr>
            <w:tcW w:w="1985" w:type="dxa"/>
            <w:tcBorders>
              <w:bottom w:val="single" w:sz="4" w:space="0" w:color="auto"/>
            </w:tcBorders>
            <w:vAlign w:val="bottom"/>
          </w:tcPr>
          <w:p w14:paraId="3919A5CA" w14:textId="6279A7CB" w:rsidR="00860EA7" w:rsidRPr="00A41F5F" w:rsidRDefault="00860EA7" w:rsidP="00860EA7">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24,205</w:t>
            </w:r>
          </w:p>
        </w:tc>
      </w:tr>
      <w:tr w:rsidR="006222FC" w:rsidRPr="00A41F5F" w14:paraId="5F8C83BE" w14:textId="77777777" w:rsidTr="00957E18">
        <w:trPr>
          <w:gridAfter w:val="1"/>
          <w:wAfter w:w="44" w:type="dxa"/>
        </w:trPr>
        <w:tc>
          <w:tcPr>
            <w:tcW w:w="3369" w:type="dxa"/>
          </w:tcPr>
          <w:p w14:paraId="40E55A04" w14:textId="77777777" w:rsidR="006222FC" w:rsidRPr="00A41F5F" w:rsidRDefault="006222FC" w:rsidP="006222FC">
            <w:pPr>
              <w:jc w:val="thaiDistribute"/>
              <w:rPr>
                <w:rFonts w:ascii="Arial" w:eastAsia="Arial Unicode MS" w:hAnsi="Arial" w:cs="Arial"/>
                <w:color w:val="auto"/>
                <w:sz w:val="16"/>
                <w:szCs w:val="16"/>
                <w:lang w:val="en-US"/>
              </w:rPr>
            </w:pPr>
          </w:p>
        </w:tc>
        <w:tc>
          <w:tcPr>
            <w:tcW w:w="737" w:type="dxa"/>
          </w:tcPr>
          <w:p w14:paraId="39BB1B1A" w14:textId="77777777" w:rsidR="006222FC" w:rsidRPr="00A41F5F" w:rsidRDefault="006222FC" w:rsidP="006222FC">
            <w:pPr>
              <w:jc w:val="center"/>
              <w:rPr>
                <w:rFonts w:ascii="Arial" w:eastAsia="Arial Unicode MS" w:hAnsi="Arial" w:cs="Arial"/>
                <w:color w:val="auto"/>
                <w:sz w:val="16"/>
                <w:szCs w:val="16"/>
              </w:rPr>
            </w:pPr>
          </w:p>
        </w:tc>
        <w:tc>
          <w:tcPr>
            <w:tcW w:w="1389" w:type="dxa"/>
            <w:tcBorders>
              <w:top w:val="single" w:sz="4" w:space="0" w:color="auto"/>
              <w:left w:val="nil"/>
              <w:right w:val="nil"/>
            </w:tcBorders>
            <w:vAlign w:val="bottom"/>
          </w:tcPr>
          <w:p w14:paraId="5A0B9181" w14:textId="77777777" w:rsidR="006222FC" w:rsidRPr="00A41F5F" w:rsidRDefault="006222FC" w:rsidP="006222FC">
            <w:pPr>
              <w:ind w:right="-46"/>
              <w:jc w:val="right"/>
              <w:rPr>
                <w:rFonts w:ascii="Arial" w:eastAsia="Arial Unicode MS" w:hAnsi="Arial" w:cs="Arial"/>
                <w:color w:val="auto"/>
                <w:sz w:val="16"/>
                <w:szCs w:val="16"/>
              </w:rPr>
            </w:pPr>
          </w:p>
        </w:tc>
        <w:tc>
          <w:tcPr>
            <w:tcW w:w="1984" w:type="dxa"/>
            <w:tcBorders>
              <w:top w:val="single" w:sz="4" w:space="0" w:color="auto"/>
              <w:left w:val="nil"/>
              <w:right w:val="nil"/>
            </w:tcBorders>
            <w:vAlign w:val="bottom"/>
          </w:tcPr>
          <w:p w14:paraId="08D9F2A2" w14:textId="77777777" w:rsidR="006222FC" w:rsidRPr="00A41F5F" w:rsidRDefault="006222FC" w:rsidP="006222FC">
            <w:pPr>
              <w:ind w:right="-46"/>
              <w:jc w:val="right"/>
              <w:rPr>
                <w:rFonts w:ascii="Arial" w:eastAsia="Arial Unicode MS" w:hAnsi="Arial" w:cs="Arial"/>
                <w:color w:val="auto"/>
                <w:sz w:val="16"/>
                <w:szCs w:val="16"/>
              </w:rPr>
            </w:pPr>
          </w:p>
        </w:tc>
        <w:tc>
          <w:tcPr>
            <w:tcW w:w="1985" w:type="dxa"/>
            <w:tcBorders>
              <w:top w:val="single" w:sz="4" w:space="0" w:color="auto"/>
              <w:left w:val="nil"/>
              <w:right w:val="nil"/>
            </w:tcBorders>
            <w:vAlign w:val="bottom"/>
          </w:tcPr>
          <w:p w14:paraId="2C3DF27E" w14:textId="77777777" w:rsidR="006222FC" w:rsidRPr="00A41F5F" w:rsidRDefault="006222FC" w:rsidP="006222FC">
            <w:pPr>
              <w:ind w:right="-46"/>
              <w:jc w:val="right"/>
              <w:rPr>
                <w:rFonts w:ascii="Arial" w:eastAsia="Arial Unicode MS" w:hAnsi="Arial" w:cs="Arial"/>
                <w:color w:val="auto"/>
                <w:sz w:val="16"/>
                <w:szCs w:val="16"/>
              </w:rPr>
            </w:pPr>
          </w:p>
        </w:tc>
      </w:tr>
      <w:tr w:rsidR="006222FC" w:rsidRPr="00A41F5F" w14:paraId="1D0C7EC4" w14:textId="77777777" w:rsidTr="00957E18">
        <w:trPr>
          <w:gridAfter w:val="1"/>
          <w:wAfter w:w="44" w:type="dxa"/>
        </w:trPr>
        <w:tc>
          <w:tcPr>
            <w:tcW w:w="3369" w:type="dxa"/>
            <w:hideMark/>
          </w:tcPr>
          <w:p w14:paraId="2CA7042A" w14:textId="77777777" w:rsidR="006222FC" w:rsidRPr="00A41F5F" w:rsidRDefault="006222FC" w:rsidP="006222FC">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Total assets affected</w:t>
            </w:r>
          </w:p>
        </w:tc>
        <w:tc>
          <w:tcPr>
            <w:tcW w:w="737" w:type="dxa"/>
          </w:tcPr>
          <w:p w14:paraId="1E578791" w14:textId="77777777" w:rsidR="006222FC" w:rsidRPr="00A41F5F" w:rsidRDefault="006222FC" w:rsidP="006222FC">
            <w:pPr>
              <w:jc w:val="center"/>
              <w:rPr>
                <w:rFonts w:ascii="Arial" w:eastAsia="Arial Unicode MS" w:hAnsi="Arial" w:cs="Arial"/>
                <w:color w:val="auto"/>
                <w:sz w:val="18"/>
                <w:szCs w:val="18"/>
              </w:rPr>
            </w:pPr>
          </w:p>
        </w:tc>
        <w:tc>
          <w:tcPr>
            <w:tcW w:w="1389" w:type="dxa"/>
            <w:tcBorders>
              <w:bottom w:val="single" w:sz="4" w:space="0" w:color="auto"/>
            </w:tcBorders>
          </w:tcPr>
          <w:p w14:paraId="1EF88405" w14:textId="1EC2371A" w:rsidR="006222FC" w:rsidRPr="00A41F5F" w:rsidRDefault="006222FC" w:rsidP="006222FC">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34,105</w:t>
            </w:r>
          </w:p>
        </w:tc>
        <w:tc>
          <w:tcPr>
            <w:tcW w:w="1984" w:type="dxa"/>
            <w:tcBorders>
              <w:bottom w:val="single" w:sz="4" w:space="0" w:color="auto"/>
            </w:tcBorders>
          </w:tcPr>
          <w:p w14:paraId="3EED6C17" w14:textId="0F9AC08B" w:rsidR="006222FC" w:rsidRPr="00A41F5F" w:rsidRDefault="006222FC" w:rsidP="006222FC">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149,836</w:t>
            </w:r>
          </w:p>
        </w:tc>
        <w:tc>
          <w:tcPr>
            <w:tcW w:w="1985" w:type="dxa"/>
            <w:tcBorders>
              <w:bottom w:val="single" w:sz="4" w:space="0" w:color="auto"/>
            </w:tcBorders>
          </w:tcPr>
          <w:p w14:paraId="355871A4" w14:textId="49841B70" w:rsidR="006222FC" w:rsidRPr="00A41F5F" w:rsidRDefault="006222FC" w:rsidP="006222FC">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183,941</w:t>
            </w:r>
          </w:p>
        </w:tc>
      </w:tr>
      <w:tr w:rsidR="006222FC" w:rsidRPr="00A41F5F" w14:paraId="65CC75A7" w14:textId="77777777" w:rsidTr="00957E18">
        <w:trPr>
          <w:gridAfter w:val="1"/>
          <w:wAfter w:w="44" w:type="dxa"/>
        </w:trPr>
        <w:tc>
          <w:tcPr>
            <w:tcW w:w="3369" w:type="dxa"/>
          </w:tcPr>
          <w:p w14:paraId="0367E50C" w14:textId="77777777" w:rsidR="006222FC" w:rsidRPr="00A41F5F" w:rsidRDefault="006222FC" w:rsidP="006222FC">
            <w:pPr>
              <w:jc w:val="thaiDistribute"/>
              <w:rPr>
                <w:rFonts w:ascii="Arial" w:eastAsia="Arial Unicode MS" w:hAnsi="Arial" w:cs="Arial"/>
                <w:i/>
                <w:iCs/>
                <w:color w:val="auto"/>
                <w:sz w:val="16"/>
                <w:szCs w:val="16"/>
                <w:lang w:val="en-US"/>
              </w:rPr>
            </w:pPr>
          </w:p>
        </w:tc>
        <w:tc>
          <w:tcPr>
            <w:tcW w:w="737" w:type="dxa"/>
          </w:tcPr>
          <w:p w14:paraId="43CAA78B" w14:textId="77777777" w:rsidR="006222FC" w:rsidRPr="00A41F5F" w:rsidRDefault="006222FC" w:rsidP="006222FC">
            <w:pPr>
              <w:jc w:val="center"/>
              <w:rPr>
                <w:rFonts w:ascii="Arial" w:eastAsia="Arial Unicode MS" w:hAnsi="Arial" w:cs="Arial"/>
                <w:color w:val="auto"/>
                <w:sz w:val="16"/>
                <w:szCs w:val="16"/>
              </w:rPr>
            </w:pPr>
          </w:p>
        </w:tc>
        <w:tc>
          <w:tcPr>
            <w:tcW w:w="1389" w:type="dxa"/>
            <w:tcBorders>
              <w:top w:val="single" w:sz="4" w:space="0" w:color="auto"/>
            </w:tcBorders>
            <w:vAlign w:val="bottom"/>
          </w:tcPr>
          <w:p w14:paraId="508A6373" w14:textId="77777777" w:rsidR="006222FC" w:rsidRPr="00A41F5F" w:rsidRDefault="006222FC" w:rsidP="006222FC">
            <w:pPr>
              <w:ind w:right="-46"/>
              <w:jc w:val="right"/>
              <w:rPr>
                <w:rFonts w:ascii="Arial" w:eastAsia="Arial Unicode MS" w:hAnsi="Arial" w:cs="Arial"/>
                <w:color w:val="auto"/>
                <w:sz w:val="16"/>
                <w:szCs w:val="16"/>
              </w:rPr>
            </w:pPr>
          </w:p>
        </w:tc>
        <w:tc>
          <w:tcPr>
            <w:tcW w:w="1984" w:type="dxa"/>
            <w:tcBorders>
              <w:top w:val="single" w:sz="4" w:space="0" w:color="auto"/>
            </w:tcBorders>
            <w:vAlign w:val="bottom"/>
          </w:tcPr>
          <w:p w14:paraId="68161874" w14:textId="77777777" w:rsidR="006222FC" w:rsidRPr="00A41F5F" w:rsidRDefault="006222FC" w:rsidP="006222FC">
            <w:pPr>
              <w:ind w:right="-46"/>
              <w:jc w:val="right"/>
              <w:rPr>
                <w:rFonts w:ascii="Arial" w:eastAsia="Arial Unicode MS" w:hAnsi="Arial" w:cs="Arial"/>
                <w:color w:val="auto"/>
                <w:sz w:val="16"/>
                <w:szCs w:val="16"/>
              </w:rPr>
            </w:pPr>
          </w:p>
        </w:tc>
        <w:tc>
          <w:tcPr>
            <w:tcW w:w="1985" w:type="dxa"/>
            <w:tcBorders>
              <w:top w:val="single" w:sz="4" w:space="0" w:color="auto"/>
            </w:tcBorders>
            <w:vAlign w:val="bottom"/>
          </w:tcPr>
          <w:p w14:paraId="32B506A3" w14:textId="77777777" w:rsidR="006222FC" w:rsidRPr="00A41F5F" w:rsidRDefault="006222FC" w:rsidP="006222FC">
            <w:pPr>
              <w:ind w:right="-46"/>
              <w:jc w:val="right"/>
              <w:rPr>
                <w:rFonts w:ascii="Arial" w:eastAsia="Arial Unicode MS" w:hAnsi="Arial" w:cs="Arial"/>
                <w:color w:val="auto"/>
                <w:sz w:val="16"/>
                <w:szCs w:val="16"/>
              </w:rPr>
            </w:pPr>
          </w:p>
        </w:tc>
      </w:tr>
      <w:tr w:rsidR="006222FC" w:rsidRPr="00A41F5F" w14:paraId="101E280E" w14:textId="77777777" w:rsidTr="00957E18">
        <w:trPr>
          <w:gridAfter w:val="1"/>
          <w:wAfter w:w="44" w:type="dxa"/>
        </w:trPr>
        <w:tc>
          <w:tcPr>
            <w:tcW w:w="3369" w:type="dxa"/>
            <w:hideMark/>
          </w:tcPr>
          <w:p w14:paraId="6FCA6AB8" w14:textId="77777777" w:rsidR="006222FC" w:rsidRPr="00A41F5F" w:rsidRDefault="006222FC" w:rsidP="006222FC">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Current liabilities</w:t>
            </w:r>
          </w:p>
        </w:tc>
        <w:tc>
          <w:tcPr>
            <w:tcW w:w="737" w:type="dxa"/>
          </w:tcPr>
          <w:p w14:paraId="436D19FE" w14:textId="77777777" w:rsidR="006222FC" w:rsidRPr="00A41F5F" w:rsidRDefault="006222FC" w:rsidP="006222FC">
            <w:pPr>
              <w:jc w:val="center"/>
              <w:rPr>
                <w:rFonts w:ascii="Arial" w:eastAsia="Arial Unicode MS" w:hAnsi="Arial" w:cs="Arial"/>
                <w:color w:val="auto"/>
                <w:sz w:val="18"/>
                <w:szCs w:val="18"/>
              </w:rPr>
            </w:pPr>
          </w:p>
        </w:tc>
        <w:tc>
          <w:tcPr>
            <w:tcW w:w="1389" w:type="dxa"/>
            <w:vAlign w:val="bottom"/>
          </w:tcPr>
          <w:p w14:paraId="4B8AF692" w14:textId="77777777" w:rsidR="006222FC" w:rsidRPr="00A41F5F" w:rsidRDefault="006222FC" w:rsidP="006222FC">
            <w:pPr>
              <w:ind w:right="-46"/>
              <w:jc w:val="right"/>
              <w:rPr>
                <w:rFonts w:ascii="Arial" w:eastAsia="Arial Unicode MS" w:hAnsi="Arial" w:cs="Arial"/>
                <w:color w:val="auto"/>
                <w:sz w:val="18"/>
                <w:szCs w:val="18"/>
              </w:rPr>
            </w:pPr>
          </w:p>
        </w:tc>
        <w:tc>
          <w:tcPr>
            <w:tcW w:w="1984" w:type="dxa"/>
            <w:vAlign w:val="bottom"/>
          </w:tcPr>
          <w:p w14:paraId="2D221BF4" w14:textId="77777777" w:rsidR="006222FC" w:rsidRPr="00A41F5F" w:rsidRDefault="006222FC" w:rsidP="006222FC">
            <w:pPr>
              <w:ind w:right="-46"/>
              <w:jc w:val="right"/>
              <w:rPr>
                <w:rFonts w:ascii="Arial" w:eastAsia="Arial Unicode MS" w:hAnsi="Arial" w:cs="Arial"/>
                <w:color w:val="auto"/>
                <w:sz w:val="18"/>
                <w:szCs w:val="18"/>
              </w:rPr>
            </w:pPr>
          </w:p>
        </w:tc>
        <w:tc>
          <w:tcPr>
            <w:tcW w:w="1985" w:type="dxa"/>
            <w:vAlign w:val="bottom"/>
          </w:tcPr>
          <w:p w14:paraId="10971C1C" w14:textId="77777777" w:rsidR="006222FC" w:rsidRPr="00A41F5F" w:rsidRDefault="006222FC" w:rsidP="006222FC">
            <w:pPr>
              <w:ind w:right="-46"/>
              <w:jc w:val="right"/>
              <w:rPr>
                <w:rFonts w:ascii="Arial" w:eastAsia="Arial Unicode MS" w:hAnsi="Arial" w:cs="Arial"/>
                <w:color w:val="auto"/>
                <w:sz w:val="18"/>
                <w:szCs w:val="18"/>
              </w:rPr>
            </w:pPr>
          </w:p>
        </w:tc>
      </w:tr>
      <w:tr w:rsidR="006222FC" w:rsidRPr="00A41F5F" w14:paraId="61940FA3" w14:textId="77777777" w:rsidTr="00957E18">
        <w:trPr>
          <w:gridAfter w:val="1"/>
          <w:wAfter w:w="44" w:type="dxa"/>
        </w:trPr>
        <w:tc>
          <w:tcPr>
            <w:tcW w:w="3369" w:type="dxa"/>
            <w:hideMark/>
          </w:tcPr>
          <w:p w14:paraId="6FF3584E" w14:textId="77777777" w:rsidR="006222FC" w:rsidRPr="00A41F5F" w:rsidRDefault="006222FC" w:rsidP="006222FC">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rPr>
              <w:t>Current portion of lease liabilities</w:t>
            </w:r>
          </w:p>
        </w:tc>
        <w:tc>
          <w:tcPr>
            <w:tcW w:w="737" w:type="dxa"/>
          </w:tcPr>
          <w:p w14:paraId="658FA384" w14:textId="77777777" w:rsidR="006222FC" w:rsidRPr="00A41F5F" w:rsidRDefault="006222FC" w:rsidP="006222FC">
            <w:pPr>
              <w:jc w:val="center"/>
              <w:rPr>
                <w:rFonts w:ascii="Arial" w:eastAsia="Arial Unicode MS" w:hAnsi="Arial" w:cs="Arial"/>
                <w:color w:val="auto"/>
                <w:sz w:val="18"/>
                <w:szCs w:val="18"/>
              </w:rPr>
            </w:pPr>
            <w:r w:rsidRPr="00A41F5F">
              <w:rPr>
                <w:rFonts w:ascii="Arial" w:eastAsia="Arial Unicode MS" w:hAnsi="Arial" w:cs="Arial"/>
                <w:color w:val="auto"/>
                <w:sz w:val="18"/>
                <w:szCs w:val="18"/>
              </w:rPr>
              <w:t>B, C</w:t>
            </w:r>
          </w:p>
        </w:tc>
        <w:tc>
          <w:tcPr>
            <w:tcW w:w="1389" w:type="dxa"/>
            <w:tcBorders>
              <w:top w:val="nil"/>
              <w:left w:val="nil"/>
              <w:right w:val="nil"/>
            </w:tcBorders>
            <w:vAlign w:val="bottom"/>
          </w:tcPr>
          <w:p w14:paraId="5280F078" w14:textId="77777777" w:rsidR="006222FC" w:rsidRPr="00A41F5F" w:rsidRDefault="006222FC" w:rsidP="006222FC">
            <w:pPr>
              <w:ind w:right="-46"/>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w:t>
            </w:r>
          </w:p>
        </w:tc>
        <w:tc>
          <w:tcPr>
            <w:tcW w:w="1984" w:type="dxa"/>
            <w:tcBorders>
              <w:top w:val="nil"/>
              <w:left w:val="nil"/>
              <w:right w:val="nil"/>
            </w:tcBorders>
            <w:vAlign w:val="bottom"/>
          </w:tcPr>
          <w:p w14:paraId="37960C8D" w14:textId="7F496A66"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7,031</w:t>
            </w:r>
          </w:p>
        </w:tc>
        <w:tc>
          <w:tcPr>
            <w:tcW w:w="1985" w:type="dxa"/>
            <w:tcBorders>
              <w:top w:val="nil"/>
              <w:left w:val="nil"/>
              <w:right w:val="nil"/>
            </w:tcBorders>
            <w:vAlign w:val="bottom"/>
          </w:tcPr>
          <w:p w14:paraId="126C58B7" w14:textId="1358F1F0"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7,031</w:t>
            </w:r>
          </w:p>
        </w:tc>
      </w:tr>
      <w:tr w:rsidR="006222FC" w:rsidRPr="00A41F5F" w14:paraId="570A1E1A" w14:textId="77777777" w:rsidTr="00957E18">
        <w:trPr>
          <w:gridAfter w:val="1"/>
          <w:wAfter w:w="44" w:type="dxa"/>
        </w:trPr>
        <w:tc>
          <w:tcPr>
            <w:tcW w:w="3369" w:type="dxa"/>
          </w:tcPr>
          <w:p w14:paraId="0828D209" w14:textId="77777777" w:rsidR="006222FC" w:rsidRPr="00A41F5F" w:rsidRDefault="006222FC" w:rsidP="006222FC">
            <w:pPr>
              <w:jc w:val="thaiDistribute"/>
              <w:rPr>
                <w:rFonts w:ascii="Arial" w:eastAsia="Arial Unicode MS" w:hAnsi="Arial" w:cs="Arial"/>
                <w:i/>
                <w:iCs/>
                <w:color w:val="auto"/>
                <w:sz w:val="16"/>
                <w:szCs w:val="16"/>
                <w:lang w:val="en-US"/>
              </w:rPr>
            </w:pPr>
          </w:p>
        </w:tc>
        <w:tc>
          <w:tcPr>
            <w:tcW w:w="737" w:type="dxa"/>
          </w:tcPr>
          <w:p w14:paraId="210E5360" w14:textId="77777777" w:rsidR="006222FC" w:rsidRPr="00A41F5F" w:rsidRDefault="006222FC" w:rsidP="006222FC">
            <w:pPr>
              <w:jc w:val="center"/>
              <w:rPr>
                <w:rFonts w:ascii="Arial" w:eastAsia="Arial Unicode MS" w:hAnsi="Arial" w:cs="Arial"/>
                <w:color w:val="auto"/>
                <w:sz w:val="16"/>
                <w:szCs w:val="16"/>
              </w:rPr>
            </w:pPr>
          </w:p>
        </w:tc>
        <w:tc>
          <w:tcPr>
            <w:tcW w:w="1389" w:type="dxa"/>
            <w:tcBorders>
              <w:left w:val="nil"/>
              <w:bottom w:val="nil"/>
              <w:right w:val="nil"/>
            </w:tcBorders>
            <w:vAlign w:val="bottom"/>
          </w:tcPr>
          <w:p w14:paraId="3DA154E1" w14:textId="77777777" w:rsidR="006222FC" w:rsidRPr="00A41F5F" w:rsidRDefault="006222FC" w:rsidP="006222FC">
            <w:pPr>
              <w:ind w:right="-46"/>
              <w:jc w:val="right"/>
              <w:rPr>
                <w:rFonts w:ascii="Arial" w:eastAsia="Arial Unicode MS" w:hAnsi="Arial" w:cs="Arial"/>
                <w:color w:val="auto"/>
                <w:sz w:val="16"/>
                <w:szCs w:val="16"/>
              </w:rPr>
            </w:pPr>
          </w:p>
        </w:tc>
        <w:tc>
          <w:tcPr>
            <w:tcW w:w="1984" w:type="dxa"/>
            <w:tcBorders>
              <w:left w:val="nil"/>
              <w:bottom w:val="nil"/>
              <w:right w:val="nil"/>
            </w:tcBorders>
            <w:vAlign w:val="bottom"/>
          </w:tcPr>
          <w:p w14:paraId="71420EC2" w14:textId="77777777" w:rsidR="006222FC" w:rsidRPr="00A41F5F" w:rsidRDefault="006222FC" w:rsidP="006222FC">
            <w:pPr>
              <w:ind w:right="-46"/>
              <w:jc w:val="right"/>
              <w:rPr>
                <w:rFonts w:ascii="Arial" w:eastAsia="Arial Unicode MS" w:hAnsi="Arial" w:cs="Arial"/>
                <w:color w:val="auto"/>
                <w:sz w:val="16"/>
                <w:szCs w:val="16"/>
              </w:rPr>
            </w:pPr>
          </w:p>
        </w:tc>
        <w:tc>
          <w:tcPr>
            <w:tcW w:w="1985" w:type="dxa"/>
            <w:tcBorders>
              <w:left w:val="nil"/>
              <w:bottom w:val="nil"/>
              <w:right w:val="nil"/>
            </w:tcBorders>
            <w:vAlign w:val="bottom"/>
          </w:tcPr>
          <w:p w14:paraId="0E3D0C36" w14:textId="77777777" w:rsidR="006222FC" w:rsidRPr="00A41F5F" w:rsidRDefault="006222FC" w:rsidP="006222FC">
            <w:pPr>
              <w:ind w:right="-46"/>
              <w:jc w:val="right"/>
              <w:rPr>
                <w:rFonts w:ascii="Arial" w:eastAsia="Arial Unicode MS" w:hAnsi="Arial" w:cs="Arial"/>
                <w:color w:val="auto"/>
                <w:sz w:val="16"/>
                <w:szCs w:val="16"/>
              </w:rPr>
            </w:pPr>
          </w:p>
        </w:tc>
      </w:tr>
      <w:tr w:rsidR="006222FC" w:rsidRPr="00A41F5F" w14:paraId="2952470E" w14:textId="77777777" w:rsidTr="00957E18">
        <w:trPr>
          <w:gridAfter w:val="1"/>
          <w:wAfter w:w="44" w:type="dxa"/>
        </w:trPr>
        <w:tc>
          <w:tcPr>
            <w:tcW w:w="3369" w:type="dxa"/>
            <w:hideMark/>
          </w:tcPr>
          <w:p w14:paraId="3A31A4E9" w14:textId="77777777" w:rsidR="006222FC" w:rsidRPr="00A41F5F" w:rsidRDefault="006222FC" w:rsidP="006222FC">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Non-current liabilities</w:t>
            </w:r>
          </w:p>
        </w:tc>
        <w:tc>
          <w:tcPr>
            <w:tcW w:w="737" w:type="dxa"/>
          </w:tcPr>
          <w:p w14:paraId="1D9053D7" w14:textId="77777777" w:rsidR="006222FC" w:rsidRPr="00A41F5F" w:rsidRDefault="006222FC" w:rsidP="006222FC">
            <w:pPr>
              <w:jc w:val="center"/>
              <w:rPr>
                <w:rFonts w:ascii="Arial" w:eastAsia="Arial Unicode MS" w:hAnsi="Arial" w:cs="Arial"/>
                <w:color w:val="auto"/>
                <w:sz w:val="18"/>
                <w:szCs w:val="18"/>
              </w:rPr>
            </w:pPr>
          </w:p>
        </w:tc>
        <w:tc>
          <w:tcPr>
            <w:tcW w:w="1389" w:type="dxa"/>
            <w:vAlign w:val="bottom"/>
          </w:tcPr>
          <w:p w14:paraId="44ED26BD" w14:textId="77777777" w:rsidR="006222FC" w:rsidRPr="00A41F5F" w:rsidRDefault="006222FC" w:rsidP="006222FC">
            <w:pPr>
              <w:ind w:right="-46"/>
              <w:jc w:val="right"/>
              <w:rPr>
                <w:rFonts w:ascii="Arial" w:eastAsia="Arial Unicode MS" w:hAnsi="Arial" w:cs="Arial"/>
                <w:color w:val="auto"/>
                <w:sz w:val="18"/>
                <w:szCs w:val="18"/>
              </w:rPr>
            </w:pPr>
          </w:p>
        </w:tc>
        <w:tc>
          <w:tcPr>
            <w:tcW w:w="1984" w:type="dxa"/>
            <w:vAlign w:val="bottom"/>
          </w:tcPr>
          <w:p w14:paraId="58F3ED03" w14:textId="77777777" w:rsidR="006222FC" w:rsidRPr="00A41F5F" w:rsidRDefault="006222FC" w:rsidP="006222FC">
            <w:pPr>
              <w:ind w:right="-46"/>
              <w:jc w:val="right"/>
              <w:rPr>
                <w:rFonts w:ascii="Arial" w:eastAsia="Arial Unicode MS" w:hAnsi="Arial" w:cs="Arial"/>
                <w:color w:val="auto"/>
                <w:sz w:val="18"/>
                <w:szCs w:val="18"/>
              </w:rPr>
            </w:pPr>
          </w:p>
        </w:tc>
        <w:tc>
          <w:tcPr>
            <w:tcW w:w="1985" w:type="dxa"/>
            <w:vAlign w:val="bottom"/>
          </w:tcPr>
          <w:p w14:paraId="20D86974" w14:textId="77777777" w:rsidR="006222FC" w:rsidRPr="00A41F5F" w:rsidRDefault="006222FC" w:rsidP="006222FC">
            <w:pPr>
              <w:ind w:right="-46"/>
              <w:jc w:val="right"/>
              <w:rPr>
                <w:rFonts w:ascii="Arial" w:eastAsia="Arial Unicode MS" w:hAnsi="Arial" w:cs="Arial"/>
                <w:color w:val="auto"/>
                <w:sz w:val="18"/>
                <w:szCs w:val="18"/>
              </w:rPr>
            </w:pPr>
          </w:p>
        </w:tc>
      </w:tr>
      <w:tr w:rsidR="006222FC" w:rsidRPr="00A41F5F" w14:paraId="3005BB51" w14:textId="77777777" w:rsidTr="00957E18">
        <w:trPr>
          <w:gridAfter w:val="1"/>
          <w:wAfter w:w="44" w:type="dxa"/>
        </w:trPr>
        <w:tc>
          <w:tcPr>
            <w:tcW w:w="3369" w:type="dxa"/>
            <w:hideMark/>
          </w:tcPr>
          <w:p w14:paraId="547CBB9A" w14:textId="77777777" w:rsidR="006222FC" w:rsidRPr="00A41F5F" w:rsidRDefault="006222FC" w:rsidP="006222FC">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rPr>
              <w:t>Lease liabilities</w:t>
            </w:r>
          </w:p>
        </w:tc>
        <w:tc>
          <w:tcPr>
            <w:tcW w:w="737" w:type="dxa"/>
          </w:tcPr>
          <w:p w14:paraId="5035E2C7" w14:textId="77777777" w:rsidR="006222FC" w:rsidRPr="00A41F5F" w:rsidRDefault="006222FC" w:rsidP="006222FC">
            <w:pPr>
              <w:jc w:val="center"/>
              <w:rPr>
                <w:rFonts w:ascii="Arial" w:eastAsia="Arial Unicode MS" w:hAnsi="Arial" w:cs="Arial"/>
                <w:color w:val="auto"/>
                <w:sz w:val="18"/>
                <w:szCs w:val="18"/>
              </w:rPr>
            </w:pPr>
            <w:r w:rsidRPr="00A41F5F">
              <w:rPr>
                <w:rFonts w:ascii="Arial" w:eastAsia="Arial Unicode MS" w:hAnsi="Arial" w:cs="Arial"/>
                <w:color w:val="auto"/>
                <w:sz w:val="18"/>
                <w:szCs w:val="18"/>
              </w:rPr>
              <w:t>B, C</w:t>
            </w:r>
          </w:p>
        </w:tc>
        <w:tc>
          <w:tcPr>
            <w:tcW w:w="1389" w:type="dxa"/>
            <w:tcBorders>
              <w:top w:val="nil"/>
              <w:left w:val="nil"/>
              <w:bottom w:val="single" w:sz="4" w:space="0" w:color="auto"/>
              <w:right w:val="nil"/>
            </w:tcBorders>
            <w:vAlign w:val="bottom"/>
          </w:tcPr>
          <w:p w14:paraId="3E49D259" w14:textId="77777777" w:rsidR="006222FC" w:rsidRPr="00A41F5F" w:rsidRDefault="006222FC" w:rsidP="006222FC">
            <w:pPr>
              <w:ind w:right="-46"/>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w:t>
            </w:r>
          </w:p>
        </w:tc>
        <w:tc>
          <w:tcPr>
            <w:tcW w:w="1984" w:type="dxa"/>
            <w:tcBorders>
              <w:bottom w:val="single" w:sz="4" w:space="0" w:color="auto"/>
            </w:tcBorders>
            <w:vAlign w:val="bottom"/>
          </w:tcPr>
          <w:p w14:paraId="311762F2" w14:textId="4211CD3F"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142,805</w:t>
            </w:r>
          </w:p>
        </w:tc>
        <w:tc>
          <w:tcPr>
            <w:tcW w:w="1985" w:type="dxa"/>
            <w:tcBorders>
              <w:bottom w:val="single" w:sz="4" w:space="0" w:color="auto"/>
            </w:tcBorders>
            <w:vAlign w:val="bottom"/>
          </w:tcPr>
          <w:p w14:paraId="693BA3BF" w14:textId="60D4CF47" w:rsidR="006222FC" w:rsidRPr="00A41F5F" w:rsidRDefault="006222FC" w:rsidP="006222FC">
            <w:pPr>
              <w:ind w:right="-46"/>
              <w:jc w:val="right"/>
              <w:rPr>
                <w:rFonts w:ascii="Arial" w:eastAsia="Arial Unicode MS" w:hAnsi="Arial" w:cs="Arial"/>
                <w:color w:val="auto"/>
                <w:sz w:val="18"/>
                <w:szCs w:val="18"/>
              </w:rPr>
            </w:pPr>
            <w:r w:rsidRPr="00A41F5F">
              <w:rPr>
                <w:rFonts w:ascii="Arial" w:eastAsia="Arial Unicode MS" w:hAnsi="Arial" w:cs="Arial"/>
                <w:color w:val="auto"/>
                <w:sz w:val="18"/>
                <w:szCs w:val="18"/>
              </w:rPr>
              <w:t>142,805</w:t>
            </w:r>
          </w:p>
        </w:tc>
      </w:tr>
      <w:tr w:rsidR="006222FC" w:rsidRPr="00A41F5F" w14:paraId="69B174C4" w14:textId="77777777" w:rsidTr="00957E18">
        <w:trPr>
          <w:gridAfter w:val="1"/>
          <w:wAfter w:w="44" w:type="dxa"/>
        </w:trPr>
        <w:tc>
          <w:tcPr>
            <w:tcW w:w="3369" w:type="dxa"/>
          </w:tcPr>
          <w:p w14:paraId="66EFDF9A" w14:textId="77777777" w:rsidR="006222FC" w:rsidRPr="00A41F5F" w:rsidRDefault="006222FC" w:rsidP="006222FC">
            <w:pPr>
              <w:jc w:val="thaiDistribute"/>
              <w:rPr>
                <w:rFonts w:ascii="Arial" w:eastAsia="Arial Unicode MS" w:hAnsi="Arial" w:cs="Arial"/>
                <w:color w:val="auto"/>
                <w:sz w:val="16"/>
                <w:szCs w:val="16"/>
              </w:rPr>
            </w:pPr>
          </w:p>
        </w:tc>
        <w:tc>
          <w:tcPr>
            <w:tcW w:w="737" w:type="dxa"/>
          </w:tcPr>
          <w:p w14:paraId="1B61F43C" w14:textId="77777777" w:rsidR="006222FC" w:rsidRPr="00A41F5F" w:rsidRDefault="006222FC" w:rsidP="006222FC">
            <w:pPr>
              <w:jc w:val="center"/>
              <w:rPr>
                <w:rFonts w:ascii="Arial" w:eastAsia="Arial Unicode MS" w:hAnsi="Arial" w:cs="Arial"/>
                <w:color w:val="auto"/>
                <w:sz w:val="16"/>
                <w:szCs w:val="16"/>
              </w:rPr>
            </w:pPr>
          </w:p>
        </w:tc>
        <w:tc>
          <w:tcPr>
            <w:tcW w:w="1389" w:type="dxa"/>
            <w:tcBorders>
              <w:top w:val="single" w:sz="4" w:space="0" w:color="auto"/>
              <w:left w:val="nil"/>
              <w:right w:val="nil"/>
            </w:tcBorders>
            <w:vAlign w:val="bottom"/>
          </w:tcPr>
          <w:p w14:paraId="17E35ABF" w14:textId="77777777" w:rsidR="006222FC" w:rsidRPr="00A41F5F" w:rsidRDefault="006222FC" w:rsidP="006222FC">
            <w:pPr>
              <w:ind w:right="-46"/>
              <w:jc w:val="right"/>
              <w:rPr>
                <w:rFonts w:ascii="Arial" w:eastAsia="Arial Unicode MS" w:hAnsi="Arial" w:cs="Arial"/>
                <w:color w:val="auto"/>
                <w:sz w:val="16"/>
                <w:szCs w:val="16"/>
              </w:rPr>
            </w:pPr>
          </w:p>
        </w:tc>
        <w:tc>
          <w:tcPr>
            <w:tcW w:w="1984" w:type="dxa"/>
            <w:tcBorders>
              <w:top w:val="single" w:sz="4" w:space="0" w:color="auto"/>
            </w:tcBorders>
            <w:vAlign w:val="bottom"/>
          </w:tcPr>
          <w:p w14:paraId="081D06AA" w14:textId="77777777" w:rsidR="006222FC" w:rsidRPr="00A41F5F" w:rsidRDefault="006222FC" w:rsidP="006222FC">
            <w:pPr>
              <w:ind w:right="-46"/>
              <w:jc w:val="right"/>
              <w:rPr>
                <w:rFonts w:ascii="Arial" w:eastAsia="Arial Unicode MS" w:hAnsi="Arial" w:cs="Arial"/>
                <w:color w:val="auto"/>
                <w:sz w:val="16"/>
                <w:szCs w:val="16"/>
              </w:rPr>
            </w:pPr>
          </w:p>
        </w:tc>
        <w:tc>
          <w:tcPr>
            <w:tcW w:w="1985" w:type="dxa"/>
            <w:tcBorders>
              <w:top w:val="single" w:sz="4" w:space="0" w:color="auto"/>
            </w:tcBorders>
            <w:vAlign w:val="bottom"/>
          </w:tcPr>
          <w:p w14:paraId="5C9560DA" w14:textId="77777777" w:rsidR="006222FC" w:rsidRPr="00A41F5F" w:rsidRDefault="006222FC" w:rsidP="006222FC">
            <w:pPr>
              <w:ind w:right="-46"/>
              <w:jc w:val="right"/>
              <w:rPr>
                <w:rFonts w:ascii="Arial" w:eastAsia="Arial Unicode MS" w:hAnsi="Arial" w:cs="Arial"/>
                <w:color w:val="auto"/>
                <w:sz w:val="16"/>
                <w:szCs w:val="16"/>
              </w:rPr>
            </w:pPr>
          </w:p>
        </w:tc>
      </w:tr>
      <w:tr w:rsidR="006222FC" w:rsidRPr="00A41F5F" w14:paraId="40EFD690" w14:textId="77777777" w:rsidTr="00957E18">
        <w:trPr>
          <w:gridAfter w:val="1"/>
          <w:wAfter w:w="44" w:type="dxa"/>
        </w:trPr>
        <w:tc>
          <w:tcPr>
            <w:tcW w:w="3369" w:type="dxa"/>
          </w:tcPr>
          <w:p w14:paraId="57D980C8" w14:textId="77777777" w:rsidR="006222FC" w:rsidRPr="00A41F5F" w:rsidRDefault="006222FC" w:rsidP="006222FC">
            <w:pPr>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Total liabilities affected</w:t>
            </w:r>
          </w:p>
        </w:tc>
        <w:tc>
          <w:tcPr>
            <w:tcW w:w="737" w:type="dxa"/>
            <w:vAlign w:val="bottom"/>
          </w:tcPr>
          <w:p w14:paraId="4E2E62FB" w14:textId="77777777" w:rsidR="006222FC" w:rsidRPr="00A41F5F" w:rsidRDefault="006222FC" w:rsidP="006222FC">
            <w:pPr>
              <w:jc w:val="center"/>
              <w:rPr>
                <w:rFonts w:ascii="Arial" w:eastAsia="Arial Unicode MS" w:hAnsi="Arial" w:cs="Arial"/>
                <w:color w:val="auto"/>
                <w:sz w:val="18"/>
                <w:szCs w:val="18"/>
              </w:rPr>
            </w:pPr>
          </w:p>
        </w:tc>
        <w:tc>
          <w:tcPr>
            <w:tcW w:w="1389" w:type="dxa"/>
            <w:tcBorders>
              <w:top w:val="nil"/>
              <w:left w:val="nil"/>
              <w:bottom w:val="single" w:sz="4" w:space="0" w:color="auto"/>
              <w:right w:val="nil"/>
            </w:tcBorders>
          </w:tcPr>
          <w:p w14:paraId="6498075B" w14:textId="77777777" w:rsidR="006222FC" w:rsidRPr="00A41F5F" w:rsidRDefault="006222FC" w:rsidP="006222FC">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w:t>
            </w:r>
          </w:p>
        </w:tc>
        <w:tc>
          <w:tcPr>
            <w:tcW w:w="1984" w:type="dxa"/>
            <w:tcBorders>
              <w:bottom w:val="single" w:sz="4" w:space="0" w:color="auto"/>
            </w:tcBorders>
          </w:tcPr>
          <w:p w14:paraId="375F1589" w14:textId="58A9D5C8" w:rsidR="006222FC" w:rsidRPr="00A41F5F" w:rsidRDefault="006222FC" w:rsidP="006222FC">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149,836</w:t>
            </w:r>
          </w:p>
        </w:tc>
        <w:tc>
          <w:tcPr>
            <w:tcW w:w="1985" w:type="dxa"/>
            <w:tcBorders>
              <w:bottom w:val="single" w:sz="4" w:space="0" w:color="auto"/>
            </w:tcBorders>
          </w:tcPr>
          <w:p w14:paraId="55C9FCB0" w14:textId="08833638" w:rsidR="006222FC" w:rsidRPr="00A41F5F" w:rsidRDefault="006222FC" w:rsidP="006222FC">
            <w:pPr>
              <w:ind w:right="-46"/>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149,836</w:t>
            </w:r>
          </w:p>
        </w:tc>
      </w:tr>
    </w:tbl>
    <w:p w14:paraId="4C0717FF" w14:textId="3D958F3B" w:rsidR="00B419FF" w:rsidRPr="00A41F5F" w:rsidRDefault="00B419FF" w:rsidP="00EE76D0">
      <w:pPr>
        <w:jc w:val="thaiDistribute"/>
        <w:rPr>
          <w:rFonts w:ascii="Arial" w:eastAsia="Arial Unicode MS" w:hAnsi="Arial" w:cs="Arial"/>
          <w:color w:val="auto"/>
          <w:sz w:val="18"/>
          <w:szCs w:val="18"/>
          <w:highlight w:val="yellow"/>
          <w:lang w:val="en-US"/>
        </w:rPr>
      </w:pPr>
    </w:p>
    <w:p w14:paraId="7FFCEA2A" w14:textId="682BF7C4" w:rsidR="00860EA7" w:rsidRPr="00A41F5F" w:rsidRDefault="00866DBB" w:rsidP="00EE76D0">
      <w:pPr>
        <w:jc w:val="thaiDistribute"/>
        <w:rPr>
          <w:rFonts w:ascii="Arial" w:eastAsia="Arial Unicode MS" w:hAnsi="Arial" w:cs="Arial"/>
          <w:color w:val="auto"/>
          <w:sz w:val="18"/>
          <w:szCs w:val="18"/>
          <w:highlight w:val="yellow"/>
          <w:lang w:val="en-US"/>
        </w:rPr>
      </w:pPr>
      <w:r w:rsidRPr="00A41F5F">
        <w:rPr>
          <w:rFonts w:ascii="Arial" w:eastAsia="Arial Unicode MS" w:hAnsi="Arial" w:cs="Arial"/>
          <w:color w:val="auto"/>
          <w:sz w:val="18"/>
          <w:szCs w:val="18"/>
          <w:highlight w:val="yellow"/>
          <w:lang w:val="en-US"/>
        </w:rPr>
        <w:br w:type="page"/>
      </w:r>
    </w:p>
    <w:p w14:paraId="473068A1" w14:textId="77777777" w:rsidR="00B419FF" w:rsidRPr="00A41F5F" w:rsidRDefault="004E327D" w:rsidP="00B419FF">
      <w:pPr>
        <w:ind w:left="284" w:hanging="284"/>
        <w:jc w:val="thaiDistribute"/>
        <w:rPr>
          <w:rFonts w:ascii="Arial" w:eastAsia="Arial Unicode MS" w:hAnsi="Arial" w:cs="Arial"/>
          <w:color w:val="auto"/>
          <w:sz w:val="18"/>
          <w:szCs w:val="18"/>
        </w:rPr>
      </w:pPr>
      <w:r w:rsidRPr="00A41F5F">
        <w:rPr>
          <w:rFonts w:ascii="Arial" w:eastAsia="Arial Unicode MS" w:hAnsi="Arial" w:cs="Arial"/>
          <w:color w:val="auto"/>
          <w:sz w:val="18"/>
          <w:szCs w:val="18"/>
          <w:u w:val="single"/>
        </w:rPr>
        <w:t>Note</w:t>
      </w:r>
      <w:r w:rsidRPr="00A41F5F">
        <w:rPr>
          <w:rFonts w:ascii="Arial" w:eastAsia="Arial Unicode MS" w:hAnsi="Arial" w:cs="Arial"/>
          <w:color w:val="auto"/>
          <w:sz w:val="18"/>
          <w:szCs w:val="18"/>
        </w:rPr>
        <w:t>:</w:t>
      </w:r>
    </w:p>
    <w:p w14:paraId="272ABDE9" w14:textId="77777777" w:rsidR="009A54C0" w:rsidRPr="00A41F5F" w:rsidRDefault="009A54C0" w:rsidP="009A54C0">
      <w:pPr>
        <w:shd w:val="clear" w:color="auto" w:fill="FFFFFF"/>
        <w:jc w:val="both"/>
        <w:rPr>
          <w:rFonts w:ascii="Arial" w:eastAsia="Arial Unicode MS" w:hAnsi="Arial" w:cs="Arial"/>
          <w:color w:val="auto"/>
          <w:sz w:val="18"/>
          <w:szCs w:val="18"/>
        </w:rPr>
      </w:pPr>
      <w:r w:rsidRPr="00A41F5F">
        <w:rPr>
          <w:rFonts w:ascii="Arial" w:eastAsia="Arial Unicode MS" w:hAnsi="Arial" w:cs="Arial"/>
          <w:color w:val="auto"/>
          <w:sz w:val="18"/>
          <w:szCs w:val="18"/>
        </w:rPr>
        <w:t>A) Adjustments on impairment of financial assets</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(Note 5.1)</w:t>
      </w:r>
    </w:p>
    <w:p w14:paraId="2DC449D2" w14:textId="77777777" w:rsidR="009A54C0" w:rsidRPr="00A41F5F" w:rsidRDefault="00DF701C" w:rsidP="009A54C0">
      <w:pPr>
        <w:shd w:val="clear" w:color="auto" w:fill="FFFFFF"/>
        <w:jc w:val="both"/>
        <w:rPr>
          <w:rFonts w:ascii="Arial" w:eastAsia="Arial Unicode MS" w:hAnsi="Arial" w:cs="Arial"/>
          <w:color w:val="auto"/>
          <w:sz w:val="18"/>
          <w:szCs w:val="18"/>
        </w:rPr>
      </w:pPr>
      <w:r w:rsidRPr="00A41F5F">
        <w:rPr>
          <w:rFonts w:ascii="Arial" w:eastAsia="Arial Unicode MS" w:hAnsi="Arial" w:cs="Arial"/>
          <w:color w:val="auto"/>
          <w:sz w:val="18"/>
          <w:szCs w:val="18"/>
        </w:rPr>
        <w:t>B</w:t>
      </w:r>
      <w:r w:rsidR="009A54C0" w:rsidRPr="00A41F5F">
        <w:rPr>
          <w:rFonts w:ascii="Arial" w:eastAsia="Arial Unicode MS" w:hAnsi="Arial" w:cs="Arial"/>
          <w:color w:val="auto"/>
          <w:sz w:val="18"/>
          <w:szCs w:val="18"/>
        </w:rPr>
        <w:t>) Recognition of right of use assets and lease liabilities under TFRS 16 (Note 5.2)</w:t>
      </w:r>
    </w:p>
    <w:p w14:paraId="5E50BD47" w14:textId="4EF0FCFC" w:rsidR="009A54C0" w:rsidRPr="00A41F5F" w:rsidRDefault="00DF701C" w:rsidP="004E327D">
      <w:pPr>
        <w:shd w:val="clear" w:color="auto" w:fill="FFFFFF"/>
        <w:jc w:val="both"/>
        <w:rPr>
          <w:rFonts w:ascii="Arial" w:eastAsia="Arial Unicode MS" w:hAnsi="Arial" w:cs="Arial"/>
          <w:color w:val="auto"/>
          <w:sz w:val="18"/>
          <w:szCs w:val="18"/>
        </w:rPr>
      </w:pPr>
      <w:r w:rsidRPr="00A41F5F">
        <w:rPr>
          <w:rFonts w:ascii="Arial" w:eastAsia="Arial Unicode MS" w:hAnsi="Arial" w:cs="Arial"/>
          <w:color w:val="auto"/>
          <w:sz w:val="18"/>
          <w:szCs w:val="18"/>
        </w:rPr>
        <w:t>C</w:t>
      </w:r>
      <w:r w:rsidR="009A54C0" w:rsidRPr="00A41F5F">
        <w:rPr>
          <w:rFonts w:ascii="Arial" w:eastAsia="Arial Unicode MS" w:hAnsi="Arial" w:cs="Arial"/>
          <w:color w:val="auto"/>
          <w:sz w:val="18"/>
          <w:szCs w:val="18"/>
        </w:rPr>
        <w:t>) Reclassification of leased assets and finance lease liabilities (Note 5.2)</w:t>
      </w:r>
    </w:p>
    <w:p w14:paraId="6A1700BD" w14:textId="1A8B880A" w:rsidR="00860EA7" w:rsidRPr="00A41F5F" w:rsidRDefault="00860EA7" w:rsidP="00860EA7">
      <w:pPr>
        <w:shd w:val="clear" w:color="auto" w:fill="FFFFFF"/>
        <w:jc w:val="both"/>
        <w:rPr>
          <w:rFonts w:ascii="Arial" w:eastAsia="Arial Unicode MS" w:hAnsi="Arial" w:cs="Arial"/>
          <w:color w:val="auto"/>
          <w:sz w:val="18"/>
          <w:szCs w:val="18"/>
        </w:rPr>
      </w:pPr>
      <w:r w:rsidRPr="00A41F5F">
        <w:rPr>
          <w:rFonts w:ascii="Arial" w:eastAsia="Arial Unicode MS" w:hAnsi="Arial" w:cs="Arial"/>
          <w:color w:val="auto"/>
          <w:sz w:val="18"/>
          <w:szCs w:val="18"/>
        </w:rPr>
        <w:t>D) Reclassification of other non-current assets and financial assets measured at FVPL (Note 5.1)</w:t>
      </w:r>
    </w:p>
    <w:p w14:paraId="5A7A2B47" w14:textId="0FD05379" w:rsidR="00997B33" w:rsidRPr="00A41F5F" w:rsidRDefault="00997B33" w:rsidP="00E50EDC">
      <w:pPr>
        <w:pStyle w:val="Heading2"/>
        <w:tabs>
          <w:tab w:val="left" w:pos="567"/>
        </w:tabs>
        <w:jc w:val="left"/>
        <w:rPr>
          <w:rFonts w:ascii="Arial" w:eastAsia="Arial Unicode MS" w:hAnsi="Arial" w:cs="Arial"/>
          <w:color w:val="auto"/>
          <w:sz w:val="18"/>
          <w:szCs w:val="18"/>
          <w:lang w:val="en-US"/>
        </w:rPr>
      </w:pPr>
      <w:bookmarkStart w:id="7" w:name="_Toc48735998"/>
    </w:p>
    <w:p w14:paraId="1BDB1E82" w14:textId="77777777" w:rsidR="001A16EE" w:rsidRPr="00A41F5F" w:rsidRDefault="001A16EE" w:rsidP="00E50EDC">
      <w:pPr>
        <w:pStyle w:val="Heading2"/>
        <w:tabs>
          <w:tab w:val="left" w:pos="567"/>
        </w:tabs>
        <w:jc w:val="left"/>
        <w:rPr>
          <w:rFonts w:ascii="Arial" w:eastAsia="Arial Unicode MS" w:hAnsi="Arial" w:cs="Arial"/>
          <w:b w:val="0"/>
          <w:bCs w:val="0"/>
          <w:color w:val="CF4A02"/>
          <w:sz w:val="18"/>
          <w:szCs w:val="18"/>
        </w:rPr>
      </w:pPr>
      <w:r w:rsidRPr="00A41F5F">
        <w:rPr>
          <w:rFonts w:ascii="Arial" w:eastAsia="Arial Unicode MS" w:hAnsi="Arial" w:cs="Arial"/>
          <w:color w:val="CF4A02"/>
          <w:sz w:val="18"/>
          <w:szCs w:val="18"/>
        </w:rPr>
        <w:t xml:space="preserve">5.1 </w:t>
      </w:r>
      <w:r w:rsidRPr="00A41F5F">
        <w:rPr>
          <w:rFonts w:ascii="Arial" w:eastAsia="Arial Unicode MS" w:hAnsi="Arial" w:cs="Arial"/>
          <w:color w:val="CF4A02"/>
          <w:sz w:val="18"/>
          <w:szCs w:val="18"/>
        </w:rPr>
        <w:tab/>
        <w:t>Financial instruments</w:t>
      </w:r>
      <w:bookmarkEnd w:id="7"/>
    </w:p>
    <w:p w14:paraId="402E214A" w14:textId="77777777" w:rsidR="00F63293" w:rsidRPr="00A41F5F" w:rsidRDefault="00F63293" w:rsidP="00975729">
      <w:pPr>
        <w:ind w:left="567"/>
        <w:rPr>
          <w:rFonts w:ascii="Arial" w:hAnsi="Arial" w:cs="Arial"/>
          <w:sz w:val="18"/>
          <w:szCs w:val="18"/>
        </w:rPr>
      </w:pPr>
    </w:p>
    <w:p w14:paraId="44BFF956" w14:textId="3903BE0D" w:rsidR="001A16EE" w:rsidRPr="00A41F5F" w:rsidRDefault="001A16EE" w:rsidP="00975729">
      <w:pPr>
        <w:ind w:left="567"/>
        <w:rPr>
          <w:rFonts w:ascii="Arial" w:hAnsi="Arial" w:cs="Arial"/>
          <w:sz w:val="18"/>
          <w:szCs w:val="18"/>
        </w:rPr>
      </w:pPr>
      <w:r w:rsidRPr="00A41F5F">
        <w:rPr>
          <w:rFonts w:ascii="Arial" w:hAnsi="Arial" w:cs="Arial"/>
          <w:sz w:val="18"/>
          <w:szCs w:val="18"/>
        </w:rPr>
        <w:t>The total impact on the Group’s retained earnings as of 1 January 2020 are as follows:</w:t>
      </w:r>
    </w:p>
    <w:p w14:paraId="13CD2FD6" w14:textId="77777777" w:rsidR="00AB3D16" w:rsidRPr="00A41F5F" w:rsidRDefault="00AB3D16" w:rsidP="00975729">
      <w:pPr>
        <w:ind w:left="567"/>
        <w:rPr>
          <w:rFonts w:ascii="Arial" w:hAnsi="Arial" w:cs="Arial"/>
          <w:sz w:val="18"/>
          <w:szCs w:val="18"/>
        </w:rPr>
      </w:pPr>
    </w:p>
    <w:tbl>
      <w:tblPr>
        <w:tblW w:w="9558" w:type="dxa"/>
        <w:tblLayout w:type="fixed"/>
        <w:tblLook w:val="04A0" w:firstRow="1" w:lastRow="0" w:firstColumn="1" w:lastColumn="0" w:noHBand="0" w:noVBand="1"/>
      </w:tblPr>
      <w:tblGrid>
        <w:gridCol w:w="7994"/>
        <w:gridCol w:w="1564"/>
      </w:tblGrid>
      <w:tr w:rsidR="00997B33" w:rsidRPr="00A41F5F" w14:paraId="4664E741" w14:textId="77777777" w:rsidTr="00491D67">
        <w:tc>
          <w:tcPr>
            <w:tcW w:w="7994" w:type="dxa"/>
            <w:vAlign w:val="bottom"/>
          </w:tcPr>
          <w:p w14:paraId="41B0E52E" w14:textId="77777777" w:rsidR="00997B33" w:rsidRPr="00A41F5F" w:rsidRDefault="00997B33" w:rsidP="00F63293">
            <w:pPr>
              <w:ind w:left="630"/>
              <w:rPr>
                <w:rFonts w:ascii="Arial" w:eastAsia="Arial Unicode MS" w:hAnsi="Arial" w:cs="Arial"/>
                <w:b/>
                <w:bCs/>
                <w:snapToGrid w:val="0"/>
                <w:sz w:val="18"/>
                <w:szCs w:val="18"/>
                <w:lang w:eastAsia="th-TH"/>
              </w:rPr>
            </w:pPr>
          </w:p>
        </w:tc>
        <w:tc>
          <w:tcPr>
            <w:tcW w:w="1564" w:type="dxa"/>
            <w:tcBorders>
              <w:top w:val="single" w:sz="4" w:space="0" w:color="auto"/>
              <w:left w:val="nil"/>
              <w:bottom w:val="single" w:sz="4" w:space="0" w:color="auto"/>
              <w:right w:val="nil"/>
            </w:tcBorders>
            <w:vAlign w:val="bottom"/>
            <w:hideMark/>
          </w:tcPr>
          <w:p w14:paraId="3A54F7A5" w14:textId="77777777" w:rsidR="00997B33" w:rsidRPr="00A41F5F" w:rsidRDefault="00997B33" w:rsidP="00AB3D16">
            <w:pPr>
              <w:ind w:right="-109"/>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Consolidated</w:t>
            </w:r>
          </w:p>
          <w:p w14:paraId="68AD37ED" w14:textId="67A256C8" w:rsidR="00AB3D16" w:rsidRPr="00A41F5F" w:rsidRDefault="00957E18" w:rsidP="00AB3D16">
            <w:pPr>
              <w:ind w:right="-109"/>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f</w:t>
            </w:r>
            <w:r w:rsidR="00997B33" w:rsidRPr="00A41F5F">
              <w:rPr>
                <w:rFonts w:ascii="Arial" w:eastAsia="Arial Unicode MS" w:hAnsi="Arial" w:cs="Arial"/>
                <w:b/>
                <w:bCs/>
                <w:snapToGrid w:val="0"/>
                <w:sz w:val="18"/>
                <w:szCs w:val="18"/>
                <w:lang w:eastAsia="th-TH"/>
              </w:rPr>
              <w:t>inancial</w:t>
            </w:r>
          </w:p>
          <w:p w14:paraId="584767C5" w14:textId="77777777" w:rsidR="00997B33" w:rsidRPr="00A41F5F" w:rsidRDefault="00997B33" w:rsidP="00AB3D16">
            <w:pPr>
              <w:ind w:right="-109"/>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statements</w:t>
            </w:r>
          </w:p>
        </w:tc>
      </w:tr>
      <w:tr w:rsidR="00997B33" w:rsidRPr="00A41F5F" w14:paraId="1DC30DB3" w14:textId="77777777" w:rsidTr="00F63293">
        <w:tc>
          <w:tcPr>
            <w:tcW w:w="7994" w:type="dxa"/>
            <w:vAlign w:val="bottom"/>
          </w:tcPr>
          <w:p w14:paraId="280877AA" w14:textId="77777777" w:rsidR="00997B33" w:rsidRPr="00A41F5F" w:rsidRDefault="00997B33" w:rsidP="00F63293">
            <w:pPr>
              <w:ind w:left="630"/>
              <w:rPr>
                <w:rFonts w:ascii="Arial" w:eastAsia="Arial Unicode MS" w:hAnsi="Arial" w:cs="Arial"/>
                <w:snapToGrid w:val="0"/>
                <w:sz w:val="18"/>
                <w:szCs w:val="18"/>
                <w:lang w:eastAsia="th-TH"/>
              </w:rPr>
            </w:pPr>
          </w:p>
        </w:tc>
        <w:tc>
          <w:tcPr>
            <w:tcW w:w="1564" w:type="dxa"/>
            <w:tcBorders>
              <w:top w:val="single" w:sz="4" w:space="0" w:color="auto"/>
              <w:left w:val="nil"/>
              <w:bottom w:val="single" w:sz="4" w:space="0" w:color="auto"/>
              <w:right w:val="nil"/>
            </w:tcBorders>
            <w:vAlign w:val="bottom"/>
            <w:hideMark/>
          </w:tcPr>
          <w:p w14:paraId="67E3806F" w14:textId="77777777" w:rsidR="00997B33" w:rsidRPr="00A41F5F" w:rsidRDefault="00F63293" w:rsidP="00AB3D16">
            <w:pPr>
              <w:ind w:right="-109"/>
              <w:jc w:val="right"/>
              <w:rPr>
                <w:rFonts w:ascii="Arial" w:eastAsia="Arial Unicode MS" w:hAnsi="Arial" w:cs="Arial"/>
                <w:b/>
                <w:bCs/>
                <w:snapToGrid w:val="0"/>
                <w:sz w:val="18"/>
                <w:szCs w:val="18"/>
                <w:lang w:eastAsia="th-TH"/>
              </w:rPr>
            </w:pPr>
            <w:r w:rsidRPr="00A41F5F">
              <w:rPr>
                <w:rFonts w:ascii="Arial" w:eastAsia="Arial Unicode MS" w:hAnsi="Arial" w:cs="Arial"/>
                <w:b/>
                <w:bCs/>
                <w:color w:val="auto"/>
                <w:sz w:val="18"/>
                <w:szCs w:val="18"/>
              </w:rPr>
              <w:t>Baht’000</w:t>
            </w:r>
          </w:p>
        </w:tc>
      </w:tr>
      <w:tr w:rsidR="00997B33" w:rsidRPr="00A41F5F" w14:paraId="125C47DF" w14:textId="77777777" w:rsidTr="00F63293">
        <w:tc>
          <w:tcPr>
            <w:tcW w:w="7994" w:type="dxa"/>
            <w:vAlign w:val="bottom"/>
          </w:tcPr>
          <w:p w14:paraId="5EF14AAA" w14:textId="77777777" w:rsidR="00997B33" w:rsidRPr="00A41F5F" w:rsidRDefault="00997B33" w:rsidP="00F63293">
            <w:pPr>
              <w:ind w:left="630"/>
              <w:rPr>
                <w:rFonts w:ascii="Arial" w:eastAsia="Arial Unicode MS" w:hAnsi="Arial" w:cs="Arial"/>
                <w:snapToGrid w:val="0"/>
                <w:sz w:val="18"/>
                <w:szCs w:val="18"/>
                <w:cs/>
                <w:lang w:eastAsia="th-TH"/>
              </w:rPr>
            </w:pPr>
          </w:p>
        </w:tc>
        <w:tc>
          <w:tcPr>
            <w:tcW w:w="1564" w:type="dxa"/>
            <w:tcBorders>
              <w:top w:val="single" w:sz="4" w:space="0" w:color="auto"/>
              <w:left w:val="nil"/>
              <w:bottom w:val="nil"/>
              <w:right w:val="nil"/>
            </w:tcBorders>
            <w:shd w:val="clear" w:color="auto" w:fill="FAFAFA"/>
            <w:vAlign w:val="bottom"/>
          </w:tcPr>
          <w:p w14:paraId="69CA5643" w14:textId="77777777" w:rsidR="00997B33" w:rsidRPr="00A41F5F" w:rsidRDefault="00997B33" w:rsidP="00AB3D16">
            <w:pPr>
              <w:ind w:right="-109"/>
              <w:rPr>
                <w:rFonts w:ascii="Arial" w:eastAsia="Arial Unicode MS" w:hAnsi="Arial" w:cs="Arial"/>
                <w:snapToGrid w:val="0"/>
                <w:sz w:val="18"/>
                <w:szCs w:val="18"/>
                <w:lang w:eastAsia="th-TH"/>
              </w:rPr>
            </w:pPr>
          </w:p>
        </w:tc>
      </w:tr>
      <w:tr w:rsidR="00997B33" w:rsidRPr="00A41F5F" w14:paraId="7B896C7D" w14:textId="77777777" w:rsidTr="00F63293">
        <w:tc>
          <w:tcPr>
            <w:tcW w:w="7994" w:type="dxa"/>
            <w:vAlign w:val="bottom"/>
            <w:hideMark/>
          </w:tcPr>
          <w:p w14:paraId="793DEF54" w14:textId="77777777" w:rsidR="00997B33" w:rsidRPr="00A41F5F" w:rsidRDefault="00997B33" w:rsidP="00F63293">
            <w:pPr>
              <w:ind w:left="630"/>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 xml:space="preserve">Unappropriated retained earnings as of 31 December 2019 (as previously reported) </w:t>
            </w:r>
          </w:p>
        </w:tc>
        <w:tc>
          <w:tcPr>
            <w:tcW w:w="1564" w:type="dxa"/>
            <w:shd w:val="clear" w:color="auto" w:fill="FAFAFA"/>
            <w:vAlign w:val="bottom"/>
          </w:tcPr>
          <w:p w14:paraId="581367FE" w14:textId="77777777" w:rsidR="00997B33" w:rsidRPr="00A41F5F" w:rsidRDefault="00997B33" w:rsidP="00AB3D16">
            <w:pPr>
              <w:ind w:right="-109"/>
              <w:jc w:val="right"/>
              <w:rPr>
                <w:rFonts w:ascii="Arial" w:eastAsia="Arial Unicode MS" w:hAnsi="Arial" w:cs="Arial"/>
                <w:color w:val="auto"/>
                <w:sz w:val="18"/>
                <w:szCs w:val="18"/>
              </w:rPr>
            </w:pPr>
            <w:r w:rsidRPr="00A41F5F">
              <w:rPr>
                <w:rFonts w:ascii="Arial" w:eastAsia="Arial Unicode MS" w:hAnsi="Arial" w:cs="Arial"/>
                <w:color w:val="auto"/>
                <w:sz w:val="18"/>
                <w:szCs w:val="18"/>
              </w:rPr>
              <w:t>1,066,132</w:t>
            </w:r>
          </w:p>
        </w:tc>
      </w:tr>
      <w:tr w:rsidR="00997B33" w:rsidRPr="00A41F5F" w14:paraId="12490C2D" w14:textId="77777777" w:rsidTr="00F63293">
        <w:tc>
          <w:tcPr>
            <w:tcW w:w="7994" w:type="dxa"/>
            <w:vAlign w:val="bottom"/>
            <w:hideMark/>
          </w:tcPr>
          <w:p w14:paraId="6213E2DB" w14:textId="77777777" w:rsidR="00997B33" w:rsidRPr="00A41F5F" w:rsidRDefault="00997B33" w:rsidP="00F63293">
            <w:pPr>
              <w:ind w:left="630"/>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 xml:space="preserve">Increase in provision for trade receivables </w:t>
            </w:r>
          </w:p>
        </w:tc>
        <w:tc>
          <w:tcPr>
            <w:tcW w:w="1564" w:type="dxa"/>
            <w:shd w:val="clear" w:color="auto" w:fill="FAFAFA"/>
            <w:vAlign w:val="bottom"/>
          </w:tcPr>
          <w:p w14:paraId="2FF2D7AE" w14:textId="77777777" w:rsidR="00997B33" w:rsidRPr="00A41F5F" w:rsidRDefault="00997B33" w:rsidP="00AB3D16">
            <w:pPr>
              <w:ind w:right="-109"/>
              <w:jc w:val="right"/>
              <w:rPr>
                <w:rFonts w:ascii="Arial" w:eastAsia="Arial Unicode MS" w:hAnsi="Arial" w:cs="Arial"/>
                <w:color w:val="auto"/>
                <w:sz w:val="18"/>
                <w:szCs w:val="18"/>
              </w:rPr>
            </w:pPr>
            <w:r w:rsidRPr="00A41F5F">
              <w:rPr>
                <w:rFonts w:ascii="Arial" w:eastAsia="Arial Unicode MS" w:hAnsi="Arial" w:cs="Arial"/>
                <w:color w:val="auto"/>
                <w:sz w:val="18"/>
                <w:szCs w:val="18"/>
              </w:rPr>
              <w:t>(1,695)</w:t>
            </w:r>
          </w:p>
        </w:tc>
      </w:tr>
      <w:tr w:rsidR="00997B33" w:rsidRPr="00A41F5F" w14:paraId="3400C702" w14:textId="77777777" w:rsidTr="00F63293">
        <w:tc>
          <w:tcPr>
            <w:tcW w:w="7994" w:type="dxa"/>
            <w:vAlign w:val="bottom"/>
          </w:tcPr>
          <w:p w14:paraId="1764C549" w14:textId="77777777" w:rsidR="00997B33" w:rsidRPr="00A41F5F" w:rsidRDefault="00997B33" w:rsidP="00F63293">
            <w:pPr>
              <w:ind w:left="630"/>
              <w:rPr>
                <w:rFonts w:ascii="Arial" w:eastAsia="Arial Unicode MS" w:hAnsi="Arial" w:cs="Arial"/>
                <w:snapToGrid w:val="0"/>
                <w:sz w:val="18"/>
                <w:szCs w:val="18"/>
                <w:lang w:eastAsia="th-TH"/>
              </w:rPr>
            </w:pPr>
          </w:p>
        </w:tc>
        <w:tc>
          <w:tcPr>
            <w:tcW w:w="1564" w:type="dxa"/>
            <w:tcBorders>
              <w:top w:val="single" w:sz="4" w:space="0" w:color="auto"/>
              <w:left w:val="nil"/>
              <w:bottom w:val="nil"/>
              <w:right w:val="nil"/>
            </w:tcBorders>
            <w:shd w:val="clear" w:color="auto" w:fill="FAFAFA"/>
            <w:vAlign w:val="bottom"/>
          </w:tcPr>
          <w:p w14:paraId="0FF13812" w14:textId="77777777" w:rsidR="00997B33" w:rsidRPr="00A41F5F" w:rsidRDefault="00997B33" w:rsidP="00AB3D16">
            <w:pPr>
              <w:ind w:right="-109"/>
              <w:jc w:val="right"/>
              <w:rPr>
                <w:rFonts w:ascii="Arial" w:eastAsia="Arial Unicode MS" w:hAnsi="Arial" w:cs="Arial"/>
                <w:color w:val="auto"/>
                <w:sz w:val="18"/>
                <w:szCs w:val="18"/>
              </w:rPr>
            </w:pPr>
          </w:p>
        </w:tc>
      </w:tr>
      <w:tr w:rsidR="00997B33" w:rsidRPr="00A41F5F" w14:paraId="73C0BF36" w14:textId="77777777" w:rsidTr="00F63293">
        <w:tc>
          <w:tcPr>
            <w:tcW w:w="7994" w:type="dxa"/>
            <w:vAlign w:val="bottom"/>
            <w:hideMark/>
          </w:tcPr>
          <w:p w14:paraId="2DFC0E82" w14:textId="77777777" w:rsidR="00E95F02" w:rsidRPr="00A41F5F" w:rsidRDefault="00997B33" w:rsidP="00E95F02">
            <w:pPr>
              <w:ind w:left="630"/>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 xml:space="preserve">Unappropriated retained earnings as of 1 January 2020 </w:t>
            </w:r>
          </w:p>
          <w:p w14:paraId="39C55CAE" w14:textId="2156CAC8" w:rsidR="00997B33" w:rsidRPr="00A41F5F" w:rsidRDefault="00E95F02" w:rsidP="00E95F02">
            <w:pPr>
              <w:ind w:left="630"/>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 xml:space="preserve">   </w:t>
            </w:r>
            <w:r w:rsidR="00997B33" w:rsidRPr="00A41F5F">
              <w:rPr>
                <w:rFonts w:ascii="Arial" w:eastAsia="Arial Unicode MS" w:hAnsi="Arial" w:cs="Arial"/>
                <w:snapToGrid w:val="0"/>
                <w:sz w:val="18"/>
                <w:szCs w:val="18"/>
                <w:lang w:eastAsia="th-TH"/>
              </w:rPr>
              <w:t>after reflecting TFRS 9 adoption</w:t>
            </w:r>
          </w:p>
        </w:tc>
        <w:tc>
          <w:tcPr>
            <w:tcW w:w="1564" w:type="dxa"/>
            <w:tcBorders>
              <w:top w:val="nil"/>
              <w:left w:val="nil"/>
              <w:bottom w:val="single" w:sz="4" w:space="0" w:color="auto"/>
              <w:right w:val="nil"/>
            </w:tcBorders>
            <w:shd w:val="clear" w:color="auto" w:fill="FAFAFA"/>
            <w:vAlign w:val="bottom"/>
          </w:tcPr>
          <w:p w14:paraId="638155AD" w14:textId="77777777" w:rsidR="00997B33" w:rsidRPr="00A41F5F" w:rsidRDefault="00997B33" w:rsidP="00AB3D16">
            <w:pPr>
              <w:ind w:right="-109"/>
              <w:jc w:val="right"/>
              <w:rPr>
                <w:rFonts w:ascii="Arial" w:eastAsia="Arial Unicode MS" w:hAnsi="Arial" w:cs="Arial"/>
                <w:color w:val="auto"/>
                <w:sz w:val="18"/>
                <w:szCs w:val="18"/>
              </w:rPr>
            </w:pPr>
            <w:r w:rsidRPr="00A41F5F">
              <w:rPr>
                <w:rFonts w:ascii="Arial" w:eastAsia="Arial Unicode MS" w:hAnsi="Arial" w:cs="Arial"/>
                <w:color w:val="auto"/>
                <w:sz w:val="18"/>
                <w:szCs w:val="18"/>
              </w:rPr>
              <w:t>1,064,437</w:t>
            </w:r>
          </w:p>
        </w:tc>
      </w:tr>
    </w:tbl>
    <w:p w14:paraId="44747400" w14:textId="77777777" w:rsidR="00E95F02" w:rsidRPr="00A41F5F" w:rsidRDefault="00E95F02" w:rsidP="00AB3D16">
      <w:pPr>
        <w:pStyle w:val="Heading3"/>
        <w:keepLines/>
        <w:jc w:val="left"/>
        <w:rPr>
          <w:rFonts w:ascii="Arial" w:hAnsi="Arial" w:cs="Arial"/>
          <w:b w:val="0"/>
          <w:bCs w:val="0"/>
          <w:color w:val="auto"/>
          <w:sz w:val="18"/>
          <w:szCs w:val="18"/>
        </w:rPr>
      </w:pPr>
      <w:bookmarkStart w:id="8" w:name="_Toc48736008"/>
    </w:p>
    <w:p w14:paraId="429307BB" w14:textId="77777777" w:rsidR="00447900" w:rsidRPr="00A41F5F" w:rsidRDefault="00447900" w:rsidP="00E95F02">
      <w:pPr>
        <w:pStyle w:val="Heading3"/>
        <w:keepLines/>
        <w:numPr>
          <w:ilvl w:val="0"/>
          <w:numId w:val="5"/>
        </w:numPr>
        <w:tabs>
          <w:tab w:val="left" w:pos="540"/>
        </w:tabs>
        <w:ind w:left="540" w:hanging="540"/>
        <w:jc w:val="left"/>
        <w:rPr>
          <w:rFonts w:ascii="Arial" w:hAnsi="Arial" w:cs="Arial"/>
          <w:bCs w:val="0"/>
          <w:color w:val="CF4A02"/>
          <w:sz w:val="18"/>
          <w:szCs w:val="18"/>
        </w:rPr>
      </w:pPr>
      <w:r w:rsidRPr="00A41F5F">
        <w:rPr>
          <w:rFonts w:ascii="Arial" w:hAnsi="Arial" w:cs="Arial"/>
          <w:bCs w:val="0"/>
          <w:color w:val="CF4A02"/>
          <w:sz w:val="18"/>
          <w:szCs w:val="18"/>
        </w:rPr>
        <w:t>Reclassifications of financial instruments on adoption of TFRS 9</w:t>
      </w:r>
      <w:bookmarkEnd w:id="8"/>
    </w:p>
    <w:p w14:paraId="1D9C61B5" w14:textId="77777777" w:rsidR="00447900" w:rsidRPr="00A41F5F" w:rsidRDefault="00447900" w:rsidP="00E95F02">
      <w:pPr>
        <w:ind w:left="540" w:hanging="3"/>
        <w:contextualSpacing/>
        <w:jc w:val="both"/>
        <w:rPr>
          <w:rFonts w:ascii="Arial" w:hAnsi="Arial" w:cs="Arial"/>
          <w:sz w:val="18"/>
          <w:szCs w:val="18"/>
        </w:rPr>
      </w:pPr>
    </w:p>
    <w:p w14:paraId="135D2F41" w14:textId="06563993" w:rsidR="00447900" w:rsidRPr="00A41F5F" w:rsidRDefault="00447900" w:rsidP="00E95F02">
      <w:pPr>
        <w:ind w:left="540" w:hanging="3"/>
        <w:jc w:val="both"/>
        <w:rPr>
          <w:rFonts w:ascii="Arial" w:hAnsi="Arial" w:cs="Arial"/>
          <w:sz w:val="18"/>
          <w:szCs w:val="18"/>
        </w:rPr>
      </w:pPr>
      <w:r w:rsidRPr="00A41F5F">
        <w:rPr>
          <w:rFonts w:ascii="Arial" w:hAnsi="Arial" w:cs="Arial"/>
          <w:spacing w:val="-6"/>
          <w:sz w:val="18"/>
          <w:szCs w:val="18"/>
        </w:rPr>
        <w:t xml:space="preserve">On 1 January 2020, the date of </w:t>
      </w:r>
      <w:r w:rsidR="00957E18" w:rsidRPr="00A41F5F">
        <w:rPr>
          <w:rFonts w:ascii="Arial" w:hAnsi="Arial" w:cs="Arial"/>
          <w:spacing w:val="-6"/>
          <w:sz w:val="18"/>
          <w:szCs w:val="18"/>
        </w:rPr>
        <w:t xml:space="preserve">TFRS 9 </w:t>
      </w:r>
      <w:r w:rsidRPr="00A41F5F">
        <w:rPr>
          <w:rFonts w:ascii="Arial" w:hAnsi="Arial" w:cs="Arial"/>
          <w:spacing w:val="-6"/>
          <w:sz w:val="18"/>
          <w:szCs w:val="18"/>
        </w:rPr>
        <w:t>initial application, the measurement categories and carrying amounts of financial assets</w:t>
      </w:r>
      <w:r w:rsidRPr="00A41F5F">
        <w:rPr>
          <w:rFonts w:ascii="Arial" w:hAnsi="Arial" w:cs="Arial"/>
          <w:sz w:val="18"/>
          <w:szCs w:val="18"/>
        </w:rPr>
        <w:t xml:space="preserve"> and financial liabilities were as follows. </w:t>
      </w:r>
    </w:p>
    <w:p w14:paraId="78EA8390" w14:textId="77777777" w:rsidR="00447900" w:rsidRPr="00A41F5F" w:rsidRDefault="00447900" w:rsidP="00E95F02">
      <w:pPr>
        <w:ind w:left="540" w:hanging="3"/>
        <w:jc w:val="both"/>
        <w:rPr>
          <w:rFonts w:ascii="Arial" w:hAnsi="Arial" w:cs="Arial"/>
          <w:sz w:val="18"/>
          <w:szCs w:val="18"/>
        </w:rPr>
      </w:pPr>
    </w:p>
    <w:tbl>
      <w:tblPr>
        <w:tblW w:w="9449" w:type="dxa"/>
        <w:tblInd w:w="108" w:type="dxa"/>
        <w:tblLook w:val="04A0" w:firstRow="1" w:lastRow="0" w:firstColumn="1" w:lastColumn="0" w:noHBand="0" w:noVBand="1"/>
      </w:tblPr>
      <w:tblGrid>
        <w:gridCol w:w="3110"/>
        <w:gridCol w:w="1524"/>
        <w:gridCol w:w="1527"/>
        <w:gridCol w:w="1105"/>
        <w:gridCol w:w="1076"/>
        <w:gridCol w:w="1107"/>
      </w:tblGrid>
      <w:tr w:rsidR="00277094" w:rsidRPr="00A41F5F" w14:paraId="45D57680" w14:textId="77777777" w:rsidTr="00866DBB">
        <w:trPr>
          <w:tblHeader/>
        </w:trPr>
        <w:tc>
          <w:tcPr>
            <w:tcW w:w="3110" w:type="dxa"/>
            <w:shd w:val="clear" w:color="auto" w:fill="auto"/>
          </w:tcPr>
          <w:p w14:paraId="57C618EE" w14:textId="77777777" w:rsidR="00447900" w:rsidRPr="00A41F5F" w:rsidRDefault="00447900" w:rsidP="00E95F02">
            <w:pPr>
              <w:ind w:left="75"/>
              <w:jc w:val="both"/>
              <w:rPr>
                <w:rFonts w:ascii="Arial" w:eastAsia="Cambria" w:hAnsi="Arial" w:cs="Arial"/>
                <w:sz w:val="18"/>
                <w:szCs w:val="18"/>
              </w:rPr>
            </w:pPr>
          </w:p>
        </w:tc>
        <w:tc>
          <w:tcPr>
            <w:tcW w:w="6339" w:type="dxa"/>
            <w:gridSpan w:val="5"/>
            <w:tcBorders>
              <w:top w:val="single" w:sz="4" w:space="0" w:color="auto"/>
              <w:bottom w:val="single" w:sz="4" w:space="0" w:color="auto"/>
            </w:tcBorders>
            <w:shd w:val="clear" w:color="auto" w:fill="auto"/>
            <w:hideMark/>
          </w:tcPr>
          <w:p w14:paraId="65B758C5" w14:textId="77777777" w:rsidR="00447900" w:rsidRPr="00A41F5F" w:rsidRDefault="00447900" w:rsidP="00277094">
            <w:pPr>
              <w:ind w:left="547"/>
              <w:jc w:val="center"/>
              <w:rPr>
                <w:rFonts w:ascii="Arial" w:eastAsia="Cambria" w:hAnsi="Arial" w:cs="Arial"/>
                <w:b/>
                <w:bCs/>
                <w:sz w:val="18"/>
                <w:szCs w:val="18"/>
              </w:rPr>
            </w:pPr>
            <w:r w:rsidRPr="00A41F5F">
              <w:rPr>
                <w:rFonts w:ascii="Arial" w:eastAsia="Cambria" w:hAnsi="Arial" w:cs="Arial"/>
                <w:b/>
                <w:bCs/>
                <w:sz w:val="18"/>
                <w:szCs w:val="18"/>
              </w:rPr>
              <w:t>Consolidated financial statements</w:t>
            </w:r>
          </w:p>
        </w:tc>
      </w:tr>
      <w:tr w:rsidR="00277094" w:rsidRPr="00A41F5F" w14:paraId="1968A4BD" w14:textId="77777777" w:rsidTr="00866DBB">
        <w:trPr>
          <w:tblHeader/>
        </w:trPr>
        <w:tc>
          <w:tcPr>
            <w:tcW w:w="3110" w:type="dxa"/>
            <w:shd w:val="clear" w:color="auto" w:fill="auto"/>
          </w:tcPr>
          <w:p w14:paraId="292FECC9" w14:textId="77777777" w:rsidR="00447900" w:rsidRPr="00A41F5F" w:rsidRDefault="00447900" w:rsidP="00E95F02">
            <w:pPr>
              <w:ind w:left="75"/>
              <w:jc w:val="both"/>
              <w:rPr>
                <w:rFonts w:ascii="Arial" w:eastAsia="Cambria" w:hAnsi="Arial" w:cs="Arial"/>
                <w:sz w:val="18"/>
                <w:szCs w:val="18"/>
                <w:cs/>
              </w:rPr>
            </w:pPr>
          </w:p>
        </w:tc>
        <w:tc>
          <w:tcPr>
            <w:tcW w:w="3051" w:type="dxa"/>
            <w:gridSpan w:val="2"/>
            <w:tcBorders>
              <w:bottom w:val="single" w:sz="4" w:space="0" w:color="auto"/>
            </w:tcBorders>
            <w:shd w:val="clear" w:color="auto" w:fill="auto"/>
            <w:hideMark/>
          </w:tcPr>
          <w:p w14:paraId="2E9B9E28" w14:textId="77777777" w:rsidR="00447900" w:rsidRPr="00A41F5F" w:rsidRDefault="00447900" w:rsidP="00277094">
            <w:pPr>
              <w:ind w:left="547"/>
              <w:jc w:val="both"/>
              <w:rPr>
                <w:rFonts w:ascii="Arial" w:eastAsia="Cambria" w:hAnsi="Arial" w:cs="Arial"/>
                <w:b/>
                <w:bCs/>
                <w:sz w:val="18"/>
                <w:szCs w:val="18"/>
              </w:rPr>
            </w:pPr>
            <w:r w:rsidRPr="00A41F5F">
              <w:rPr>
                <w:rFonts w:ascii="Arial" w:eastAsia="Cambria" w:hAnsi="Arial" w:cs="Arial"/>
                <w:b/>
                <w:bCs/>
                <w:sz w:val="18"/>
                <w:szCs w:val="18"/>
              </w:rPr>
              <w:t>Measurement categories</w:t>
            </w:r>
          </w:p>
        </w:tc>
        <w:tc>
          <w:tcPr>
            <w:tcW w:w="3288" w:type="dxa"/>
            <w:gridSpan w:val="3"/>
            <w:tcBorders>
              <w:bottom w:val="single" w:sz="4" w:space="0" w:color="auto"/>
            </w:tcBorders>
            <w:shd w:val="clear" w:color="auto" w:fill="auto"/>
            <w:hideMark/>
          </w:tcPr>
          <w:p w14:paraId="230F34C8" w14:textId="77777777" w:rsidR="00447900" w:rsidRPr="00A41F5F" w:rsidRDefault="00447900" w:rsidP="00277094">
            <w:pPr>
              <w:ind w:left="547" w:hanging="510"/>
              <w:jc w:val="center"/>
              <w:rPr>
                <w:rFonts w:ascii="Arial" w:eastAsia="Cambria" w:hAnsi="Arial" w:cs="Arial"/>
                <w:b/>
                <w:bCs/>
                <w:sz w:val="18"/>
                <w:szCs w:val="18"/>
              </w:rPr>
            </w:pPr>
            <w:r w:rsidRPr="00A41F5F">
              <w:rPr>
                <w:rFonts w:ascii="Arial" w:eastAsia="Cambria" w:hAnsi="Arial" w:cs="Arial"/>
                <w:b/>
                <w:bCs/>
                <w:sz w:val="18"/>
                <w:szCs w:val="18"/>
              </w:rPr>
              <w:t>Carrying amounts</w:t>
            </w:r>
          </w:p>
        </w:tc>
      </w:tr>
      <w:tr w:rsidR="00277094" w:rsidRPr="00A41F5F" w14:paraId="13580842" w14:textId="77777777" w:rsidTr="00866DBB">
        <w:trPr>
          <w:tblHeader/>
        </w:trPr>
        <w:tc>
          <w:tcPr>
            <w:tcW w:w="3110" w:type="dxa"/>
            <w:shd w:val="clear" w:color="auto" w:fill="auto"/>
          </w:tcPr>
          <w:p w14:paraId="5E84B675" w14:textId="77777777" w:rsidR="00447900" w:rsidRPr="00A41F5F" w:rsidRDefault="00447900" w:rsidP="00E95F02">
            <w:pPr>
              <w:ind w:left="75"/>
              <w:jc w:val="both"/>
              <w:rPr>
                <w:rFonts w:ascii="Arial" w:eastAsia="Cambria" w:hAnsi="Arial" w:cs="Arial"/>
                <w:b/>
                <w:bCs/>
                <w:sz w:val="18"/>
                <w:szCs w:val="18"/>
              </w:rPr>
            </w:pPr>
          </w:p>
          <w:p w14:paraId="24589181" w14:textId="77777777" w:rsidR="00447900" w:rsidRPr="00A41F5F" w:rsidRDefault="00447900" w:rsidP="00E95F02">
            <w:pPr>
              <w:ind w:left="75"/>
              <w:jc w:val="both"/>
              <w:rPr>
                <w:rFonts w:ascii="Arial" w:eastAsia="Cambria" w:hAnsi="Arial" w:cs="Arial"/>
                <w:b/>
                <w:bCs/>
                <w:sz w:val="18"/>
                <w:szCs w:val="18"/>
              </w:rPr>
            </w:pPr>
          </w:p>
          <w:p w14:paraId="74D2C406" w14:textId="77777777" w:rsidR="00447900" w:rsidRPr="00A41F5F" w:rsidRDefault="00447900" w:rsidP="00E95F02">
            <w:pPr>
              <w:ind w:left="75"/>
              <w:jc w:val="both"/>
              <w:rPr>
                <w:rFonts w:ascii="Arial" w:eastAsia="Cambria" w:hAnsi="Arial" w:cs="Arial"/>
                <w:b/>
                <w:bCs/>
                <w:sz w:val="18"/>
                <w:szCs w:val="18"/>
              </w:rPr>
            </w:pPr>
          </w:p>
        </w:tc>
        <w:tc>
          <w:tcPr>
            <w:tcW w:w="1524" w:type="dxa"/>
            <w:tcBorders>
              <w:bottom w:val="single" w:sz="4" w:space="0" w:color="auto"/>
            </w:tcBorders>
            <w:shd w:val="clear" w:color="auto" w:fill="auto"/>
            <w:hideMark/>
          </w:tcPr>
          <w:p w14:paraId="54B702EE" w14:textId="77777777" w:rsidR="00447900" w:rsidRPr="00A41F5F" w:rsidRDefault="00447900" w:rsidP="00AB3D16">
            <w:pPr>
              <w:ind w:left="-105" w:right="-28"/>
              <w:jc w:val="right"/>
              <w:rPr>
                <w:rFonts w:ascii="Arial" w:eastAsia="Cambria" w:hAnsi="Arial" w:cs="Arial"/>
                <w:b/>
                <w:bCs/>
                <w:sz w:val="18"/>
                <w:szCs w:val="18"/>
              </w:rPr>
            </w:pPr>
            <w:r w:rsidRPr="00A41F5F">
              <w:rPr>
                <w:rFonts w:ascii="Arial" w:eastAsia="Cambria" w:hAnsi="Arial" w:cs="Arial"/>
                <w:b/>
                <w:bCs/>
                <w:sz w:val="18"/>
                <w:szCs w:val="18"/>
              </w:rPr>
              <w:t xml:space="preserve">Previously reported </w:t>
            </w:r>
          </w:p>
          <w:p w14:paraId="0BF83BE8" w14:textId="77777777" w:rsidR="00414C16" w:rsidRPr="00A41F5F" w:rsidRDefault="00447900" w:rsidP="00AB3D16">
            <w:pPr>
              <w:ind w:left="-105" w:right="-28"/>
              <w:jc w:val="right"/>
              <w:rPr>
                <w:rFonts w:ascii="Arial" w:eastAsia="Cambria" w:hAnsi="Arial" w:cs="Arial"/>
                <w:b/>
                <w:bCs/>
                <w:sz w:val="18"/>
                <w:szCs w:val="18"/>
              </w:rPr>
            </w:pPr>
            <w:r w:rsidRPr="00A41F5F">
              <w:rPr>
                <w:rFonts w:ascii="Arial" w:eastAsia="Cambria" w:hAnsi="Arial" w:cs="Arial"/>
                <w:b/>
                <w:bCs/>
                <w:sz w:val="18"/>
                <w:szCs w:val="18"/>
              </w:rPr>
              <w:t xml:space="preserve">(TAS 105 and </w:t>
            </w:r>
          </w:p>
          <w:p w14:paraId="4D1EE5C8" w14:textId="77777777" w:rsidR="00447900" w:rsidRPr="00A41F5F" w:rsidRDefault="00447900" w:rsidP="00AB3D16">
            <w:pPr>
              <w:ind w:left="-105" w:right="-28"/>
              <w:jc w:val="right"/>
              <w:rPr>
                <w:rFonts w:ascii="Arial" w:eastAsia="Cambria" w:hAnsi="Arial" w:cs="Arial"/>
                <w:b/>
                <w:bCs/>
                <w:sz w:val="18"/>
                <w:szCs w:val="18"/>
              </w:rPr>
            </w:pPr>
            <w:r w:rsidRPr="00A41F5F">
              <w:rPr>
                <w:rFonts w:ascii="Arial" w:eastAsia="Cambria" w:hAnsi="Arial" w:cs="Arial"/>
                <w:b/>
                <w:bCs/>
                <w:sz w:val="18"/>
                <w:szCs w:val="18"/>
              </w:rPr>
              <w:t>other TAS)</w:t>
            </w:r>
          </w:p>
        </w:tc>
        <w:tc>
          <w:tcPr>
            <w:tcW w:w="1527" w:type="dxa"/>
            <w:tcBorders>
              <w:bottom w:val="single" w:sz="4" w:space="0" w:color="auto"/>
            </w:tcBorders>
            <w:shd w:val="clear" w:color="auto" w:fill="auto"/>
            <w:vAlign w:val="bottom"/>
          </w:tcPr>
          <w:p w14:paraId="356213D5" w14:textId="77777777" w:rsidR="00447900" w:rsidRPr="00A41F5F" w:rsidRDefault="00447900" w:rsidP="00AB3D16">
            <w:pPr>
              <w:ind w:left="547" w:right="-46"/>
              <w:jc w:val="right"/>
              <w:rPr>
                <w:rFonts w:ascii="Arial" w:eastAsia="Cambria" w:hAnsi="Arial" w:cs="Arial"/>
                <w:b/>
                <w:bCs/>
                <w:sz w:val="18"/>
                <w:szCs w:val="18"/>
              </w:rPr>
            </w:pPr>
          </w:p>
          <w:p w14:paraId="0E9F949E" w14:textId="710AEFE8" w:rsidR="00447900" w:rsidRPr="00A41F5F" w:rsidRDefault="00957E18" w:rsidP="00AB3D16">
            <w:pPr>
              <w:ind w:left="-21" w:right="-46"/>
              <w:jc w:val="right"/>
              <w:rPr>
                <w:rFonts w:ascii="Arial" w:eastAsia="Cambria" w:hAnsi="Arial" w:cs="Arial"/>
                <w:b/>
                <w:bCs/>
                <w:sz w:val="18"/>
                <w:szCs w:val="18"/>
              </w:rPr>
            </w:pPr>
            <w:r w:rsidRPr="00A41F5F">
              <w:rPr>
                <w:rFonts w:ascii="Arial" w:eastAsia="Cambria" w:hAnsi="Arial" w:cs="Arial"/>
                <w:b/>
                <w:bCs/>
                <w:sz w:val="18"/>
                <w:szCs w:val="18"/>
              </w:rPr>
              <w:t>Restated</w:t>
            </w:r>
            <w:r w:rsidR="00447900" w:rsidRPr="00A41F5F">
              <w:rPr>
                <w:rFonts w:ascii="Arial" w:eastAsia="Cambria" w:hAnsi="Arial" w:cs="Arial"/>
                <w:b/>
                <w:bCs/>
                <w:sz w:val="18"/>
                <w:szCs w:val="18"/>
              </w:rPr>
              <w:t xml:space="preserve"> </w:t>
            </w:r>
          </w:p>
          <w:p w14:paraId="1B153AC1" w14:textId="77777777" w:rsidR="00447900" w:rsidRPr="00A41F5F" w:rsidRDefault="00447900" w:rsidP="00AB3D16">
            <w:pPr>
              <w:ind w:left="-21" w:right="-46"/>
              <w:jc w:val="right"/>
              <w:rPr>
                <w:rFonts w:ascii="Arial" w:eastAsia="Cambria" w:hAnsi="Arial" w:cs="Arial"/>
                <w:b/>
                <w:bCs/>
                <w:sz w:val="18"/>
                <w:szCs w:val="18"/>
              </w:rPr>
            </w:pPr>
            <w:r w:rsidRPr="00A41F5F">
              <w:rPr>
                <w:rFonts w:ascii="Arial" w:eastAsia="Cambria" w:hAnsi="Arial" w:cs="Arial"/>
                <w:b/>
                <w:bCs/>
                <w:sz w:val="18"/>
                <w:szCs w:val="18"/>
              </w:rPr>
              <w:t>(TFRS 9)</w:t>
            </w:r>
          </w:p>
        </w:tc>
        <w:tc>
          <w:tcPr>
            <w:tcW w:w="1105" w:type="dxa"/>
            <w:tcBorders>
              <w:bottom w:val="single" w:sz="4" w:space="0" w:color="auto"/>
            </w:tcBorders>
            <w:shd w:val="clear" w:color="auto" w:fill="auto"/>
            <w:hideMark/>
          </w:tcPr>
          <w:p w14:paraId="187BD149" w14:textId="77777777" w:rsidR="00414C16" w:rsidRPr="00A41F5F" w:rsidRDefault="00414C16" w:rsidP="00AB3D16">
            <w:pPr>
              <w:ind w:right="-41"/>
              <w:jc w:val="right"/>
              <w:rPr>
                <w:rFonts w:ascii="Arial" w:eastAsia="Cambria" w:hAnsi="Arial" w:cs="Arial"/>
                <w:b/>
                <w:bCs/>
                <w:sz w:val="18"/>
                <w:szCs w:val="18"/>
              </w:rPr>
            </w:pPr>
          </w:p>
          <w:p w14:paraId="6118A8D2" w14:textId="77777777" w:rsidR="00414C16" w:rsidRPr="00A41F5F" w:rsidRDefault="00447900" w:rsidP="00AB3D16">
            <w:pPr>
              <w:ind w:right="-41"/>
              <w:jc w:val="right"/>
              <w:rPr>
                <w:rFonts w:ascii="Arial" w:eastAsia="Cambria" w:hAnsi="Arial" w:cs="Arial"/>
                <w:b/>
                <w:bCs/>
                <w:sz w:val="18"/>
                <w:szCs w:val="18"/>
              </w:rPr>
            </w:pPr>
            <w:r w:rsidRPr="00A41F5F">
              <w:rPr>
                <w:rFonts w:ascii="Arial" w:eastAsia="Cambria" w:hAnsi="Arial" w:cs="Arial"/>
                <w:b/>
                <w:bCs/>
                <w:sz w:val="18"/>
                <w:szCs w:val="18"/>
              </w:rPr>
              <w:t>Previously</w:t>
            </w:r>
          </w:p>
          <w:p w14:paraId="0A116F30" w14:textId="77777777" w:rsidR="00447900" w:rsidRPr="00A41F5F" w:rsidRDefault="00447900" w:rsidP="00AB3D16">
            <w:pPr>
              <w:ind w:right="-41"/>
              <w:jc w:val="right"/>
              <w:rPr>
                <w:rFonts w:ascii="Arial" w:eastAsia="Cambria" w:hAnsi="Arial" w:cs="Arial"/>
                <w:b/>
                <w:bCs/>
                <w:sz w:val="18"/>
                <w:szCs w:val="18"/>
              </w:rPr>
            </w:pPr>
            <w:r w:rsidRPr="00A41F5F">
              <w:rPr>
                <w:rFonts w:ascii="Arial" w:eastAsia="Cambria" w:hAnsi="Arial" w:cs="Arial"/>
                <w:b/>
                <w:bCs/>
                <w:sz w:val="18"/>
                <w:szCs w:val="18"/>
              </w:rPr>
              <w:t xml:space="preserve"> reported</w:t>
            </w:r>
          </w:p>
          <w:p w14:paraId="59E33151" w14:textId="77777777" w:rsidR="00447900" w:rsidRPr="00A41F5F" w:rsidRDefault="00F63293" w:rsidP="00AB3D16">
            <w:pPr>
              <w:ind w:left="-104" w:right="-41"/>
              <w:jc w:val="right"/>
              <w:rPr>
                <w:rFonts w:ascii="Arial" w:eastAsia="Cambria" w:hAnsi="Arial" w:cs="Arial"/>
                <w:b/>
                <w:bCs/>
                <w:sz w:val="18"/>
                <w:szCs w:val="18"/>
              </w:rPr>
            </w:pPr>
            <w:r w:rsidRPr="00A41F5F">
              <w:rPr>
                <w:rFonts w:ascii="Arial" w:eastAsia="Arial Unicode MS" w:hAnsi="Arial" w:cs="Arial"/>
                <w:b/>
                <w:bCs/>
                <w:color w:val="auto"/>
                <w:sz w:val="18"/>
                <w:szCs w:val="18"/>
              </w:rPr>
              <w:t>Baht’000</w:t>
            </w:r>
          </w:p>
        </w:tc>
        <w:tc>
          <w:tcPr>
            <w:tcW w:w="1076" w:type="dxa"/>
            <w:tcBorders>
              <w:bottom w:val="single" w:sz="4" w:space="0" w:color="auto"/>
            </w:tcBorders>
            <w:shd w:val="clear" w:color="auto" w:fill="auto"/>
            <w:hideMark/>
          </w:tcPr>
          <w:p w14:paraId="7BE7E90F" w14:textId="77777777" w:rsidR="00414C16" w:rsidRPr="00A41F5F" w:rsidRDefault="00414C16" w:rsidP="00AB3D16">
            <w:pPr>
              <w:ind w:left="98" w:right="-36"/>
              <w:jc w:val="right"/>
              <w:rPr>
                <w:rFonts w:ascii="Arial" w:eastAsia="Cambria" w:hAnsi="Arial" w:cs="Arial"/>
                <w:b/>
                <w:bCs/>
                <w:sz w:val="18"/>
                <w:szCs w:val="18"/>
              </w:rPr>
            </w:pPr>
          </w:p>
          <w:p w14:paraId="0AE4CF3A" w14:textId="77777777" w:rsidR="00414C16" w:rsidRPr="00A41F5F" w:rsidRDefault="00414C16" w:rsidP="00AB3D16">
            <w:pPr>
              <w:ind w:left="98" w:right="-36"/>
              <w:jc w:val="right"/>
              <w:rPr>
                <w:rFonts w:ascii="Arial" w:eastAsia="Cambria" w:hAnsi="Arial" w:cs="Arial"/>
                <w:b/>
                <w:bCs/>
                <w:sz w:val="18"/>
                <w:szCs w:val="18"/>
              </w:rPr>
            </w:pPr>
          </w:p>
          <w:p w14:paraId="06EE9168" w14:textId="22DFE178" w:rsidR="00447900" w:rsidRPr="00A41F5F" w:rsidRDefault="00957E18" w:rsidP="00AB3D16">
            <w:pPr>
              <w:ind w:left="98" w:right="-36"/>
              <w:jc w:val="right"/>
              <w:rPr>
                <w:rFonts w:ascii="Arial" w:eastAsia="Cambria" w:hAnsi="Arial" w:cs="Arial"/>
                <w:b/>
                <w:bCs/>
                <w:sz w:val="18"/>
                <w:szCs w:val="18"/>
              </w:rPr>
            </w:pPr>
            <w:r w:rsidRPr="00A41F5F">
              <w:rPr>
                <w:rFonts w:ascii="Arial" w:eastAsia="Cambria" w:hAnsi="Arial" w:cs="Arial"/>
                <w:b/>
                <w:bCs/>
                <w:sz w:val="18"/>
                <w:szCs w:val="18"/>
              </w:rPr>
              <w:t>Restated</w:t>
            </w:r>
          </w:p>
          <w:p w14:paraId="094CF224" w14:textId="77777777" w:rsidR="00447900" w:rsidRPr="00A41F5F" w:rsidRDefault="00F63293" w:rsidP="00AB3D16">
            <w:pPr>
              <w:ind w:left="98" w:right="-36"/>
              <w:jc w:val="right"/>
              <w:rPr>
                <w:rFonts w:ascii="Arial" w:eastAsia="Cambria" w:hAnsi="Arial" w:cs="Arial"/>
                <w:b/>
                <w:bCs/>
                <w:sz w:val="18"/>
                <w:szCs w:val="18"/>
              </w:rPr>
            </w:pPr>
            <w:r w:rsidRPr="00A41F5F">
              <w:rPr>
                <w:rFonts w:ascii="Arial" w:eastAsia="Arial Unicode MS" w:hAnsi="Arial" w:cs="Arial"/>
                <w:b/>
                <w:bCs/>
                <w:color w:val="auto"/>
                <w:sz w:val="18"/>
                <w:szCs w:val="18"/>
              </w:rPr>
              <w:t>Baht’000</w:t>
            </w:r>
          </w:p>
        </w:tc>
        <w:tc>
          <w:tcPr>
            <w:tcW w:w="1107" w:type="dxa"/>
            <w:tcBorders>
              <w:bottom w:val="single" w:sz="4" w:space="0" w:color="auto"/>
            </w:tcBorders>
            <w:shd w:val="clear" w:color="auto" w:fill="auto"/>
            <w:hideMark/>
          </w:tcPr>
          <w:p w14:paraId="67F1FAC2" w14:textId="77777777" w:rsidR="00414C16" w:rsidRPr="00A41F5F" w:rsidRDefault="00414C16" w:rsidP="00AB3D16">
            <w:pPr>
              <w:ind w:left="41" w:right="-31"/>
              <w:jc w:val="right"/>
              <w:rPr>
                <w:rFonts w:ascii="Arial" w:eastAsia="Cambria" w:hAnsi="Arial" w:cs="Arial"/>
                <w:b/>
                <w:bCs/>
                <w:sz w:val="18"/>
                <w:szCs w:val="18"/>
              </w:rPr>
            </w:pPr>
          </w:p>
          <w:p w14:paraId="492DE0B5" w14:textId="77777777" w:rsidR="00414C16" w:rsidRPr="00A41F5F" w:rsidRDefault="00414C16" w:rsidP="00AB3D16">
            <w:pPr>
              <w:ind w:left="41" w:right="-31"/>
              <w:jc w:val="right"/>
              <w:rPr>
                <w:rFonts w:ascii="Arial" w:eastAsia="Cambria" w:hAnsi="Arial" w:cs="Arial"/>
                <w:b/>
                <w:bCs/>
                <w:sz w:val="18"/>
                <w:szCs w:val="18"/>
              </w:rPr>
            </w:pPr>
          </w:p>
          <w:p w14:paraId="00125FBE" w14:textId="77777777" w:rsidR="00447900" w:rsidRPr="00A41F5F" w:rsidRDefault="00447900" w:rsidP="00AB3D16">
            <w:pPr>
              <w:ind w:left="41" w:right="-31"/>
              <w:jc w:val="right"/>
              <w:rPr>
                <w:rFonts w:ascii="Arial" w:eastAsia="Cambria" w:hAnsi="Arial" w:cs="Arial"/>
                <w:b/>
                <w:bCs/>
                <w:sz w:val="18"/>
                <w:szCs w:val="18"/>
              </w:rPr>
            </w:pPr>
            <w:r w:rsidRPr="00A41F5F">
              <w:rPr>
                <w:rFonts w:ascii="Arial" w:eastAsia="Cambria" w:hAnsi="Arial" w:cs="Arial"/>
                <w:b/>
                <w:bCs/>
                <w:sz w:val="18"/>
                <w:szCs w:val="18"/>
              </w:rPr>
              <w:t>Difference</w:t>
            </w:r>
          </w:p>
          <w:p w14:paraId="5BEFA349" w14:textId="77777777" w:rsidR="00447900" w:rsidRPr="00A41F5F" w:rsidRDefault="00F63293" w:rsidP="00AB3D16">
            <w:pPr>
              <w:ind w:left="41" w:right="-31"/>
              <w:jc w:val="right"/>
              <w:rPr>
                <w:rFonts w:ascii="Arial" w:eastAsia="Cambria" w:hAnsi="Arial" w:cs="Arial"/>
                <w:b/>
                <w:bCs/>
                <w:sz w:val="18"/>
                <w:szCs w:val="18"/>
              </w:rPr>
            </w:pPr>
            <w:r w:rsidRPr="00A41F5F">
              <w:rPr>
                <w:rFonts w:ascii="Arial" w:eastAsia="Arial Unicode MS" w:hAnsi="Arial" w:cs="Arial"/>
                <w:b/>
                <w:bCs/>
                <w:color w:val="auto"/>
                <w:sz w:val="18"/>
                <w:szCs w:val="18"/>
              </w:rPr>
              <w:t>Baht’000</w:t>
            </w:r>
          </w:p>
        </w:tc>
      </w:tr>
      <w:tr w:rsidR="00277094" w:rsidRPr="00A41F5F" w14:paraId="71D57948" w14:textId="77777777" w:rsidTr="00866DBB">
        <w:trPr>
          <w:tblHeader/>
        </w:trPr>
        <w:tc>
          <w:tcPr>
            <w:tcW w:w="3110" w:type="dxa"/>
            <w:shd w:val="clear" w:color="auto" w:fill="auto"/>
          </w:tcPr>
          <w:p w14:paraId="334179D5" w14:textId="77777777" w:rsidR="00447900" w:rsidRPr="00A41F5F" w:rsidRDefault="00447900" w:rsidP="00E95F02">
            <w:pPr>
              <w:ind w:left="75" w:hanging="180"/>
              <w:rPr>
                <w:rFonts w:ascii="Arial" w:eastAsia="Cambria" w:hAnsi="Arial" w:cs="Arial"/>
                <w:b/>
                <w:bCs/>
                <w:sz w:val="18"/>
                <w:szCs w:val="18"/>
              </w:rPr>
            </w:pPr>
          </w:p>
        </w:tc>
        <w:tc>
          <w:tcPr>
            <w:tcW w:w="1524" w:type="dxa"/>
            <w:tcBorders>
              <w:top w:val="single" w:sz="4" w:space="0" w:color="auto"/>
            </w:tcBorders>
            <w:shd w:val="clear" w:color="auto" w:fill="auto"/>
          </w:tcPr>
          <w:p w14:paraId="71EBC082" w14:textId="77777777" w:rsidR="00447900" w:rsidRPr="00A41F5F" w:rsidRDefault="00447900" w:rsidP="00AB3D16">
            <w:pPr>
              <w:ind w:right="-28"/>
              <w:jc w:val="center"/>
              <w:rPr>
                <w:rFonts w:ascii="Arial" w:eastAsia="Cambria" w:hAnsi="Arial" w:cs="Arial"/>
                <w:sz w:val="18"/>
                <w:szCs w:val="18"/>
              </w:rPr>
            </w:pPr>
          </w:p>
        </w:tc>
        <w:tc>
          <w:tcPr>
            <w:tcW w:w="1527" w:type="dxa"/>
            <w:tcBorders>
              <w:top w:val="single" w:sz="4" w:space="0" w:color="auto"/>
            </w:tcBorders>
            <w:shd w:val="clear" w:color="auto" w:fill="auto"/>
          </w:tcPr>
          <w:p w14:paraId="7C453D26" w14:textId="77777777" w:rsidR="00447900" w:rsidRPr="00A41F5F" w:rsidRDefault="00447900" w:rsidP="00AB3D16">
            <w:pPr>
              <w:ind w:left="59" w:right="-118" w:hanging="133"/>
              <w:jc w:val="center"/>
              <w:rPr>
                <w:rFonts w:ascii="Arial" w:eastAsia="Cambria" w:hAnsi="Arial" w:cs="Arial"/>
                <w:sz w:val="18"/>
                <w:szCs w:val="18"/>
                <w:cs/>
              </w:rPr>
            </w:pPr>
          </w:p>
        </w:tc>
        <w:tc>
          <w:tcPr>
            <w:tcW w:w="1105" w:type="dxa"/>
            <w:tcBorders>
              <w:top w:val="single" w:sz="4" w:space="0" w:color="auto"/>
            </w:tcBorders>
            <w:shd w:val="clear" w:color="auto" w:fill="auto"/>
          </w:tcPr>
          <w:p w14:paraId="0747D9D0" w14:textId="77777777" w:rsidR="00447900" w:rsidRPr="00A41F5F" w:rsidRDefault="00447900" w:rsidP="00AB3D16">
            <w:pPr>
              <w:ind w:left="-62" w:right="-118"/>
              <w:jc w:val="right"/>
              <w:rPr>
                <w:rFonts w:ascii="Arial" w:eastAsia="Cambria" w:hAnsi="Arial" w:cs="Arial"/>
                <w:sz w:val="18"/>
                <w:szCs w:val="18"/>
              </w:rPr>
            </w:pPr>
          </w:p>
        </w:tc>
        <w:tc>
          <w:tcPr>
            <w:tcW w:w="1076" w:type="dxa"/>
            <w:tcBorders>
              <w:top w:val="single" w:sz="4" w:space="0" w:color="auto"/>
            </w:tcBorders>
            <w:shd w:val="clear" w:color="auto" w:fill="auto"/>
          </w:tcPr>
          <w:p w14:paraId="6A7BAF8A" w14:textId="77777777" w:rsidR="00447900" w:rsidRPr="00A41F5F" w:rsidRDefault="00447900" w:rsidP="00AB3D16">
            <w:pPr>
              <w:ind w:right="-118"/>
              <w:jc w:val="right"/>
              <w:rPr>
                <w:rFonts w:ascii="Arial" w:eastAsia="Cambria" w:hAnsi="Arial" w:cs="Arial"/>
                <w:sz w:val="18"/>
                <w:szCs w:val="18"/>
              </w:rPr>
            </w:pPr>
          </w:p>
        </w:tc>
        <w:tc>
          <w:tcPr>
            <w:tcW w:w="1107" w:type="dxa"/>
            <w:tcBorders>
              <w:top w:val="single" w:sz="4" w:space="0" w:color="auto"/>
            </w:tcBorders>
            <w:shd w:val="clear" w:color="auto" w:fill="auto"/>
          </w:tcPr>
          <w:p w14:paraId="260A3D11" w14:textId="77777777" w:rsidR="00447900" w:rsidRPr="00A41F5F" w:rsidRDefault="00447900" w:rsidP="00AB3D16">
            <w:pPr>
              <w:ind w:left="-28" w:right="-118"/>
              <w:jc w:val="right"/>
              <w:rPr>
                <w:rFonts w:ascii="Arial" w:eastAsia="Cambria" w:hAnsi="Arial" w:cs="Arial"/>
                <w:sz w:val="18"/>
                <w:szCs w:val="18"/>
              </w:rPr>
            </w:pPr>
          </w:p>
        </w:tc>
      </w:tr>
      <w:tr w:rsidR="00277094" w:rsidRPr="00A41F5F" w14:paraId="35D54109" w14:textId="77777777" w:rsidTr="00866DBB">
        <w:tc>
          <w:tcPr>
            <w:tcW w:w="3110" w:type="dxa"/>
            <w:shd w:val="clear" w:color="auto" w:fill="auto"/>
          </w:tcPr>
          <w:p w14:paraId="259AC3A2" w14:textId="77777777" w:rsidR="00447900" w:rsidRPr="00A41F5F" w:rsidRDefault="00447900" w:rsidP="00E95F02">
            <w:pPr>
              <w:ind w:left="75" w:hanging="180"/>
              <w:rPr>
                <w:rFonts w:ascii="Arial" w:eastAsia="Cambria" w:hAnsi="Arial" w:cs="Arial"/>
                <w:sz w:val="18"/>
                <w:szCs w:val="18"/>
              </w:rPr>
            </w:pPr>
            <w:r w:rsidRPr="00A41F5F">
              <w:rPr>
                <w:rFonts w:ascii="Arial" w:eastAsia="Cambria" w:hAnsi="Arial" w:cs="Arial"/>
                <w:b/>
                <w:bCs/>
                <w:sz w:val="18"/>
                <w:szCs w:val="18"/>
              </w:rPr>
              <w:t>Current financial assets</w:t>
            </w:r>
          </w:p>
        </w:tc>
        <w:tc>
          <w:tcPr>
            <w:tcW w:w="1524" w:type="dxa"/>
            <w:shd w:val="clear" w:color="auto" w:fill="auto"/>
          </w:tcPr>
          <w:p w14:paraId="3D4FD6B9" w14:textId="77777777" w:rsidR="00447900" w:rsidRPr="00A41F5F" w:rsidRDefault="00447900" w:rsidP="00AB3D16">
            <w:pPr>
              <w:ind w:right="-28"/>
              <w:jc w:val="center"/>
              <w:rPr>
                <w:rFonts w:ascii="Arial" w:eastAsia="Cambria" w:hAnsi="Arial" w:cs="Arial"/>
                <w:sz w:val="18"/>
                <w:szCs w:val="18"/>
              </w:rPr>
            </w:pPr>
          </w:p>
        </w:tc>
        <w:tc>
          <w:tcPr>
            <w:tcW w:w="1527" w:type="dxa"/>
            <w:shd w:val="clear" w:color="auto" w:fill="auto"/>
          </w:tcPr>
          <w:p w14:paraId="3AED4BE0" w14:textId="77777777" w:rsidR="00447900" w:rsidRPr="00A41F5F" w:rsidRDefault="00447900" w:rsidP="00AB3D16">
            <w:pPr>
              <w:ind w:left="59" w:right="-118" w:hanging="133"/>
              <w:jc w:val="center"/>
              <w:rPr>
                <w:rFonts w:ascii="Arial" w:eastAsia="Cambria" w:hAnsi="Arial" w:cs="Arial"/>
                <w:sz w:val="18"/>
                <w:szCs w:val="18"/>
                <w:cs/>
              </w:rPr>
            </w:pPr>
          </w:p>
        </w:tc>
        <w:tc>
          <w:tcPr>
            <w:tcW w:w="1105" w:type="dxa"/>
            <w:shd w:val="clear" w:color="auto" w:fill="auto"/>
          </w:tcPr>
          <w:p w14:paraId="3C84B3F5" w14:textId="77777777" w:rsidR="00447900" w:rsidRPr="00A41F5F" w:rsidRDefault="00447900" w:rsidP="005D60BF">
            <w:pPr>
              <w:ind w:left="-62" w:right="-118"/>
              <w:jc w:val="right"/>
              <w:rPr>
                <w:rFonts w:ascii="Arial" w:eastAsia="Cambria" w:hAnsi="Arial" w:cs="Arial"/>
                <w:sz w:val="18"/>
                <w:szCs w:val="18"/>
              </w:rPr>
            </w:pPr>
          </w:p>
        </w:tc>
        <w:tc>
          <w:tcPr>
            <w:tcW w:w="1076" w:type="dxa"/>
            <w:shd w:val="clear" w:color="auto" w:fill="auto"/>
          </w:tcPr>
          <w:p w14:paraId="49F880D7" w14:textId="77777777" w:rsidR="00447900" w:rsidRPr="00A41F5F" w:rsidRDefault="00447900" w:rsidP="008956E4">
            <w:pPr>
              <w:ind w:right="-41"/>
              <w:jc w:val="right"/>
              <w:rPr>
                <w:rFonts w:ascii="Arial" w:eastAsia="Cambria" w:hAnsi="Arial" w:cs="Arial"/>
                <w:sz w:val="18"/>
                <w:szCs w:val="18"/>
              </w:rPr>
            </w:pPr>
          </w:p>
        </w:tc>
        <w:tc>
          <w:tcPr>
            <w:tcW w:w="1107" w:type="dxa"/>
            <w:shd w:val="clear" w:color="auto" w:fill="auto"/>
          </w:tcPr>
          <w:p w14:paraId="5D7392D8" w14:textId="77777777" w:rsidR="00447900" w:rsidRPr="00A41F5F" w:rsidRDefault="00447900" w:rsidP="008956E4">
            <w:pPr>
              <w:ind w:left="-28" w:right="-41"/>
              <w:jc w:val="right"/>
              <w:rPr>
                <w:rFonts w:ascii="Arial" w:eastAsia="Cambria" w:hAnsi="Arial" w:cs="Arial"/>
                <w:sz w:val="18"/>
                <w:szCs w:val="18"/>
              </w:rPr>
            </w:pPr>
          </w:p>
        </w:tc>
      </w:tr>
      <w:tr w:rsidR="002B746E" w:rsidRPr="00A41F5F" w14:paraId="665A8331" w14:textId="77777777" w:rsidTr="00866DBB">
        <w:tc>
          <w:tcPr>
            <w:tcW w:w="3110" w:type="dxa"/>
            <w:shd w:val="clear" w:color="auto" w:fill="auto"/>
            <w:vAlign w:val="center"/>
            <w:hideMark/>
          </w:tcPr>
          <w:p w14:paraId="512CC492" w14:textId="77777777" w:rsidR="002B746E" w:rsidRPr="00A41F5F" w:rsidRDefault="002B746E" w:rsidP="00E95F02">
            <w:pPr>
              <w:ind w:left="75" w:hanging="180"/>
              <w:rPr>
                <w:rFonts w:ascii="Arial" w:eastAsia="Cambria" w:hAnsi="Arial" w:cs="Arial"/>
                <w:sz w:val="18"/>
                <w:szCs w:val="18"/>
              </w:rPr>
            </w:pPr>
            <w:r w:rsidRPr="00A41F5F">
              <w:rPr>
                <w:rFonts w:ascii="Arial" w:eastAsia="Cambria" w:hAnsi="Arial" w:cs="Arial"/>
                <w:sz w:val="18"/>
                <w:szCs w:val="18"/>
              </w:rPr>
              <w:t>Cash and cash equivalents</w:t>
            </w:r>
          </w:p>
        </w:tc>
        <w:tc>
          <w:tcPr>
            <w:tcW w:w="1524" w:type="dxa"/>
            <w:shd w:val="clear" w:color="auto" w:fill="auto"/>
            <w:vAlign w:val="bottom"/>
          </w:tcPr>
          <w:p w14:paraId="3D7DE7C3" w14:textId="77777777" w:rsidR="002B746E" w:rsidRPr="00A41F5F" w:rsidRDefault="002B746E" w:rsidP="00AB3D16">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27" w:type="dxa"/>
            <w:shd w:val="clear" w:color="auto" w:fill="auto"/>
            <w:vAlign w:val="bottom"/>
          </w:tcPr>
          <w:p w14:paraId="2230EBB3" w14:textId="77777777" w:rsidR="002B746E" w:rsidRPr="00A41F5F" w:rsidRDefault="002B746E" w:rsidP="00AB3D16">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tcPr>
          <w:p w14:paraId="49CEECEC" w14:textId="77777777" w:rsidR="002B746E" w:rsidRPr="00A41F5F" w:rsidRDefault="002B746E" w:rsidP="005D60BF">
            <w:pPr>
              <w:ind w:left="-62" w:right="-37"/>
              <w:jc w:val="right"/>
              <w:rPr>
                <w:rFonts w:ascii="Arial" w:eastAsia="Cambria" w:hAnsi="Arial" w:cs="Arial"/>
                <w:sz w:val="18"/>
                <w:szCs w:val="18"/>
              </w:rPr>
            </w:pPr>
            <w:r w:rsidRPr="00A41F5F">
              <w:rPr>
                <w:rFonts w:ascii="Arial" w:eastAsia="Cambria" w:hAnsi="Arial" w:cs="Arial"/>
                <w:sz w:val="18"/>
                <w:szCs w:val="18"/>
              </w:rPr>
              <w:t>62,560</w:t>
            </w:r>
          </w:p>
        </w:tc>
        <w:tc>
          <w:tcPr>
            <w:tcW w:w="1076" w:type="dxa"/>
            <w:shd w:val="clear" w:color="auto" w:fill="auto"/>
            <w:vAlign w:val="bottom"/>
          </w:tcPr>
          <w:p w14:paraId="2263EABC" w14:textId="77777777" w:rsidR="002B746E" w:rsidRPr="00A41F5F" w:rsidRDefault="002B74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62,560</w:t>
            </w:r>
          </w:p>
        </w:tc>
        <w:tc>
          <w:tcPr>
            <w:tcW w:w="1107" w:type="dxa"/>
            <w:shd w:val="clear" w:color="auto" w:fill="auto"/>
            <w:vAlign w:val="bottom"/>
          </w:tcPr>
          <w:p w14:paraId="6E30EF55" w14:textId="77777777" w:rsidR="002B746E" w:rsidRPr="00A41F5F" w:rsidRDefault="002B74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2B746E" w:rsidRPr="00A41F5F" w14:paraId="25E10B83" w14:textId="77777777" w:rsidTr="00866DBB">
        <w:tc>
          <w:tcPr>
            <w:tcW w:w="3110" w:type="dxa"/>
            <w:shd w:val="clear" w:color="auto" w:fill="auto"/>
            <w:vAlign w:val="center"/>
            <w:hideMark/>
          </w:tcPr>
          <w:p w14:paraId="3967DD9F" w14:textId="310E575C" w:rsidR="002B746E" w:rsidRPr="00A41F5F" w:rsidRDefault="002B746E" w:rsidP="00E95F02">
            <w:pPr>
              <w:ind w:left="75" w:hanging="180"/>
              <w:rPr>
                <w:rFonts w:ascii="Arial" w:eastAsia="Cambria" w:hAnsi="Arial" w:cs="Arial"/>
                <w:sz w:val="18"/>
                <w:szCs w:val="18"/>
              </w:rPr>
            </w:pPr>
            <w:r w:rsidRPr="00A41F5F">
              <w:rPr>
                <w:rFonts w:ascii="Arial" w:eastAsia="Cambria" w:hAnsi="Arial" w:cs="Arial"/>
                <w:sz w:val="18"/>
                <w:szCs w:val="18"/>
              </w:rPr>
              <w:t>Trade and other receivables</w:t>
            </w:r>
            <w:r w:rsidR="005405A3" w:rsidRPr="00A41F5F">
              <w:rPr>
                <w:rFonts w:ascii="Arial" w:eastAsia="Cambria" w:hAnsi="Arial" w:cs="Arial"/>
                <w:sz w:val="18"/>
                <w:szCs w:val="18"/>
              </w:rPr>
              <w:t>, net</w:t>
            </w:r>
          </w:p>
        </w:tc>
        <w:tc>
          <w:tcPr>
            <w:tcW w:w="1524" w:type="dxa"/>
            <w:shd w:val="clear" w:color="auto" w:fill="auto"/>
            <w:vAlign w:val="bottom"/>
          </w:tcPr>
          <w:p w14:paraId="60ADE909" w14:textId="77777777" w:rsidR="002B746E" w:rsidRPr="00A41F5F" w:rsidRDefault="002B746E" w:rsidP="00AB3D16">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27" w:type="dxa"/>
            <w:shd w:val="clear" w:color="auto" w:fill="auto"/>
            <w:vAlign w:val="bottom"/>
          </w:tcPr>
          <w:p w14:paraId="0AD1FB07" w14:textId="77777777" w:rsidR="002B746E" w:rsidRPr="00A41F5F" w:rsidRDefault="002B746E" w:rsidP="00AB3D16">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tcPr>
          <w:p w14:paraId="3497FF94" w14:textId="3F9B7E59" w:rsidR="002B746E" w:rsidRPr="00A41F5F" w:rsidRDefault="00D8544D"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92,549</w:t>
            </w:r>
          </w:p>
        </w:tc>
        <w:tc>
          <w:tcPr>
            <w:tcW w:w="1076" w:type="dxa"/>
            <w:shd w:val="clear" w:color="auto" w:fill="auto"/>
            <w:vAlign w:val="bottom"/>
          </w:tcPr>
          <w:p w14:paraId="4634A7E8" w14:textId="10263148" w:rsidR="002B746E" w:rsidRPr="00A41F5F" w:rsidRDefault="00D8544D"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90,854</w:t>
            </w:r>
          </w:p>
        </w:tc>
        <w:tc>
          <w:tcPr>
            <w:tcW w:w="1107" w:type="dxa"/>
            <w:shd w:val="clear" w:color="auto" w:fill="auto"/>
            <w:vAlign w:val="bottom"/>
          </w:tcPr>
          <w:p w14:paraId="6D1A52A2" w14:textId="0BB1D177" w:rsidR="002B746E" w:rsidRPr="00A41F5F" w:rsidRDefault="005252E3"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(1,695)</w:t>
            </w:r>
          </w:p>
        </w:tc>
      </w:tr>
      <w:tr w:rsidR="002B746E" w:rsidRPr="00A41F5F" w14:paraId="7736A965" w14:textId="77777777" w:rsidTr="00866DBB">
        <w:tc>
          <w:tcPr>
            <w:tcW w:w="3110" w:type="dxa"/>
            <w:shd w:val="clear" w:color="auto" w:fill="auto"/>
            <w:vAlign w:val="center"/>
            <w:hideMark/>
          </w:tcPr>
          <w:p w14:paraId="45836167" w14:textId="7D18371A" w:rsidR="002B746E" w:rsidRPr="00A41F5F" w:rsidRDefault="002B746E" w:rsidP="00E95F02">
            <w:pPr>
              <w:ind w:left="75" w:hanging="180"/>
              <w:rPr>
                <w:rFonts w:ascii="Arial" w:eastAsia="Cambria" w:hAnsi="Arial" w:cs="Arial"/>
                <w:sz w:val="18"/>
                <w:szCs w:val="18"/>
              </w:rPr>
            </w:pPr>
            <w:r w:rsidRPr="00A41F5F">
              <w:rPr>
                <w:rFonts w:ascii="Arial" w:eastAsia="Cambria" w:hAnsi="Arial" w:cs="Arial"/>
                <w:sz w:val="18"/>
                <w:szCs w:val="18"/>
              </w:rPr>
              <w:t>Short-term loans</w:t>
            </w:r>
            <w:r w:rsidR="005405A3" w:rsidRPr="00A41F5F">
              <w:rPr>
                <w:rFonts w:ascii="Arial" w:eastAsia="Cambria" w:hAnsi="Arial" w:cs="Arial"/>
                <w:sz w:val="18"/>
                <w:szCs w:val="18"/>
                <w:cs/>
              </w:rPr>
              <w:t xml:space="preserve"> </w:t>
            </w:r>
            <w:r w:rsidR="005405A3" w:rsidRPr="00A41F5F">
              <w:rPr>
                <w:rFonts w:ascii="Arial" w:eastAsia="Cambria" w:hAnsi="Arial" w:cs="Arial"/>
                <w:sz w:val="18"/>
                <w:szCs w:val="18"/>
              </w:rPr>
              <w:t>to other part</w:t>
            </w:r>
            <w:r w:rsidR="00D8544D" w:rsidRPr="00A41F5F">
              <w:rPr>
                <w:rFonts w:ascii="Arial" w:eastAsia="Cambria" w:hAnsi="Arial" w:cs="Arial"/>
                <w:sz w:val="18"/>
                <w:szCs w:val="18"/>
              </w:rPr>
              <w:t>y</w:t>
            </w:r>
          </w:p>
        </w:tc>
        <w:tc>
          <w:tcPr>
            <w:tcW w:w="1524" w:type="dxa"/>
            <w:shd w:val="clear" w:color="auto" w:fill="auto"/>
            <w:vAlign w:val="bottom"/>
            <w:hideMark/>
          </w:tcPr>
          <w:p w14:paraId="5C3C8AD4" w14:textId="77777777" w:rsidR="002B746E" w:rsidRPr="00A41F5F" w:rsidRDefault="002B746E" w:rsidP="00AB3D16">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27" w:type="dxa"/>
            <w:shd w:val="clear" w:color="auto" w:fill="auto"/>
            <w:vAlign w:val="bottom"/>
            <w:hideMark/>
          </w:tcPr>
          <w:p w14:paraId="19A6BBC3" w14:textId="77777777" w:rsidR="002B746E" w:rsidRPr="00A41F5F" w:rsidRDefault="002B746E" w:rsidP="00AB3D16">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hideMark/>
          </w:tcPr>
          <w:p w14:paraId="2C7DEC07" w14:textId="77777777" w:rsidR="002B746E" w:rsidRPr="00A41F5F" w:rsidRDefault="002B74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300</w:t>
            </w:r>
          </w:p>
        </w:tc>
        <w:tc>
          <w:tcPr>
            <w:tcW w:w="1076" w:type="dxa"/>
            <w:shd w:val="clear" w:color="auto" w:fill="auto"/>
            <w:vAlign w:val="bottom"/>
            <w:hideMark/>
          </w:tcPr>
          <w:p w14:paraId="75D48741" w14:textId="77777777" w:rsidR="002B746E" w:rsidRPr="00A41F5F" w:rsidRDefault="002B74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300</w:t>
            </w:r>
          </w:p>
        </w:tc>
        <w:tc>
          <w:tcPr>
            <w:tcW w:w="1107" w:type="dxa"/>
            <w:shd w:val="clear" w:color="auto" w:fill="auto"/>
            <w:vAlign w:val="bottom"/>
            <w:hideMark/>
          </w:tcPr>
          <w:p w14:paraId="7555CA16" w14:textId="77777777" w:rsidR="002B746E" w:rsidRPr="00A41F5F" w:rsidRDefault="002B74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277094" w:rsidRPr="00A41F5F" w14:paraId="202F1588" w14:textId="77777777" w:rsidTr="00866DBB">
        <w:tc>
          <w:tcPr>
            <w:tcW w:w="3110" w:type="dxa"/>
            <w:shd w:val="clear" w:color="auto" w:fill="auto"/>
            <w:hideMark/>
          </w:tcPr>
          <w:p w14:paraId="56B85BC1" w14:textId="77777777" w:rsidR="00447900" w:rsidRPr="00A41F5F" w:rsidRDefault="00447900" w:rsidP="00E95F02">
            <w:pPr>
              <w:ind w:left="75" w:hanging="180"/>
              <w:rPr>
                <w:rFonts w:ascii="Arial" w:eastAsia="Cambria" w:hAnsi="Arial" w:cs="Arial"/>
                <w:sz w:val="18"/>
                <w:szCs w:val="18"/>
              </w:rPr>
            </w:pPr>
            <w:r w:rsidRPr="00A41F5F">
              <w:rPr>
                <w:rFonts w:ascii="Arial" w:eastAsia="Cambria" w:hAnsi="Arial" w:cs="Arial"/>
                <w:b/>
                <w:bCs/>
                <w:sz w:val="18"/>
                <w:szCs w:val="18"/>
              </w:rPr>
              <w:t>Non-current financial assets</w:t>
            </w:r>
          </w:p>
        </w:tc>
        <w:tc>
          <w:tcPr>
            <w:tcW w:w="1524" w:type="dxa"/>
            <w:shd w:val="clear" w:color="auto" w:fill="auto"/>
            <w:vAlign w:val="bottom"/>
          </w:tcPr>
          <w:p w14:paraId="79A4F146" w14:textId="77777777" w:rsidR="00447900" w:rsidRPr="00A41F5F" w:rsidRDefault="00447900" w:rsidP="00AB3D16">
            <w:pPr>
              <w:ind w:left="138" w:right="-28" w:hanging="138"/>
              <w:jc w:val="center"/>
              <w:rPr>
                <w:rFonts w:ascii="Arial" w:eastAsia="Cambria" w:hAnsi="Arial" w:cs="Arial"/>
                <w:sz w:val="18"/>
                <w:szCs w:val="18"/>
              </w:rPr>
            </w:pPr>
          </w:p>
        </w:tc>
        <w:tc>
          <w:tcPr>
            <w:tcW w:w="1527" w:type="dxa"/>
            <w:shd w:val="clear" w:color="auto" w:fill="auto"/>
            <w:vAlign w:val="bottom"/>
          </w:tcPr>
          <w:p w14:paraId="47C8F56D" w14:textId="77777777" w:rsidR="00447900" w:rsidRPr="00A41F5F" w:rsidRDefault="00447900" w:rsidP="00AB3D16">
            <w:pPr>
              <w:ind w:left="59" w:right="-118" w:hanging="133"/>
              <w:jc w:val="center"/>
              <w:rPr>
                <w:rFonts w:ascii="Arial" w:eastAsia="Cambria" w:hAnsi="Arial" w:cs="Arial"/>
                <w:sz w:val="18"/>
                <w:szCs w:val="18"/>
              </w:rPr>
            </w:pPr>
          </w:p>
        </w:tc>
        <w:tc>
          <w:tcPr>
            <w:tcW w:w="1105" w:type="dxa"/>
            <w:shd w:val="clear" w:color="auto" w:fill="auto"/>
            <w:vAlign w:val="bottom"/>
          </w:tcPr>
          <w:p w14:paraId="037C3F20" w14:textId="77777777" w:rsidR="00447900" w:rsidRPr="00A41F5F" w:rsidRDefault="00447900" w:rsidP="008956E4">
            <w:pPr>
              <w:ind w:left="-62" w:right="-41"/>
              <w:jc w:val="right"/>
              <w:rPr>
                <w:rFonts w:ascii="Arial" w:eastAsia="Cambria" w:hAnsi="Arial" w:cs="Arial"/>
                <w:sz w:val="18"/>
                <w:szCs w:val="18"/>
              </w:rPr>
            </w:pPr>
          </w:p>
        </w:tc>
        <w:tc>
          <w:tcPr>
            <w:tcW w:w="1076" w:type="dxa"/>
            <w:shd w:val="clear" w:color="auto" w:fill="auto"/>
            <w:vAlign w:val="bottom"/>
          </w:tcPr>
          <w:p w14:paraId="508E7103" w14:textId="77777777" w:rsidR="00447900" w:rsidRPr="00A41F5F" w:rsidRDefault="00447900" w:rsidP="008956E4">
            <w:pPr>
              <w:ind w:right="-41"/>
              <w:jc w:val="right"/>
              <w:rPr>
                <w:rFonts w:ascii="Arial" w:eastAsia="Cambria" w:hAnsi="Arial" w:cs="Arial"/>
                <w:sz w:val="18"/>
                <w:szCs w:val="18"/>
              </w:rPr>
            </w:pPr>
          </w:p>
        </w:tc>
        <w:tc>
          <w:tcPr>
            <w:tcW w:w="1107" w:type="dxa"/>
            <w:shd w:val="clear" w:color="auto" w:fill="auto"/>
            <w:vAlign w:val="bottom"/>
          </w:tcPr>
          <w:p w14:paraId="03925763" w14:textId="77777777" w:rsidR="00447900" w:rsidRPr="00A41F5F" w:rsidRDefault="00447900" w:rsidP="008956E4">
            <w:pPr>
              <w:ind w:left="-28" w:right="-41"/>
              <w:jc w:val="right"/>
              <w:rPr>
                <w:rFonts w:ascii="Arial" w:eastAsia="Cambria" w:hAnsi="Arial" w:cs="Arial"/>
                <w:sz w:val="18"/>
                <w:szCs w:val="18"/>
              </w:rPr>
            </w:pPr>
          </w:p>
        </w:tc>
      </w:tr>
      <w:tr w:rsidR="00F40D6E" w:rsidRPr="00A41F5F" w14:paraId="5C88258A" w14:textId="77777777" w:rsidTr="00866DBB">
        <w:tc>
          <w:tcPr>
            <w:tcW w:w="3110" w:type="dxa"/>
            <w:shd w:val="clear" w:color="auto" w:fill="auto"/>
            <w:hideMark/>
          </w:tcPr>
          <w:p w14:paraId="4959CE75" w14:textId="77777777" w:rsidR="00E95F02" w:rsidRPr="00A41F5F" w:rsidRDefault="00F40D6E" w:rsidP="00E95F02">
            <w:pPr>
              <w:ind w:left="75" w:hanging="180"/>
              <w:rPr>
                <w:rFonts w:ascii="Arial" w:eastAsia="Cambria" w:hAnsi="Arial" w:cs="Arial"/>
                <w:sz w:val="18"/>
                <w:szCs w:val="18"/>
              </w:rPr>
            </w:pPr>
            <w:r w:rsidRPr="00A41F5F">
              <w:rPr>
                <w:rFonts w:ascii="Arial" w:eastAsia="Cambria" w:hAnsi="Arial" w:cs="Arial"/>
                <w:sz w:val="18"/>
                <w:szCs w:val="18"/>
              </w:rPr>
              <w:t>Restricted deposits at</w:t>
            </w:r>
          </w:p>
          <w:p w14:paraId="1552465C" w14:textId="77777777" w:rsidR="00F40D6E" w:rsidRPr="00A41F5F" w:rsidRDefault="00E95F02" w:rsidP="00E95F02">
            <w:pPr>
              <w:ind w:left="75" w:hanging="180"/>
              <w:rPr>
                <w:rFonts w:ascii="Arial" w:eastAsia="Cambria" w:hAnsi="Arial" w:cs="Arial"/>
                <w:sz w:val="18"/>
                <w:szCs w:val="18"/>
              </w:rPr>
            </w:pPr>
            <w:r w:rsidRPr="00A41F5F">
              <w:rPr>
                <w:rFonts w:ascii="Arial" w:eastAsia="Cambria" w:hAnsi="Arial" w:cs="Arial"/>
                <w:sz w:val="18"/>
                <w:szCs w:val="18"/>
              </w:rPr>
              <w:t xml:space="preserve">  </w:t>
            </w:r>
            <w:r w:rsidR="00F40D6E" w:rsidRPr="00A41F5F">
              <w:rPr>
                <w:rFonts w:ascii="Arial" w:eastAsia="Cambria" w:hAnsi="Arial" w:cs="Arial"/>
                <w:sz w:val="18"/>
                <w:szCs w:val="18"/>
              </w:rPr>
              <w:t xml:space="preserve"> financial institutions</w:t>
            </w:r>
          </w:p>
        </w:tc>
        <w:tc>
          <w:tcPr>
            <w:tcW w:w="1524" w:type="dxa"/>
            <w:shd w:val="clear" w:color="auto" w:fill="auto"/>
            <w:vAlign w:val="bottom"/>
            <w:hideMark/>
          </w:tcPr>
          <w:p w14:paraId="1061E176" w14:textId="77777777" w:rsidR="00F40D6E" w:rsidRPr="00A41F5F" w:rsidRDefault="00F40D6E" w:rsidP="00AB3D16">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27" w:type="dxa"/>
            <w:shd w:val="clear" w:color="auto" w:fill="auto"/>
            <w:vAlign w:val="bottom"/>
          </w:tcPr>
          <w:p w14:paraId="16131B86" w14:textId="77777777" w:rsidR="00F40D6E" w:rsidRPr="00A41F5F" w:rsidRDefault="00F40D6E" w:rsidP="00AB3D16">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hideMark/>
          </w:tcPr>
          <w:p w14:paraId="7613AB3C" w14:textId="77777777" w:rsidR="00F40D6E" w:rsidRPr="00A41F5F" w:rsidRDefault="00F40D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32,066</w:t>
            </w:r>
          </w:p>
        </w:tc>
        <w:tc>
          <w:tcPr>
            <w:tcW w:w="1076" w:type="dxa"/>
            <w:shd w:val="clear" w:color="auto" w:fill="auto"/>
            <w:vAlign w:val="bottom"/>
            <w:hideMark/>
          </w:tcPr>
          <w:p w14:paraId="6B9D088B" w14:textId="77777777" w:rsidR="00F40D6E" w:rsidRPr="00A41F5F" w:rsidRDefault="00F40D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32,066</w:t>
            </w:r>
          </w:p>
        </w:tc>
        <w:tc>
          <w:tcPr>
            <w:tcW w:w="1107" w:type="dxa"/>
            <w:shd w:val="clear" w:color="auto" w:fill="auto"/>
            <w:vAlign w:val="bottom"/>
            <w:hideMark/>
          </w:tcPr>
          <w:p w14:paraId="025D9E22" w14:textId="77777777" w:rsidR="00F40D6E" w:rsidRPr="00A41F5F" w:rsidRDefault="00F40D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F40D6E" w:rsidRPr="00A41F5F" w14:paraId="6FA3D856" w14:textId="77777777" w:rsidTr="00866DBB">
        <w:tc>
          <w:tcPr>
            <w:tcW w:w="3110" w:type="dxa"/>
            <w:shd w:val="clear" w:color="auto" w:fill="auto"/>
            <w:hideMark/>
          </w:tcPr>
          <w:p w14:paraId="6E14F8E6" w14:textId="43B56AD6" w:rsidR="00F40D6E" w:rsidRPr="00A41F5F" w:rsidRDefault="007A27EC" w:rsidP="00E95F02">
            <w:pPr>
              <w:ind w:left="75" w:hanging="180"/>
              <w:rPr>
                <w:rFonts w:ascii="Arial" w:eastAsia="Cambria" w:hAnsi="Arial" w:cs="Arial"/>
                <w:sz w:val="18"/>
                <w:szCs w:val="18"/>
              </w:rPr>
            </w:pPr>
            <w:r w:rsidRPr="00A41F5F">
              <w:rPr>
                <w:rFonts w:ascii="Arial" w:eastAsia="Arial Unicode MS" w:hAnsi="Arial" w:cs="Arial"/>
                <w:color w:val="auto"/>
                <w:sz w:val="18"/>
                <w:szCs w:val="18"/>
              </w:rPr>
              <w:t>Financial assets measured at FVPL</w:t>
            </w:r>
          </w:p>
        </w:tc>
        <w:tc>
          <w:tcPr>
            <w:tcW w:w="1524" w:type="dxa"/>
            <w:shd w:val="clear" w:color="auto" w:fill="auto"/>
            <w:vAlign w:val="bottom"/>
            <w:hideMark/>
          </w:tcPr>
          <w:p w14:paraId="359D7143" w14:textId="77777777" w:rsidR="00F40D6E" w:rsidRPr="00A41F5F" w:rsidRDefault="00F40D6E" w:rsidP="00AB3D16">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27" w:type="dxa"/>
            <w:shd w:val="clear" w:color="auto" w:fill="auto"/>
            <w:vAlign w:val="bottom"/>
            <w:hideMark/>
          </w:tcPr>
          <w:p w14:paraId="740EEBC8" w14:textId="1B827086" w:rsidR="00F40D6E" w:rsidRPr="00A41F5F" w:rsidRDefault="00670EE4" w:rsidP="00AB3D16">
            <w:pPr>
              <w:ind w:left="59" w:right="-118" w:hanging="133"/>
              <w:jc w:val="center"/>
              <w:rPr>
                <w:rFonts w:ascii="Arial" w:eastAsia="Cambria" w:hAnsi="Arial" w:cs="Arial"/>
                <w:sz w:val="18"/>
                <w:szCs w:val="18"/>
              </w:rPr>
            </w:pPr>
            <w:r w:rsidRPr="00A41F5F">
              <w:rPr>
                <w:rFonts w:ascii="Arial" w:eastAsia="Cambria" w:hAnsi="Arial" w:cs="Arial"/>
                <w:sz w:val="18"/>
                <w:szCs w:val="18"/>
              </w:rPr>
              <w:t>FVPL</w:t>
            </w:r>
          </w:p>
        </w:tc>
        <w:tc>
          <w:tcPr>
            <w:tcW w:w="1105" w:type="dxa"/>
            <w:shd w:val="clear" w:color="auto" w:fill="auto"/>
            <w:vAlign w:val="bottom"/>
            <w:hideMark/>
          </w:tcPr>
          <w:p w14:paraId="7B784CB1" w14:textId="1111E18E" w:rsidR="00F40D6E" w:rsidRPr="00A41F5F" w:rsidRDefault="007A27EC"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w:t>
            </w:r>
            <w:r w:rsidR="00F40D6E" w:rsidRPr="00A41F5F">
              <w:rPr>
                <w:rFonts w:ascii="Arial" w:eastAsia="Arial Unicode MS" w:hAnsi="Arial" w:cs="Arial"/>
                <w:color w:val="auto"/>
                <w:sz w:val="18"/>
                <w:szCs w:val="18"/>
              </w:rPr>
              <w:t>,</w:t>
            </w:r>
            <w:r w:rsidRPr="00A41F5F">
              <w:rPr>
                <w:rFonts w:ascii="Arial" w:eastAsia="Arial Unicode MS" w:hAnsi="Arial" w:cs="Arial"/>
                <w:color w:val="auto"/>
                <w:sz w:val="18"/>
                <w:szCs w:val="18"/>
              </w:rPr>
              <w:t>9</w:t>
            </w:r>
            <w:r w:rsidR="00F40D6E" w:rsidRPr="00A41F5F">
              <w:rPr>
                <w:rFonts w:ascii="Arial" w:eastAsia="Arial Unicode MS" w:hAnsi="Arial" w:cs="Arial"/>
                <w:color w:val="auto"/>
                <w:sz w:val="18"/>
                <w:szCs w:val="18"/>
              </w:rPr>
              <w:t>00</w:t>
            </w:r>
          </w:p>
        </w:tc>
        <w:tc>
          <w:tcPr>
            <w:tcW w:w="1076" w:type="dxa"/>
            <w:shd w:val="clear" w:color="auto" w:fill="auto"/>
            <w:vAlign w:val="bottom"/>
            <w:hideMark/>
          </w:tcPr>
          <w:p w14:paraId="51231803" w14:textId="403FFF83" w:rsidR="00F40D6E" w:rsidRPr="00A41F5F" w:rsidRDefault="007A27EC"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w:t>
            </w:r>
            <w:r w:rsidR="00F40D6E" w:rsidRPr="00A41F5F">
              <w:rPr>
                <w:rFonts w:ascii="Arial" w:eastAsia="Arial Unicode MS" w:hAnsi="Arial" w:cs="Arial"/>
                <w:color w:val="auto"/>
                <w:sz w:val="18"/>
                <w:szCs w:val="18"/>
              </w:rPr>
              <w:t>,</w:t>
            </w:r>
            <w:r w:rsidRPr="00A41F5F">
              <w:rPr>
                <w:rFonts w:ascii="Arial" w:eastAsia="Arial Unicode MS" w:hAnsi="Arial" w:cs="Arial"/>
                <w:color w:val="auto"/>
                <w:sz w:val="18"/>
                <w:szCs w:val="18"/>
              </w:rPr>
              <w:t>9</w:t>
            </w:r>
            <w:r w:rsidR="00F40D6E" w:rsidRPr="00A41F5F">
              <w:rPr>
                <w:rFonts w:ascii="Arial" w:eastAsia="Arial Unicode MS" w:hAnsi="Arial" w:cs="Arial"/>
                <w:color w:val="auto"/>
                <w:sz w:val="18"/>
                <w:szCs w:val="18"/>
              </w:rPr>
              <w:t>00</w:t>
            </w:r>
          </w:p>
        </w:tc>
        <w:tc>
          <w:tcPr>
            <w:tcW w:w="1107" w:type="dxa"/>
            <w:shd w:val="clear" w:color="auto" w:fill="auto"/>
            <w:vAlign w:val="bottom"/>
            <w:hideMark/>
          </w:tcPr>
          <w:p w14:paraId="4A5D12B7" w14:textId="77777777" w:rsidR="00F40D6E" w:rsidRPr="00A41F5F" w:rsidRDefault="00F40D6E" w:rsidP="008956E4">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7A27EC" w:rsidRPr="00A41F5F" w14:paraId="3C531C2D" w14:textId="77777777" w:rsidTr="00866DBB">
        <w:tc>
          <w:tcPr>
            <w:tcW w:w="3110" w:type="dxa"/>
            <w:shd w:val="clear" w:color="auto" w:fill="auto"/>
          </w:tcPr>
          <w:p w14:paraId="2BB0AE71" w14:textId="46E9A1AB" w:rsidR="007A27EC" w:rsidRPr="00A41F5F" w:rsidRDefault="007A27EC" w:rsidP="007A27EC">
            <w:pPr>
              <w:ind w:left="75" w:hanging="180"/>
              <w:rPr>
                <w:rFonts w:ascii="Arial" w:eastAsia="Cambria" w:hAnsi="Arial" w:cs="Arial"/>
                <w:b/>
                <w:bCs/>
                <w:sz w:val="18"/>
                <w:szCs w:val="18"/>
              </w:rPr>
            </w:pPr>
            <w:r w:rsidRPr="00A41F5F">
              <w:rPr>
                <w:rFonts w:ascii="Arial" w:eastAsia="Cambria" w:hAnsi="Arial" w:cs="Arial"/>
                <w:sz w:val="18"/>
                <w:szCs w:val="18"/>
              </w:rPr>
              <w:t>Long-term loans to other party</w:t>
            </w:r>
          </w:p>
        </w:tc>
        <w:tc>
          <w:tcPr>
            <w:tcW w:w="1524" w:type="dxa"/>
            <w:shd w:val="clear" w:color="auto" w:fill="auto"/>
            <w:vAlign w:val="bottom"/>
          </w:tcPr>
          <w:p w14:paraId="342101E3" w14:textId="7773A144" w:rsidR="007A27EC" w:rsidRPr="00A41F5F" w:rsidRDefault="007A27EC" w:rsidP="007A27EC">
            <w:pPr>
              <w:ind w:right="-28"/>
              <w:jc w:val="center"/>
              <w:rPr>
                <w:rFonts w:ascii="Arial" w:eastAsia="Cambria" w:hAnsi="Arial" w:cs="Arial"/>
                <w:sz w:val="18"/>
                <w:szCs w:val="18"/>
                <w:cs/>
              </w:rPr>
            </w:pPr>
            <w:r w:rsidRPr="00A41F5F">
              <w:rPr>
                <w:rFonts w:ascii="Arial" w:eastAsia="Cambria" w:hAnsi="Arial" w:cs="Arial"/>
                <w:sz w:val="18"/>
                <w:szCs w:val="18"/>
              </w:rPr>
              <w:t>Amortised cost</w:t>
            </w:r>
          </w:p>
        </w:tc>
        <w:tc>
          <w:tcPr>
            <w:tcW w:w="1527" w:type="dxa"/>
            <w:shd w:val="clear" w:color="auto" w:fill="auto"/>
            <w:vAlign w:val="bottom"/>
          </w:tcPr>
          <w:p w14:paraId="71523D53" w14:textId="2B9BC0DC" w:rsidR="007A27EC" w:rsidRPr="00A41F5F" w:rsidRDefault="007A27EC" w:rsidP="007A27EC">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tcPr>
          <w:p w14:paraId="7B078D83" w14:textId="3DBA073C" w:rsidR="007A27EC" w:rsidRPr="00A41F5F" w:rsidRDefault="007A27EC" w:rsidP="007A27EC">
            <w:pPr>
              <w:ind w:left="-62" w:right="-41"/>
              <w:jc w:val="right"/>
              <w:rPr>
                <w:rFonts w:ascii="Arial" w:eastAsia="Cambria" w:hAnsi="Arial" w:cs="Arial"/>
                <w:sz w:val="18"/>
                <w:szCs w:val="18"/>
              </w:rPr>
            </w:pPr>
            <w:r w:rsidRPr="00A41F5F">
              <w:rPr>
                <w:rFonts w:ascii="Arial" w:eastAsia="Arial Unicode MS" w:hAnsi="Arial" w:cs="Arial"/>
                <w:color w:val="auto"/>
                <w:sz w:val="18"/>
                <w:szCs w:val="18"/>
              </w:rPr>
              <w:t>10,000</w:t>
            </w:r>
          </w:p>
        </w:tc>
        <w:tc>
          <w:tcPr>
            <w:tcW w:w="1076" w:type="dxa"/>
            <w:shd w:val="clear" w:color="auto" w:fill="auto"/>
            <w:vAlign w:val="bottom"/>
          </w:tcPr>
          <w:p w14:paraId="6BCCDE3D" w14:textId="3513D197" w:rsidR="007A27EC" w:rsidRPr="00A41F5F" w:rsidRDefault="007A27EC" w:rsidP="007A27EC">
            <w:pPr>
              <w:ind w:right="-41"/>
              <w:jc w:val="right"/>
              <w:rPr>
                <w:rFonts w:ascii="Arial" w:eastAsia="Cambria" w:hAnsi="Arial" w:cs="Arial"/>
                <w:sz w:val="18"/>
                <w:szCs w:val="18"/>
              </w:rPr>
            </w:pPr>
            <w:r w:rsidRPr="00A41F5F">
              <w:rPr>
                <w:rFonts w:ascii="Arial" w:eastAsia="Arial Unicode MS" w:hAnsi="Arial" w:cs="Arial"/>
                <w:color w:val="auto"/>
                <w:sz w:val="18"/>
                <w:szCs w:val="18"/>
              </w:rPr>
              <w:t>10,000</w:t>
            </w:r>
          </w:p>
        </w:tc>
        <w:tc>
          <w:tcPr>
            <w:tcW w:w="1107" w:type="dxa"/>
            <w:shd w:val="clear" w:color="auto" w:fill="auto"/>
            <w:vAlign w:val="bottom"/>
          </w:tcPr>
          <w:p w14:paraId="2D76A98C" w14:textId="752BAA0D" w:rsidR="007A27EC" w:rsidRPr="00A41F5F" w:rsidRDefault="007A27EC" w:rsidP="007A27EC">
            <w:pPr>
              <w:ind w:left="-28" w:right="-41"/>
              <w:jc w:val="right"/>
              <w:rPr>
                <w:rFonts w:ascii="Arial" w:eastAsia="Cambria" w:hAnsi="Arial" w:cs="Arial"/>
                <w:sz w:val="18"/>
                <w:szCs w:val="18"/>
              </w:rPr>
            </w:pPr>
            <w:r w:rsidRPr="00A41F5F">
              <w:rPr>
                <w:rFonts w:ascii="Arial" w:eastAsia="Arial Unicode MS" w:hAnsi="Arial" w:cs="Arial"/>
                <w:color w:val="auto"/>
                <w:sz w:val="18"/>
                <w:szCs w:val="18"/>
              </w:rPr>
              <w:t>-</w:t>
            </w:r>
          </w:p>
        </w:tc>
      </w:tr>
      <w:tr w:rsidR="007A27EC" w:rsidRPr="00A41F5F" w14:paraId="093DF32F" w14:textId="77777777" w:rsidTr="00866DBB">
        <w:tc>
          <w:tcPr>
            <w:tcW w:w="3110" w:type="dxa"/>
            <w:shd w:val="clear" w:color="auto" w:fill="auto"/>
          </w:tcPr>
          <w:p w14:paraId="7BAF3D9F" w14:textId="77777777" w:rsidR="007A27EC" w:rsidRPr="00A41F5F" w:rsidRDefault="007A27EC" w:rsidP="007A27EC">
            <w:pPr>
              <w:ind w:left="75" w:hanging="180"/>
              <w:rPr>
                <w:rFonts w:ascii="Arial" w:eastAsia="Cambria" w:hAnsi="Arial" w:cs="Arial"/>
                <w:b/>
                <w:bCs/>
                <w:sz w:val="18"/>
                <w:szCs w:val="18"/>
              </w:rPr>
            </w:pPr>
          </w:p>
        </w:tc>
        <w:tc>
          <w:tcPr>
            <w:tcW w:w="1524" w:type="dxa"/>
            <w:shd w:val="clear" w:color="auto" w:fill="auto"/>
            <w:vAlign w:val="bottom"/>
          </w:tcPr>
          <w:p w14:paraId="0CDBE9A3" w14:textId="77777777" w:rsidR="007A27EC" w:rsidRPr="00A41F5F" w:rsidRDefault="007A27EC" w:rsidP="007A27EC">
            <w:pPr>
              <w:ind w:right="-28"/>
              <w:jc w:val="center"/>
              <w:rPr>
                <w:rFonts w:ascii="Arial" w:eastAsia="Cambria" w:hAnsi="Arial" w:cs="Arial"/>
                <w:sz w:val="18"/>
                <w:szCs w:val="18"/>
                <w:cs/>
              </w:rPr>
            </w:pPr>
          </w:p>
        </w:tc>
        <w:tc>
          <w:tcPr>
            <w:tcW w:w="1527" w:type="dxa"/>
            <w:shd w:val="clear" w:color="auto" w:fill="auto"/>
            <w:vAlign w:val="bottom"/>
          </w:tcPr>
          <w:p w14:paraId="6B9EC2D7" w14:textId="77777777" w:rsidR="007A27EC" w:rsidRPr="00A41F5F" w:rsidRDefault="007A27EC" w:rsidP="007A27EC">
            <w:pPr>
              <w:ind w:left="59" w:right="-118" w:hanging="133"/>
              <w:jc w:val="center"/>
              <w:rPr>
                <w:rFonts w:ascii="Arial" w:eastAsia="Cambria" w:hAnsi="Arial" w:cs="Arial"/>
                <w:sz w:val="18"/>
                <w:szCs w:val="18"/>
              </w:rPr>
            </w:pPr>
          </w:p>
        </w:tc>
        <w:tc>
          <w:tcPr>
            <w:tcW w:w="1105" w:type="dxa"/>
            <w:shd w:val="clear" w:color="auto" w:fill="auto"/>
            <w:vAlign w:val="bottom"/>
          </w:tcPr>
          <w:p w14:paraId="44A5ADE3" w14:textId="77777777" w:rsidR="007A27EC" w:rsidRPr="00A41F5F" w:rsidRDefault="007A27EC" w:rsidP="007A27EC">
            <w:pPr>
              <w:ind w:left="-62" w:right="-41"/>
              <w:jc w:val="right"/>
              <w:rPr>
                <w:rFonts w:ascii="Arial" w:eastAsia="Cambria" w:hAnsi="Arial" w:cs="Arial"/>
                <w:sz w:val="18"/>
                <w:szCs w:val="18"/>
              </w:rPr>
            </w:pPr>
          </w:p>
        </w:tc>
        <w:tc>
          <w:tcPr>
            <w:tcW w:w="1076" w:type="dxa"/>
            <w:shd w:val="clear" w:color="auto" w:fill="auto"/>
            <w:vAlign w:val="bottom"/>
          </w:tcPr>
          <w:p w14:paraId="230CBA01" w14:textId="77777777" w:rsidR="007A27EC" w:rsidRPr="00A41F5F" w:rsidRDefault="007A27EC" w:rsidP="007A27EC">
            <w:pPr>
              <w:ind w:right="-41"/>
              <w:jc w:val="right"/>
              <w:rPr>
                <w:rFonts w:ascii="Arial" w:eastAsia="Cambria" w:hAnsi="Arial" w:cs="Arial"/>
                <w:sz w:val="18"/>
                <w:szCs w:val="18"/>
              </w:rPr>
            </w:pPr>
          </w:p>
        </w:tc>
        <w:tc>
          <w:tcPr>
            <w:tcW w:w="1107" w:type="dxa"/>
            <w:shd w:val="clear" w:color="auto" w:fill="auto"/>
            <w:vAlign w:val="bottom"/>
          </w:tcPr>
          <w:p w14:paraId="3A48785A" w14:textId="77777777" w:rsidR="007A27EC" w:rsidRPr="00A41F5F" w:rsidRDefault="007A27EC" w:rsidP="007A27EC">
            <w:pPr>
              <w:ind w:left="-28" w:right="-41"/>
              <w:jc w:val="right"/>
              <w:rPr>
                <w:rFonts w:ascii="Arial" w:eastAsia="Cambria" w:hAnsi="Arial" w:cs="Arial"/>
                <w:sz w:val="18"/>
                <w:szCs w:val="18"/>
              </w:rPr>
            </w:pPr>
          </w:p>
        </w:tc>
      </w:tr>
      <w:tr w:rsidR="007A27EC" w:rsidRPr="00A41F5F" w14:paraId="1BECE6E1" w14:textId="77777777" w:rsidTr="00866DBB">
        <w:tc>
          <w:tcPr>
            <w:tcW w:w="3110" w:type="dxa"/>
            <w:shd w:val="clear" w:color="auto" w:fill="auto"/>
            <w:hideMark/>
          </w:tcPr>
          <w:p w14:paraId="28A7076D" w14:textId="77777777" w:rsidR="007A27EC" w:rsidRPr="00A41F5F" w:rsidRDefault="007A27EC" w:rsidP="007A27EC">
            <w:pPr>
              <w:ind w:left="75" w:hanging="180"/>
              <w:rPr>
                <w:rFonts w:ascii="Arial" w:eastAsia="Cambria" w:hAnsi="Arial" w:cs="Arial"/>
                <w:sz w:val="18"/>
                <w:szCs w:val="18"/>
              </w:rPr>
            </w:pPr>
            <w:r w:rsidRPr="00A41F5F">
              <w:rPr>
                <w:rFonts w:ascii="Arial" w:eastAsia="Cambria" w:hAnsi="Arial" w:cs="Arial"/>
                <w:b/>
                <w:bCs/>
                <w:sz w:val="18"/>
                <w:szCs w:val="18"/>
              </w:rPr>
              <w:t>Current financial liabilities</w:t>
            </w:r>
          </w:p>
        </w:tc>
        <w:tc>
          <w:tcPr>
            <w:tcW w:w="1524" w:type="dxa"/>
            <w:shd w:val="clear" w:color="auto" w:fill="auto"/>
            <w:vAlign w:val="bottom"/>
          </w:tcPr>
          <w:p w14:paraId="2AD4A0AA" w14:textId="77777777" w:rsidR="007A27EC" w:rsidRPr="00A41F5F" w:rsidRDefault="007A27EC" w:rsidP="007A27EC">
            <w:pPr>
              <w:ind w:right="-28"/>
              <w:jc w:val="center"/>
              <w:rPr>
                <w:rFonts w:ascii="Arial" w:eastAsia="Cambria" w:hAnsi="Arial" w:cs="Arial"/>
                <w:sz w:val="18"/>
                <w:szCs w:val="18"/>
                <w:cs/>
              </w:rPr>
            </w:pPr>
          </w:p>
        </w:tc>
        <w:tc>
          <w:tcPr>
            <w:tcW w:w="1527" w:type="dxa"/>
            <w:shd w:val="clear" w:color="auto" w:fill="auto"/>
            <w:vAlign w:val="bottom"/>
          </w:tcPr>
          <w:p w14:paraId="3A2458D9" w14:textId="77777777" w:rsidR="007A27EC" w:rsidRPr="00A41F5F" w:rsidRDefault="007A27EC" w:rsidP="007A27EC">
            <w:pPr>
              <w:ind w:left="59" w:right="-118" w:hanging="133"/>
              <w:jc w:val="center"/>
              <w:rPr>
                <w:rFonts w:ascii="Arial" w:eastAsia="Cambria" w:hAnsi="Arial" w:cs="Arial"/>
                <w:sz w:val="18"/>
                <w:szCs w:val="18"/>
              </w:rPr>
            </w:pPr>
          </w:p>
        </w:tc>
        <w:tc>
          <w:tcPr>
            <w:tcW w:w="1105" w:type="dxa"/>
            <w:shd w:val="clear" w:color="auto" w:fill="auto"/>
            <w:vAlign w:val="bottom"/>
          </w:tcPr>
          <w:p w14:paraId="1F71546D" w14:textId="77777777" w:rsidR="007A27EC" w:rsidRPr="00A41F5F" w:rsidRDefault="007A27EC" w:rsidP="007A27EC">
            <w:pPr>
              <w:ind w:left="-62" w:right="-41"/>
              <w:jc w:val="right"/>
              <w:rPr>
                <w:rFonts w:ascii="Arial" w:eastAsia="Cambria" w:hAnsi="Arial" w:cs="Arial"/>
                <w:sz w:val="18"/>
                <w:szCs w:val="18"/>
              </w:rPr>
            </w:pPr>
          </w:p>
        </w:tc>
        <w:tc>
          <w:tcPr>
            <w:tcW w:w="1076" w:type="dxa"/>
            <w:shd w:val="clear" w:color="auto" w:fill="auto"/>
            <w:vAlign w:val="bottom"/>
          </w:tcPr>
          <w:p w14:paraId="59C09A09" w14:textId="77777777" w:rsidR="007A27EC" w:rsidRPr="00A41F5F" w:rsidRDefault="007A27EC" w:rsidP="007A27EC">
            <w:pPr>
              <w:ind w:right="-41"/>
              <w:jc w:val="right"/>
              <w:rPr>
                <w:rFonts w:ascii="Arial" w:eastAsia="Cambria" w:hAnsi="Arial" w:cs="Arial"/>
                <w:sz w:val="18"/>
                <w:szCs w:val="18"/>
              </w:rPr>
            </w:pPr>
          </w:p>
        </w:tc>
        <w:tc>
          <w:tcPr>
            <w:tcW w:w="1107" w:type="dxa"/>
            <w:shd w:val="clear" w:color="auto" w:fill="auto"/>
            <w:vAlign w:val="bottom"/>
          </w:tcPr>
          <w:p w14:paraId="4CE22D33" w14:textId="77777777" w:rsidR="007A27EC" w:rsidRPr="00A41F5F" w:rsidRDefault="007A27EC" w:rsidP="007A27EC">
            <w:pPr>
              <w:ind w:left="-28" w:right="-41"/>
              <w:jc w:val="right"/>
              <w:rPr>
                <w:rFonts w:ascii="Arial" w:eastAsia="Cambria" w:hAnsi="Arial" w:cs="Arial"/>
                <w:sz w:val="18"/>
                <w:szCs w:val="18"/>
              </w:rPr>
            </w:pPr>
          </w:p>
        </w:tc>
      </w:tr>
      <w:tr w:rsidR="007A27EC" w:rsidRPr="00A41F5F" w14:paraId="4BEFD7F4" w14:textId="77777777" w:rsidTr="00866DBB">
        <w:tc>
          <w:tcPr>
            <w:tcW w:w="3110" w:type="dxa"/>
            <w:shd w:val="clear" w:color="auto" w:fill="auto"/>
          </w:tcPr>
          <w:p w14:paraId="6F6C13AF" w14:textId="4B3C7765" w:rsidR="007A27EC" w:rsidRPr="00A41F5F" w:rsidRDefault="007A27EC" w:rsidP="007A27EC">
            <w:pPr>
              <w:ind w:left="75" w:hanging="180"/>
              <w:rPr>
                <w:rFonts w:ascii="Arial" w:eastAsia="Cambria" w:hAnsi="Arial" w:cs="Arial"/>
                <w:sz w:val="18"/>
                <w:szCs w:val="18"/>
              </w:rPr>
            </w:pPr>
            <w:r w:rsidRPr="00A41F5F">
              <w:rPr>
                <w:rFonts w:ascii="Arial" w:eastAsia="Cambria" w:hAnsi="Arial" w:cs="Arial"/>
                <w:sz w:val="18"/>
                <w:szCs w:val="18"/>
              </w:rPr>
              <w:t>Bank overdrafts</w:t>
            </w:r>
          </w:p>
        </w:tc>
        <w:tc>
          <w:tcPr>
            <w:tcW w:w="1524" w:type="dxa"/>
            <w:shd w:val="clear" w:color="auto" w:fill="auto"/>
            <w:vAlign w:val="bottom"/>
          </w:tcPr>
          <w:p w14:paraId="203C0761" w14:textId="77777777" w:rsidR="007A27EC" w:rsidRPr="00A41F5F" w:rsidRDefault="007A27EC" w:rsidP="007A27EC">
            <w:pPr>
              <w:ind w:right="-28"/>
              <w:jc w:val="center"/>
              <w:rPr>
                <w:rFonts w:ascii="Arial" w:eastAsia="Cambria" w:hAnsi="Arial" w:cs="Arial"/>
                <w:sz w:val="18"/>
                <w:szCs w:val="18"/>
                <w:cs/>
              </w:rPr>
            </w:pPr>
          </w:p>
        </w:tc>
        <w:tc>
          <w:tcPr>
            <w:tcW w:w="1527" w:type="dxa"/>
            <w:shd w:val="clear" w:color="auto" w:fill="auto"/>
            <w:vAlign w:val="bottom"/>
          </w:tcPr>
          <w:p w14:paraId="39F3CFCF" w14:textId="77777777" w:rsidR="007A27EC" w:rsidRPr="00A41F5F" w:rsidRDefault="007A27EC" w:rsidP="007A27EC">
            <w:pPr>
              <w:ind w:left="59" w:right="-118" w:hanging="133"/>
              <w:jc w:val="center"/>
              <w:rPr>
                <w:rFonts w:ascii="Arial" w:eastAsia="Cambria" w:hAnsi="Arial" w:cs="Arial"/>
                <w:sz w:val="18"/>
                <w:szCs w:val="18"/>
              </w:rPr>
            </w:pPr>
          </w:p>
        </w:tc>
        <w:tc>
          <w:tcPr>
            <w:tcW w:w="1105" w:type="dxa"/>
            <w:shd w:val="clear" w:color="auto" w:fill="auto"/>
            <w:vAlign w:val="bottom"/>
          </w:tcPr>
          <w:p w14:paraId="5977FB2F" w14:textId="77777777" w:rsidR="007A27EC" w:rsidRPr="00A41F5F" w:rsidRDefault="007A27EC" w:rsidP="007A27EC">
            <w:pPr>
              <w:ind w:right="-41"/>
              <w:jc w:val="right"/>
              <w:rPr>
                <w:rFonts w:ascii="Arial" w:eastAsia="Arial Unicode MS" w:hAnsi="Arial" w:cs="Arial"/>
                <w:color w:val="auto"/>
                <w:sz w:val="18"/>
                <w:szCs w:val="18"/>
              </w:rPr>
            </w:pPr>
          </w:p>
        </w:tc>
        <w:tc>
          <w:tcPr>
            <w:tcW w:w="1076" w:type="dxa"/>
            <w:shd w:val="clear" w:color="auto" w:fill="auto"/>
            <w:vAlign w:val="bottom"/>
          </w:tcPr>
          <w:p w14:paraId="6AEC22BF" w14:textId="77777777" w:rsidR="007A27EC" w:rsidRPr="00A41F5F" w:rsidRDefault="007A27EC" w:rsidP="007A27EC">
            <w:pPr>
              <w:ind w:right="-41"/>
              <w:jc w:val="right"/>
              <w:rPr>
                <w:rFonts w:ascii="Arial" w:eastAsia="Arial Unicode MS" w:hAnsi="Arial" w:cs="Arial"/>
                <w:color w:val="auto"/>
                <w:sz w:val="18"/>
                <w:szCs w:val="18"/>
              </w:rPr>
            </w:pPr>
          </w:p>
        </w:tc>
        <w:tc>
          <w:tcPr>
            <w:tcW w:w="1107" w:type="dxa"/>
            <w:shd w:val="clear" w:color="auto" w:fill="auto"/>
            <w:vAlign w:val="bottom"/>
          </w:tcPr>
          <w:p w14:paraId="7FFDF012" w14:textId="77777777" w:rsidR="007A27EC" w:rsidRPr="00A41F5F" w:rsidRDefault="007A27EC" w:rsidP="007A27EC">
            <w:pPr>
              <w:ind w:right="-41"/>
              <w:jc w:val="right"/>
              <w:rPr>
                <w:rFonts w:ascii="Arial" w:eastAsia="Arial Unicode MS" w:hAnsi="Arial" w:cs="Arial"/>
                <w:color w:val="auto"/>
                <w:sz w:val="18"/>
                <w:szCs w:val="18"/>
              </w:rPr>
            </w:pPr>
          </w:p>
        </w:tc>
      </w:tr>
      <w:tr w:rsidR="007A27EC" w:rsidRPr="00A41F5F" w14:paraId="486DA971" w14:textId="77777777" w:rsidTr="00866DBB">
        <w:tc>
          <w:tcPr>
            <w:tcW w:w="3110" w:type="dxa"/>
            <w:shd w:val="clear" w:color="auto" w:fill="auto"/>
            <w:hideMark/>
          </w:tcPr>
          <w:p w14:paraId="6BFEA7D9" w14:textId="77777777" w:rsidR="00866DBB" w:rsidRPr="00A41F5F" w:rsidRDefault="007A27EC" w:rsidP="007A27EC">
            <w:pPr>
              <w:ind w:left="75" w:hanging="180"/>
              <w:rPr>
                <w:rFonts w:ascii="Arial" w:eastAsia="Cambria" w:hAnsi="Arial" w:cs="Arial"/>
                <w:sz w:val="18"/>
                <w:szCs w:val="18"/>
              </w:rPr>
            </w:pPr>
            <w:r w:rsidRPr="00A41F5F">
              <w:rPr>
                <w:rFonts w:ascii="Arial" w:eastAsia="Cambria" w:hAnsi="Arial" w:cs="Arial"/>
                <w:sz w:val="18"/>
                <w:szCs w:val="18"/>
              </w:rPr>
              <w:t xml:space="preserve">Short-term loans, current portion </w:t>
            </w:r>
          </w:p>
          <w:p w14:paraId="0044800D" w14:textId="66894B69" w:rsidR="007A27EC" w:rsidRPr="00A41F5F" w:rsidRDefault="00866DBB" w:rsidP="00866DBB">
            <w:pPr>
              <w:ind w:left="75" w:hanging="180"/>
              <w:rPr>
                <w:rFonts w:ascii="Arial" w:eastAsia="Cambria" w:hAnsi="Arial" w:cs="Arial"/>
                <w:sz w:val="18"/>
                <w:szCs w:val="18"/>
              </w:rPr>
            </w:pPr>
            <w:r w:rsidRPr="00A41F5F">
              <w:rPr>
                <w:rFonts w:ascii="Arial" w:eastAsia="Cambria" w:hAnsi="Arial" w:cs="Arial"/>
                <w:sz w:val="18"/>
                <w:szCs w:val="18"/>
              </w:rPr>
              <w:t xml:space="preserve">   </w:t>
            </w:r>
            <w:r w:rsidR="007A27EC" w:rsidRPr="00A41F5F">
              <w:rPr>
                <w:rFonts w:ascii="Arial" w:eastAsia="Cambria" w:hAnsi="Arial" w:cs="Arial"/>
                <w:sz w:val="18"/>
                <w:szCs w:val="18"/>
              </w:rPr>
              <w:t>of long-term loans and debenture</w:t>
            </w:r>
          </w:p>
        </w:tc>
        <w:tc>
          <w:tcPr>
            <w:tcW w:w="1524" w:type="dxa"/>
            <w:shd w:val="clear" w:color="auto" w:fill="auto"/>
            <w:vAlign w:val="bottom"/>
          </w:tcPr>
          <w:p w14:paraId="64C63F07" w14:textId="77777777" w:rsidR="007A27EC" w:rsidRPr="00A41F5F" w:rsidRDefault="007A27EC" w:rsidP="007A27EC">
            <w:pPr>
              <w:ind w:right="-28"/>
              <w:jc w:val="center"/>
              <w:rPr>
                <w:rFonts w:ascii="Arial" w:eastAsia="Cambria" w:hAnsi="Arial" w:cs="Arial"/>
                <w:sz w:val="18"/>
                <w:szCs w:val="18"/>
              </w:rPr>
            </w:pPr>
          </w:p>
          <w:p w14:paraId="246CCBEE" w14:textId="77777777" w:rsidR="007A27EC" w:rsidRPr="00A41F5F" w:rsidRDefault="007A27EC" w:rsidP="007A27EC">
            <w:pPr>
              <w:ind w:right="-28"/>
              <w:jc w:val="center"/>
              <w:rPr>
                <w:rFonts w:ascii="Arial" w:eastAsia="Cambria" w:hAnsi="Arial" w:cs="Arial"/>
                <w:sz w:val="18"/>
                <w:szCs w:val="18"/>
              </w:rPr>
            </w:pPr>
            <w:r w:rsidRPr="00A41F5F">
              <w:rPr>
                <w:rFonts w:ascii="Arial" w:eastAsia="Cambria" w:hAnsi="Arial" w:cs="Arial"/>
                <w:sz w:val="18"/>
                <w:szCs w:val="18"/>
              </w:rPr>
              <w:t>Amortised cost</w:t>
            </w:r>
          </w:p>
        </w:tc>
        <w:tc>
          <w:tcPr>
            <w:tcW w:w="1527" w:type="dxa"/>
            <w:shd w:val="clear" w:color="auto" w:fill="auto"/>
            <w:vAlign w:val="bottom"/>
            <w:hideMark/>
          </w:tcPr>
          <w:p w14:paraId="7CD841DF" w14:textId="77777777" w:rsidR="007A27EC" w:rsidRPr="00A41F5F" w:rsidRDefault="007A27EC" w:rsidP="007A27EC">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hideMark/>
          </w:tcPr>
          <w:p w14:paraId="0F64151B" w14:textId="77777777"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899,290</w:t>
            </w:r>
          </w:p>
        </w:tc>
        <w:tc>
          <w:tcPr>
            <w:tcW w:w="1076" w:type="dxa"/>
            <w:shd w:val="clear" w:color="auto" w:fill="auto"/>
            <w:vAlign w:val="bottom"/>
            <w:hideMark/>
          </w:tcPr>
          <w:p w14:paraId="0D8A617D" w14:textId="77777777"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899,290</w:t>
            </w:r>
          </w:p>
        </w:tc>
        <w:tc>
          <w:tcPr>
            <w:tcW w:w="1107" w:type="dxa"/>
            <w:shd w:val="clear" w:color="auto" w:fill="auto"/>
            <w:vAlign w:val="bottom"/>
            <w:hideMark/>
          </w:tcPr>
          <w:p w14:paraId="10CAA020" w14:textId="77777777"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7A27EC" w:rsidRPr="00A41F5F" w14:paraId="3E79FB68" w14:textId="77777777" w:rsidTr="00866DBB">
        <w:tc>
          <w:tcPr>
            <w:tcW w:w="3110" w:type="dxa"/>
            <w:shd w:val="clear" w:color="auto" w:fill="auto"/>
          </w:tcPr>
          <w:p w14:paraId="1531485D" w14:textId="6FCDC435" w:rsidR="007A27EC" w:rsidRPr="00A41F5F" w:rsidRDefault="007A27EC" w:rsidP="007A27EC">
            <w:pPr>
              <w:ind w:left="75" w:hanging="180"/>
              <w:rPr>
                <w:rFonts w:ascii="Arial" w:eastAsia="Cambria" w:hAnsi="Arial" w:cs="Arial"/>
                <w:sz w:val="18"/>
                <w:szCs w:val="18"/>
              </w:rPr>
            </w:pPr>
            <w:r w:rsidRPr="00A41F5F">
              <w:rPr>
                <w:rFonts w:ascii="Arial" w:eastAsia="Cambria" w:hAnsi="Arial" w:cs="Arial"/>
                <w:sz w:val="18"/>
                <w:szCs w:val="18"/>
              </w:rPr>
              <w:t>Trade and other payables</w:t>
            </w:r>
          </w:p>
        </w:tc>
        <w:tc>
          <w:tcPr>
            <w:tcW w:w="1524" w:type="dxa"/>
            <w:shd w:val="clear" w:color="auto" w:fill="auto"/>
            <w:vAlign w:val="bottom"/>
          </w:tcPr>
          <w:p w14:paraId="1EB1D7C7" w14:textId="356AB361" w:rsidR="007A27EC" w:rsidRPr="00A41F5F" w:rsidRDefault="007A27EC" w:rsidP="007A27EC">
            <w:pPr>
              <w:ind w:right="-28"/>
              <w:jc w:val="center"/>
              <w:rPr>
                <w:rFonts w:ascii="Arial" w:eastAsia="Cambria" w:hAnsi="Arial" w:cs="Arial"/>
                <w:sz w:val="18"/>
                <w:szCs w:val="18"/>
                <w:cs/>
              </w:rPr>
            </w:pPr>
            <w:r w:rsidRPr="00A41F5F">
              <w:rPr>
                <w:rFonts w:ascii="Arial" w:eastAsia="Cambria" w:hAnsi="Arial" w:cs="Arial"/>
                <w:sz w:val="18"/>
                <w:szCs w:val="18"/>
              </w:rPr>
              <w:t>Amortised cost</w:t>
            </w:r>
          </w:p>
        </w:tc>
        <w:tc>
          <w:tcPr>
            <w:tcW w:w="1527" w:type="dxa"/>
            <w:shd w:val="clear" w:color="auto" w:fill="auto"/>
            <w:vAlign w:val="bottom"/>
          </w:tcPr>
          <w:p w14:paraId="27AFA56B" w14:textId="59706ECC" w:rsidR="007A27EC" w:rsidRPr="00A41F5F" w:rsidRDefault="007A27EC" w:rsidP="007A27EC">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tcPr>
          <w:p w14:paraId="1869AF39" w14:textId="2C02443A"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357,643</w:t>
            </w:r>
          </w:p>
        </w:tc>
        <w:tc>
          <w:tcPr>
            <w:tcW w:w="1076" w:type="dxa"/>
            <w:shd w:val="clear" w:color="auto" w:fill="auto"/>
            <w:vAlign w:val="bottom"/>
          </w:tcPr>
          <w:p w14:paraId="2973DDC6" w14:textId="038CEB7D"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357,643</w:t>
            </w:r>
          </w:p>
        </w:tc>
        <w:tc>
          <w:tcPr>
            <w:tcW w:w="1107" w:type="dxa"/>
            <w:shd w:val="clear" w:color="auto" w:fill="auto"/>
            <w:vAlign w:val="bottom"/>
          </w:tcPr>
          <w:p w14:paraId="5D0FB405" w14:textId="5032C352"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7A27EC" w:rsidRPr="00A41F5F" w14:paraId="4A49A61B" w14:textId="77777777" w:rsidTr="00866DBB">
        <w:tc>
          <w:tcPr>
            <w:tcW w:w="3110" w:type="dxa"/>
            <w:shd w:val="clear" w:color="auto" w:fill="auto"/>
          </w:tcPr>
          <w:p w14:paraId="50EF47D4" w14:textId="1FB6AE5D" w:rsidR="007A27EC" w:rsidRPr="00A41F5F" w:rsidRDefault="007A27EC" w:rsidP="007A27EC">
            <w:pPr>
              <w:ind w:left="75" w:right="-105" w:hanging="180"/>
              <w:rPr>
                <w:rFonts w:ascii="Arial" w:eastAsia="Cambria" w:hAnsi="Arial" w:cs="Arial"/>
                <w:spacing w:val="-2"/>
                <w:sz w:val="18"/>
                <w:szCs w:val="18"/>
              </w:rPr>
            </w:pPr>
            <w:r w:rsidRPr="00A41F5F">
              <w:rPr>
                <w:rFonts w:ascii="Arial" w:eastAsia="Cambria" w:hAnsi="Arial" w:cs="Arial"/>
                <w:spacing w:val="-2"/>
                <w:sz w:val="18"/>
                <w:szCs w:val="18"/>
              </w:rPr>
              <w:t>Other current liabilities</w:t>
            </w:r>
          </w:p>
        </w:tc>
        <w:tc>
          <w:tcPr>
            <w:tcW w:w="1524" w:type="dxa"/>
            <w:shd w:val="clear" w:color="auto" w:fill="auto"/>
            <w:vAlign w:val="bottom"/>
          </w:tcPr>
          <w:p w14:paraId="06A3625E" w14:textId="23B8CD42" w:rsidR="007A27EC" w:rsidRPr="00A41F5F" w:rsidRDefault="007A27EC" w:rsidP="007A27EC">
            <w:pPr>
              <w:ind w:right="-28"/>
              <w:jc w:val="center"/>
              <w:rPr>
                <w:rFonts w:ascii="Arial" w:eastAsia="Cambria" w:hAnsi="Arial" w:cs="Arial"/>
                <w:sz w:val="18"/>
                <w:szCs w:val="18"/>
                <w:cs/>
              </w:rPr>
            </w:pPr>
            <w:r w:rsidRPr="00A41F5F">
              <w:rPr>
                <w:rFonts w:ascii="Arial" w:eastAsia="Cambria" w:hAnsi="Arial" w:cs="Arial"/>
                <w:sz w:val="18"/>
                <w:szCs w:val="18"/>
              </w:rPr>
              <w:t>Amortised cost</w:t>
            </w:r>
          </w:p>
        </w:tc>
        <w:tc>
          <w:tcPr>
            <w:tcW w:w="1527" w:type="dxa"/>
            <w:shd w:val="clear" w:color="auto" w:fill="auto"/>
            <w:vAlign w:val="bottom"/>
          </w:tcPr>
          <w:p w14:paraId="4501552A" w14:textId="03A71806" w:rsidR="007A27EC" w:rsidRPr="00A41F5F" w:rsidRDefault="007A27EC" w:rsidP="007A27EC">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tcPr>
          <w:p w14:paraId="5F2CFBC1" w14:textId="685E360A" w:rsidR="007A27EC" w:rsidRPr="00A41F5F" w:rsidRDefault="007A27EC" w:rsidP="007A27EC">
            <w:pPr>
              <w:ind w:left="-62" w:right="-41"/>
              <w:jc w:val="right"/>
              <w:rPr>
                <w:rFonts w:ascii="Arial" w:eastAsia="Cambria" w:hAnsi="Arial" w:cs="Arial"/>
                <w:sz w:val="18"/>
                <w:szCs w:val="18"/>
              </w:rPr>
            </w:pPr>
            <w:r w:rsidRPr="00A41F5F">
              <w:rPr>
                <w:rFonts w:ascii="Arial" w:eastAsia="Cambria" w:hAnsi="Arial" w:cs="Arial"/>
                <w:sz w:val="18"/>
                <w:szCs w:val="18"/>
              </w:rPr>
              <w:t>30,571</w:t>
            </w:r>
          </w:p>
        </w:tc>
        <w:tc>
          <w:tcPr>
            <w:tcW w:w="1076" w:type="dxa"/>
            <w:shd w:val="clear" w:color="auto" w:fill="auto"/>
            <w:vAlign w:val="bottom"/>
          </w:tcPr>
          <w:p w14:paraId="5BC31099" w14:textId="5AA6AB86" w:rsidR="007A27EC" w:rsidRPr="00A41F5F" w:rsidRDefault="007A27EC" w:rsidP="007A27EC">
            <w:pPr>
              <w:ind w:right="-41"/>
              <w:jc w:val="right"/>
              <w:rPr>
                <w:rFonts w:ascii="Arial" w:eastAsia="Cambria" w:hAnsi="Arial" w:cs="Arial"/>
                <w:sz w:val="18"/>
                <w:szCs w:val="18"/>
              </w:rPr>
            </w:pPr>
            <w:r w:rsidRPr="00A41F5F">
              <w:rPr>
                <w:rFonts w:ascii="Arial" w:eastAsia="Cambria" w:hAnsi="Arial" w:cs="Arial"/>
                <w:sz w:val="18"/>
                <w:szCs w:val="18"/>
              </w:rPr>
              <w:t>30,571</w:t>
            </w:r>
          </w:p>
        </w:tc>
        <w:tc>
          <w:tcPr>
            <w:tcW w:w="1107" w:type="dxa"/>
            <w:shd w:val="clear" w:color="auto" w:fill="auto"/>
            <w:vAlign w:val="bottom"/>
          </w:tcPr>
          <w:p w14:paraId="6560B697" w14:textId="7F52F840" w:rsidR="007A27EC" w:rsidRPr="00A41F5F" w:rsidRDefault="007A27EC" w:rsidP="007A27EC">
            <w:pPr>
              <w:ind w:left="-28" w:right="-41"/>
              <w:jc w:val="right"/>
              <w:rPr>
                <w:rFonts w:ascii="Arial" w:eastAsia="Cambria" w:hAnsi="Arial" w:cs="Arial"/>
                <w:sz w:val="18"/>
                <w:szCs w:val="18"/>
              </w:rPr>
            </w:pPr>
            <w:r w:rsidRPr="00A41F5F">
              <w:rPr>
                <w:rFonts w:ascii="Arial" w:eastAsia="Arial Unicode MS" w:hAnsi="Arial" w:cs="Arial"/>
                <w:color w:val="auto"/>
                <w:sz w:val="18"/>
                <w:szCs w:val="18"/>
              </w:rPr>
              <w:t>-</w:t>
            </w:r>
          </w:p>
        </w:tc>
      </w:tr>
      <w:tr w:rsidR="007A27EC" w:rsidRPr="00A41F5F" w14:paraId="6723D483" w14:textId="77777777" w:rsidTr="00866DBB">
        <w:tc>
          <w:tcPr>
            <w:tcW w:w="3110" w:type="dxa"/>
            <w:shd w:val="clear" w:color="auto" w:fill="auto"/>
          </w:tcPr>
          <w:p w14:paraId="06763F31" w14:textId="77777777" w:rsidR="007A27EC" w:rsidRPr="00A41F5F" w:rsidRDefault="007A27EC" w:rsidP="007A27EC">
            <w:pPr>
              <w:ind w:left="75" w:right="-105" w:hanging="180"/>
              <w:rPr>
                <w:rFonts w:ascii="Arial" w:eastAsia="Cambria" w:hAnsi="Arial" w:cs="Arial"/>
                <w:b/>
                <w:bCs/>
                <w:spacing w:val="-2"/>
                <w:sz w:val="18"/>
                <w:szCs w:val="18"/>
              </w:rPr>
            </w:pPr>
          </w:p>
        </w:tc>
        <w:tc>
          <w:tcPr>
            <w:tcW w:w="1524" w:type="dxa"/>
            <w:shd w:val="clear" w:color="auto" w:fill="auto"/>
            <w:vAlign w:val="bottom"/>
          </w:tcPr>
          <w:p w14:paraId="0162E511" w14:textId="77777777" w:rsidR="007A27EC" w:rsidRPr="00A41F5F" w:rsidRDefault="007A27EC" w:rsidP="007A27EC">
            <w:pPr>
              <w:ind w:right="-28"/>
              <w:jc w:val="center"/>
              <w:rPr>
                <w:rFonts w:ascii="Arial" w:eastAsia="Cambria" w:hAnsi="Arial" w:cs="Arial"/>
                <w:sz w:val="18"/>
                <w:szCs w:val="18"/>
                <w:cs/>
              </w:rPr>
            </w:pPr>
          </w:p>
        </w:tc>
        <w:tc>
          <w:tcPr>
            <w:tcW w:w="1527" w:type="dxa"/>
            <w:shd w:val="clear" w:color="auto" w:fill="auto"/>
            <w:vAlign w:val="bottom"/>
          </w:tcPr>
          <w:p w14:paraId="49FA5B5F" w14:textId="77777777" w:rsidR="007A27EC" w:rsidRPr="00A41F5F" w:rsidRDefault="007A27EC" w:rsidP="007A27EC">
            <w:pPr>
              <w:ind w:left="59" w:right="-118" w:hanging="133"/>
              <w:jc w:val="center"/>
              <w:rPr>
                <w:rFonts w:ascii="Arial" w:eastAsia="Cambria" w:hAnsi="Arial" w:cs="Arial"/>
                <w:sz w:val="18"/>
                <w:szCs w:val="18"/>
              </w:rPr>
            </w:pPr>
          </w:p>
        </w:tc>
        <w:tc>
          <w:tcPr>
            <w:tcW w:w="1105" w:type="dxa"/>
            <w:shd w:val="clear" w:color="auto" w:fill="auto"/>
            <w:vAlign w:val="bottom"/>
          </w:tcPr>
          <w:p w14:paraId="24902D12" w14:textId="77777777" w:rsidR="007A27EC" w:rsidRPr="00A41F5F" w:rsidRDefault="007A27EC" w:rsidP="007A27EC">
            <w:pPr>
              <w:ind w:left="-62" w:right="-41"/>
              <w:jc w:val="right"/>
              <w:rPr>
                <w:rFonts w:ascii="Arial" w:eastAsia="Cambria" w:hAnsi="Arial" w:cs="Arial"/>
                <w:sz w:val="18"/>
                <w:szCs w:val="18"/>
              </w:rPr>
            </w:pPr>
          </w:p>
        </w:tc>
        <w:tc>
          <w:tcPr>
            <w:tcW w:w="1076" w:type="dxa"/>
            <w:shd w:val="clear" w:color="auto" w:fill="auto"/>
            <w:vAlign w:val="bottom"/>
          </w:tcPr>
          <w:p w14:paraId="4A1DDD83" w14:textId="77777777" w:rsidR="007A27EC" w:rsidRPr="00A41F5F" w:rsidRDefault="007A27EC" w:rsidP="007A27EC">
            <w:pPr>
              <w:ind w:right="-41"/>
              <w:jc w:val="right"/>
              <w:rPr>
                <w:rFonts w:ascii="Arial" w:eastAsia="Cambria" w:hAnsi="Arial" w:cs="Arial"/>
                <w:sz w:val="18"/>
                <w:szCs w:val="18"/>
              </w:rPr>
            </w:pPr>
          </w:p>
        </w:tc>
        <w:tc>
          <w:tcPr>
            <w:tcW w:w="1107" w:type="dxa"/>
            <w:shd w:val="clear" w:color="auto" w:fill="auto"/>
            <w:vAlign w:val="bottom"/>
          </w:tcPr>
          <w:p w14:paraId="76C7B97C" w14:textId="77777777" w:rsidR="007A27EC" w:rsidRPr="00A41F5F" w:rsidRDefault="007A27EC" w:rsidP="007A27EC">
            <w:pPr>
              <w:ind w:left="-28" w:right="-41"/>
              <w:jc w:val="right"/>
              <w:rPr>
                <w:rFonts w:ascii="Arial" w:eastAsia="Cambria" w:hAnsi="Arial" w:cs="Arial"/>
                <w:sz w:val="18"/>
                <w:szCs w:val="18"/>
              </w:rPr>
            </w:pPr>
          </w:p>
        </w:tc>
      </w:tr>
      <w:tr w:rsidR="007A27EC" w:rsidRPr="00A41F5F" w14:paraId="70298E3B" w14:textId="77777777" w:rsidTr="00866DBB">
        <w:tc>
          <w:tcPr>
            <w:tcW w:w="3110" w:type="dxa"/>
            <w:shd w:val="clear" w:color="auto" w:fill="auto"/>
            <w:hideMark/>
          </w:tcPr>
          <w:p w14:paraId="1157A3E1" w14:textId="632BFF8C" w:rsidR="007A27EC" w:rsidRPr="00A41F5F" w:rsidRDefault="007A27EC" w:rsidP="007A27EC">
            <w:pPr>
              <w:ind w:left="75" w:right="-105" w:hanging="180"/>
              <w:rPr>
                <w:rFonts w:ascii="Arial" w:eastAsia="Cambria" w:hAnsi="Arial" w:cs="Arial"/>
                <w:spacing w:val="-2"/>
                <w:sz w:val="18"/>
                <w:szCs w:val="18"/>
              </w:rPr>
            </w:pPr>
            <w:r w:rsidRPr="00A41F5F">
              <w:rPr>
                <w:rFonts w:ascii="Arial" w:eastAsia="Cambria" w:hAnsi="Arial" w:cs="Arial"/>
                <w:b/>
                <w:bCs/>
                <w:spacing w:val="-2"/>
                <w:sz w:val="18"/>
                <w:szCs w:val="18"/>
              </w:rPr>
              <w:t>Non-current financial liabilities</w:t>
            </w:r>
          </w:p>
        </w:tc>
        <w:tc>
          <w:tcPr>
            <w:tcW w:w="1524" w:type="dxa"/>
            <w:shd w:val="clear" w:color="auto" w:fill="auto"/>
            <w:vAlign w:val="bottom"/>
          </w:tcPr>
          <w:p w14:paraId="6A36ADFA" w14:textId="77777777" w:rsidR="007A27EC" w:rsidRPr="00A41F5F" w:rsidRDefault="007A27EC" w:rsidP="007A27EC">
            <w:pPr>
              <w:ind w:right="-28"/>
              <w:jc w:val="center"/>
              <w:rPr>
                <w:rFonts w:ascii="Arial" w:eastAsia="Cambria" w:hAnsi="Arial" w:cs="Arial"/>
                <w:sz w:val="18"/>
                <w:szCs w:val="18"/>
                <w:cs/>
              </w:rPr>
            </w:pPr>
          </w:p>
        </w:tc>
        <w:tc>
          <w:tcPr>
            <w:tcW w:w="1527" w:type="dxa"/>
            <w:shd w:val="clear" w:color="auto" w:fill="auto"/>
            <w:vAlign w:val="bottom"/>
          </w:tcPr>
          <w:p w14:paraId="4EBD3559" w14:textId="77777777" w:rsidR="007A27EC" w:rsidRPr="00A41F5F" w:rsidRDefault="007A27EC" w:rsidP="007A27EC">
            <w:pPr>
              <w:ind w:left="59" w:right="-118" w:hanging="133"/>
              <w:jc w:val="center"/>
              <w:rPr>
                <w:rFonts w:ascii="Arial" w:eastAsia="Cambria" w:hAnsi="Arial" w:cs="Arial"/>
                <w:sz w:val="18"/>
                <w:szCs w:val="18"/>
              </w:rPr>
            </w:pPr>
          </w:p>
        </w:tc>
        <w:tc>
          <w:tcPr>
            <w:tcW w:w="1105" w:type="dxa"/>
            <w:shd w:val="clear" w:color="auto" w:fill="auto"/>
            <w:vAlign w:val="bottom"/>
          </w:tcPr>
          <w:p w14:paraId="4BB475E4" w14:textId="77777777" w:rsidR="007A27EC" w:rsidRPr="00A41F5F" w:rsidRDefault="007A27EC" w:rsidP="007A27EC">
            <w:pPr>
              <w:ind w:left="-62" w:right="-41"/>
              <w:jc w:val="right"/>
              <w:rPr>
                <w:rFonts w:ascii="Arial" w:eastAsia="Cambria" w:hAnsi="Arial" w:cs="Arial"/>
                <w:sz w:val="18"/>
                <w:szCs w:val="18"/>
              </w:rPr>
            </w:pPr>
          </w:p>
        </w:tc>
        <w:tc>
          <w:tcPr>
            <w:tcW w:w="1076" w:type="dxa"/>
            <w:shd w:val="clear" w:color="auto" w:fill="auto"/>
            <w:vAlign w:val="bottom"/>
          </w:tcPr>
          <w:p w14:paraId="651B8E82" w14:textId="77777777" w:rsidR="007A27EC" w:rsidRPr="00A41F5F" w:rsidRDefault="007A27EC" w:rsidP="007A27EC">
            <w:pPr>
              <w:ind w:right="-41"/>
              <w:jc w:val="right"/>
              <w:rPr>
                <w:rFonts w:ascii="Arial" w:eastAsia="Cambria" w:hAnsi="Arial" w:cs="Arial"/>
                <w:sz w:val="18"/>
                <w:szCs w:val="18"/>
              </w:rPr>
            </w:pPr>
          </w:p>
        </w:tc>
        <w:tc>
          <w:tcPr>
            <w:tcW w:w="1107" w:type="dxa"/>
            <w:shd w:val="clear" w:color="auto" w:fill="auto"/>
            <w:vAlign w:val="bottom"/>
          </w:tcPr>
          <w:p w14:paraId="6D36F388" w14:textId="2D0AA843" w:rsidR="007A27EC" w:rsidRPr="00A41F5F" w:rsidRDefault="007A27EC" w:rsidP="007A27EC">
            <w:pPr>
              <w:ind w:left="-28" w:right="-41"/>
              <w:jc w:val="right"/>
              <w:rPr>
                <w:rFonts w:ascii="Arial" w:eastAsia="Cambria" w:hAnsi="Arial" w:cs="Arial"/>
                <w:sz w:val="18"/>
                <w:szCs w:val="18"/>
              </w:rPr>
            </w:pPr>
          </w:p>
        </w:tc>
      </w:tr>
      <w:tr w:rsidR="007A27EC" w:rsidRPr="00A41F5F" w14:paraId="40506468" w14:textId="77777777" w:rsidTr="00866DBB">
        <w:tc>
          <w:tcPr>
            <w:tcW w:w="3110" w:type="dxa"/>
            <w:shd w:val="clear" w:color="auto" w:fill="auto"/>
            <w:hideMark/>
          </w:tcPr>
          <w:p w14:paraId="054267F2" w14:textId="77777777" w:rsidR="007A27EC" w:rsidRPr="00A41F5F" w:rsidRDefault="007A27EC" w:rsidP="007A27EC">
            <w:pPr>
              <w:ind w:left="75" w:right="-105" w:hanging="180"/>
              <w:rPr>
                <w:rFonts w:ascii="Arial" w:eastAsia="Cambria" w:hAnsi="Arial" w:cs="Arial"/>
                <w:sz w:val="18"/>
                <w:szCs w:val="18"/>
              </w:rPr>
            </w:pPr>
            <w:r w:rsidRPr="00A41F5F">
              <w:rPr>
                <w:rFonts w:ascii="Arial" w:eastAsia="Cambria" w:hAnsi="Arial" w:cs="Arial"/>
                <w:sz w:val="18"/>
                <w:szCs w:val="18"/>
              </w:rPr>
              <w:t>Long-term loans and debenture</w:t>
            </w:r>
          </w:p>
        </w:tc>
        <w:tc>
          <w:tcPr>
            <w:tcW w:w="1524" w:type="dxa"/>
            <w:shd w:val="clear" w:color="auto" w:fill="auto"/>
            <w:vAlign w:val="bottom"/>
            <w:hideMark/>
          </w:tcPr>
          <w:p w14:paraId="5F9A61CA" w14:textId="77777777" w:rsidR="007A27EC" w:rsidRPr="00A41F5F" w:rsidRDefault="007A27EC" w:rsidP="007A27EC">
            <w:pPr>
              <w:ind w:right="-28"/>
              <w:jc w:val="center"/>
              <w:rPr>
                <w:rFonts w:ascii="Arial" w:eastAsia="Cambria" w:hAnsi="Arial" w:cs="Arial"/>
                <w:sz w:val="18"/>
                <w:szCs w:val="18"/>
                <w:cs/>
              </w:rPr>
            </w:pPr>
            <w:r w:rsidRPr="00A41F5F">
              <w:rPr>
                <w:rFonts w:ascii="Arial" w:eastAsia="Cambria" w:hAnsi="Arial" w:cs="Arial"/>
                <w:sz w:val="18"/>
                <w:szCs w:val="18"/>
              </w:rPr>
              <w:t>Amortised cost</w:t>
            </w:r>
          </w:p>
        </w:tc>
        <w:tc>
          <w:tcPr>
            <w:tcW w:w="1527" w:type="dxa"/>
            <w:shd w:val="clear" w:color="auto" w:fill="auto"/>
            <w:vAlign w:val="bottom"/>
            <w:hideMark/>
          </w:tcPr>
          <w:p w14:paraId="40A66909" w14:textId="77777777" w:rsidR="007A27EC" w:rsidRPr="00A41F5F" w:rsidRDefault="007A27EC" w:rsidP="007A27EC">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105" w:type="dxa"/>
            <w:shd w:val="clear" w:color="auto" w:fill="auto"/>
            <w:vAlign w:val="bottom"/>
            <w:hideMark/>
          </w:tcPr>
          <w:p w14:paraId="4B185244" w14:textId="77777777"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1,265,015</w:t>
            </w:r>
          </w:p>
        </w:tc>
        <w:tc>
          <w:tcPr>
            <w:tcW w:w="1076" w:type="dxa"/>
            <w:shd w:val="clear" w:color="auto" w:fill="auto"/>
            <w:vAlign w:val="bottom"/>
            <w:hideMark/>
          </w:tcPr>
          <w:p w14:paraId="7F18C5ED" w14:textId="77777777"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1,265,015</w:t>
            </w:r>
          </w:p>
        </w:tc>
        <w:tc>
          <w:tcPr>
            <w:tcW w:w="1107" w:type="dxa"/>
            <w:shd w:val="clear" w:color="auto" w:fill="auto"/>
            <w:vAlign w:val="bottom"/>
            <w:hideMark/>
          </w:tcPr>
          <w:p w14:paraId="746E2362" w14:textId="77777777" w:rsidR="007A27EC" w:rsidRPr="00A41F5F" w:rsidRDefault="007A27EC" w:rsidP="007A27EC">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bl>
    <w:p w14:paraId="6728C2B8" w14:textId="77777777" w:rsidR="00F40D6E" w:rsidRPr="00A41F5F" w:rsidRDefault="00F40D6E" w:rsidP="00447900">
      <w:pPr>
        <w:ind w:left="547"/>
        <w:jc w:val="both"/>
        <w:rPr>
          <w:rFonts w:ascii="Arial" w:hAnsi="Arial" w:cs="Arial"/>
          <w:sz w:val="18"/>
          <w:szCs w:val="18"/>
        </w:rPr>
      </w:pPr>
    </w:p>
    <w:p w14:paraId="21C2FDFD" w14:textId="77777777" w:rsidR="00447900" w:rsidRPr="00A41F5F" w:rsidRDefault="00F40D6E" w:rsidP="00572476">
      <w:pPr>
        <w:jc w:val="both"/>
        <w:rPr>
          <w:rFonts w:ascii="Arial" w:hAnsi="Arial" w:cs="Arial"/>
          <w:sz w:val="18"/>
          <w:szCs w:val="18"/>
        </w:rPr>
      </w:pPr>
      <w:r w:rsidRPr="00A41F5F">
        <w:rPr>
          <w:rFonts w:ascii="Arial" w:hAnsi="Arial" w:cs="Arial"/>
          <w:sz w:val="18"/>
          <w:szCs w:val="18"/>
        </w:rPr>
        <w:br w:type="page"/>
      </w:r>
    </w:p>
    <w:tbl>
      <w:tblPr>
        <w:tblW w:w="9477" w:type="dxa"/>
        <w:tblInd w:w="108" w:type="dxa"/>
        <w:tblLook w:val="04A0" w:firstRow="1" w:lastRow="0" w:firstColumn="1" w:lastColumn="0" w:noHBand="0" w:noVBand="1"/>
      </w:tblPr>
      <w:tblGrid>
        <w:gridCol w:w="3150"/>
        <w:gridCol w:w="1528"/>
        <w:gridCol w:w="1532"/>
        <w:gridCol w:w="1088"/>
        <w:gridCol w:w="1072"/>
        <w:gridCol w:w="1107"/>
      </w:tblGrid>
      <w:tr w:rsidR="00572476" w:rsidRPr="00A41F5F" w14:paraId="1B26E415" w14:textId="77777777" w:rsidTr="005D60BF">
        <w:trPr>
          <w:tblHeader/>
        </w:trPr>
        <w:tc>
          <w:tcPr>
            <w:tcW w:w="3150" w:type="dxa"/>
            <w:shd w:val="clear" w:color="auto" w:fill="auto"/>
          </w:tcPr>
          <w:p w14:paraId="50969106" w14:textId="77777777" w:rsidR="00572476" w:rsidRPr="00A41F5F" w:rsidRDefault="00572476" w:rsidP="006171EE">
            <w:pPr>
              <w:ind w:left="75"/>
              <w:jc w:val="both"/>
              <w:rPr>
                <w:rFonts w:ascii="Arial" w:eastAsia="Cambria" w:hAnsi="Arial" w:cs="Arial"/>
                <w:sz w:val="18"/>
                <w:szCs w:val="18"/>
              </w:rPr>
            </w:pPr>
          </w:p>
        </w:tc>
        <w:tc>
          <w:tcPr>
            <w:tcW w:w="6327" w:type="dxa"/>
            <w:gridSpan w:val="5"/>
            <w:tcBorders>
              <w:top w:val="single" w:sz="4" w:space="0" w:color="auto"/>
              <w:bottom w:val="single" w:sz="4" w:space="0" w:color="auto"/>
            </w:tcBorders>
            <w:shd w:val="clear" w:color="auto" w:fill="auto"/>
            <w:hideMark/>
          </w:tcPr>
          <w:p w14:paraId="3B468346" w14:textId="77777777" w:rsidR="00572476" w:rsidRPr="00A41F5F" w:rsidRDefault="00572476" w:rsidP="006171EE">
            <w:pPr>
              <w:ind w:left="547"/>
              <w:jc w:val="center"/>
              <w:rPr>
                <w:rFonts w:ascii="Arial" w:eastAsia="Cambria" w:hAnsi="Arial" w:cs="Arial"/>
                <w:b/>
                <w:bCs/>
                <w:sz w:val="18"/>
                <w:szCs w:val="18"/>
              </w:rPr>
            </w:pPr>
            <w:r w:rsidRPr="00A41F5F">
              <w:rPr>
                <w:rFonts w:ascii="Arial" w:eastAsia="Cambria" w:hAnsi="Arial" w:cs="Arial"/>
                <w:b/>
                <w:bCs/>
                <w:sz w:val="18"/>
                <w:szCs w:val="18"/>
              </w:rPr>
              <w:t>Separate financial statements</w:t>
            </w:r>
          </w:p>
        </w:tc>
      </w:tr>
      <w:tr w:rsidR="00572476" w:rsidRPr="00A41F5F" w14:paraId="52A82DD8" w14:textId="77777777" w:rsidTr="005D60BF">
        <w:trPr>
          <w:tblHeader/>
        </w:trPr>
        <w:tc>
          <w:tcPr>
            <w:tcW w:w="3150" w:type="dxa"/>
            <w:shd w:val="clear" w:color="auto" w:fill="auto"/>
          </w:tcPr>
          <w:p w14:paraId="3E08B054" w14:textId="77777777" w:rsidR="00572476" w:rsidRPr="00A41F5F" w:rsidRDefault="00572476" w:rsidP="006171EE">
            <w:pPr>
              <w:ind w:left="75"/>
              <w:jc w:val="both"/>
              <w:rPr>
                <w:rFonts w:ascii="Arial" w:eastAsia="Cambria" w:hAnsi="Arial" w:cs="Arial"/>
                <w:sz w:val="18"/>
                <w:szCs w:val="18"/>
                <w:cs/>
              </w:rPr>
            </w:pPr>
          </w:p>
        </w:tc>
        <w:tc>
          <w:tcPr>
            <w:tcW w:w="3060" w:type="dxa"/>
            <w:gridSpan w:val="2"/>
            <w:tcBorders>
              <w:bottom w:val="single" w:sz="4" w:space="0" w:color="auto"/>
            </w:tcBorders>
            <w:shd w:val="clear" w:color="auto" w:fill="auto"/>
            <w:hideMark/>
          </w:tcPr>
          <w:p w14:paraId="6E6150EB" w14:textId="77777777" w:rsidR="00572476" w:rsidRPr="00A41F5F" w:rsidRDefault="00572476" w:rsidP="006171EE">
            <w:pPr>
              <w:ind w:left="547"/>
              <w:jc w:val="both"/>
              <w:rPr>
                <w:rFonts w:ascii="Arial" w:eastAsia="Cambria" w:hAnsi="Arial" w:cs="Arial"/>
                <w:b/>
                <w:bCs/>
                <w:sz w:val="18"/>
                <w:szCs w:val="18"/>
              </w:rPr>
            </w:pPr>
            <w:r w:rsidRPr="00A41F5F">
              <w:rPr>
                <w:rFonts w:ascii="Arial" w:eastAsia="Cambria" w:hAnsi="Arial" w:cs="Arial"/>
                <w:b/>
                <w:bCs/>
                <w:sz w:val="18"/>
                <w:szCs w:val="18"/>
              </w:rPr>
              <w:t>Measurement categories</w:t>
            </w:r>
          </w:p>
        </w:tc>
        <w:tc>
          <w:tcPr>
            <w:tcW w:w="3267" w:type="dxa"/>
            <w:gridSpan w:val="3"/>
            <w:tcBorders>
              <w:bottom w:val="single" w:sz="4" w:space="0" w:color="auto"/>
            </w:tcBorders>
            <w:shd w:val="clear" w:color="auto" w:fill="auto"/>
            <w:hideMark/>
          </w:tcPr>
          <w:p w14:paraId="266A2F60" w14:textId="77777777" w:rsidR="00572476" w:rsidRPr="00A41F5F" w:rsidRDefault="00572476" w:rsidP="006171EE">
            <w:pPr>
              <w:ind w:left="547" w:hanging="510"/>
              <w:jc w:val="center"/>
              <w:rPr>
                <w:rFonts w:ascii="Arial" w:eastAsia="Cambria" w:hAnsi="Arial" w:cs="Arial"/>
                <w:b/>
                <w:bCs/>
                <w:sz w:val="18"/>
                <w:szCs w:val="18"/>
              </w:rPr>
            </w:pPr>
            <w:r w:rsidRPr="00A41F5F">
              <w:rPr>
                <w:rFonts w:ascii="Arial" w:eastAsia="Cambria" w:hAnsi="Arial" w:cs="Arial"/>
                <w:b/>
                <w:bCs/>
                <w:sz w:val="18"/>
                <w:szCs w:val="18"/>
              </w:rPr>
              <w:t>Carrying amounts</w:t>
            </w:r>
          </w:p>
        </w:tc>
      </w:tr>
      <w:tr w:rsidR="00572476" w:rsidRPr="00A41F5F" w14:paraId="373E4AC3" w14:textId="77777777" w:rsidTr="005D60BF">
        <w:trPr>
          <w:tblHeader/>
        </w:trPr>
        <w:tc>
          <w:tcPr>
            <w:tcW w:w="3150" w:type="dxa"/>
            <w:shd w:val="clear" w:color="auto" w:fill="auto"/>
          </w:tcPr>
          <w:p w14:paraId="18F3AB9C" w14:textId="77777777" w:rsidR="00572476" w:rsidRPr="00A41F5F" w:rsidRDefault="00572476" w:rsidP="006171EE">
            <w:pPr>
              <w:ind w:left="75"/>
              <w:jc w:val="both"/>
              <w:rPr>
                <w:rFonts w:ascii="Arial" w:eastAsia="Cambria" w:hAnsi="Arial" w:cs="Arial"/>
                <w:b/>
                <w:bCs/>
                <w:sz w:val="18"/>
                <w:szCs w:val="18"/>
              </w:rPr>
            </w:pPr>
          </w:p>
          <w:p w14:paraId="570B47FA" w14:textId="77777777" w:rsidR="00572476" w:rsidRPr="00A41F5F" w:rsidRDefault="00572476" w:rsidP="006171EE">
            <w:pPr>
              <w:ind w:left="75"/>
              <w:jc w:val="both"/>
              <w:rPr>
                <w:rFonts w:ascii="Arial" w:eastAsia="Cambria" w:hAnsi="Arial" w:cs="Arial"/>
                <w:b/>
                <w:bCs/>
                <w:sz w:val="18"/>
                <w:szCs w:val="18"/>
              </w:rPr>
            </w:pPr>
          </w:p>
          <w:p w14:paraId="66D52686" w14:textId="77777777" w:rsidR="00572476" w:rsidRPr="00A41F5F" w:rsidRDefault="00572476" w:rsidP="006171EE">
            <w:pPr>
              <w:ind w:left="75"/>
              <w:jc w:val="both"/>
              <w:rPr>
                <w:rFonts w:ascii="Arial" w:eastAsia="Cambria" w:hAnsi="Arial" w:cs="Arial"/>
                <w:b/>
                <w:bCs/>
                <w:sz w:val="18"/>
                <w:szCs w:val="18"/>
              </w:rPr>
            </w:pPr>
          </w:p>
        </w:tc>
        <w:tc>
          <w:tcPr>
            <w:tcW w:w="1528" w:type="dxa"/>
            <w:tcBorders>
              <w:bottom w:val="single" w:sz="4" w:space="0" w:color="auto"/>
            </w:tcBorders>
            <w:shd w:val="clear" w:color="auto" w:fill="auto"/>
            <w:hideMark/>
          </w:tcPr>
          <w:p w14:paraId="1A33C151" w14:textId="77777777" w:rsidR="00572476" w:rsidRPr="00A41F5F" w:rsidRDefault="00572476" w:rsidP="006171EE">
            <w:pPr>
              <w:ind w:left="-105" w:right="-28"/>
              <w:jc w:val="right"/>
              <w:rPr>
                <w:rFonts w:ascii="Arial" w:eastAsia="Cambria" w:hAnsi="Arial" w:cs="Arial"/>
                <w:b/>
                <w:bCs/>
                <w:sz w:val="18"/>
                <w:szCs w:val="18"/>
              </w:rPr>
            </w:pPr>
            <w:r w:rsidRPr="00A41F5F">
              <w:rPr>
                <w:rFonts w:ascii="Arial" w:eastAsia="Cambria" w:hAnsi="Arial" w:cs="Arial"/>
                <w:b/>
                <w:bCs/>
                <w:sz w:val="18"/>
                <w:szCs w:val="18"/>
              </w:rPr>
              <w:t xml:space="preserve">Previously reported </w:t>
            </w:r>
          </w:p>
          <w:p w14:paraId="4E8C03B6" w14:textId="77777777" w:rsidR="00572476" w:rsidRPr="00A41F5F" w:rsidRDefault="00572476" w:rsidP="006171EE">
            <w:pPr>
              <w:ind w:left="-105" w:right="-28"/>
              <w:jc w:val="right"/>
              <w:rPr>
                <w:rFonts w:ascii="Arial" w:eastAsia="Cambria" w:hAnsi="Arial" w:cs="Arial"/>
                <w:b/>
                <w:bCs/>
                <w:sz w:val="18"/>
                <w:szCs w:val="18"/>
              </w:rPr>
            </w:pPr>
            <w:r w:rsidRPr="00A41F5F">
              <w:rPr>
                <w:rFonts w:ascii="Arial" w:eastAsia="Cambria" w:hAnsi="Arial" w:cs="Arial"/>
                <w:b/>
                <w:bCs/>
                <w:sz w:val="18"/>
                <w:szCs w:val="18"/>
              </w:rPr>
              <w:t xml:space="preserve">(TAS 105 and </w:t>
            </w:r>
          </w:p>
          <w:p w14:paraId="6C773B4D" w14:textId="77777777" w:rsidR="00572476" w:rsidRPr="00A41F5F" w:rsidRDefault="00572476" w:rsidP="006171EE">
            <w:pPr>
              <w:ind w:left="-105" w:right="-28"/>
              <w:jc w:val="right"/>
              <w:rPr>
                <w:rFonts w:ascii="Arial" w:eastAsia="Cambria" w:hAnsi="Arial" w:cs="Arial"/>
                <w:b/>
                <w:bCs/>
                <w:sz w:val="18"/>
                <w:szCs w:val="18"/>
              </w:rPr>
            </w:pPr>
            <w:r w:rsidRPr="00A41F5F">
              <w:rPr>
                <w:rFonts w:ascii="Arial" w:eastAsia="Cambria" w:hAnsi="Arial" w:cs="Arial"/>
                <w:b/>
                <w:bCs/>
                <w:sz w:val="18"/>
                <w:szCs w:val="18"/>
              </w:rPr>
              <w:t>other TAS)</w:t>
            </w:r>
          </w:p>
        </w:tc>
        <w:tc>
          <w:tcPr>
            <w:tcW w:w="1532" w:type="dxa"/>
            <w:tcBorders>
              <w:bottom w:val="single" w:sz="4" w:space="0" w:color="auto"/>
            </w:tcBorders>
            <w:shd w:val="clear" w:color="auto" w:fill="auto"/>
            <w:vAlign w:val="bottom"/>
          </w:tcPr>
          <w:p w14:paraId="352ADF2D" w14:textId="77777777" w:rsidR="00572476" w:rsidRPr="00A41F5F" w:rsidRDefault="00572476" w:rsidP="006171EE">
            <w:pPr>
              <w:ind w:left="547" w:right="-46"/>
              <w:jc w:val="right"/>
              <w:rPr>
                <w:rFonts w:ascii="Arial" w:eastAsia="Cambria" w:hAnsi="Arial" w:cs="Arial"/>
                <w:b/>
                <w:bCs/>
                <w:sz w:val="18"/>
                <w:szCs w:val="18"/>
              </w:rPr>
            </w:pPr>
          </w:p>
          <w:p w14:paraId="48C091E5" w14:textId="77777777" w:rsidR="00572476" w:rsidRPr="00A41F5F" w:rsidRDefault="00572476" w:rsidP="006171EE">
            <w:pPr>
              <w:ind w:left="-21" w:right="-46"/>
              <w:jc w:val="right"/>
              <w:rPr>
                <w:rFonts w:ascii="Arial" w:eastAsia="Cambria" w:hAnsi="Arial" w:cs="Arial"/>
                <w:b/>
                <w:bCs/>
                <w:sz w:val="18"/>
                <w:szCs w:val="18"/>
              </w:rPr>
            </w:pPr>
            <w:r w:rsidRPr="00A41F5F">
              <w:rPr>
                <w:rFonts w:ascii="Arial" w:eastAsia="Cambria" w:hAnsi="Arial" w:cs="Arial"/>
                <w:b/>
                <w:bCs/>
                <w:sz w:val="18"/>
                <w:szCs w:val="18"/>
              </w:rPr>
              <w:t xml:space="preserve">New </w:t>
            </w:r>
          </w:p>
          <w:p w14:paraId="1EA9E226" w14:textId="77777777" w:rsidR="00572476" w:rsidRPr="00A41F5F" w:rsidRDefault="00572476" w:rsidP="006171EE">
            <w:pPr>
              <w:ind w:left="-21" w:right="-46"/>
              <w:jc w:val="right"/>
              <w:rPr>
                <w:rFonts w:ascii="Arial" w:eastAsia="Cambria" w:hAnsi="Arial" w:cs="Arial"/>
                <w:b/>
                <w:bCs/>
                <w:sz w:val="18"/>
                <w:szCs w:val="18"/>
              </w:rPr>
            </w:pPr>
            <w:r w:rsidRPr="00A41F5F">
              <w:rPr>
                <w:rFonts w:ascii="Arial" w:eastAsia="Cambria" w:hAnsi="Arial" w:cs="Arial"/>
                <w:b/>
                <w:bCs/>
                <w:sz w:val="18"/>
                <w:szCs w:val="18"/>
              </w:rPr>
              <w:t>(TFRS 9)</w:t>
            </w:r>
          </w:p>
        </w:tc>
        <w:tc>
          <w:tcPr>
            <w:tcW w:w="1088" w:type="dxa"/>
            <w:tcBorders>
              <w:bottom w:val="single" w:sz="4" w:space="0" w:color="auto"/>
            </w:tcBorders>
            <w:shd w:val="clear" w:color="auto" w:fill="auto"/>
            <w:hideMark/>
          </w:tcPr>
          <w:p w14:paraId="76558B1E" w14:textId="77777777" w:rsidR="00572476" w:rsidRPr="00A41F5F" w:rsidRDefault="00572476" w:rsidP="006171EE">
            <w:pPr>
              <w:ind w:right="-41"/>
              <w:jc w:val="right"/>
              <w:rPr>
                <w:rFonts w:ascii="Arial" w:eastAsia="Cambria" w:hAnsi="Arial" w:cs="Arial"/>
                <w:b/>
                <w:bCs/>
                <w:sz w:val="18"/>
                <w:szCs w:val="18"/>
              </w:rPr>
            </w:pPr>
          </w:p>
          <w:p w14:paraId="4AC6EA65" w14:textId="77777777" w:rsidR="00572476" w:rsidRPr="00A41F5F" w:rsidRDefault="00572476" w:rsidP="006171EE">
            <w:pPr>
              <w:ind w:right="-41"/>
              <w:jc w:val="right"/>
              <w:rPr>
                <w:rFonts w:ascii="Arial" w:eastAsia="Cambria" w:hAnsi="Arial" w:cs="Arial"/>
                <w:b/>
                <w:bCs/>
                <w:sz w:val="18"/>
                <w:szCs w:val="18"/>
              </w:rPr>
            </w:pPr>
            <w:r w:rsidRPr="00A41F5F">
              <w:rPr>
                <w:rFonts w:ascii="Arial" w:eastAsia="Cambria" w:hAnsi="Arial" w:cs="Arial"/>
                <w:b/>
                <w:bCs/>
                <w:sz w:val="18"/>
                <w:szCs w:val="18"/>
              </w:rPr>
              <w:t>Previously</w:t>
            </w:r>
          </w:p>
          <w:p w14:paraId="4C1AFF21" w14:textId="77777777" w:rsidR="00572476" w:rsidRPr="00A41F5F" w:rsidRDefault="00572476" w:rsidP="006171EE">
            <w:pPr>
              <w:ind w:right="-41"/>
              <w:jc w:val="right"/>
              <w:rPr>
                <w:rFonts w:ascii="Arial" w:eastAsia="Cambria" w:hAnsi="Arial" w:cs="Arial"/>
                <w:b/>
                <w:bCs/>
                <w:sz w:val="18"/>
                <w:szCs w:val="18"/>
              </w:rPr>
            </w:pPr>
            <w:r w:rsidRPr="00A41F5F">
              <w:rPr>
                <w:rFonts w:ascii="Arial" w:eastAsia="Cambria" w:hAnsi="Arial" w:cs="Arial"/>
                <w:b/>
                <w:bCs/>
                <w:sz w:val="18"/>
                <w:szCs w:val="18"/>
              </w:rPr>
              <w:t xml:space="preserve"> reported</w:t>
            </w:r>
          </w:p>
          <w:p w14:paraId="42BA780B" w14:textId="77777777" w:rsidR="00572476" w:rsidRPr="00A41F5F" w:rsidRDefault="00572476" w:rsidP="006171EE">
            <w:pPr>
              <w:ind w:left="-104" w:right="-41"/>
              <w:jc w:val="right"/>
              <w:rPr>
                <w:rFonts w:ascii="Arial" w:eastAsia="Cambria" w:hAnsi="Arial" w:cs="Arial"/>
                <w:b/>
                <w:bCs/>
                <w:sz w:val="18"/>
                <w:szCs w:val="18"/>
              </w:rPr>
            </w:pPr>
            <w:r w:rsidRPr="00A41F5F">
              <w:rPr>
                <w:rFonts w:ascii="Arial" w:eastAsia="Arial Unicode MS" w:hAnsi="Arial" w:cs="Arial"/>
                <w:b/>
                <w:bCs/>
                <w:color w:val="auto"/>
                <w:sz w:val="18"/>
                <w:szCs w:val="18"/>
              </w:rPr>
              <w:t>Baht’000</w:t>
            </w:r>
          </w:p>
        </w:tc>
        <w:tc>
          <w:tcPr>
            <w:tcW w:w="1072" w:type="dxa"/>
            <w:tcBorders>
              <w:bottom w:val="single" w:sz="4" w:space="0" w:color="auto"/>
            </w:tcBorders>
            <w:shd w:val="clear" w:color="auto" w:fill="auto"/>
            <w:hideMark/>
          </w:tcPr>
          <w:p w14:paraId="069C1CC9" w14:textId="77777777" w:rsidR="00572476" w:rsidRPr="00A41F5F" w:rsidRDefault="00572476" w:rsidP="006171EE">
            <w:pPr>
              <w:ind w:left="98" w:right="-36"/>
              <w:jc w:val="right"/>
              <w:rPr>
                <w:rFonts w:ascii="Arial" w:eastAsia="Cambria" w:hAnsi="Arial" w:cs="Arial"/>
                <w:b/>
                <w:bCs/>
                <w:sz w:val="18"/>
                <w:szCs w:val="18"/>
              </w:rPr>
            </w:pPr>
          </w:p>
          <w:p w14:paraId="2E08F5E1" w14:textId="77777777" w:rsidR="00572476" w:rsidRPr="00A41F5F" w:rsidRDefault="00572476" w:rsidP="006171EE">
            <w:pPr>
              <w:ind w:left="98" w:right="-36"/>
              <w:jc w:val="right"/>
              <w:rPr>
                <w:rFonts w:ascii="Arial" w:eastAsia="Cambria" w:hAnsi="Arial" w:cs="Arial"/>
                <w:b/>
                <w:bCs/>
                <w:sz w:val="18"/>
                <w:szCs w:val="18"/>
              </w:rPr>
            </w:pPr>
          </w:p>
          <w:p w14:paraId="28CD8EAF" w14:textId="77777777" w:rsidR="00572476" w:rsidRPr="00A41F5F" w:rsidRDefault="00572476" w:rsidP="006171EE">
            <w:pPr>
              <w:ind w:left="98" w:right="-36"/>
              <w:jc w:val="right"/>
              <w:rPr>
                <w:rFonts w:ascii="Arial" w:eastAsia="Cambria" w:hAnsi="Arial" w:cs="Arial"/>
                <w:b/>
                <w:bCs/>
                <w:sz w:val="18"/>
                <w:szCs w:val="18"/>
              </w:rPr>
            </w:pPr>
            <w:r w:rsidRPr="00A41F5F">
              <w:rPr>
                <w:rFonts w:ascii="Arial" w:eastAsia="Cambria" w:hAnsi="Arial" w:cs="Arial"/>
                <w:b/>
                <w:bCs/>
                <w:sz w:val="18"/>
                <w:szCs w:val="18"/>
              </w:rPr>
              <w:t>New</w:t>
            </w:r>
          </w:p>
          <w:p w14:paraId="70E79029" w14:textId="77777777" w:rsidR="00572476" w:rsidRPr="00A41F5F" w:rsidRDefault="00572476" w:rsidP="006171EE">
            <w:pPr>
              <w:ind w:left="98" w:right="-36"/>
              <w:jc w:val="right"/>
              <w:rPr>
                <w:rFonts w:ascii="Arial" w:eastAsia="Cambria" w:hAnsi="Arial" w:cs="Arial"/>
                <w:b/>
                <w:bCs/>
                <w:sz w:val="18"/>
                <w:szCs w:val="18"/>
              </w:rPr>
            </w:pPr>
            <w:r w:rsidRPr="00A41F5F">
              <w:rPr>
                <w:rFonts w:ascii="Arial" w:eastAsia="Arial Unicode MS" w:hAnsi="Arial" w:cs="Arial"/>
                <w:b/>
                <w:bCs/>
                <w:color w:val="auto"/>
                <w:sz w:val="18"/>
                <w:szCs w:val="18"/>
              </w:rPr>
              <w:t>Baht’000</w:t>
            </w:r>
          </w:p>
        </w:tc>
        <w:tc>
          <w:tcPr>
            <w:tcW w:w="1107" w:type="dxa"/>
            <w:tcBorders>
              <w:bottom w:val="single" w:sz="4" w:space="0" w:color="auto"/>
            </w:tcBorders>
            <w:shd w:val="clear" w:color="auto" w:fill="auto"/>
            <w:hideMark/>
          </w:tcPr>
          <w:p w14:paraId="7E9264C2" w14:textId="77777777" w:rsidR="00572476" w:rsidRPr="00A41F5F" w:rsidRDefault="00572476" w:rsidP="006171EE">
            <w:pPr>
              <w:ind w:left="41" w:right="-31"/>
              <w:jc w:val="right"/>
              <w:rPr>
                <w:rFonts w:ascii="Arial" w:eastAsia="Cambria" w:hAnsi="Arial" w:cs="Arial"/>
                <w:b/>
                <w:bCs/>
                <w:sz w:val="18"/>
                <w:szCs w:val="18"/>
              </w:rPr>
            </w:pPr>
          </w:p>
          <w:p w14:paraId="51306E05" w14:textId="77777777" w:rsidR="00572476" w:rsidRPr="00A41F5F" w:rsidRDefault="00572476" w:rsidP="006171EE">
            <w:pPr>
              <w:ind w:left="41" w:right="-31"/>
              <w:jc w:val="right"/>
              <w:rPr>
                <w:rFonts w:ascii="Arial" w:eastAsia="Cambria" w:hAnsi="Arial" w:cs="Arial"/>
                <w:b/>
                <w:bCs/>
                <w:sz w:val="18"/>
                <w:szCs w:val="18"/>
              </w:rPr>
            </w:pPr>
          </w:p>
          <w:p w14:paraId="49F9A649" w14:textId="77777777" w:rsidR="00572476" w:rsidRPr="00A41F5F" w:rsidRDefault="00572476" w:rsidP="006171EE">
            <w:pPr>
              <w:ind w:left="41" w:right="-31"/>
              <w:jc w:val="right"/>
              <w:rPr>
                <w:rFonts w:ascii="Arial" w:eastAsia="Cambria" w:hAnsi="Arial" w:cs="Arial"/>
                <w:b/>
                <w:bCs/>
                <w:sz w:val="18"/>
                <w:szCs w:val="18"/>
              </w:rPr>
            </w:pPr>
            <w:r w:rsidRPr="00A41F5F">
              <w:rPr>
                <w:rFonts w:ascii="Arial" w:eastAsia="Cambria" w:hAnsi="Arial" w:cs="Arial"/>
                <w:b/>
                <w:bCs/>
                <w:sz w:val="18"/>
                <w:szCs w:val="18"/>
              </w:rPr>
              <w:t>Difference</w:t>
            </w:r>
          </w:p>
          <w:p w14:paraId="096D0AA6" w14:textId="77777777" w:rsidR="00572476" w:rsidRPr="00A41F5F" w:rsidRDefault="00572476" w:rsidP="006171EE">
            <w:pPr>
              <w:ind w:left="41" w:right="-31"/>
              <w:jc w:val="right"/>
              <w:rPr>
                <w:rFonts w:ascii="Arial" w:eastAsia="Cambria" w:hAnsi="Arial" w:cs="Arial"/>
                <w:b/>
                <w:bCs/>
                <w:sz w:val="18"/>
                <w:szCs w:val="18"/>
              </w:rPr>
            </w:pPr>
            <w:r w:rsidRPr="00A41F5F">
              <w:rPr>
                <w:rFonts w:ascii="Arial" w:eastAsia="Arial Unicode MS" w:hAnsi="Arial" w:cs="Arial"/>
                <w:b/>
                <w:bCs/>
                <w:color w:val="auto"/>
                <w:sz w:val="18"/>
                <w:szCs w:val="18"/>
              </w:rPr>
              <w:t>Baht’000</w:t>
            </w:r>
          </w:p>
        </w:tc>
      </w:tr>
      <w:tr w:rsidR="00572476" w:rsidRPr="00A41F5F" w14:paraId="206948A7" w14:textId="77777777" w:rsidTr="005D60BF">
        <w:trPr>
          <w:tblHeader/>
        </w:trPr>
        <w:tc>
          <w:tcPr>
            <w:tcW w:w="3150" w:type="dxa"/>
            <w:shd w:val="clear" w:color="auto" w:fill="auto"/>
          </w:tcPr>
          <w:p w14:paraId="6BC6E71D" w14:textId="77777777" w:rsidR="00572476" w:rsidRPr="00A41F5F" w:rsidRDefault="00572476" w:rsidP="006171EE">
            <w:pPr>
              <w:ind w:left="75" w:hanging="180"/>
              <w:rPr>
                <w:rFonts w:ascii="Arial" w:eastAsia="Cambria" w:hAnsi="Arial" w:cs="Arial"/>
                <w:b/>
                <w:bCs/>
                <w:sz w:val="18"/>
                <w:szCs w:val="18"/>
              </w:rPr>
            </w:pPr>
          </w:p>
        </w:tc>
        <w:tc>
          <w:tcPr>
            <w:tcW w:w="1528" w:type="dxa"/>
            <w:tcBorders>
              <w:top w:val="single" w:sz="4" w:space="0" w:color="auto"/>
            </w:tcBorders>
            <w:shd w:val="clear" w:color="auto" w:fill="auto"/>
          </w:tcPr>
          <w:p w14:paraId="489D404A" w14:textId="77777777" w:rsidR="00572476" w:rsidRPr="00A41F5F" w:rsidRDefault="00572476" w:rsidP="006171EE">
            <w:pPr>
              <w:ind w:right="-28"/>
              <w:jc w:val="center"/>
              <w:rPr>
                <w:rFonts w:ascii="Arial" w:eastAsia="Cambria" w:hAnsi="Arial" w:cs="Arial"/>
                <w:sz w:val="18"/>
                <w:szCs w:val="18"/>
              </w:rPr>
            </w:pPr>
          </w:p>
        </w:tc>
        <w:tc>
          <w:tcPr>
            <w:tcW w:w="1532" w:type="dxa"/>
            <w:tcBorders>
              <w:top w:val="single" w:sz="4" w:space="0" w:color="auto"/>
            </w:tcBorders>
            <w:shd w:val="clear" w:color="auto" w:fill="auto"/>
          </w:tcPr>
          <w:p w14:paraId="53B8415B" w14:textId="77777777" w:rsidR="00572476" w:rsidRPr="00A41F5F" w:rsidRDefault="00572476" w:rsidP="006171EE">
            <w:pPr>
              <w:ind w:left="59" w:right="-118" w:hanging="133"/>
              <w:jc w:val="center"/>
              <w:rPr>
                <w:rFonts w:ascii="Arial" w:eastAsia="Cambria" w:hAnsi="Arial" w:cs="Arial"/>
                <w:sz w:val="18"/>
                <w:szCs w:val="18"/>
                <w:cs/>
              </w:rPr>
            </w:pPr>
          </w:p>
        </w:tc>
        <w:tc>
          <w:tcPr>
            <w:tcW w:w="1088" w:type="dxa"/>
            <w:tcBorders>
              <w:top w:val="single" w:sz="4" w:space="0" w:color="auto"/>
            </w:tcBorders>
            <w:shd w:val="clear" w:color="auto" w:fill="auto"/>
          </w:tcPr>
          <w:p w14:paraId="5EB01E2B" w14:textId="77777777" w:rsidR="00572476" w:rsidRPr="00A41F5F" w:rsidRDefault="00572476" w:rsidP="006171EE">
            <w:pPr>
              <w:ind w:left="-62" w:right="-118"/>
              <w:jc w:val="right"/>
              <w:rPr>
                <w:rFonts w:ascii="Arial" w:eastAsia="Cambria" w:hAnsi="Arial" w:cs="Arial"/>
                <w:sz w:val="18"/>
                <w:szCs w:val="18"/>
              </w:rPr>
            </w:pPr>
          </w:p>
        </w:tc>
        <w:tc>
          <w:tcPr>
            <w:tcW w:w="1072" w:type="dxa"/>
            <w:tcBorders>
              <w:top w:val="single" w:sz="4" w:space="0" w:color="auto"/>
            </w:tcBorders>
            <w:shd w:val="clear" w:color="auto" w:fill="auto"/>
          </w:tcPr>
          <w:p w14:paraId="258236DB" w14:textId="77777777" w:rsidR="00572476" w:rsidRPr="00A41F5F" w:rsidRDefault="00572476" w:rsidP="006171EE">
            <w:pPr>
              <w:ind w:right="-118"/>
              <w:jc w:val="right"/>
              <w:rPr>
                <w:rFonts w:ascii="Arial" w:eastAsia="Cambria" w:hAnsi="Arial" w:cs="Arial"/>
                <w:sz w:val="18"/>
                <w:szCs w:val="18"/>
              </w:rPr>
            </w:pPr>
          </w:p>
        </w:tc>
        <w:tc>
          <w:tcPr>
            <w:tcW w:w="1107" w:type="dxa"/>
            <w:tcBorders>
              <w:top w:val="single" w:sz="4" w:space="0" w:color="auto"/>
            </w:tcBorders>
            <w:shd w:val="clear" w:color="auto" w:fill="auto"/>
          </w:tcPr>
          <w:p w14:paraId="0F7F443B" w14:textId="77777777" w:rsidR="00572476" w:rsidRPr="00A41F5F" w:rsidRDefault="00572476" w:rsidP="006171EE">
            <w:pPr>
              <w:ind w:left="-28" w:right="-118"/>
              <w:jc w:val="right"/>
              <w:rPr>
                <w:rFonts w:ascii="Arial" w:eastAsia="Cambria" w:hAnsi="Arial" w:cs="Arial"/>
                <w:sz w:val="18"/>
                <w:szCs w:val="18"/>
              </w:rPr>
            </w:pPr>
          </w:p>
        </w:tc>
      </w:tr>
      <w:tr w:rsidR="00572476" w:rsidRPr="00A41F5F" w14:paraId="58428BF9" w14:textId="77777777" w:rsidTr="005D60BF">
        <w:tc>
          <w:tcPr>
            <w:tcW w:w="3150" w:type="dxa"/>
            <w:shd w:val="clear" w:color="auto" w:fill="auto"/>
          </w:tcPr>
          <w:p w14:paraId="0214F182" w14:textId="77777777" w:rsidR="00572476" w:rsidRPr="00A41F5F" w:rsidRDefault="00572476" w:rsidP="006171EE">
            <w:pPr>
              <w:ind w:left="75" w:hanging="180"/>
              <w:rPr>
                <w:rFonts w:ascii="Arial" w:eastAsia="Cambria" w:hAnsi="Arial" w:cs="Arial"/>
                <w:sz w:val="18"/>
                <w:szCs w:val="18"/>
              </w:rPr>
            </w:pPr>
            <w:r w:rsidRPr="00A41F5F">
              <w:rPr>
                <w:rFonts w:ascii="Arial" w:eastAsia="Cambria" w:hAnsi="Arial" w:cs="Arial"/>
                <w:b/>
                <w:bCs/>
                <w:sz w:val="18"/>
                <w:szCs w:val="18"/>
              </w:rPr>
              <w:t>Current financial assets</w:t>
            </w:r>
          </w:p>
        </w:tc>
        <w:tc>
          <w:tcPr>
            <w:tcW w:w="1528" w:type="dxa"/>
            <w:shd w:val="clear" w:color="auto" w:fill="auto"/>
          </w:tcPr>
          <w:p w14:paraId="7881BC99" w14:textId="77777777" w:rsidR="00572476" w:rsidRPr="00A41F5F" w:rsidRDefault="00572476" w:rsidP="006171EE">
            <w:pPr>
              <w:ind w:right="-28"/>
              <w:jc w:val="center"/>
              <w:rPr>
                <w:rFonts w:ascii="Arial" w:eastAsia="Cambria" w:hAnsi="Arial" w:cs="Arial"/>
                <w:sz w:val="18"/>
                <w:szCs w:val="18"/>
              </w:rPr>
            </w:pPr>
          </w:p>
        </w:tc>
        <w:tc>
          <w:tcPr>
            <w:tcW w:w="1532" w:type="dxa"/>
            <w:shd w:val="clear" w:color="auto" w:fill="auto"/>
          </w:tcPr>
          <w:p w14:paraId="242D3884" w14:textId="77777777" w:rsidR="00572476" w:rsidRPr="00A41F5F" w:rsidRDefault="00572476" w:rsidP="006171EE">
            <w:pPr>
              <w:ind w:left="59" w:right="-118" w:hanging="133"/>
              <w:jc w:val="center"/>
              <w:rPr>
                <w:rFonts w:ascii="Arial" w:eastAsia="Cambria" w:hAnsi="Arial" w:cs="Arial"/>
                <w:sz w:val="18"/>
                <w:szCs w:val="18"/>
                <w:cs/>
              </w:rPr>
            </w:pPr>
          </w:p>
        </w:tc>
        <w:tc>
          <w:tcPr>
            <w:tcW w:w="1088" w:type="dxa"/>
            <w:shd w:val="clear" w:color="auto" w:fill="auto"/>
          </w:tcPr>
          <w:p w14:paraId="75DDDEF7" w14:textId="77777777" w:rsidR="00572476" w:rsidRPr="00A41F5F" w:rsidRDefault="00572476" w:rsidP="00572476">
            <w:pPr>
              <w:ind w:right="-41"/>
              <w:jc w:val="right"/>
              <w:rPr>
                <w:rFonts w:ascii="Arial" w:eastAsia="Arial Unicode MS" w:hAnsi="Arial" w:cs="Arial"/>
                <w:color w:val="auto"/>
                <w:sz w:val="18"/>
                <w:szCs w:val="18"/>
              </w:rPr>
            </w:pPr>
          </w:p>
        </w:tc>
        <w:tc>
          <w:tcPr>
            <w:tcW w:w="1072" w:type="dxa"/>
            <w:shd w:val="clear" w:color="auto" w:fill="auto"/>
          </w:tcPr>
          <w:p w14:paraId="5BBFA0B7" w14:textId="77777777" w:rsidR="00572476" w:rsidRPr="00A41F5F" w:rsidRDefault="00572476" w:rsidP="00572476">
            <w:pPr>
              <w:ind w:right="-41"/>
              <w:jc w:val="right"/>
              <w:rPr>
                <w:rFonts w:ascii="Arial" w:eastAsia="Arial Unicode MS" w:hAnsi="Arial" w:cs="Arial"/>
                <w:color w:val="auto"/>
                <w:sz w:val="18"/>
                <w:szCs w:val="18"/>
              </w:rPr>
            </w:pPr>
          </w:p>
        </w:tc>
        <w:tc>
          <w:tcPr>
            <w:tcW w:w="1107" w:type="dxa"/>
            <w:shd w:val="clear" w:color="auto" w:fill="auto"/>
          </w:tcPr>
          <w:p w14:paraId="61857767" w14:textId="77777777" w:rsidR="00572476" w:rsidRPr="00A41F5F" w:rsidRDefault="00572476" w:rsidP="00572476">
            <w:pPr>
              <w:ind w:right="-41"/>
              <w:jc w:val="right"/>
              <w:rPr>
                <w:rFonts w:ascii="Arial" w:eastAsia="Arial Unicode MS" w:hAnsi="Arial" w:cs="Arial"/>
                <w:color w:val="auto"/>
                <w:sz w:val="18"/>
                <w:szCs w:val="18"/>
              </w:rPr>
            </w:pPr>
          </w:p>
        </w:tc>
      </w:tr>
      <w:tr w:rsidR="00572476" w:rsidRPr="00A41F5F" w14:paraId="6113AB8D" w14:textId="77777777" w:rsidTr="005D60BF">
        <w:tc>
          <w:tcPr>
            <w:tcW w:w="3150" w:type="dxa"/>
            <w:shd w:val="clear" w:color="auto" w:fill="auto"/>
            <w:vAlign w:val="center"/>
            <w:hideMark/>
          </w:tcPr>
          <w:p w14:paraId="0C00BC55" w14:textId="77777777" w:rsidR="00572476" w:rsidRPr="00A41F5F" w:rsidRDefault="00572476" w:rsidP="00572476">
            <w:pPr>
              <w:ind w:left="75" w:hanging="180"/>
              <w:rPr>
                <w:rFonts w:ascii="Arial" w:eastAsia="Cambria" w:hAnsi="Arial" w:cs="Arial"/>
                <w:sz w:val="18"/>
                <w:szCs w:val="18"/>
              </w:rPr>
            </w:pPr>
            <w:r w:rsidRPr="00A41F5F">
              <w:rPr>
                <w:rFonts w:ascii="Arial" w:eastAsia="Cambria" w:hAnsi="Arial" w:cs="Arial"/>
                <w:sz w:val="18"/>
                <w:szCs w:val="18"/>
              </w:rPr>
              <w:t>Cash and cash equivalents</w:t>
            </w:r>
          </w:p>
        </w:tc>
        <w:tc>
          <w:tcPr>
            <w:tcW w:w="1528" w:type="dxa"/>
            <w:shd w:val="clear" w:color="auto" w:fill="auto"/>
            <w:vAlign w:val="bottom"/>
          </w:tcPr>
          <w:p w14:paraId="1345B96F" w14:textId="77777777" w:rsidR="00572476" w:rsidRPr="00A41F5F" w:rsidRDefault="00572476" w:rsidP="00572476">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32" w:type="dxa"/>
            <w:shd w:val="clear" w:color="auto" w:fill="auto"/>
            <w:vAlign w:val="bottom"/>
          </w:tcPr>
          <w:p w14:paraId="74E7A5C5" w14:textId="77777777" w:rsidR="00572476" w:rsidRPr="00A41F5F" w:rsidRDefault="00572476" w:rsidP="00572476">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tcPr>
          <w:p w14:paraId="75CF7D96" w14:textId="77777777" w:rsidR="00572476" w:rsidRPr="00A41F5F" w:rsidRDefault="00572476" w:rsidP="00572476">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15,173</w:t>
            </w:r>
          </w:p>
        </w:tc>
        <w:tc>
          <w:tcPr>
            <w:tcW w:w="1072" w:type="dxa"/>
            <w:shd w:val="clear" w:color="auto" w:fill="auto"/>
            <w:vAlign w:val="bottom"/>
          </w:tcPr>
          <w:p w14:paraId="3411C99F" w14:textId="77777777" w:rsidR="00572476" w:rsidRPr="00A41F5F" w:rsidRDefault="00572476" w:rsidP="00572476">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15,173</w:t>
            </w:r>
          </w:p>
        </w:tc>
        <w:tc>
          <w:tcPr>
            <w:tcW w:w="1107" w:type="dxa"/>
            <w:shd w:val="clear" w:color="auto" w:fill="auto"/>
            <w:vAlign w:val="bottom"/>
          </w:tcPr>
          <w:p w14:paraId="2970A26B" w14:textId="77777777" w:rsidR="00572476" w:rsidRPr="00A41F5F" w:rsidRDefault="00572476" w:rsidP="00572476">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5405A3" w:rsidRPr="00A41F5F" w14:paraId="43C522F2" w14:textId="77777777" w:rsidTr="005D60BF">
        <w:tc>
          <w:tcPr>
            <w:tcW w:w="3150" w:type="dxa"/>
            <w:shd w:val="clear" w:color="auto" w:fill="auto"/>
            <w:vAlign w:val="center"/>
            <w:hideMark/>
          </w:tcPr>
          <w:p w14:paraId="4AA92168" w14:textId="47F2CE3A" w:rsidR="005405A3" w:rsidRPr="00A41F5F" w:rsidRDefault="005405A3" w:rsidP="005405A3">
            <w:pPr>
              <w:ind w:left="75" w:hanging="180"/>
              <w:rPr>
                <w:rFonts w:ascii="Arial" w:eastAsia="Cambria" w:hAnsi="Arial" w:cs="Arial"/>
                <w:sz w:val="18"/>
                <w:szCs w:val="18"/>
              </w:rPr>
            </w:pPr>
            <w:r w:rsidRPr="00A41F5F">
              <w:rPr>
                <w:rFonts w:ascii="Arial" w:eastAsia="Cambria" w:hAnsi="Arial" w:cs="Arial"/>
                <w:sz w:val="18"/>
                <w:szCs w:val="18"/>
              </w:rPr>
              <w:t>Trade and other receivables, net</w:t>
            </w:r>
          </w:p>
        </w:tc>
        <w:tc>
          <w:tcPr>
            <w:tcW w:w="1528" w:type="dxa"/>
            <w:shd w:val="clear" w:color="auto" w:fill="auto"/>
            <w:vAlign w:val="bottom"/>
          </w:tcPr>
          <w:p w14:paraId="55735CCF" w14:textId="77777777" w:rsidR="005405A3" w:rsidRPr="00A41F5F" w:rsidRDefault="005405A3" w:rsidP="005405A3">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32" w:type="dxa"/>
            <w:shd w:val="clear" w:color="auto" w:fill="auto"/>
            <w:vAlign w:val="bottom"/>
          </w:tcPr>
          <w:p w14:paraId="45BC5CB9" w14:textId="77777777" w:rsidR="005405A3" w:rsidRPr="00A41F5F" w:rsidRDefault="005405A3" w:rsidP="005405A3">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tcPr>
          <w:p w14:paraId="663DF1C8" w14:textId="1861644A" w:rsidR="005405A3" w:rsidRPr="00A41F5F" w:rsidRDefault="0032437E" w:rsidP="005405A3">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10,320</w:t>
            </w:r>
          </w:p>
        </w:tc>
        <w:tc>
          <w:tcPr>
            <w:tcW w:w="1072" w:type="dxa"/>
            <w:shd w:val="clear" w:color="auto" w:fill="auto"/>
            <w:vAlign w:val="bottom"/>
          </w:tcPr>
          <w:p w14:paraId="717177EB" w14:textId="43465892" w:rsidR="005405A3" w:rsidRPr="00A41F5F" w:rsidRDefault="0032437E" w:rsidP="005405A3">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10,320</w:t>
            </w:r>
          </w:p>
        </w:tc>
        <w:tc>
          <w:tcPr>
            <w:tcW w:w="1107" w:type="dxa"/>
            <w:shd w:val="clear" w:color="auto" w:fill="auto"/>
            <w:vAlign w:val="bottom"/>
          </w:tcPr>
          <w:p w14:paraId="291272A6" w14:textId="77777777" w:rsidR="005405A3" w:rsidRPr="00A41F5F" w:rsidRDefault="005405A3" w:rsidP="005405A3">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5405A3" w:rsidRPr="00A41F5F" w14:paraId="146C77EA" w14:textId="77777777" w:rsidTr="005D60BF">
        <w:tc>
          <w:tcPr>
            <w:tcW w:w="3150" w:type="dxa"/>
            <w:shd w:val="clear" w:color="auto" w:fill="auto"/>
            <w:vAlign w:val="center"/>
            <w:hideMark/>
          </w:tcPr>
          <w:p w14:paraId="7CDA732E" w14:textId="30CF851D" w:rsidR="005405A3" w:rsidRPr="00A41F5F" w:rsidRDefault="005405A3" w:rsidP="005405A3">
            <w:pPr>
              <w:ind w:left="75" w:hanging="180"/>
              <w:rPr>
                <w:rFonts w:ascii="Arial" w:eastAsia="Cambria" w:hAnsi="Arial" w:cs="Arial"/>
                <w:sz w:val="18"/>
                <w:szCs w:val="18"/>
              </w:rPr>
            </w:pPr>
            <w:r w:rsidRPr="00A41F5F">
              <w:rPr>
                <w:rFonts w:ascii="Arial" w:eastAsia="Cambria" w:hAnsi="Arial" w:cs="Arial"/>
                <w:sz w:val="18"/>
                <w:szCs w:val="18"/>
              </w:rPr>
              <w:t>Short-term loans</w:t>
            </w:r>
            <w:r w:rsidRPr="00A41F5F">
              <w:rPr>
                <w:rFonts w:ascii="Arial" w:eastAsia="Cambria" w:hAnsi="Arial" w:cs="Arial"/>
                <w:sz w:val="18"/>
                <w:szCs w:val="18"/>
                <w:cs/>
              </w:rPr>
              <w:t xml:space="preserve"> </w:t>
            </w:r>
            <w:r w:rsidRPr="00A41F5F">
              <w:rPr>
                <w:rFonts w:ascii="Arial" w:eastAsia="Cambria" w:hAnsi="Arial" w:cs="Arial"/>
                <w:sz w:val="18"/>
                <w:szCs w:val="18"/>
              </w:rPr>
              <w:t>to other part</w:t>
            </w:r>
            <w:r w:rsidR="00B94220" w:rsidRPr="00A41F5F">
              <w:rPr>
                <w:rFonts w:ascii="Arial" w:eastAsia="Cambria" w:hAnsi="Arial" w:cs="Arial"/>
                <w:sz w:val="18"/>
                <w:szCs w:val="18"/>
              </w:rPr>
              <w:t>y</w:t>
            </w:r>
          </w:p>
        </w:tc>
        <w:tc>
          <w:tcPr>
            <w:tcW w:w="1528" w:type="dxa"/>
            <w:shd w:val="clear" w:color="auto" w:fill="auto"/>
            <w:vAlign w:val="bottom"/>
            <w:hideMark/>
          </w:tcPr>
          <w:p w14:paraId="6381A0AC" w14:textId="77777777" w:rsidR="005405A3" w:rsidRPr="00A41F5F" w:rsidRDefault="005405A3" w:rsidP="005405A3">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32" w:type="dxa"/>
            <w:shd w:val="clear" w:color="auto" w:fill="auto"/>
            <w:vAlign w:val="bottom"/>
            <w:hideMark/>
          </w:tcPr>
          <w:p w14:paraId="7EFDD526" w14:textId="77777777" w:rsidR="005405A3" w:rsidRPr="00A41F5F" w:rsidRDefault="005405A3" w:rsidP="005405A3">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hideMark/>
          </w:tcPr>
          <w:p w14:paraId="6AE71DDF" w14:textId="77777777" w:rsidR="005405A3" w:rsidRPr="00A41F5F" w:rsidRDefault="005405A3" w:rsidP="005405A3">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631,715</w:t>
            </w:r>
          </w:p>
        </w:tc>
        <w:tc>
          <w:tcPr>
            <w:tcW w:w="1072" w:type="dxa"/>
            <w:shd w:val="clear" w:color="auto" w:fill="auto"/>
            <w:vAlign w:val="bottom"/>
            <w:hideMark/>
          </w:tcPr>
          <w:p w14:paraId="3F71D2A6" w14:textId="77777777" w:rsidR="005405A3" w:rsidRPr="00A41F5F" w:rsidRDefault="005405A3" w:rsidP="005405A3">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631,715</w:t>
            </w:r>
          </w:p>
        </w:tc>
        <w:tc>
          <w:tcPr>
            <w:tcW w:w="1107" w:type="dxa"/>
            <w:shd w:val="clear" w:color="auto" w:fill="auto"/>
            <w:vAlign w:val="bottom"/>
            <w:hideMark/>
          </w:tcPr>
          <w:p w14:paraId="0CAAEDAB" w14:textId="77777777" w:rsidR="005405A3" w:rsidRPr="00A41F5F" w:rsidRDefault="005405A3" w:rsidP="005405A3">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572476" w:rsidRPr="00A41F5F" w14:paraId="13639C8D" w14:textId="77777777" w:rsidTr="005D60BF">
        <w:tc>
          <w:tcPr>
            <w:tcW w:w="3150" w:type="dxa"/>
            <w:shd w:val="clear" w:color="auto" w:fill="auto"/>
          </w:tcPr>
          <w:p w14:paraId="204107BA" w14:textId="77777777" w:rsidR="00572476" w:rsidRPr="00A41F5F" w:rsidRDefault="00572476" w:rsidP="00572476">
            <w:pPr>
              <w:ind w:left="75" w:hanging="180"/>
              <w:rPr>
                <w:rFonts w:ascii="Arial" w:eastAsia="Cambria" w:hAnsi="Arial" w:cs="Arial"/>
                <w:sz w:val="18"/>
                <w:szCs w:val="18"/>
              </w:rPr>
            </w:pPr>
          </w:p>
        </w:tc>
        <w:tc>
          <w:tcPr>
            <w:tcW w:w="1528" w:type="dxa"/>
            <w:shd w:val="clear" w:color="auto" w:fill="auto"/>
            <w:vAlign w:val="bottom"/>
          </w:tcPr>
          <w:p w14:paraId="79D23B7D" w14:textId="77777777" w:rsidR="00572476" w:rsidRPr="00A41F5F" w:rsidRDefault="00572476" w:rsidP="00572476">
            <w:pPr>
              <w:ind w:left="138" w:right="-28" w:hanging="138"/>
              <w:jc w:val="center"/>
              <w:rPr>
                <w:rFonts w:ascii="Arial" w:eastAsia="Cambria" w:hAnsi="Arial" w:cs="Arial"/>
                <w:sz w:val="18"/>
                <w:szCs w:val="18"/>
              </w:rPr>
            </w:pPr>
          </w:p>
        </w:tc>
        <w:tc>
          <w:tcPr>
            <w:tcW w:w="1532" w:type="dxa"/>
            <w:shd w:val="clear" w:color="auto" w:fill="auto"/>
            <w:vAlign w:val="bottom"/>
          </w:tcPr>
          <w:p w14:paraId="11413136" w14:textId="77777777" w:rsidR="00572476" w:rsidRPr="00A41F5F" w:rsidRDefault="00572476" w:rsidP="00572476">
            <w:pPr>
              <w:ind w:left="59" w:right="-118" w:hanging="133"/>
              <w:jc w:val="center"/>
              <w:rPr>
                <w:rFonts w:ascii="Arial" w:eastAsia="Cambria" w:hAnsi="Arial" w:cs="Arial"/>
                <w:sz w:val="18"/>
                <w:szCs w:val="18"/>
              </w:rPr>
            </w:pPr>
          </w:p>
        </w:tc>
        <w:tc>
          <w:tcPr>
            <w:tcW w:w="1088" w:type="dxa"/>
            <w:shd w:val="clear" w:color="auto" w:fill="auto"/>
            <w:vAlign w:val="bottom"/>
          </w:tcPr>
          <w:p w14:paraId="0D098F68" w14:textId="77777777" w:rsidR="00572476" w:rsidRPr="00A41F5F" w:rsidRDefault="00572476" w:rsidP="00572476">
            <w:pPr>
              <w:ind w:right="-41"/>
              <w:jc w:val="right"/>
              <w:rPr>
                <w:rFonts w:ascii="Arial" w:eastAsia="Arial Unicode MS" w:hAnsi="Arial" w:cs="Arial"/>
                <w:color w:val="auto"/>
                <w:sz w:val="18"/>
                <w:szCs w:val="18"/>
              </w:rPr>
            </w:pPr>
          </w:p>
        </w:tc>
        <w:tc>
          <w:tcPr>
            <w:tcW w:w="1072" w:type="dxa"/>
            <w:shd w:val="clear" w:color="auto" w:fill="auto"/>
            <w:vAlign w:val="bottom"/>
          </w:tcPr>
          <w:p w14:paraId="42CF3164" w14:textId="77777777" w:rsidR="00572476" w:rsidRPr="00A41F5F" w:rsidRDefault="00572476" w:rsidP="00572476">
            <w:pPr>
              <w:ind w:right="-41"/>
              <w:jc w:val="right"/>
              <w:rPr>
                <w:rFonts w:ascii="Arial" w:eastAsia="Arial Unicode MS" w:hAnsi="Arial" w:cs="Arial"/>
                <w:color w:val="auto"/>
                <w:sz w:val="18"/>
                <w:szCs w:val="18"/>
              </w:rPr>
            </w:pPr>
          </w:p>
        </w:tc>
        <w:tc>
          <w:tcPr>
            <w:tcW w:w="1107" w:type="dxa"/>
            <w:shd w:val="clear" w:color="auto" w:fill="auto"/>
            <w:vAlign w:val="bottom"/>
          </w:tcPr>
          <w:p w14:paraId="21A6B467" w14:textId="77777777" w:rsidR="00572476" w:rsidRPr="00A41F5F" w:rsidRDefault="00572476" w:rsidP="00572476">
            <w:pPr>
              <w:ind w:right="-41"/>
              <w:jc w:val="right"/>
              <w:rPr>
                <w:rFonts w:ascii="Arial" w:eastAsia="Arial Unicode MS" w:hAnsi="Arial" w:cs="Arial"/>
                <w:color w:val="auto"/>
                <w:sz w:val="18"/>
                <w:szCs w:val="18"/>
              </w:rPr>
            </w:pPr>
          </w:p>
        </w:tc>
      </w:tr>
      <w:tr w:rsidR="00572476" w:rsidRPr="00A41F5F" w14:paraId="112ECEB6" w14:textId="77777777" w:rsidTr="005D60BF">
        <w:tc>
          <w:tcPr>
            <w:tcW w:w="3150" w:type="dxa"/>
            <w:shd w:val="clear" w:color="auto" w:fill="auto"/>
            <w:hideMark/>
          </w:tcPr>
          <w:p w14:paraId="6F798B7C" w14:textId="77777777" w:rsidR="00572476" w:rsidRPr="00A41F5F" w:rsidRDefault="00572476" w:rsidP="00572476">
            <w:pPr>
              <w:ind w:left="75" w:hanging="180"/>
              <w:rPr>
                <w:rFonts w:ascii="Arial" w:eastAsia="Cambria" w:hAnsi="Arial" w:cs="Arial"/>
                <w:sz w:val="18"/>
                <w:szCs w:val="18"/>
              </w:rPr>
            </w:pPr>
            <w:r w:rsidRPr="00A41F5F">
              <w:rPr>
                <w:rFonts w:ascii="Arial" w:eastAsia="Cambria" w:hAnsi="Arial" w:cs="Arial"/>
                <w:b/>
                <w:bCs/>
                <w:sz w:val="18"/>
                <w:szCs w:val="18"/>
              </w:rPr>
              <w:t>Non-current financial assets</w:t>
            </w:r>
          </w:p>
        </w:tc>
        <w:tc>
          <w:tcPr>
            <w:tcW w:w="1528" w:type="dxa"/>
            <w:shd w:val="clear" w:color="auto" w:fill="auto"/>
            <w:vAlign w:val="bottom"/>
          </w:tcPr>
          <w:p w14:paraId="24E91214" w14:textId="77777777" w:rsidR="00572476" w:rsidRPr="00A41F5F" w:rsidRDefault="00572476" w:rsidP="00572476">
            <w:pPr>
              <w:ind w:left="138" w:right="-28" w:hanging="138"/>
              <w:jc w:val="center"/>
              <w:rPr>
                <w:rFonts w:ascii="Arial" w:eastAsia="Cambria" w:hAnsi="Arial" w:cs="Arial"/>
                <w:sz w:val="18"/>
                <w:szCs w:val="18"/>
              </w:rPr>
            </w:pPr>
          </w:p>
        </w:tc>
        <w:tc>
          <w:tcPr>
            <w:tcW w:w="1532" w:type="dxa"/>
            <w:shd w:val="clear" w:color="auto" w:fill="auto"/>
            <w:vAlign w:val="bottom"/>
          </w:tcPr>
          <w:p w14:paraId="1C6750D3" w14:textId="77777777" w:rsidR="00572476" w:rsidRPr="00A41F5F" w:rsidRDefault="00572476" w:rsidP="00572476">
            <w:pPr>
              <w:ind w:left="59" w:right="-118" w:hanging="133"/>
              <w:jc w:val="center"/>
              <w:rPr>
                <w:rFonts w:ascii="Arial" w:eastAsia="Cambria" w:hAnsi="Arial" w:cs="Arial"/>
                <w:sz w:val="18"/>
                <w:szCs w:val="18"/>
              </w:rPr>
            </w:pPr>
          </w:p>
        </w:tc>
        <w:tc>
          <w:tcPr>
            <w:tcW w:w="1088" w:type="dxa"/>
            <w:shd w:val="clear" w:color="auto" w:fill="auto"/>
          </w:tcPr>
          <w:p w14:paraId="42947409" w14:textId="77777777" w:rsidR="00572476" w:rsidRPr="00A41F5F" w:rsidRDefault="00572476" w:rsidP="00572476">
            <w:pPr>
              <w:ind w:right="-41"/>
              <w:jc w:val="right"/>
              <w:rPr>
                <w:rFonts w:ascii="Arial" w:eastAsia="Arial Unicode MS" w:hAnsi="Arial" w:cs="Arial"/>
                <w:color w:val="auto"/>
                <w:sz w:val="18"/>
                <w:szCs w:val="18"/>
              </w:rPr>
            </w:pPr>
          </w:p>
        </w:tc>
        <w:tc>
          <w:tcPr>
            <w:tcW w:w="1072" w:type="dxa"/>
            <w:shd w:val="clear" w:color="auto" w:fill="auto"/>
          </w:tcPr>
          <w:p w14:paraId="54345EC0" w14:textId="77777777" w:rsidR="00572476" w:rsidRPr="00A41F5F" w:rsidRDefault="00572476" w:rsidP="00572476">
            <w:pPr>
              <w:ind w:right="-41"/>
              <w:jc w:val="right"/>
              <w:rPr>
                <w:rFonts w:ascii="Arial" w:eastAsia="Arial Unicode MS" w:hAnsi="Arial" w:cs="Arial"/>
                <w:color w:val="auto"/>
                <w:sz w:val="18"/>
                <w:szCs w:val="18"/>
              </w:rPr>
            </w:pPr>
          </w:p>
        </w:tc>
        <w:tc>
          <w:tcPr>
            <w:tcW w:w="1107" w:type="dxa"/>
            <w:shd w:val="clear" w:color="auto" w:fill="auto"/>
          </w:tcPr>
          <w:p w14:paraId="7823D1A6" w14:textId="77777777" w:rsidR="00572476" w:rsidRPr="00A41F5F" w:rsidRDefault="00572476" w:rsidP="00572476">
            <w:pPr>
              <w:ind w:right="-41"/>
              <w:jc w:val="right"/>
              <w:rPr>
                <w:rFonts w:ascii="Arial" w:eastAsia="Arial Unicode MS" w:hAnsi="Arial" w:cs="Arial"/>
                <w:color w:val="auto"/>
                <w:sz w:val="18"/>
                <w:szCs w:val="18"/>
              </w:rPr>
            </w:pPr>
          </w:p>
        </w:tc>
      </w:tr>
      <w:tr w:rsidR="00572476" w:rsidRPr="00A41F5F" w14:paraId="3AEFBCDF" w14:textId="77777777" w:rsidTr="005D60BF">
        <w:tc>
          <w:tcPr>
            <w:tcW w:w="3150" w:type="dxa"/>
            <w:shd w:val="clear" w:color="auto" w:fill="auto"/>
            <w:hideMark/>
          </w:tcPr>
          <w:p w14:paraId="4BBCC3E7" w14:textId="77777777" w:rsidR="00572476" w:rsidRPr="00A41F5F" w:rsidRDefault="00572476" w:rsidP="00572476">
            <w:pPr>
              <w:ind w:left="75" w:hanging="180"/>
              <w:rPr>
                <w:rFonts w:ascii="Arial" w:eastAsia="Cambria" w:hAnsi="Arial" w:cs="Arial"/>
                <w:sz w:val="18"/>
                <w:szCs w:val="18"/>
              </w:rPr>
            </w:pPr>
            <w:r w:rsidRPr="00A41F5F">
              <w:rPr>
                <w:rFonts w:ascii="Arial" w:eastAsia="Cambria" w:hAnsi="Arial" w:cs="Arial"/>
                <w:sz w:val="18"/>
                <w:szCs w:val="18"/>
              </w:rPr>
              <w:t>Restricted deposits at</w:t>
            </w:r>
          </w:p>
          <w:p w14:paraId="23B46011" w14:textId="77777777" w:rsidR="00572476" w:rsidRPr="00A41F5F" w:rsidRDefault="00572476" w:rsidP="00572476">
            <w:pPr>
              <w:ind w:left="75" w:hanging="180"/>
              <w:rPr>
                <w:rFonts w:ascii="Arial" w:eastAsia="Cambria" w:hAnsi="Arial" w:cs="Arial"/>
                <w:sz w:val="18"/>
                <w:szCs w:val="18"/>
              </w:rPr>
            </w:pPr>
            <w:r w:rsidRPr="00A41F5F">
              <w:rPr>
                <w:rFonts w:ascii="Arial" w:eastAsia="Cambria" w:hAnsi="Arial" w:cs="Arial"/>
                <w:sz w:val="18"/>
                <w:szCs w:val="18"/>
              </w:rPr>
              <w:t xml:space="preserve">   financial institutions</w:t>
            </w:r>
          </w:p>
        </w:tc>
        <w:tc>
          <w:tcPr>
            <w:tcW w:w="1528" w:type="dxa"/>
            <w:shd w:val="clear" w:color="auto" w:fill="auto"/>
            <w:vAlign w:val="bottom"/>
            <w:hideMark/>
          </w:tcPr>
          <w:p w14:paraId="59D63C46" w14:textId="77777777" w:rsidR="00572476" w:rsidRPr="00A41F5F" w:rsidRDefault="00572476" w:rsidP="00572476">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32" w:type="dxa"/>
            <w:shd w:val="clear" w:color="auto" w:fill="auto"/>
            <w:vAlign w:val="bottom"/>
          </w:tcPr>
          <w:p w14:paraId="0AD329F1" w14:textId="77777777" w:rsidR="00572476" w:rsidRPr="00A41F5F" w:rsidRDefault="00572476" w:rsidP="00572476">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hideMark/>
          </w:tcPr>
          <w:p w14:paraId="61FCB43A" w14:textId="77777777" w:rsidR="00572476" w:rsidRPr="00A41F5F" w:rsidRDefault="00572476" w:rsidP="00572476">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22,853</w:t>
            </w:r>
          </w:p>
        </w:tc>
        <w:tc>
          <w:tcPr>
            <w:tcW w:w="1072" w:type="dxa"/>
            <w:shd w:val="clear" w:color="auto" w:fill="auto"/>
            <w:vAlign w:val="bottom"/>
            <w:hideMark/>
          </w:tcPr>
          <w:p w14:paraId="369AFF52" w14:textId="77777777" w:rsidR="00572476" w:rsidRPr="00A41F5F" w:rsidRDefault="00572476" w:rsidP="00572476">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22,853</w:t>
            </w:r>
          </w:p>
        </w:tc>
        <w:tc>
          <w:tcPr>
            <w:tcW w:w="1107" w:type="dxa"/>
            <w:shd w:val="clear" w:color="auto" w:fill="auto"/>
            <w:vAlign w:val="bottom"/>
            <w:hideMark/>
          </w:tcPr>
          <w:p w14:paraId="7341B5FE" w14:textId="77777777" w:rsidR="00572476" w:rsidRPr="00A41F5F" w:rsidRDefault="00572476" w:rsidP="00572476">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E047B2" w:rsidRPr="00A41F5F" w14:paraId="566D206E" w14:textId="77777777" w:rsidTr="005D60BF">
        <w:tc>
          <w:tcPr>
            <w:tcW w:w="3150" w:type="dxa"/>
            <w:shd w:val="clear" w:color="auto" w:fill="auto"/>
            <w:hideMark/>
          </w:tcPr>
          <w:p w14:paraId="1A2D8A8F" w14:textId="091CB158" w:rsidR="00E047B2" w:rsidRPr="00A41F5F" w:rsidRDefault="00E047B2" w:rsidP="00E047B2">
            <w:pPr>
              <w:ind w:left="75" w:hanging="180"/>
              <w:rPr>
                <w:rFonts w:ascii="Arial" w:eastAsia="Cambria" w:hAnsi="Arial" w:cs="Arial"/>
                <w:sz w:val="18"/>
                <w:szCs w:val="18"/>
              </w:rPr>
            </w:pPr>
            <w:r w:rsidRPr="00A41F5F">
              <w:rPr>
                <w:rFonts w:ascii="Arial" w:eastAsia="Arial Unicode MS" w:hAnsi="Arial" w:cs="Arial"/>
                <w:color w:val="auto"/>
                <w:sz w:val="18"/>
                <w:szCs w:val="18"/>
              </w:rPr>
              <w:t>Financial assets measured at FVPL</w:t>
            </w:r>
          </w:p>
        </w:tc>
        <w:tc>
          <w:tcPr>
            <w:tcW w:w="1528" w:type="dxa"/>
            <w:shd w:val="clear" w:color="auto" w:fill="auto"/>
            <w:vAlign w:val="bottom"/>
            <w:hideMark/>
          </w:tcPr>
          <w:p w14:paraId="602957BB" w14:textId="302C19EF" w:rsidR="00E047B2" w:rsidRPr="00A41F5F" w:rsidRDefault="00E047B2" w:rsidP="00E047B2">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32" w:type="dxa"/>
            <w:shd w:val="clear" w:color="auto" w:fill="auto"/>
            <w:vAlign w:val="bottom"/>
            <w:hideMark/>
          </w:tcPr>
          <w:p w14:paraId="2D177B39" w14:textId="396A595E" w:rsidR="00E047B2" w:rsidRPr="00A41F5F" w:rsidRDefault="00E047B2" w:rsidP="00E047B2">
            <w:pPr>
              <w:ind w:left="59" w:right="-118" w:hanging="133"/>
              <w:jc w:val="center"/>
              <w:rPr>
                <w:rFonts w:ascii="Arial" w:eastAsia="Cambria" w:hAnsi="Arial" w:cs="Arial"/>
                <w:sz w:val="18"/>
                <w:szCs w:val="18"/>
              </w:rPr>
            </w:pPr>
            <w:r w:rsidRPr="00A41F5F">
              <w:rPr>
                <w:rFonts w:ascii="Arial" w:eastAsia="Cambria" w:hAnsi="Arial" w:cs="Arial"/>
                <w:sz w:val="18"/>
                <w:szCs w:val="18"/>
              </w:rPr>
              <w:t>FVPL</w:t>
            </w:r>
          </w:p>
        </w:tc>
        <w:tc>
          <w:tcPr>
            <w:tcW w:w="1088" w:type="dxa"/>
            <w:shd w:val="clear" w:color="auto" w:fill="auto"/>
            <w:vAlign w:val="bottom"/>
            <w:hideMark/>
          </w:tcPr>
          <w:p w14:paraId="78DF0ED3" w14:textId="70AAC699"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9,900</w:t>
            </w:r>
          </w:p>
        </w:tc>
        <w:tc>
          <w:tcPr>
            <w:tcW w:w="1072" w:type="dxa"/>
            <w:shd w:val="clear" w:color="auto" w:fill="auto"/>
            <w:vAlign w:val="bottom"/>
            <w:hideMark/>
          </w:tcPr>
          <w:p w14:paraId="20489BAE" w14:textId="114A788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9,900</w:t>
            </w:r>
          </w:p>
        </w:tc>
        <w:tc>
          <w:tcPr>
            <w:tcW w:w="1107" w:type="dxa"/>
            <w:shd w:val="clear" w:color="auto" w:fill="auto"/>
            <w:vAlign w:val="bottom"/>
            <w:hideMark/>
          </w:tcPr>
          <w:p w14:paraId="1C8932C3" w14:textId="705E83C5"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E047B2" w:rsidRPr="00A41F5F" w14:paraId="678670C9" w14:textId="77777777" w:rsidTr="005D60BF">
        <w:tc>
          <w:tcPr>
            <w:tcW w:w="3150" w:type="dxa"/>
            <w:shd w:val="clear" w:color="auto" w:fill="auto"/>
          </w:tcPr>
          <w:p w14:paraId="2952A2D9" w14:textId="6289B4AC" w:rsidR="00E047B2" w:rsidRPr="00A41F5F" w:rsidRDefault="00E047B2" w:rsidP="00E047B2">
            <w:pPr>
              <w:ind w:left="75" w:hanging="180"/>
              <w:rPr>
                <w:rFonts w:ascii="Arial" w:eastAsia="Cambria" w:hAnsi="Arial" w:cs="Arial"/>
                <w:sz w:val="18"/>
                <w:szCs w:val="18"/>
              </w:rPr>
            </w:pPr>
            <w:r w:rsidRPr="00A41F5F">
              <w:rPr>
                <w:rFonts w:ascii="Arial" w:eastAsia="Cambria" w:hAnsi="Arial" w:cs="Arial"/>
                <w:sz w:val="18"/>
                <w:szCs w:val="18"/>
              </w:rPr>
              <w:t>Long-term loans to other party</w:t>
            </w:r>
          </w:p>
        </w:tc>
        <w:tc>
          <w:tcPr>
            <w:tcW w:w="1528" w:type="dxa"/>
            <w:shd w:val="clear" w:color="auto" w:fill="auto"/>
            <w:vAlign w:val="bottom"/>
          </w:tcPr>
          <w:p w14:paraId="623E336D" w14:textId="0A399AEE" w:rsidR="00E047B2" w:rsidRPr="00A41F5F" w:rsidRDefault="00E047B2" w:rsidP="00E047B2">
            <w:pPr>
              <w:ind w:left="138" w:right="-28" w:hanging="138"/>
              <w:jc w:val="center"/>
              <w:rPr>
                <w:rFonts w:ascii="Arial" w:eastAsia="Cambria" w:hAnsi="Arial" w:cs="Arial"/>
                <w:sz w:val="18"/>
                <w:szCs w:val="18"/>
              </w:rPr>
            </w:pPr>
            <w:r w:rsidRPr="00A41F5F">
              <w:rPr>
                <w:rFonts w:ascii="Arial" w:eastAsia="Cambria" w:hAnsi="Arial" w:cs="Arial"/>
                <w:sz w:val="18"/>
                <w:szCs w:val="18"/>
              </w:rPr>
              <w:t>Amortised cost</w:t>
            </w:r>
          </w:p>
        </w:tc>
        <w:tc>
          <w:tcPr>
            <w:tcW w:w="1532" w:type="dxa"/>
            <w:shd w:val="clear" w:color="auto" w:fill="auto"/>
            <w:vAlign w:val="bottom"/>
          </w:tcPr>
          <w:p w14:paraId="0747B936" w14:textId="1B715366" w:rsidR="00E047B2" w:rsidRPr="00A41F5F" w:rsidRDefault="00E047B2" w:rsidP="00E047B2">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tcPr>
          <w:p w14:paraId="65991393" w14:textId="420E4662"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10,000</w:t>
            </w:r>
          </w:p>
        </w:tc>
        <w:tc>
          <w:tcPr>
            <w:tcW w:w="1072" w:type="dxa"/>
            <w:shd w:val="clear" w:color="auto" w:fill="auto"/>
            <w:vAlign w:val="bottom"/>
          </w:tcPr>
          <w:p w14:paraId="3C90C8C4" w14:textId="2D4BA539"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10,000</w:t>
            </w:r>
          </w:p>
        </w:tc>
        <w:tc>
          <w:tcPr>
            <w:tcW w:w="1107" w:type="dxa"/>
            <w:shd w:val="clear" w:color="auto" w:fill="auto"/>
            <w:vAlign w:val="bottom"/>
          </w:tcPr>
          <w:p w14:paraId="1972E34B" w14:textId="1EE9DC1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E047B2" w:rsidRPr="00A41F5F" w14:paraId="518A31AB" w14:textId="77777777" w:rsidTr="005D60BF">
        <w:tc>
          <w:tcPr>
            <w:tcW w:w="3150" w:type="dxa"/>
            <w:shd w:val="clear" w:color="auto" w:fill="auto"/>
          </w:tcPr>
          <w:p w14:paraId="338201A4" w14:textId="77777777" w:rsidR="00E047B2" w:rsidRPr="00A41F5F" w:rsidRDefault="00E047B2" w:rsidP="00E047B2">
            <w:pPr>
              <w:ind w:left="75" w:hanging="180"/>
              <w:rPr>
                <w:rFonts w:ascii="Arial" w:eastAsia="Cambria" w:hAnsi="Arial" w:cs="Arial"/>
                <w:b/>
                <w:bCs/>
                <w:sz w:val="18"/>
                <w:szCs w:val="18"/>
              </w:rPr>
            </w:pPr>
          </w:p>
        </w:tc>
        <w:tc>
          <w:tcPr>
            <w:tcW w:w="1528" w:type="dxa"/>
            <w:shd w:val="clear" w:color="auto" w:fill="auto"/>
            <w:vAlign w:val="bottom"/>
          </w:tcPr>
          <w:p w14:paraId="1D85B6B7" w14:textId="77777777" w:rsidR="00E047B2" w:rsidRPr="00A41F5F" w:rsidRDefault="00E047B2" w:rsidP="00E047B2">
            <w:pPr>
              <w:ind w:right="-28"/>
              <w:jc w:val="center"/>
              <w:rPr>
                <w:rFonts w:ascii="Arial" w:eastAsia="Cambria" w:hAnsi="Arial" w:cs="Arial"/>
                <w:sz w:val="18"/>
                <w:szCs w:val="18"/>
                <w:cs/>
              </w:rPr>
            </w:pPr>
          </w:p>
        </w:tc>
        <w:tc>
          <w:tcPr>
            <w:tcW w:w="1532" w:type="dxa"/>
            <w:shd w:val="clear" w:color="auto" w:fill="auto"/>
            <w:vAlign w:val="bottom"/>
          </w:tcPr>
          <w:p w14:paraId="2DBF3E8F" w14:textId="77777777" w:rsidR="00E047B2" w:rsidRPr="00A41F5F" w:rsidRDefault="00E047B2" w:rsidP="00E047B2">
            <w:pPr>
              <w:ind w:left="59" w:right="-118" w:hanging="133"/>
              <w:jc w:val="center"/>
              <w:rPr>
                <w:rFonts w:ascii="Arial" w:eastAsia="Cambria" w:hAnsi="Arial" w:cs="Arial"/>
                <w:sz w:val="18"/>
                <w:szCs w:val="18"/>
              </w:rPr>
            </w:pPr>
          </w:p>
        </w:tc>
        <w:tc>
          <w:tcPr>
            <w:tcW w:w="1088" w:type="dxa"/>
            <w:shd w:val="clear" w:color="auto" w:fill="auto"/>
            <w:vAlign w:val="bottom"/>
          </w:tcPr>
          <w:p w14:paraId="1CCFB0A5" w14:textId="77777777" w:rsidR="00E047B2" w:rsidRPr="00A41F5F" w:rsidRDefault="00E047B2" w:rsidP="00E047B2">
            <w:pPr>
              <w:ind w:right="-41"/>
              <w:jc w:val="right"/>
              <w:rPr>
                <w:rFonts w:ascii="Arial" w:eastAsia="Arial Unicode MS" w:hAnsi="Arial" w:cs="Arial"/>
                <w:color w:val="auto"/>
                <w:sz w:val="18"/>
                <w:szCs w:val="18"/>
              </w:rPr>
            </w:pPr>
          </w:p>
        </w:tc>
        <w:tc>
          <w:tcPr>
            <w:tcW w:w="1072" w:type="dxa"/>
            <w:shd w:val="clear" w:color="auto" w:fill="auto"/>
            <w:vAlign w:val="bottom"/>
          </w:tcPr>
          <w:p w14:paraId="66B8625C" w14:textId="77777777" w:rsidR="00E047B2" w:rsidRPr="00A41F5F" w:rsidRDefault="00E047B2" w:rsidP="00E047B2">
            <w:pPr>
              <w:ind w:right="-41"/>
              <w:jc w:val="right"/>
              <w:rPr>
                <w:rFonts w:ascii="Arial" w:eastAsia="Arial Unicode MS" w:hAnsi="Arial" w:cs="Arial"/>
                <w:color w:val="auto"/>
                <w:sz w:val="18"/>
                <w:szCs w:val="18"/>
              </w:rPr>
            </w:pPr>
          </w:p>
        </w:tc>
        <w:tc>
          <w:tcPr>
            <w:tcW w:w="1107" w:type="dxa"/>
            <w:shd w:val="clear" w:color="auto" w:fill="auto"/>
            <w:vAlign w:val="bottom"/>
          </w:tcPr>
          <w:p w14:paraId="4AA25B02" w14:textId="77777777" w:rsidR="00E047B2" w:rsidRPr="00A41F5F" w:rsidRDefault="00E047B2" w:rsidP="00E047B2">
            <w:pPr>
              <w:ind w:right="-41"/>
              <w:jc w:val="right"/>
              <w:rPr>
                <w:rFonts w:ascii="Arial" w:eastAsia="Arial Unicode MS" w:hAnsi="Arial" w:cs="Arial"/>
                <w:color w:val="auto"/>
                <w:sz w:val="18"/>
                <w:szCs w:val="18"/>
              </w:rPr>
            </w:pPr>
          </w:p>
        </w:tc>
      </w:tr>
      <w:tr w:rsidR="00E047B2" w:rsidRPr="00A41F5F" w14:paraId="731F314C" w14:textId="77777777" w:rsidTr="005D60BF">
        <w:tc>
          <w:tcPr>
            <w:tcW w:w="3150" w:type="dxa"/>
            <w:shd w:val="clear" w:color="auto" w:fill="auto"/>
            <w:hideMark/>
          </w:tcPr>
          <w:p w14:paraId="3DA05413" w14:textId="77777777" w:rsidR="00E047B2" w:rsidRPr="00A41F5F" w:rsidRDefault="00E047B2" w:rsidP="00E047B2">
            <w:pPr>
              <w:ind w:left="75" w:hanging="180"/>
              <w:rPr>
                <w:rFonts w:ascii="Arial" w:eastAsia="Cambria" w:hAnsi="Arial" w:cs="Arial"/>
                <w:sz w:val="18"/>
                <w:szCs w:val="18"/>
              </w:rPr>
            </w:pPr>
            <w:r w:rsidRPr="00A41F5F">
              <w:rPr>
                <w:rFonts w:ascii="Arial" w:eastAsia="Cambria" w:hAnsi="Arial" w:cs="Arial"/>
                <w:b/>
                <w:bCs/>
                <w:sz w:val="18"/>
                <w:szCs w:val="18"/>
              </w:rPr>
              <w:t>Current financial liabilities</w:t>
            </w:r>
          </w:p>
        </w:tc>
        <w:tc>
          <w:tcPr>
            <w:tcW w:w="1528" w:type="dxa"/>
            <w:shd w:val="clear" w:color="auto" w:fill="auto"/>
            <w:vAlign w:val="bottom"/>
          </w:tcPr>
          <w:p w14:paraId="4AC62668" w14:textId="77777777" w:rsidR="00E047B2" w:rsidRPr="00A41F5F" w:rsidRDefault="00E047B2" w:rsidP="00E047B2">
            <w:pPr>
              <w:ind w:right="-28"/>
              <w:jc w:val="center"/>
              <w:rPr>
                <w:rFonts w:ascii="Arial" w:eastAsia="Cambria" w:hAnsi="Arial" w:cs="Arial"/>
                <w:sz w:val="18"/>
                <w:szCs w:val="18"/>
                <w:cs/>
              </w:rPr>
            </w:pPr>
          </w:p>
        </w:tc>
        <w:tc>
          <w:tcPr>
            <w:tcW w:w="1532" w:type="dxa"/>
            <w:shd w:val="clear" w:color="auto" w:fill="auto"/>
            <w:vAlign w:val="bottom"/>
          </w:tcPr>
          <w:p w14:paraId="2EBC44E4" w14:textId="77777777" w:rsidR="00E047B2" w:rsidRPr="00A41F5F" w:rsidRDefault="00E047B2" w:rsidP="00E047B2">
            <w:pPr>
              <w:ind w:left="59" w:right="-118" w:hanging="133"/>
              <w:jc w:val="center"/>
              <w:rPr>
                <w:rFonts w:ascii="Arial" w:eastAsia="Cambria" w:hAnsi="Arial" w:cs="Arial"/>
                <w:sz w:val="18"/>
                <w:szCs w:val="18"/>
              </w:rPr>
            </w:pPr>
          </w:p>
        </w:tc>
        <w:tc>
          <w:tcPr>
            <w:tcW w:w="1088" w:type="dxa"/>
            <w:shd w:val="clear" w:color="auto" w:fill="auto"/>
            <w:vAlign w:val="bottom"/>
          </w:tcPr>
          <w:p w14:paraId="07ABA1E5" w14:textId="77777777" w:rsidR="00E047B2" w:rsidRPr="00A41F5F" w:rsidRDefault="00E047B2" w:rsidP="00E047B2">
            <w:pPr>
              <w:ind w:right="-41"/>
              <w:jc w:val="right"/>
              <w:rPr>
                <w:rFonts w:ascii="Arial" w:eastAsia="Arial Unicode MS" w:hAnsi="Arial" w:cs="Arial"/>
                <w:color w:val="auto"/>
                <w:sz w:val="18"/>
                <w:szCs w:val="18"/>
              </w:rPr>
            </w:pPr>
          </w:p>
        </w:tc>
        <w:tc>
          <w:tcPr>
            <w:tcW w:w="1072" w:type="dxa"/>
            <w:shd w:val="clear" w:color="auto" w:fill="auto"/>
            <w:vAlign w:val="bottom"/>
          </w:tcPr>
          <w:p w14:paraId="5E6E711B" w14:textId="77777777" w:rsidR="00E047B2" w:rsidRPr="00A41F5F" w:rsidRDefault="00E047B2" w:rsidP="00E047B2">
            <w:pPr>
              <w:ind w:right="-41"/>
              <w:jc w:val="right"/>
              <w:rPr>
                <w:rFonts w:ascii="Arial" w:eastAsia="Arial Unicode MS" w:hAnsi="Arial" w:cs="Arial"/>
                <w:color w:val="auto"/>
                <w:sz w:val="18"/>
                <w:szCs w:val="18"/>
              </w:rPr>
            </w:pPr>
          </w:p>
        </w:tc>
        <w:tc>
          <w:tcPr>
            <w:tcW w:w="1107" w:type="dxa"/>
            <w:shd w:val="clear" w:color="auto" w:fill="auto"/>
            <w:vAlign w:val="bottom"/>
          </w:tcPr>
          <w:p w14:paraId="4DF60B60" w14:textId="77777777" w:rsidR="00E047B2" w:rsidRPr="00A41F5F" w:rsidRDefault="00E047B2" w:rsidP="00E047B2">
            <w:pPr>
              <w:ind w:right="-41"/>
              <w:jc w:val="right"/>
              <w:rPr>
                <w:rFonts w:ascii="Arial" w:eastAsia="Arial Unicode MS" w:hAnsi="Arial" w:cs="Arial"/>
                <w:color w:val="auto"/>
                <w:sz w:val="18"/>
                <w:szCs w:val="18"/>
              </w:rPr>
            </w:pPr>
          </w:p>
        </w:tc>
      </w:tr>
      <w:tr w:rsidR="00E047B2" w:rsidRPr="00A41F5F" w14:paraId="0E9A34C7" w14:textId="77777777" w:rsidTr="005D60BF">
        <w:tc>
          <w:tcPr>
            <w:tcW w:w="3150" w:type="dxa"/>
            <w:shd w:val="clear" w:color="auto" w:fill="auto"/>
          </w:tcPr>
          <w:p w14:paraId="0EB31F22" w14:textId="77777777" w:rsidR="00E047B2" w:rsidRPr="00A41F5F" w:rsidRDefault="00E047B2" w:rsidP="00E047B2">
            <w:pPr>
              <w:ind w:left="75" w:hanging="180"/>
              <w:rPr>
                <w:rFonts w:ascii="Arial" w:eastAsia="Cambria" w:hAnsi="Arial" w:cs="Arial"/>
                <w:sz w:val="18"/>
                <w:szCs w:val="18"/>
              </w:rPr>
            </w:pPr>
            <w:r w:rsidRPr="00A41F5F">
              <w:rPr>
                <w:rFonts w:ascii="Arial" w:eastAsia="Cambria" w:hAnsi="Arial" w:cs="Arial"/>
                <w:sz w:val="18"/>
                <w:szCs w:val="18"/>
              </w:rPr>
              <w:t>Bank overdrafts</w:t>
            </w:r>
          </w:p>
        </w:tc>
        <w:tc>
          <w:tcPr>
            <w:tcW w:w="1528" w:type="dxa"/>
            <w:shd w:val="clear" w:color="auto" w:fill="auto"/>
            <w:vAlign w:val="bottom"/>
          </w:tcPr>
          <w:p w14:paraId="08BE0BD5" w14:textId="4987F9F2" w:rsidR="00E047B2" w:rsidRPr="00A41F5F" w:rsidRDefault="00E047B2" w:rsidP="00E047B2">
            <w:pPr>
              <w:ind w:right="-28"/>
              <w:jc w:val="center"/>
              <w:rPr>
                <w:rFonts w:ascii="Arial" w:eastAsia="Cambria" w:hAnsi="Arial" w:cs="Arial"/>
                <w:sz w:val="18"/>
                <w:szCs w:val="18"/>
              </w:rPr>
            </w:pPr>
          </w:p>
        </w:tc>
        <w:tc>
          <w:tcPr>
            <w:tcW w:w="1532" w:type="dxa"/>
            <w:shd w:val="clear" w:color="auto" w:fill="auto"/>
            <w:vAlign w:val="bottom"/>
          </w:tcPr>
          <w:p w14:paraId="7DD8B1DB" w14:textId="463DBCFC" w:rsidR="00E047B2" w:rsidRPr="00A41F5F" w:rsidRDefault="00E047B2" w:rsidP="00E047B2">
            <w:pPr>
              <w:ind w:left="59" w:right="-118" w:hanging="133"/>
              <w:jc w:val="center"/>
              <w:rPr>
                <w:rFonts w:ascii="Arial" w:eastAsia="Cambria" w:hAnsi="Arial" w:cs="Arial"/>
                <w:sz w:val="18"/>
                <w:szCs w:val="18"/>
              </w:rPr>
            </w:pPr>
          </w:p>
        </w:tc>
        <w:tc>
          <w:tcPr>
            <w:tcW w:w="1088" w:type="dxa"/>
            <w:shd w:val="clear" w:color="auto" w:fill="auto"/>
            <w:vAlign w:val="bottom"/>
          </w:tcPr>
          <w:p w14:paraId="7D2C29B2" w14:textId="77777777" w:rsidR="00E047B2" w:rsidRPr="00A41F5F" w:rsidRDefault="00E047B2" w:rsidP="00E047B2">
            <w:pPr>
              <w:ind w:right="-41"/>
              <w:jc w:val="right"/>
              <w:rPr>
                <w:rFonts w:ascii="Arial" w:eastAsia="Arial Unicode MS" w:hAnsi="Arial" w:cs="Arial"/>
                <w:color w:val="auto"/>
                <w:sz w:val="18"/>
                <w:szCs w:val="18"/>
              </w:rPr>
            </w:pPr>
          </w:p>
        </w:tc>
        <w:tc>
          <w:tcPr>
            <w:tcW w:w="1072" w:type="dxa"/>
            <w:shd w:val="clear" w:color="auto" w:fill="auto"/>
            <w:vAlign w:val="bottom"/>
          </w:tcPr>
          <w:p w14:paraId="22489DB5" w14:textId="77777777" w:rsidR="00E047B2" w:rsidRPr="00A41F5F" w:rsidRDefault="00E047B2" w:rsidP="00E047B2">
            <w:pPr>
              <w:ind w:right="-41"/>
              <w:jc w:val="right"/>
              <w:rPr>
                <w:rFonts w:ascii="Arial" w:eastAsia="Arial Unicode MS" w:hAnsi="Arial" w:cs="Arial"/>
                <w:color w:val="auto"/>
                <w:sz w:val="18"/>
                <w:szCs w:val="18"/>
              </w:rPr>
            </w:pPr>
          </w:p>
        </w:tc>
        <w:tc>
          <w:tcPr>
            <w:tcW w:w="1107" w:type="dxa"/>
            <w:shd w:val="clear" w:color="auto" w:fill="auto"/>
            <w:vAlign w:val="bottom"/>
          </w:tcPr>
          <w:p w14:paraId="56D6EEF6" w14:textId="77777777" w:rsidR="00E047B2" w:rsidRPr="00A41F5F" w:rsidRDefault="00E047B2" w:rsidP="00E047B2">
            <w:pPr>
              <w:ind w:right="-41"/>
              <w:jc w:val="right"/>
              <w:rPr>
                <w:rFonts w:ascii="Arial" w:eastAsia="Arial Unicode MS" w:hAnsi="Arial" w:cs="Arial"/>
                <w:color w:val="auto"/>
                <w:sz w:val="18"/>
                <w:szCs w:val="18"/>
              </w:rPr>
            </w:pPr>
          </w:p>
        </w:tc>
      </w:tr>
      <w:tr w:rsidR="00E047B2" w:rsidRPr="00A41F5F" w14:paraId="62F592F6" w14:textId="77777777" w:rsidTr="005D60BF">
        <w:tc>
          <w:tcPr>
            <w:tcW w:w="3150" w:type="dxa"/>
            <w:shd w:val="clear" w:color="auto" w:fill="auto"/>
            <w:hideMark/>
          </w:tcPr>
          <w:p w14:paraId="7C9581D8" w14:textId="77777777" w:rsidR="008711A8" w:rsidRPr="00A41F5F" w:rsidRDefault="00E047B2" w:rsidP="00E047B2">
            <w:pPr>
              <w:ind w:left="75" w:hanging="180"/>
              <w:rPr>
                <w:rFonts w:ascii="Arial" w:eastAsia="Cambria" w:hAnsi="Arial" w:cs="Arial"/>
                <w:sz w:val="18"/>
                <w:szCs w:val="18"/>
              </w:rPr>
            </w:pPr>
            <w:r w:rsidRPr="00A41F5F">
              <w:rPr>
                <w:rFonts w:ascii="Arial" w:eastAsia="Cambria" w:hAnsi="Arial" w:cs="Arial"/>
                <w:sz w:val="18"/>
                <w:szCs w:val="18"/>
              </w:rPr>
              <w:t xml:space="preserve">Short-term loans, current portion </w:t>
            </w:r>
          </w:p>
          <w:p w14:paraId="1E4C2A1E" w14:textId="562A55F6" w:rsidR="00E047B2" w:rsidRPr="00A41F5F" w:rsidRDefault="008711A8" w:rsidP="008711A8">
            <w:pPr>
              <w:ind w:left="75" w:hanging="180"/>
              <w:rPr>
                <w:rFonts w:ascii="Arial" w:eastAsia="Cambria" w:hAnsi="Arial" w:cs="Arial"/>
                <w:sz w:val="18"/>
                <w:szCs w:val="18"/>
              </w:rPr>
            </w:pPr>
            <w:r w:rsidRPr="00A41F5F">
              <w:rPr>
                <w:rFonts w:ascii="Arial" w:eastAsia="Cambria" w:hAnsi="Arial" w:cs="Arial"/>
                <w:sz w:val="18"/>
                <w:szCs w:val="18"/>
              </w:rPr>
              <w:t xml:space="preserve">   </w:t>
            </w:r>
            <w:r w:rsidR="00E047B2" w:rsidRPr="00A41F5F">
              <w:rPr>
                <w:rFonts w:ascii="Arial" w:eastAsia="Cambria" w:hAnsi="Arial" w:cs="Arial"/>
                <w:sz w:val="18"/>
                <w:szCs w:val="18"/>
              </w:rPr>
              <w:t>of long-term loans and debenture</w:t>
            </w:r>
          </w:p>
        </w:tc>
        <w:tc>
          <w:tcPr>
            <w:tcW w:w="1528" w:type="dxa"/>
            <w:shd w:val="clear" w:color="auto" w:fill="auto"/>
            <w:vAlign w:val="bottom"/>
          </w:tcPr>
          <w:p w14:paraId="5AA9209F" w14:textId="77777777" w:rsidR="00E047B2" w:rsidRPr="00A41F5F" w:rsidRDefault="00E047B2" w:rsidP="00E047B2">
            <w:pPr>
              <w:ind w:right="-28"/>
              <w:jc w:val="center"/>
              <w:rPr>
                <w:rFonts w:ascii="Arial" w:eastAsia="Cambria" w:hAnsi="Arial" w:cs="Arial"/>
                <w:sz w:val="18"/>
                <w:szCs w:val="18"/>
              </w:rPr>
            </w:pPr>
          </w:p>
          <w:p w14:paraId="25555219" w14:textId="77777777" w:rsidR="00E047B2" w:rsidRPr="00A41F5F" w:rsidRDefault="00E047B2" w:rsidP="00E047B2">
            <w:pPr>
              <w:ind w:right="-28"/>
              <w:jc w:val="center"/>
              <w:rPr>
                <w:rFonts w:ascii="Arial" w:eastAsia="Cambria" w:hAnsi="Arial" w:cs="Arial"/>
                <w:sz w:val="18"/>
                <w:szCs w:val="18"/>
              </w:rPr>
            </w:pPr>
            <w:r w:rsidRPr="00A41F5F">
              <w:rPr>
                <w:rFonts w:ascii="Arial" w:eastAsia="Cambria" w:hAnsi="Arial" w:cs="Arial"/>
                <w:sz w:val="18"/>
                <w:szCs w:val="18"/>
              </w:rPr>
              <w:t>Amortised cost</w:t>
            </w:r>
          </w:p>
        </w:tc>
        <w:tc>
          <w:tcPr>
            <w:tcW w:w="1532" w:type="dxa"/>
            <w:shd w:val="clear" w:color="auto" w:fill="auto"/>
            <w:vAlign w:val="bottom"/>
            <w:hideMark/>
          </w:tcPr>
          <w:p w14:paraId="553B56DB" w14:textId="77777777" w:rsidR="00E047B2" w:rsidRPr="00A41F5F" w:rsidRDefault="00E047B2" w:rsidP="00E047B2">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hideMark/>
          </w:tcPr>
          <w:p w14:paraId="607FFE3A" w14:textId="7777777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343,262</w:t>
            </w:r>
          </w:p>
        </w:tc>
        <w:tc>
          <w:tcPr>
            <w:tcW w:w="1072" w:type="dxa"/>
            <w:shd w:val="clear" w:color="auto" w:fill="auto"/>
            <w:vAlign w:val="bottom"/>
            <w:hideMark/>
          </w:tcPr>
          <w:p w14:paraId="2948DBC7" w14:textId="7777777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343,262</w:t>
            </w:r>
          </w:p>
        </w:tc>
        <w:tc>
          <w:tcPr>
            <w:tcW w:w="1107" w:type="dxa"/>
            <w:shd w:val="clear" w:color="auto" w:fill="auto"/>
            <w:vAlign w:val="bottom"/>
            <w:hideMark/>
          </w:tcPr>
          <w:p w14:paraId="6B241990" w14:textId="7777777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E047B2" w:rsidRPr="00A41F5F" w14:paraId="56A62DF0" w14:textId="77777777" w:rsidTr="005D60BF">
        <w:tc>
          <w:tcPr>
            <w:tcW w:w="3150" w:type="dxa"/>
            <w:shd w:val="clear" w:color="auto" w:fill="auto"/>
          </w:tcPr>
          <w:p w14:paraId="0213C5B5" w14:textId="7E3B4EAF" w:rsidR="00E047B2" w:rsidRPr="00A41F5F" w:rsidRDefault="00E047B2" w:rsidP="00E047B2">
            <w:pPr>
              <w:ind w:left="75" w:hanging="180"/>
              <w:rPr>
                <w:rFonts w:ascii="Arial" w:eastAsia="Cambria" w:hAnsi="Arial" w:cs="Arial"/>
                <w:b/>
                <w:bCs/>
                <w:sz w:val="18"/>
                <w:szCs w:val="18"/>
              </w:rPr>
            </w:pPr>
            <w:r w:rsidRPr="00A41F5F">
              <w:rPr>
                <w:rFonts w:ascii="Arial" w:eastAsia="Cambria" w:hAnsi="Arial" w:cs="Arial"/>
                <w:sz w:val="18"/>
                <w:szCs w:val="18"/>
              </w:rPr>
              <w:t>Trade and other payables</w:t>
            </w:r>
          </w:p>
        </w:tc>
        <w:tc>
          <w:tcPr>
            <w:tcW w:w="1528" w:type="dxa"/>
            <w:shd w:val="clear" w:color="auto" w:fill="auto"/>
            <w:vAlign w:val="bottom"/>
          </w:tcPr>
          <w:p w14:paraId="4B94582A" w14:textId="44469313" w:rsidR="00E047B2" w:rsidRPr="00A41F5F" w:rsidRDefault="00E047B2" w:rsidP="00E047B2">
            <w:pPr>
              <w:ind w:right="-28"/>
              <w:jc w:val="center"/>
              <w:rPr>
                <w:rFonts w:ascii="Arial" w:eastAsia="Cambria" w:hAnsi="Arial" w:cs="Arial"/>
                <w:sz w:val="18"/>
                <w:szCs w:val="18"/>
                <w:cs/>
              </w:rPr>
            </w:pPr>
            <w:r w:rsidRPr="00A41F5F">
              <w:rPr>
                <w:rFonts w:ascii="Arial" w:eastAsia="Cambria" w:hAnsi="Arial" w:cs="Arial"/>
                <w:sz w:val="18"/>
                <w:szCs w:val="18"/>
              </w:rPr>
              <w:t>Amortised cost</w:t>
            </w:r>
          </w:p>
        </w:tc>
        <w:tc>
          <w:tcPr>
            <w:tcW w:w="1532" w:type="dxa"/>
            <w:shd w:val="clear" w:color="auto" w:fill="auto"/>
            <w:vAlign w:val="bottom"/>
          </w:tcPr>
          <w:p w14:paraId="150731EF" w14:textId="62851159" w:rsidR="00E047B2" w:rsidRPr="00A41F5F" w:rsidRDefault="00E047B2" w:rsidP="00E047B2">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tcPr>
          <w:p w14:paraId="50134CCE" w14:textId="21993FA0"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264,571</w:t>
            </w:r>
          </w:p>
        </w:tc>
        <w:tc>
          <w:tcPr>
            <w:tcW w:w="1072" w:type="dxa"/>
            <w:shd w:val="clear" w:color="auto" w:fill="auto"/>
            <w:vAlign w:val="bottom"/>
          </w:tcPr>
          <w:p w14:paraId="0F765068" w14:textId="3E58D872"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264,571</w:t>
            </w:r>
          </w:p>
        </w:tc>
        <w:tc>
          <w:tcPr>
            <w:tcW w:w="1107" w:type="dxa"/>
            <w:shd w:val="clear" w:color="auto" w:fill="auto"/>
            <w:vAlign w:val="bottom"/>
          </w:tcPr>
          <w:p w14:paraId="48F769E4" w14:textId="6D1A1599"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E047B2" w:rsidRPr="00A41F5F" w14:paraId="6CBFFB85" w14:textId="77777777" w:rsidTr="005D60BF">
        <w:tc>
          <w:tcPr>
            <w:tcW w:w="3150" w:type="dxa"/>
            <w:shd w:val="clear" w:color="auto" w:fill="auto"/>
          </w:tcPr>
          <w:p w14:paraId="2C466EC9" w14:textId="1CBB8B7D" w:rsidR="00E047B2" w:rsidRPr="00A41F5F" w:rsidRDefault="00E047B2" w:rsidP="00E047B2">
            <w:pPr>
              <w:ind w:left="75" w:hanging="180"/>
              <w:rPr>
                <w:rFonts w:ascii="Arial" w:eastAsia="Cambria" w:hAnsi="Arial" w:cs="Arial"/>
                <w:b/>
                <w:bCs/>
                <w:sz w:val="18"/>
                <w:szCs w:val="18"/>
              </w:rPr>
            </w:pPr>
            <w:r w:rsidRPr="00A41F5F">
              <w:rPr>
                <w:rFonts w:ascii="Arial" w:eastAsia="Cambria" w:hAnsi="Arial" w:cs="Arial"/>
                <w:sz w:val="18"/>
                <w:szCs w:val="18"/>
              </w:rPr>
              <w:t>Other current liabilities</w:t>
            </w:r>
          </w:p>
        </w:tc>
        <w:tc>
          <w:tcPr>
            <w:tcW w:w="1528" w:type="dxa"/>
            <w:shd w:val="clear" w:color="auto" w:fill="auto"/>
            <w:vAlign w:val="bottom"/>
          </w:tcPr>
          <w:p w14:paraId="2514E57F" w14:textId="61E30C74" w:rsidR="00E047B2" w:rsidRPr="00A41F5F" w:rsidRDefault="00E047B2" w:rsidP="00E047B2">
            <w:pPr>
              <w:ind w:right="-28"/>
              <w:jc w:val="center"/>
              <w:rPr>
                <w:rFonts w:ascii="Arial" w:eastAsia="Cambria" w:hAnsi="Arial" w:cs="Arial"/>
                <w:sz w:val="18"/>
                <w:szCs w:val="18"/>
                <w:cs/>
              </w:rPr>
            </w:pPr>
            <w:r w:rsidRPr="00A41F5F">
              <w:rPr>
                <w:rFonts w:ascii="Arial" w:eastAsia="Cambria" w:hAnsi="Arial" w:cs="Arial"/>
                <w:sz w:val="18"/>
                <w:szCs w:val="18"/>
              </w:rPr>
              <w:t>Amortised cost</w:t>
            </w:r>
          </w:p>
        </w:tc>
        <w:tc>
          <w:tcPr>
            <w:tcW w:w="1532" w:type="dxa"/>
            <w:shd w:val="clear" w:color="auto" w:fill="auto"/>
            <w:vAlign w:val="bottom"/>
          </w:tcPr>
          <w:p w14:paraId="2DB4EFC3" w14:textId="5E61BA5F" w:rsidR="00E047B2" w:rsidRPr="00A41F5F" w:rsidRDefault="00E047B2" w:rsidP="00E047B2">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vAlign w:val="bottom"/>
          </w:tcPr>
          <w:p w14:paraId="115ECF47" w14:textId="1514C984"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10,001</w:t>
            </w:r>
          </w:p>
        </w:tc>
        <w:tc>
          <w:tcPr>
            <w:tcW w:w="1072" w:type="dxa"/>
            <w:shd w:val="clear" w:color="auto" w:fill="auto"/>
            <w:vAlign w:val="bottom"/>
          </w:tcPr>
          <w:p w14:paraId="7D429C8C" w14:textId="736D9C62"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10,001</w:t>
            </w:r>
          </w:p>
        </w:tc>
        <w:tc>
          <w:tcPr>
            <w:tcW w:w="1107" w:type="dxa"/>
            <w:shd w:val="clear" w:color="auto" w:fill="auto"/>
            <w:vAlign w:val="bottom"/>
          </w:tcPr>
          <w:p w14:paraId="7F7CAB2E" w14:textId="5E861892"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E047B2" w:rsidRPr="00A41F5F" w14:paraId="2B6ADE34" w14:textId="77777777" w:rsidTr="005D60BF">
        <w:tc>
          <w:tcPr>
            <w:tcW w:w="3150" w:type="dxa"/>
            <w:shd w:val="clear" w:color="auto" w:fill="auto"/>
            <w:hideMark/>
          </w:tcPr>
          <w:p w14:paraId="2D3718A8" w14:textId="77777777" w:rsidR="00E047B2" w:rsidRPr="00A41F5F" w:rsidRDefault="00E047B2" w:rsidP="00E047B2">
            <w:pPr>
              <w:ind w:left="75" w:right="-105" w:hanging="180"/>
              <w:rPr>
                <w:rFonts w:ascii="Arial" w:eastAsia="Cambria" w:hAnsi="Arial" w:cs="Arial"/>
                <w:b/>
                <w:bCs/>
                <w:spacing w:val="-2"/>
                <w:sz w:val="18"/>
                <w:szCs w:val="18"/>
              </w:rPr>
            </w:pPr>
          </w:p>
          <w:p w14:paraId="403D2F6C" w14:textId="008C9B86" w:rsidR="00E047B2" w:rsidRPr="00A41F5F" w:rsidRDefault="00E047B2" w:rsidP="00E047B2">
            <w:pPr>
              <w:ind w:left="75" w:right="-105" w:hanging="180"/>
              <w:rPr>
                <w:rFonts w:ascii="Arial" w:eastAsia="Cambria" w:hAnsi="Arial" w:cs="Arial"/>
                <w:spacing w:val="-2"/>
                <w:sz w:val="18"/>
                <w:szCs w:val="18"/>
              </w:rPr>
            </w:pPr>
            <w:r w:rsidRPr="00A41F5F">
              <w:rPr>
                <w:rFonts w:ascii="Arial" w:eastAsia="Cambria" w:hAnsi="Arial" w:cs="Arial"/>
                <w:b/>
                <w:bCs/>
                <w:spacing w:val="-2"/>
                <w:sz w:val="18"/>
                <w:szCs w:val="18"/>
              </w:rPr>
              <w:t>Non-current financial liabilities</w:t>
            </w:r>
          </w:p>
        </w:tc>
        <w:tc>
          <w:tcPr>
            <w:tcW w:w="1528" w:type="dxa"/>
            <w:shd w:val="clear" w:color="auto" w:fill="auto"/>
            <w:vAlign w:val="bottom"/>
          </w:tcPr>
          <w:p w14:paraId="065116E8" w14:textId="77777777" w:rsidR="00E047B2" w:rsidRPr="00A41F5F" w:rsidRDefault="00E047B2" w:rsidP="00E047B2">
            <w:pPr>
              <w:ind w:right="-28"/>
              <w:jc w:val="center"/>
              <w:rPr>
                <w:rFonts w:ascii="Arial" w:eastAsia="Cambria" w:hAnsi="Arial" w:cs="Arial"/>
                <w:sz w:val="18"/>
                <w:szCs w:val="18"/>
                <w:cs/>
              </w:rPr>
            </w:pPr>
          </w:p>
        </w:tc>
        <w:tc>
          <w:tcPr>
            <w:tcW w:w="1532" w:type="dxa"/>
            <w:shd w:val="clear" w:color="auto" w:fill="auto"/>
            <w:vAlign w:val="bottom"/>
          </w:tcPr>
          <w:p w14:paraId="6FE87F7F" w14:textId="77777777" w:rsidR="00E047B2" w:rsidRPr="00A41F5F" w:rsidRDefault="00E047B2" w:rsidP="00E047B2">
            <w:pPr>
              <w:ind w:left="59" w:right="-118" w:hanging="133"/>
              <w:jc w:val="center"/>
              <w:rPr>
                <w:rFonts w:ascii="Arial" w:eastAsia="Cambria" w:hAnsi="Arial" w:cs="Arial"/>
                <w:sz w:val="18"/>
                <w:szCs w:val="18"/>
              </w:rPr>
            </w:pPr>
          </w:p>
        </w:tc>
        <w:tc>
          <w:tcPr>
            <w:tcW w:w="1088" w:type="dxa"/>
            <w:shd w:val="clear" w:color="auto" w:fill="auto"/>
            <w:vAlign w:val="bottom"/>
          </w:tcPr>
          <w:p w14:paraId="45701456" w14:textId="77777777" w:rsidR="00E047B2" w:rsidRPr="00A41F5F" w:rsidRDefault="00E047B2" w:rsidP="00E047B2">
            <w:pPr>
              <w:ind w:right="-41"/>
              <w:jc w:val="right"/>
              <w:rPr>
                <w:rFonts w:ascii="Arial" w:eastAsia="Arial Unicode MS" w:hAnsi="Arial" w:cs="Arial"/>
                <w:color w:val="auto"/>
                <w:sz w:val="18"/>
                <w:szCs w:val="18"/>
              </w:rPr>
            </w:pPr>
          </w:p>
        </w:tc>
        <w:tc>
          <w:tcPr>
            <w:tcW w:w="1072" w:type="dxa"/>
            <w:shd w:val="clear" w:color="auto" w:fill="auto"/>
            <w:vAlign w:val="bottom"/>
          </w:tcPr>
          <w:p w14:paraId="77C901FA" w14:textId="77777777" w:rsidR="00E047B2" w:rsidRPr="00A41F5F" w:rsidRDefault="00E047B2" w:rsidP="00E047B2">
            <w:pPr>
              <w:ind w:right="-41"/>
              <w:jc w:val="right"/>
              <w:rPr>
                <w:rFonts w:ascii="Arial" w:eastAsia="Arial Unicode MS" w:hAnsi="Arial" w:cs="Arial"/>
                <w:color w:val="auto"/>
                <w:sz w:val="18"/>
                <w:szCs w:val="18"/>
              </w:rPr>
            </w:pPr>
          </w:p>
        </w:tc>
        <w:tc>
          <w:tcPr>
            <w:tcW w:w="1107" w:type="dxa"/>
            <w:shd w:val="clear" w:color="auto" w:fill="auto"/>
            <w:vAlign w:val="bottom"/>
          </w:tcPr>
          <w:p w14:paraId="755DD2BF" w14:textId="77777777" w:rsidR="00E047B2" w:rsidRPr="00A41F5F" w:rsidRDefault="00E047B2" w:rsidP="00E047B2">
            <w:pPr>
              <w:ind w:right="-41"/>
              <w:jc w:val="right"/>
              <w:rPr>
                <w:rFonts w:ascii="Arial" w:eastAsia="Arial Unicode MS" w:hAnsi="Arial" w:cs="Arial"/>
                <w:color w:val="auto"/>
                <w:sz w:val="18"/>
                <w:szCs w:val="18"/>
              </w:rPr>
            </w:pPr>
          </w:p>
        </w:tc>
      </w:tr>
      <w:tr w:rsidR="00E047B2" w:rsidRPr="00A41F5F" w14:paraId="4C1103A3" w14:textId="77777777" w:rsidTr="005D60BF">
        <w:tc>
          <w:tcPr>
            <w:tcW w:w="3150" w:type="dxa"/>
            <w:shd w:val="clear" w:color="auto" w:fill="auto"/>
            <w:hideMark/>
          </w:tcPr>
          <w:p w14:paraId="3DDB2B43" w14:textId="77777777" w:rsidR="00E047B2" w:rsidRPr="00A41F5F" w:rsidRDefault="00E047B2" w:rsidP="00E047B2">
            <w:pPr>
              <w:ind w:left="75" w:right="-105" w:hanging="180"/>
              <w:rPr>
                <w:rFonts w:ascii="Arial" w:eastAsia="Cambria" w:hAnsi="Arial" w:cs="Arial"/>
                <w:sz w:val="18"/>
                <w:szCs w:val="18"/>
              </w:rPr>
            </w:pPr>
            <w:r w:rsidRPr="00A41F5F">
              <w:rPr>
                <w:rFonts w:ascii="Arial" w:eastAsia="Cambria" w:hAnsi="Arial" w:cs="Arial"/>
                <w:sz w:val="18"/>
                <w:szCs w:val="18"/>
              </w:rPr>
              <w:t>Long-term loans and debenture</w:t>
            </w:r>
          </w:p>
        </w:tc>
        <w:tc>
          <w:tcPr>
            <w:tcW w:w="1528" w:type="dxa"/>
            <w:shd w:val="clear" w:color="auto" w:fill="auto"/>
            <w:vAlign w:val="bottom"/>
            <w:hideMark/>
          </w:tcPr>
          <w:p w14:paraId="1C176FED" w14:textId="77777777" w:rsidR="00E047B2" w:rsidRPr="00A41F5F" w:rsidRDefault="00E047B2" w:rsidP="00E047B2">
            <w:pPr>
              <w:ind w:right="-28"/>
              <w:jc w:val="center"/>
              <w:rPr>
                <w:rFonts w:ascii="Arial" w:eastAsia="Cambria" w:hAnsi="Arial" w:cs="Arial"/>
                <w:sz w:val="18"/>
                <w:szCs w:val="18"/>
                <w:cs/>
              </w:rPr>
            </w:pPr>
            <w:r w:rsidRPr="00A41F5F">
              <w:rPr>
                <w:rFonts w:ascii="Arial" w:eastAsia="Cambria" w:hAnsi="Arial" w:cs="Arial"/>
                <w:sz w:val="18"/>
                <w:szCs w:val="18"/>
              </w:rPr>
              <w:t>Amortised cost</w:t>
            </w:r>
          </w:p>
        </w:tc>
        <w:tc>
          <w:tcPr>
            <w:tcW w:w="1532" w:type="dxa"/>
            <w:shd w:val="clear" w:color="auto" w:fill="auto"/>
            <w:vAlign w:val="bottom"/>
            <w:hideMark/>
          </w:tcPr>
          <w:p w14:paraId="4A2D8E9F" w14:textId="77777777" w:rsidR="00E047B2" w:rsidRPr="00A41F5F" w:rsidRDefault="00E047B2" w:rsidP="00E047B2">
            <w:pPr>
              <w:ind w:left="59" w:right="-118" w:hanging="133"/>
              <w:jc w:val="center"/>
              <w:rPr>
                <w:rFonts w:ascii="Arial" w:eastAsia="Cambria" w:hAnsi="Arial" w:cs="Arial"/>
                <w:sz w:val="18"/>
                <w:szCs w:val="18"/>
              </w:rPr>
            </w:pPr>
            <w:r w:rsidRPr="00A41F5F">
              <w:rPr>
                <w:rFonts w:ascii="Arial" w:eastAsia="Cambria" w:hAnsi="Arial" w:cs="Arial"/>
                <w:sz w:val="18"/>
                <w:szCs w:val="18"/>
              </w:rPr>
              <w:t>Amortised cost</w:t>
            </w:r>
          </w:p>
        </w:tc>
        <w:tc>
          <w:tcPr>
            <w:tcW w:w="1088" w:type="dxa"/>
            <w:shd w:val="clear" w:color="auto" w:fill="auto"/>
            <w:hideMark/>
          </w:tcPr>
          <w:p w14:paraId="50C53417" w14:textId="7777777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976,836</w:t>
            </w:r>
          </w:p>
        </w:tc>
        <w:tc>
          <w:tcPr>
            <w:tcW w:w="1072" w:type="dxa"/>
            <w:shd w:val="clear" w:color="auto" w:fill="auto"/>
            <w:hideMark/>
          </w:tcPr>
          <w:p w14:paraId="386C3763" w14:textId="7777777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976,836</w:t>
            </w:r>
          </w:p>
        </w:tc>
        <w:tc>
          <w:tcPr>
            <w:tcW w:w="1107" w:type="dxa"/>
            <w:shd w:val="clear" w:color="auto" w:fill="auto"/>
            <w:hideMark/>
          </w:tcPr>
          <w:p w14:paraId="2A95B36C" w14:textId="77777777" w:rsidR="00E047B2" w:rsidRPr="00A41F5F" w:rsidRDefault="00E047B2" w:rsidP="00E047B2">
            <w:pPr>
              <w:ind w:right="-41"/>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bl>
    <w:p w14:paraId="43C5500B" w14:textId="77777777" w:rsidR="00572476" w:rsidRPr="00A41F5F" w:rsidRDefault="00572476" w:rsidP="00572476">
      <w:pPr>
        <w:jc w:val="both"/>
        <w:rPr>
          <w:rFonts w:ascii="Arial" w:hAnsi="Arial" w:cs="Arial"/>
          <w:sz w:val="18"/>
          <w:szCs w:val="18"/>
        </w:rPr>
      </w:pPr>
    </w:p>
    <w:p w14:paraId="039C88F2" w14:textId="77777777" w:rsidR="00447900" w:rsidRPr="00A41F5F" w:rsidRDefault="00447900" w:rsidP="00414C16">
      <w:pPr>
        <w:pStyle w:val="Heading3"/>
        <w:keepLines/>
        <w:numPr>
          <w:ilvl w:val="0"/>
          <w:numId w:val="5"/>
        </w:numPr>
        <w:tabs>
          <w:tab w:val="left" w:pos="540"/>
        </w:tabs>
        <w:ind w:left="540" w:hanging="540"/>
        <w:jc w:val="left"/>
        <w:rPr>
          <w:rFonts w:ascii="Arial" w:hAnsi="Arial" w:cs="Arial"/>
          <w:bCs w:val="0"/>
          <w:color w:val="CF4A02"/>
          <w:sz w:val="18"/>
          <w:szCs w:val="18"/>
        </w:rPr>
      </w:pPr>
      <w:bookmarkStart w:id="9" w:name="_Toc48736009"/>
      <w:r w:rsidRPr="00A41F5F">
        <w:rPr>
          <w:rFonts w:ascii="Arial" w:hAnsi="Arial" w:cs="Arial"/>
          <w:bCs w:val="0"/>
          <w:color w:val="CF4A02"/>
          <w:sz w:val="18"/>
          <w:szCs w:val="18"/>
        </w:rPr>
        <w:t>Impairment of financial assets</w:t>
      </w:r>
      <w:bookmarkEnd w:id="9"/>
      <w:r w:rsidRPr="00A41F5F">
        <w:rPr>
          <w:rFonts w:ascii="Arial" w:hAnsi="Arial" w:cs="Arial"/>
          <w:bCs w:val="0"/>
          <w:color w:val="CF4A02"/>
          <w:sz w:val="18"/>
          <w:szCs w:val="18"/>
        </w:rPr>
        <w:t xml:space="preserve"> </w:t>
      </w:r>
    </w:p>
    <w:p w14:paraId="273E6250" w14:textId="77777777" w:rsidR="00447900" w:rsidRPr="00A41F5F" w:rsidRDefault="00447900" w:rsidP="00297C48">
      <w:pPr>
        <w:ind w:left="540"/>
        <w:jc w:val="both"/>
        <w:rPr>
          <w:rFonts w:ascii="Arial" w:eastAsia="Times New Roman" w:hAnsi="Arial" w:cs="Arial"/>
          <w:sz w:val="18"/>
          <w:szCs w:val="18"/>
        </w:rPr>
      </w:pPr>
    </w:p>
    <w:p w14:paraId="1F4E6BF5" w14:textId="77777777" w:rsidR="00447900" w:rsidRPr="00A41F5F" w:rsidRDefault="00447900" w:rsidP="00297C48">
      <w:pPr>
        <w:ind w:left="540"/>
        <w:jc w:val="both"/>
        <w:rPr>
          <w:rFonts w:ascii="Arial" w:eastAsia="Times New Roman" w:hAnsi="Arial" w:cs="Arial"/>
          <w:sz w:val="18"/>
          <w:szCs w:val="18"/>
        </w:rPr>
      </w:pPr>
      <w:r w:rsidRPr="00A41F5F">
        <w:rPr>
          <w:rFonts w:ascii="Arial" w:eastAsia="Times New Roman" w:hAnsi="Arial" w:cs="Arial"/>
          <w:sz w:val="18"/>
          <w:szCs w:val="18"/>
        </w:rPr>
        <w:t xml:space="preserve">The Group and the Company have following financial assets that are subject to the expected credit loss model: </w:t>
      </w:r>
    </w:p>
    <w:p w14:paraId="1E906821" w14:textId="77777777" w:rsidR="003E22F5" w:rsidRPr="00A41F5F" w:rsidRDefault="003E22F5" w:rsidP="00297C48">
      <w:pPr>
        <w:ind w:left="540"/>
        <w:jc w:val="both"/>
        <w:rPr>
          <w:rFonts w:ascii="Arial" w:eastAsia="Times New Roman" w:hAnsi="Arial" w:cs="Arial"/>
          <w:sz w:val="18"/>
          <w:szCs w:val="18"/>
        </w:rPr>
      </w:pPr>
    </w:p>
    <w:p w14:paraId="24F77077" w14:textId="77777777" w:rsidR="003E22F5" w:rsidRPr="00A41F5F" w:rsidRDefault="003E22F5" w:rsidP="00297C48">
      <w:pPr>
        <w:pStyle w:val="ListParagraph"/>
        <w:numPr>
          <w:ilvl w:val="0"/>
          <w:numId w:val="6"/>
        </w:numPr>
        <w:tabs>
          <w:tab w:val="left" w:pos="900"/>
        </w:tabs>
        <w:spacing w:after="0" w:line="240" w:lineRule="auto"/>
        <w:ind w:left="900"/>
        <w:jc w:val="both"/>
        <w:rPr>
          <w:rFonts w:ascii="Arial" w:eastAsia="Times New Roman" w:hAnsi="Arial" w:cs="Arial"/>
          <w:sz w:val="18"/>
          <w:szCs w:val="18"/>
        </w:rPr>
      </w:pPr>
      <w:r w:rsidRPr="00A41F5F">
        <w:rPr>
          <w:rFonts w:ascii="Arial" w:eastAsia="Cambria" w:hAnsi="Arial" w:cs="Arial"/>
          <w:sz w:val="18"/>
          <w:szCs w:val="18"/>
        </w:rPr>
        <w:t>cash and cash equivalents</w:t>
      </w:r>
      <w:r w:rsidRPr="00A41F5F">
        <w:rPr>
          <w:rFonts w:ascii="Arial" w:eastAsia="Times New Roman" w:hAnsi="Arial" w:cs="Arial"/>
          <w:sz w:val="18"/>
          <w:szCs w:val="18"/>
        </w:rPr>
        <w:t xml:space="preserve"> </w:t>
      </w:r>
    </w:p>
    <w:p w14:paraId="43A23ABB" w14:textId="77777777" w:rsidR="00447900" w:rsidRPr="00A41F5F" w:rsidRDefault="00447900" w:rsidP="00297C48">
      <w:pPr>
        <w:pStyle w:val="ListParagraph"/>
        <w:numPr>
          <w:ilvl w:val="0"/>
          <w:numId w:val="6"/>
        </w:numPr>
        <w:tabs>
          <w:tab w:val="left" w:pos="900"/>
        </w:tabs>
        <w:spacing w:after="0" w:line="240" w:lineRule="auto"/>
        <w:ind w:left="900"/>
        <w:jc w:val="both"/>
        <w:rPr>
          <w:rFonts w:ascii="Arial" w:eastAsia="Times New Roman" w:hAnsi="Arial" w:cs="Arial"/>
          <w:sz w:val="18"/>
          <w:szCs w:val="18"/>
        </w:rPr>
      </w:pPr>
      <w:r w:rsidRPr="00A41F5F">
        <w:rPr>
          <w:rFonts w:ascii="Arial" w:eastAsia="Times New Roman" w:hAnsi="Arial" w:cs="Arial"/>
          <w:sz w:val="18"/>
          <w:szCs w:val="18"/>
        </w:rPr>
        <w:t>trade and other receivables</w:t>
      </w:r>
    </w:p>
    <w:p w14:paraId="41B3E5EF" w14:textId="77777777" w:rsidR="00447900" w:rsidRPr="00A41F5F" w:rsidRDefault="00447900" w:rsidP="00297C48">
      <w:pPr>
        <w:pStyle w:val="ListParagraph"/>
        <w:numPr>
          <w:ilvl w:val="0"/>
          <w:numId w:val="6"/>
        </w:numPr>
        <w:tabs>
          <w:tab w:val="left" w:pos="900"/>
        </w:tabs>
        <w:spacing w:after="0" w:line="240" w:lineRule="auto"/>
        <w:ind w:left="900"/>
        <w:jc w:val="both"/>
        <w:rPr>
          <w:rFonts w:ascii="Arial" w:eastAsia="Times New Roman" w:hAnsi="Arial" w:cs="Arial"/>
          <w:sz w:val="18"/>
          <w:szCs w:val="18"/>
        </w:rPr>
      </w:pPr>
      <w:r w:rsidRPr="00A41F5F">
        <w:rPr>
          <w:rFonts w:ascii="Arial" w:eastAsia="Times New Roman" w:hAnsi="Arial" w:cs="Arial"/>
          <w:sz w:val="18"/>
          <w:szCs w:val="18"/>
        </w:rPr>
        <w:t xml:space="preserve">loans </w:t>
      </w:r>
    </w:p>
    <w:p w14:paraId="1B2224A6" w14:textId="77777777" w:rsidR="00060ABA" w:rsidRPr="00A41F5F" w:rsidRDefault="00060ABA" w:rsidP="00060ABA">
      <w:pPr>
        <w:pStyle w:val="ListParagraph"/>
        <w:tabs>
          <w:tab w:val="left" w:pos="900"/>
        </w:tabs>
        <w:spacing w:after="0" w:line="240" w:lineRule="auto"/>
        <w:ind w:left="900"/>
        <w:jc w:val="both"/>
        <w:rPr>
          <w:rFonts w:ascii="Arial" w:eastAsia="Times New Roman" w:hAnsi="Arial" w:cs="Arial"/>
          <w:sz w:val="18"/>
          <w:szCs w:val="18"/>
        </w:rPr>
      </w:pPr>
    </w:p>
    <w:p w14:paraId="2D88DF09" w14:textId="05FA0AD6" w:rsidR="00447900" w:rsidRPr="00A41F5F" w:rsidRDefault="00447900" w:rsidP="00060ABA">
      <w:pPr>
        <w:pStyle w:val="ListParagraph"/>
        <w:tabs>
          <w:tab w:val="left" w:pos="900"/>
        </w:tabs>
        <w:spacing w:after="0" w:line="240" w:lineRule="auto"/>
        <w:ind w:left="900"/>
        <w:jc w:val="both"/>
        <w:rPr>
          <w:rFonts w:ascii="Arial" w:eastAsia="Times New Roman" w:hAnsi="Arial" w:cs="Arial"/>
          <w:sz w:val="18"/>
          <w:szCs w:val="18"/>
        </w:rPr>
      </w:pPr>
      <w:r w:rsidRPr="00A41F5F">
        <w:rPr>
          <w:rFonts w:ascii="Arial" w:eastAsia="Times New Roman" w:hAnsi="Arial" w:cs="Arial"/>
          <w:sz w:val="18"/>
          <w:szCs w:val="18"/>
        </w:rPr>
        <w:t xml:space="preserve">The Group </w:t>
      </w:r>
      <w:r w:rsidR="00D00607" w:rsidRPr="00A41F5F">
        <w:rPr>
          <w:rFonts w:ascii="Arial" w:eastAsia="Times New Roman" w:hAnsi="Arial" w:cs="Arial"/>
          <w:sz w:val="18"/>
          <w:szCs w:val="18"/>
        </w:rPr>
        <w:t>has changed its</w:t>
      </w:r>
      <w:r w:rsidRPr="00A41F5F">
        <w:rPr>
          <w:rFonts w:ascii="Arial" w:eastAsia="Times New Roman" w:hAnsi="Arial" w:cs="Arial"/>
          <w:sz w:val="18"/>
          <w:szCs w:val="18"/>
        </w:rPr>
        <w:t xml:space="preserve"> impairment methodology </w:t>
      </w:r>
      <w:r w:rsidR="00D00607" w:rsidRPr="00A41F5F">
        <w:rPr>
          <w:rFonts w:ascii="Arial" w:eastAsia="Times New Roman" w:hAnsi="Arial" w:cs="Arial"/>
          <w:sz w:val="18"/>
          <w:szCs w:val="18"/>
        </w:rPr>
        <w:t xml:space="preserve">in accordance </w:t>
      </w:r>
      <w:r w:rsidR="004A6051" w:rsidRPr="00A41F5F">
        <w:rPr>
          <w:rFonts w:ascii="Arial" w:eastAsia="Times New Roman" w:hAnsi="Arial" w:cs="Arial"/>
          <w:sz w:val="18"/>
          <w:szCs w:val="18"/>
        </w:rPr>
        <w:t>with</w:t>
      </w:r>
      <w:r w:rsidR="00D00607" w:rsidRPr="00A41F5F">
        <w:rPr>
          <w:rFonts w:ascii="Arial" w:eastAsia="Times New Roman" w:hAnsi="Arial" w:cs="Arial"/>
          <w:sz w:val="18"/>
          <w:szCs w:val="18"/>
        </w:rPr>
        <w:t xml:space="preserve"> </w:t>
      </w:r>
      <w:r w:rsidRPr="00A41F5F">
        <w:rPr>
          <w:rFonts w:ascii="Arial" w:eastAsia="Times New Roman" w:hAnsi="Arial" w:cs="Arial"/>
          <w:sz w:val="18"/>
          <w:szCs w:val="18"/>
        </w:rPr>
        <w:t xml:space="preserve">TFRS 9. The impact of the change in impairment methodology </w:t>
      </w:r>
      <w:r w:rsidR="00991230" w:rsidRPr="00A41F5F">
        <w:rPr>
          <w:rFonts w:ascii="Arial" w:eastAsia="Times New Roman" w:hAnsi="Arial" w:cs="Arial"/>
          <w:sz w:val="18"/>
          <w:szCs w:val="18"/>
        </w:rPr>
        <w:t xml:space="preserve">from trade and other receivables </w:t>
      </w:r>
      <w:r w:rsidRPr="00A41F5F">
        <w:rPr>
          <w:rFonts w:ascii="Arial" w:eastAsia="Times New Roman" w:hAnsi="Arial" w:cs="Arial"/>
          <w:sz w:val="18"/>
          <w:szCs w:val="18"/>
        </w:rPr>
        <w:t xml:space="preserve">on the Group’s retained earnings at 1 January 2020 were Baht </w:t>
      </w:r>
      <w:r w:rsidR="003E22F5" w:rsidRPr="00A41F5F">
        <w:rPr>
          <w:rFonts w:ascii="Arial" w:eastAsia="Times New Roman" w:hAnsi="Arial" w:cs="Arial"/>
          <w:sz w:val="18"/>
          <w:szCs w:val="18"/>
        </w:rPr>
        <w:t>1.</w:t>
      </w:r>
      <w:r w:rsidR="00451F8B" w:rsidRPr="00A41F5F">
        <w:rPr>
          <w:rFonts w:ascii="Arial" w:eastAsia="Times New Roman" w:hAnsi="Arial" w:cs="Arial"/>
          <w:sz w:val="18"/>
          <w:szCs w:val="22"/>
          <w:lang w:val="en-GB"/>
        </w:rPr>
        <w:t>70</w:t>
      </w:r>
      <w:r w:rsidRPr="00A41F5F">
        <w:rPr>
          <w:rFonts w:ascii="Arial" w:eastAsia="Times New Roman" w:hAnsi="Arial" w:cs="Arial"/>
          <w:sz w:val="18"/>
          <w:szCs w:val="18"/>
        </w:rPr>
        <w:t xml:space="preserve"> million</w:t>
      </w:r>
      <w:r w:rsidR="003E22F5" w:rsidRPr="00A41F5F">
        <w:rPr>
          <w:rFonts w:ascii="Arial" w:eastAsia="Times New Roman" w:hAnsi="Arial" w:cs="Arial"/>
          <w:sz w:val="18"/>
          <w:szCs w:val="18"/>
        </w:rPr>
        <w:t>.</w:t>
      </w:r>
      <w:r w:rsidRPr="00A41F5F">
        <w:rPr>
          <w:rFonts w:ascii="Arial" w:eastAsia="Times New Roman" w:hAnsi="Arial" w:cs="Arial"/>
          <w:sz w:val="18"/>
          <w:szCs w:val="18"/>
        </w:rPr>
        <w:t xml:space="preserve"> </w:t>
      </w:r>
    </w:p>
    <w:p w14:paraId="76E1349B" w14:textId="77777777" w:rsidR="00447900" w:rsidRPr="00A41F5F" w:rsidRDefault="00447900" w:rsidP="00297C48">
      <w:pPr>
        <w:ind w:left="540"/>
        <w:jc w:val="both"/>
        <w:rPr>
          <w:rFonts w:ascii="Arial" w:eastAsia="Times New Roman" w:hAnsi="Arial" w:cs="Arial"/>
          <w:sz w:val="18"/>
          <w:szCs w:val="18"/>
        </w:rPr>
      </w:pPr>
    </w:p>
    <w:p w14:paraId="38AC246E" w14:textId="77777777" w:rsidR="00447900" w:rsidRPr="00A41F5F" w:rsidRDefault="00447900" w:rsidP="00297C48">
      <w:pPr>
        <w:ind w:left="540"/>
        <w:jc w:val="both"/>
        <w:rPr>
          <w:rFonts w:ascii="Arial" w:eastAsia="Times New Roman" w:hAnsi="Arial" w:cs="Arial"/>
          <w:i/>
          <w:iCs/>
          <w:sz w:val="18"/>
          <w:szCs w:val="18"/>
          <w:u w:val="single"/>
        </w:rPr>
      </w:pPr>
      <w:r w:rsidRPr="00A41F5F">
        <w:rPr>
          <w:rFonts w:ascii="Arial" w:eastAsia="Times New Roman" w:hAnsi="Arial" w:cs="Arial"/>
          <w:i/>
          <w:iCs/>
          <w:sz w:val="18"/>
          <w:szCs w:val="18"/>
          <w:u w:val="single"/>
        </w:rPr>
        <w:t>Trade receivables and contract assets</w:t>
      </w:r>
    </w:p>
    <w:p w14:paraId="3EFE6F32" w14:textId="77777777" w:rsidR="00447900" w:rsidRPr="00A41F5F" w:rsidRDefault="00447900" w:rsidP="00297C48">
      <w:pPr>
        <w:ind w:left="540"/>
        <w:jc w:val="both"/>
        <w:rPr>
          <w:rFonts w:ascii="Arial" w:eastAsia="Times New Roman" w:hAnsi="Arial" w:cs="Arial"/>
          <w:i/>
          <w:iCs/>
          <w:sz w:val="18"/>
          <w:szCs w:val="18"/>
        </w:rPr>
      </w:pPr>
    </w:p>
    <w:p w14:paraId="41FCA5D5" w14:textId="77777777" w:rsidR="00447900" w:rsidRPr="00A41F5F" w:rsidRDefault="00447900" w:rsidP="00297C48">
      <w:pPr>
        <w:ind w:left="540"/>
        <w:jc w:val="both"/>
        <w:rPr>
          <w:rFonts w:ascii="Arial" w:eastAsia="Times New Roman" w:hAnsi="Arial" w:cs="Arial"/>
          <w:sz w:val="18"/>
          <w:szCs w:val="18"/>
        </w:rPr>
      </w:pPr>
      <w:r w:rsidRPr="00A41F5F">
        <w:rPr>
          <w:rFonts w:ascii="Arial" w:eastAsia="Times New Roman" w:hAnsi="Arial" w:cs="Arial"/>
          <w:sz w:val="18"/>
          <w:szCs w:val="18"/>
        </w:rPr>
        <w:t xml:space="preserve">The Group applies the simplified approach in measuring expected credit losses, which uses a lifetime expected loss allowance for all trade receivables and contract assets. </w:t>
      </w:r>
    </w:p>
    <w:p w14:paraId="1472BFF6" w14:textId="77777777" w:rsidR="00447900" w:rsidRPr="00A41F5F" w:rsidRDefault="00447900" w:rsidP="00297C48">
      <w:pPr>
        <w:ind w:left="540"/>
        <w:jc w:val="both"/>
        <w:rPr>
          <w:rFonts w:ascii="Arial" w:eastAsia="Times New Roman" w:hAnsi="Arial" w:cs="Arial"/>
          <w:sz w:val="18"/>
          <w:szCs w:val="18"/>
        </w:rPr>
      </w:pPr>
    </w:p>
    <w:p w14:paraId="113B0335" w14:textId="77777777" w:rsidR="00447900" w:rsidRPr="00A41F5F" w:rsidRDefault="00447900" w:rsidP="00297C48">
      <w:pPr>
        <w:ind w:left="540"/>
        <w:jc w:val="both"/>
        <w:rPr>
          <w:rFonts w:ascii="Arial" w:eastAsia="Times New Roman" w:hAnsi="Arial" w:cs="Arial"/>
          <w:spacing w:val="-4"/>
          <w:sz w:val="18"/>
          <w:szCs w:val="18"/>
        </w:rPr>
      </w:pPr>
      <w:r w:rsidRPr="00A41F5F">
        <w:rPr>
          <w:rFonts w:ascii="Arial" w:eastAsia="Times New Roman" w:hAnsi="Arial"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 </w:t>
      </w:r>
    </w:p>
    <w:p w14:paraId="1FF6BCA2" w14:textId="77777777" w:rsidR="003E22F5" w:rsidRPr="00A41F5F" w:rsidRDefault="003E22F5" w:rsidP="00297C48">
      <w:pPr>
        <w:ind w:left="540"/>
        <w:jc w:val="both"/>
        <w:rPr>
          <w:rFonts w:ascii="Arial" w:eastAsia="Times New Roman" w:hAnsi="Arial" w:cs="Arial"/>
          <w:spacing w:val="-4"/>
          <w:sz w:val="18"/>
          <w:szCs w:val="18"/>
        </w:rPr>
      </w:pPr>
    </w:p>
    <w:p w14:paraId="57AF450D" w14:textId="22EEDBEA" w:rsidR="00447900" w:rsidRPr="00A41F5F" w:rsidRDefault="00447900" w:rsidP="00297C48">
      <w:pPr>
        <w:ind w:left="540"/>
        <w:jc w:val="both"/>
        <w:rPr>
          <w:rFonts w:ascii="Arial" w:eastAsia="Times New Roman" w:hAnsi="Arial" w:cs="Arial"/>
          <w:sz w:val="18"/>
          <w:szCs w:val="18"/>
        </w:rPr>
      </w:pPr>
      <w:r w:rsidRPr="00A41F5F">
        <w:rPr>
          <w:rFonts w:ascii="Arial" w:eastAsia="Times New Roman" w:hAnsi="Arial" w:cs="Arial"/>
          <w:sz w:val="18"/>
          <w:szCs w:val="18"/>
        </w:rPr>
        <w:t xml:space="preserve">As of 1 January 2020, the Group recognised additional loss allowance of Baht </w:t>
      </w:r>
      <w:r w:rsidR="003E22F5" w:rsidRPr="00A41F5F">
        <w:rPr>
          <w:rFonts w:ascii="Arial" w:eastAsia="Times New Roman" w:hAnsi="Arial" w:cs="Arial"/>
          <w:sz w:val="18"/>
          <w:szCs w:val="18"/>
        </w:rPr>
        <w:t>1.</w:t>
      </w:r>
      <w:r w:rsidR="00451F8B" w:rsidRPr="00A41F5F">
        <w:rPr>
          <w:rFonts w:ascii="Arial" w:eastAsia="Times New Roman" w:hAnsi="Arial" w:cs="Arial"/>
          <w:sz w:val="18"/>
          <w:szCs w:val="18"/>
        </w:rPr>
        <w:t>70</w:t>
      </w:r>
      <w:r w:rsidRPr="00A41F5F">
        <w:rPr>
          <w:rFonts w:ascii="Arial" w:eastAsia="Times New Roman" w:hAnsi="Arial" w:cs="Arial"/>
          <w:sz w:val="18"/>
          <w:szCs w:val="18"/>
        </w:rPr>
        <w:t xml:space="preserve"> million</w:t>
      </w:r>
      <w:r w:rsidR="003E22F5" w:rsidRPr="00A41F5F">
        <w:rPr>
          <w:rFonts w:ascii="Arial" w:eastAsia="Times New Roman" w:hAnsi="Arial" w:cs="Arial"/>
          <w:sz w:val="18"/>
          <w:szCs w:val="18"/>
        </w:rPr>
        <w:t>.</w:t>
      </w:r>
    </w:p>
    <w:p w14:paraId="79F8F862" w14:textId="77777777" w:rsidR="00447900" w:rsidRPr="00A41F5F" w:rsidRDefault="00447900" w:rsidP="00297C48">
      <w:pPr>
        <w:ind w:left="540"/>
        <w:jc w:val="both"/>
        <w:rPr>
          <w:rFonts w:ascii="Arial" w:eastAsia="Times New Roman" w:hAnsi="Arial" w:cs="Arial"/>
          <w:sz w:val="18"/>
          <w:szCs w:val="18"/>
        </w:rPr>
      </w:pPr>
    </w:p>
    <w:p w14:paraId="5F5DC0AF" w14:textId="1A22E752" w:rsidR="00447900" w:rsidRPr="00A41F5F" w:rsidRDefault="00447900" w:rsidP="00297C48">
      <w:pPr>
        <w:ind w:left="540"/>
        <w:jc w:val="both"/>
        <w:rPr>
          <w:rFonts w:ascii="Arial" w:eastAsia="Times New Roman" w:hAnsi="Arial" w:cs="Arial"/>
          <w:sz w:val="18"/>
          <w:szCs w:val="18"/>
        </w:rPr>
      </w:pPr>
      <w:r w:rsidRPr="00A41F5F">
        <w:rPr>
          <w:rFonts w:ascii="Arial" w:eastAsia="Times New Roman" w:hAnsi="Arial" w:cs="Arial"/>
          <w:sz w:val="18"/>
          <w:szCs w:val="18"/>
        </w:rPr>
        <w:t xml:space="preserve">During the year 2020, the loss allowance of the Group increased by Baht </w:t>
      </w:r>
      <w:r w:rsidR="005945E1" w:rsidRPr="00A41F5F">
        <w:rPr>
          <w:rFonts w:ascii="Arial" w:eastAsia="Times New Roman" w:hAnsi="Arial" w:cs="Arial"/>
          <w:sz w:val="18"/>
          <w:szCs w:val="18"/>
        </w:rPr>
        <w:t>6.59</w:t>
      </w:r>
      <w:r w:rsidRPr="00A41F5F">
        <w:rPr>
          <w:rFonts w:ascii="Arial" w:eastAsia="Times New Roman" w:hAnsi="Arial" w:cs="Arial"/>
          <w:sz w:val="18"/>
          <w:szCs w:val="18"/>
        </w:rPr>
        <w:t xml:space="preserve"> million</w:t>
      </w:r>
      <w:r w:rsidR="00F20098" w:rsidRPr="00A41F5F">
        <w:rPr>
          <w:rFonts w:ascii="Arial" w:eastAsia="Times New Roman" w:hAnsi="Arial" w:cs="Arial"/>
          <w:sz w:val="18"/>
          <w:szCs w:val="18"/>
        </w:rPr>
        <w:t>.</w:t>
      </w:r>
      <w:r w:rsidRPr="00A41F5F">
        <w:rPr>
          <w:rFonts w:ascii="Arial" w:eastAsia="Times New Roman" w:hAnsi="Arial" w:cs="Arial"/>
          <w:sz w:val="18"/>
          <w:szCs w:val="18"/>
        </w:rPr>
        <w:t xml:space="preserve"> </w:t>
      </w:r>
    </w:p>
    <w:p w14:paraId="14934F5D" w14:textId="77777777" w:rsidR="00447900" w:rsidRPr="00A41F5F" w:rsidRDefault="00414C16" w:rsidP="00297C48">
      <w:pPr>
        <w:ind w:left="540"/>
        <w:jc w:val="both"/>
        <w:rPr>
          <w:rFonts w:ascii="Arial" w:eastAsia="Times New Roman" w:hAnsi="Arial" w:cs="Arial"/>
          <w:sz w:val="18"/>
          <w:szCs w:val="18"/>
        </w:rPr>
      </w:pPr>
      <w:r w:rsidRPr="00A41F5F">
        <w:rPr>
          <w:rFonts w:ascii="Arial" w:eastAsia="Times New Roman" w:hAnsi="Arial" w:cs="Arial"/>
          <w:sz w:val="18"/>
          <w:szCs w:val="18"/>
        </w:rPr>
        <w:br w:type="page"/>
      </w:r>
    </w:p>
    <w:p w14:paraId="725863D2" w14:textId="77777777" w:rsidR="00447900" w:rsidRPr="00A41F5F" w:rsidRDefault="00447900" w:rsidP="00297C48">
      <w:pPr>
        <w:ind w:left="540"/>
        <w:jc w:val="both"/>
        <w:rPr>
          <w:rFonts w:ascii="Arial" w:eastAsia="Times New Roman" w:hAnsi="Arial" w:cs="Arial"/>
          <w:sz w:val="18"/>
          <w:szCs w:val="18"/>
        </w:rPr>
      </w:pPr>
      <w:r w:rsidRPr="00A41F5F">
        <w:rPr>
          <w:rFonts w:ascii="Arial" w:eastAsia="Times New Roman" w:hAnsi="Arial" w:cs="Arial"/>
          <w:sz w:val="18"/>
          <w:szCs w:val="18"/>
        </w:rPr>
        <w:t>The loss allowance for trade receivables and contract assets was determined as follows:</w:t>
      </w:r>
    </w:p>
    <w:p w14:paraId="43FA629B" w14:textId="77777777" w:rsidR="00447900" w:rsidRPr="00A41F5F" w:rsidRDefault="00447900" w:rsidP="00297C48">
      <w:pPr>
        <w:ind w:left="540"/>
        <w:jc w:val="both"/>
        <w:rPr>
          <w:rFonts w:ascii="Arial" w:eastAsia="Times New Roman" w:hAnsi="Arial" w:cs="Arial"/>
          <w:sz w:val="18"/>
          <w:szCs w:val="18"/>
        </w:rPr>
      </w:pPr>
    </w:p>
    <w:tbl>
      <w:tblPr>
        <w:tblW w:w="8945" w:type="dxa"/>
        <w:tblInd w:w="648" w:type="dxa"/>
        <w:tblLayout w:type="fixed"/>
        <w:tblLook w:val="04A0" w:firstRow="1" w:lastRow="0" w:firstColumn="1" w:lastColumn="0" w:noHBand="0" w:noVBand="1"/>
      </w:tblPr>
      <w:tblGrid>
        <w:gridCol w:w="1980"/>
        <w:gridCol w:w="1152"/>
        <w:gridCol w:w="1152"/>
        <w:gridCol w:w="1205"/>
        <w:gridCol w:w="1152"/>
        <w:gridCol w:w="1152"/>
        <w:gridCol w:w="1142"/>
        <w:gridCol w:w="10"/>
      </w:tblGrid>
      <w:tr w:rsidR="00447900" w:rsidRPr="00A41F5F" w14:paraId="5506603A" w14:textId="77777777" w:rsidTr="00491D67">
        <w:trPr>
          <w:gridAfter w:val="1"/>
          <w:wAfter w:w="10" w:type="dxa"/>
        </w:trPr>
        <w:tc>
          <w:tcPr>
            <w:tcW w:w="1980" w:type="dxa"/>
            <w:vAlign w:val="bottom"/>
          </w:tcPr>
          <w:p w14:paraId="77A59CC3" w14:textId="77777777" w:rsidR="00447900" w:rsidRPr="00A41F5F" w:rsidRDefault="00447900" w:rsidP="00BD6FF3">
            <w:pPr>
              <w:jc w:val="both"/>
              <w:rPr>
                <w:rFonts w:ascii="Arial" w:eastAsia="Times New Roman" w:hAnsi="Arial" w:cs="Arial"/>
                <w:b/>
                <w:bCs/>
                <w:sz w:val="18"/>
                <w:szCs w:val="18"/>
              </w:rPr>
            </w:pPr>
          </w:p>
        </w:tc>
        <w:tc>
          <w:tcPr>
            <w:tcW w:w="6955" w:type="dxa"/>
            <w:gridSpan w:val="6"/>
            <w:tcBorders>
              <w:top w:val="single" w:sz="4" w:space="0" w:color="auto"/>
              <w:left w:val="nil"/>
              <w:bottom w:val="single" w:sz="4" w:space="0" w:color="auto"/>
              <w:right w:val="nil"/>
            </w:tcBorders>
            <w:vAlign w:val="bottom"/>
            <w:hideMark/>
          </w:tcPr>
          <w:p w14:paraId="277BD77B" w14:textId="77777777" w:rsidR="00447900" w:rsidRPr="00A41F5F" w:rsidRDefault="00447900" w:rsidP="00BD6FF3">
            <w:pPr>
              <w:jc w:val="center"/>
              <w:rPr>
                <w:rFonts w:ascii="Arial" w:eastAsia="Times New Roman" w:hAnsi="Arial" w:cs="Arial"/>
                <w:b/>
                <w:bCs/>
                <w:sz w:val="18"/>
                <w:szCs w:val="18"/>
              </w:rPr>
            </w:pPr>
            <w:r w:rsidRPr="00A41F5F">
              <w:rPr>
                <w:rFonts w:ascii="Arial" w:eastAsia="Times New Roman" w:hAnsi="Arial" w:cs="Arial"/>
                <w:b/>
                <w:bCs/>
                <w:sz w:val="18"/>
                <w:szCs w:val="18"/>
              </w:rPr>
              <w:t>Consolidated financial statements</w:t>
            </w:r>
          </w:p>
        </w:tc>
      </w:tr>
      <w:tr w:rsidR="003140F6" w:rsidRPr="00A41F5F" w14:paraId="5FD29AB1" w14:textId="77777777" w:rsidTr="007A0AA4">
        <w:tc>
          <w:tcPr>
            <w:tcW w:w="1980" w:type="dxa"/>
            <w:vAlign w:val="bottom"/>
            <w:hideMark/>
          </w:tcPr>
          <w:p w14:paraId="70A6630A" w14:textId="77777777" w:rsidR="003140F6" w:rsidRPr="00A41F5F" w:rsidRDefault="003140F6" w:rsidP="003140F6">
            <w:pPr>
              <w:ind w:left="37" w:right="-102" w:hanging="142"/>
              <w:rPr>
                <w:rFonts w:ascii="Arial" w:eastAsia="Times New Roman" w:hAnsi="Arial" w:cs="Arial"/>
                <w:b/>
                <w:bCs/>
                <w:sz w:val="18"/>
                <w:szCs w:val="18"/>
              </w:rPr>
            </w:pPr>
            <w:r w:rsidRPr="00A41F5F">
              <w:rPr>
                <w:rFonts w:ascii="Arial" w:eastAsia="Times New Roman" w:hAnsi="Arial" w:cs="Arial"/>
                <w:b/>
                <w:bCs/>
                <w:sz w:val="18"/>
                <w:szCs w:val="18"/>
              </w:rPr>
              <w:t>As of 1 January 2020</w:t>
            </w:r>
          </w:p>
        </w:tc>
        <w:tc>
          <w:tcPr>
            <w:tcW w:w="1152" w:type="dxa"/>
            <w:tcBorders>
              <w:top w:val="single" w:sz="4" w:space="0" w:color="auto"/>
              <w:left w:val="nil"/>
              <w:bottom w:val="single" w:sz="4" w:space="0" w:color="auto"/>
              <w:right w:val="nil"/>
            </w:tcBorders>
            <w:vAlign w:val="bottom"/>
            <w:hideMark/>
          </w:tcPr>
          <w:p w14:paraId="7101DBA0"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Not yet due</w:t>
            </w:r>
          </w:p>
          <w:p w14:paraId="3B62145F" w14:textId="6F5379E4"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47D40E4C"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Up to 3 months</w:t>
            </w:r>
          </w:p>
          <w:p w14:paraId="6D236A10" w14:textId="2D354A4F"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205" w:type="dxa"/>
            <w:tcBorders>
              <w:top w:val="single" w:sz="4" w:space="0" w:color="auto"/>
              <w:left w:val="nil"/>
              <w:bottom w:val="single" w:sz="4" w:space="0" w:color="auto"/>
              <w:right w:val="nil"/>
            </w:tcBorders>
            <w:vAlign w:val="bottom"/>
            <w:hideMark/>
          </w:tcPr>
          <w:p w14:paraId="278D8282"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3 - 6 months</w:t>
            </w:r>
          </w:p>
          <w:p w14:paraId="251BD04D" w14:textId="7AD47C2E"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3712EF3F" w14:textId="39B731ED"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6 - 12 months </w:t>
            </w: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hideMark/>
          </w:tcPr>
          <w:p w14:paraId="4645C55F"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More than </w:t>
            </w:r>
          </w:p>
          <w:p w14:paraId="7DB1A7B9"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12 months</w:t>
            </w:r>
          </w:p>
          <w:p w14:paraId="61B85ECD" w14:textId="237C58B9"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gridSpan w:val="2"/>
            <w:tcBorders>
              <w:top w:val="single" w:sz="4" w:space="0" w:color="auto"/>
              <w:left w:val="nil"/>
              <w:bottom w:val="single" w:sz="4" w:space="0" w:color="auto"/>
              <w:right w:val="nil"/>
            </w:tcBorders>
            <w:vAlign w:val="bottom"/>
            <w:hideMark/>
          </w:tcPr>
          <w:p w14:paraId="4D12413E"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Total</w:t>
            </w:r>
          </w:p>
          <w:p w14:paraId="6D1F2B72" w14:textId="505DC40F"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r>
      <w:tr w:rsidR="003140F6" w:rsidRPr="00A41F5F" w14:paraId="4B039A09" w14:textId="77777777" w:rsidTr="007A0AA4">
        <w:tc>
          <w:tcPr>
            <w:tcW w:w="1980" w:type="dxa"/>
            <w:vAlign w:val="bottom"/>
          </w:tcPr>
          <w:p w14:paraId="2D854FE5" w14:textId="77777777" w:rsidR="003140F6" w:rsidRPr="00A41F5F" w:rsidRDefault="003140F6" w:rsidP="003140F6">
            <w:pPr>
              <w:ind w:left="-105"/>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6E56C4A1" w14:textId="77777777" w:rsidR="003140F6" w:rsidRPr="00A41F5F" w:rsidRDefault="003140F6" w:rsidP="003140F6">
            <w:pPr>
              <w:ind w:right="-72"/>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11C2366C" w14:textId="77777777" w:rsidR="003140F6" w:rsidRPr="00A41F5F" w:rsidRDefault="003140F6" w:rsidP="003140F6">
            <w:pPr>
              <w:ind w:right="-72"/>
              <w:jc w:val="right"/>
              <w:rPr>
                <w:rFonts w:ascii="Arial" w:eastAsia="Times New Roman" w:hAnsi="Arial" w:cs="Arial"/>
                <w:sz w:val="18"/>
                <w:szCs w:val="18"/>
              </w:rPr>
            </w:pPr>
          </w:p>
        </w:tc>
        <w:tc>
          <w:tcPr>
            <w:tcW w:w="1205" w:type="dxa"/>
            <w:tcBorders>
              <w:top w:val="single" w:sz="4" w:space="0" w:color="auto"/>
              <w:left w:val="nil"/>
              <w:bottom w:val="nil"/>
              <w:right w:val="nil"/>
            </w:tcBorders>
            <w:shd w:val="clear" w:color="auto" w:fill="FAFAFA"/>
            <w:vAlign w:val="bottom"/>
          </w:tcPr>
          <w:p w14:paraId="62AE904B" w14:textId="77777777" w:rsidR="003140F6" w:rsidRPr="00A41F5F" w:rsidRDefault="003140F6" w:rsidP="003140F6">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5DE27CE3" w14:textId="77777777" w:rsidR="003140F6" w:rsidRPr="00A41F5F" w:rsidRDefault="003140F6" w:rsidP="003140F6">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54DE0307" w14:textId="77777777" w:rsidR="003140F6" w:rsidRPr="00A41F5F" w:rsidRDefault="003140F6" w:rsidP="003140F6">
            <w:pPr>
              <w:ind w:right="-72"/>
              <w:jc w:val="right"/>
              <w:rPr>
                <w:rFonts w:ascii="Arial" w:eastAsia="Times New Roman" w:hAnsi="Arial" w:cs="Arial"/>
                <w:sz w:val="18"/>
                <w:szCs w:val="18"/>
              </w:rPr>
            </w:pPr>
          </w:p>
        </w:tc>
        <w:tc>
          <w:tcPr>
            <w:tcW w:w="1152" w:type="dxa"/>
            <w:gridSpan w:val="2"/>
            <w:tcBorders>
              <w:top w:val="single" w:sz="4" w:space="0" w:color="auto"/>
              <w:left w:val="nil"/>
              <w:bottom w:val="nil"/>
              <w:right w:val="nil"/>
            </w:tcBorders>
            <w:shd w:val="clear" w:color="auto" w:fill="FAFAFA"/>
          </w:tcPr>
          <w:p w14:paraId="64271954" w14:textId="77777777" w:rsidR="003140F6" w:rsidRPr="00A41F5F" w:rsidRDefault="003140F6" w:rsidP="003140F6">
            <w:pPr>
              <w:ind w:right="-72"/>
              <w:jc w:val="right"/>
              <w:rPr>
                <w:rFonts w:ascii="Arial" w:eastAsia="Times New Roman" w:hAnsi="Arial" w:cs="Arial"/>
                <w:sz w:val="18"/>
                <w:szCs w:val="18"/>
              </w:rPr>
            </w:pPr>
          </w:p>
        </w:tc>
      </w:tr>
      <w:tr w:rsidR="003140F6" w:rsidRPr="00A41F5F" w14:paraId="39912ADB" w14:textId="77777777" w:rsidTr="007A0AA4">
        <w:tc>
          <w:tcPr>
            <w:tcW w:w="1980" w:type="dxa"/>
            <w:vAlign w:val="bottom"/>
            <w:hideMark/>
          </w:tcPr>
          <w:p w14:paraId="64392209" w14:textId="77777777" w:rsidR="003140F6" w:rsidRPr="00A41F5F" w:rsidRDefault="003140F6" w:rsidP="003140F6">
            <w:pPr>
              <w:ind w:left="37" w:right="-111" w:hanging="142"/>
              <w:rPr>
                <w:rFonts w:ascii="Arial" w:eastAsia="Times New Roman" w:hAnsi="Arial" w:cs="Arial"/>
                <w:spacing w:val="-4"/>
                <w:sz w:val="18"/>
                <w:szCs w:val="18"/>
              </w:rPr>
            </w:pPr>
            <w:r w:rsidRPr="00A41F5F">
              <w:rPr>
                <w:rFonts w:ascii="Arial" w:eastAsia="Times New Roman" w:hAnsi="Arial" w:cs="Arial"/>
                <w:spacing w:val="-4"/>
                <w:sz w:val="18"/>
                <w:szCs w:val="18"/>
              </w:rPr>
              <w:t xml:space="preserve">Gross carrying amount </w:t>
            </w:r>
          </w:p>
        </w:tc>
        <w:tc>
          <w:tcPr>
            <w:tcW w:w="1152" w:type="dxa"/>
            <w:shd w:val="clear" w:color="auto" w:fill="FAFAFA"/>
            <w:vAlign w:val="bottom"/>
          </w:tcPr>
          <w:p w14:paraId="7EDB9A24"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49B56657" w14:textId="77777777" w:rsidR="003140F6" w:rsidRPr="00A41F5F" w:rsidRDefault="003140F6" w:rsidP="003140F6">
            <w:pPr>
              <w:ind w:right="-72"/>
              <w:jc w:val="right"/>
              <w:rPr>
                <w:rFonts w:ascii="Arial" w:eastAsia="Times New Roman" w:hAnsi="Arial" w:cs="Arial"/>
                <w:sz w:val="18"/>
                <w:szCs w:val="18"/>
              </w:rPr>
            </w:pPr>
          </w:p>
        </w:tc>
        <w:tc>
          <w:tcPr>
            <w:tcW w:w="1205" w:type="dxa"/>
            <w:shd w:val="clear" w:color="auto" w:fill="FAFAFA"/>
            <w:vAlign w:val="bottom"/>
          </w:tcPr>
          <w:p w14:paraId="4F23FCD5"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32A7606E"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5A2B28C3" w14:textId="77777777" w:rsidR="003140F6" w:rsidRPr="00A41F5F" w:rsidRDefault="003140F6" w:rsidP="003140F6">
            <w:pPr>
              <w:ind w:right="-72"/>
              <w:jc w:val="right"/>
              <w:rPr>
                <w:rFonts w:ascii="Arial" w:eastAsia="Times New Roman" w:hAnsi="Arial" w:cs="Arial"/>
                <w:sz w:val="18"/>
                <w:szCs w:val="18"/>
              </w:rPr>
            </w:pPr>
          </w:p>
        </w:tc>
        <w:tc>
          <w:tcPr>
            <w:tcW w:w="1152" w:type="dxa"/>
            <w:gridSpan w:val="2"/>
            <w:shd w:val="clear" w:color="auto" w:fill="FAFAFA"/>
            <w:vAlign w:val="bottom"/>
          </w:tcPr>
          <w:p w14:paraId="44C7A1A6" w14:textId="77777777" w:rsidR="003140F6" w:rsidRPr="00A41F5F" w:rsidRDefault="003140F6" w:rsidP="003140F6">
            <w:pPr>
              <w:ind w:right="-72"/>
              <w:jc w:val="right"/>
              <w:rPr>
                <w:rFonts w:ascii="Arial" w:eastAsia="Times New Roman" w:hAnsi="Arial" w:cs="Arial"/>
                <w:sz w:val="18"/>
                <w:szCs w:val="18"/>
              </w:rPr>
            </w:pPr>
          </w:p>
        </w:tc>
      </w:tr>
      <w:tr w:rsidR="00BC23D5" w:rsidRPr="00A41F5F" w14:paraId="378BC40E" w14:textId="77777777" w:rsidTr="00434FE6">
        <w:tc>
          <w:tcPr>
            <w:tcW w:w="1980" w:type="dxa"/>
            <w:vAlign w:val="bottom"/>
          </w:tcPr>
          <w:p w14:paraId="1125ED53" w14:textId="77777777" w:rsidR="00BC23D5" w:rsidRPr="00A41F5F" w:rsidRDefault="00BC23D5" w:rsidP="00BC23D5">
            <w:pPr>
              <w:ind w:left="176" w:hanging="176"/>
              <w:rPr>
                <w:rFonts w:ascii="Arial" w:eastAsia="Times New Roman" w:hAnsi="Arial" w:cs="Arial"/>
                <w:sz w:val="18"/>
                <w:szCs w:val="18"/>
              </w:rPr>
            </w:pPr>
            <w:r w:rsidRPr="00A41F5F">
              <w:rPr>
                <w:rFonts w:ascii="Arial" w:eastAsia="Times New Roman" w:hAnsi="Arial" w:cs="Arial"/>
                <w:sz w:val="18"/>
                <w:szCs w:val="18"/>
              </w:rPr>
              <w:t>- trade receivables</w:t>
            </w:r>
          </w:p>
        </w:tc>
        <w:tc>
          <w:tcPr>
            <w:tcW w:w="1152" w:type="dxa"/>
            <w:shd w:val="clear" w:color="auto" w:fill="FAFAFA"/>
          </w:tcPr>
          <w:p w14:paraId="770E53DA" w14:textId="1469496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shd w:val="clear" w:color="auto" w:fill="FAFAFA"/>
          </w:tcPr>
          <w:p w14:paraId="7BB3D611" w14:textId="2631E29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37,646</w:t>
            </w:r>
          </w:p>
        </w:tc>
        <w:tc>
          <w:tcPr>
            <w:tcW w:w="1205" w:type="dxa"/>
            <w:shd w:val="clear" w:color="auto" w:fill="FAFAFA"/>
          </w:tcPr>
          <w:p w14:paraId="3D283E64" w14:textId="62CD8899"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356</w:t>
            </w:r>
          </w:p>
        </w:tc>
        <w:tc>
          <w:tcPr>
            <w:tcW w:w="1152" w:type="dxa"/>
            <w:shd w:val="clear" w:color="auto" w:fill="FAFAFA"/>
          </w:tcPr>
          <w:p w14:paraId="4BEE51AD" w14:textId="01FE511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1,667</w:t>
            </w:r>
          </w:p>
        </w:tc>
        <w:tc>
          <w:tcPr>
            <w:tcW w:w="1152" w:type="dxa"/>
            <w:shd w:val="clear" w:color="auto" w:fill="FAFAFA"/>
          </w:tcPr>
          <w:p w14:paraId="10C04167" w14:textId="1478B9D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6,976</w:t>
            </w:r>
          </w:p>
        </w:tc>
        <w:tc>
          <w:tcPr>
            <w:tcW w:w="1152" w:type="dxa"/>
            <w:gridSpan w:val="2"/>
            <w:shd w:val="clear" w:color="auto" w:fill="FAFAFA"/>
          </w:tcPr>
          <w:p w14:paraId="3A99C0F2" w14:textId="767E3D94"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46,645</w:t>
            </w:r>
          </w:p>
        </w:tc>
      </w:tr>
      <w:tr w:rsidR="00BC23D5" w:rsidRPr="00A41F5F" w14:paraId="32BD2E26" w14:textId="77777777" w:rsidTr="00434FE6">
        <w:tc>
          <w:tcPr>
            <w:tcW w:w="1980" w:type="dxa"/>
            <w:vAlign w:val="bottom"/>
            <w:hideMark/>
          </w:tcPr>
          <w:p w14:paraId="07ED1326" w14:textId="77777777" w:rsidR="00BC23D5" w:rsidRPr="00A41F5F" w:rsidRDefault="00BC23D5" w:rsidP="00BC23D5">
            <w:pPr>
              <w:ind w:left="176" w:hanging="176"/>
              <w:rPr>
                <w:rFonts w:ascii="Arial" w:eastAsia="Times New Roman" w:hAnsi="Arial" w:cs="Arial"/>
                <w:sz w:val="18"/>
                <w:szCs w:val="18"/>
              </w:rPr>
            </w:pPr>
            <w:r w:rsidRPr="00A41F5F">
              <w:rPr>
                <w:rFonts w:ascii="Arial" w:eastAsia="Times New Roman" w:hAnsi="Arial" w:cs="Arial"/>
                <w:sz w:val="18"/>
                <w:szCs w:val="18"/>
              </w:rPr>
              <w:t>- contract assets</w:t>
            </w:r>
          </w:p>
        </w:tc>
        <w:tc>
          <w:tcPr>
            <w:tcW w:w="1152" w:type="dxa"/>
            <w:tcBorders>
              <w:top w:val="nil"/>
              <w:left w:val="nil"/>
              <w:bottom w:val="single" w:sz="4" w:space="0" w:color="auto"/>
              <w:right w:val="nil"/>
            </w:tcBorders>
            <w:shd w:val="clear" w:color="auto" w:fill="FAFAFA"/>
          </w:tcPr>
          <w:p w14:paraId="2D0445EA" w14:textId="640D4AC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47,294</w:t>
            </w:r>
          </w:p>
        </w:tc>
        <w:tc>
          <w:tcPr>
            <w:tcW w:w="1152" w:type="dxa"/>
            <w:tcBorders>
              <w:top w:val="nil"/>
              <w:left w:val="nil"/>
              <w:bottom w:val="single" w:sz="4" w:space="0" w:color="auto"/>
              <w:right w:val="nil"/>
            </w:tcBorders>
            <w:shd w:val="clear" w:color="auto" w:fill="FAFAFA"/>
          </w:tcPr>
          <w:p w14:paraId="17FAE2D3" w14:textId="6CF9AED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tcBorders>
              <w:top w:val="nil"/>
              <w:left w:val="nil"/>
              <w:bottom w:val="single" w:sz="4" w:space="0" w:color="auto"/>
              <w:right w:val="nil"/>
            </w:tcBorders>
            <w:shd w:val="clear" w:color="auto" w:fill="FAFAFA"/>
          </w:tcPr>
          <w:p w14:paraId="0EDC70B4" w14:textId="41B5816A"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nil"/>
              <w:left w:val="nil"/>
              <w:bottom w:val="single" w:sz="4" w:space="0" w:color="auto"/>
              <w:right w:val="nil"/>
            </w:tcBorders>
            <w:shd w:val="clear" w:color="auto" w:fill="FAFAFA"/>
          </w:tcPr>
          <w:p w14:paraId="39DC57C6" w14:textId="6B329D8A"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529</w:t>
            </w:r>
          </w:p>
        </w:tc>
        <w:tc>
          <w:tcPr>
            <w:tcW w:w="1152" w:type="dxa"/>
            <w:tcBorders>
              <w:top w:val="nil"/>
              <w:left w:val="nil"/>
              <w:bottom w:val="single" w:sz="4" w:space="0" w:color="auto"/>
              <w:right w:val="nil"/>
            </w:tcBorders>
            <w:shd w:val="clear" w:color="auto" w:fill="FAFAFA"/>
          </w:tcPr>
          <w:p w14:paraId="55200B1D" w14:textId="0FD2B5C4"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gridSpan w:val="2"/>
            <w:tcBorders>
              <w:top w:val="nil"/>
              <w:left w:val="nil"/>
              <w:bottom w:val="single" w:sz="4" w:space="0" w:color="auto"/>
              <w:right w:val="nil"/>
            </w:tcBorders>
            <w:shd w:val="clear" w:color="auto" w:fill="FAFAFA"/>
          </w:tcPr>
          <w:p w14:paraId="49573C9D" w14:textId="2193D2C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47,823</w:t>
            </w:r>
          </w:p>
        </w:tc>
      </w:tr>
      <w:tr w:rsidR="00BC23D5" w:rsidRPr="00A41F5F" w14:paraId="4CF1FF9A" w14:textId="77777777" w:rsidTr="00434FE6">
        <w:tc>
          <w:tcPr>
            <w:tcW w:w="1980" w:type="dxa"/>
            <w:vAlign w:val="bottom"/>
            <w:hideMark/>
          </w:tcPr>
          <w:p w14:paraId="1EA03CDA" w14:textId="77777777" w:rsidR="00BC23D5" w:rsidRPr="00A41F5F" w:rsidRDefault="00BC23D5" w:rsidP="00BC23D5">
            <w:pPr>
              <w:ind w:left="-105"/>
              <w:jc w:val="both"/>
              <w:rPr>
                <w:rFonts w:ascii="Arial" w:eastAsia="Times New Roman" w:hAnsi="Arial" w:cs="Arial"/>
                <w:sz w:val="18"/>
                <w:szCs w:val="18"/>
              </w:rPr>
            </w:pPr>
            <w:r w:rsidRPr="00A41F5F">
              <w:rPr>
                <w:rFonts w:ascii="Arial" w:eastAsia="Times New Roman" w:hAnsi="Arial" w:cs="Arial"/>
                <w:sz w:val="18"/>
                <w:szCs w:val="18"/>
              </w:rPr>
              <w:t>Loss allowance</w:t>
            </w:r>
          </w:p>
        </w:tc>
        <w:tc>
          <w:tcPr>
            <w:tcW w:w="1152" w:type="dxa"/>
            <w:tcBorders>
              <w:top w:val="single" w:sz="4" w:space="0" w:color="auto"/>
              <w:left w:val="nil"/>
              <w:bottom w:val="single" w:sz="4" w:space="0" w:color="auto"/>
              <w:right w:val="nil"/>
            </w:tcBorders>
            <w:shd w:val="clear" w:color="auto" w:fill="FAFAFA"/>
          </w:tcPr>
          <w:p w14:paraId="044B30E5" w14:textId="3F0A0D6F"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539F6F6C" w14:textId="7FB23FCD"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tcBorders>
              <w:top w:val="single" w:sz="4" w:space="0" w:color="auto"/>
              <w:left w:val="nil"/>
              <w:bottom w:val="single" w:sz="4" w:space="0" w:color="auto"/>
              <w:right w:val="nil"/>
            </w:tcBorders>
            <w:shd w:val="clear" w:color="auto" w:fill="FAFAFA"/>
          </w:tcPr>
          <w:p w14:paraId="26825ED9" w14:textId="74468B90"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727D71C9" w14:textId="51650953"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(888)</w:t>
            </w:r>
          </w:p>
        </w:tc>
        <w:tc>
          <w:tcPr>
            <w:tcW w:w="1152" w:type="dxa"/>
            <w:tcBorders>
              <w:top w:val="single" w:sz="4" w:space="0" w:color="auto"/>
              <w:left w:val="nil"/>
              <w:bottom w:val="single" w:sz="4" w:space="0" w:color="auto"/>
              <w:right w:val="nil"/>
            </w:tcBorders>
            <w:shd w:val="clear" w:color="auto" w:fill="FAFAFA"/>
          </w:tcPr>
          <w:p w14:paraId="51832CBF" w14:textId="2C23924A"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(6,253)</w:t>
            </w:r>
          </w:p>
        </w:tc>
        <w:tc>
          <w:tcPr>
            <w:tcW w:w="1152" w:type="dxa"/>
            <w:gridSpan w:val="2"/>
            <w:tcBorders>
              <w:top w:val="single" w:sz="4" w:space="0" w:color="auto"/>
              <w:left w:val="nil"/>
              <w:bottom w:val="single" w:sz="4" w:space="0" w:color="auto"/>
              <w:right w:val="nil"/>
            </w:tcBorders>
            <w:shd w:val="clear" w:color="auto" w:fill="FAFAFA"/>
          </w:tcPr>
          <w:p w14:paraId="305877A0" w14:textId="6BAFF24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(7,141)</w:t>
            </w:r>
          </w:p>
        </w:tc>
      </w:tr>
    </w:tbl>
    <w:p w14:paraId="7AE7A5E9" w14:textId="77777777" w:rsidR="003E22F5" w:rsidRPr="00A41F5F" w:rsidRDefault="003E22F5" w:rsidP="007A0AA4">
      <w:pPr>
        <w:ind w:left="540"/>
        <w:jc w:val="both"/>
        <w:rPr>
          <w:rFonts w:ascii="Arial" w:eastAsia="Times New Roman" w:hAnsi="Arial" w:cs="Arial"/>
          <w:sz w:val="18"/>
          <w:szCs w:val="18"/>
        </w:rPr>
      </w:pPr>
    </w:p>
    <w:tbl>
      <w:tblPr>
        <w:tblW w:w="8945" w:type="dxa"/>
        <w:tblInd w:w="648" w:type="dxa"/>
        <w:tblLayout w:type="fixed"/>
        <w:tblLook w:val="04A0" w:firstRow="1" w:lastRow="0" w:firstColumn="1" w:lastColumn="0" w:noHBand="0" w:noVBand="1"/>
      </w:tblPr>
      <w:tblGrid>
        <w:gridCol w:w="1980"/>
        <w:gridCol w:w="1152"/>
        <w:gridCol w:w="1152"/>
        <w:gridCol w:w="1205"/>
        <w:gridCol w:w="1152"/>
        <w:gridCol w:w="1152"/>
        <w:gridCol w:w="1142"/>
        <w:gridCol w:w="10"/>
      </w:tblGrid>
      <w:tr w:rsidR="00297C48" w:rsidRPr="00A41F5F" w14:paraId="098B70B6" w14:textId="77777777" w:rsidTr="00491D67">
        <w:trPr>
          <w:gridAfter w:val="1"/>
          <w:wAfter w:w="10" w:type="dxa"/>
        </w:trPr>
        <w:tc>
          <w:tcPr>
            <w:tcW w:w="1980" w:type="dxa"/>
            <w:vAlign w:val="bottom"/>
          </w:tcPr>
          <w:p w14:paraId="23D4DC39" w14:textId="77777777" w:rsidR="00297C48" w:rsidRPr="00A41F5F" w:rsidRDefault="00297C48" w:rsidP="006171EE">
            <w:pPr>
              <w:jc w:val="both"/>
              <w:rPr>
                <w:rFonts w:ascii="Arial" w:eastAsia="Times New Roman" w:hAnsi="Arial" w:cs="Arial"/>
                <w:b/>
                <w:bCs/>
                <w:sz w:val="18"/>
                <w:szCs w:val="18"/>
              </w:rPr>
            </w:pPr>
          </w:p>
        </w:tc>
        <w:tc>
          <w:tcPr>
            <w:tcW w:w="6955" w:type="dxa"/>
            <w:gridSpan w:val="6"/>
            <w:tcBorders>
              <w:top w:val="single" w:sz="4" w:space="0" w:color="auto"/>
              <w:left w:val="nil"/>
              <w:bottom w:val="single" w:sz="4" w:space="0" w:color="auto"/>
              <w:right w:val="nil"/>
            </w:tcBorders>
            <w:vAlign w:val="bottom"/>
            <w:hideMark/>
          </w:tcPr>
          <w:p w14:paraId="381144DC" w14:textId="77777777" w:rsidR="00297C48" w:rsidRPr="00A41F5F" w:rsidRDefault="00297C48" w:rsidP="006171EE">
            <w:pPr>
              <w:jc w:val="center"/>
              <w:rPr>
                <w:rFonts w:ascii="Arial" w:eastAsia="Times New Roman" w:hAnsi="Arial" w:cs="Arial"/>
                <w:b/>
                <w:bCs/>
                <w:sz w:val="18"/>
                <w:szCs w:val="18"/>
              </w:rPr>
            </w:pPr>
            <w:r w:rsidRPr="00A41F5F">
              <w:rPr>
                <w:rFonts w:ascii="Arial" w:eastAsia="Times New Roman" w:hAnsi="Arial" w:cs="Arial"/>
                <w:b/>
                <w:bCs/>
                <w:sz w:val="18"/>
                <w:szCs w:val="18"/>
              </w:rPr>
              <w:t>Consolidated financial statements</w:t>
            </w:r>
          </w:p>
        </w:tc>
      </w:tr>
      <w:tr w:rsidR="003140F6" w:rsidRPr="00A41F5F" w14:paraId="72B0C16E" w14:textId="77777777" w:rsidTr="007A0AA4">
        <w:tc>
          <w:tcPr>
            <w:tcW w:w="1980" w:type="dxa"/>
            <w:vAlign w:val="bottom"/>
            <w:hideMark/>
          </w:tcPr>
          <w:p w14:paraId="456F9FDA" w14:textId="77777777" w:rsidR="003140F6" w:rsidRPr="00A41F5F" w:rsidRDefault="003140F6" w:rsidP="003140F6">
            <w:pPr>
              <w:ind w:left="37" w:right="-102" w:hanging="142"/>
              <w:rPr>
                <w:rFonts w:ascii="Arial" w:eastAsia="Times New Roman" w:hAnsi="Arial" w:cs="Arial"/>
                <w:b/>
                <w:bCs/>
                <w:spacing w:val="-6"/>
                <w:sz w:val="18"/>
                <w:szCs w:val="18"/>
              </w:rPr>
            </w:pPr>
            <w:r w:rsidRPr="00A41F5F">
              <w:rPr>
                <w:rFonts w:ascii="Arial" w:eastAsia="Times New Roman" w:hAnsi="Arial" w:cs="Arial"/>
                <w:b/>
                <w:bCs/>
                <w:spacing w:val="-6"/>
                <w:sz w:val="18"/>
                <w:szCs w:val="18"/>
              </w:rPr>
              <w:t>As of 31 December 2020</w:t>
            </w:r>
          </w:p>
        </w:tc>
        <w:tc>
          <w:tcPr>
            <w:tcW w:w="1152" w:type="dxa"/>
            <w:tcBorders>
              <w:top w:val="single" w:sz="4" w:space="0" w:color="auto"/>
              <w:left w:val="nil"/>
              <w:bottom w:val="single" w:sz="4" w:space="0" w:color="auto"/>
              <w:right w:val="nil"/>
            </w:tcBorders>
            <w:vAlign w:val="bottom"/>
            <w:hideMark/>
          </w:tcPr>
          <w:p w14:paraId="582020A9"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Not yet due</w:t>
            </w:r>
          </w:p>
          <w:p w14:paraId="4B5C276E" w14:textId="6391E8A8"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1C4360F8"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Up to 3 months</w:t>
            </w:r>
          </w:p>
          <w:p w14:paraId="1F0C8DD3" w14:textId="5FEBC80F"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205" w:type="dxa"/>
            <w:tcBorders>
              <w:top w:val="single" w:sz="4" w:space="0" w:color="auto"/>
              <w:left w:val="nil"/>
              <w:bottom w:val="single" w:sz="4" w:space="0" w:color="auto"/>
              <w:right w:val="nil"/>
            </w:tcBorders>
            <w:vAlign w:val="bottom"/>
            <w:hideMark/>
          </w:tcPr>
          <w:p w14:paraId="49511733"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3 - 6 months</w:t>
            </w:r>
          </w:p>
          <w:p w14:paraId="68F48402" w14:textId="46F3DBEA"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07792EE0" w14:textId="3B40ADF6"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6 - 12 months </w:t>
            </w: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hideMark/>
          </w:tcPr>
          <w:p w14:paraId="35FA30FD"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More than </w:t>
            </w:r>
          </w:p>
          <w:p w14:paraId="5A361BD9"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12 months</w:t>
            </w:r>
          </w:p>
          <w:p w14:paraId="4797EF62" w14:textId="68D727AD"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gridSpan w:val="2"/>
            <w:tcBorders>
              <w:top w:val="single" w:sz="4" w:space="0" w:color="auto"/>
              <w:left w:val="nil"/>
              <w:bottom w:val="single" w:sz="4" w:space="0" w:color="auto"/>
              <w:right w:val="nil"/>
            </w:tcBorders>
            <w:vAlign w:val="bottom"/>
            <w:hideMark/>
          </w:tcPr>
          <w:p w14:paraId="7CD24DAA"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Total</w:t>
            </w:r>
          </w:p>
          <w:p w14:paraId="3BCAEB46" w14:textId="2AFA6FBD"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r>
      <w:tr w:rsidR="003140F6" w:rsidRPr="00A41F5F" w14:paraId="7DFD6421" w14:textId="77777777" w:rsidTr="007A0AA4">
        <w:tc>
          <w:tcPr>
            <w:tcW w:w="1980" w:type="dxa"/>
            <w:vAlign w:val="bottom"/>
          </w:tcPr>
          <w:p w14:paraId="01F99379" w14:textId="77777777" w:rsidR="003140F6" w:rsidRPr="00A41F5F" w:rsidRDefault="003140F6" w:rsidP="003140F6">
            <w:pPr>
              <w:ind w:left="-105"/>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5E9B3BD5" w14:textId="77777777" w:rsidR="003140F6" w:rsidRPr="00A41F5F" w:rsidRDefault="003140F6" w:rsidP="003140F6">
            <w:pPr>
              <w:ind w:right="-72"/>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04534109" w14:textId="77777777" w:rsidR="003140F6" w:rsidRPr="00A41F5F" w:rsidRDefault="003140F6" w:rsidP="003140F6">
            <w:pPr>
              <w:ind w:right="-72"/>
              <w:jc w:val="right"/>
              <w:rPr>
                <w:rFonts w:ascii="Arial" w:eastAsia="Times New Roman" w:hAnsi="Arial" w:cs="Arial"/>
                <w:sz w:val="18"/>
                <w:szCs w:val="18"/>
              </w:rPr>
            </w:pPr>
          </w:p>
        </w:tc>
        <w:tc>
          <w:tcPr>
            <w:tcW w:w="1205" w:type="dxa"/>
            <w:tcBorders>
              <w:top w:val="single" w:sz="4" w:space="0" w:color="auto"/>
              <w:left w:val="nil"/>
              <w:bottom w:val="nil"/>
              <w:right w:val="nil"/>
            </w:tcBorders>
            <w:shd w:val="clear" w:color="auto" w:fill="FAFAFA"/>
            <w:vAlign w:val="bottom"/>
          </w:tcPr>
          <w:p w14:paraId="08F2BAE8" w14:textId="77777777" w:rsidR="003140F6" w:rsidRPr="00A41F5F" w:rsidRDefault="003140F6" w:rsidP="003140F6">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62F91871" w14:textId="77777777" w:rsidR="003140F6" w:rsidRPr="00A41F5F" w:rsidRDefault="003140F6" w:rsidP="003140F6">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092B8FCE" w14:textId="77777777" w:rsidR="003140F6" w:rsidRPr="00A41F5F" w:rsidRDefault="003140F6" w:rsidP="003140F6">
            <w:pPr>
              <w:ind w:right="-72"/>
              <w:jc w:val="right"/>
              <w:rPr>
                <w:rFonts w:ascii="Arial" w:eastAsia="Times New Roman" w:hAnsi="Arial" w:cs="Arial"/>
                <w:sz w:val="18"/>
                <w:szCs w:val="18"/>
              </w:rPr>
            </w:pPr>
          </w:p>
        </w:tc>
        <w:tc>
          <w:tcPr>
            <w:tcW w:w="1152" w:type="dxa"/>
            <w:gridSpan w:val="2"/>
            <w:tcBorders>
              <w:top w:val="single" w:sz="4" w:space="0" w:color="auto"/>
              <w:left w:val="nil"/>
              <w:bottom w:val="nil"/>
              <w:right w:val="nil"/>
            </w:tcBorders>
            <w:shd w:val="clear" w:color="auto" w:fill="FAFAFA"/>
          </w:tcPr>
          <w:p w14:paraId="673882C3" w14:textId="77777777" w:rsidR="003140F6" w:rsidRPr="00A41F5F" w:rsidRDefault="003140F6" w:rsidP="003140F6">
            <w:pPr>
              <w:ind w:right="-72"/>
              <w:jc w:val="right"/>
              <w:rPr>
                <w:rFonts w:ascii="Arial" w:eastAsia="Times New Roman" w:hAnsi="Arial" w:cs="Arial"/>
                <w:sz w:val="18"/>
                <w:szCs w:val="18"/>
              </w:rPr>
            </w:pPr>
          </w:p>
        </w:tc>
      </w:tr>
      <w:tr w:rsidR="003140F6" w:rsidRPr="00A41F5F" w14:paraId="2A98C7A3" w14:textId="77777777" w:rsidTr="007A0AA4">
        <w:tc>
          <w:tcPr>
            <w:tcW w:w="1980" w:type="dxa"/>
            <w:vAlign w:val="bottom"/>
            <w:hideMark/>
          </w:tcPr>
          <w:p w14:paraId="7CF73867" w14:textId="77777777" w:rsidR="003140F6" w:rsidRPr="00A41F5F" w:rsidRDefault="003140F6" w:rsidP="003140F6">
            <w:pPr>
              <w:ind w:left="37" w:right="-111" w:hanging="142"/>
              <w:rPr>
                <w:rFonts w:ascii="Arial" w:eastAsia="Times New Roman" w:hAnsi="Arial" w:cs="Arial"/>
                <w:spacing w:val="-4"/>
                <w:sz w:val="18"/>
                <w:szCs w:val="18"/>
              </w:rPr>
            </w:pPr>
            <w:r w:rsidRPr="00A41F5F">
              <w:rPr>
                <w:rFonts w:ascii="Arial" w:eastAsia="Times New Roman" w:hAnsi="Arial" w:cs="Arial"/>
                <w:spacing w:val="-4"/>
                <w:sz w:val="18"/>
                <w:szCs w:val="18"/>
              </w:rPr>
              <w:t xml:space="preserve">Gross carrying amount </w:t>
            </w:r>
          </w:p>
        </w:tc>
        <w:tc>
          <w:tcPr>
            <w:tcW w:w="1152" w:type="dxa"/>
            <w:shd w:val="clear" w:color="auto" w:fill="FAFAFA"/>
            <w:vAlign w:val="bottom"/>
          </w:tcPr>
          <w:p w14:paraId="333BAF58"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13C29A6A" w14:textId="77777777" w:rsidR="003140F6" w:rsidRPr="00A41F5F" w:rsidRDefault="003140F6" w:rsidP="003140F6">
            <w:pPr>
              <w:ind w:right="-72"/>
              <w:jc w:val="right"/>
              <w:rPr>
                <w:rFonts w:ascii="Arial" w:eastAsia="Times New Roman" w:hAnsi="Arial" w:cs="Arial"/>
                <w:sz w:val="18"/>
                <w:szCs w:val="18"/>
              </w:rPr>
            </w:pPr>
          </w:p>
        </w:tc>
        <w:tc>
          <w:tcPr>
            <w:tcW w:w="1205" w:type="dxa"/>
            <w:shd w:val="clear" w:color="auto" w:fill="FAFAFA"/>
            <w:vAlign w:val="bottom"/>
          </w:tcPr>
          <w:p w14:paraId="2BAA8703"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480A41E6"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4C8EFD27" w14:textId="77777777" w:rsidR="003140F6" w:rsidRPr="00A41F5F" w:rsidRDefault="003140F6" w:rsidP="003140F6">
            <w:pPr>
              <w:ind w:right="-72"/>
              <w:jc w:val="right"/>
              <w:rPr>
                <w:rFonts w:ascii="Arial" w:eastAsia="Times New Roman" w:hAnsi="Arial" w:cs="Arial"/>
                <w:sz w:val="18"/>
                <w:szCs w:val="18"/>
              </w:rPr>
            </w:pPr>
          </w:p>
        </w:tc>
        <w:tc>
          <w:tcPr>
            <w:tcW w:w="1152" w:type="dxa"/>
            <w:gridSpan w:val="2"/>
            <w:shd w:val="clear" w:color="auto" w:fill="FAFAFA"/>
            <w:vAlign w:val="bottom"/>
          </w:tcPr>
          <w:p w14:paraId="2492B0E3" w14:textId="77777777" w:rsidR="003140F6" w:rsidRPr="00A41F5F" w:rsidRDefault="003140F6" w:rsidP="003140F6">
            <w:pPr>
              <w:ind w:right="-72"/>
              <w:jc w:val="right"/>
              <w:rPr>
                <w:rFonts w:ascii="Arial" w:eastAsia="Times New Roman" w:hAnsi="Arial" w:cs="Arial"/>
                <w:sz w:val="18"/>
                <w:szCs w:val="18"/>
              </w:rPr>
            </w:pPr>
          </w:p>
        </w:tc>
      </w:tr>
      <w:tr w:rsidR="00BC23D5" w:rsidRPr="00A41F5F" w14:paraId="59086F79" w14:textId="77777777" w:rsidTr="00434FE6">
        <w:tc>
          <w:tcPr>
            <w:tcW w:w="1980" w:type="dxa"/>
            <w:vAlign w:val="bottom"/>
          </w:tcPr>
          <w:p w14:paraId="422F8385" w14:textId="77777777" w:rsidR="00BC23D5" w:rsidRPr="00A41F5F" w:rsidRDefault="00BC23D5" w:rsidP="00BC23D5">
            <w:pPr>
              <w:ind w:left="176" w:hanging="176"/>
              <w:rPr>
                <w:rFonts w:ascii="Arial" w:eastAsia="Times New Roman" w:hAnsi="Arial" w:cs="Arial"/>
                <w:sz w:val="18"/>
                <w:szCs w:val="18"/>
              </w:rPr>
            </w:pPr>
            <w:r w:rsidRPr="00A41F5F">
              <w:rPr>
                <w:rFonts w:ascii="Arial" w:eastAsia="Times New Roman" w:hAnsi="Arial" w:cs="Arial"/>
                <w:sz w:val="18"/>
                <w:szCs w:val="18"/>
              </w:rPr>
              <w:t>- trade receivables</w:t>
            </w:r>
          </w:p>
        </w:tc>
        <w:tc>
          <w:tcPr>
            <w:tcW w:w="1152" w:type="dxa"/>
            <w:shd w:val="clear" w:color="auto" w:fill="FAFAFA"/>
          </w:tcPr>
          <w:p w14:paraId="33D54DD9" w14:textId="116B44A0"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282</w:t>
            </w:r>
          </w:p>
        </w:tc>
        <w:tc>
          <w:tcPr>
            <w:tcW w:w="1152" w:type="dxa"/>
            <w:shd w:val="clear" w:color="auto" w:fill="FAFAFA"/>
          </w:tcPr>
          <w:p w14:paraId="19185114" w14:textId="02A28D5B"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31,955</w:t>
            </w:r>
          </w:p>
        </w:tc>
        <w:tc>
          <w:tcPr>
            <w:tcW w:w="1205" w:type="dxa"/>
            <w:shd w:val="clear" w:color="auto" w:fill="FAFAFA"/>
          </w:tcPr>
          <w:p w14:paraId="54EB3E89" w14:textId="22A372C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207</w:t>
            </w:r>
          </w:p>
        </w:tc>
        <w:tc>
          <w:tcPr>
            <w:tcW w:w="1152" w:type="dxa"/>
            <w:shd w:val="clear" w:color="auto" w:fill="FAFAFA"/>
          </w:tcPr>
          <w:p w14:paraId="5FCAF88A" w14:textId="3F7E2FA3"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11,569</w:t>
            </w:r>
          </w:p>
        </w:tc>
        <w:tc>
          <w:tcPr>
            <w:tcW w:w="1152" w:type="dxa"/>
            <w:shd w:val="clear" w:color="auto" w:fill="FAFAFA"/>
          </w:tcPr>
          <w:p w14:paraId="08ADC01F" w14:textId="14CF926A"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9,323</w:t>
            </w:r>
          </w:p>
        </w:tc>
        <w:tc>
          <w:tcPr>
            <w:tcW w:w="1152" w:type="dxa"/>
            <w:gridSpan w:val="2"/>
            <w:shd w:val="clear" w:color="auto" w:fill="FAFAFA"/>
          </w:tcPr>
          <w:p w14:paraId="0CB00DA7" w14:textId="38BAFE1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53,336</w:t>
            </w:r>
          </w:p>
        </w:tc>
      </w:tr>
      <w:tr w:rsidR="00BC23D5" w:rsidRPr="00A41F5F" w14:paraId="57FCB6BE" w14:textId="77777777" w:rsidTr="00434FE6">
        <w:tc>
          <w:tcPr>
            <w:tcW w:w="1980" w:type="dxa"/>
            <w:vAlign w:val="bottom"/>
            <w:hideMark/>
          </w:tcPr>
          <w:p w14:paraId="33A94A74" w14:textId="77777777" w:rsidR="00BC23D5" w:rsidRPr="00A41F5F" w:rsidRDefault="00BC23D5" w:rsidP="00BC23D5">
            <w:pPr>
              <w:ind w:left="176" w:hanging="176"/>
              <w:rPr>
                <w:rFonts w:ascii="Arial" w:eastAsia="Times New Roman" w:hAnsi="Arial" w:cs="Arial"/>
                <w:sz w:val="18"/>
                <w:szCs w:val="18"/>
              </w:rPr>
            </w:pPr>
            <w:r w:rsidRPr="00A41F5F">
              <w:rPr>
                <w:rFonts w:ascii="Arial" w:eastAsia="Times New Roman" w:hAnsi="Arial" w:cs="Arial"/>
                <w:sz w:val="18"/>
                <w:szCs w:val="18"/>
              </w:rPr>
              <w:t>- contract assets</w:t>
            </w:r>
          </w:p>
        </w:tc>
        <w:tc>
          <w:tcPr>
            <w:tcW w:w="1152" w:type="dxa"/>
            <w:tcBorders>
              <w:top w:val="nil"/>
              <w:left w:val="nil"/>
              <w:bottom w:val="single" w:sz="4" w:space="0" w:color="auto"/>
              <w:right w:val="nil"/>
            </w:tcBorders>
            <w:shd w:val="clear" w:color="auto" w:fill="FAFAFA"/>
          </w:tcPr>
          <w:p w14:paraId="009A0149" w14:textId="6A5C62D3"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w:t>
            </w:r>
            <w:r w:rsidR="00576670" w:rsidRPr="00A41F5F">
              <w:rPr>
                <w:rFonts w:ascii="Arial" w:eastAsia="Times New Roman" w:hAnsi="Arial" w:cs="Arial"/>
                <w:sz w:val="18"/>
                <w:szCs w:val="18"/>
              </w:rPr>
              <w:t>1</w:t>
            </w:r>
            <w:r w:rsidRPr="00A41F5F">
              <w:rPr>
                <w:rFonts w:ascii="Arial" w:eastAsia="Times New Roman" w:hAnsi="Arial" w:cs="Arial"/>
                <w:sz w:val="18"/>
                <w:szCs w:val="18"/>
              </w:rPr>
              <w:t>,</w:t>
            </w:r>
            <w:r w:rsidR="00576670" w:rsidRPr="00A41F5F">
              <w:rPr>
                <w:rFonts w:ascii="Arial" w:eastAsia="Times New Roman" w:hAnsi="Arial" w:cs="Arial"/>
                <w:sz w:val="18"/>
                <w:szCs w:val="18"/>
              </w:rPr>
              <w:t>390</w:t>
            </w:r>
          </w:p>
        </w:tc>
        <w:tc>
          <w:tcPr>
            <w:tcW w:w="1152" w:type="dxa"/>
            <w:tcBorders>
              <w:top w:val="nil"/>
              <w:left w:val="nil"/>
              <w:bottom w:val="single" w:sz="4" w:space="0" w:color="auto"/>
              <w:right w:val="nil"/>
            </w:tcBorders>
            <w:shd w:val="clear" w:color="auto" w:fill="FAFAFA"/>
          </w:tcPr>
          <w:p w14:paraId="2F300963" w14:textId="0BDBAC39"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tcBorders>
              <w:top w:val="nil"/>
              <w:left w:val="nil"/>
              <w:bottom w:val="single" w:sz="4" w:space="0" w:color="auto"/>
              <w:right w:val="nil"/>
            </w:tcBorders>
            <w:shd w:val="clear" w:color="auto" w:fill="FAFAFA"/>
          </w:tcPr>
          <w:p w14:paraId="60E4F9D3" w14:textId="6A898DD7"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nil"/>
              <w:left w:val="nil"/>
              <w:bottom w:val="single" w:sz="4" w:space="0" w:color="auto"/>
              <w:right w:val="nil"/>
            </w:tcBorders>
            <w:shd w:val="clear" w:color="auto" w:fill="FAFAFA"/>
          </w:tcPr>
          <w:p w14:paraId="4B50F758" w14:textId="128AC7F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nil"/>
              <w:left w:val="nil"/>
              <w:bottom w:val="single" w:sz="4" w:space="0" w:color="auto"/>
              <w:right w:val="nil"/>
            </w:tcBorders>
            <w:shd w:val="clear" w:color="auto" w:fill="FAFAFA"/>
          </w:tcPr>
          <w:p w14:paraId="7C2DCB79" w14:textId="37A2AADD"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529</w:t>
            </w:r>
          </w:p>
        </w:tc>
        <w:tc>
          <w:tcPr>
            <w:tcW w:w="1152" w:type="dxa"/>
            <w:gridSpan w:val="2"/>
            <w:tcBorders>
              <w:top w:val="nil"/>
              <w:left w:val="nil"/>
              <w:bottom w:val="single" w:sz="4" w:space="0" w:color="auto"/>
              <w:right w:val="nil"/>
            </w:tcBorders>
            <w:shd w:val="clear" w:color="auto" w:fill="FAFAFA"/>
          </w:tcPr>
          <w:p w14:paraId="03E3DF5D" w14:textId="2A8ADA6F" w:rsidR="00BC23D5" w:rsidRPr="00A41F5F" w:rsidRDefault="00576670" w:rsidP="00BC23D5">
            <w:pPr>
              <w:ind w:right="-72"/>
              <w:jc w:val="right"/>
              <w:rPr>
                <w:rFonts w:ascii="Arial" w:eastAsia="Times New Roman" w:hAnsi="Arial" w:cs="Arial"/>
                <w:sz w:val="18"/>
                <w:szCs w:val="18"/>
              </w:rPr>
            </w:pPr>
            <w:r w:rsidRPr="00A41F5F">
              <w:rPr>
                <w:rFonts w:ascii="Arial" w:eastAsia="Times New Roman" w:hAnsi="Arial" w:cs="Arial"/>
                <w:sz w:val="18"/>
                <w:szCs w:val="18"/>
              </w:rPr>
              <w:t>11,919</w:t>
            </w:r>
          </w:p>
        </w:tc>
      </w:tr>
      <w:tr w:rsidR="00BC23D5" w:rsidRPr="00A41F5F" w14:paraId="4F5DE46F" w14:textId="77777777" w:rsidTr="00434FE6">
        <w:tc>
          <w:tcPr>
            <w:tcW w:w="1980" w:type="dxa"/>
            <w:vAlign w:val="bottom"/>
            <w:hideMark/>
          </w:tcPr>
          <w:p w14:paraId="14FB8D90" w14:textId="77777777" w:rsidR="00BC23D5" w:rsidRPr="00A41F5F" w:rsidRDefault="00BC23D5" w:rsidP="00BC23D5">
            <w:pPr>
              <w:ind w:left="-105"/>
              <w:jc w:val="both"/>
              <w:rPr>
                <w:rFonts w:ascii="Arial" w:eastAsia="Times New Roman" w:hAnsi="Arial" w:cs="Arial"/>
                <w:sz w:val="18"/>
                <w:szCs w:val="18"/>
              </w:rPr>
            </w:pPr>
            <w:r w:rsidRPr="00A41F5F">
              <w:rPr>
                <w:rFonts w:ascii="Arial" w:eastAsia="Times New Roman" w:hAnsi="Arial" w:cs="Arial"/>
                <w:sz w:val="18"/>
                <w:szCs w:val="18"/>
              </w:rPr>
              <w:t>Loss allowance</w:t>
            </w:r>
          </w:p>
        </w:tc>
        <w:tc>
          <w:tcPr>
            <w:tcW w:w="1152" w:type="dxa"/>
            <w:tcBorders>
              <w:top w:val="single" w:sz="4" w:space="0" w:color="auto"/>
              <w:left w:val="nil"/>
              <w:bottom w:val="single" w:sz="4" w:space="0" w:color="auto"/>
              <w:right w:val="nil"/>
            </w:tcBorders>
            <w:shd w:val="clear" w:color="auto" w:fill="FAFAFA"/>
          </w:tcPr>
          <w:p w14:paraId="11728E6E" w14:textId="4A5B0D2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72CEBF84" w14:textId="09398546"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tcBorders>
              <w:top w:val="single" w:sz="4" w:space="0" w:color="auto"/>
              <w:left w:val="nil"/>
              <w:bottom w:val="single" w:sz="4" w:space="0" w:color="auto"/>
              <w:right w:val="nil"/>
            </w:tcBorders>
            <w:shd w:val="clear" w:color="auto" w:fill="FAFAFA"/>
          </w:tcPr>
          <w:p w14:paraId="00961595" w14:textId="5632DAA4"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18C69487" w14:textId="097E9B29"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r w:rsidR="004C4FDA" w:rsidRPr="00A41F5F">
              <w:rPr>
                <w:rFonts w:ascii="Arial" w:eastAsia="Times New Roman" w:hAnsi="Arial" w:cs="Arial"/>
                <w:sz w:val="18"/>
                <w:szCs w:val="18"/>
              </w:rPr>
              <w:t>7,249</w:t>
            </w: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153CB6A5" w14:textId="14F3BF3E"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r w:rsidR="004C4FDA" w:rsidRPr="00A41F5F">
              <w:rPr>
                <w:rFonts w:ascii="Arial" w:eastAsia="Times New Roman" w:hAnsi="Arial" w:cs="Arial"/>
                <w:sz w:val="18"/>
                <w:szCs w:val="18"/>
              </w:rPr>
              <w:t>8,147</w:t>
            </w:r>
            <w:r w:rsidRPr="00A41F5F">
              <w:rPr>
                <w:rFonts w:ascii="Arial" w:eastAsia="Times New Roman" w:hAnsi="Arial" w:cs="Arial"/>
                <w:sz w:val="18"/>
                <w:szCs w:val="18"/>
              </w:rPr>
              <w:t>)</w:t>
            </w:r>
          </w:p>
        </w:tc>
        <w:tc>
          <w:tcPr>
            <w:tcW w:w="1152" w:type="dxa"/>
            <w:gridSpan w:val="2"/>
            <w:tcBorders>
              <w:top w:val="single" w:sz="4" w:space="0" w:color="auto"/>
              <w:left w:val="nil"/>
              <w:bottom w:val="single" w:sz="4" w:space="0" w:color="auto"/>
              <w:right w:val="nil"/>
            </w:tcBorders>
            <w:shd w:val="clear" w:color="auto" w:fill="FAFAFA"/>
          </w:tcPr>
          <w:p w14:paraId="55378E60" w14:textId="4C87B26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(15,423)</w:t>
            </w:r>
          </w:p>
        </w:tc>
      </w:tr>
    </w:tbl>
    <w:p w14:paraId="60115987" w14:textId="77777777" w:rsidR="00297C48" w:rsidRPr="00A41F5F" w:rsidRDefault="00297C48" w:rsidP="007A0AA4">
      <w:pPr>
        <w:ind w:left="540"/>
        <w:jc w:val="both"/>
        <w:rPr>
          <w:rFonts w:ascii="Arial" w:eastAsia="Times New Roman" w:hAnsi="Arial" w:cs="Arial"/>
          <w:sz w:val="18"/>
          <w:szCs w:val="18"/>
        </w:rPr>
      </w:pPr>
    </w:p>
    <w:tbl>
      <w:tblPr>
        <w:tblW w:w="8945" w:type="dxa"/>
        <w:tblInd w:w="648" w:type="dxa"/>
        <w:tblLayout w:type="fixed"/>
        <w:tblLook w:val="04A0" w:firstRow="1" w:lastRow="0" w:firstColumn="1" w:lastColumn="0" w:noHBand="0" w:noVBand="1"/>
      </w:tblPr>
      <w:tblGrid>
        <w:gridCol w:w="1980"/>
        <w:gridCol w:w="1152"/>
        <w:gridCol w:w="1152"/>
        <w:gridCol w:w="1205"/>
        <w:gridCol w:w="1152"/>
        <w:gridCol w:w="1152"/>
        <w:gridCol w:w="1142"/>
        <w:gridCol w:w="10"/>
      </w:tblGrid>
      <w:tr w:rsidR="007A0AA4" w:rsidRPr="00A41F5F" w14:paraId="6405C5C4" w14:textId="77777777" w:rsidTr="00491D67">
        <w:trPr>
          <w:gridAfter w:val="1"/>
          <w:wAfter w:w="10" w:type="dxa"/>
        </w:trPr>
        <w:tc>
          <w:tcPr>
            <w:tcW w:w="1980" w:type="dxa"/>
            <w:vAlign w:val="bottom"/>
          </w:tcPr>
          <w:p w14:paraId="14A47CC4" w14:textId="77777777" w:rsidR="007A0AA4" w:rsidRPr="00A41F5F" w:rsidRDefault="007A0AA4" w:rsidP="006171EE">
            <w:pPr>
              <w:jc w:val="both"/>
              <w:rPr>
                <w:rFonts w:ascii="Arial" w:eastAsia="Times New Roman" w:hAnsi="Arial" w:cs="Arial"/>
                <w:b/>
                <w:bCs/>
                <w:sz w:val="18"/>
                <w:szCs w:val="18"/>
              </w:rPr>
            </w:pPr>
          </w:p>
        </w:tc>
        <w:tc>
          <w:tcPr>
            <w:tcW w:w="6955" w:type="dxa"/>
            <w:gridSpan w:val="6"/>
            <w:tcBorders>
              <w:top w:val="single" w:sz="4" w:space="0" w:color="auto"/>
              <w:left w:val="nil"/>
              <w:bottom w:val="single" w:sz="4" w:space="0" w:color="auto"/>
              <w:right w:val="nil"/>
            </w:tcBorders>
            <w:vAlign w:val="bottom"/>
            <w:hideMark/>
          </w:tcPr>
          <w:p w14:paraId="05533430" w14:textId="77777777" w:rsidR="007A0AA4" w:rsidRPr="00A41F5F" w:rsidRDefault="007A0AA4" w:rsidP="006171EE">
            <w:pPr>
              <w:jc w:val="center"/>
              <w:rPr>
                <w:rFonts w:ascii="Arial" w:eastAsia="Times New Roman" w:hAnsi="Arial" w:cs="Arial"/>
                <w:b/>
                <w:bCs/>
                <w:sz w:val="18"/>
                <w:szCs w:val="18"/>
              </w:rPr>
            </w:pPr>
            <w:r w:rsidRPr="00A41F5F">
              <w:rPr>
                <w:rFonts w:ascii="Arial" w:eastAsia="Times New Roman" w:hAnsi="Arial" w:cs="Arial"/>
                <w:b/>
                <w:bCs/>
                <w:sz w:val="18"/>
                <w:szCs w:val="18"/>
              </w:rPr>
              <w:t>Separate financial statements</w:t>
            </w:r>
          </w:p>
        </w:tc>
      </w:tr>
      <w:tr w:rsidR="007A0AA4" w:rsidRPr="00A41F5F" w14:paraId="5D1D57E5" w14:textId="77777777" w:rsidTr="006171EE">
        <w:tc>
          <w:tcPr>
            <w:tcW w:w="1980" w:type="dxa"/>
            <w:vAlign w:val="bottom"/>
            <w:hideMark/>
          </w:tcPr>
          <w:p w14:paraId="4C80D01C" w14:textId="77777777" w:rsidR="007A0AA4" w:rsidRPr="00A41F5F" w:rsidRDefault="007A0AA4" w:rsidP="006171EE">
            <w:pPr>
              <w:ind w:left="37" w:right="-102" w:hanging="142"/>
              <w:rPr>
                <w:rFonts w:ascii="Arial" w:eastAsia="Times New Roman" w:hAnsi="Arial" w:cs="Arial"/>
                <w:b/>
                <w:bCs/>
                <w:sz w:val="18"/>
                <w:szCs w:val="18"/>
              </w:rPr>
            </w:pPr>
            <w:r w:rsidRPr="00A41F5F">
              <w:rPr>
                <w:rFonts w:ascii="Arial" w:eastAsia="Times New Roman" w:hAnsi="Arial" w:cs="Arial"/>
                <w:b/>
                <w:bCs/>
                <w:sz w:val="18"/>
                <w:szCs w:val="18"/>
              </w:rPr>
              <w:t>As of 1 January 2020</w:t>
            </w:r>
          </w:p>
        </w:tc>
        <w:tc>
          <w:tcPr>
            <w:tcW w:w="1152" w:type="dxa"/>
            <w:tcBorders>
              <w:top w:val="single" w:sz="4" w:space="0" w:color="auto"/>
              <w:left w:val="nil"/>
              <w:bottom w:val="single" w:sz="4" w:space="0" w:color="auto"/>
              <w:right w:val="nil"/>
            </w:tcBorders>
            <w:vAlign w:val="bottom"/>
            <w:hideMark/>
          </w:tcPr>
          <w:p w14:paraId="04BCAF32" w14:textId="77777777" w:rsidR="007A0AA4" w:rsidRPr="00A41F5F" w:rsidRDefault="007A0AA4" w:rsidP="006171EE">
            <w:pPr>
              <w:ind w:right="-72"/>
              <w:jc w:val="right"/>
              <w:rPr>
                <w:rFonts w:ascii="Arial" w:eastAsia="Times New Roman" w:hAnsi="Arial" w:cs="Arial"/>
                <w:b/>
                <w:bCs/>
                <w:sz w:val="18"/>
                <w:szCs w:val="18"/>
              </w:rPr>
            </w:pPr>
            <w:r w:rsidRPr="00A41F5F">
              <w:rPr>
                <w:rFonts w:ascii="Arial" w:eastAsia="Times New Roman" w:hAnsi="Arial" w:cs="Arial"/>
                <w:b/>
                <w:bCs/>
                <w:sz w:val="18"/>
                <w:szCs w:val="18"/>
              </w:rPr>
              <w:t>Not yet due</w:t>
            </w:r>
          </w:p>
          <w:p w14:paraId="5599CFA7" w14:textId="3A373CDF" w:rsidR="007A0AA4" w:rsidRPr="00A41F5F" w:rsidRDefault="003140F6" w:rsidP="006171EE">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08C0263E" w14:textId="77777777" w:rsidR="007A0AA4" w:rsidRPr="00A41F5F" w:rsidRDefault="007A0AA4" w:rsidP="006171EE">
            <w:pPr>
              <w:ind w:right="-72"/>
              <w:jc w:val="right"/>
              <w:rPr>
                <w:rFonts w:ascii="Arial" w:eastAsia="Times New Roman" w:hAnsi="Arial" w:cs="Arial"/>
                <w:b/>
                <w:bCs/>
                <w:sz w:val="18"/>
                <w:szCs w:val="18"/>
              </w:rPr>
            </w:pPr>
            <w:r w:rsidRPr="00A41F5F">
              <w:rPr>
                <w:rFonts w:ascii="Arial" w:eastAsia="Times New Roman" w:hAnsi="Arial" w:cs="Arial"/>
                <w:b/>
                <w:bCs/>
                <w:sz w:val="18"/>
                <w:szCs w:val="18"/>
              </w:rPr>
              <w:t>Up to 3 months</w:t>
            </w:r>
          </w:p>
          <w:p w14:paraId="4E87D391" w14:textId="48FFE069" w:rsidR="007A0AA4" w:rsidRPr="00A41F5F" w:rsidRDefault="003140F6" w:rsidP="006171EE">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205" w:type="dxa"/>
            <w:tcBorders>
              <w:top w:val="single" w:sz="4" w:space="0" w:color="auto"/>
              <w:left w:val="nil"/>
              <w:bottom w:val="single" w:sz="4" w:space="0" w:color="auto"/>
              <w:right w:val="nil"/>
            </w:tcBorders>
            <w:vAlign w:val="bottom"/>
            <w:hideMark/>
          </w:tcPr>
          <w:p w14:paraId="4BCC409C" w14:textId="77777777" w:rsidR="007A0AA4" w:rsidRPr="00A41F5F" w:rsidRDefault="007A0AA4" w:rsidP="006171EE">
            <w:pPr>
              <w:ind w:right="-72"/>
              <w:jc w:val="right"/>
              <w:rPr>
                <w:rFonts w:ascii="Arial" w:eastAsia="Times New Roman" w:hAnsi="Arial" w:cs="Arial"/>
                <w:b/>
                <w:bCs/>
                <w:sz w:val="18"/>
                <w:szCs w:val="18"/>
              </w:rPr>
            </w:pPr>
            <w:r w:rsidRPr="00A41F5F">
              <w:rPr>
                <w:rFonts w:ascii="Arial" w:eastAsia="Times New Roman" w:hAnsi="Arial" w:cs="Arial"/>
                <w:b/>
                <w:bCs/>
                <w:sz w:val="18"/>
                <w:szCs w:val="18"/>
              </w:rPr>
              <w:t>3 - 6 months</w:t>
            </w:r>
          </w:p>
          <w:p w14:paraId="75D77FD4" w14:textId="09FBAF34" w:rsidR="007A0AA4" w:rsidRPr="00A41F5F" w:rsidRDefault="003140F6" w:rsidP="006171EE">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674FDC14" w14:textId="233408ED" w:rsidR="007A0AA4" w:rsidRPr="00A41F5F" w:rsidRDefault="007A0AA4" w:rsidP="006171EE">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6 - 12 months </w:t>
            </w:r>
            <w:r w:rsidR="003140F6"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hideMark/>
          </w:tcPr>
          <w:p w14:paraId="7DBAD30A" w14:textId="77777777" w:rsidR="007A0AA4" w:rsidRPr="00A41F5F" w:rsidRDefault="007A0AA4" w:rsidP="006171EE">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More than </w:t>
            </w:r>
          </w:p>
          <w:p w14:paraId="033F166E" w14:textId="77777777" w:rsidR="007A0AA4" w:rsidRPr="00A41F5F" w:rsidRDefault="007A0AA4" w:rsidP="006171EE">
            <w:pPr>
              <w:ind w:right="-72"/>
              <w:jc w:val="right"/>
              <w:rPr>
                <w:rFonts w:ascii="Arial" w:eastAsia="Times New Roman" w:hAnsi="Arial" w:cs="Arial"/>
                <w:b/>
                <w:bCs/>
                <w:sz w:val="18"/>
                <w:szCs w:val="18"/>
              </w:rPr>
            </w:pPr>
            <w:r w:rsidRPr="00A41F5F">
              <w:rPr>
                <w:rFonts w:ascii="Arial" w:eastAsia="Times New Roman" w:hAnsi="Arial" w:cs="Arial"/>
                <w:b/>
                <w:bCs/>
                <w:sz w:val="18"/>
                <w:szCs w:val="18"/>
              </w:rPr>
              <w:t>12 months</w:t>
            </w:r>
          </w:p>
          <w:p w14:paraId="264C2DBD" w14:textId="7E8439A7" w:rsidR="007A0AA4" w:rsidRPr="00A41F5F" w:rsidRDefault="003140F6" w:rsidP="006171EE">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gridSpan w:val="2"/>
            <w:tcBorders>
              <w:top w:val="single" w:sz="4" w:space="0" w:color="auto"/>
              <w:left w:val="nil"/>
              <w:bottom w:val="single" w:sz="4" w:space="0" w:color="auto"/>
              <w:right w:val="nil"/>
            </w:tcBorders>
            <w:vAlign w:val="bottom"/>
            <w:hideMark/>
          </w:tcPr>
          <w:p w14:paraId="538372D8" w14:textId="77777777" w:rsidR="007A0AA4" w:rsidRPr="00A41F5F" w:rsidRDefault="007A0AA4" w:rsidP="006171EE">
            <w:pPr>
              <w:ind w:right="-72"/>
              <w:jc w:val="right"/>
              <w:rPr>
                <w:rFonts w:ascii="Arial" w:eastAsia="Times New Roman" w:hAnsi="Arial" w:cs="Arial"/>
                <w:b/>
                <w:bCs/>
                <w:sz w:val="18"/>
                <w:szCs w:val="18"/>
              </w:rPr>
            </w:pPr>
            <w:r w:rsidRPr="00A41F5F">
              <w:rPr>
                <w:rFonts w:ascii="Arial" w:eastAsia="Times New Roman" w:hAnsi="Arial" w:cs="Arial"/>
                <w:b/>
                <w:bCs/>
                <w:sz w:val="18"/>
                <w:szCs w:val="18"/>
              </w:rPr>
              <w:t>Total</w:t>
            </w:r>
          </w:p>
          <w:p w14:paraId="74D9A860" w14:textId="6D1703FA" w:rsidR="007A0AA4" w:rsidRPr="00A41F5F" w:rsidRDefault="003140F6" w:rsidP="006171EE">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r>
      <w:tr w:rsidR="007A0AA4" w:rsidRPr="00A41F5F" w14:paraId="6401DCC1" w14:textId="77777777" w:rsidTr="006171EE">
        <w:tc>
          <w:tcPr>
            <w:tcW w:w="1980" w:type="dxa"/>
            <w:vAlign w:val="bottom"/>
          </w:tcPr>
          <w:p w14:paraId="49C1D11F" w14:textId="77777777" w:rsidR="007A0AA4" w:rsidRPr="00A41F5F" w:rsidRDefault="007A0AA4" w:rsidP="006171EE">
            <w:pPr>
              <w:ind w:left="-105"/>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2B805F70" w14:textId="77777777" w:rsidR="007A0AA4" w:rsidRPr="00A41F5F" w:rsidRDefault="007A0AA4" w:rsidP="006171EE">
            <w:pPr>
              <w:ind w:right="-72"/>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76DA28F8" w14:textId="77777777" w:rsidR="007A0AA4" w:rsidRPr="00A41F5F" w:rsidRDefault="007A0AA4" w:rsidP="006171EE">
            <w:pPr>
              <w:ind w:right="-72"/>
              <w:jc w:val="right"/>
              <w:rPr>
                <w:rFonts w:ascii="Arial" w:eastAsia="Times New Roman" w:hAnsi="Arial" w:cs="Arial"/>
                <w:sz w:val="18"/>
                <w:szCs w:val="18"/>
              </w:rPr>
            </w:pPr>
          </w:p>
        </w:tc>
        <w:tc>
          <w:tcPr>
            <w:tcW w:w="1205" w:type="dxa"/>
            <w:tcBorders>
              <w:top w:val="single" w:sz="4" w:space="0" w:color="auto"/>
              <w:left w:val="nil"/>
              <w:bottom w:val="nil"/>
              <w:right w:val="nil"/>
            </w:tcBorders>
            <w:shd w:val="clear" w:color="auto" w:fill="FAFAFA"/>
            <w:vAlign w:val="bottom"/>
          </w:tcPr>
          <w:p w14:paraId="2A62B7C4" w14:textId="77777777" w:rsidR="007A0AA4" w:rsidRPr="00A41F5F" w:rsidRDefault="007A0AA4" w:rsidP="006171EE">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2830B5D8" w14:textId="77777777" w:rsidR="007A0AA4" w:rsidRPr="00A41F5F" w:rsidRDefault="007A0AA4" w:rsidP="006171EE">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6FBCD890" w14:textId="77777777" w:rsidR="007A0AA4" w:rsidRPr="00A41F5F" w:rsidRDefault="007A0AA4" w:rsidP="006171EE">
            <w:pPr>
              <w:ind w:right="-72"/>
              <w:jc w:val="right"/>
              <w:rPr>
                <w:rFonts w:ascii="Arial" w:eastAsia="Times New Roman" w:hAnsi="Arial" w:cs="Arial"/>
                <w:sz w:val="18"/>
                <w:szCs w:val="18"/>
              </w:rPr>
            </w:pPr>
          </w:p>
        </w:tc>
        <w:tc>
          <w:tcPr>
            <w:tcW w:w="1152" w:type="dxa"/>
            <w:gridSpan w:val="2"/>
            <w:tcBorders>
              <w:top w:val="single" w:sz="4" w:space="0" w:color="auto"/>
              <w:left w:val="nil"/>
              <w:bottom w:val="nil"/>
              <w:right w:val="nil"/>
            </w:tcBorders>
            <w:shd w:val="clear" w:color="auto" w:fill="FAFAFA"/>
          </w:tcPr>
          <w:p w14:paraId="3ACCF5E3" w14:textId="77777777" w:rsidR="007A0AA4" w:rsidRPr="00A41F5F" w:rsidRDefault="007A0AA4" w:rsidP="006171EE">
            <w:pPr>
              <w:ind w:right="-72"/>
              <w:jc w:val="right"/>
              <w:rPr>
                <w:rFonts w:ascii="Arial" w:eastAsia="Times New Roman" w:hAnsi="Arial" w:cs="Arial"/>
                <w:sz w:val="18"/>
                <w:szCs w:val="18"/>
              </w:rPr>
            </w:pPr>
          </w:p>
        </w:tc>
      </w:tr>
      <w:tr w:rsidR="007A0AA4" w:rsidRPr="00A41F5F" w14:paraId="3F697F5A" w14:textId="77777777" w:rsidTr="006171EE">
        <w:tc>
          <w:tcPr>
            <w:tcW w:w="1980" w:type="dxa"/>
            <w:vAlign w:val="bottom"/>
            <w:hideMark/>
          </w:tcPr>
          <w:p w14:paraId="367EC968" w14:textId="77777777" w:rsidR="007A0AA4" w:rsidRPr="00A41F5F" w:rsidRDefault="007A0AA4" w:rsidP="006171EE">
            <w:pPr>
              <w:ind w:left="37" w:right="-111" w:hanging="142"/>
              <w:rPr>
                <w:rFonts w:ascii="Arial" w:eastAsia="Times New Roman" w:hAnsi="Arial" w:cs="Arial"/>
                <w:spacing w:val="-4"/>
                <w:sz w:val="18"/>
                <w:szCs w:val="18"/>
              </w:rPr>
            </w:pPr>
            <w:r w:rsidRPr="00A41F5F">
              <w:rPr>
                <w:rFonts w:ascii="Arial" w:eastAsia="Times New Roman" w:hAnsi="Arial" w:cs="Arial"/>
                <w:spacing w:val="-4"/>
                <w:sz w:val="18"/>
                <w:szCs w:val="18"/>
              </w:rPr>
              <w:t xml:space="preserve">Gross carrying amount </w:t>
            </w:r>
          </w:p>
        </w:tc>
        <w:tc>
          <w:tcPr>
            <w:tcW w:w="1152" w:type="dxa"/>
            <w:shd w:val="clear" w:color="auto" w:fill="FAFAFA"/>
            <w:vAlign w:val="bottom"/>
          </w:tcPr>
          <w:p w14:paraId="390166D6" w14:textId="77777777" w:rsidR="007A0AA4" w:rsidRPr="00A41F5F" w:rsidRDefault="007A0AA4" w:rsidP="006171EE">
            <w:pPr>
              <w:ind w:right="-72"/>
              <w:jc w:val="right"/>
              <w:rPr>
                <w:rFonts w:ascii="Arial" w:eastAsia="Times New Roman" w:hAnsi="Arial" w:cs="Arial"/>
                <w:sz w:val="18"/>
                <w:szCs w:val="18"/>
              </w:rPr>
            </w:pPr>
          </w:p>
        </w:tc>
        <w:tc>
          <w:tcPr>
            <w:tcW w:w="1152" w:type="dxa"/>
            <w:shd w:val="clear" w:color="auto" w:fill="FAFAFA"/>
            <w:vAlign w:val="bottom"/>
          </w:tcPr>
          <w:p w14:paraId="05D2E13C" w14:textId="77777777" w:rsidR="007A0AA4" w:rsidRPr="00A41F5F" w:rsidRDefault="007A0AA4" w:rsidP="006171EE">
            <w:pPr>
              <w:ind w:right="-72"/>
              <w:jc w:val="right"/>
              <w:rPr>
                <w:rFonts w:ascii="Arial" w:eastAsia="Times New Roman" w:hAnsi="Arial" w:cs="Arial"/>
                <w:sz w:val="18"/>
                <w:szCs w:val="18"/>
              </w:rPr>
            </w:pPr>
          </w:p>
        </w:tc>
        <w:tc>
          <w:tcPr>
            <w:tcW w:w="1205" w:type="dxa"/>
            <w:shd w:val="clear" w:color="auto" w:fill="FAFAFA"/>
            <w:vAlign w:val="bottom"/>
          </w:tcPr>
          <w:p w14:paraId="061764D6" w14:textId="77777777" w:rsidR="007A0AA4" w:rsidRPr="00A41F5F" w:rsidRDefault="007A0AA4" w:rsidP="006171EE">
            <w:pPr>
              <w:ind w:right="-72"/>
              <w:jc w:val="right"/>
              <w:rPr>
                <w:rFonts w:ascii="Arial" w:eastAsia="Times New Roman" w:hAnsi="Arial" w:cs="Arial"/>
                <w:sz w:val="18"/>
                <w:szCs w:val="18"/>
              </w:rPr>
            </w:pPr>
          </w:p>
        </w:tc>
        <w:tc>
          <w:tcPr>
            <w:tcW w:w="1152" w:type="dxa"/>
            <w:shd w:val="clear" w:color="auto" w:fill="FAFAFA"/>
            <w:vAlign w:val="bottom"/>
          </w:tcPr>
          <w:p w14:paraId="4A841565" w14:textId="77777777" w:rsidR="007A0AA4" w:rsidRPr="00A41F5F" w:rsidRDefault="007A0AA4" w:rsidP="006171EE">
            <w:pPr>
              <w:ind w:right="-72"/>
              <w:jc w:val="right"/>
              <w:rPr>
                <w:rFonts w:ascii="Arial" w:eastAsia="Times New Roman" w:hAnsi="Arial" w:cs="Arial"/>
                <w:sz w:val="18"/>
                <w:szCs w:val="18"/>
              </w:rPr>
            </w:pPr>
          </w:p>
        </w:tc>
        <w:tc>
          <w:tcPr>
            <w:tcW w:w="1152" w:type="dxa"/>
            <w:shd w:val="clear" w:color="auto" w:fill="FAFAFA"/>
            <w:vAlign w:val="bottom"/>
          </w:tcPr>
          <w:p w14:paraId="4835B19C" w14:textId="77777777" w:rsidR="007A0AA4" w:rsidRPr="00A41F5F" w:rsidRDefault="007A0AA4" w:rsidP="006171EE">
            <w:pPr>
              <w:ind w:right="-72"/>
              <w:jc w:val="right"/>
              <w:rPr>
                <w:rFonts w:ascii="Arial" w:eastAsia="Times New Roman" w:hAnsi="Arial" w:cs="Arial"/>
                <w:sz w:val="18"/>
                <w:szCs w:val="18"/>
              </w:rPr>
            </w:pPr>
          </w:p>
        </w:tc>
        <w:tc>
          <w:tcPr>
            <w:tcW w:w="1152" w:type="dxa"/>
            <w:gridSpan w:val="2"/>
            <w:shd w:val="clear" w:color="auto" w:fill="FAFAFA"/>
            <w:vAlign w:val="bottom"/>
          </w:tcPr>
          <w:p w14:paraId="4EEB996B" w14:textId="77777777" w:rsidR="007A0AA4" w:rsidRPr="00A41F5F" w:rsidRDefault="007A0AA4" w:rsidP="006171EE">
            <w:pPr>
              <w:ind w:right="-72"/>
              <w:jc w:val="right"/>
              <w:rPr>
                <w:rFonts w:ascii="Arial" w:eastAsia="Times New Roman" w:hAnsi="Arial" w:cs="Arial"/>
                <w:sz w:val="18"/>
                <w:szCs w:val="18"/>
              </w:rPr>
            </w:pPr>
          </w:p>
        </w:tc>
      </w:tr>
      <w:tr w:rsidR="00BC23D5" w:rsidRPr="00A41F5F" w14:paraId="2CF67D78" w14:textId="77777777" w:rsidTr="00434FE6">
        <w:tc>
          <w:tcPr>
            <w:tcW w:w="1980" w:type="dxa"/>
            <w:vAlign w:val="bottom"/>
          </w:tcPr>
          <w:p w14:paraId="4D478599" w14:textId="77777777" w:rsidR="00BC23D5" w:rsidRPr="00A41F5F" w:rsidRDefault="00BC23D5" w:rsidP="00BC23D5">
            <w:pPr>
              <w:ind w:left="176" w:hanging="176"/>
              <w:rPr>
                <w:rFonts w:ascii="Arial" w:eastAsia="Times New Roman" w:hAnsi="Arial" w:cs="Arial"/>
                <w:sz w:val="18"/>
                <w:szCs w:val="18"/>
              </w:rPr>
            </w:pPr>
            <w:r w:rsidRPr="00A41F5F">
              <w:rPr>
                <w:rFonts w:ascii="Arial" w:eastAsia="Times New Roman" w:hAnsi="Arial" w:cs="Arial"/>
                <w:sz w:val="18"/>
                <w:szCs w:val="18"/>
              </w:rPr>
              <w:t>- trade receivables</w:t>
            </w:r>
          </w:p>
        </w:tc>
        <w:tc>
          <w:tcPr>
            <w:tcW w:w="1152" w:type="dxa"/>
            <w:shd w:val="clear" w:color="auto" w:fill="FAFAFA"/>
          </w:tcPr>
          <w:p w14:paraId="4BDD199F" w14:textId="03C13E44"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shd w:val="clear" w:color="auto" w:fill="FAFAFA"/>
          </w:tcPr>
          <w:p w14:paraId="7C2CB6D5" w14:textId="277E6C2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shd w:val="clear" w:color="auto" w:fill="FAFAFA"/>
          </w:tcPr>
          <w:p w14:paraId="5A6F13EC" w14:textId="3806F505"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shd w:val="clear" w:color="auto" w:fill="FAFAFA"/>
          </w:tcPr>
          <w:p w14:paraId="725C1907" w14:textId="7DF2A225"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shd w:val="clear" w:color="auto" w:fill="FAFAFA"/>
          </w:tcPr>
          <w:p w14:paraId="523908A5" w14:textId="604363C5"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1,509</w:t>
            </w:r>
          </w:p>
        </w:tc>
        <w:tc>
          <w:tcPr>
            <w:tcW w:w="1152" w:type="dxa"/>
            <w:gridSpan w:val="2"/>
            <w:shd w:val="clear" w:color="auto" w:fill="FAFAFA"/>
          </w:tcPr>
          <w:p w14:paraId="710D7961" w14:textId="14576000"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1,509</w:t>
            </w:r>
          </w:p>
        </w:tc>
      </w:tr>
      <w:tr w:rsidR="00BC23D5" w:rsidRPr="00A41F5F" w14:paraId="05863FFD" w14:textId="77777777" w:rsidTr="00434FE6">
        <w:tc>
          <w:tcPr>
            <w:tcW w:w="1980" w:type="dxa"/>
            <w:vAlign w:val="bottom"/>
            <w:hideMark/>
          </w:tcPr>
          <w:p w14:paraId="48B89344" w14:textId="77777777" w:rsidR="00BC23D5" w:rsidRPr="00A41F5F" w:rsidRDefault="00BC23D5" w:rsidP="00BC23D5">
            <w:pPr>
              <w:ind w:left="-105"/>
              <w:jc w:val="both"/>
              <w:rPr>
                <w:rFonts w:ascii="Arial" w:eastAsia="Times New Roman" w:hAnsi="Arial" w:cs="Arial"/>
                <w:sz w:val="18"/>
                <w:szCs w:val="18"/>
              </w:rPr>
            </w:pPr>
            <w:r w:rsidRPr="00A41F5F">
              <w:rPr>
                <w:rFonts w:ascii="Arial" w:eastAsia="Times New Roman" w:hAnsi="Arial" w:cs="Arial"/>
                <w:sz w:val="18"/>
                <w:szCs w:val="18"/>
              </w:rPr>
              <w:t>Loss allowance</w:t>
            </w:r>
          </w:p>
        </w:tc>
        <w:tc>
          <w:tcPr>
            <w:tcW w:w="1152" w:type="dxa"/>
            <w:tcBorders>
              <w:top w:val="single" w:sz="4" w:space="0" w:color="auto"/>
              <w:left w:val="nil"/>
              <w:bottom w:val="single" w:sz="4" w:space="0" w:color="auto"/>
              <w:right w:val="nil"/>
            </w:tcBorders>
            <w:shd w:val="clear" w:color="auto" w:fill="FAFAFA"/>
          </w:tcPr>
          <w:p w14:paraId="6BF67E0E" w14:textId="770A94E5"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6A4EBD91" w14:textId="6BFF1E88"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tcBorders>
              <w:top w:val="single" w:sz="4" w:space="0" w:color="auto"/>
              <w:left w:val="nil"/>
              <w:bottom w:val="single" w:sz="4" w:space="0" w:color="auto"/>
              <w:right w:val="nil"/>
            </w:tcBorders>
            <w:shd w:val="clear" w:color="auto" w:fill="FAFAFA"/>
          </w:tcPr>
          <w:p w14:paraId="69CB65D3" w14:textId="354345A9"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3B0E3D0C" w14:textId="70D440C7"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2C48D6B1" w14:textId="19C61113"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(1,509)</w:t>
            </w:r>
          </w:p>
        </w:tc>
        <w:tc>
          <w:tcPr>
            <w:tcW w:w="1152" w:type="dxa"/>
            <w:gridSpan w:val="2"/>
            <w:tcBorders>
              <w:top w:val="single" w:sz="4" w:space="0" w:color="auto"/>
              <w:left w:val="nil"/>
              <w:bottom w:val="single" w:sz="4" w:space="0" w:color="auto"/>
              <w:right w:val="nil"/>
            </w:tcBorders>
            <w:shd w:val="clear" w:color="auto" w:fill="FAFAFA"/>
          </w:tcPr>
          <w:p w14:paraId="01611C45" w14:textId="5E89C644"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(1,509)</w:t>
            </w:r>
          </w:p>
        </w:tc>
      </w:tr>
    </w:tbl>
    <w:p w14:paraId="0A5173E1" w14:textId="77777777" w:rsidR="007A0AA4" w:rsidRPr="00A41F5F" w:rsidRDefault="007A0AA4" w:rsidP="007A0AA4">
      <w:pPr>
        <w:ind w:left="540"/>
        <w:jc w:val="both"/>
        <w:rPr>
          <w:rFonts w:ascii="Arial" w:eastAsia="Times New Roman" w:hAnsi="Arial" w:cs="Arial"/>
          <w:sz w:val="18"/>
          <w:szCs w:val="18"/>
        </w:rPr>
      </w:pPr>
    </w:p>
    <w:tbl>
      <w:tblPr>
        <w:tblW w:w="8945" w:type="dxa"/>
        <w:tblInd w:w="648" w:type="dxa"/>
        <w:tblLayout w:type="fixed"/>
        <w:tblLook w:val="04A0" w:firstRow="1" w:lastRow="0" w:firstColumn="1" w:lastColumn="0" w:noHBand="0" w:noVBand="1"/>
      </w:tblPr>
      <w:tblGrid>
        <w:gridCol w:w="1980"/>
        <w:gridCol w:w="1152"/>
        <w:gridCol w:w="1152"/>
        <w:gridCol w:w="1205"/>
        <w:gridCol w:w="1152"/>
        <w:gridCol w:w="1152"/>
        <w:gridCol w:w="1142"/>
        <w:gridCol w:w="10"/>
      </w:tblGrid>
      <w:tr w:rsidR="007A0AA4" w:rsidRPr="00A41F5F" w14:paraId="1D37095C" w14:textId="77777777" w:rsidTr="00491D67">
        <w:trPr>
          <w:gridAfter w:val="1"/>
          <w:wAfter w:w="10" w:type="dxa"/>
        </w:trPr>
        <w:tc>
          <w:tcPr>
            <w:tcW w:w="1980" w:type="dxa"/>
            <w:vAlign w:val="bottom"/>
          </w:tcPr>
          <w:p w14:paraId="71D728BA" w14:textId="77777777" w:rsidR="007A0AA4" w:rsidRPr="00A41F5F" w:rsidRDefault="007A0AA4" w:rsidP="006171EE">
            <w:pPr>
              <w:jc w:val="both"/>
              <w:rPr>
                <w:rFonts w:ascii="Arial" w:eastAsia="Times New Roman" w:hAnsi="Arial" w:cs="Arial"/>
                <w:b/>
                <w:bCs/>
                <w:sz w:val="18"/>
                <w:szCs w:val="18"/>
              </w:rPr>
            </w:pPr>
          </w:p>
        </w:tc>
        <w:tc>
          <w:tcPr>
            <w:tcW w:w="6955" w:type="dxa"/>
            <w:gridSpan w:val="6"/>
            <w:tcBorders>
              <w:top w:val="single" w:sz="4" w:space="0" w:color="auto"/>
              <w:left w:val="nil"/>
              <w:bottom w:val="single" w:sz="4" w:space="0" w:color="auto"/>
              <w:right w:val="nil"/>
            </w:tcBorders>
            <w:vAlign w:val="bottom"/>
            <w:hideMark/>
          </w:tcPr>
          <w:p w14:paraId="66426C06" w14:textId="77777777" w:rsidR="007A0AA4" w:rsidRPr="00A41F5F" w:rsidRDefault="007A0AA4" w:rsidP="006171EE">
            <w:pPr>
              <w:jc w:val="center"/>
              <w:rPr>
                <w:rFonts w:ascii="Arial" w:eastAsia="Times New Roman" w:hAnsi="Arial" w:cs="Arial"/>
                <w:b/>
                <w:bCs/>
                <w:sz w:val="18"/>
                <w:szCs w:val="18"/>
              </w:rPr>
            </w:pPr>
            <w:r w:rsidRPr="00A41F5F">
              <w:rPr>
                <w:rFonts w:ascii="Arial" w:eastAsia="Times New Roman" w:hAnsi="Arial" w:cs="Arial"/>
                <w:b/>
                <w:bCs/>
                <w:sz w:val="18"/>
                <w:szCs w:val="18"/>
              </w:rPr>
              <w:t>Separate financial statements</w:t>
            </w:r>
          </w:p>
        </w:tc>
      </w:tr>
      <w:tr w:rsidR="003140F6" w:rsidRPr="00A41F5F" w14:paraId="7C5B6686" w14:textId="77777777" w:rsidTr="006171EE">
        <w:tc>
          <w:tcPr>
            <w:tcW w:w="1980" w:type="dxa"/>
            <w:vAlign w:val="bottom"/>
            <w:hideMark/>
          </w:tcPr>
          <w:p w14:paraId="636EC677" w14:textId="77777777" w:rsidR="003140F6" w:rsidRPr="00A41F5F" w:rsidRDefault="003140F6" w:rsidP="003140F6">
            <w:pPr>
              <w:ind w:left="37" w:right="-102" w:hanging="142"/>
              <w:rPr>
                <w:rFonts w:ascii="Arial" w:eastAsia="Times New Roman" w:hAnsi="Arial" w:cs="Arial"/>
                <w:b/>
                <w:bCs/>
                <w:spacing w:val="-6"/>
                <w:sz w:val="18"/>
                <w:szCs w:val="18"/>
              </w:rPr>
            </w:pPr>
            <w:r w:rsidRPr="00A41F5F">
              <w:rPr>
                <w:rFonts w:ascii="Arial" w:eastAsia="Times New Roman" w:hAnsi="Arial" w:cs="Arial"/>
                <w:b/>
                <w:bCs/>
                <w:spacing w:val="-6"/>
                <w:sz w:val="18"/>
                <w:szCs w:val="18"/>
              </w:rPr>
              <w:t>As of 31 December 2020</w:t>
            </w:r>
          </w:p>
        </w:tc>
        <w:tc>
          <w:tcPr>
            <w:tcW w:w="1152" w:type="dxa"/>
            <w:tcBorders>
              <w:top w:val="single" w:sz="4" w:space="0" w:color="auto"/>
              <w:left w:val="nil"/>
              <w:bottom w:val="single" w:sz="4" w:space="0" w:color="auto"/>
              <w:right w:val="nil"/>
            </w:tcBorders>
            <w:vAlign w:val="bottom"/>
            <w:hideMark/>
          </w:tcPr>
          <w:p w14:paraId="5C3B9F27"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Not yet due</w:t>
            </w:r>
          </w:p>
          <w:p w14:paraId="1C52D3CB" w14:textId="7655759A"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1F0134B9"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Up to 3 months</w:t>
            </w:r>
          </w:p>
          <w:p w14:paraId="31D776FB" w14:textId="0C505602"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205" w:type="dxa"/>
            <w:tcBorders>
              <w:top w:val="single" w:sz="4" w:space="0" w:color="auto"/>
              <w:left w:val="nil"/>
              <w:bottom w:val="single" w:sz="4" w:space="0" w:color="auto"/>
              <w:right w:val="nil"/>
            </w:tcBorders>
            <w:vAlign w:val="bottom"/>
            <w:hideMark/>
          </w:tcPr>
          <w:p w14:paraId="7F8D7782"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3 - 6 months</w:t>
            </w:r>
          </w:p>
          <w:p w14:paraId="379EA121" w14:textId="712EC56A"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vAlign w:val="bottom"/>
            <w:hideMark/>
          </w:tcPr>
          <w:p w14:paraId="5B984395" w14:textId="1B034568"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6 - 12 months </w:t>
            </w:r>
            <w:r w:rsidRPr="00A41F5F">
              <w:rPr>
                <w:rFonts w:ascii="Arial" w:eastAsia="Arial Unicode MS" w:hAnsi="Arial" w:cs="Arial"/>
                <w:b/>
                <w:bCs/>
                <w:color w:val="auto"/>
                <w:sz w:val="18"/>
                <w:szCs w:val="18"/>
                <w:lang w:val="en-US"/>
              </w:rPr>
              <w:t>Baht’000</w:t>
            </w:r>
          </w:p>
        </w:tc>
        <w:tc>
          <w:tcPr>
            <w:tcW w:w="1152" w:type="dxa"/>
            <w:tcBorders>
              <w:top w:val="single" w:sz="4" w:space="0" w:color="auto"/>
              <w:left w:val="nil"/>
              <w:bottom w:val="single" w:sz="4" w:space="0" w:color="auto"/>
              <w:right w:val="nil"/>
            </w:tcBorders>
            <w:hideMark/>
          </w:tcPr>
          <w:p w14:paraId="42C0BB9F"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 xml:space="preserve">More than </w:t>
            </w:r>
          </w:p>
          <w:p w14:paraId="76EA9C86"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12 months</w:t>
            </w:r>
          </w:p>
          <w:p w14:paraId="28EA59A0" w14:textId="2183B1C0"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152" w:type="dxa"/>
            <w:gridSpan w:val="2"/>
            <w:tcBorders>
              <w:top w:val="single" w:sz="4" w:space="0" w:color="auto"/>
              <w:left w:val="nil"/>
              <w:bottom w:val="single" w:sz="4" w:space="0" w:color="auto"/>
              <w:right w:val="nil"/>
            </w:tcBorders>
            <w:vAlign w:val="bottom"/>
            <w:hideMark/>
          </w:tcPr>
          <w:p w14:paraId="3ABF2A47" w14:textId="77777777" w:rsidR="003140F6" w:rsidRPr="00A41F5F" w:rsidRDefault="003140F6" w:rsidP="003140F6">
            <w:pPr>
              <w:ind w:right="-72"/>
              <w:jc w:val="right"/>
              <w:rPr>
                <w:rFonts w:ascii="Arial" w:eastAsia="Times New Roman" w:hAnsi="Arial" w:cs="Arial"/>
                <w:b/>
                <w:bCs/>
                <w:sz w:val="18"/>
                <w:szCs w:val="18"/>
              </w:rPr>
            </w:pPr>
            <w:r w:rsidRPr="00A41F5F">
              <w:rPr>
                <w:rFonts w:ascii="Arial" w:eastAsia="Times New Roman" w:hAnsi="Arial" w:cs="Arial"/>
                <w:b/>
                <w:bCs/>
                <w:sz w:val="18"/>
                <w:szCs w:val="18"/>
              </w:rPr>
              <w:t>Total</w:t>
            </w:r>
          </w:p>
          <w:p w14:paraId="753B3B35" w14:textId="52C5B0F2" w:rsidR="003140F6" w:rsidRPr="00A41F5F" w:rsidRDefault="003140F6" w:rsidP="003140F6">
            <w:pPr>
              <w:ind w:right="-7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r>
      <w:tr w:rsidR="003140F6" w:rsidRPr="00A41F5F" w14:paraId="210B9BCA" w14:textId="77777777" w:rsidTr="006171EE">
        <w:tc>
          <w:tcPr>
            <w:tcW w:w="1980" w:type="dxa"/>
            <w:vAlign w:val="bottom"/>
          </w:tcPr>
          <w:p w14:paraId="59790FB3" w14:textId="77777777" w:rsidR="003140F6" w:rsidRPr="00A41F5F" w:rsidRDefault="003140F6" w:rsidP="003140F6">
            <w:pPr>
              <w:ind w:left="-105"/>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145C2AF5" w14:textId="77777777" w:rsidR="003140F6" w:rsidRPr="00A41F5F" w:rsidRDefault="003140F6" w:rsidP="003140F6">
            <w:pPr>
              <w:ind w:right="-72"/>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2EE8C62E" w14:textId="77777777" w:rsidR="003140F6" w:rsidRPr="00A41F5F" w:rsidRDefault="003140F6" w:rsidP="003140F6">
            <w:pPr>
              <w:ind w:right="-72"/>
              <w:jc w:val="right"/>
              <w:rPr>
                <w:rFonts w:ascii="Arial" w:eastAsia="Times New Roman" w:hAnsi="Arial" w:cs="Arial"/>
                <w:sz w:val="18"/>
                <w:szCs w:val="18"/>
              </w:rPr>
            </w:pPr>
          </w:p>
        </w:tc>
        <w:tc>
          <w:tcPr>
            <w:tcW w:w="1205" w:type="dxa"/>
            <w:tcBorders>
              <w:top w:val="single" w:sz="4" w:space="0" w:color="auto"/>
              <w:left w:val="nil"/>
              <w:bottom w:val="nil"/>
              <w:right w:val="nil"/>
            </w:tcBorders>
            <w:shd w:val="clear" w:color="auto" w:fill="FAFAFA"/>
            <w:vAlign w:val="bottom"/>
          </w:tcPr>
          <w:p w14:paraId="3307AFFF" w14:textId="77777777" w:rsidR="003140F6" w:rsidRPr="00A41F5F" w:rsidRDefault="003140F6" w:rsidP="003140F6">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48F7A8F2" w14:textId="77777777" w:rsidR="003140F6" w:rsidRPr="00A41F5F" w:rsidRDefault="003140F6" w:rsidP="003140F6">
            <w:pPr>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14:paraId="6019278D" w14:textId="77777777" w:rsidR="003140F6" w:rsidRPr="00A41F5F" w:rsidRDefault="003140F6" w:rsidP="003140F6">
            <w:pPr>
              <w:ind w:right="-72"/>
              <w:jc w:val="right"/>
              <w:rPr>
                <w:rFonts w:ascii="Arial" w:eastAsia="Times New Roman" w:hAnsi="Arial" w:cs="Arial"/>
                <w:sz w:val="18"/>
                <w:szCs w:val="18"/>
              </w:rPr>
            </w:pPr>
          </w:p>
        </w:tc>
        <w:tc>
          <w:tcPr>
            <w:tcW w:w="1152" w:type="dxa"/>
            <w:gridSpan w:val="2"/>
            <w:tcBorders>
              <w:top w:val="single" w:sz="4" w:space="0" w:color="auto"/>
              <w:left w:val="nil"/>
              <w:bottom w:val="nil"/>
              <w:right w:val="nil"/>
            </w:tcBorders>
            <w:shd w:val="clear" w:color="auto" w:fill="FAFAFA"/>
          </w:tcPr>
          <w:p w14:paraId="400F2BAE" w14:textId="77777777" w:rsidR="003140F6" w:rsidRPr="00A41F5F" w:rsidRDefault="003140F6" w:rsidP="003140F6">
            <w:pPr>
              <w:ind w:right="-72"/>
              <w:jc w:val="right"/>
              <w:rPr>
                <w:rFonts w:ascii="Arial" w:eastAsia="Times New Roman" w:hAnsi="Arial" w:cs="Arial"/>
                <w:sz w:val="18"/>
                <w:szCs w:val="18"/>
              </w:rPr>
            </w:pPr>
          </w:p>
        </w:tc>
      </w:tr>
      <w:tr w:rsidR="003140F6" w:rsidRPr="00A41F5F" w14:paraId="16FCEA49" w14:textId="77777777" w:rsidTr="006171EE">
        <w:tc>
          <w:tcPr>
            <w:tcW w:w="1980" w:type="dxa"/>
            <w:vAlign w:val="bottom"/>
            <w:hideMark/>
          </w:tcPr>
          <w:p w14:paraId="5564453C" w14:textId="77777777" w:rsidR="003140F6" w:rsidRPr="00A41F5F" w:rsidRDefault="003140F6" w:rsidP="003140F6">
            <w:pPr>
              <w:ind w:left="37" w:right="-111" w:hanging="142"/>
              <w:rPr>
                <w:rFonts w:ascii="Arial" w:eastAsia="Times New Roman" w:hAnsi="Arial" w:cs="Arial"/>
                <w:spacing w:val="-4"/>
                <w:sz w:val="18"/>
                <w:szCs w:val="18"/>
              </w:rPr>
            </w:pPr>
            <w:r w:rsidRPr="00A41F5F">
              <w:rPr>
                <w:rFonts w:ascii="Arial" w:eastAsia="Times New Roman" w:hAnsi="Arial" w:cs="Arial"/>
                <w:spacing w:val="-4"/>
                <w:sz w:val="18"/>
                <w:szCs w:val="18"/>
              </w:rPr>
              <w:t xml:space="preserve">Gross carrying amount </w:t>
            </w:r>
          </w:p>
        </w:tc>
        <w:tc>
          <w:tcPr>
            <w:tcW w:w="1152" w:type="dxa"/>
            <w:shd w:val="clear" w:color="auto" w:fill="FAFAFA"/>
            <w:vAlign w:val="bottom"/>
          </w:tcPr>
          <w:p w14:paraId="02C0F920"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4021EA6F" w14:textId="77777777" w:rsidR="003140F6" w:rsidRPr="00A41F5F" w:rsidRDefault="003140F6" w:rsidP="003140F6">
            <w:pPr>
              <w:ind w:right="-72"/>
              <w:jc w:val="right"/>
              <w:rPr>
                <w:rFonts w:ascii="Arial" w:eastAsia="Times New Roman" w:hAnsi="Arial" w:cs="Arial"/>
                <w:sz w:val="18"/>
                <w:szCs w:val="18"/>
              </w:rPr>
            </w:pPr>
          </w:p>
        </w:tc>
        <w:tc>
          <w:tcPr>
            <w:tcW w:w="1205" w:type="dxa"/>
            <w:shd w:val="clear" w:color="auto" w:fill="FAFAFA"/>
            <w:vAlign w:val="bottom"/>
          </w:tcPr>
          <w:p w14:paraId="702B8BCD"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519F2265" w14:textId="77777777" w:rsidR="003140F6" w:rsidRPr="00A41F5F" w:rsidRDefault="003140F6" w:rsidP="003140F6">
            <w:pPr>
              <w:ind w:right="-72"/>
              <w:jc w:val="right"/>
              <w:rPr>
                <w:rFonts w:ascii="Arial" w:eastAsia="Times New Roman" w:hAnsi="Arial" w:cs="Arial"/>
                <w:sz w:val="18"/>
                <w:szCs w:val="18"/>
              </w:rPr>
            </w:pPr>
          </w:p>
        </w:tc>
        <w:tc>
          <w:tcPr>
            <w:tcW w:w="1152" w:type="dxa"/>
            <w:shd w:val="clear" w:color="auto" w:fill="FAFAFA"/>
            <w:vAlign w:val="bottom"/>
          </w:tcPr>
          <w:p w14:paraId="60F75E52" w14:textId="77777777" w:rsidR="003140F6" w:rsidRPr="00A41F5F" w:rsidRDefault="003140F6" w:rsidP="003140F6">
            <w:pPr>
              <w:ind w:right="-72"/>
              <w:jc w:val="right"/>
              <w:rPr>
                <w:rFonts w:ascii="Arial" w:eastAsia="Times New Roman" w:hAnsi="Arial" w:cs="Arial"/>
                <w:sz w:val="18"/>
                <w:szCs w:val="18"/>
              </w:rPr>
            </w:pPr>
          </w:p>
        </w:tc>
        <w:tc>
          <w:tcPr>
            <w:tcW w:w="1152" w:type="dxa"/>
            <w:gridSpan w:val="2"/>
            <w:shd w:val="clear" w:color="auto" w:fill="FAFAFA"/>
            <w:vAlign w:val="bottom"/>
          </w:tcPr>
          <w:p w14:paraId="0CEA63A2" w14:textId="77777777" w:rsidR="003140F6" w:rsidRPr="00A41F5F" w:rsidRDefault="003140F6" w:rsidP="003140F6">
            <w:pPr>
              <w:ind w:right="-72"/>
              <w:jc w:val="right"/>
              <w:rPr>
                <w:rFonts w:ascii="Arial" w:eastAsia="Times New Roman" w:hAnsi="Arial" w:cs="Arial"/>
                <w:sz w:val="18"/>
                <w:szCs w:val="18"/>
              </w:rPr>
            </w:pPr>
          </w:p>
        </w:tc>
      </w:tr>
      <w:tr w:rsidR="00BC23D5" w:rsidRPr="00A41F5F" w14:paraId="2581B60E" w14:textId="77777777" w:rsidTr="00434FE6">
        <w:tc>
          <w:tcPr>
            <w:tcW w:w="1980" w:type="dxa"/>
            <w:vAlign w:val="bottom"/>
          </w:tcPr>
          <w:p w14:paraId="7FB4C157" w14:textId="77777777" w:rsidR="00BC23D5" w:rsidRPr="00A41F5F" w:rsidRDefault="00BC23D5" w:rsidP="00BC23D5">
            <w:pPr>
              <w:ind w:left="176" w:hanging="176"/>
              <w:rPr>
                <w:rFonts w:ascii="Arial" w:eastAsia="Times New Roman" w:hAnsi="Arial" w:cs="Arial"/>
                <w:sz w:val="18"/>
                <w:szCs w:val="18"/>
              </w:rPr>
            </w:pPr>
            <w:r w:rsidRPr="00A41F5F">
              <w:rPr>
                <w:rFonts w:ascii="Arial" w:eastAsia="Times New Roman" w:hAnsi="Arial" w:cs="Arial"/>
                <w:sz w:val="18"/>
                <w:szCs w:val="18"/>
              </w:rPr>
              <w:t>- trade receivables</w:t>
            </w:r>
          </w:p>
        </w:tc>
        <w:tc>
          <w:tcPr>
            <w:tcW w:w="1152" w:type="dxa"/>
            <w:shd w:val="clear" w:color="auto" w:fill="FAFAFA"/>
          </w:tcPr>
          <w:p w14:paraId="546A2A1B" w14:textId="413156F2"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shd w:val="clear" w:color="auto" w:fill="FAFAFA"/>
          </w:tcPr>
          <w:p w14:paraId="07DE1F42" w14:textId="1CE16126"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shd w:val="clear" w:color="auto" w:fill="FAFAFA"/>
          </w:tcPr>
          <w:p w14:paraId="6F61EB75" w14:textId="0D58C37A"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shd w:val="clear" w:color="auto" w:fill="FAFAFA"/>
          </w:tcPr>
          <w:p w14:paraId="1A92E875" w14:textId="214FDC8A"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shd w:val="clear" w:color="auto" w:fill="FAFAFA"/>
          </w:tcPr>
          <w:p w14:paraId="10EC9B36" w14:textId="0FCC5CF9"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1,401</w:t>
            </w:r>
          </w:p>
        </w:tc>
        <w:tc>
          <w:tcPr>
            <w:tcW w:w="1152" w:type="dxa"/>
            <w:gridSpan w:val="2"/>
            <w:shd w:val="clear" w:color="auto" w:fill="FAFAFA"/>
          </w:tcPr>
          <w:p w14:paraId="600B1DC3" w14:textId="2E1770D5"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1,401</w:t>
            </w:r>
          </w:p>
        </w:tc>
      </w:tr>
      <w:tr w:rsidR="00BC23D5" w:rsidRPr="00A41F5F" w14:paraId="52EAF1BB" w14:textId="77777777" w:rsidTr="00434FE6">
        <w:tc>
          <w:tcPr>
            <w:tcW w:w="1980" w:type="dxa"/>
            <w:vAlign w:val="bottom"/>
            <w:hideMark/>
          </w:tcPr>
          <w:p w14:paraId="6D217001" w14:textId="77777777" w:rsidR="00BC23D5" w:rsidRPr="00A41F5F" w:rsidRDefault="00BC23D5" w:rsidP="00BC23D5">
            <w:pPr>
              <w:ind w:left="-105"/>
              <w:jc w:val="both"/>
              <w:rPr>
                <w:rFonts w:ascii="Arial" w:eastAsia="Times New Roman" w:hAnsi="Arial" w:cs="Arial"/>
                <w:sz w:val="18"/>
                <w:szCs w:val="18"/>
              </w:rPr>
            </w:pPr>
            <w:r w:rsidRPr="00A41F5F">
              <w:rPr>
                <w:rFonts w:ascii="Arial" w:eastAsia="Times New Roman" w:hAnsi="Arial" w:cs="Arial"/>
                <w:sz w:val="18"/>
                <w:szCs w:val="18"/>
              </w:rPr>
              <w:t>Loss allowance</w:t>
            </w:r>
          </w:p>
        </w:tc>
        <w:tc>
          <w:tcPr>
            <w:tcW w:w="1152" w:type="dxa"/>
            <w:tcBorders>
              <w:top w:val="single" w:sz="4" w:space="0" w:color="auto"/>
              <w:left w:val="nil"/>
              <w:bottom w:val="single" w:sz="4" w:space="0" w:color="auto"/>
              <w:right w:val="nil"/>
            </w:tcBorders>
            <w:shd w:val="clear" w:color="auto" w:fill="FAFAFA"/>
          </w:tcPr>
          <w:p w14:paraId="36D2C82E" w14:textId="545073F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4F566341" w14:textId="2D7CD937"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205" w:type="dxa"/>
            <w:tcBorders>
              <w:top w:val="single" w:sz="4" w:space="0" w:color="auto"/>
              <w:left w:val="nil"/>
              <w:bottom w:val="single" w:sz="4" w:space="0" w:color="auto"/>
              <w:right w:val="nil"/>
            </w:tcBorders>
            <w:shd w:val="clear" w:color="auto" w:fill="FAFAFA"/>
          </w:tcPr>
          <w:p w14:paraId="402A8696" w14:textId="29A5E5B4"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3A79F764" w14:textId="5C69F23F"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w:t>
            </w:r>
          </w:p>
        </w:tc>
        <w:tc>
          <w:tcPr>
            <w:tcW w:w="1152" w:type="dxa"/>
            <w:tcBorders>
              <w:top w:val="single" w:sz="4" w:space="0" w:color="auto"/>
              <w:left w:val="nil"/>
              <w:bottom w:val="single" w:sz="4" w:space="0" w:color="auto"/>
              <w:right w:val="nil"/>
            </w:tcBorders>
            <w:shd w:val="clear" w:color="auto" w:fill="FAFAFA"/>
          </w:tcPr>
          <w:p w14:paraId="74149B6E" w14:textId="677F3C24"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(1,401)</w:t>
            </w:r>
          </w:p>
        </w:tc>
        <w:tc>
          <w:tcPr>
            <w:tcW w:w="1152" w:type="dxa"/>
            <w:gridSpan w:val="2"/>
            <w:tcBorders>
              <w:top w:val="single" w:sz="4" w:space="0" w:color="auto"/>
              <w:left w:val="nil"/>
              <w:bottom w:val="single" w:sz="4" w:space="0" w:color="auto"/>
              <w:right w:val="nil"/>
            </w:tcBorders>
            <w:shd w:val="clear" w:color="auto" w:fill="FAFAFA"/>
          </w:tcPr>
          <w:p w14:paraId="559BBE93" w14:textId="17332871" w:rsidR="00BC23D5" w:rsidRPr="00A41F5F" w:rsidRDefault="00BC23D5" w:rsidP="00BC23D5">
            <w:pPr>
              <w:ind w:right="-72"/>
              <w:jc w:val="right"/>
              <w:rPr>
                <w:rFonts w:ascii="Arial" w:eastAsia="Times New Roman" w:hAnsi="Arial" w:cs="Arial"/>
                <w:sz w:val="18"/>
                <w:szCs w:val="18"/>
              </w:rPr>
            </w:pPr>
            <w:r w:rsidRPr="00A41F5F">
              <w:rPr>
                <w:rFonts w:ascii="Arial" w:eastAsia="Times New Roman" w:hAnsi="Arial" w:cs="Arial"/>
                <w:sz w:val="18"/>
                <w:szCs w:val="18"/>
              </w:rPr>
              <w:t>(1,401)</w:t>
            </w:r>
          </w:p>
        </w:tc>
      </w:tr>
    </w:tbl>
    <w:p w14:paraId="1A487518" w14:textId="6F81029C" w:rsidR="003E22F5" w:rsidRPr="00A41F5F" w:rsidRDefault="003E22F5" w:rsidP="00E2766C">
      <w:pPr>
        <w:jc w:val="both"/>
        <w:rPr>
          <w:rFonts w:ascii="Arial" w:eastAsia="Times New Roman" w:hAnsi="Arial" w:cs="Arial"/>
          <w:sz w:val="18"/>
          <w:szCs w:val="18"/>
        </w:rPr>
      </w:pPr>
    </w:p>
    <w:p w14:paraId="68C0CB3F" w14:textId="77777777" w:rsidR="00447900" w:rsidRPr="00A41F5F" w:rsidRDefault="00447900" w:rsidP="007A0AA4">
      <w:pPr>
        <w:ind w:left="540"/>
        <w:jc w:val="both"/>
        <w:rPr>
          <w:rFonts w:ascii="Arial" w:eastAsia="Times New Roman" w:hAnsi="Arial" w:cs="Arial"/>
          <w:sz w:val="18"/>
          <w:szCs w:val="18"/>
        </w:rPr>
      </w:pPr>
      <w:r w:rsidRPr="00A41F5F">
        <w:rPr>
          <w:rFonts w:ascii="Arial" w:eastAsia="Times New Roman" w:hAnsi="Arial" w:cs="Arial"/>
          <w:sz w:val="18"/>
          <w:szCs w:val="18"/>
        </w:rPr>
        <w:t>The reconciliations of loss allowance for trade receivables for the year ended 31 December 2020 are as follow:</w:t>
      </w:r>
    </w:p>
    <w:p w14:paraId="47420C33" w14:textId="77777777" w:rsidR="00447900" w:rsidRPr="00A41F5F" w:rsidRDefault="00447900" w:rsidP="007A0AA4">
      <w:pPr>
        <w:ind w:left="540"/>
        <w:jc w:val="both"/>
        <w:rPr>
          <w:rFonts w:ascii="Arial" w:eastAsia="Times New Roman" w:hAnsi="Arial" w:cs="Arial"/>
          <w:sz w:val="18"/>
          <w:szCs w:val="18"/>
        </w:rPr>
      </w:pPr>
    </w:p>
    <w:tbl>
      <w:tblPr>
        <w:tblW w:w="9150" w:type="dxa"/>
        <w:tblInd w:w="426" w:type="dxa"/>
        <w:tblLayout w:type="fixed"/>
        <w:tblLook w:val="04A0" w:firstRow="1" w:lastRow="0" w:firstColumn="1" w:lastColumn="0" w:noHBand="0" w:noVBand="1"/>
      </w:tblPr>
      <w:tblGrid>
        <w:gridCol w:w="5982"/>
        <w:gridCol w:w="1584"/>
        <w:gridCol w:w="1584"/>
      </w:tblGrid>
      <w:tr w:rsidR="003E22F5" w:rsidRPr="00A41F5F" w14:paraId="7B3512EC" w14:textId="77777777" w:rsidTr="007A0AA4">
        <w:tc>
          <w:tcPr>
            <w:tcW w:w="5982" w:type="dxa"/>
            <w:shd w:val="clear" w:color="auto" w:fill="auto"/>
          </w:tcPr>
          <w:p w14:paraId="4BDAD1F9" w14:textId="77777777" w:rsidR="003E22F5" w:rsidRPr="00A41F5F" w:rsidRDefault="003E22F5" w:rsidP="007A0AA4">
            <w:pPr>
              <w:ind w:left="204" w:hanging="90"/>
              <w:jc w:val="both"/>
              <w:rPr>
                <w:rFonts w:ascii="Arial" w:eastAsia="Times New Roman" w:hAnsi="Arial"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24B6284F" w14:textId="77777777" w:rsidR="003E22F5" w:rsidRPr="00A41F5F" w:rsidRDefault="005F3A6A" w:rsidP="00277094">
            <w:pPr>
              <w:jc w:val="center"/>
              <w:rPr>
                <w:rFonts w:ascii="Arial" w:eastAsia="Times New Roman" w:hAnsi="Arial" w:cs="Arial"/>
                <w:b/>
                <w:bCs/>
                <w:sz w:val="18"/>
                <w:szCs w:val="18"/>
              </w:rPr>
            </w:pPr>
            <w:r w:rsidRPr="00A41F5F">
              <w:rPr>
                <w:rFonts w:ascii="Arial" w:eastAsia="Times New Roman" w:hAnsi="Arial" w:cs="Arial"/>
                <w:b/>
                <w:bCs/>
                <w:sz w:val="18"/>
                <w:szCs w:val="18"/>
              </w:rPr>
              <w:t xml:space="preserve">Consolidated </w:t>
            </w:r>
            <w:r w:rsidR="003E22F5" w:rsidRPr="00A41F5F">
              <w:rPr>
                <w:rFonts w:ascii="Arial" w:eastAsia="Times New Roman" w:hAnsi="Arial" w:cs="Arial"/>
                <w:b/>
                <w:bCs/>
                <w:sz w:val="18"/>
                <w:szCs w:val="18"/>
              </w:rPr>
              <w:t>financial statements</w:t>
            </w:r>
          </w:p>
        </w:tc>
      </w:tr>
      <w:tr w:rsidR="003E22F5" w:rsidRPr="00A41F5F" w14:paraId="6C7BE081" w14:textId="77777777" w:rsidTr="007A0AA4">
        <w:tc>
          <w:tcPr>
            <w:tcW w:w="5982" w:type="dxa"/>
            <w:shd w:val="clear" w:color="auto" w:fill="auto"/>
          </w:tcPr>
          <w:p w14:paraId="3E23D8BA" w14:textId="77777777" w:rsidR="003E22F5" w:rsidRPr="00A41F5F" w:rsidRDefault="003E22F5" w:rsidP="007A0AA4">
            <w:pPr>
              <w:ind w:left="204" w:hanging="90"/>
              <w:jc w:val="both"/>
              <w:rPr>
                <w:rFonts w:ascii="Arial" w:eastAsia="Times New Roman" w:hAnsi="Arial" w:cs="Arial"/>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003E2E1E" w14:textId="77777777" w:rsidR="003E22F5" w:rsidRPr="00A41F5F" w:rsidRDefault="003E22F5" w:rsidP="00277094">
            <w:pPr>
              <w:jc w:val="center"/>
              <w:rPr>
                <w:rFonts w:ascii="Arial" w:eastAsia="Times New Roman" w:hAnsi="Arial" w:cs="Arial"/>
                <w:b/>
                <w:bCs/>
                <w:sz w:val="18"/>
                <w:szCs w:val="18"/>
              </w:rPr>
            </w:pPr>
            <w:r w:rsidRPr="00A41F5F">
              <w:rPr>
                <w:rFonts w:ascii="Arial" w:eastAsia="Times New Roman" w:hAnsi="Arial" w:cs="Arial"/>
                <w:b/>
                <w:bCs/>
                <w:sz w:val="18"/>
                <w:szCs w:val="18"/>
              </w:rPr>
              <w:t>Trade and other receivables</w:t>
            </w:r>
          </w:p>
        </w:tc>
      </w:tr>
      <w:tr w:rsidR="003E22F5" w:rsidRPr="00A41F5F" w14:paraId="31CCBFEB" w14:textId="77777777" w:rsidTr="007A0AA4">
        <w:tc>
          <w:tcPr>
            <w:tcW w:w="5982" w:type="dxa"/>
            <w:shd w:val="clear" w:color="auto" w:fill="auto"/>
          </w:tcPr>
          <w:p w14:paraId="6760AA20" w14:textId="77777777" w:rsidR="003E22F5" w:rsidRPr="00A41F5F" w:rsidRDefault="003E22F5" w:rsidP="007A0AA4">
            <w:pPr>
              <w:ind w:left="204" w:hanging="90"/>
              <w:jc w:val="both"/>
              <w:rPr>
                <w:rFonts w:ascii="Arial" w:eastAsia="Times New Roman" w:hAnsi="Arial" w:cs="Arial"/>
                <w:sz w:val="18"/>
                <w:szCs w:val="18"/>
              </w:rPr>
            </w:pPr>
          </w:p>
        </w:tc>
        <w:tc>
          <w:tcPr>
            <w:tcW w:w="1584" w:type="dxa"/>
            <w:tcBorders>
              <w:top w:val="single" w:sz="4" w:space="0" w:color="auto"/>
              <w:left w:val="nil"/>
              <w:bottom w:val="single" w:sz="4" w:space="0" w:color="auto"/>
              <w:right w:val="nil"/>
            </w:tcBorders>
            <w:shd w:val="clear" w:color="auto" w:fill="auto"/>
            <w:vAlign w:val="bottom"/>
            <w:hideMark/>
          </w:tcPr>
          <w:p w14:paraId="026B8032" w14:textId="77777777" w:rsidR="003E22F5" w:rsidRPr="00A41F5F" w:rsidRDefault="003E22F5" w:rsidP="007A0AA4">
            <w:pPr>
              <w:ind w:right="-54"/>
              <w:jc w:val="right"/>
              <w:rPr>
                <w:rFonts w:ascii="Arial" w:eastAsia="Times New Roman" w:hAnsi="Arial" w:cs="Arial"/>
                <w:b/>
                <w:bCs/>
                <w:sz w:val="18"/>
                <w:szCs w:val="18"/>
              </w:rPr>
            </w:pPr>
            <w:r w:rsidRPr="00A41F5F">
              <w:rPr>
                <w:rFonts w:ascii="Arial" w:eastAsia="Times New Roman" w:hAnsi="Arial" w:cs="Arial"/>
                <w:b/>
                <w:bCs/>
                <w:sz w:val="18"/>
                <w:szCs w:val="18"/>
              </w:rPr>
              <w:t>2020</w:t>
            </w:r>
          </w:p>
          <w:p w14:paraId="7121A739" w14:textId="302736EA" w:rsidR="003E22F5" w:rsidRPr="00A41F5F" w:rsidRDefault="003140F6" w:rsidP="007A0AA4">
            <w:pPr>
              <w:ind w:right="-54"/>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584" w:type="dxa"/>
            <w:tcBorders>
              <w:top w:val="single" w:sz="4" w:space="0" w:color="auto"/>
              <w:left w:val="nil"/>
              <w:bottom w:val="single" w:sz="4" w:space="0" w:color="auto"/>
              <w:right w:val="nil"/>
            </w:tcBorders>
            <w:shd w:val="clear" w:color="auto" w:fill="auto"/>
            <w:vAlign w:val="bottom"/>
            <w:hideMark/>
          </w:tcPr>
          <w:p w14:paraId="3319243B" w14:textId="77777777" w:rsidR="003E22F5" w:rsidRPr="00A41F5F" w:rsidRDefault="003E22F5" w:rsidP="007A0AA4">
            <w:pPr>
              <w:ind w:right="-52"/>
              <w:jc w:val="right"/>
              <w:rPr>
                <w:rFonts w:ascii="Arial" w:eastAsia="Times New Roman" w:hAnsi="Arial" w:cs="Arial"/>
                <w:b/>
                <w:bCs/>
                <w:sz w:val="18"/>
                <w:szCs w:val="18"/>
              </w:rPr>
            </w:pPr>
            <w:r w:rsidRPr="00A41F5F">
              <w:rPr>
                <w:rFonts w:ascii="Arial" w:eastAsia="Times New Roman" w:hAnsi="Arial" w:cs="Arial"/>
                <w:b/>
                <w:bCs/>
                <w:sz w:val="18"/>
                <w:szCs w:val="18"/>
              </w:rPr>
              <w:t>2019</w:t>
            </w:r>
          </w:p>
          <w:p w14:paraId="668FB2D7" w14:textId="68C09959" w:rsidR="003E22F5" w:rsidRPr="00A41F5F" w:rsidRDefault="003140F6" w:rsidP="007A0AA4">
            <w:pPr>
              <w:ind w:right="-5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r>
      <w:tr w:rsidR="003E22F5" w:rsidRPr="00A41F5F" w14:paraId="2EA4B3D4" w14:textId="77777777" w:rsidTr="007A0AA4">
        <w:tc>
          <w:tcPr>
            <w:tcW w:w="5982" w:type="dxa"/>
            <w:shd w:val="clear" w:color="auto" w:fill="auto"/>
          </w:tcPr>
          <w:p w14:paraId="16EB5DBC" w14:textId="77777777" w:rsidR="003E22F5" w:rsidRPr="00A41F5F" w:rsidRDefault="003E22F5" w:rsidP="007A0AA4">
            <w:pPr>
              <w:ind w:left="204" w:right="-110" w:hanging="90"/>
              <w:rPr>
                <w:rFonts w:ascii="Arial" w:eastAsia="Times New Roman" w:hAnsi="Arial" w:cs="Arial"/>
                <w:b/>
                <w:bCs/>
                <w:spacing w:val="-4"/>
                <w:sz w:val="18"/>
                <w:szCs w:val="18"/>
              </w:rPr>
            </w:pPr>
          </w:p>
        </w:tc>
        <w:tc>
          <w:tcPr>
            <w:tcW w:w="1584" w:type="dxa"/>
            <w:tcBorders>
              <w:top w:val="single" w:sz="4" w:space="0" w:color="auto"/>
              <w:left w:val="nil"/>
              <w:right w:val="nil"/>
            </w:tcBorders>
            <w:shd w:val="clear" w:color="auto" w:fill="FAFAFA"/>
          </w:tcPr>
          <w:p w14:paraId="5E77B416" w14:textId="77777777" w:rsidR="003E22F5" w:rsidRPr="00A41F5F" w:rsidRDefault="003E22F5" w:rsidP="007A0AA4">
            <w:pPr>
              <w:ind w:right="-54"/>
              <w:jc w:val="right"/>
              <w:rPr>
                <w:rFonts w:ascii="Arial" w:eastAsia="Times New Roman" w:hAnsi="Arial" w:cs="Arial"/>
                <w:sz w:val="18"/>
                <w:szCs w:val="18"/>
              </w:rPr>
            </w:pPr>
          </w:p>
        </w:tc>
        <w:tc>
          <w:tcPr>
            <w:tcW w:w="1584" w:type="dxa"/>
            <w:tcBorders>
              <w:top w:val="single" w:sz="4" w:space="0" w:color="auto"/>
              <w:left w:val="nil"/>
              <w:right w:val="nil"/>
            </w:tcBorders>
            <w:shd w:val="clear" w:color="auto" w:fill="auto"/>
          </w:tcPr>
          <w:p w14:paraId="31449213" w14:textId="77777777" w:rsidR="003E22F5" w:rsidRPr="00A41F5F" w:rsidRDefault="003E22F5" w:rsidP="007A0AA4">
            <w:pPr>
              <w:ind w:right="-52"/>
              <w:jc w:val="right"/>
              <w:rPr>
                <w:rFonts w:ascii="Arial" w:eastAsia="Times New Roman" w:hAnsi="Arial" w:cs="Arial"/>
                <w:b/>
                <w:bCs/>
                <w:sz w:val="18"/>
                <w:szCs w:val="18"/>
              </w:rPr>
            </w:pPr>
          </w:p>
        </w:tc>
      </w:tr>
      <w:tr w:rsidR="003E22F5" w:rsidRPr="00A41F5F" w14:paraId="2EC47AA6" w14:textId="77777777" w:rsidTr="007A0AA4">
        <w:tc>
          <w:tcPr>
            <w:tcW w:w="5982" w:type="dxa"/>
            <w:shd w:val="clear" w:color="auto" w:fill="auto"/>
            <w:hideMark/>
          </w:tcPr>
          <w:p w14:paraId="7F938615" w14:textId="77777777" w:rsidR="003E22F5" w:rsidRPr="00A41F5F" w:rsidRDefault="003E22F5" w:rsidP="007A0AA4">
            <w:pPr>
              <w:ind w:left="204" w:right="-110" w:hanging="90"/>
              <w:rPr>
                <w:rFonts w:ascii="Arial" w:eastAsia="Times New Roman" w:hAnsi="Arial" w:cs="Arial"/>
                <w:b/>
                <w:bCs/>
                <w:sz w:val="18"/>
                <w:szCs w:val="18"/>
              </w:rPr>
            </w:pPr>
            <w:r w:rsidRPr="00A41F5F">
              <w:rPr>
                <w:rFonts w:ascii="Arial" w:eastAsia="Times New Roman" w:hAnsi="Arial" w:cs="Arial"/>
                <w:b/>
                <w:bCs/>
                <w:sz w:val="18"/>
                <w:szCs w:val="18"/>
              </w:rPr>
              <w:t>As of 31 December - calculated under TAS 101</w:t>
            </w:r>
          </w:p>
        </w:tc>
        <w:tc>
          <w:tcPr>
            <w:tcW w:w="1584" w:type="dxa"/>
            <w:tcBorders>
              <w:left w:val="nil"/>
              <w:bottom w:val="nil"/>
              <w:right w:val="nil"/>
            </w:tcBorders>
            <w:shd w:val="clear" w:color="auto" w:fill="FAFAFA"/>
            <w:vAlign w:val="bottom"/>
            <w:hideMark/>
          </w:tcPr>
          <w:p w14:paraId="598BCB10" w14:textId="77777777" w:rsidR="003E22F5" w:rsidRPr="00A41F5F" w:rsidRDefault="003E22F5" w:rsidP="007A0AA4">
            <w:pPr>
              <w:ind w:right="-54"/>
              <w:jc w:val="right"/>
              <w:rPr>
                <w:rFonts w:ascii="Arial" w:eastAsia="Times New Roman" w:hAnsi="Arial" w:cs="Arial"/>
                <w:sz w:val="18"/>
                <w:szCs w:val="18"/>
              </w:rPr>
            </w:pPr>
            <w:r w:rsidRPr="00A41F5F">
              <w:rPr>
                <w:rFonts w:ascii="Arial" w:eastAsia="Times New Roman" w:hAnsi="Arial" w:cs="Arial"/>
                <w:sz w:val="18"/>
                <w:szCs w:val="18"/>
              </w:rPr>
              <w:t>7,141</w:t>
            </w:r>
          </w:p>
        </w:tc>
        <w:tc>
          <w:tcPr>
            <w:tcW w:w="1584" w:type="dxa"/>
            <w:tcBorders>
              <w:left w:val="nil"/>
              <w:bottom w:val="nil"/>
              <w:right w:val="nil"/>
            </w:tcBorders>
            <w:shd w:val="clear" w:color="auto" w:fill="auto"/>
            <w:vAlign w:val="bottom"/>
            <w:hideMark/>
          </w:tcPr>
          <w:p w14:paraId="62FA1354" w14:textId="77777777" w:rsidR="003E22F5" w:rsidRPr="00A41F5F" w:rsidRDefault="003E22F5" w:rsidP="007A0AA4">
            <w:pPr>
              <w:ind w:right="-52"/>
              <w:jc w:val="right"/>
              <w:rPr>
                <w:rFonts w:ascii="Arial" w:eastAsia="Arial Unicode MS" w:hAnsi="Arial" w:cs="Arial"/>
                <w:color w:val="auto"/>
                <w:sz w:val="18"/>
                <w:szCs w:val="18"/>
              </w:rPr>
            </w:pPr>
            <w:r w:rsidRPr="00A41F5F">
              <w:rPr>
                <w:rFonts w:ascii="Arial" w:eastAsia="Arial Unicode MS" w:hAnsi="Arial" w:cs="Arial"/>
                <w:color w:val="auto"/>
                <w:sz w:val="18"/>
                <w:szCs w:val="18"/>
              </w:rPr>
              <w:t>3,870</w:t>
            </w:r>
          </w:p>
        </w:tc>
      </w:tr>
      <w:tr w:rsidR="003E22F5" w:rsidRPr="00A41F5F" w14:paraId="20917BCA" w14:textId="77777777" w:rsidTr="007A0AA4">
        <w:tc>
          <w:tcPr>
            <w:tcW w:w="5982" w:type="dxa"/>
            <w:shd w:val="clear" w:color="auto" w:fill="auto"/>
            <w:hideMark/>
          </w:tcPr>
          <w:p w14:paraId="42A1F2D1" w14:textId="2050306D" w:rsidR="003E22F5" w:rsidRPr="00A41F5F" w:rsidRDefault="003E22F5" w:rsidP="007A0AA4">
            <w:pPr>
              <w:ind w:left="204" w:hanging="90"/>
              <w:rPr>
                <w:rFonts w:ascii="Arial" w:eastAsia="Times New Roman" w:hAnsi="Arial" w:cs="Arial"/>
                <w:sz w:val="18"/>
                <w:szCs w:val="18"/>
              </w:rPr>
            </w:pPr>
            <w:r w:rsidRPr="00A41F5F">
              <w:rPr>
                <w:rFonts w:ascii="Arial" w:eastAsia="Times New Roman" w:hAnsi="Arial" w:cs="Arial"/>
                <w:sz w:val="18"/>
                <w:szCs w:val="18"/>
              </w:rPr>
              <w:t>Amounts restated through opening retained earnings</w:t>
            </w:r>
            <w:r w:rsidR="00D30AE1" w:rsidRPr="00A41F5F">
              <w:rPr>
                <w:rFonts w:ascii="Arial" w:eastAsia="Times New Roman" w:hAnsi="Arial" w:cs="Arial"/>
                <w:sz w:val="18"/>
                <w:szCs w:val="18"/>
              </w:rPr>
              <w:t xml:space="preserve"> (Note 5)</w:t>
            </w:r>
          </w:p>
        </w:tc>
        <w:tc>
          <w:tcPr>
            <w:tcW w:w="1584" w:type="dxa"/>
            <w:tcBorders>
              <w:top w:val="nil"/>
              <w:left w:val="nil"/>
              <w:bottom w:val="single" w:sz="4" w:space="0" w:color="auto"/>
              <w:right w:val="nil"/>
            </w:tcBorders>
            <w:shd w:val="clear" w:color="auto" w:fill="FAFAFA"/>
            <w:vAlign w:val="bottom"/>
            <w:hideMark/>
          </w:tcPr>
          <w:p w14:paraId="59ED24D3" w14:textId="77777777" w:rsidR="003E22F5" w:rsidRPr="00A41F5F" w:rsidRDefault="003E22F5" w:rsidP="007A0AA4">
            <w:pPr>
              <w:ind w:right="-54"/>
              <w:jc w:val="right"/>
              <w:rPr>
                <w:rFonts w:ascii="Arial" w:eastAsia="Times New Roman" w:hAnsi="Arial" w:cs="Arial"/>
                <w:sz w:val="18"/>
                <w:szCs w:val="18"/>
              </w:rPr>
            </w:pPr>
            <w:r w:rsidRPr="00A41F5F">
              <w:rPr>
                <w:rFonts w:ascii="Arial" w:eastAsia="Times New Roman" w:hAnsi="Arial" w:cs="Arial"/>
                <w:sz w:val="18"/>
                <w:szCs w:val="18"/>
              </w:rPr>
              <w:t>1,695</w:t>
            </w:r>
          </w:p>
        </w:tc>
        <w:tc>
          <w:tcPr>
            <w:tcW w:w="1584" w:type="dxa"/>
            <w:tcBorders>
              <w:top w:val="nil"/>
              <w:left w:val="nil"/>
              <w:bottom w:val="single" w:sz="4" w:space="0" w:color="auto"/>
              <w:right w:val="nil"/>
            </w:tcBorders>
            <w:shd w:val="clear" w:color="auto" w:fill="auto"/>
            <w:vAlign w:val="bottom"/>
            <w:hideMark/>
          </w:tcPr>
          <w:p w14:paraId="79AA97E1" w14:textId="77777777" w:rsidR="003E22F5" w:rsidRPr="00A41F5F" w:rsidRDefault="003E22F5" w:rsidP="007A0AA4">
            <w:pPr>
              <w:ind w:right="-5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3E22F5" w:rsidRPr="00A41F5F" w14:paraId="3E60E7D7" w14:textId="77777777" w:rsidTr="007A0AA4">
        <w:tc>
          <w:tcPr>
            <w:tcW w:w="5982" w:type="dxa"/>
            <w:shd w:val="clear" w:color="auto" w:fill="auto"/>
          </w:tcPr>
          <w:p w14:paraId="0846C157" w14:textId="77777777" w:rsidR="003E22F5" w:rsidRPr="00A41F5F" w:rsidRDefault="003E22F5" w:rsidP="007A0AA4">
            <w:pPr>
              <w:ind w:left="204" w:hanging="90"/>
              <w:rPr>
                <w:rFonts w:ascii="Arial" w:eastAsia="Times New Roman" w:hAnsi="Arial" w:cs="Arial"/>
                <w:spacing w:val="-4"/>
                <w:sz w:val="18"/>
                <w:szCs w:val="18"/>
              </w:rPr>
            </w:pPr>
          </w:p>
        </w:tc>
        <w:tc>
          <w:tcPr>
            <w:tcW w:w="1584" w:type="dxa"/>
            <w:tcBorders>
              <w:top w:val="single" w:sz="4" w:space="0" w:color="auto"/>
              <w:left w:val="nil"/>
              <w:right w:val="nil"/>
            </w:tcBorders>
            <w:shd w:val="clear" w:color="auto" w:fill="FAFAFA"/>
            <w:vAlign w:val="bottom"/>
          </w:tcPr>
          <w:p w14:paraId="1D73C8A0" w14:textId="77777777" w:rsidR="003E22F5" w:rsidRPr="00A41F5F" w:rsidRDefault="003E22F5" w:rsidP="007A0AA4">
            <w:pPr>
              <w:ind w:right="-54"/>
              <w:jc w:val="right"/>
              <w:rPr>
                <w:rFonts w:ascii="Arial" w:eastAsia="Times New Roman" w:hAnsi="Arial" w:cs="Arial"/>
                <w:sz w:val="18"/>
                <w:szCs w:val="18"/>
              </w:rPr>
            </w:pPr>
          </w:p>
        </w:tc>
        <w:tc>
          <w:tcPr>
            <w:tcW w:w="1584" w:type="dxa"/>
            <w:tcBorders>
              <w:top w:val="single" w:sz="4" w:space="0" w:color="auto"/>
              <w:left w:val="nil"/>
              <w:right w:val="nil"/>
            </w:tcBorders>
            <w:shd w:val="clear" w:color="auto" w:fill="auto"/>
            <w:vAlign w:val="bottom"/>
          </w:tcPr>
          <w:p w14:paraId="7DE4676E" w14:textId="77777777" w:rsidR="003E22F5" w:rsidRPr="00A41F5F" w:rsidRDefault="003E22F5" w:rsidP="007A0AA4">
            <w:pPr>
              <w:ind w:right="-52"/>
              <w:jc w:val="right"/>
              <w:rPr>
                <w:rFonts w:ascii="Arial" w:eastAsia="Times New Roman" w:hAnsi="Arial" w:cs="Arial"/>
                <w:sz w:val="18"/>
                <w:szCs w:val="18"/>
              </w:rPr>
            </w:pPr>
          </w:p>
        </w:tc>
      </w:tr>
      <w:tr w:rsidR="003E22F5" w:rsidRPr="00A41F5F" w14:paraId="1AF9290C" w14:textId="77777777" w:rsidTr="007A0AA4">
        <w:tc>
          <w:tcPr>
            <w:tcW w:w="5982" w:type="dxa"/>
            <w:shd w:val="clear" w:color="auto" w:fill="auto"/>
            <w:hideMark/>
          </w:tcPr>
          <w:p w14:paraId="26AAE6C5" w14:textId="77777777" w:rsidR="007A0AA4" w:rsidRPr="00A41F5F" w:rsidRDefault="003E22F5" w:rsidP="007A0AA4">
            <w:pPr>
              <w:ind w:left="204" w:hanging="90"/>
              <w:rPr>
                <w:rFonts w:ascii="Arial" w:eastAsia="Times New Roman" w:hAnsi="Arial" w:cs="Arial"/>
                <w:spacing w:val="-4"/>
                <w:sz w:val="18"/>
                <w:szCs w:val="18"/>
              </w:rPr>
            </w:pPr>
            <w:r w:rsidRPr="00A41F5F">
              <w:rPr>
                <w:rFonts w:ascii="Arial" w:eastAsia="Times New Roman" w:hAnsi="Arial" w:cs="Arial"/>
                <w:spacing w:val="-4"/>
                <w:sz w:val="18"/>
                <w:szCs w:val="18"/>
              </w:rPr>
              <w:t xml:space="preserve">Opening loss allowance as at 1 January 2020 </w:t>
            </w:r>
          </w:p>
          <w:p w14:paraId="0563C7DF" w14:textId="77777777" w:rsidR="003E22F5" w:rsidRPr="00A41F5F" w:rsidRDefault="007A0AA4" w:rsidP="007A0AA4">
            <w:pPr>
              <w:ind w:left="204" w:hanging="90"/>
              <w:rPr>
                <w:rFonts w:ascii="Arial" w:eastAsia="Times New Roman" w:hAnsi="Arial" w:cs="Arial"/>
                <w:spacing w:val="-4"/>
                <w:sz w:val="18"/>
                <w:szCs w:val="18"/>
              </w:rPr>
            </w:pPr>
            <w:r w:rsidRPr="00A41F5F">
              <w:rPr>
                <w:rFonts w:ascii="Arial" w:eastAsia="Times New Roman" w:hAnsi="Arial" w:cs="Arial"/>
                <w:spacing w:val="-4"/>
                <w:sz w:val="18"/>
                <w:szCs w:val="18"/>
              </w:rPr>
              <w:t xml:space="preserve">   </w:t>
            </w:r>
            <w:r w:rsidR="003E22F5" w:rsidRPr="00A41F5F">
              <w:rPr>
                <w:rFonts w:ascii="Arial" w:eastAsia="Times New Roman" w:hAnsi="Arial" w:cs="Arial"/>
                <w:spacing w:val="-4"/>
                <w:sz w:val="18"/>
                <w:szCs w:val="18"/>
              </w:rPr>
              <w:t>- calculated under TFRS 9 (2019: TAS 101)</w:t>
            </w:r>
          </w:p>
        </w:tc>
        <w:tc>
          <w:tcPr>
            <w:tcW w:w="1584" w:type="dxa"/>
            <w:tcBorders>
              <w:left w:val="nil"/>
              <w:bottom w:val="nil"/>
              <w:right w:val="nil"/>
            </w:tcBorders>
            <w:shd w:val="clear" w:color="auto" w:fill="FAFAFA"/>
            <w:vAlign w:val="bottom"/>
            <w:hideMark/>
          </w:tcPr>
          <w:p w14:paraId="5FF7613E" w14:textId="77777777" w:rsidR="003E22F5" w:rsidRPr="00A41F5F" w:rsidRDefault="003E22F5" w:rsidP="007A0AA4">
            <w:pPr>
              <w:ind w:right="-54"/>
              <w:jc w:val="right"/>
              <w:rPr>
                <w:rFonts w:ascii="Arial" w:eastAsia="Times New Roman" w:hAnsi="Arial" w:cs="Arial"/>
                <w:sz w:val="18"/>
                <w:szCs w:val="18"/>
              </w:rPr>
            </w:pPr>
            <w:r w:rsidRPr="00A41F5F">
              <w:rPr>
                <w:rFonts w:ascii="Arial" w:eastAsia="Times New Roman" w:hAnsi="Arial" w:cs="Arial"/>
                <w:sz w:val="18"/>
                <w:szCs w:val="18"/>
              </w:rPr>
              <w:t>8,836</w:t>
            </w:r>
          </w:p>
        </w:tc>
        <w:tc>
          <w:tcPr>
            <w:tcW w:w="1584" w:type="dxa"/>
            <w:tcBorders>
              <w:left w:val="nil"/>
              <w:bottom w:val="nil"/>
              <w:right w:val="nil"/>
            </w:tcBorders>
            <w:shd w:val="clear" w:color="auto" w:fill="auto"/>
            <w:vAlign w:val="bottom"/>
            <w:hideMark/>
          </w:tcPr>
          <w:p w14:paraId="305A804F" w14:textId="77777777" w:rsidR="003E22F5" w:rsidRPr="00A41F5F" w:rsidRDefault="003E22F5" w:rsidP="007A0AA4">
            <w:pPr>
              <w:ind w:right="-52"/>
              <w:jc w:val="right"/>
              <w:rPr>
                <w:rFonts w:ascii="Arial" w:eastAsia="Times New Roman" w:hAnsi="Arial" w:cs="Arial"/>
                <w:sz w:val="18"/>
                <w:szCs w:val="18"/>
              </w:rPr>
            </w:pPr>
            <w:r w:rsidRPr="00A41F5F">
              <w:rPr>
                <w:rFonts w:ascii="Arial" w:eastAsia="Times New Roman" w:hAnsi="Arial" w:cs="Arial"/>
                <w:sz w:val="18"/>
                <w:szCs w:val="18"/>
              </w:rPr>
              <w:t>3,870</w:t>
            </w:r>
          </w:p>
        </w:tc>
      </w:tr>
      <w:tr w:rsidR="003E22F5" w:rsidRPr="00A41F5F" w14:paraId="17B85477" w14:textId="77777777" w:rsidTr="007A0AA4">
        <w:tc>
          <w:tcPr>
            <w:tcW w:w="5982" w:type="dxa"/>
            <w:shd w:val="clear" w:color="auto" w:fill="auto"/>
          </w:tcPr>
          <w:p w14:paraId="63A87CBC" w14:textId="77777777" w:rsidR="003E22F5" w:rsidRPr="00A41F5F" w:rsidRDefault="00991230" w:rsidP="007A0AA4">
            <w:pPr>
              <w:ind w:left="204" w:hanging="90"/>
              <w:rPr>
                <w:rFonts w:ascii="Arial" w:hAnsi="Arial" w:cs="Arial"/>
                <w:sz w:val="18"/>
                <w:szCs w:val="18"/>
                <w:highlight w:val="green"/>
                <w:u w:val="single"/>
                <w:cs/>
              </w:rPr>
            </w:pPr>
            <w:r w:rsidRPr="00A41F5F">
              <w:rPr>
                <w:rFonts w:ascii="Arial" w:eastAsia="Times New Roman" w:hAnsi="Arial" w:cs="Arial"/>
                <w:sz w:val="18"/>
                <w:szCs w:val="18"/>
                <w:u w:val="single"/>
              </w:rPr>
              <w:t>Trade receivables</w:t>
            </w:r>
          </w:p>
        </w:tc>
        <w:tc>
          <w:tcPr>
            <w:tcW w:w="1584" w:type="dxa"/>
            <w:tcBorders>
              <w:left w:val="nil"/>
              <w:bottom w:val="nil"/>
              <w:right w:val="nil"/>
            </w:tcBorders>
            <w:shd w:val="clear" w:color="auto" w:fill="FAFAFA"/>
            <w:vAlign w:val="bottom"/>
          </w:tcPr>
          <w:p w14:paraId="51C62E29" w14:textId="77777777" w:rsidR="003E22F5" w:rsidRPr="00A41F5F" w:rsidRDefault="003E22F5" w:rsidP="007A0AA4">
            <w:pPr>
              <w:ind w:right="-54"/>
              <w:jc w:val="right"/>
              <w:rPr>
                <w:rFonts w:ascii="Arial" w:eastAsia="Times New Roman" w:hAnsi="Arial" w:cs="Arial"/>
                <w:sz w:val="18"/>
                <w:szCs w:val="18"/>
                <w:cs/>
              </w:rPr>
            </w:pPr>
          </w:p>
        </w:tc>
        <w:tc>
          <w:tcPr>
            <w:tcW w:w="1584" w:type="dxa"/>
            <w:tcBorders>
              <w:left w:val="nil"/>
              <w:bottom w:val="nil"/>
              <w:right w:val="nil"/>
            </w:tcBorders>
            <w:shd w:val="clear" w:color="auto" w:fill="auto"/>
            <w:vAlign w:val="bottom"/>
          </w:tcPr>
          <w:p w14:paraId="3AE5AA05" w14:textId="77777777" w:rsidR="003E22F5" w:rsidRPr="00A41F5F" w:rsidRDefault="003E22F5" w:rsidP="007A0AA4">
            <w:pPr>
              <w:ind w:right="-52"/>
              <w:jc w:val="right"/>
              <w:rPr>
                <w:rFonts w:ascii="Arial" w:eastAsia="Times New Roman" w:hAnsi="Arial" w:cs="Arial"/>
                <w:sz w:val="18"/>
                <w:szCs w:val="18"/>
              </w:rPr>
            </w:pPr>
          </w:p>
        </w:tc>
      </w:tr>
      <w:tr w:rsidR="003E22F5" w:rsidRPr="00A41F5F" w14:paraId="3766F76E" w14:textId="77777777" w:rsidTr="007A0AA4">
        <w:tc>
          <w:tcPr>
            <w:tcW w:w="5982" w:type="dxa"/>
            <w:shd w:val="clear" w:color="auto" w:fill="auto"/>
          </w:tcPr>
          <w:p w14:paraId="158D1A1F" w14:textId="77777777" w:rsidR="003E22F5" w:rsidRPr="00A41F5F" w:rsidRDefault="00991230" w:rsidP="007A0AA4">
            <w:pPr>
              <w:ind w:left="204" w:hanging="90"/>
              <w:rPr>
                <w:rFonts w:ascii="Arial" w:hAnsi="Arial" w:cs="Arial"/>
                <w:sz w:val="18"/>
                <w:szCs w:val="18"/>
                <w:highlight w:val="green"/>
                <w:cs/>
              </w:rPr>
            </w:pPr>
            <w:r w:rsidRPr="00A41F5F">
              <w:rPr>
                <w:rFonts w:ascii="Arial" w:eastAsia="Times New Roman" w:hAnsi="Arial" w:cs="Arial"/>
                <w:sz w:val="18"/>
                <w:szCs w:val="18"/>
              </w:rPr>
              <w:t>Increase in loss allowance recognised in profit or loss during the year</w:t>
            </w:r>
          </w:p>
        </w:tc>
        <w:tc>
          <w:tcPr>
            <w:tcW w:w="1584" w:type="dxa"/>
            <w:tcBorders>
              <w:left w:val="nil"/>
              <w:bottom w:val="nil"/>
              <w:right w:val="nil"/>
            </w:tcBorders>
            <w:shd w:val="clear" w:color="auto" w:fill="FAFAFA"/>
            <w:vAlign w:val="bottom"/>
          </w:tcPr>
          <w:p w14:paraId="612FD646" w14:textId="70AB26DC" w:rsidR="003E22F5" w:rsidRPr="00A41F5F" w:rsidRDefault="00BC23D5" w:rsidP="007A0AA4">
            <w:pPr>
              <w:ind w:right="-54"/>
              <w:jc w:val="right"/>
              <w:rPr>
                <w:rFonts w:ascii="Arial" w:eastAsia="Times New Roman" w:hAnsi="Arial" w:cs="Arial"/>
                <w:sz w:val="18"/>
                <w:szCs w:val="18"/>
              </w:rPr>
            </w:pPr>
            <w:r w:rsidRPr="00A41F5F">
              <w:rPr>
                <w:rFonts w:ascii="Arial" w:eastAsia="Times New Roman" w:hAnsi="Arial" w:cs="Arial"/>
                <w:sz w:val="18"/>
                <w:szCs w:val="18"/>
              </w:rPr>
              <w:t>6,</w:t>
            </w:r>
            <w:r w:rsidR="003D580A" w:rsidRPr="00A41F5F">
              <w:rPr>
                <w:rFonts w:ascii="Arial" w:eastAsia="Times New Roman" w:hAnsi="Arial" w:cs="Arial"/>
                <w:sz w:val="18"/>
                <w:szCs w:val="18"/>
              </w:rPr>
              <w:t>695</w:t>
            </w:r>
          </w:p>
        </w:tc>
        <w:tc>
          <w:tcPr>
            <w:tcW w:w="1584" w:type="dxa"/>
            <w:tcBorders>
              <w:left w:val="nil"/>
              <w:bottom w:val="nil"/>
              <w:right w:val="nil"/>
            </w:tcBorders>
            <w:shd w:val="clear" w:color="auto" w:fill="auto"/>
            <w:vAlign w:val="bottom"/>
          </w:tcPr>
          <w:p w14:paraId="033C326B" w14:textId="77777777" w:rsidR="003E22F5" w:rsidRPr="00A41F5F" w:rsidRDefault="003E22F5" w:rsidP="007A0AA4">
            <w:pPr>
              <w:ind w:right="-52"/>
              <w:jc w:val="right"/>
              <w:rPr>
                <w:rFonts w:ascii="Arial" w:eastAsia="Times New Roman" w:hAnsi="Arial" w:cs="Arial"/>
                <w:sz w:val="18"/>
                <w:szCs w:val="18"/>
              </w:rPr>
            </w:pPr>
            <w:r w:rsidRPr="00A41F5F">
              <w:rPr>
                <w:rFonts w:ascii="Arial" w:eastAsia="Times New Roman" w:hAnsi="Arial" w:cs="Arial"/>
                <w:sz w:val="18"/>
                <w:szCs w:val="18"/>
              </w:rPr>
              <w:t>3,271</w:t>
            </w:r>
          </w:p>
        </w:tc>
      </w:tr>
      <w:tr w:rsidR="00BC23D5" w:rsidRPr="00A41F5F" w14:paraId="40ACD3B8" w14:textId="77777777" w:rsidTr="007A0AA4">
        <w:tc>
          <w:tcPr>
            <w:tcW w:w="5982" w:type="dxa"/>
            <w:shd w:val="clear" w:color="auto" w:fill="auto"/>
          </w:tcPr>
          <w:p w14:paraId="51DE5651" w14:textId="77777777" w:rsidR="00BC23D5" w:rsidRPr="00A41F5F" w:rsidRDefault="00BC23D5" w:rsidP="00BC23D5">
            <w:pPr>
              <w:ind w:left="204" w:hanging="90"/>
              <w:rPr>
                <w:rFonts w:ascii="Arial" w:hAnsi="Arial" w:cs="Arial"/>
                <w:sz w:val="18"/>
                <w:szCs w:val="18"/>
                <w:highlight w:val="green"/>
                <w:cs/>
              </w:rPr>
            </w:pPr>
            <w:r w:rsidRPr="00A41F5F">
              <w:rPr>
                <w:rFonts w:ascii="Arial" w:eastAsia="Times New Roman" w:hAnsi="Arial" w:cs="Arial"/>
                <w:sz w:val="18"/>
                <w:szCs w:val="18"/>
              </w:rPr>
              <w:t>Unused amount reversed</w:t>
            </w:r>
          </w:p>
        </w:tc>
        <w:tc>
          <w:tcPr>
            <w:tcW w:w="1584" w:type="dxa"/>
            <w:tcBorders>
              <w:left w:val="nil"/>
              <w:bottom w:val="nil"/>
              <w:right w:val="nil"/>
            </w:tcBorders>
            <w:shd w:val="clear" w:color="auto" w:fill="FAFAFA"/>
            <w:vAlign w:val="bottom"/>
          </w:tcPr>
          <w:p w14:paraId="59A2406F" w14:textId="1DF6F09D" w:rsidR="00BC23D5" w:rsidRPr="00A41F5F" w:rsidRDefault="004C4FDA" w:rsidP="00BC23D5">
            <w:pPr>
              <w:ind w:right="-54"/>
              <w:jc w:val="right"/>
              <w:rPr>
                <w:rFonts w:ascii="Arial" w:eastAsia="Times New Roman" w:hAnsi="Arial" w:cs="Arial"/>
                <w:sz w:val="18"/>
                <w:szCs w:val="18"/>
              </w:rPr>
            </w:pPr>
            <w:r w:rsidRPr="00A41F5F">
              <w:rPr>
                <w:rFonts w:ascii="Arial" w:eastAsia="Times New Roman" w:hAnsi="Arial" w:cs="Arial"/>
                <w:sz w:val="18"/>
                <w:szCs w:val="18"/>
              </w:rPr>
              <w:t>(</w:t>
            </w:r>
            <w:r w:rsidR="003D580A" w:rsidRPr="00A41F5F">
              <w:rPr>
                <w:rFonts w:ascii="Arial" w:eastAsia="Times New Roman" w:hAnsi="Arial" w:cs="Arial"/>
                <w:sz w:val="18"/>
                <w:szCs w:val="18"/>
              </w:rPr>
              <w:t>108</w:t>
            </w:r>
            <w:r w:rsidRPr="00A41F5F">
              <w:rPr>
                <w:rFonts w:ascii="Arial" w:eastAsia="Times New Roman" w:hAnsi="Arial" w:cs="Arial"/>
                <w:sz w:val="18"/>
                <w:szCs w:val="18"/>
              </w:rPr>
              <w:t>)</w:t>
            </w:r>
          </w:p>
        </w:tc>
        <w:tc>
          <w:tcPr>
            <w:tcW w:w="1584" w:type="dxa"/>
            <w:tcBorders>
              <w:left w:val="nil"/>
              <w:bottom w:val="nil"/>
              <w:right w:val="nil"/>
            </w:tcBorders>
            <w:shd w:val="clear" w:color="auto" w:fill="auto"/>
            <w:vAlign w:val="bottom"/>
          </w:tcPr>
          <w:p w14:paraId="408EC874" w14:textId="77777777" w:rsidR="00BC23D5" w:rsidRPr="00A41F5F" w:rsidRDefault="00BC23D5" w:rsidP="00BC23D5">
            <w:pPr>
              <w:ind w:right="-52"/>
              <w:jc w:val="right"/>
              <w:rPr>
                <w:rFonts w:ascii="Arial" w:eastAsia="Times New Roman" w:hAnsi="Arial" w:cs="Arial"/>
                <w:sz w:val="18"/>
                <w:szCs w:val="18"/>
              </w:rPr>
            </w:pPr>
            <w:r w:rsidRPr="00A41F5F">
              <w:rPr>
                <w:rFonts w:ascii="Arial" w:eastAsia="Times New Roman" w:hAnsi="Arial" w:cs="Arial"/>
                <w:sz w:val="18"/>
                <w:szCs w:val="18"/>
              </w:rPr>
              <w:t>-</w:t>
            </w:r>
          </w:p>
        </w:tc>
      </w:tr>
      <w:tr w:rsidR="00BC23D5" w:rsidRPr="00A41F5F" w14:paraId="33854AF2" w14:textId="77777777" w:rsidTr="007A0AA4">
        <w:trPr>
          <w:trHeight w:val="64"/>
        </w:trPr>
        <w:tc>
          <w:tcPr>
            <w:tcW w:w="5982" w:type="dxa"/>
            <w:shd w:val="clear" w:color="auto" w:fill="auto"/>
          </w:tcPr>
          <w:p w14:paraId="3FC0D59D" w14:textId="77777777" w:rsidR="00BC23D5" w:rsidRPr="00A41F5F" w:rsidRDefault="00BC23D5" w:rsidP="00BC23D5">
            <w:pPr>
              <w:ind w:left="204" w:hanging="90"/>
              <w:rPr>
                <w:rFonts w:ascii="Arial" w:eastAsia="Times New Roman" w:hAnsi="Arial" w:cs="Arial"/>
                <w:b/>
                <w:bCs/>
                <w:sz w:val="18"/>
                <w:szCs w:val="18"/>
              </w:rPr>
            </w:pPr>
          </w:p>
        </w:tc>
        <w:tc>
          <w:tcPr>
            <w:tcW w:w="1584" w:type="dxa"/>
            <w:tcBorders>
              <w:top w:val="single" w:sz="4" w:space="0" w:color="auto"/>
              <w:left w:val="nil"/>
              <w:right w:val="nil"/>
            </w:tcBorders>
            <w:shd w:val="clear" w:color="auto" w:fill="FAFAFA"/>
            <w:vAlign w:val="bottom"/>
          </w:tcPr>
          <w:p w14:paraId="63CFCEC3" w14:textId="77777777" w:rsidR="00BC23D5" w:rsidRPr="00A41F5F" w:rsidRDefault="00BC23D5" w:rsidP="00BC23D5">
            <w:pPr>
              <w:ind w:right="-54"/>
              <w:jc w:val="right"/>
              <w:rPr>
                <w:rFonts w:ascii="Arial" w:eastAsia="Times New Roman" w:hAnsi="Arial" w:cs="Arial"/>
                <w:sz w:val="18"/>
                <w:szCs w:val="18"/>
              </w:rPr>
            </w:pPr>
          </w:p>
        </w:tc>
        <w:tc>
          <w:tcPr>
            <w:tcW w:w="1584" w:type="dxa"/>
            <w:tcBorders>
              <w:top w:val="single" w:sz="4" w:space="0" w:color="auto"/>
              <w:left w:val="nil"/>
              <w:right w:val="nil"/>
            </w:tcBorders>
            <w:shd w:val="clear" w:color="auto" w:fill="auto"/>
            <w:vAlign w:val="bottom"/>
          </w:tcPr>
          <w:p w14:paraId="363BE9CE" w14:textId="77777777" w:rsidR="00BC23D5" w:rsidRPr="00A41F5F" w:rsidRDefault="00BC23D5" w:rsidP="00BC23D5">
            <w:pPr>
              <w:ind w:right="-52"/>
              <w:jc w:val="right"/>
              <w:rPr>
                <w:rFonts w:ascii="Arial" w:eastAsia="Times New Roman" w:hAnsi="Arial" w:cs="Arial"/>
                <w:b/>
                <w:bCs/>
                <w:sz w:val="18"/>
                <w:szCs w:val="18"/>
              </w:rPr>
            </w:pPr>
          </w:p>
        </w:tc>
      </w:tr>
      <w:tr w:rsidR="00BC23D5" w:rsidRPr="00A41F5F" w14:paraId="23F411B0" w14:textId="77777777" w:rsidTr="007A0AA4">
        <w:trPr>
          <w:trHeight w:val="64"/>
        </w:trPr>
        <w:tc>
          <w:tcPr>
            <w:tcW w:w="5982" w:type="dxa"/>
            <w:shd w:val="clear" w:color="auto" w:fill="auto"/>
            <w:hideMark/>
          </w:tcPr>
          <w:p w14:paraId="1B98E7DA" w14:textId="77777777" w:rsidR="00BC23D5" w:rsidRPr="00A41F5F" w:rsidRDefault="00BC23D5" w:rsidP="00BC23D5">
            <w:pPr>
              <w:ind w:left="204" w:hanging="90"/>
              <w:rPr>
                <w:rFonts w:ascii="Arial" w:eastAsia="Times New Roman" w:hAnsi="Arial" w:cs="Arial"/>
                <w:b/>
                <w:bCs/>
                <w:sz w:val="18"/>
                <w:szCs w:val="18"/>
              </w:rPr>
            </w:pPr>
            <w:r w:rsidRPr="00A41F5F">
              <w:rPr>
                <w:rFonts w:ascii="Arial" w:eastAsia="Times New Roman" w:hAnsi="Arial" w:cs="Arial"/>
                <w:b/>
                <w:bCs/>
                <w:sz w:val="18"/>
                <w:szCs w:val="18"/>
              </w:rPr>
              <w:t>As of 31 December - calculated TFRS 9 (2019: TAS 101)</w:t>
            </w:r>
          </w:p>
        </w:tc>
        <w:tc>
          <w:tcPr>
            <w:tcW w:w="1584" w:type="dxa"/>
            <w:tcBorders>
              <w:left w:val="nil"/>
              <w:bottom w:val="single" w:sz="4" w:space="0" w:color="auto"/>
              <w:right w:val="nil"/>
            </w:tcBorders>
            <w:shd w:val="clear" w:color="auto" w:fill="FAFAFA"/>
            <w:vAlign w:val="bottom"/>
          </w:tcPr>
          <w:p w14:paraId="54036A0A" w14:textId="1F7A208B" w:rsidR="00BC23D5" w:rsidRPr="00A41F5F" w:rsidRDefault="00BC23D5" w:rsidP="00BC23D5">
            <w:pPr>
              <w:ind w:right="-54"/>
              <w:jc w:val="right"/>
              <w:rPr>
                <w:rFonts w:ascii="Arial" w:eastAsia="Times New Roman" w:hAnsi="Arial" w:cs="Arial"/>
                <w:b/>
                <w:bCs/>
                <w:sz w:val="18"/>
                <w:szCs w:val="18"/>
              </w:rPr>
            </w:pPr>
            <w:r w:rsidRPr="00A41F5F">
              <w:rPr>
                <w:rFonts w:ascii="Arial" w:eastAsia="Times New Roman" w:hAnsi="Arial" w:cs="Arial"/>
                <w:b/>
                <w:bCs/>
                <w:sz w:val="18"/>
                <w:szCs w:val="18"/>
              </w:rPr>
              <w:t>15,423</w:t>
            </w:r>
          </w:p>
        </w:tc>
        <w:tc>
          <w:tcPr>
            <w:tcW w:w="1584" w:type="dxa"/>
            <w:tcBorders>
              <w:left w:val="nil"/>
              <w:bottom w:val="single" w:sz="4" w:space="0" w:color="auto"/>
              <w:right w:val="nil"/>
            </w:tcBorders>
            <w:shd w:val="clear" w:color="auto" w:fill="auto"/>
            <w:vAlign w:val="bottom"/>
            <w:hideMark/>
          </w:tcPr>
          <w:p w14:paraId="2207E54A" w14:textId="77777777" w:rsidR="00BC23D5" w:rsidRPr="00A41F5F" w:rsidRDefault="00BC23D5" w:rsidP="00BC23D5">
            <w:pPr>
              <w:ind w:right="-52"/>
              <w:jc w:val="right"/>
              <w:rPr>
                <w:rFonts w:ascii="Arial" w:eastAsia="Times New Roman" w:hAnsi="Arial" w:cs="Arial"/>
                <w:b/>
                <w:bCs/>
                <w:sz w:val="18"/>
                <w:szCs w:val="18"/>
              </w:rPr>
            </w:pPr>
            <w:r w:rsidRPr="00A41F5F">
              <w:rPr>
                <w:rFonts w:ascii="Arial" w:eastAsia="Times New Roman" w:hAnsi="Arial" w:cs="Arial"/>
                <w:b/>
                <w:bCs/>
                <w:sz w:val="18"/>
                <w:szCs w:val="18"/>
              </w:rPr>
              <w:t>7,141</w:t>
            </w:r>
          </w:p>
        </w:tc>
      </w:tr>
    </w:tbl>
    <w:p w14:paraId="6557638D" w14:textId="6159B9C6" w:rsidR="00E2766C" w:rsidRPr="00A41F5F" w:rsidRDefault="00E2766C" w:rsidP="007A0AA4">
      <w:pPr>
        <w:ind w:left="540"/>
        <w:jc w:val="both"/>
        <w:rPr>
          <w:rFonts w:ascii="Arial" w:eastAsia="Times New Roman" w:hAnsi="Arial" w:cs="Arial"/>
          <w:sz w:val="18"/>
          <w:szCs w:val="18"/>
        </w:rPr>
      </w:pPr>
    </w:p>
    <w:p w14:paraId="2295A14D" w14:textId="77777777" w:rsidR="00447900" w:rsidRPr="00A41F5F" w:rsidRDefault="00E2766C" w:rsidP="007A0AA4">
      <w:pPr>
        <w:ind w:left="540"/>
        <w:jc w:val="both"/>
        <w:rPr>
          <w:rFonts w:ascii="Arial" w:eastAsia="Times New Roman" w:hAnsi="Arial" w:cs="Arial"/>
          <w:sz w:val="18"/>
          <w:szCs w:val="18"/>
        </w:rPr>
      </w:pPr>
      <w:r w:rsidRPr="00A41F5F">
        <w:rPr>
          <w:rFonts w:ascii="Arial" w:eastAsia="Times New Roman" w:hAnsi="Arial" w:cs="Arial"/>
          <w:sz w:val="18"/>
          <w:szCs w:val="18"/>
        </w:rPr>
        <w:br w:type="page"/>
      </w:r>
    </w:p>
    <w:tbl>
      <w:tblPr>
        <w:tblW w:w="9150" w:type="dxa"/>
        <w:tblInd w:w="426" w:type="dxa"/>
        <w:tblLayout w:type="fixed"/>
        <w:tblLook w:val="04A0" w:firstRow="1" w:lastRow="0" w:firstColumn="1" w:lastColumn="0" w:noHBand="0" w:noVBand="1"/>
      </w:tblPr>
      <w:tblGrid>
        <w:gridCol w:w="5982"/>
        <w:gridCol w:w="1584"/>
        <w:gridCol w:w="1584"/>
      </w:tblGrid>
      <w:tr w:rsidR="007A0AA4" w:rsidRPr="00A41F5F" w14:paraId="15613CC5" w14:textId="77777777" w:rsidTr="006171EE">
        <w:tc>
          <w:tcPr>
            <w:tcW w:w="5982" w:type="dxa"/>
            <w:shd w:val="clear" w:color="auto" w:fill="auto"/>
          </w:tcPr>
          <w:p w14:paraId="64931786" w14:textId="77777777" w:rsidR="007A0AA4" w:rsidRPr="00A41F5F" w:rsidRDefault="007A0AA4" w:rsidP="006171EE">
            <w:pPr>
              <w:ind w:left="204" w:hanging="90"/>
              <w:jc w:val="both"/>
              <w:rPr>
                <w:rFonts w:ascii="Arial" w:eastAsia="Times New Roman" w:hAnsi="Arial"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79FA60D1" w14:textId="77777777" w:rsidR="007A0AA4" w:rsidRPr="00A41F5F" w:rsidRDefault="007A0AA4" w:rsidP="006171EE">
            <w:pPr>
              <w:jc w:val="center"/>
              <w:rPr>
                <w:rFonts w:ascii="Arial" w:eastAsia="Times New Roman" w:hAnsi="Arial" w:cs="Arial"/>
                <w:b/>
                <w:bCs/>
                <w:sz w:val="18"/>
                <w:szCs w:val="18"/>
              </w:rPr>
            </w:pPr>
            <w:r w:rsidRPr="00A41F5F">
              <w:rPr>
                <w:rFonts w:ascii="Arial" w:eastAsia="Times New Roman" w:hAnsi="Arial" w:cs="Arial"/>
                <w:b/>
                <w:bCs/>
                <w:sz w:val="18"/>
                <w:szCs w:val="18"/>
              </w:rPr>
              <w:t>Separate financial statements</w:t>
            </w:r>
          </w:p>
        </w:tc>
      </w:tr>
      <w:tr w:rsidR="007A0AA4" w:rsidRPr="00A41F5F" w14:paraId="500AE4ED" w14:textId="77777777" w:rsidTr="006171EE">
        <w:tc>
          <w:tcPr>
            <w:tcW w:w="5982" w:type="dxa"/>
            <w:shd w:val="clear" w:color="auto" w:fill="auto"/>
          </w:tcPr>
          <w:p w14:paraId="4E651B5F" w14:textId="77777777" w:rsidR="007A0AA4" w:rsidRPr="00A41F5F" w:rsidRDefault="007A0AA4" w:rsidP="006171EE">
            <w:pPr>
              <w:ind w:left="204" w:hanging="90"/>
              <w:jc w:val="both"/>
              <w:rPr>
                <w:rFonts w:ascii="Arial" w:eastAsia="Times New Roman" w:hAnsi="Arial" w:cs="Arial"/>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17D7E222" w14:textId="77777777" w:rsidR="007A0AA4" w:rsidRPr="00A41F5F" w:rsidRDefault="007A0AA4" w:rsidP="006171EE">
            <w:pPr>
              <w:jc w:val="center"/>
              <w:rPr>
                <w:rFonts w:ascii="Arial" w:eastAsia="Times New Roman" w:hAnsi="Arial" w:cs="Arial"/>
                <w:b/>
                <w:bCs/>
                <w:sz w:val="18"/>
                <w:szCs w:val="18"/>
              </w:rPr>
            </w:pPr>
            <w:r w:rsidRPr="00A41F5F">
              <w:rPr>
                <w:rFonts w:ascii="Arial" w:eastAsia="Times New Roman" w:hAnsi="Arial" w:cs="Arial"/>
                <w:b/>
                <w:bCs/>
                <w:sz w:val="18"/>
                <w:szCs w:val="18"/>
              </w:rPr>
              <w:t>Trade and other receivables</w:t>
            </w:r>
          </w:p>
        </w:tc>
      </w:tr>
      <w:tr w:rsidR="007A0AA4" w:rsidRPr="00A41F5F" w14:paraId="69CAB818" w14:textId="77777777" w:rsidTr="006171EE">
        <w:tc>
          <w:tcPr>
            <w:tcW w:w="5982" w:type="dxa"/>
            <w:shd w:val="clear" w:color="auto" w:fill="auto"/>
          </w:tcPr>
          <w:p w14:paraId="4CFD493D" w14:textId="77777777" w:rsidR="007A0AA4" w:rsidRPr="00A41F5F" w:rsidRDefault="007A0AA4" w:rsidP="006171EE">
            <w:pPr>
              <w:ind w:left="204" w:hanging="90"/>
              <w:jc w:val="both"/>
              <w:rPr>
                <w:rFonts w:ascii="Arial" w:eastAsia="Times New Roman" w:hAnsi="Arial" w:cs="Arial"/>
                <w:sz w:val="18"/>
                <w:szCs w:val="18"/>
              </w:rPr>
            </w:pPr>
          </w:p>
        </w:tc>
        <w:tc>
          <w:tcPr>
            <w:tcW w:w="1584" w:type="dxa"/>
            <w:tcBorders>
              <w:top w:val="single" w:sz="4" w:space="0" w:color="auto"/>
              <w:left w:val="nil"/>
              <w:bottom w:val="single" w:sz="4" w:space="0" w:color="auto"/>
              <w:right w:val="nil"/>
            </w:tcBorders>
            <w:shd w:val="clear" w:color="auto" w:fill="auto"/>
            <w:vAlign w:val="bottom"/>
            <w:hideMark/>
          </w:tcPr>
          <w:p w14:paraId="2BEF8DA4" w14:textId="77777777" w:rsidR="007A0AA4" w:rsidRPr="00A41F5F" w:rsidRDefault="007A0AA4" w:rsidP="006171EE">
            <w:pPr>
              <w:ind w:right="-54"/>
              <w:jc w:val="right"/>
              <w:rPr>
                <w:rFonts w:ascii="Arial" w:eastAsia="Times New Roman" w:hAnsi="Arial" w:cs="Arial"/>
                <w:b/>
                <w:bCs/>
                <w:sz w:val="18"/>
                <w:szCs w:val="18"/>
              </w:rPr>
            </w:pPr>
            <w:r w:rsidRPr="00A41F5F">
              <w:rPr>
                <w:rFonts w:ascii="Arial" w:eastAsia="Times New Roman" w:hAnsi="Arial" w:cs="Arial"/>
                <w:b/>
                <w:bCs/>
                <w:sz w:val="18"/>
                <w:szCs w:val="18"/>
              </w:rPr>
              <w:t>2020</w:t>
            </w:r>
          </w:p>
          <w:p w14:paraId="2019964F" w14:textId="20932A78" w:rsidR="007A0AA4" w:rsidRPr="00A41F5F" w:rsidRDefault="003140F6" w:rsidP="006171EE">
            <w:pPr>
              <w:ind w:right="-54"/>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c>
          <w:tcPr>
            <w:tcW w:w="1584" w:type="dxa"/>
            <w:tcBorders>
              <w:top w:val="single" w:sz="4" w:space="0" w:color="auto"/>
              <w:left w:val="nil"/>
              <w:bottom w:val="single" w:sz="4" w:space="0" w:color="auto"/>
              <w:right w:val="nil"/>
            </w:tcBorders>
            <w:shd w:val="clear" w:color="auto" w:fill="auto"/>
            <w:vAlign w:val="bottom"/>
            <w:hideMark/>
          </w:tcPr>
          <w:p w14:paraId="10A8245A" w14:textId="77777777" w:rsidR="007A0AA4" w:rsidRPr="00A41F5F" w:rsidRDefault="007A0AA4" w:rsidP="006171EE">
            <w:pPr>
              <w:ind w:right="-52"/>
              <w:jc w:val="right"/>
              <w:rPr>
                <w:rFonts w:ascii="Arial" w:eastAsia="Times New Roman" w:hAnsi="Arial" w:cs="Arial"/>
                <w:b/>
                <w:bCs/>
                <w:sz w:val="18"/>
                <w:szCs w:val="18"/>
              </w:rPr>
            </w:pPr>
            <w:r w:rsidRPr="00A41F5F">
              <w:rPr>
                <w:rFonts w:ascii="Arial" w:eastAsia="Times New Roman" w:hAnsi="Arial" w:cs="Arial"/>
                <w:b/>
                <w:bCs/>
                <w:sz w:val="18"/>
                <w:szCs w:val="18"/>
              </w:rPr>
              <w:t>2019</w:t>
            </w:r>
          </w:p>
          <w:p w14:paraId="1D874765" w14:textId="092ACCD7" w:rsidR="007A0AA4" w:rsidRPr="00A41F5F" w:rsidRDefault="003140F6" w:rsidP="006171EE">
            <w:pPr>
              <w:ind w:right="-52"/>
              <w:jc w:val="right"/>
              <w:rPr>
                <w:rFonts w:ascii="Arial" w:eastAsia="Times New Roman" w:hAnsi="Arial" w:cs="Arial"/>
                <w:b/>
                <w:bCs/>
                <w:sz w:val="18"/>
                <w:szCs w:val="18"/>
              </w:rPr>
            </w:pPr>
            <w:r w:rsidRPr="00A41F5F">
              <w:rPr>
                <w:rFonts w:ascii="Arial" w:eastAsia="Arial Unicode MS" w:hAnsi="Arial" w:cs="Arial"/>
                <w:b/>
                <w:bCs/>
                <w:color w:val="auto"/>
                <w:sz w:val="18"/>
                <w:szCs w:val="18"/>
                <w:lang w:val="en-US"/>
              </w:rPr>
              <w:t>Baht’000</w:t>
            </w:r>
          </w:p>
        </w:tc>
      </w:tr>
      <w:tr w:rsidR="007A0AA4" w:rsidRPr="00A41F5F" w14:paraId="34BB9EB8" w14:textId="77777777" w:rsidTr="006171EE">
        <w:tc>
          <w:tcPr>
            <w:tcW w:w="5982" w:type="dxa"/>
            <w:shd w:val="clear" w:color="auto" w:fill="auto"/>
          </w:tcPr>
          <w:p w14:paraId="210558B9" w14:textId="77777777" w:rsidR="007A0AA4" w:rsidRPr="00A41F5F" w:rsidRDefault="007A0AA4" w:rsidP="006171EE">
            <w:pPr>
              <w:ind w:left="204" w:right="-110" w:hanging="90"/>
              <w:rPr>
                <w:rFonts w:ascii="Arial" w:eastAsia="Times New Roman" w:hAnsi="Arial" w:cs="Arial"/>
                <w:b/>
                <w:bCs/>
                <w:spacing w:val="-4"/>
                <w:sz w:val="18"/>
                <w:szCs w:val="18"/>
              </w:rPr>
            </w:pPr>
          </w:p>
        </w:tc>
        <w:tc>
          <w:tcPr>
            <w:tcW w:w="1584" w:type="dxa"/>
            <w:tcBorders>
              <w:top w:val="single" w:sz="4" w:space="0" w:color="auto"/>
              <w:left w:val="nil"/>
              <w:right w:val="nil"/>
            </w:tcBorders>
            <w:shd w:val="clear" w:color="auto" w:fill="FAFAFA"/>
          </w:tcPr>
          <w:p w14:paraId="6529692D" w14:textId="77777777" w:rsidR="007A0AA4" w:rsidRPr="00A41F5F" w:rsidRDefault="007A0AA4" w:rsidP="006171EE">
            <w:pPr>
              <w:ind w:right="-54"/>
              <w:jc w:val="right"/>
              <w:rPr>
                <w:rFonts w:ascii="Arial" w:eastAsia="Times New Roman" w:hAnsi="Arial" w:cs="Arial"/>
                <w:sz w:val="18"/>
                <w:szCs w:val="18"/>
              </w:rPr>
            </w:pPr>
          </w:p>
        </w:tc>
        <w:tc>
          <w:tcPr>
            <w:tcW w:w="1584" w:type="dxa"/>
            <w:tcBorders>
              <w:top w:val="single" w:sz="4" w:space="0" w:color="auto"/>
              <w:left w:val="nil"/>
              <w:right w:val="nil"/>
            </w:tcBorders>
            <w:shd w:val="clear" w:color="auto" w:fill="auto"/>
          </w:tcPr>
          <w:p w14:paraId="00B4D77E" w14:textId="77777777" w:rsidR="007A0AA4" w:rsidRPr="00A41F5F" w:rsidRDefault="007A0AA4" w:rsidP="006171EE">
            <w:pPr>
              <w:ind w:right="-52"/>
              <w:jc w:val="right"/>
              <w:rPr>
                <w:rFonts w:ascii="Arial" w:eastAsia="Times New Roman" w:hAnsi="Arial" w:cs="Arial"/>
                <w:b/>
                <w:bCs/>
                <w:sz w:val="18"/>
                <w:szCs w:val="18"/>
              </w:rPr>
            </w:pPr>
          </w:p>
        </w:tc>
      </w:tr>
      <w:tr w:rsidR="00BC23D5" w:rsidRPr="00A41F5F" w14:paraId="69AC94C8" w14:textId="77777777" w:rsidTr="00434FE6">
        <w:tc>
          <w:tcPr>
            <w:tcW w:w="5982" w:type="dxa"/>
            <w:shd w:val="clear" w:color="auto" w:fill="auto"/>
            <w:hideMark/>
          </w:tcPr>
          <w:p w14:paraId="1CC4B730" w14:textId="77777777" w:rsidR="00BC23D5" w:rsidRPr="00A41F5F" w:rsidRDefault="00BC23D5" w:rsidP="00BC23D5">
            <w:pPr>
              <w:ind w:left="204" w:right="-110" w:hanging="90"/>
              <w:rPr>
                <w:rFonts w:ascii="Arial" w:eastAsia="Times New Roman" w:hAnsi="Arial" w:cs="Arial"/>
                <w:b/>
                <w:bCs/>
                <w:sz w:val="18"/>
                <w:szCs w:val="18"/>
              </w:rPr>
            </w:pPr>
            <w:r w:rsidRPr="00A41F5F">
              <w:rPr>
                <w:rFonts w:ascii="Arial" w:eastAsia="Times New Roman" w:hAnsi="Arial" w:cs="Arial"/>
                <w:b/>
                <w:bCs/>
                <w:sz w:val="18"/>
                <w:szCs w:val="18"/>
              </w:rPr>
              <w:t>As of 31 December - calculated under TAS 101</w:t>
            </w:r>
          </w:p>
        </w:tc>
        <w:tc>
          <w:tcPr>
            <w:tcW w:w="1584" w:type="dxa"/>
            <w:tcBorders>
              <w:left w:val="nil"/>
              <w:bottom w:val="nil"/>
              <w:right w:val="nil"/>
            </w:tcBorders>
            <w:shd w:val="clear" w:color="auto" w:fill="FAFAFA"/>
            <w:hideMark/>
          </w:tcPr>
          <w:p w14:paraId="41B47036" w14:textId="482BAE70"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1,509</w:t>
            </w:r>
          </w:p>
        </w:tc>
        <w:tc>
          <w:tcPr>
            <w:tcW w:w="1584" w:type="dxa"/>
            <w:tcBorders>
              <w:left w:val="nil"/>
              <w:bottom w:val="nil"/>
              <w:right w:val="nil"/>
            </w:tcBorders>
            <w:shd w:val="clear" w:color="auto" w:fill="auto"/>
            <w:hideMark/>
          </w:tcPr>
          <w:p w14:paraId="4241998D" w14:textId="1733DEE6"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1,401</w:t>
            </w:r>
          </w:p>
        </w:tc>
      </w:tr>
      <w:tr w:rsidR="00BC23D5" w:rsidRPr="00A41F5F" w14:paraId="7FC15C01" w14:textId="77777777" w:rsidTr="00434FE6">
        <w:tc>
          <w:tcPr>
            <w:tcW w:w="5982" w:type="dxa"/>
            <w:shd w:val="clear" w:color="auto" w:fill="auto"/>
            <w:hideMark/>
          </w:tcPr>
          <w:p w14:paraId="1CD49F57" w14:textId="0E4D111E" w:rsidR="00BC23D5" w:rsidRPr="00A41F5F" w:rsidRDefault="00BC23D5" w:rsidP="00BC23D5">
            <w:pPr>
              <w:ind w:left="204" w:hanging="90"/>
              <w:rPr>
                <w:rFonts w:ascii="Arial" w:eastAsia="Times New Roman" w:hAnsi="Arial" w:cs="Arial"/>
                <w:sz w:val="18"/>
                <w:szCs w:val="18"/>
              </w:rPr>
            </w:pPr>
            <w:r w:rsidRPr="00A41F5F">
              <w:rPr>
                <w:rFonts w:ascii="Arial" w:eastAsia="Times New Roman" w:hAnsi="Arial" w:cs="Arial"/>
                <w:sz w:val="18"/>
                <w:szCs w:val="18"/>
              </w:rPr>
              <w:t>Amounts restated through opening retained earnings</w:t>
            </w:r>
            <w:r w:rsidR="00906BCA" w:rsidRPr="00A41F5F">
              <w:rPr>
                <w:rFonts w:ascii="Arial" w:eastAsia="Times New Roman" w:hAnsi="Arial" w:cs="Arial"/>
                <w:sz w:val="18"/>
                <w:szCs w:val="18"/>
              </w:rPr>
              <w:t xml:space="preserve"> (Note 5)</w:t>
            </w:r>
          </w:p>
        </w:tc>
        <w:tc>
          <w:tcPr>
            <w:tcW w:w="1584" w:type="dxa"/>
            <w:tcBorders>
              <w:top w:val="nil"/>
              <w:left w:val="nil"/>
              <w:bottom w:val="single" w:sz="4" w:space="0" w:color="auto"/>
              <w:right w:val="nil"/>
            </w:tcBorders>
            <w:shd w:val="clear" w:color="auto" w:fill="FAFAFA"/>
            <w:hideMark/>
          </w:tcPr>
          <w:p w14:paraId="23F1888D" w14:textId="6F3E6D33"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w:t>
            </w:r>
          </w:p>
        </w:tc>
        <w:tc>
          <w:tcPr>
            <w:tcW w:w="1584" w:type="dxa"/>
            <w:tcBorders>
              <w:top w:val="nil"/>
              <w:left w:val="nil"/>
              <w:bottom w:val="single" w:sz="4" w:space="0" w:color="auto"/>
              <w:right w:val="nil"/>
            </w:tcBorders>
            <w:shd w:val="clear" w:color="auto" w:fill="auto"/>
            <w:hideMark/>
          </w:tcPr>
          <w:p w14:paraId="041048B1" w14:textId="238650C7"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w:t>
            </w:r>
          </w:p>
        </w:tc>
      </w:tr>
      <w:tr w:rsidR="007A0AA4" w:rsidRPr="00A41F5F" w14:paraId="6FD1D5A3" w14:textId="77777777" w:rsidTr="006171EE">
        <w:tc>
          <w:tcPr>
            <w:tcW w:w="5982" w:type="dxa"/>
            <w:shd w:val="clear" w:color="auto" w:fill="auto"/>
          </w:tcPr>
          <w:p w14:paraId="37F38AEC" w14:textId="77777777" w:rsidR="007A0AA4" w:rsidRPr="00A41F5F" w:rsidRDefault="007A0AA4" w:rsidP="007A0AA4">
            <w:pPr>
              <w:ind w:left="204" w:hanging="90"/>
              <w:rPr>
                <w:rFonts w:ascii="Arial" w:eastAsia="Times New Roman" w:hAnsi="Arial" w:cs="Arial"/>
                <w:spacing w:val="-4"/>
                <w:sz w:val="18"/>
                <w:szCs w:val="18"/>
              </w:rPr>
            </w:pPr>
          </w:p>
        </w:tc>
        <w:tc>
          <w:tcPr>
            <w:tcW w:w="1584" w:type="dxa"/>
            <w:tcBorders>
              <w:top w:val="single" w:sz="4" w:space="0" w:color="auto"/>
              <w:left w:val="nil"/>
              <w:right w:val="nil"/>
            </w:tcBorders>
            <w:shd w:val="clear" w:color="auto" w:fill="FAFAFA"/>
            <w:vAlign w:val="bottom"/>
          </w:tcPr>
          <w:p w14:paraId="1525639E" w14:textId="77777777" w:rsidR="007A0AA4" w:rsidRPr="00A41F5F" w:rsidRDefault="007A0AA4" w:rsidP="00BC23D5">
            <w:pPr>
              <w:ind w:right="-54"/>
              <w:jc w:val="right"/>
              <w:rPr>
                <w:rFonts w:ascii="Arial" w:eastAsia="Times New Roman" w:hAnsi="Arial" w:cs="Arial"/>
                <w:sz w:val="18"/>
                <w:szCs w:val="18"/>
              </w:rPr>
            </w:pPr>
          </w:p>
        </w:tc>
        <w:tc>
          <w:tcPr>
            <w:tcW w:w="1584" w:type="dxa"/>
            <w:tcBorders>
              <w:top w:val="single" w:sz="4" w:space="0" w:color="auto"/>
              <w:left w:val="nil"/>
              <w:right w:val="nil"/>
            </w:tcBorders>
            <w:shd w:val="clear" w:color="auto" w:fill="auto"/>
            <w:vAlign w:val="bottom"/>
          </w:tcPr>
          <w:p w14:paraId="566B5CBE" w14:textId="77777777" w:rsidR="007A0AA4" w:rsidRPr="00A41F5F" w:rsidRDefault="007A0AA4" w:rsidP="00BC23D5">
            <w:pPr>
              <w:ind w:right="-54"/>
              <w:jc w:val="right"/>
              <w:rPr>
                <w:rFonts w:ascii="Arial" w:eastAsia="Times New Roman" w:hAnsi="Arial" w:cs="Arial"/>
                <w:sz w:val="18"/>
                <w:szCs w:val="18"/>
              </w:rPr>
            </w:pPr>
          </w:p>
        </w:tc>
      </w:tr>
      <w:tr w:rsidR="00BC23D5" w:rsidRPr="00A41F5F" w14:paraId="41F207A4" w14:textId="77777777" w:rsidTr="00434FE6">
        <w:tc>
          <w:tcPr>
            <w:tcW w:w="5982" w:type="dxa"/>
            <w:shd w:val="clear" w:color="auto" w:fill="auto"/>
            <w:hideMark/>
          </w:tcPr>
          <w:p w14:paraId="5FFDCEA4" w14:textId="77777777" w:rsidR="00BC23D5" w:rsidRPr="00A41F5F" w:rsidRDefault="00BC23D5" w:rsidP="00BC23D5">
            <w:pPr>
              <w:ind w:left="204" w:hanging="90"/>
              <w:rPr>
                <w:rFonts w:ascii="Arial" w:eastAsia="Times New Roman" w:hAnsi="Arial" w:cs="Arial"/>
                <w:spacing w:val="-4"/>
                <w:sz w:val="18"/>
                <w:szCs w:val="18"/>
              </w:rPr>
            </w:pPr>
            <w:r w:rsidRPr="00A41F5F">
              <w:rPr>
                <w:rFonts w:ascii="Arial" w:eastAsia="Times New Roman" w:hAnsi="Arial" w:cs="Arial"/>
                <w:spacing w:val="-4"/>
                <w:sz w:val="18"/>
                <w:szCs w:val="18"/>
              </w:rPr>
              <w:t xml:space="preserve">Opening loss allowance as at 1 January 2020 </w:t>
            </w:r>
          </w:p>
          <w:p w14:paraId="26ED504F" w14:textId="77777777" w:rsidR="00BC23D5" w:rsidRPr="00A41F5F" w:rsidRDefault="00BC23D5" w:rsidP="00BC23D5">
            <w:pPr>
              <w:ind w:left="204" w:hanging="90"/>
              <w:rPr>
                <w:rFonts w:ascii="Arial" w:eastAsia="Times New Roman" w:hAnsi="Arial" w:cs="Arial"/>
                <w:spacing w:val="-4"/>
                <w:sz w:val="18"/>
                <w:szCs w:val="18"/>
              </w:rPr>
            </w:pPr>
            <w:r w:rsidRPr="00A41F5F">
              <w:rPr>
                <w:rFonts w:ascii="Arial" w:eastAsia="Times New Roman" w:hAnsi="Arial" w:cs="Arial"/>
                <w:spacing w:val="-4"/>
                <w:sz w:val="18"/>
                <w:szCs w:val="18"/>
              </w:rPr>
              <w:t xml:space="preserve">   - calculated under TFRS 9 (2019: TAS 101)</w:t>
            </w:r>
          </w:p>
        </w:tc>
        <w:tc>
          <w:tcPr>
            <w:tcW w:w="1584" w:type="dxa"/>
            <w:tcBorders>
              <w:left w:val="nil"/>
              <w:bottom w:val="nil"/>
              <w:right w:val="nil"/>
            </w:tcBorders>
            <w:shd w:val="clear" w:color="auto" w:fill="FAFAFA"/>
            <w:hideMark/>
          </w:tcPr>
          <w:p w14:paraId="4D0350F4" w14:textId="77777777" w:rsidR="00BC23D5" w:rsidRPr="00A41F5F" w:rsidRDefault="00BC23D5" w:rsidP="00BC23D5">
            <w:pPr>
              <w:ind w:right="-54"/>
              <w:jc w:val="right"/>
              <w:rPr>
                <w:rFonts w:ascii="Arial" w:eastAsia="Times New Roman" w:hAnsi="Arial" w:cs="Arial"/>
                <w:sz w:val="18"/>
                <w:szCs w:val="18"/>
              </w:rPr>
            </w:pPr>
          </w:p>
          <w:p w14:paraId="792E9B4C" w14:textId="012A40C4"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1,509</w:t>
            </w:r>
          </w:p>
        </w:tc>
        <w:tc>
          <w:tcPr>
            <w:tcW w:w="1584" w:type="dxa"/>
            <w:tcBorders>
              <w:left w:val="nil"/>
              <w:bottom w:val="nil"/>
              <w:right w:val="nil"/>
            </w:tcBorders>
            <w:shd w:val="clear" w:color="auto" w:fill="auto"/>
            <w:hideMark/>
          </w:tcPr>
          <w:p w14:paraId="6EF97578" w14:textId="77777777" w:rsidR="00BC23D5" w:rsidRPr="00A41F5F" w:rsidRDefault="00BC23D5" w:rsidP="00BC23D5">
            <w:pPr>
              <w:ind w:right="-54"/>
              <w:jc w:val="right"/>
              <w:rPr>
                <w:rFonts w:ascii="Arial" w:eastAsia="Times New Roman" w:hAnsi="Arial" w:cs="Arial"/>
                <w:sz w:val="18"/>
                <w:szCs w:val="18"/>
              </w:rPr>
            </w:pPr>
          </w:p>
          <w:p w14:paraId="0C08A015" w14:textId="134591DD"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1,401</w:t>
            </w:r>
          </w:p>
        </w:tc>
      </w:tr>
      <w:tr w:rsidR="007A0AA4" w:rsidRPr="00A41F5F" w14:paraId="10E0A033" w14:textId="77777777" w:rsidTr="006171EE">
        <w:tc>
          <w:tcPr>
            <w:tcW w:w="5982" w:type="dxa"/>
            <w:shd w:val="clear" w:color="auto" w:fill="auto"/>
          </w:tcPr>
          <w:p w14:paraId="7D1BF963" w14:textId="77777777" w:rsidR="007A0AA4" w:rsidRPr="00A41F5F" w:rsidRDefault="007A0AA4" w:rsidP="007A0AA4">
            <w:pPr>
              <w:ind w:left="204" w:hanging="90"/>
              <w:rPr>
                <w:rFonts w:ascii="Arial" w:hAnsi="Arial" w:cs="Arial"/>
                <w:sz w:val="18"/>
                <w:szCs w:val="18"/>
                <w:highlight w:val="green"/>
                <w:cs/>
              </w:rPr>
            </w:pPr>
            <w:r w:rsidRPr="00A41F5F">
              <w:rPr>
                <w:rFonts w:ascii="Arial" w:eastAsia="Times New Roman" w:hAnsi="Arial" w:cs="Arial"/>
                <w:sz w:val="18"/>
                <w:szCs w:val="18"/>
                <w:u w:val="single"/>
              </w:rPr>
              <w:t>Trade receivables</w:t>
            </w:r>
          </w:p>
        </w:tc>
        <w:tc>
          <w:tcPr>
            <w:tcW w:w="1584" w:type="dxa"/>
            <w:tcBorders>
              <w:left w:val="nil"/>
              <w:bottom w:val="nil"/>
              <w:right w:val="nil"/>
            </w:tcBorders>
            <w:shd w:val="clear" w:color="auto" w:fill="FAFAFA"/>
            <w:vAlign w:val="bottom"/>
          </w:tcPr>
          <w:p w14:paraId="353B50DD" w14:textId="77777777" w:rsidR="007A0AA4" w:rsidRPr="00A41F5F" w:rsidRDefault="007A0AA4" w:rsidP="00BC23D5">
            <w:pPr>
              <w:ind w:right="-54"/>
              <w:jc w:val="right"/>
              <w:rPr>
                <w:rFonts w:ascii="Arial" w:eastAsia="Times New Roman" w:hAnsi="Arial" w:cs="Arial"/>
                <w:sz w:val="18"/>
                <w:szCs w:val="18"/>
                <w:cs/>
              </w:rPr>
            </w:pPr>
          </w:p>
        </w:tc>
        <w:tc>
          <w:tcPr>
            <w:tcW w:w="1584" w:type="dxa"/>
            <w:tcBorders>
              <w:left w:val="nil"/>
              <w:bottom w:val="nil"/>
              <w:right w:val="nil"/>
            </w:tcBorders>
            <w:shd w:val="clear" w:color="auto" w:fill="auto"/>
            <w:vAlign w:val="bottom"/>
          </w:tcPr>
          <w:p w14:paraId="3F99F88A" w14:textId="77777777" w:rsidR="007A0AA4" w:rsidRPr="00A41F5F" w:rsidRDefault="007A0AA4" w:rsidP="00BC23D5">
            <w:pPr>
              <w:ind w:right="-54"/>
              <w:jc w:val="right"/>
              <w:rPr>
                <w:rFonts w:ascii="Arial" w:eastAsia="Times New Roman" w:hAnsi="Arial" w:cs="Arial"/>
                <w:sz w:val="18"/>
                <w:szCs w:val="18"/>
              </w:rPr>
            </w:pPr>
          </w:p>
        </w:tc>
      </w:tr>
      <w:tr w:rsidR="00BC23D5" w:rsidRPr="00A41F5F" w14:paraId="2F969E2B" w14:textId="77777777" w:rsidTr="00434FE6">
        <w:tc>
          <w:tcPr>
            <w:tcW w:w="5982" w:type="dxa"/>
            <w:shd w:val="clear" w:color="auto" w:fill="auto"/>
          </w:tcPr>
          <w:p w14:paraId="146E84BE" w14:textId="77777777" w:rsidR="00BC23D5" w:rsidRPr="00A41F5F" w:rsidRDefault="00BC23D5" w:rsidP="00BC23D5">
            <w:pPr>
              <w:ind w:left="204" w:hanging="90"/>
              <w:rPr>
                <w:rFonts w:ascii="Arial" w:hAnsi="Arial" w:cs="Arial"/>
                <w:sz w:val="18"/>
                <w:szCs w:val="18"/>
                <w:highlight w:val="green"/>
                <w:cs/>
              </w:rPr>
            </w:pPr>
            <w:r w:rsidRPr="00A41F5F">
              <w:rPr>
                <w:rFonts w:ascii="Arial" w:eastAsia="Times New Roman" w:hAnsi="Arial" w:cs="Arial"/>
                <w:sz w:val="18"/>
                <w:szCs w:val="18"/>
              </w:rPr>
              <w:t>Increase in loss allowance recognised in profit or loss during the year</w:t>
            </w:r>
          </w:p>
        </w:tc>
        <w:tc>
          <w:tcPr>
            <w:tcW w:w="1584" w:type="dxa"/>
            <w:tcBorders>
              <w:left w:val="nil"/>
              <w:bottom w:val="nil"/>
              <w:right w:val="nil"/>
            </w:tcBorders>
            <w:shd w:val="clear" w:color="auto" w:fill="FAFAFA"/>
          </w:tcPr>
          <w:p w14:paraId="6EE73A0C" w14:textId="4069641E"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w:t>
            </w:r>
          </w:p>
        </w:tc>
        <w:tc>
          <w:tcPr>
            <w:tcW w:w="1584" w:type="dxa"/>
            <w:tcBorders>
              <w:left w:val="nil"/>
              <w:bottom w:val="nil"/>
              <w:right w:val="nil"/>
            </w:tcBorders>
            <w:shd w:val="clear" w:color="auto" w:fill="auto"/>
          </w:tcPr>
          <w:p w14:paraId="37AAD413" w14:textId="3FF94C0F"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108</w:t>
            </w:r>
          </w:p>
        </w:tc>
      </w:tr>
      <w:tr w:rsidR="00BC23D5" w:rsidRPr="00A41F5F" w14:paraId="590B943A" w14:textId="77777777" w:rsidTr="00434FE6">
        <w:tc>
          <w:tcPr>
            <w:tcW w:w="5982" w:type="dxa"/>
            <w:shd w:val="clear" w:color="auto" w:fill="auto"/>
          </w:tcPr>
          <w:p w14:paraId="4A34F197" w14:textId="77777777" w:rsidR="00BC23D5" w:rsidRPr="00A41F5F" w:rsidRDefault="00BC23D5" w:rsidP="00BC23D5">
            <w:pPr>
              <w:ind w:left="204" w:hanging="90"/>
              <w:rPr>
                <w:rFonts w:ascii="Arial" w:hAnsi="Arial" w:cs="Arial"/>
                <w:sz w:val="18"/>
                <w:szCs w:val="18"/>
                <w:highlight w:val="green"/>
                <w:cs/>
              </w:rPr>
            </w:pPr>
            <w:r w:rsidRPr="00A41F5F">
              <w:rPr>
                <w:rFonts w:ascii="Arial" w:eastAsia="Times New Roman" w:hAnsi="Arial" w:cs="Arial"/>
                <w:sz w:val="18"/>
                <w:szCs w:val="18"/>
              </w:rPr>
              <w:t>Unused amount reversed</w:t>
            </w:r>
          </w:p>
        </w:tc>
        <w:tc>
          <w:tcPr>
            <w:tcW w:w="1584" w:type="dxa"/>
            <w:tcBorders>
              <w:left w:val="nil"/>
              <w:bottom w:val="nil"/>
              <w:right w:val="nil"/>
            </w:tcBorders>
            <w:shd w:val="clear" w:color="auto" w:fill="FAFAFA"/>
          </w:tcPr>
          <w:p w14:paraId="6C250E23" w14:textId="53FC1E5C" w:rsidR="00BC23D5" w:rsidRPr="00A41F5F" w:rsidRDefault="003D580A" w:rsidP="00BC23D5">
            <w:pPr>
              <w:ind w:right="-54"/>
              <w:jc w:val="right"/>
              <w:rPr>
                <w:rFonts w:ascii="Arial" w:eastAsia="Times New Roman" w:hAnsi="Arial" w:cs="Arial"/>
                <w:sz w:val="18"/>
                <w:szCs w:val="18"/>
              </w:rPr>
            </w:pPr>
            <w:r w:rsidRPr="00A41F5F">
              <w:rPr>
                <w:rFonts w:ascii="Arial" w:eastAsia="Times New Roman" w:hAnsi="Arial" w:cs="Arial"/>
                <w:sz w:val="18"/>
                <w:szCs w:val="18"/>
              </w:rPr>
              <w:t>(108)</w:t>
            </w:r>
          </w:p>
        </w:tc>
        <w:tc>
          <w:tcPr>
            <w:tcW w:w="1584" w:type="dxa"/>
            <w:tcBorders>
              <w:left w:val="nil"/>
              <w:bottom w:val="nil"/>
              <w:right w:val="nil"/>
            </w:tcBorders>
            <w:shd w:val="clear" w:color="auto" w:fill="auto"/>
          </w:tcPr>
          <w:p w14:paraId="649C3E36" w14:textId="3B14CE0D" w:rsidR="00BC23D5" w:rsidRPr="00A41F5F" w:rsidRDefault="00BC23D5" w:rsidP="00BC23D5">
            <w:pPr>
              <w:ind w:right="-54"/>
              <w:jc w:val="right"/>
              <w:rPr>
                <w:rFonts w:ascii="Arial" w:eastAsia="Times New Roman" w:hAnsi="Arial" w:cs="Arial"/>
                <w:sz w:val="18"/>
                <w:szCs w:val="18"/>
              </w:rPr>
            </w:pPr>
            <w:r w:rsidRPr="00A41F5F">
              <w:rPr>
                <w:rFonts w:ascii="Arial" w:eastAsia="Times New Roman" w:hAnsi="Arial" w:cs="Arial"/>
                <w:sz w:val="18"/>
                <w:szCs w:val="18"/>
              </w:rPr>
              <w:t>-</w:t>
            </w:r>
          </w:p>
        </w:tc>
      </w:tr>
      <w:tr w:rsidR="00BC23D5" w:rsidRPr="00A41F5F" w14:paraId="4A0C75AC" w14:textId="77777777" w:rsidTr="006171EE">
        <w:trPr>
          <w:trHeight w:val="64"/>
        </w:trPr>
        <w:tc>
          <w:tcPr>
            <w:tcW w:w="5982" w:type="dxa"/>
            <w:shd w:val="clear" w:color="auto" w:fill="auto"/>
          </w:tcPr>
          <w:p w14:paraId="465B31E3" w14:textId="77777777" w:rsidR="00BC23D5" w:rsidRPr="00A41F5F" w:rsidRDefault="00BC23D5" w:rsidP="00BC23D5">
            <w:pPr>
              <w:ind w:left="204" w:hanging="90"/>
              <w:rPr>
                <w:rFonts w:ascii="Arial" w:eastAsia="Times New Roman" w:hAnsi="Arial" w:cs="Arial"/>
                <w:b/>
                <w:bCs/>
                <w:sz w:val="18"/>
                <w:szCs w:val="18"/>
              </w:rPr>
            </w:pPr>
          </w:p>
        </w:tc>
        <w:tc>
          <w:tcPr>
            <w:tcW w:w="1584" w:type="dxa"/>
            <w:tcBorders>
              <w:top w:val="single" w:sz="4" w:space="0" w:color="auto"/>
              <w:left w:val="nil"/>
              <w:right w:val="nil"/>
            </w:tcBorders>
            <w:shd w:val="clear" w:color="auto" w:fill="FAFAFA"/>
            <w:vAlign w:val="bottom"/>
          </w:tcPr>
          <w:p w14:paraId="3395BE1D" w14:textId="77777777" w:rsidR="00BC23D5" w:rsidRPr="00A41F5F" w:rsidRDefault="00BC23D5" w:rsidP="00BC23D5">
            <w:pPr>
              <w:ind w:right="-54"/>
              <w:jc w:val="right"/>
              <w:rPr>
                <w:rFonts w:ascii="Arial" w:eastAsia="Times New Roman" w:hAnsi="Arial" w:cs="Arial"/>
                <w:sz w:val="18"/>
                <w:szCs w:val="18"/>
              </w:rPr>
            </w:pPr>
          </w:p>
        </w:tc>
        <w:tc>
          <w:tcPr>
            <w:tcW w:w="1584" w:type="dxa"/>
            <w:tcBorders>
              <w:top w:val="single" w:sz="4" w:space="0" w:color="auto"/>
              <w:left w:val="nil"/>
              <w:right w:val="nil"/>
            </w:tcBorders>
            <w:shd w:val="clear" w:color="auto" w:fill="auto"/>
            <w:vAlign w:val="bottom"/>
          </w:tcPr>
          <w:p w14:paraId="12AB208D" w14:textId="77777777" w:rsidR="00BC23D5" w:rsidRPr="00A41F5F" w:rsidRDefault="00BC23D5" w:rsidP="00BC23D5">
            <w:pPr>
              <w:ind w:right="-54"/>
              <w:jc w:val="right"/>
              <w:rPr>
                <w:rFonts w:ascii="Arial" w:eastAsia="Times New Roman" w:hAnsi="Arial" w:cs="Arial"/>
                <w:sz w:val="18"/>
                <w:szCs w:val="18"/>
              </w:rPr>
            </w:pPr>
          </w:p>
        </w:tc>
      </w:tr>
      <w:tr w:rsidR="00BC23D5" w:rsidRPr="00A41F5F" w14:paraId="257E89A2" w14:textId="77777777" w:rsidTr="006171EE">
        <w:trPr>
          <w:trHeight w:val="64"/>
        </w:trPr>
        <w:tc>
          <w:tcPr>
            <w:tcW w:w="5982" w:type="dxa"/>
            <w:shd w:val="clear" w:color="auto" w:fill="auto"/>
            <w:hideMark/>
          </w:tcPr>
          <w:p w14:paraId="5B0B2704" w14:textId="77777777" w:rsidR="00BC23D5" w:rsidRPr="00A41F5F" w:rsidRDefault="00BC23D5" w:rsidP="00BC23D5">
            <w:pPr>
              <w:ind w:left="204" w:hanging="90"/>
              <w:rPr>
                <w:rFonts w:ascii="Arial" w:eastAsia="Times New Roman" w:hAnsi="Arial" w:cs="Arial"/>
                <w:b/>
                <w:bCs/>
                <w:sz w:val="18"/>
                <w:szCs w:val="18"/>
              </w:rPr>
            </w:pPr>
            <w:r w:rsidRPr="00A41F5F">
              <w:rPr>
                <w:rFonts w:ascii="Arial" w:eastAsia="Times New Roman" w:hAnsi="Arial" w:cs="Arial"/>
                <w:b/>
                <w:bCs/>
                <w:sz w:val="18"/>
                <w:szCs w:val="18"/>
              </w:rPr>
              <w:t>As of 31 December - calculated TFRS 9 (2019: TAS 101)</w:t>
            </w:r>
          </w:p>
        </w:tc>
        <w:tc>
          <w:tcPr>
            <w:tcW w:w="1584" w:type="dxa"/>
            <w:tcBorders>
              <w:left w:val="nil"/>
              <w:bottom w:val="single" w:sz="4" w:space="0" w:color="auto"/>
              <w:right w:val="nil"/>
            </w:tcBorders>
            <w:shd w:val="clear" w:color="auto" w:fill="FAFAFA"/>
            <w:vAlign w:val="bottom"/>
          </w:tcPr>
          <w:p w14:paraId="55E4B4FF" w14:textId="32BB771B" w:rsidR="00BC23D5" w:rsidRPr="00A41F5F" w:rsidRDefault="00BC23D5" w:rsidP="00BC23D5">
            <w:pPr>
              <w:ind w:right="-54"/>
              <w:jc w:val="right"/>
              <w:rPr>
                <w:rFonts w:ascii="Arial" w:eastAsia="Times New Roman" w:hAnsi="Arial" w:cs="Arial"/>
                <w:b/>
                <w:bCs/>
                <w:sz w:val="18"/>
                <w:szCs w:val="18"/>
              </w:rPr>
            </w:pPr>
            <w:r w:rsidRPr="00A41F5F">
              <w:rPr>
                <w:rFonts w:ascii="Arial" w:eastAsia="Times New Roman" w:hAnsi="Arial" w:cs="Arial"/>
                <w:b/>
                <w:bCs/>
                <w:sz w:val="18"/>
                <w:szCs w:val="18"/>
              </w:rPr>
              <w:t>1,401</w:t>
            </w:r>
          </w:p>
        </w:tc>
        <w:tc>
          <w:tcPr>
            <w:tcW w:w="1584" w:type="dxa"/>
            <w:tcBorders>
              <w:left w:val="nil"/>
              <w:bottom w:val="single" w:sz="4" w:space="0" w:color="auto"/>
              <w:right w:val="nil"/>
            </w:tcBorders>
            <w:shd w:val="clear" w:color="auto" w:fill="auto"/>
            <w:vAlign w:val="bottom"/>
            <w:hideMark/>
          </w:tcPr>
          <w:p w14:paraId="42006DBB" w14:textId="7DA403B3" w:rsidR="00BC23D5" w:rsidRPr="00A41F5F" w:rsidRDefault="003D580A" w:rsidP="00BC23D5">
            <w:pPr>
              <w:ind w:right="-54"/>
              <w:jc w:val="right"/>
              <w:rPr>
                <w:rFonts w:ascii="Arial" w:eastAsia="Times New Roman" w:hAnsi="Arial" w:cs="Arial"/>
                <w:b/>
                <w:bCs/>
                <w:sz w:val="18"/>
                <w:szCs w:val="18"/>
              </w:rPr>
            </w:pPr>
            <w:r w:rsidRPr="00A41F5F">
              <w:rPr>
                <w:rFonts w:ascii="Arial" w:eastAsia="Times New Roman" w:hAnsi="Arial" w:cs="Arial"/>
                <w:b/>
                <w:bCs/>
                <w:sz w:val="18"/>
                <w:szCs w:val="18"/>
              </w:rPr>
              <w:t>1,509</w:t>
            </w:r>
          </w:p>
        </w:tc>
      </w:tr>
    </w:tbl>
    <w:p w14:paraId="6D25B694" w14:textId="48D23957" w:rsidR="00447900" w:rsidRPr="00A41F5F" w:rsidRDefault="00447900" w:rsidP="00E2766C">
      <w:pPr>
        <w:jc w:val="both"/>
        <w:rPr>
          <w:rFonts w:ascii="Arial" w:eastAsia="Times New Roman" w:hAnsi="Arial" w:cs="Arial"/>
          <w:sz w:val="18"/>
          <w:szCs w:val="18"/>
        </w:rPr>
      </w:pPr>
    </w:p>
    <w:p w14:paraId="5ADA3231" w14:textId="77777777" w:rsidR="00447900" w:rsidRPr="00A41F5F" w:rsidRDefault="00447900" w:rsidP="00045D6D">
      <w:pPr>
        <w:pStyle w:val="Heading2"/>
        <w:tabs>
          <w:tab w:val="left" w:pos="567"/>
        </w:tabs>
        <w:jc w:val="left"/>
        <w:rPr>
          <w:rFonts w:ascii="Arial" w:eastAsia="Arial Unicode MS" w:hAnsi="Arial" w:cs="Arial"/>
          <w:color w:val="CF4A02"/>
          <w:sz w:val="18"/>
          <w:szCs w:val="18"/>
        </w:rPr>
      </w:pPr>
      <w:bookmarkStart w:id="10" w:name="_Toc48736011"/>
      <w:r w:rsidRPr="00A41F5F">
        <w:rPr>
          <w:rFonts w:ascii="Arial" w:eastAsia="Arial Unicode MS" w:hAnsi="Arial" w:cs="Arial"/>
          <w:color w:val="CF4A02"/>
          <w:sz w:val="18"/>
          <w:szCs w:val="18"/>
        </w:rPr>
        <w:t xml:space="preserve">5.2 </w:t>
      </w:r>
      <w:r w:rsidRPr="00A41F5F">
        <w:rPr>
          <w:rFonts w:ascii="Arial" w:eastAsia="Arial Unicode MS" w:hAnsi="Arial" w:cs="Arial"/>
          <w:color w:val="CF4A02"/>
          <w:sz w:val="18"/>
          <w:szCs w:val="18"/>
        </w:rPr>
        <w:tab/>
        <w:t>Leases</w:t>
      </w:r>
      <w:bookmarkEnd w:id="10"/>
    </w:p>
    <w:p w14:paraId="7FC46753" w14:textId="77777777" w:rsidR="00EE76D0" w:rsidRPr="00A41F5F" w:rsidRDefault="00EE76D0" w:rsidP="00CF4960">
      <w:pPr>
        <w:spacing w:line="259" w:lineRule="auto"/>
        <w:ind w:left="540"/>
        <w:jc w:val="both"/>
        <w:rPr>
          <w:rFonts w:ascii="Arial" w:hAnsi="Arial" w:cs="Arial"/>
          <w:sz w:val="18"/>
          <w:szCs w:val="18"/>
        </w:rPr>
      </w:pPr>
    </w:p>
    <w:p w14:paraId="2CBCE014" w14:textId="39FE964C" w:rsidR="00EE76D0" w:rsidRPr="00A41F5F" w:rsidRDefault="00EE76D0" w:rsidP="00CF4960">
      <w:pPr>
        <w:spacing w:line="259" w:lineRule="auto"/>
        <w:ind w:left="540"/>
        <w:jc w:val="both"/>
        <w:rPr>
          <w:rFonts w:ascii="Arial" w:hAnsi="Arial" w:cs="Arial"/>
          <w:spacing w:val="-2"/>
          <w:sz w:val="18"/>
          <w:szCs w:val="18"/>
        </w:rPr>
      </w:pPr>
      <w:r w:rsidRPr="00A41F5F">
        <w:rPr>
          <w:rFonts w:ascii="Arial" w:hAnsi="Arial" w:cs="Arial"/>
          <w:spacing w:val="-2"/>
          <w:sz w:val="18"/>
          <w:szCs w:val="18"/>
        </w:rPr>
        <w:t xml:space="preserve">On the adoption of TFRS 16, the </w:t>
      </w:r>
      <w:bookmarkStart w:id="11" w:name="TFRS16"/>
      <w:bookmarkEnd w:id="11"/>
      <w:r w:rsidRPr="00A41F5F">
        <w:rPr>
          <w:rFonts w:ascii="Arial" w:hAnsi="Arial" w:cs="Arial"/>
          <w:spacing w:val="-2"/>
          <w:sz w:val="18"/>
          <w:szCs w:val="18"/>
        </w:rPr>
        <w:t xml:space="preserve">Group recognised lease liabilities in relation to lease contracts which had previously been classified as ‘operating leases’ under the principles of TAS 17 </w:t>
      </w:r>
      <w:r w:rsidR="005F3A6A" w:rsidRPr="00A41F5F">
        <w:rPr>
          <w:rFonts w:ascii="Arial" w:hAnsi="Arial" w:cs="Arial"/>
          <w:spacing w:val="-2"/>
          <w:sz w:val="18"/>
          <w:szCs w:val="18"/>
        </w:rPr>
        <w:t>-</w:t>
      </w:r>
      <w:r w:rsidRPr="00A41F5F">
        <w:rPr>
          <w:rFonts w:ascii="Arial" w:hAnsi="Arial" w:cs="Arial"/>
          <w:spacing w:val="-2"/>
          <w:sz w:val="18"/>
          <w:szCs w:val="18"/>
        </w:rPr>
        <w:t xml:space="preserve"> Leases</w:t>
      </w:r>
      <w:r w:rsidR="00164E76" w:rsidRPr="00A41F5F">
        <w:rPr>
          <w:rFonts w:ascii="Arial" w:hAnsi="Arial" w:cs="Arial"/>
          <w:spacing w:val="-2"/>
          <w:sz w:val="18"/>
          <w:szCs w:val="18"/>
        </w:rPr>
        <w:t xml:space="preserve"> for leases </w:t>
      </w:r>
      <w:r w:rsidR="004E4FC3" w:rsidRPr="00A41F5F">
        <w:rPr>
          <w:rFonts w:ascii="Arial" w:hAnsi="Arial" w:cs="Arial"/>
          <w:spacing w:val="-2"/>
          <w:sz w:val="18"/>
          <w:szCs w:val="18"/>
        </w:rPr>
        <w:t xml:space="preserve">of </w:t>
      </w:r>
      <w:r w:rsidR="00957E18" w:rsidRPr="00A41F5F">
        <w:rPr>
          <w:rFonts w:ascii="Arial" w:hAnsi="Arial" w:cs="Arial"/>
          <w:spacing w:val="-2"/>
          <w:sz w:val="18"/>
          <w:szCs w:val="18"/>
        </w:rPr>
        <w:t>property, plant and equipment</w:t>
      </w:r>
      <w:r w:rsidR="00164E76" w:rsidRPr="00A41F5F">
        <w:rPr>
          <w:rFonts w:ascii="Arial" w:hAnsi="Arial" w:cs="Arial"/>
          <w:spacing w:val="-2"/>
          <w:sz w:val="18"/>
          <w:szCs w:val="18"/>
        </w:rPr>
        <w:t xml:space="preserve"> with lease terms more than 12 months.</w:t>
      </w:r>
      <w:r w:rsidRPr="00A41F5F">
        <w:rPr>
          <w:rFonts w:ascii="Arial" w:hAnsi="Arial" w:cs="Arial"/>
          <w:spacing w:val="-2"/>
          <w:sz w:val="18"/>
          <w:szCs w:val="18"/>
        </w:rPr>
        <w:t xml:space="preserve"> These liabilities were measured at the present value of the remaining lease payments and discount using the lessee’s incremental borrowing rate as of 1 January 2020. The Group’s and the Company’s incremental borrowing rates applied to the lease liabilities on 1 January 2020 were 4.66% to 9.07% and 8.48% to 9.07%, respectively.</w:t>
      </w:r>
    </w:p>
    <w:p w14:paraId="64ED1BBB" w14:textId="77777777" w:rsidR="00EE76D0" w:rsidRPr="00A41F5F" w:rsidRDefault="00EE76D0" w:rsidP="00CF4960">
      <w:pPr>
        <w:spacing w:line="259" w:lineRule="auto"/>
        <w:ind w:left="540"/>
        <w:jc w:val="both"/>
        <w:rPr>
          <w:rFonts w:ascii="Arial" w:hAnsi="Arial" w:cs="Arial"/>
          <w:spacing w:val="-2"/>
          <w:sz w:val="18"/>
          <w:szCs w:val="18"/>
        </w:rPr>
      </w:pPr>
    </w:p>
    <w:p w14:paraId="774DC52C" w14:textId="08CC9FD5" w:rsidR="001E6CAC" w:rsidRPr="00A41F5F" w:rsidRDefault="0065335C" w:rsidP="00CF4960">
      <w:pPr>
        <w:spacing w:line="259" w:lineRule="auto"/>
        <w:ind w:left="540"/>
        <w:jc w:val="both"/>
        <w:rPr>
          <w:rFonts w:ascii="Arial" w:hAnsi="Arial" w:cs="Arial"/>
          <w:spacing w:val="-2"/>
          <w:sz w:val="18"/>
          <w:szCs w:val="18"/>
        </w:rPr>
      </w:pPr>
      <w:r w:rsidRPr="00A41F5F">
        <w:rPr>
          <w:rFonts w:ascii="Arial" w:hAnsi="Arial" w:cs="Arial"/>
          <w:spacing w:val="-2"/>
          <w:sz w:val="18"/>
          <w:szCs w:val="18"/>
        </w:rPr>
        <w:t>The associated right-of-use assets for</w:t>
      </w:r>
      <w:r w:rsidR="001E6CAC" w:rsidRPr="00A41F5F">
        <w:rPr>
          <w:rFonts w:ascii="Arial" w:hAnsi="Arial" w:cs="Arial"/>
          <w:spacing w:val="-2"/>
          <w:sz w:val="18"/>
          <w:szCs w:val="18"/>
        </w:rPr>
        <w:t xml:space="preserve"> </w:t>
      </w:r>
      <w:r w:rsidR="00957E18" w:rsidRPr="00A41F5F">
        <w:rPr>
          <w:rFonts w:ascii="Arial" w:hAnsi="Arial" w:cs="Arial"/>
          <w:spacing w:val="-2"/>
          <w:sz w:val="18"/>
          <w:szCs w:val="18"/>
        </w:rPr>
        <w:t>renting property</w:t>
      </w:r>
      <w:r w:rsidR="001E6CAC" w:rsidRPr="00A41F5F">
        <w:rPr>
          <w:rFonts w:ascii="Arial" w:hAnsi="Arial" w:cs="Arial"/>
          <w:spacing w:val="-2"/>
          <w:sz w:val="18"/>
          <w:szCs w:val="18"/>
        </w:rPr>
        <w:t>, the Group recognised right-of-use assets retrospectively as if the principles of TFRS 16 had been applied since the effective date of the contracts. Other right-of-use assets were recognised at the amount equal to the lease liabilities</w:t>
      </w:r>
      <w:r w:rsidRPr="00A41F5F">
        <w:rPr>
          <w:rFonts w:ascii="Arial" w:hAnsi="Arial" w:cs="Arial"/>
          <w:spacing w:val="-2"/>
          <w:sz w:val="18"/>
          <w:szCs w:val="18"/>
        </w:rPr>
        <w:t xml:space="preserve"> in which the incremental borrowing rate for the remaining lease terms from the initial application date</w:t>
      </w:r>
      <w:r w:rsidR="00F72FD7" w:rsidRPr="00A41F5F">
        <w:rPr>
          <w:rFonts w:ascii="Arial" w:hAnsi="Arial" w:cs="Arial"/>
          <w:spacing w:val="-2"/>
          <w:sz w:val="18"/>
          <w:szCs w:val="18"/>
        </w:rPr>
        <w:t xml:space="preserve"> is applied</w:t>
      </w:r>
      <w:r w:rsidR="001E6CAC" w:rsidRPr="00A41F5F">
        <w:rPr>
          <w:rFonts w:ascii="Arial" w:hAnsi="Arial" w:cs="Arial"/>
          <w:spacing w:val="-2"/>
          <w:sz w:val="18"/>
          <w:szCs w:val="18"/>
        </w:rPr>
        <w:t>,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7D922CEE" w14:textId="77777777" w:rsidR="0065335C" w:rsidRPr="00A41F5F" w:rsidRDefault="0065335C" w:rsidP="00CF4960">
      <w:pPr>
        <w:spacing w:line="259" w:lineRule="auto"/>
        <w:ind w:left="540"/>
        <w:jc w:val="both"/>
        <w:rPr>
          <w:rFonts w:ascii="Arial" w:hAnsi="Arial" w:cs="Arial"/>
          <w:spacing w:val="-2"/>
          <w:sz w:val="18"/>
          <w:szCs w:val="18"/>
        </w:rPr>
      </w:pPr>
    </w:p>
    <w:p w14:paraId="6BD2A1B7" w14:textId="1583C473" w:rsidR="00EE76D0" w:rsidRPr="00A41F5F" w:rsidRDefault="00EE76D0" w:rsidP="00CF4960">
      <w:pPr>
        <w:spacing w:line="259" w:lineRule="auto"/>
        <w:ind w:left="540"/>
        <w:jc w:val="both"/>
        <w:rPr>
          <w:rFonts w:ascii="Arial" w:hAnsi="Arial" w:cs="Arial"/>
          <w:spacing w:val="-2"/>
          <w:sz w:val="18"/>
          <w:szCs w:val="18"/>
        </w:rPr>
      </w:pPr>
      <w:r w:rsidRPr="00A41F5F">
        <w:rPr>
          <w:rFonts w:ascii="Arial" w:hAnsi="Arial" w:cs="Arial"/>
          <w:spacing w:val="-2"/>
          <w:sz w:val="18"/>
          <w:szCs w:val="18"/>
        </w:rPr>
        <w:t>For leases previously classified as finance leases</w:t>
      </w:r>
      <w:r w:rsidR="00F00366" w:rsidRPr="00A41F5F">
        <w:rPr>
          <w:rFonts w:ascii="Arial" w:hAnsi="Arial" w:cs="Arial"/>
          <w:spacing w:val="-2"/>
          <w:sz w:val="18"/>
          <w:szCs w:val="18"/>
        </w:rPr>
        <w:t>,</w:t>
      </w:r>
      <w:r w:rsidRPr="00A41F5F">
        <w:rPr>
          <w:rFonts w:ascii="Arial" w:hAnsi="Arial" w:cs="Arial"/>
          <w:spacing w:val="-2"/>
          <w:sz w:val="18"/>
          <w:szCs w:val="18"/>
        </w:rPr>
        <w:t xml:space="preserve"> the Group recognised the carrying amount of the lease asset and lease liability immediately on the date of the initial adoption </w:t>
      </w:r>
      <w:r w:rsidR="00957E18" w:rsidRPr="00A41F5F">
        <w:rPr>
          <w:rFonts w:ascii="Arial" w:hAnsi="Arial" w:cs="Arial"/>
          <w:spacing w:val="-2"/>
          <w:sz w:val="18"/>
          <w:szCs w:val="18"/>
        </w:rPr>
        <w:t xml:space="preserve">TFRS 16 </w:t>
      </w:r>
      <w:r w:rsidRPr="00A41F5F">
        <w:rPr>
          <w:rFonts w:ascii="Arial" w:hAnsi="Arial" w:cs="Arial"/>
          <w:spacing w:val="-2"/>
          <w:sz w:val="18"/>
          <w:szCs w:val="18"/>
        </w:rPr>
        <w:t>by reclassifying the carrying amount to be the right-of-use asset and the lease liability.</w:t>
      </w:r>
      <w:r w:rsidR="00F00366" w:rsidRPr="00A41F5F">
        <w:rPr>
          <w:rFonts w:ascii="Arial" w:hAnsi="Arial" w:cs="Arial"/>
          <w:spacing w:val="-2"/>
          <w:sz w:val="18"/>
          <w:szCs w:val="18"/>
        </w:rPr>
        <w:t xml:space="preserve"> </w:t>
      </w:r>
      <w:r w:rsidR="00F80B1E" w:rsidRPr="00A41F5F">
        <w:rPr>
          <w:rFonts w:ascii="Arial" w:hAnsi="Arial" w:cs="Arial"/>
          <w:spacing w:val="-2"/>
          <w:sz w:val="18"/>
          <w:szCs w:val="18"/>
        </w:rPr>
        <w:t>The remeasurements to the lease liabilities were recognised as adjustments to the related right-of-use assets immediately after the date of initial application</w:t>
      </w:r>
      <w:r w:rsidR="0063236F" w:rsidRPr="00A41F5F">
        <w:rPr>
          <w:rFonts w:ascii="Arial" w:hAnsi="Arial" w:cs="Arial"/>
          <w:spacing w:val="-2"/>
          <w:sz w:val="18"/>
          <w:szCs w:val="18"/>
        </w:rPr>
        <w:t xml:space="preserve"> as disclosed in Note 5</w:t>
      </w:r>
      <w:r w:rsidR="00F80B1E" w:rsidRPr="00A41F5F">
        <w:rPr>
          <w:rFonts w:ascii="Arial" w:hAnsi="Arial" w:cs="Arial"/>
          <w:spacing w:val="-2"/>
          <w:sz w:val="18"/>
          <w:szCs w:val="18"/>
        </w:rPr>
        <w:t>.</w:t>
      </w:r>
    </w:p>
    <w:p w14:paraId="0A92E20B" w14:textId="77777777" w:rsidR="00EE76D0" w:rsidRPr="00A41F5F" w:rsidRDefault="00EE76D0" w:rsidP="00CF4960">
      <w:pPr>
        <w:spacing w:line="259" w:lineRule="auto"/>
        <w:ind w:left="54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EE76D0" w:rsidRPr="00A41F5F" w14:paraId="32E10036" w14:textId="77777777" w:rsidTr="004B219F">
        <w:tc>
          <w:tcPr>
            <w:tcW w:w="6570" w:type="dxa"/>
          </w:tcPr>
          <w:p w14:paraId="3FF67D83" w14:textId="77777777" w:rsidR="00EE76D0" w:rsidRPr="00A41F5F" w:rsidRDefault="00EE76D0" w:rsidP="004B219F">
            <w:pPr>
              <w:ind w:left="431"/>
              <w:jc w:val="thaiDistribute"/>
              <w:rPr>
                <w:rFonts w:ascii="Arial" w:eastAsia="Arial Unicode MS" w:hAnsi="Arial" w:cs="Arial"/>
                <w:color w:val="auto"/>
                <w:sz w:val="18"/>
                <w:szCs w:val="18"/>
                <w:lang w:val="en-US"/>
              </w:rPr>
            </w:pPr>
          </w:p>
        </w:tc>
        <w:tc>
          <w:tcPr>
            <w:tcW w:w="1440" w:type="dxa"/>
            <w:tcBorders>
              <w:top w:val="single" w:sz="4" w:space="0" w:color="auto"/>
            </w:tcBorders>
            <w:vAlign w:val="center"/>
          </w:tcPr>
          <w:p w14:paraId="6E39E94C" w14:textId="77777777" w:rsidR="00EE76D0" w:rsidRPr="00A41F5F" w:rsidRDefault="00EE76D0" w:rsidP="004B219F">
            <w:pPr>
              <w:ind w:right="-60"/>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Consolidated</w:t>
            </w:r>
          </w:p>
        </w:tc>
        <w:tc>
          <w:tcPr>
            <w:tcW w:w="1440" w:type="dxa"/>
            <w:tcBorders>
              <w:top w:val="single" w:sz="4" w:space="0" w:color="auto"/>
              <w:left w:val="nil"/>
              <w:right w:val="nil"/>
            </w:tcBorders>
            <w:vAlign w:val="center"/>
          </w:tcPr>
          <w:p w14:paraId="3EB7F93A" w14:textId="77777777" w:rsidR="00EE76D0" w:rsidRPr="00A41F5F" w:rsidRDefault="00EE76D0" w:rsidP="004B219F">
            <w:pPr>
              <w:ind w:right="-60"/>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Separate</w:t>
            </w:r>
          </w:p>
        </w:tc>
      </w:tr>
      <w:tr w:rsidR="00EE76D0" w:rsidRPr="00A41F5F" w14:paraId="15223845" w14:textId="77777777" w:rsidTr="004B219F">
        <w:tc>
          <w:tcPr>
            <w:tcW w:w="6570" w:type="dxa"/>
          </w:tcPr>
          <w:p w14:paraId="7CD1DECC" w14:textId="77777777" w:rsidR="00EE76D0" w:rsidRPr="00A41F5F" w:rsidRDefault="00EE76D0" w:rsidP="004B219F">
            <w:pPr>
              <w:ind w:left="431"/>
              <w:jc w:val="thaiDistribute"/>
              <w:rPr>
                <w:rFonts w:ascii="Arial" w:eastAsia="Arial Unicode MS" w:hAnsi="Arial" w:cs="Arial"/>
                <w:color w:val="auto"/>
                <w:sz w:val="18"/>
                <w:szCs w:val="18"/>
                <w:lang w:val="en-US"/>
              </w:rPr>
            </w:pPr>
          </w:p>
        </w:tc>
        <w:tc>
          <w:tcPr>
            <w:tcW w:w="1440" w:type="dxa"/>
            <w:tcBorders>
              <w:bottom w:val="single" w:sz="4" w:space="0" w:color="auto"/>
            </w:tcBorders>
            <w:vAlign w:val="center"/>
          </w:tcPr>
          <w:p w14:paraId="1A5D2761" w14:textId="77777777" w:rsidR="00EE76D0" w:rsidRPr="00A41F5F" w:rsidRDefault="00EE76D0" w:rsidP="004B219F">
            <w:pPr>
              <w:ind w:right="-60"/>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financial </w:t>
            </w:r>
            <w:r w:rsidR="00C9593B" w:rsidRPr="00A41F5F">
              <w:rPr>
                <w:rFonts w:ascii="Arial" w:eastAsia="Arial Unicode MS" w:hAnsi="Arial" w:cs="Arial"/>
                <w:b/>
                <w:bCs/>
                <w:color w:val="auto"/>
                <w:sz w:val="18"/>
                <w:szCs w:val="18"/>
                <w:lang w:val="en-US"/>
              </w:rPr>
              <w:t>statements</w:t>
            </w:r>
          </w:p>
        </w:tc>
        <w:tc>
          <w:tcPr>
            <w:tcW w:w="1440" w:type="dxa"/>
            <w:tcBorders>
              <w:left w:val="nil"/>
              <w:bottom w:val="single" w:sz="4" w:space="0" w:color="auto"/>
              <w:right w:val="nil"/>
            </w:tcBorders>
            <w:vAlign w:val="center"/>
          </w:tcPr>
          <w:p w14:paraId="02BC840A" w14:textId="77777777" w:rsidR="00EE76D0" w:rsidRPr="00A41F5F" w:rsidRDefault="00EE76D0" w:rsidP="004B219F">
            <w:pPr>
              <w:ind w:right="-60"/>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financial </w:t>
            </w:r>
            <w:r w:rsidR="00C9593B" w:rsidRPr="00A41F5F">
              <w:rPr>
                <w:rFonts w:ascii="Arial" w:eastAsia="Arial Unicode MS" w:hAnsi="Arial" w:cs="Arial"/>
                <w:b/>
                <w:bCs/>
                <w:color w:val="auto"/>
                <w:sz w:val="18"/>
                <w:szCs w:val="18"/>
                <w:lang w:val="en-US"/>
              </w:rPr>
              <w:t>statements</w:t>
            </w:r>
          </w:p>
        </w:tc>
      </w:tr>
      <w:tr w:rsidR="00EE76D0" w:rsidRPr="00A41F5F" w14:paraId="5CC4247D" w14:textId="77777777" w:rsidTr="004B219F">
        <w:tc>
          <w:tcPr>
            <w:tcW w:w="6570" w:type="dxa"/>
          </w:tcPr>
          <w:p w14:paraId="5CD5713B" w14:textId="77777777" w:rsidR="00EE76D0" w:rsidRPr="00A41F5F" w:rsidRDefault="00EE76D0" w:rsidP="004B219F">
            <w:pPr>
              <w:ind w:left="431"/>
              <w:jc w:val="thaiDistribute"/>
              <w:rPr>
                <w:rFonts w:ascii="Arial" w:eastAsia="Arial Unicode MS" w:hAnsi="Arial" w:cs="Arial"/>
                <w:color w:val="auto"/>
                <w:sz w:val="18"/>
                <w:szCs w:val="18"/>
                <w:lang w:val="en-US"/>
              </w:rPr>
            </w:pPr>
          </w:p>
        </w:tc>
        <w:tc>
          <w:tcPr>
            <w:tcW w:w="1440" w:type="dxa"/>
            <w:tcBorders>
              <w:bottom w:val="single" w:sz="4" w:space="0" w:color="auto"/>
            </w:tcBorders>
            <w:vAlign w:val="center"/>
          </w:tcPr>
          <w:p w14:paraId="0365BDD4" w14:textId="77777777" w:rsidR="00EE76D0" w:rsidRPr="00A41F5F" w:rsidRDefault="00EE76D0" w:rsidP="004B219F">
            <w:pPr>
              <w:ind w:right="-60"/>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40" w:type="dxa"/>
            <w:tcBorders>
              <w:left w:val="nil"/>
              <w:bottom w:val="single" w:sz="4" w:space="0" w:color="auto"/>
              <w:right w:val="nil"/>
            </w:tcBorders>
            <w:hideMark/>
          </w:tcPr>
          <w:p w14:paraId="713015E0" w14:textId="77777777" w:rsidR="00EE76D0" w:rsidRPr="00A41F5F" w:rsidRDefault="00EE76D0" w:rsidP="004B219F">
            <w:pPr>
              <w:ind w:right="-60"/>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r>
      <w:tr w:rsidR="00EE76D0" w:rsidRPr="00A41F5F" w14:paraId="6E8F0C19" w14:textId="77777777" w:rsidTr="004B219F">
        <w:tc>
          <w:tcPr>
            <w:tcW w:w="6570" w:type="dxa"/>
          </w:tcPr>
          <w:p w14:paraId="6BB8C1D3" w14:textId="77777777" w:rsidR="00EE76D0" w:rsidRPr="00A41F5F" w:rsidRDefault="00EE76D0" w:rsidP="004B219F">
            <w:pPr>
              <w:ind w:left="431"/>
              <w:jc w:val="thaiDistribute"/>
              <w:rPr>
                <w:rFonts w:ascii="Arial" w:eastAsia="Arial Unicode MS" w:hAnsi="Arial" w:cs="Arial"/>
                <w:color w:val="auto"/>
                <w:sz w:val="18"/>
                <w:szCs w:val="18"/>
                <w:lang w:val="en-US"/>
              </w:rPr>
            </w:pPr>
          </w:p>
        </w:tc>
        <w:tc>
          <w:tcPr>
            <w:tcW w:w="1440" w:type="dxa"/>
            <w:tcBorders>
              <w:top w:val="single" w:sz="4" w:space="0" w:color="auto"/>
            </w:tcBorders>
          </w:tcPr>
          <w:p w14:paraId="29F0A381" w14:textId="77777777" w:rsidR="00EE76D0" w:rsidRPr="00A41F5F" w:rsidRDefault="00EE76D0" w:rsidP="004B219F">
            <w:pPr>
              <w:ind w:right="-60"/>
              <w:jc w:val="thaiDistribute"/>
              <w:rPr>
                <w:rFonts w:ascii="Arial" w:eastAsia="Arial Unicode MS" w:hAnsi="Arial" w:cs="Arial"/>
                <w:b/>
                <w:bCs/>
                <w:color w:val="auto"/>
                <w:sz w:val="18"/>
                <w:szCs w:val="18"/>
                <w:lang w:val="en-US"/>
              </w:rPr>
            </w:pPr>
          </w:p>
        </w:tc>
        <w:tc>
          <w:tcPr>
            <w:tcW w:w="1440" w:type="dxa"/>
            <w:tcBorders>
              <w:top w:val="single" w:sz="4" w:space="0" w:color="auto"/>
              <w:left w:val="nil"/>
              <w:bottom w:val="nil"/>
              <w:right w:val="nil"/>
            </w:tcBorders>
          </w:tcPr>
          <w:p w14:paraId="0FBD5C6A" w14:textId="77777777" w:rsidR="00EE76D0" w:rsidRPr="00A41F5F" w:rsidRDefault="00EE76D0" w:rsidP="004B219F">
            <w:pPr>
              <w:ind w:right="-60"/>
              <w:jc w:val="thaiDistribute"/>
              <w:rPr>
                <w:rFonts w:ascii="Arial" w:eastAsia="Arial Unicode MS" w:hAnsi="Arial" w:cs="Arial"/>
                <w:color w:val="auto"/>
                <w:sz w:val="18"/>
                <w:szCs w:val="18"/>
                <w:lang w:val="en-US"/>
              </w:rPr>
            </w:pPr>
          </w:p>
        </w:tc>
      </w:tr>
      <w:tr w:rsidR="00BC23D5" w:rsidRPr="00A41F5F" w14:paraId="3779599A" w14:textId="77777777" w:rsidTr="00434FE6">
        <w:tc>
          <w:tcPr>
            <w:tcW w:w="6570" w:type="dxa"/>
            <w:hideMark/>
          </w:tcPr>
          <w:p w14:paraId="00D000C4" w14:textId="77777777" w:rsidR="00BC23D5" w:rsidRPr="00A41F5F" w:rsidRDefault="00BC23D5" w:rsidP="00BC23D5">
            <w:pPr>
              <w:ind w:left="431"/>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Operating lease commitments disclosed as at 31 December 2019 </w:t>
            </w:r>
          </w:p>
        </w:tc>
        <w:tc>
          <w:tcPr>
            <w:tcW w:w="1440" w:type="dxa"/>
          </w:tcPr>
          <w:p w14:paraId="36467EA3" w14:textId="77777777" w:rsidR="00BC23D5" w:rsidRPr="00A41F5F" w:rsidRDefault="00BC23D5" w:rsidP="00BC23D5">
            <w:pPr>
              <w:ind w:right="-60"/>
              <w:jc w:val="right"/>
              <w:rPr>
                <w:rFonts w:ascii="Arial" w:eastAsia="Arial Unicode MS" w:hAnsi="Arial" w:cs="Arial"/>
                <w:color w:val="auto"/>
                <w:sz w:val="18"/>
                <w:szCs w:val="18"/>
                <w:lang w:val="en-US"/>
              </w:rPr>
            </w:pPr>
          </w:p>
          <w:p w14:paraId="46B9FF0C" w14:textId="4974F467" w:rsidR="00BC23D5" w:rsidRPr="00A41F5F" w:rsidRDefault="00BC23D5" w:rsidP="00BC23D5">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5,832</w:t>
            </w:r>
          </w:p>
        </w:tc>
        <w:tc>
          <w:tcPr>
            <w:tcW w:w="1440" w:type="dxa"/>
          </w:tcPr>
          <w:p w14:paraId="38530CD7" w14:textId="77777777" w:rsidR="00BC23D5" w:rsidRPr="00A41F5F" w:rsidRDefault="00BC23D5" w:rsidP="00BC23D5">
            <w:pPr>
              <w:ind w:right="-60"/>
              <w:jc w:val="right"/>
              <w:rPr>
                <w:rFonts w:ascii="Arial" w:eastAsia="Arial Unicode MS" w:hAnsi="Arial" w:cs="Arial"/>
                <w:color w:val="auto"/>
                <w:sz w:val="18"/>
                <w:szCs w:val="18"/>
                <w:lang w:val="en-US"/>
              </w:rPr>
            </w:pPr>
          </w:p>
          <w:p w14:paraId="687A50C4" w14:textId="65205A29" w:rsidR="00BC23D5" w:rsidRPr="00A41F5F" w:rsidRDefault="00BC23D5" w:rsidP="00BC23D5">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21,487</w:t>
            </w:r>
          </w:p>
        </w:tc>
      </w:tr>
      <w:tr w:rsidR="00BC23D5" w:rsidRPr="00A41F5F" w14:paraId="1E764A3B" w14:textId="77777777" w:rsidTr="00434FE6">
        <w:tc>
          <w:tcPr>
            <w:tcW w:w="6570" w:type="dxa"/>
            <w:hideMark/>
          </w:tcPr>
          <w:p w14:paraId="456F4016" w14:textId="176A05B0" w:rsidR="00BC23D5" w:rsidRPr="00A41F5F" w:rsidRDefault="003D580A" w:rsidP="00BC23D5">
            <w:pPr>
              <w:ind w:left="431"/>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u w:val="single"/>
                <w:lang w:val="en-US"/>
              </w:rPr>
              <w:t>Less</w:t>
            </w:r>
            <w:r w:rsidRPr="00A41F5F">
              <w:rPr>
                <w:rFonts w:ascii="Arial" w:eastAsia="Arial Unicode MS" w:hAnsi="Arial" w:cs="Arial"/>
                <w:color w:val="auto"/>
                <w:sz w:val="18"/>
                <w:szCs w:val="18"/>
                <w:lang w:val="en-US"/>
              </w:rPr>
              <w:t xml:space="preserve">:  </w:t>
            </w:r>
            <w:r w:rsidR="00BC23D5" w:rsidRPr="00A41F5F">
              <w:rPr>
                <w:rFonts w:ascii="Arial" w:eastAsia="Arial Unicode MS" w:hAnsi="Arial" w:cs="Arial"/>
                <w:color w:val="auto"/>
                <w:sz w:val="18"/>
                <w:szCs w:val="18"/>
                <w:lang w:val="en-US"/>
              </w:rPr>
              <w:t xml:space="preserve">Discounted using the lessee’s incremental borrowing rate  </w:t>
            </w:r>
          </w:p>
        </w:tc>
        <w:tc>
          <w:tcPr>
            <w:tcW w:w="1440" w:type="dxa"/>
          </w:tcPr>
          <w:p w14:paraId="57FA6F59" w14:textId="77777777" w:rsidR="00BC23D5" w:rsidRPr="00A41F5F" w:rsidRDefault="00BC23D5" w:rsidP="00BC23D5">
            <w:pPr>
              <w:ind w:right="-60"/>
              <w:jc w:val="right"/>
              <w:rPr>
                <w:rFonts w:ascii="Arial" w:eastAsia="Arial Unicode MS" w:hAnsi="Arial" w:cs="Arial"/>
                <w:color w:val="auto"/>
                <w:sz w:val="18"/>
                <w:szCs w:val="18"/>
                <w:lang w:val="en-US"/>
              </w:rPr>
            </w:pPr>
          </w:p>
        </w:tc>
        <w:tc>
          <w:tcPr>
            <w:tcW w:w="1440" w:type="dxa"/>
          </w:tcPr>
          <w:p w14:paraId="3D8E7DA0" w14:textId="77777777" w:rsidR="00BC23D5" w:rsidRPr="00A41F5F" w:rsidRDefault="00BC23D5" w:rsidP="00BC23D5">
            <w:pPr>
              <w:ind w:right="-60"/>
              <w:jc w:val="right"/>
              <w:rPr>
                <w:rFonts w:ascii="Arial" w:eastAsia="Arial Unicode MS" w:hAnsi="Arial" w:cs="Arial"/>
                <w:color w:val="auto"/>
                <w:sz w:val="18"/>
                <w:szCs w:val="18"/>
                <w:lang w:val="en-US"/>
              </w:rPr>
            </w:pPr>
          </w:p>
        </w:tc>
      </w:tr>
      <w:tr w:rsidR="00BC23D5" w:rsidRPr="00A41F5F" w14:paraId="68F85DA9" w14:textId="77777777" w:rsidTr="00434FE6">
        <w:tc>
          <w:tcPr>
            <w:tcW w:w="6570" w:type="dxa"/>
          </w:tcPr>
          <w:p w14:paraId="3B0A6A83" w14:textId="77777777" w:rsidR="00BC23D5" w:rsidRPr="00A41F5F" w:rsidRDefault="00BC23D5" w:rsidP="00BC23D5">
            <w:pPr>
              <w:ind w:left="431"/>
              <w:jc w:val="thaiDistribute"/>
              <w:rPr>
                <w:rFonts w:ascii="Arial" w:eastAsia="Arial Unicode MS" w:hAnsi="Arial" w:cs="Arial"/>
                <w:color w:val="auto"/>
                <w:sz w:val="18"/>
                <w:szCs w:val="18"/>
                <w:u w:val="single"/>
                <w:lang w:val="en-US"/>
              </w:rPr>
            </w:pPr>
            <w:r w:rsidRPr="00A41F5F">
              <w:rPr>
                <w:rFonts w:ascii="Arial" w:eastAsia="Arial Unicode MS" w:hAnsi="Arial" w:cs="Arial"/>
                <w:color w:val="auto"/>
                <w:sz w:val="18"/>
                <w:szCs w:val="18"/>
                <w:lang w:val="en-US"/>
              </w:rPr>
              <w:t xml:space="preserve">   at the date of initial application</w:t>
            </w:r>
          </w:p>
        </w:tc>
        <w:tc>
          <w:tcPr>
            <w:tcW w:w="1440" w:type="dxa"/>
          </w:tcPr>
          <w:p w14:paraId="19A4FC75" w14:textId="366756BF" w:rsidR="00BC23D5" w:rsidRPr="00A41F5F" w:rsidRDefault="00BC23D5" w:rsidP="00BC23D5">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(209)</w:t>
            </w:r>
          </w:p>
        </w:tc>
        <w:tc>
          <w:tcPr>
            <w:tcW w:w="1440" w:type="dxa"/>
          </w:tcPr>
          <w:p w14:paraId="6975D850" w14:textId="4D6C55DA" w:rsidR="00BC23D5" w:rsidRPr="00A41F5F" w:rsidRDefault="00BC23D5" w:rsidP="00BC23D5">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(13,157)</w:t>
            </w:r>
          </w:p>
        </w:tc>
      </w:tr>
      <w:tr w:rsidR="003D580A" w:rsidRPr="00A41F5F" w14:paraId="425B77F5" w14:textId="77777777" w:rsidTr="00434FE6">
        <w:tc>
          <w:tcPr>
            <w:tcW w:w="6570" w:type="dxa"/>
          </w:tcPr>
          <w:p w14:paraId="63F5770D" w14:textId="35794B74" w:rsidR="003D580A" w:rsidRPr="00A41F5F" w:rsidRDefault="003D580A" w:rsidP="003D580A">
            <w:pPr>
              <w:ind w:left="431"/>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u w:val="single"/>
                <w:lang w:val="en-US"/>
              </w:rPr>
              <w:t>Less</w:t>
            </w:r>
            <w:r w:rsidRPr="00A41F5F">
              <w:rPr>
                <w:rFonts w:ascii="Arial" w:eastAsia="Arial Unicode MS" w:hAnsi="Arial" w:cs="Arial"/>
                <w:color w:val="auto"/>
                <w:sz w:val="18"/>
                <w:szCs w:val="18"/>
                <w:lang w:val="en-US"/>
              </w:rPr>
              <w:t>:  Short-term leases recognised on a straight-line basis as expense</w:t>
            </w:r>
          </w:p>
        </w:tc>
        <w:tc>
          <w:tcPr>
            <w:tcW w:w="1440" w:type="dxa"/>
          </w:tcPr>
          <w:p w14:paraId="5AE511D3" w14:textId="4B996EE3"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(2,894)</w:t>
            </w:r>
          </w:p>
        </w:tc>
        <w:tc>
          <w:tcPr>
            <w:tcW w:w="1440" w:type="dxa"/>
          </w:tcPr>
          <w:p w14:paraId="20E9BF45" w14:textId="583FDCFF"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(1,643)</w:t>
            </w:r>
          </w:p>
        </w:tc>
      </w:tr>
      <w:tr w:rsidR="003D580A" w:rsidRPr="00A41F5F" w14:paraId="4CF165FB" w14:textId="77777777" w:rsidTr="00434FE6">
        <w:tc>
          <w:tcPr>
            <w:tcW w:w="6570" w:type="dxa"/>
            <w:hideMark/>
          </w:tcPr>
          <w:p w14:paraId="1B2E0C1D" w14:textId="77777777" w:rsidR="003D580A" w:rsidRPr="00A41F5F" w:rsidRDefault="003D580A" w:rsidP="003D580A">
            <w:pPr>
              <w:tabs>
                <w:tab w:val="left" w:pos="971"/>
              </w:tabs>
              <w:ind w:left="431"/>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u w:val="single"/>
                <w:lang w:val="en-US"/>
              </w:rPr>
              <w:t>Add</w:t>
            </w:r>
            <w:r w:rsidRPr="00A41F5F">
              <w:rPr>
                <w:rFonts w:ascii="Arial" w:eastAsia="Arial Unicode MS" w:hAnsi="Arial" w:cs="Arial"/>
                <w:color w:val="auto"/>
                <w:sz w:val="18"/>
                <w:szCs w:val="18"/>
                <w:lang w:val="en-US"/>
              </w:rPr>
              <w:t>:</w:t>
            </w:r>
            <w:r w:rsidRPr="00A41F5F">
              <w:rPr>
                <w:rFonts w:ascii="Arial" w:eastAsia="Arial Unicode MS" w:hAnsi="Arial" w:cs="Arial"/>
                <w:color w:val="auto"/>
                <w:sz w:val="18"/>
                <w:szCs w:val="18"/>
                <w:lang w:val="en-US"/>
              </w:rPr>
              <w:tab/>
              <w:t xml:space="preserve">Finance lease liabilities recognised as at 31 December 2019 </w:t>
            </w:r>
          </w:p>
        </w:tc>
        <w:tc>
          <w:tcPr>
            <w:tcW w:w="1440" w:type="dxa"/>
          </w:tcPr>
          <w:p w14:paraId="509387B4" w14:textId="59B71A5D"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1,318</w:t>
            </w:r>
          </w:p>
        </w:tc>
        <w:tc>
          <w:tcPr>
            <w:tcW w:w="1440" w:type="dxa"/>
          </w:tcPr>
          <w:p w14:paraId="46C9F60F" w14:textId="607B35C7"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r>
      <w:tr w:rsidR="003D580A" w:rsidRPr="00A41F5F" w14:paraId="081795E9" w14:textId="77777777" w:rsidTr="00434FE6">
        <w:tc>
          <w:tcPr>
            <w:tcW w:w="6570" w:type="dxa"/>
            <w:hideMark/>
          </w:tcPr>
          <w:p w14:paraId="768A3CFE" w14:textId="77777777" w:rsidR="003D580A" w:rsidRPr="00A41F5F" w:rsidRDefault="003D580A" w:rsidP="003D580A">
            <w:pPr>
              <w:tabs>
                <w:tab w:val="left" w:pos="971"/>
              </w:tabs>
              <w:ind w:left="431"/>
              <w:jc w:val="thaiDistribute"/>
              <w:rPr>
                <w:rFonts w:ascii="Arial" w:eastAsia="Arial Unicode MS" w:hAnsi="Arial" w:cs="Arial"/>
                <w:color w:val="auto"/>
                <w:sz w:val="18"/>
                <w:szCs w:val="18"/>
              </w:rPr>
            </w:pPr>
            <w:r w:rsidRPr="00A41F5F">
              <w:rPr>
                <w:rFonts w:ascii="Arial" w:eastAsia="Arial Unicode MS" w:hAnsi="Arial" w:cs="Arial"/>
                <w:color w:val="auto"/>
                <w:sz w:val="18"/>
                <w:szCs w:val="18"/>
                <w:u w:val="single"/>
                <w:lang w:val="en-US"/>
              </w:rPr>
              <w:t>Add</w:t>
            </w:r>
            <w:r w:rsidRPr="00A41F5F">
              <w:rPr>
                <w:rFonts w:ascii="Arial" w:eastAsia="Arial Unicode MS" w:hAnsi="Arial" w:cs="Arial"/>
                <w:color w:val="auto"/>
                <w:sz w:val="18"/>
                <w:szCs w:val="18"/>
                <w:lang w:val="en-US"/>
              </w:rPr>
              <w:t>:</w:t>
            </w:r>
            <w:r w:rsidRPr="00A41F5F">
              <w:rPr>
                <w:rFonts w:ascii="Arial" w:eastAsia="Arial Unicode MS" w:hAnsi="Arial" w:cs="Arial"/>
                <w:color w:val="auto"/>
                <w:sz w:val="18"/>
                <w:szCs w:val="18"/>
                <w:lang w:val="en-US"/>
              </w:rPr>
              <w:tab/>
              <w:t>Adjustments as a result of a different treatment of extension options</w:t>
            </w:r>
          </w:p>
        </w:tc>
        <w:tc>
          <w:tcPr>
            <w:tcW w:w="1440" w:type="dxa"/>
          </w:tcPr>
          <w:p w14:paraId="3052D4AF" w14:textId="7ABA49E1"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440" w:type="dxa"/>
          </w:tcPr>
          <w:p w14:paraId="74B61384" w14:textId="472DC7D8"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143,149</w:t>
            </w:r>
          </w:p>
        </w:tc>
      </w:tr>
      <w:tr w:rsidR="003D580A" w:rsidRPr="00A41F5F" w14:paraId="512E694D" w14:textId="77777777" w:rsidTr="004B219F">
        <w:tc>
          <w:tcPr>
            <w:tcW w:w="6570" w:type="dxa"/>
          </w:tcPr>
          <w:p w14:paraId="432E7D92" w14:textId="77777777" w:rsidR="003D580A" w:rsidRPr="00A41F5F" w:rsidRDefault="003D580A" w:rsidP="003D580A">
            <w:pPr>
              <w:ind w:left="431"/>
              <w:jc w:val="thaiDistribute"/>
              <w:rPr>
                <w:rFonts w:ascii="Arial" w:eastAsia="Arial Unicode MS" w:hAnsi="Arial" w:cs="Arial"/>
                <w:b/>
                <w:bCs/>
                <w:color w:val="auto"/>
                <w:sz w:val="18"/>
                <w:szCs w:val="18"/>
                <w:lang w:val="en-US"/>
              </w:rPr>
            </w:pPr>
          </w:p>
        </w:tc>
        <w:tc>
          <w:tcPr>
            <w:tcW w:w="1440" w:type="dxa"/>
            <w:tcBorders>
              <w:top w:val="single" w:sz="4" w:space="0" w:color="auto"/>
            </w:tcBorders>
            <w:vAlign w:val="bottom"/>
          </w:tcPr>
          <w:p w14:paraId="69942826" w14:textId="77777777" w:rsidR="003D580A" w:rsidRPr="00A41F5F" w:rsidRDefault="003D580A" w:rsidP="003D580A">
            <w:pPr>
              <w:ind w:right="-60"/>
              <w:jc w:val="right"/>
              <w:rPr>
                <w:rFonts w:ascii="Arial" w:eastAsia="Arial Unicode MS" w:hAnsi="Arial" w:cs="Arial"/>
                <w:color w:val="auto"/>
                <w:sz w:val="18"/>
                <w:szCs w:val="18"/>
                <w:lang w:val="en-US"/>
              </w:rPr>
            </w:pPr>
          </w:p>
        </w:tc>
        <w:tc>
          <w:tcPr>
            <w:tcW w:w="1440" w:type="dxa"/>
            <w:tcBorders>
              <w:top w:val="single" w:sz="4" w:space="0" w:color="auto"/>
              <w:left w:val="nil"/>
              <w:right w:val="nil"/>
            </w:tcBorders>
            <w:vAlign w:val="bottom"/>
          </w:tcPr>
          <w:p w14:paraId="73D51909" w14:textId="77777777" w:rsidR="003D580A" w:rsidRPr="00A41F5F" w:rsidRDefault="003D580A" w:rsidP="003D580A">
            <w:pPr>
              <w:ind w:right="-60"/>
              <w:jc w:val="right"/>
              <w:rPr>
                <w:rFonts w:ascii="Arial" w:eastAsia="Arial Unicode MS" w:hAnsi="Arial" w:cs="Arial"/>
                <w:color w:val="auto"/>
                <w:sz w:val="18"/>
                <w:szCs w:val="18"/>
                <w:lang w:val="en-US"/>
              </w:rPr>
            </w:pPr>
          </w:p>
        </w:tc>
      </w:tr>
      <w:tr w:rsidR="003D580A" w:rsidRPr="00A41F5F" w14:paraId="3693823F" w14:textId="77777777" w:rsidTr="00434FE6">
        <w:tc>
          <w:tcPr>
            <w:tcW w:w="6570" w:type="dxa"/>
            <w:hideMark/>
          </w:tcPr>
          <w:p w14:paraId="7C8A92B3" w14:textId="77777777" w:rsidR="003D580A" w:rsidRPr="00A41F5F" w:rsidRDefault="003D580A" w:rsidP="003D580A">
            <w:pPr>
              <w:ind w:left="431"/>
              <w:jc w:val="thaiDistribute"/>
              <w:rPr>
                <w:rFonts w:ascii="Arial" w:eastAsia="Arial Unicode MS" w:hAnsi="Arial" w:cs="Arial"/>
                <w:color w:val="auto"/>
                <w:sz w:val="18"/>
                <w:szCs w:val="18"/>
                <w:cs/>
              </w:rPr>
            </w:pPr>
            <w:r w:rsidRPr="00A41F5F">
              <w:rPr>
                <w:rFonts w:ascii="Arial" w:eastAsia="Arial Unicode MS" w:hAnsi="Arial" w:cs="Arial"/>
                <w:b/>
                <w:bCs/>
                <w:color w:val="auto"/>
                <w:sz w:val="18"/>
                <w:szCs w:val="18"/>
                <w:lang w:val="en-US"/>
              </w:rPr>
              <w:t xml:space="preserve">Lease liabilities recognised as at 1 January 2020 </w:t>
            </w:r>
          </w:p>
        </w:tc>
        <w:tc>
          <w:tcPr>
            <w:tcW w:w="1440" w:type="dxa"/>
            <w:tcBorders>
              <w:bottom w:val="single" w:sz="4" w:space="0" w:color="auto"/>
            </w:tcBorders>
            <w:vAlign w:val="bottom"/>
          </w:tcPr>
          <w:p w14:paraId="6B2AD429" w14:textId="77777777"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4,047</w:t>
            </w:r>
          </w:p>
        </w:tc>
        <w:tc>
          <w:tcPr>
            <w:tcW w:w="1440" w:type="dxa"/>
            <w:tcBorders>
              <w:left w:val="nil"/>
              <w:bottom w:val="single" w:sz="4" w:space="0" w:color="auto"/>
              <w:right w:val="nil"/>
            </w:tcBorders>
          </w:tcPr>
          <w:p w14:paraId="651A21E7" w14:textId="4CC5DC2A"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149,836</w:t>
            </w:r>
          </w:p>
        </w:tc>
      </w:tr>
      <w:tr w:rsidR="003D580A" w:rsidRPr="00A41F5F" w14:paraId="55081D80" w14:textId="77777777" w:rsidTr="004B219F">
        <w:tc>
          <w:tcPr>
            <w:tcW w:w="6570" w:type="dxa"/>
          </w:tcPr>
          <w:p w14:paraId="53F870DE" w14:textId="77777777" w:rsidR="003D580A" w:rsidRPr="00A41F5F" w:rsidRDefault="003D580A" w:rsidP="003D580A">
            <w:pPr>
              <w:ind w:left="431"/>
              <w:jc w:val="thaiDistribute"/>
              <w:rPr>
                <w:rFonts w:ascii="Arial" w:eastAsia="Arial Unicode MS" w:hAnsi="Arial" w:cs="Arial"/>
                <w:color w:val="auto"/>
                <w:sz w:val="18"/>
                <w:szCs w:val="18"/>
                <w:cs/>
              </w:rPr>
            </w:pPr>
          </w:p>
        </w:tc>
        <w:tc>
          <w:tcPr>
            <w:tcW w:w="1440" w:type="dxa"/>
            <w:tcBorders>
              <w:top w:val="single" w:sz="4" w:space="0" w:color="auto"/>
            </w:tcBorders>
            <w:vAlign w:val="bottom"/>
          </w:tcPr>
          <w:p w14:paraId="7D0EE783" w14:textId="77777777" w:rsidR="003D580A" w:rsidRPr="00A41F5F" w:rsidRDefault="003D580A" w:rsidP="003D580A">
            <w:pPr>
              <w:ind w:right="-60"/>
              <w:jc w:val="right"/>
              <w:rPr>
                <w:rFonts w:ascii="Arial" w:eastAsia="Arial Unicode MS" w:hAnsi="Arial" w:cs="Arial"/>
                <w:color w:val="auto"/>
                <w:sz w:val="18"/>
                <w:szCs w:val="18"/>
              </w:rPr>
            </w:pPr>
          </w:p>
        </w:tc>
        <w:tc>
          <w:tcPr>
            <w:tcW w:w="1440" w:type="dxa"/>
            <w:tcBorders>
              <w:top w:val="single" w:sz="4" w:space="0" w:color="auto"/>
              <w:left w:val="nil"/>
              <w:bottom w:val="nil"/>
              <w:right w:val="nil"/>
            </w:tcBorders>
            <w:vAlign w:val="bottom"/>
          </w:tcPr>
          <w:p w14:paraId="3FD477E3" w14:textId="77777777" w:rsidR="003D580A" w:rsidRPr="00A41F5F" w:rsidRDefault="003D580A" w:rsidP="003D580A">
            <w:pPr>
              <w:ind w:right="-60"/>
              <w:jc w:val="right"/>
              <w:rPr>
                <w:rFonts w:ascii="Arial" w:eastAsia="Arial Unicode MS" w:hAnsi="Arial" w:cs="Arial"/>
                <w:color w:val="auto"/>
                <w:sz w:val="18"/>
                <w:szCs w:val="18"/>
                <w:lang w:val="en-US"/>
              </w:rPr>
            </w:pPr>
          </w:p>
        </w:tc>
      </w:tr>
      <w:tr w:rsidR="003D580A" w:rsidRPr="00A41F5F" w14:paraId="620E760A" w14:textId="77777777" w:rsidTr="00434FE6">
        <w:tc>
          <w:tcPr>
            <w:tcW w:w="6570" w:type="dxa"/>
            <w:hideMark/>
          </w:tcPr>
          <w:p w14:paraId="33608FC4" w14:textId="77777777" w:rsidR="003D580A" w:rsidRPr="00A41F5F" w:rsidRDefault="003D580A" w:rsidP="003D580A">
            <w:pPr>
              <w:ind w:left="431"/>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   Lease liabilities - current </w:t>
            </w:r>
          </w:p>
        </w:tc>
        <w:tc>
          <w:tcPr>
            <w:tcW w:w="1440" w:type="dxa"/>
            <w:vAlign w:val="bottom"/>
          </w:tcPr>
          <w:p w14:paraId="1A782AFF" w14:textId="77777777"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2,225</w:t>
            </w:r>
          </w:p>
        </w:tc>
        <w:tc>
          <w:tcPr>
            <w:tcW w:w="1440" w:type="dxa"/>
          </w:tcPr>
          <w:p w14:paraId="0F16357B" w14:textId="49251C52"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7,031</w:t>
            </w:r>
          </w:p>
        </w:tc>
      </w:tr>
      <w:tr w:rsidR="003D580A" w:rsidRPr="00A41F5F" w14:paraId="4FECC328" w14:textId="77777777" w:rsidTr="00434FE6">
        <w:tc>
          <w:tcPr>
            <w:tcW w:w="6570" w:type="dxa"/>
            <w:hideMark/>
          </w:tcPr>
          <w:p w14:paraId="5FD34CFA" w14:textId="77777777" w:rsidR="003D580A" w:rsidRPr="00A41F5F" w:rsidRDefault="003D580A" w:rsidP="003D580A">
            <w:pPr>
              <w:ind w:left="431"/>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lang w:val="en-US"/>
              </w:rPr>
              <w:t xml:space="preserve">   Lease liabilities - non-current</w:t>
            </w:r>
          </w:p>
        </w:tc>
        <w:tc>
          <w:tcPr>
            <w:tcW w:w="1440" w:type="dxa"/>
            <w:tcBorders>
              <w:bottom w:val="single" w:sz="4" w:space="0" w:color="auto"/>
            </w:tcBorders>
            <w:vAlign w:val="bottom"/>
          </w:tcPr>
          <w:p w14:paraId="483CE983" w14:textId="77777777"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1,822</w:t>
            </w:r>
          </w:p>
        </w:tc>
        <w:tc>
          <w:tcPr>
            <w:tcW w:w="1440" w:type="dxa"/>
            <w:tcBorders>
              <w:top w:val="nil"/>
              <w:left w:val="nil"/>
              <w:bottom w:val="single" w:sz="4" w:space="0" w:color="auto"/>
              <w:right w:val="nil"/>
            </w:tcBorders>
          </w:tcPr>
          <w:p w14:paraId="63D7267F" w14:textId="657E6E36"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142,805</w:t>
            </w:r>
          </w:p>
        </w:tc>
      </w:tr>
      <w:tr w:rsidR="003D580A" w:rsidRPr="00A41F5F" w14:paraId="2874EE44" w14:textId="77777777" w:rsidTr="00434FE6">
        <w:trPr>
          <w:trHeight w:val="60"/>
        </w:trPr>
        <w:tc>
          <w:tcPr>
            <w:tcW w:w="6570" w:type="dxa"/>
          </w:tcPr>
          <w:p w14:paraId="4907BA62" w14:textId="77777777" w:rsidR="003D580A" w:rsidRPr="00A41F5F" w:rsidRDefault="003D580A" w:rsidP="003D580A">
            <w:pPr>
              <w:ind w:left="431"/>
              <w:jc w:val="thaiDistribute"/>
              <w:rPr>
                <w:rFonts w:ascii="Arial" w:eastAsia="Arial Unicode MS" w:hAnsi="Arial" w:cs="Arial"/>
                <w:b/>
                <w:bCs/>
                <w:color w:val="auto"/>
                <w:sz w:val="18"/>
                <w:szCs w:val="18"/>
                <w:lang w:val="en-US"/>
              </w:rPr>
            </w:pPr>
          </w:p>
        </w:tc>
        <w:tc>
          <w:tcPr>
            <w:tcW w:w="1440" w:type="dxa"/>
            <w:tcBorders>
              <w:top w:val="single" w:sz="4" w:space="0" w:color="auto"/>
            </w:tcBorders>
            <w:vAlign w:val="bottom"/>
          </w:tcPr>
          <w:p w14:paraId="48862E2C" w14:textId="77777777" w:rsidR="003D580A" w:rsidRPr="00A41F5F" w:rsidRDefault="003D580A" w:rsidP="003D580A">
            <w:pPr>
              <w:ind w:right="-60"/>
              <w:jc w:val="right"/>
              <w:rPr>
                <w:rFonts w:ascii="Arial" w:eastAsia="Arial Unicode MS" w:hAnsi="Arial" w:cs="Arial"/>
                <w:color w:val="auto"/>
                <w:sz w:val="18"/>
                <w:szCs w:val="18"/>
                <w:lang w:val="en-US"/>
              </w:rPr>
            </w:pPr>
          </w:p>
        </w:tc>
        <w:tc>
          <w:tcPr>
            <w:tcW w:w="1440" w:type="dxa"/>
            <w:tcBorders>
              <w:top w:val="single" w:sz="4" w:space="0" w:color="auto"/>
              <w:left w:val="nil"/>
              <w:right w:val="nil"/>
            </w:tcBorders>
          </w:tcPr>
          <w:p w14:paraId="5EA62F64" w14:textId="56A9C1EA" w:rsidR="003D580A" w:rsidRPr="00A41F5F" w:rsidRDefault="003D580A" w:rsidP="003D580A">
            <w:pPr>
              <w:ind w:right="-60"/>
              <w:jc w:val="right"/>
              <w:rPr>
                <w:rFonts w:ascii="Arial" w:eastAsia="Arial Unicode MS" w:hAnsi="Arial" w:cs="Arial"/>
                <w:color w:val="auto"/>
                <w:sz w:val="18"/>
                <w:szCs w:val="18"/>
                <w:lang w:val="en-US"/>
              </w:rPr>
            </w:pPr>
          </w:p>
        </w:tc>
      </w:tr>
      <w:tr w:rsidR="003D580A" w:rsidRPr="00A41F5F" w14:paraId="37302CE6" w14:textId="77777777" w:rsidTr="00434FE6">
        <w:tc>
          <w:tcPr>
            <w:tcW w:w="6570" w:type="dxa"/>
            <w:hideMark/>
          </w:tcPr>
          <w:p w14:paraId="28E55F80" w14:textId="77777777" w:rsidR="003D580A" w:rsidRPr="00A41F5F" w:rsidRDefault="003D580A" w:rsidP="003D580A">
            <w:pPr>
              <w:ind w:left="431"/>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Lease liabilities recognised as at 1 January 2020</w:t>
            </w:r>
          </w:p>
        </w:tc>
        <w:tc>
          <w:tcPr>
            <w:tcW w:w="1440" w:type="dxa"/>
            <w:tcBorders>
              <w:bottom w:val="single" w:sz="4" w:space="0" w:color="auto"/>
            </w:tcBorders>
            <w:vAlign w:val="bottom"/>
          </w:tcPr>
          <w:p w14:paraId="028D7F34" w14:textId="77777777"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4,047</w:t>
            </w:r>
          </w:p>
        </w:tc>
        <w:tc>
          <w:tcPr>
            <w:tcW w:w="1440" w:type="dxa"/>
            <w:tcBorders>
              <w:left w:val="nil"/>
              <w:bottom w:val="single" w:sz="4" w:space="0" w:color="auto"/>
              <w:right w:val="nil"/>
            </w:tcBorders>
          </w:tcPr>
          <w:p w14:paraId="0955AF3B" w14:textId="16552E92" w:rsidR="003D580A" w:rsidRPr="00A41F5F" w:rsidRDefault="003D580A" w:rsidP="003D580A">
            <w:pPr>
              <w:ind w:right="-60"/>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149,836</w:t>
            </w:r>
          </w:p>
        </w:tc>
      </w:tr>
    </w:tbl>
    <w:p w14:paraId="4E374272" w14:textId="0B1531BD" w:rsidR="00E2766C" w:rsidRPr="00A41F5F" w:rsidRDefault="00E2766C" w:rsidP="00EE76D0">
      <w:pPr>
        <w:jc w:val="thaiDistribute"/>
        <w:rPr>
          <w:rFonts w:ascii="Arial" w:eastAsia="Arial Unicode MS" w:hAnsi="Arial" w:cs="Arial"/>
          <w:color w:val="auto"/>
          <w:sz w:val="18"/>
          <w:szCs w:val="18"/>
        </w:rPr>
      </w:pPr>
    </w:p>
    <w:p w14:paraId="315E55FA" w14:textId="77777777" w:rsidR="005F3A6A" w:rsidRPr="00A41F5F" w:rsidRDefault="00E2766C" w:rsidP="00EE76D0">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p w14:paraId="58CC9CF3" w14:textId="77777777" w:rsidR="00A26389" w:rsidRPr="00A41F5F" w:rsidRDefault="00A26389" w:rsidP="00A548D4">
      <w:pPr>
        <w:ind w:left="540"/>
        <w:jc w:val="both"/>
        <w:rPr>
          <w:rFonts w:ascii="Arial" w:hAnsi="Arial" w:cs="Arial"/>
          <w:i/>
          <w:iCs/>
          <w:sz w:val="18"/>
          <w:szCs w:val="18"/>
        </w:rPr>
      </w:pPr>
      <w:r w:rsidRPr="00A41F5F">
        <w:rPr>
          <w:rFonts w:ascii="Arial" w:hAnsi="Arial" w:cs="Arial"/>
          <w:i/>
          <w:iCs/>
          <w:sz w:val="18"/>
          <w:szCs w:val="18"/>
        </w:rPr>
        <w:t xml:space="preserve">Practical expedients applied </w:t>
      </w:r>
    </w:p>
    <w:p w14:paraId="3CADF73C" w14:textId="77777777" w:rsidR="00A26389" w:rsidRPr="00A41F5F" w:rsidRDefault="00A26389" w:rsidP="00A548D4">
      <w:pPr>
        <w:ind w:left="540"/>
        <w:jc w:val="both"/>
        <w:rPr>
          <w:rFonts w:ascii="Arial" w:hAnsi="Arial" w:cs="Arial"/>
          <w:sz w:val="18"/>
          <w:szCs w:val="18"/>
        </w:rPr>
      </w:pPr>
    </w:p>
    <w:p w14:paraId="78F29448" w14:textId="50653198" w:rsidR="00A26389" w:rsidRPr="00A41F5F" w:rsidRDefault="00A26389" w:rsidP="00A548D4">
      <w:pPr>
        <w:ind w:left="540"/>
        <w:jc w:val="both"/>
        <w:rPr>
          <w:rFonts w:ascii="Arial" w:hAnsi="Arial" w:cs="Arial"/>
          <w:sz w:val="18"/>
          <w:szCs w:val="18"/>
        </w:rPr>
      </w:pPr>
      <w:r w:rsidRPr="00A41F5F">
        <w:rPr>
          <w:rFonts w:ascii="Arial" w:hAnsi="Arial" w:cs="Arial"/>
          <w:sz w:val="18"/>
          <w:szCs w:val="18"/>
        </w:rPr>
        <w:t xml:space="preserve">In applying TFRS 16 for the first time, the </w:t>
      </w:r>
      <w:r w:rsidR="00957E18" w:rsidRPr="00A41F5F">
        <w:rPr>
          <w:rFonts w:ascii="Arial" w:hAnsi="Arial" w:cs="Arial"/>
          <w:sz w:val="18"/>
          <w:szCs w:val="18"/>
        </w:rPr>
        <w:t>G</w:t>
      </w:r>
      <w:r w:rsidRPr="00A41F5F">
        <w:rPr>
          <w:rFonts w:ascii="Arial" w:hAnsi="Arial" w:cs="Arial"/>
          <w:sz w:val="18"/>
          <w:szCs w:val="18"/>
        </w:rPr>
        <w:t>roup has used the following practical expedients permitted by the standard:</w:t>
      </w:r>
    </w:p>
    <w:p w14:paraId="0D2F860C" w14:textId="77777777" w:rsidR="00A26389" w:rsidRPr="00A41F5F" w:rsidRDefault="00A26389" w:rsidP="00A548D4">
      <w:pPr>
        <w:ind w:left="540"/>
        <w:jc w:val="both"/>
        <w:rPr>
          <w:rFonts w:ascii="Arial" w:hAnsi="Arial" w:cs="Arial"/>
          <w:sz w:val="18"/>
          <w:szCs w:val="18"/>
        </w:rPr>
      </w:pPr>
    </w:p>
    <w:p w14:paraId="73361F72" w14:textId="77777777" w:rsidR="00A26389" w:rsidRPr="00A41F5F" w:rsidRDefault="00A26389" w:rsidP="00A548D4">
      <w:pPr>
        <w:pStyle w:val="ListParagraph"/>
        <w:numPr>
          <w:ilvl w:val="0"/>
          <w:numId w:val="30"/>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the use of a single discount rate to a portfolio of leases with reasonably similar characteristics</w:t>
      </w:r>
    </w:p>
    <w:p w14:paraId="7E61553E" w14:textId="77777777" w:rsidR="00A26389" w:rsidRPr="00A41F5F" w:rsidRDefault="00A26389" w:rsidP="00A548D4">
      <w:pPr>
        <w:pStyle w:val="ListParagraph"/>
        <w:numPr>
          <w:ilvl w:val="0"/>
          <w:numId w:val="30"/>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reliance on previous assessments on whether leases are onerous</w:t>
      </w:r>
    </w:p>
    <w:p w14:paraId="77101D09" w14:textId="77777777" w:rsidR="00A26389" w:rsidRPr="00A41F5F" w:rsidRDefault="00A26389" w:rsidP="00A548D4">
      <w:pPr>
        <w:pStyle w:val="ListParagraph"/>
        <w:numPr>
          <w:ilvl w:val="0"/>
          <w:numId w:val="30"/>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t</w:t>
      </w:r>
      <w:r w:rsidRPr="00A41F5F">
        <w:rPr>
          <w:rFonts w:ascii="Arial" w:hAnsi="Arial" w:cs="Arial"/>
          <w:spacing w:val="-4"/>
          <w:sz w:val="18"/>
          <w:szCs w:val="18"/>
        </w:rPr>
        <w:t>he accounting for operating leases with a remaining lease term of less than 12 months as at 1 January 2020</w:t>
      </w:r>
      <w:r w:rsidRPr="00A41F5F">
        <w:rPr>
          <w:rFonts w:ascii="Arial" w:hAnsi="Arial" w:cs="Arial"/>
          <w:sz w:val="18"/>
          <w:szCs w:val="18"/>
        </w:rPr>
        <w:t xml:space="preserve"> as short-term leases</w:t>
      </w:r>
    </w:p>
    <w:p w14:paraId="4036E9AA" w14:textId="77777777" w:rsidR="00A26389" w:rsidRPr="00A41F5F" w:rsidRDefault="00A26389" w:rsidP="00A548D4">
      <w:pPr>
        <w:pStyle w:val="ListParagraph"/>
        <w:numPr>
          <w:ilvl w:val="0"/>
          <w:numId w:val="30"/>
        </w:numPr>
        <w:tabs>
          <w:tab w:val="left" w:pos="900"/>
        </w:tabs>
        <w:spacing w:after="0" w:line="240" w:lineRule="auto"/>
        <w:ind w:left="900"/>
        <w:jc w:val="both"/>
        <w:rPr>
          <w:rFonts w:ascii="Arial" w:hAnsi="Arial" w:cs="Arial"/>
          <w:spacing w:val="-4"/>
          <w:sz w:val="18"/>
          <w:szCs w:val="18"/>
        </w:rPr>
      </w:pPr>
      <w:r w:rsidRPr="00A41F5F">
        <w:rPr>
          <w:rFonts w:ascii="Arial" w:hAnsi="Arial" w:cs="Arial"/>
          <w:spacing w:val="-4"/>
          <w:sz w:val="18"/>
          <w:szCs w:val="18"/>
        </w:rPr>
        <w:t>the exclusion of initial direct costs for the measurement of the right-of-use asset at the date of initial application</w:t>
      </w:r>
    </w:p>
    <w:p w14:paraId="15AF014B" w14:textId="77777777" w:rsidR="00A26389" w:rsidRPr="00A41F5F" w:rsidRDefault="00A26389" w:rsidP="00A548D4">
      <w:pPr>
        <w:pStyle w:val="ListParagraph"/>
        <w:numPr>
          <w:ilvl w:val="0"/>
          <w:numId w:val="30"/>
        </w:numPr>
        <w:tabs>
          <w:tab w:val="left" w:pos="900"/>
        </w:tabs>
        <w:spacing w:after="0" w:line="240" w:lineRule="auto"/>
        <w:ind w:left="900"/>
        <w:jc w:val="both"/>
        <w:rPr>
          <w:rFonts w:ascii="Arial" w:hAnsi="Arial" w:cs="Arial"/>
          <w:spacing w:val="-4"/>
          <w:sz w:val="18"/>
          <w:szCs w:val="18"/>
        </w:rPr>
      </w:pPr>
      <w:r w:rsidRPr="00A41F5F">
        <w:rPr>
          <w:rFonts w:ascii="Arial" w:hAnsi="Arial" w:cs="Arial"/>
          <w:spacing w:val="-4"/>
          <w:sz w:val="18"/>
          <w:szCs w:val="18"/>
        </w:rPr>
        <w:t xml:space="preserve">the use of hindsight in determining the lease term where the contract contains options to extend or terminate </w:t>
      </w:r>
      <w:r w:rsidR="00A548D4" w:rsidRPr="00A41F5F">
        <w:rPr>
          <w:rFonts w:ascii="Arial" w:hAnsi="Arial" w:cs="Arial"/>
          <w:spacing w:val="-4"/>
          <w:sz w:val="18"/>
          <w:szCs w:val="18"/>
        </w:rPr>
        <w:br/>
      </w:r>
      <w:r w:rsidRPr="00A41F5F">
        <w:rPr>
          <w:rFonts w:ascii="Arial" w:hAnsi="Arial" w:cs="Arial"/>
          <w:spacing w:val="-4"/>
          <w:sz w:val="18"/>
          <w:szCs w:val="18"/>
        </w:rPr>
        <w:t>the lease</w:t>
      </w:r>
      <w:r w:rsidR="00D75A37" w:rsidRPr="00A41F5F">
        <w:rPr>
          <w:rFonts w:ascii="Arial" w:hAnsi="Arial" w:cs="Arial"/>
          <w:spacing w:val="-4"/>
          <w:sz w:val="18"/>
          <w:szCs w:val="18"/>
        </w:rPr>
        <w:t>.</w:t>
      </w:r>
    </w:p>
    <w:p w14:paraId="75D14840" w14:textId="0A9A3A83" w:rsidR="00CF2CE7" w:rsidRPr="00A41F5F" w:rsidRDefault="00CF2CE7" w:rsidP="00A548D4">
      <w:pPr>
        <w:pStyle w:val="ListParagraph"/>
        <w:numPr>
          <w:ilvl w:val="0"/>
          <w:numId w:val="30"/>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 xml:space="preserve">elect not to reassess whether a contract is, or contains a lease as defined under TFRS 16 at the date of initial application but relied on its assessment made applying TAS 17 and TFRIC 4 Determining whether an arrangement contains a </w:t>
      </w:r>
      <w:r w:rsidR="00D00607" w:rsidRPr="00A41F5F">
        <w:rPr>
          <w:rFonts w:ascii="Arial" w:hAnsi="Arial" w:cs="Arial"/>
          <w:sz w:val="18"/>
          <w:szCs w:val="18"/>
        </w:rPr>
        <w:t>l</w:t>
      </w:r>
      <w:r w:rsidRPr="00A41F5F">
        <w:rPr>
          <w:rFonts w:ascii="Arial" w:hAnsi="Arial" w:cs="Arial"/>
          <w:sz w:val="18"/>
          <w:szCs w:val="18"/>
        </w:rPr>
        <w:t>ease.</w:t>
      </w:r>
    </w:p>
    <w:p w14:paraId="057EF630" w14:textId="777FB974" w:rsidR="00EE76D0" w:rsidRPr="00A41F5F" w:rsidRDefault="00EE76D0" w:rsidP="00434FE6">
      <w:pPr>
        <w:pStyle w:val="ListParagraph"/>
        <w:spacing w:after="0" w:line="240" w:lineRule="auto"/>
        <w:ind w:left="0"/>
        <w:jc w:val="both"/>
        <w:rPr>
          <w:rFonts w:ascii="Arial" w:hAnsi="Arial" w:cs="Arial"/>
          <w:sz w:val="18"/>
          <w:szCs w:val="18"/>
        </w:rPr>
      </w:pPr>
    </w:p>
    <w:p w14:paraId="79FA8C1A" w14:textId="77777777" w:rsidR="00E2766C" w:rsidRPr="00A41F5F" w:rsidRDefault="00E2766C" w:rsidP="00434FE6">
      <w:pPr>
        <w:pStyle w:val="ListParagraph"/>
        <w:spacing w:after="0" w:line="240" w:lineRule="auto"/>
        <w:ind w:left="0"/>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E76D0" w:rsidRPr="00A41F5F" w14:paraId="7C86118E" w14:textId="77777777" w:rsidTr="00C85F55">
        <w:trPr>
          <w:trHeight w:val="386"/>
        </w:trPr>
        <w:tc>
          <w:tcPr>
            <w:tcW w:w="9450" w:type="dxa"/>
            <w:shd w:val="clear" w:color="auto" w:fill="FFA543"/>
            <w:vAlign w:val="center"/>
          </w:tcPr>
          <w:p w14:paraId="72B7495B" w14:textId="77777777" w:rsidR="00EE76D0" w:rsidRPr="00A41F5F" w:rsidRDefault="00EE76D0" w:rsidP="00C85F55">
            <w:pPr>
              <w:ind w:left="432" w:hanging="432"/>
              <w:rPr>
                <w:rFonts w:ascii="Arial" w:hAnsi="Arial" w:cs="Arial"/>
                <w:b/>
                <w:bCs/>
                <w:sz w:val="18"/>
                <w:szCs w:val="18"/>
                <w:cs/>
              </w:rPr>
            </w:pPr>
            <w:r w:rsidRPr="00A41F5F">
              <w:rPr>
                <w:rFonts w:ascii="Arial" w:hAnsi="Arial" w:cs="Arial"/>
                <w:b/>
                <w:bCs/>
                <w:color w:val="FFFFFF"/>
                <w:sz w:val="18"/>
                <w:szCs w:val="18"/>
                <w:lang w:eastAsia="th-TH"/>
              </w:rPr>
              <w:t>6</w:t>
            </w:r>
            <w:r w:rsidRPr="00A41F5F">
              <w:rPr>
                <w:rFonts w:ascii="Arial" w:hAnsi="Arial" w:cs="Arial"/>
                <w:b/>
                <w:bCs/>
                <w:color w:val="FFFFFF"/>
                <w:sz w:val="18"/>
                <w:szCs w:val="18"/>
                <w:lang w:eastAsia="th-TH"/>
              </w:rPr>
              <w:tab/>
              <w:t>Accounting policies</w:t>
            </w:r>
          </w:p>
        </w:tc>
      </w:tr>
    </w:tbl>
    <w:p w14:paraId="3E5C6B33" w14:textId="77777777" w:rsidR="00EE76D0" w:rsidRPr="00A41F5F" w:rsidRDefault="00EE76D0" w:rsidP="00975719">
      <w:pPr>
        <w:tabs>
          <w:tab w:val="left" w:pos="540"/>
        </w:tabs>
        <w:rPr>
          <w:rFonts w:ascii="Arial" w:eastAsia="Arial Unicode MS" w:hAnsi="Arial" w:cs="Arial"/>
          <w:b/>
          <w:bCs/>
          <w:color w:val="CF4A02"/>
          <w:sz w:val="18"/>
          <w:szCs w:val="18"/>
        </w:rPr>
      </w:pPr>
    </w:p>
    <w:p w14:paraId="7A894BAE" w14:textId="77777777" w:rsidR="00023C33" w:rsidRPr="00A41F5F" w:rsidRDefault="00DF7292" w:rsidP="00975719">
      <w:pPr>
        <w:tabs>
          <w:tab w:val="left" w:pos="540"/>
        </w:tabs>
        <w:rPr>
          <w:rFonts w:ascii="Arial" w:eastAsia="Arial Unicode MS" w:hAnsi="Arial" w:cs="Arial"/>
          <w:sz w:val="18"/>
          <w:szCs w:val="18"/>
        </w:rPr>
      </w:pPr>
      <w:r w:rsidRPr="00A41F5F">
        <w:rPr>
          <w:rFonts w:ascii="Arial" w:eastAsia="Arial Unicode MS" w:hAnsi="Arial" w:cs="Arial"/>
          <w:b/>
          <w:bCs/>
          <w:color w:val="CF4A02"/>
          <w:sz w:val="18"/>
          <w:szCs w:val="18"/>
        </w:rPr>
        <w:t>6</w:t>
      </w:r>
      <w:r w:rsidR="00023C33" w:rsidRPr="00A41F5F">
        <w:rPr>
          <w:rFonts w:ascii="Arial" w:eastAsia="Arial Unicode MS" w:hAnsi="Arial" w:cs="Arial"/>
          <w:b/>
          <w:bCs/>
          <w:color w:val="CF4A02"/>
          <w:sz w:val="18"/>
          <w:szCs w:val="18"/>
        </w:rPr>
        <w:t>.</w:t>
      </w:r>
      <w:r w:rsidRPr="00A41F5F">
        <w:rPr>
          <w:rFonts w:ascii="Arial" w:eastAsia="Arial Unicode MS" w:hAnsi="Arial" w:cs="Arial"/>
          <w:b/>
          <w:bCs/>
          <w:color w:val="CF4A02"/>
          <w:sz w:val="18"/>
          <w:szCs w:val="18"/>
        </w:rPr>
        <w:t>1</w:t>
      </w:r>
      <w:r w:rsidR="00023C33" w:rsidRPr="00A41F5F">
        <w:rPr>
          <w:rFonts w:ascii="Arial" w:eastAsia="Arial Unicode MS" w:hAnsi="Arial" w:cs="Arial"/>
          <w:b/>
          <w:bCs/>
          <w:color w:val="CF4A02"/>
          <w:sz w:val="18"/>
          <w:szCs w:val="18"/>
        </w:rPr>
        <w:tab/>
      </w:r>
      <w:bookmarkEnd w:id="1"/>
      <w:bookmarkEnd w:id="2"/>
      <w:r w:rsidR="00910A11" w:rsidRPr="00A41F5F">
        <w:rPr>
          <w:rFonts w:ascii="Arial" w:eastAsia="Arial Unicode MS" w:hAnsi="Arial" w:cs="Arial"/>
          <w:b/>
          <w:bCs/>
          <w:color w:val="CF4A02"/>
          <w:sz w:val="18"/>
          <w:szCs w:val="18"/>
        </w:rPr>
        <w:t>Principles of consolidation</w:t>
      </w:r>
    </w:p>
    <w:p w14:paraId="00294F58" w14:textId="77777777" w:rsidR="00910A11" w:rsidRPr="00A41F5F" w:rsidRDefault="00910A11" w:rsidP="00975719">
      <w:pPr>
        <w:tabs>
          <w:tab w:val="left" w:pos="1620"/>
        </w:tabs>
        <w:suppressAutoHyphens/>
        <w:ind w:left="540"/>
        <w:jc w:val="thaiDistribute"/>
        <w:rPr>
          <w:rFonts w:ascii="Arial" w:eastAsia="Arial Unicode MS" w:hAnsi="Arial" w:cs="Arial"/>
          <w:spacing w:val="-2"/>
          <w:sz w:val="18"/>
          <w:szCs w:val="18"/>
        </w:rPr>
      </w:pPr>
    </w:p>
    <w:p w14:paraId="4BD5A3A2" w14:textId="77777777" w:rsidR="00910A11" w:rsidRPr="00A41F5F" w:rsidRDefault="00910A11" w:rsidP="00A548D4">
      <w:pPr>
        <w:tabs>
          <w:tab w:val="left" w:pos="1080"/>
        </w:tabs>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a)</w:t>
      </w:r>
      <w:r w:rsidRPr="00A41F5F">
        <w:rPr>
          <w:rFonts w:ascii="Arial" w:eastAsia="Arial Unicode MS" w:hAnsi="Arial" w:cs="Arial"/>
          <w:color w:val="CF4A02"/>
          <w:sz w:val="18"/>
          <w:szCs w:val="18"/>
        </w:rPr>
        <w:tab/>
        <w:t>Subsidiaries</w:t>
      </w:r>
    </w:p>
    <w:p w14:paraId="5DF34E53" w14:textId="77777777" w:rsidR="00910A11" w:rsidRPr="00A41F5F" w:rsidRDefault="00910A11" w:rsidP="00975719">
      <w:pPr>
        <w:pStyle w:val="ListParagraph"/>
        <w:spacing w:after="0" w:line="240" w:lineRule="auto"/>
        <w:ind w:left="1080"/>
        <w:jc w:val="both"/>
        <w:rPr>
          <w:rFonts w:ascii="Arial" w:eastAsia="Arial Unicode MS" w:hAnsi="Arial" w:cs="Arial"/>
          <w:sz w:val="18"/>
          <w:szCs w:val="18"/>
          <w:lang w:val="en-GB"/>
        </w:rPr>
      </w:pPr>
    </w:p>
    <w:p w14:paraId="5A10B186" w14:textId="77777777" w:rsidR="00910A11" w:rsidRPr="00A41F5F" w:rsidRDefault="00910A11" w:rsidP="00975719">
      <w:pPr>
        <w:ind w:left="1080"/>
        <w:jc w:val="both"/>
        <w:rPr>
          <w:rFonts w:ascii="Arial" w:eastAsia="Arial Unicode MS" w:hAnsi="Arial" w:cs="Arial"/>
          <w:sz w:val="18"/>
          <w:szCs w:val="18"/>
        </w:rPr>
      </w:pPr>
      <w:r w:rsidRPr="00A41F5F">
        <w:rPr>
          <w:rFonts w:ascii="Arial" w:eastAsia="Arial Unicode MS" w:hAnsi="Arial" w:cs="Arial"/>
          <w:sz w:val="18"/>
          <w:szCs w:val="18"/>
        </w:rPr>
        <w:t xml:space="preserve">Subsidiaries are all entities over which the Group has control. The Group controls an entity when the </w:t>
      </w:r>
      <w:r w:rsidRPr="00A41F5F">
        <w:rPr>
          <w:rFonts w:ascii="Arial" w:eastAsia="Arial Unicode MS" w:hAnsi="Arial" w:cs="Arial"/>
          <w:spacing w:val="-2"/>
          <w:sz w:val="18"/>
          <w:szCs w:val="18"/>
        </w:rPr>
        <w:t>Group is exposed to, or has rights to, variable returns from its involvement with the entity and has the ability</w:t>
      </w:r>
      <w:r w:rsidRPr="00A41F5F">
        <w:rPr>
          <w:rFonts w:ascii="Arial" w:eastAsia="Arial Unicode MS" w:hAnsi="Arial" w:cs="Arial"/>
          <w:sz w:val="18"/>
          <w:szCs w:val="18"/>
        </w:rPr>
        <w:t xml:space="preserve"> to affect those returns through its power over the entity. Subsidiaries are consolidated from the date on which control is transferred to the Group until the date that control ceases.</w:t>
      </w:r>
    </w:p>
    <w:p w14:paraId="4D7746AF" w14:textId="77777777" w:rsidR="00910A11" w:rsidRPr="00A41F5F" w:rsidRDefault="00910A11" w:rsidP="00975719">
      <w:pPr>
        <w:ind w:left="1080"/>
        <w:jc w:val="both"/>
        <w:rPr>
          <w:rFonts w:ascii="Arial" w:eastAsia="Arial Unicode MS" w:hAnsi="Arial" w:cs="Arial"/>
          <w:color w:val="auto"/>
          <w:sz w:val="18"/>
          <w:szCs w:val="18"/>
        </w:rPr>
      </w:pPr>
    </w:p>
    <w:p w14:paraId="73DF7BB7" w14:textId="77777777" w:rsidR="00910A11" w:rsidRPr="00A41F5F" w:rsidRDefault="00910A11" w:rsidP="00975719">
      <w:pPr>
        <w:pStyle w:val="ListParagraph"/>
        <w:spacing w:after="0" w:line="240" w:lineRule="auto"/>
        <w:ind w:left="1080"/>
        <w:jc w:val="both"/>
        <w:rPr>
          <w:rFonts w:ascii="Arial" w:eastAsia="Arial Unicode MS" w:hAnsi="Arial" w:cs="Arial"/>
          <w:sz w:val="18"/>
          <w:szCs w:val="18"/>
          <w:lang w:val="en-GB"/>
        </w:rPr>
      </w:pPr>
      <w:r w:rsidRPr="00A41F5F">
        <w:rPr>
          <w:rFonts w:ascii="Arial" w:eastAsia="Arial Unicode MS" w:hAnsi="Arial" w:cs="Arial"/>
          <w:sz w:val="18"/>
          <w:szCs w:val="18"/>
          <w:lang w:val="en-GB"/>
        </w:rPr>
        <w:t>In the separate financial statements, investments in subsidiaries are accounted for using cost method.</w:t>
      </w:r>
    </w:p>
    <w:p w14:paraId="5F9A1B02" w14:textId="77777777" w:rsidR="00910A11" w:rsidRPr="00A41F5F" w:rsidRDefault="00910A11" w:rsidP="00975719">
      <w:pPr>
        <w:pStyle w:val="ListParagraph"/>
        <w:spacing w:after="0" w:line="240" w:lineRule="auto"/>
        <w:ind w:left="1080"/>
        <w:jc w:val="both"/>
        <w:rPr>
          <w:rFonts w:ascii="Arial" w:eastAsia="Arial Unicode MS" w:hAnsi="Arial" w:cs="Arial"/>
          <w:sz w:val="18"/>
          <w:szCs w:val="18"/>
          <w:lang w:val="en-GB"/>
        </w:rPr>
      </w:pPr>
    </w:p>
    <w:p w14:paraId="360AFB90" w14:textId="77777777" w:rsidR="00910A11" w:rsidRPr="00A41F5F" w:rsidRDefault="00910A11" w:rsidP="00975719">
      <w:pPr>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 xml:space="preserve">b) </w:t>
      </w:r>
      <w:r w:rsidRPr="00A41F5F">
        <w:rPr>
          <w:rFonts w:ascii="Arial" w:eastAsia="Arial Unicode MS" w:hAnsi="Arial" w:cs="Arial"/>
          <w:color w:val="CF4A02"/>
          <w:sz w:val="18"/>
          <w:szCs w:val="18"/>
        </w:rPr>
        <w:tab/>
        <w:t>Intercompany transactions on consolidation</w:t>
      </w:r>
    </w:p>
    <w:p w14:paraId="5E618300" w14:textId="77777777" w:rsidR="00910A11" w:rsidRPr="00A41F5F" w:rsidRDefault="00910A11" w:rsidP="00975719">
      <w:pPr>
        <w:ind w:left="1080"/>
        <w:jc w:val="both"/>
        <w:rPr>
          <w:rFonts w:ascii="Arial" w:eastAsia="Arial Unicode MS" w:hAnsi="Arial" w:cs="Arial"/>
          <w:sz w:val="18"/>
          <w:szCs w:val="18"/>
        </w:rPr>
      </w:pPr>
    </w:p>
    <w:p w14:paraId="5DEB7FF9" w14:textId="77777777" w:rsidR="00910A11" w:rsidRPr="00A41F5F" w:rsidRDefault="00910A11" w:rsidP="00975719">
      <w:pPr>
        <w:ind w:left="1080"/>
        <w:jc w:val="both"/>
        <w:rPr>
          <w:rFonts w:ascii="Arial" w:eastAsia="Arial Unicode MS" w:hAnsi="Arial" w:cs="Arial"/>
          <w:sz w:val="18"/>
          <w:szCs w:val="18"/>
        </w:rPr>
      </w:pPr>
      <w:r w:rsidRPr="00A41F5F">
        <w:rPr>
          <w:rFonts w:ascii="Arial" w:eastAsia="Arial Unicode MS" w:hAnsi="Arial" w:cs="Arial"/>
          <w:spacing w:val="-4"/>
          <w:sz w:val="18"/>
          <w:szCs w:val="18"/>
        </w:rPr>
        <w:t xml:space="preserve">Intra-group transactions, balances and unrealised gains on transactions are eliminated. Unrealised gains on </w:t>
      </w:r>
      <w:r w:rsidRPr="00A41F5F">
        <w:rPr>
          <w:rFonts w:ascii="Arial" w:eastAsia="Arial Unicode MS" w:hAnsi="Arial" w:cs="Arial"/>
          <w:sz w:val="18"/>
          <w:szCs w:val="18"/>
        </w:rPr>
        <w:t xml:space="preserve">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E995FA8" w14:textId="77777777" w:rsidR="00A548D4" w:rsidRPr="00A41F5F" w:rsidRDefault="00A548D4" w:rsidP="00975719">
      <w:pPr>
        <w:ind w:left="1080"/>
        <w:jc w:val="both"/>
        <w:rPr>
          <w:rFonts w:ascii="Arial" w:eastAsia="Arial Unicode MS" w:hAnsi="Arial" w:cs="Arial"/>
          <w:sz w:val="18"/>
          <w:szCs w:val="18"/>
        </w:rPr>
      </w:pPr>
    </w:p>
    <w:p w14:paraId="4CF76E99" w14:textId="77777777" w:rsidR="00474FF4" w:rsidRPr="00A41F5F" w:rsidRDefault="00DF7292" w:rsidP="003A7CB3">
      <w:pPr>
        <w:tabs>
          <w:tab w:val="left" w:pos="540"/>
        </w:tabs>
        <w:rPr>
          <w:rFonts w:ascii="Arial" w:eastAsia="Arial Unicode MS" w:hAnsi="Arial" w:cs="Arial"/>
          <w:b/>
          <w:bCs/>
          <w:color w:val="CF4A02"/>
          <w:sz w:val="18"/>
          <w:szCs w:val="18"/>
          <w:lang w:val="en-US"/>
        </w:rPr>
      </w:pPr>
      <w:r w:rsidRPr="00A41F5F">
        <w:rPr>
          <w:rFonts w:ascii="Arial" w:eastAsia="Arial Unicode MS" w:hAnsi="Arial" w:cs="Arial"/>
          <w:b/>
          <w:bCs/>
          <w:color w:val="CF4A02"/>
          <w:sz w:val="18"/>
          <w:szCs w:val="18"/>
          <w:lang w:val="en-US"/>
        </w:rPr>
        <w:t>6</w:t>
      </w:r>
      <w:r w:rsidR="00474FF4" w:rsidRPr="00A41F5F">
        <w:rPr>
          <w:rFonts w:ascii="Arial" w:eastAsia="Arial Unicode MS" w:hAnsi="Arial" w:cs="Arial"/>
          <w:b/>
          <w:bCs/>
          <w:color w:val="CF4A02"/>
          <w:sz w:val="18"/>
          <w:szCs w:val="18"/>
          <w:lang w:val="en-US"/>
        </w:rPr>
        <w:t>.</w:t>
      </w:r>
      <w:r w:rsidRPr="00A41F5F">
        <w:rPr>
          <w:rFonts w:ascii="Arial" w:eastAsia="Arial Unicode MS" w:hAnsi="Arial" w:cs="Arial"/>
          <w:b/>
          <w:bCs/>
          <w:color w:val="CF4A02"/>
          <w:sz w:val="18"/>
          <w:szCs w:val="18"/>
          <w:lang w:val="en-US"/>
        </w:rPr>
        <w:t>2</w:t>
      </w:r>
      <w:r w:rsidR="00474FF4" w:rsidRPr="00A41F5F">
        <w:rPr>
          <w:rFonts w:ascii="Arial" w:eastAsia="Arial Unicode MS" w:hAnsi="Arial" w:cs="Arial"/>
          <w:b/>
          <w:bCs/>
          <w:color w:val="CF4A02"/>
          <w:sz w:val="18"/>
          <w:szCs w:val="18"/>
          <w:lang w:val="en-US"/>
        </w:rPr>
        <w:tab/>
      </w:r>
      <w:r w:rsidR="00474FF4" w:rsidRPr="00A41F5F">
        <w:rPr>
          <w:rFonts w:ascii="Arial" w:eastAsia="Arial Unicode MS" w:hAnsi="Arial" w:cs="Arial"/>
          <w:b/>
          <w:bCs/>
          <w:color w:val="CF4A02"/>
          <w:sz w:val="18"/>
          <w:szCs w:val="18"/>
        </w:rPr>
        <w:t>Cash and cash equivalents</w:t>
      </w:r>
    </w:p>
    <w:p w14:paraId="4B5AB0C2" w14:textId="77777777" w:rsidR="00266AF7" w:rsidRPr="00A41F5F" w:rsidRDefault="00266AF7" w:rsidP="00910A11">
      <w:pPr>
        <w:ind w:left="540"/>
        <w:jc w:val="thaiDistribute"/>
        <w:outlineLvl w:val="0"/>
        <w:rPr>
          <w:rFonts w:ascii="Arial" w:eastAsia="Arial Unicode MS" w:hAnsi="Arial" w:cs="Arial"/>
          <w:color w:val="auto"/>
          <w:spacing w:val="-2"/>
          <w:sz w:val="18"/>
          <w:szCs w:val="18"/>
          <w:lang w:val="en-US"/>
        </w:rPr>
      </w:pPr>
    </w:p>
    <w:p w14:paraId="713BDFC2" w14:textId="77777777" w:rsidR="00E07EB7" w:rsidRPr="00A41F5F" w:rsidRDefault="00910A11" w:rsidP="00910A11">
      <w:pPr>
        <w:ind w:left="54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pacing w:val="-2"/>
          <w:sz w:val="18"/>
          <w:szCs w:val="18"/>
          <w:lang w:val="en-US"/>
        </w:rPr>
        <w:t>In the statements of cash flows, cash and cash equivalents includes cash on hand, deposits held at call, short-term</w:t>
      </w:r>
      <w:r w:rsidRPr="00A41F5F">
        <w:rPr>
          <w:rFonts w:ascii="Arial" w:eastAsia="Arial Unicode MS" w:hAnsi="Arial" w:cs="Arial"/>
          <w:color w:val="auto"/>
          <w:sz w:val="18"/>
          <w:szCs w:val="18"/>
          <w:lang w:val="en-US"/>
        </w:rPr>
        <w:t xml:space="preserve"> highly liquid investments with maturities of three months or less from acquisition date</w:t>
      </w:r>
      <w:r w:rsidR="00CB77A6" w:rsidRPr="00A41F5F">
        <w:rPr>
          <w:rFonts w:ascii="Arial" w:eastAsia="Arial Unicode MS" w:hAnsi="Arial" w:cs="Arial"/>
          <w:color w:val="auto"/>
          <w:sz w:val="18"/>
          <w:szCs w:val="18"/>
          <w:lang w:val="en-US"/>
        </w:rPr>
        <w:t>.</w:t>
      </w:r>
    </w:p>
    <w:p w14:paraId="4AF13A82" w14:textId="77777777" w:rsidR="003A7CB3" w:rsidRPr="00A41F5F" w:rsidRDefault="003A7CB3" w:rsidP="00910A11">
      <w:pPr>
        <w:ind w:left="540"/>
        <w:jc w:val="thaiDistribute"/>
        <w:outlineLvl w:val="0"/>
        <w:rPr>
          <w:rFonts w:ascii="Arial" w:eastAsia="Arial Unicode MS" w:hAnsi="Arial" w:cs="Arial"/>
          <w:color w:val="auto"/>
          <w:sz w:val="18"/>
          <w:szCs w:val="18"/>
          <w:lang w:val="en-US"/>
        </w:rPr>
      </w:pPr>
    </w:p>
    <w:p w14:paraId="235E76CD" w14:textId="77777777" w:rsidR="00A07FF6" w:rsidRPr="00A41F5F" w:rsidRDefault="00DF7292" w:rsidP="00A408DF">
      <w:pPr>
        <w:tabs>
          <w:tab w:val="left" w:pos="540"/>
        </w:tabs>
        <w:rPr>
          <w:rFonts w:ascii="Arial" w:eastAsia="Arial Unicode MS" w:hAnsi="Arial" w:cs="Arial"/>
          <w:b/>
          <w:bCs/>
          <w:color w:val="CF4A02"/>
          <w:sz w:val="18"/>
          <w:szCs w:val="18"/>
          <w:lang w:val="en-US"/>
        </w:rPr>
      </w:pPr>
      <w:r w:rsidRPr="00A41F5F">
        <w:rPr>
          <w:rFonts w:ascii="Arial" w:eastAsia="Arial Unicode MS" w:hAnsi="Arial" w:cs="Arial"/>
          <w:b/>
          <w:bCs/>
          <w:color w:val="CF4A02"/>
          <w:sz w:val="18"/>
          <w:szCs w:val="18"/>
          <w:lang w:val="en-US"/>
        </w:rPr>
        <w:t>6</w:t>
      </w:r>
      <w:r w:rsidR="00A07FF6" w:rsidRPr="00A41F5F">
        <w:rPr>
          <w:rFonts w:ascii="Arial" w:eastAsia="Arial Unicode MS" w:hAnsi="Arial" w:cs="Arial"/>
          <w:b/>
          <w:bCs/>
          <w:color w:val="CF4A02"/>
          <w:sz w:val="18"/>
          <w:szCs w:val="18"/>
          <w:lang w:val="en-US"/>
        </w:rPr>
        <w:t>.</w:t>
      </w:r>
      <w:r w:rsidRPr="00A41F5F">
        <w:rPr>
          <w:rFonts w:ascii="Arial" w:eastAsia="Arial Unicode MS" w:hAnsi="Arial" w:cs="Arial"/>
          <w:b/>
          <w:bCs/>
          <w:color w:val="CF4A02"/>
          <w:sz w:val="18"/>
          <w:szCs w:val="18"/>
          <w:lang w:val="en-US"/>
        </w:rPr>
        <w:t>3</w:t>
      </w:r>
      <w:r w:rsidR="00A07FF6" w:rsidRPr="00A41F5F">
        <w:rPr>
          <w:rFonts w:ascii="Arial" w:eastAsia="Arial Unicode MS" w:hAnsi="Arial" w:cs="Arial"/>
          <w:b/>
          <w:bCs/>
          <w:color w:val="CF4A02"/>
          <w:sz w:val="18"/>
          <w:szCs w:val="18"/>
          <w:lang w:val="en-US"/>
        </w:rPr>
        <w:tab/>
        <w:t>Trade accounts receivable</w:t>
      </w:r>
    </w:p>
    <w:p w14:paraId="7A006DB0" w14:textId="77777777" w:rsidR="00266AF7" w:rsidRPr="00A41F5F" w:rsidRDefault="00266AF7" w:rsidP="00910A11">
      <w:pPr>
        <w:ind w:left="540"/>
        <w:jc w:val="thaiDistribute"/>
        <w:outlineLvl w:val="0"/>
        <w:rPr>
          <w:rFonts w:ascii="Arial" w:eastAsia="Arial Unicode MS" w:hAnsi="Arial" w:cs="Arial"/>
          <w:color w:val="auto"/>
          <w:sz w:val="18"/>
          <w:szCs w:val="18"/>
          <w:lang w:val="en-US"/>
        </w:rPr>
      </w:pPr>
    </w:p>
    <w:p w14:paraId="4DA3296E" w14:textId="77777777" w:rsidR="00D210C1" w:rsidRPr="00A41F5F" w:rsidRDefault="00D210C1" w:rsidP="00D210C1">
      <w:pPr>
        <w:tabs>
          <w:tab w:val="left" w:pos="567"/>
        </w:tabs>
        <w:ind w:left="538"/>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Trade receivables are amounts due from customers for goods sold or services performed in the ordinary course of business. They are generally due for settlement within 30 days and therefore are all classified as current. </w:t>
      </w:r>
    </w:p>
    <w:p w14:paraId="07794153" w14:textId="77777777" w:rsidR="00D210C1" w:rsidRPr="00A41F5F" w:rsidRDefault="00D210C1" w:rsidP="00D210C1">
      <w:pPr>
        <w:tabs>
          <w:tab w:val="left" w:pos="567"/>
        </w:tabs>
        <w:ind w:left="538"/>
        <w:jc w:val="both"/>
        <w:rPr>
          <w:rFonts w:ascii="Arial" w:eastAsia="Arial Unicode MS" w:hAnsi="Arial" w:cs="Arial"/>
          <w:color w:val="auto"/>
          <w:sz w:val="18"/>
          <w:szCs w:val="18"/>
          <w:lang w:val="en-US"/>
        </w:rPr>
      </w:pPr>
    </w:p>
    <w:p w14:paraId="51CBBC5B" w14:textId="77777777" w:rsidR="00D210C1" w:rsidRPr="00A41F5F" w:rsidRDefault="00D210C1" w:rsidP="00D210C1">
      <w:pPr>
        <w:tabs>
          <w:tab w:val="left" w:pos="567"/>
        </w:tabs>
        <w:ind w:left="538"/>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w:t>
      </w:r>
      <w:r w:rsidRPr="00A41F5F">
        <w:rPr>
          <w:rFonts w:ascii="Arial" w:eastAsia="Arial Unicode MS" w:hAnsi="Arial" w:cs="Arial"/>
          <w:color w:val="auto"/>
          <w:spacing w:val="-4"/>
          <w:sz w:val="18"/>
          <w:szCs w:val="18"/>
          <w:lang w:val="en-US"/>
        </w:rPr>
        <w:t>rade receivables are recognised initially at the amount of consideration that is unconditional unless they contain</w:t>
      </w:r>
      <w:r w:rsidRPr="00A41F5F">
        <w:rPr>
          <w:rFonts w:ascii="Arial" w:eastAsia="Arial Unicode MS" w:hAnsi="Arial" w:cs="Arial"/>
          <w:color w:val="auto"/>
          <w:sz w:val="18"/>
          <w:szCs w:val="18"/>
          <w:lang w:val="en-US"/>
        </w:rPr>
        <w:t xml:space="preserve"> significant financing components, they are recognised at fair value. The Group holds the trade receivables with the objective to collect the contractual cash flows and therefore measures them subsequently at amortised cost. </w:t>
      </w:r>
    </w:p>
    <w:p w14:paraId="1005D989" w14:textId="77777777" w:rsidR="00D210C1" w:rsidRPr="00A41F5F" w:rsidRDefault="00D210C1" w:rsidP="00D210C1">
      <w:pPr>
        <w:tabs>
          <w:tab w:val="left" w:pos="567"/>
        </w:tabs>
        <w:ind w:left="538"/>
        <w:jc w:val="both"/>
        <w:rPr>
          <w:rFonts w:ascii="Arial" w:eastAsia="Arial Unicode MS" w:hAnsi="Arial" w:cs="Arial"/>
          <w:color w:val="auto"/>
          <w:sz w:val="18"/>
          <w:szCs w:val="18"/>
          <w:lang w:val="en-US"/>
        </w:rPr>
      </w:pPr>
    </w:p>
    <w:p w14:paraId="4B771484" w14:textId="1DCC328A" w:rsidR="00D210C1" w:rsidRPr="00A41F5F" w:rsidRDefault="00D210C1" w:rsidP="00D210C1">
      <w:pPr>
        <w:tabs>
          <w:tab w:val="left" w:pos="567"/>
        </w:tabs>
        <w:ind w:left="538"/>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The impairment of trade receivables are disclosed in Note 6.5 (e).</w:t>
      </w:r>
    </w:p>
    <w:p w14:paraId="0162FD7C" w14:textId="77777777" w:rsidR="00D210C1" w:rsidRPr="00A41F5F" w:rsidRDefault="00D210C1" w:rsidP="00D7621B">
      <w:pPr>
        <w:tabs>
          <w:tab w:val="left" w:pos="567"/>
        </w:tabs>
        <w:ind w:left="538"/>
        <w:jc w:val="both"/>
        <w:rPr>
          <w:rFonts w:ascii="Arial" w:eastAsia="Arial Unicode MS" w:hAnsi="Arial" w:cs="Arial"/>
          <w:color w:val="auto"/>
          <w:sz w:val="18"/>
          <w:szCs w:val="18"/>
          <w:cs/>
        </w:rPr>
      </w:pPr>
    </w:p>
    <w:p w14:paraId="54364396" w14:textId="77777777" w:rsidR="00474FF4" w:rsidRPr="00A41F5F" w:rsidRDefault="00DF7292" w:rsidP="00072818">
      <w:pPr>
        <w:tabs>
          <w:tab w:val="left" w:pos="540"/>
        </w:tabs>
        <w:rPr>
          <w:rFonts w:ascii="Arial" w:eastAsia="Arial Unicode MS" w:hAnsi="Arial" w:cs="Arial"/>
          <w:b/>
          <w:bCs/>
          <w:color w:val="CF4A02"/>
          <w:sz w:val="18"/>
          <w:szCs w:val="18"/>
          <w:lang w:val="en-US"/>
        </w:rPr>
      </w:pPr>
      <w:r w:rsidRPr="00A41F5F">
        <w:rPr>
          <w:rFonts w:ascii="Arial" w:eastAsia="Arial Unicode MS" w:hAnsi="Arial" w:cs="Arial"/>
          <w:b/>
          <w:bCs/>
          <w:color w:val="CF4A02"/>
          <w:sz w:val="18"/>
          <w:szCs w:val="18"/>
          <w:lang w:val="en-US"/>
        </w:rPr>
        <w:t>6</w:t>
      </w:r>
      <w:r w:rsidR="00366B6A" w:rsidRPr="00A41F5F">
        <w:rPr>
          <w:rFonts w:ascii="Arial" w:eastAsia="Arial Unicode MS" w:hAnsi="Arial" w:cs="Arial"/>
          <w:b/>
          <w:bCs/>
          <w:color w:val="CF4A02"/>
          <w:sz w:val="18"/>
          <w:szCs w:val="18"/>
          <w:lang w:val="en-US"/>
        </w:rPr>
        <w:t>.</w:t>
      </w:r>
      <w:r w:rsidR="00C243E7" w:rsidRPr="00A41F5F">
        <w:rPr>
          <w:rFonts w:ascii="Arial" w:eastAsia="Arial Unicode MS" w:hAnsi="Arial" w:cs="Arial"/>
          <w:b/>
          <w:bCs/>
          <w:color w:val="CF4A02"/>
          <w:sz w:val="18"/>
          <w:szCs w:val="18"/>
          <w:lang w:val="en-US"/>
        </w:rPr>
        <w:t>4</w:t>
      </w:r>
      <w:r w:rsidR="00474FF4" w:rsidRPr="00A41F5F">
        <w:rPr>
          <w:rFonts w:ascii="Arial" w:eastAsia="Arial Unicode MS" w:hAnsi="Arial" w:cs="Arial"/>
          <w:b/>
          <w:bCs/>
          <w:color w:val="CF4A02"/>
          <w:sz w:val="18"/>
          <w:szCs w:val="18"/>
          <w:cs/>
          <w:lang w:val="en-US"/>
        </w:rPr>
        <w:tab/>
      </w:r>
      <w:r w:rsidR="00474FF4" w:rsidRPr="00A41F5F">
        <w:rPr>
          <w:rFonts w:ascii="Arial" w:eastAsia="Arial Unicode MS" w:hAnsi="Arial" w:cs="Arial"/>
          <w:b/>
          <w:bCs/>
          <w:color w:val="CF4A02"/>
          <w:sz w:val="18"/>
          <w:szCs w:val="18"/>
          <w:lang w:val="en-US"/>
        </w:rPr>
        <w:t>Real estate projects under development and real estate projects held for development</w:t>
      </w:r>
    </w:p>
    <w:p w14:paraId="40CBA1F7" w14:textId="77777777" w:rsidR="00474FF4" w:rsidRPr="00A41F5F" w:rsidRDefault="00474FF4" w:rsidP="00266AF7">
      <w:pPr>
        <w:ind w:left="540"/>
        <w:jc w:val="thaiDistribute"/>
        <w:outlineLvl w:val="0"/>
        <w:rPr>
          <w:rFonts w:ascii="Arial" w:eastAsia="Arial Unicode MS" w:hAnsi="Arial" w:cs="Arial"/>
          <w:spacing w:val="-2"/>
          <w:sz w:val="18"/>
          <w:szCs w:val="18"/>
        </w:rPr>
      </w:pPr>
    </w:p>
    <w:p w14:paraId="5F115DB7" w14:textId="77777777" w:rsidR="00474FF4" w:rsidRPr="00A41F5F" w:rsidRDefault="00474FF4" w:rsidP="00072818">
      <w:pPr>
        <w:tabs>
          <w:tab w:val="left" w:pos="540"/>
        </w:tabs>
        <w:ind w:left="540"/>
        <w:jc w:val="thaiDistribute"/>
        <w:outlineLvl w:val="0"/>
        <w:rPr>
          <w:rFonts w:ascii="Arial" w:eastAsia="Arial Unicode MS" w:hAnsi="Arial" w:cs="Arial"/>
          <w:sz w:val="18"/>
          <w:szCs w:val="18"/>
        </w:rPr>
      </w:pPr>
      <w:r w:rsidRPr="00A41F5F">
        <w:rPr>
          <w:rFonts w:ascii="Arial" w:eastAsia="Arial Unicode MS" w:hAnsi="Arial" w:cs="Arial"/>
          <w:sz w:val="18"/>
          <w:szCs w:val="18"/>
        </w:rPr>
        <w:t xml:space="preserve">Real estate projects under development are those properties which are held with the intention of development </w:t>
      </w:r>
      <w:r w:rsidRPr="00A41F5F">
        <w:rPr>
          <w:rFonts w:ascii="Arial" w:eastAsia="Arial Unicode MS" w:hAnsi="Arial" w:cs="Arial"/>
          <w:spacing w:val="-2"/>
          <w:sz w:val="18"/>
          <w:szCs w:val="18"/>
        </w:rPr>
        <w:t>and sale in the ordinary of business. Real estate projects held under development are land held for development in</w:t>
      </w:r>
      <w:r w:rsidRPr="00A41F5F">
        <w:rPr>
          <w:rFonts w:ascii="Arial" w:eastAsia="Arial Unicode MS" w:hAnsi="Arial" w:cs="Arial"/>
          <w:sz w:val="18"/>
          <w:szCs w:val="18"/>
        </w:rPr>
        <w:t xml:space="preserve"> the future. Real estate projects held for development are stated at the lower of cost or estimated net realisable </w:t>
      </w:r>
      <w:r w:rsidRPr="00A41F5F">
        <w:rPr>
          <w:rFonts w:ascii="Arial" w:eastAsia="Arial Unicode MS" w:hAnsi="Arial" w:cs="Arial"/>
          <w:spacing w:val="-2"/>
          <w:sz w:val="18"/>
          <w:szCs w:val="18"/>
        </w:rPr>
        <w:t>value. Net realisable value represents the estimated selling price less costs to be incurred in selling the properties</w:t>
      </w:r>
      <w:r w:rsidRPr="00A41F5F">
        <w:rPr>
          <w:rFonts w:ascii="Arial" w:eastAsia="Arial Unicode MS" w:hAnsi="Arial" w:cs="Arial"/>
          <w:sz w:val="18"/>
          <w:szCs w:val="18"/>
        </w:rPr>
        <w:t>. Real estate projects held for development are stated at the cost less impairment losses.</w:t>
      </w:r>
    </w:p>
    <w:p w14:paraId="38451F48" w14:textId="77777777" w:rsidR="00474FF4" w:rsidRPr="00A41F5F" w:rsidRDefault="005F3A6A" w:rsidP="00072818">
      <w:pPr>
        <w:ind w:left="540"/>
        <w:jc w:val="thaiDistribute"/>
        <w:outlineLvl w:val="0"/>
        <w:rPr>
          <w:rFonts w:ascii="Arial" w:eastAsia="Arial Unicode MS" w:hAnsi="Arial" w:cs="Arial"/>
          <w:spacing w:val="-2"/>
          <w:sz w:val="18"/>
          <w:szCs w:val="18"/>
        </w:rPr>
      </w:pPr>
      <w:r w:rsidRPr="00A41F5F">
        <w:rPr>
          <w:rFonts w:ascii="Arial" w:eastAsia="Arial Unicode MS" w:hAnsi="Arial" w:cs="Arial"/>
          <w:spacing w:val="-2"/>
          <w:sz w:val="18"/>
          <w:szCs w:val="18"/>
          <w:cs/>
        </w:rPr>
        <w:br w:type="page"/>
      </w:r>
    </w:p>
    <w:p w14:paraId="4ECDD2EA" w14:textId="77777777" w:rsidR="00474FF4" w:rsidRPr="00A41F5F" w:rsidRDefault="00474FF4" w:rsidP="00072818">
      <w:pPr>
        <w:ind w:left="540"/>
        <w:jc w:val="thaiDistribute"/>
        <w:outlineLvl w:val="0"/>
        <w:rPr>
          <w:rFonts w:ascii="Arial" w:eastAsia="Arial Unicode MS" w:hAnsi="Arial" w:cs="Arial"/>
          <w:sz w:val="18"/>
          <w:szCs w:val="18"/>
        </w:rPr>
      </w:pPr>
      <w:r w:rsidRPr="00A41F5F">
        <w:rPr>
          <w:rFonts w:ascii="Arial" w:eastAsia="Arial Unicode MS" w:hAnsi="Arial" w:cs="Arial"/>
          <w:spacing w:val="-2"/>
          <w:sz w:val="18"/>
          <w:szCs w:val="18"/>
        </w:rPr>
        <w:t>The c</w:t>
      </w:r>
      <w:r w:rsidRPr="00A41F5F">
        <w:rPr>
          <w:rFonts w:ascii="Arial" w:eastAsia="Arial Unicode MS" w:hAnsi="Arial" w:cs="Arial"/>
          <w:sz w:val="18"/>
          <w:szCs w:val="18"/>
        </w:rPr>
        <w:t xml:space="preserve">ost of real estate projects under development comprises specifically identified costs, including acquisition </w:t>
      </w:r>
      <w:r w:rsidRPr="00A41F5F">
        <w:rPr>
          <w:rFonts w:ascii="Arial" w:eastAsia="Arial Unicode MS" w:hAnsi="Arial" w:cs="Arial"/>
          <w:color w:val="auto"/>
          <w:spacing w:val="-4"/>
          <w:sz w:val="18"/>
          <w:szCs w:val="18"/>
        </w:rPr>
        <w:t>c</w:t>
      </w:r>
      <w:r w:rsidR="000C4249" w:rsidRPr="00A41F5F">
        <w:rPr>
          <w:rFonts w:ascii="Arial" w:eastAsia="Arial Unicode MS" w:hAnsi="Arial" w:cs="Arial"/>
          <w:color w:val="auto"/>
          <w:spacing w:val="-4"/>
          <w:sz w:val="18"/>
          <w:szCs w:val="18"/>
        </w:rPr>
        <w:t xml:space="preserve">osts, development expenditure, construction </w:t>
      </w:r>
      <w:r w:rsidRPr="00A41F5F">
        <w:rPr>
          <w:rFonts w:ascii="Arial" w:eastAsia="Arial Unicode MS" w:hAnsi="Arial" w:cs="Arial"/>
          <w:color w:val="auto"/>
          <w:spacing w:val="-4"/>
          <w:sz w:val="18"/>
          <w:szCs w:val="18"/>
        </w:rPr>
        <w:t>costs and</w:t>
      </w:r>
      <w:r w:rsidR="000C4249" w:rsidRPr="00A41F5F">
        <w:rPr>
          <w:rFonts w:ascii="Arial" w:eastAsia="Arial Unicode MS" w:hAnsi="Arial" w:cs="Arial"/>
          <w:color w:val="auto"/>
          <w:spacing w:val="-4"/>
          <w:sz w:val="18"/>
          <w:szCs w:val="18"/>
        </w:rPr>
        <w:t xml:space="preserve"> public utility costs and</w:t>
      </w:r>
      <w:r w:rsidRPr="00A41F5F">
        <w:rPr>
          <w:rFonts w:ascii="Arial" w:eastAsia="Arial Unicode MS" w:hAnsi="Arial" w:cs="Arial"/>
          <w:color w:val="auto"/>
          <w:spacing w:val="-4"/>
          <w:sz w:val="18"/>
          <w:szCs w:val="18"/>
        </w:rPr>
        <w:t xml:space="preserve"> other related </w:t>
      </w:r>
      <w:r w:rsidR="000C4249" w:rsidRPr="00A41F5F">
        <w:rPr>
          <w:rFonts w:ascii="Arial" w:eastAsia="Arial Unicode MS" w:hAnsi="Arial" w:cs="Arial"/>
          <w:color w:val="auto"/>
          <w:spacing w:val="-4"/>
          <w:sz w:val="18"/>
          <w:szCs w:val="18"/>
        </w:rPr>
        <w:t>borrowing expenditure</w:t>
      </w:r>
      <w:r w:rsidRPr="00A41F5F">
        <w:rPr>
          <w:rFonts w:ascii="Arial" w:eastAsia="Arial Unicode MS" w:hAnsi="Arial" w:cs="Arial"/>
          <w:color w:val="auto"/>
          <w:spacing w:val="-4"/>
          <w:sz w:val="18"/>
          <w:szCs w:val="18"/>
        </w:rPr>
        <w:t>.</w:t>
      </w:r>
      <w:r w:rsidRPr="00A41F5F">
        <w:rPr>
          <w:rFonts w:ascii="Arial" w:eastAsia="Arial Unicode MS" w:hAnsi="Arial" w:cs="Arial"/>
          <w:sz w:val="18"/>
          <w:szCs w:val="18"/>
        </w:rPr>
        <w:t xml:space="preserve"> Borrowing costs payable on loans funding a development property are capitalised, on a specific identification basis, as part of the cost of the development property until the completion of development. Real estate projects </w:t>
      </w:r>
      <w:r w:rsidRPr="00A41F5F">
        <w:rPr>
          <w:rFonts w:ascii="Arial" w:eastAsia="Arial Unicode MS" w:hAnsi="Arial" w:cs="Arial"/>
          <w:color w:val="auto"/>
          <w:spacing w:val="-2"/>
          <w:sz w:val="18"/>
          <w:szCs w:val="18"/>
        </w:rPr>
        <w:t>held for development comprises specifically identified costs including acquisition costs, development expenditure</w:t>
      </w:r>
      <w:r w:rsidRPr="00A41F5F">
        <w:rPr>
          <w:rFonts w:ascii="Arial" w:eastAsia="Arial Unicode MS" w:hAnsi="Arial" w:cs="Arial"/>
          <w:spacing w:val="-2"/>
          <w:sz w:val="18"/>
          <w:szCs w:val="18"/>
        </w:rPr>
        <w:t xml:space="preserve"> and</w:t>
      </w:r>
      <w:r w:rsidRPr="00A41F5F">
        <w:rPr>
          <w:rFonts w:ascii="Arial" w:eastAsia="Arial Unicode MS" w:hAnsi="Arial" w:cs="Arial"/>
          <w:sz w:val="18"/>
          <w:szCs w:val="18"/>
        </w:rPr>
        <w:t xml:space="preserve"> other related expenditure.</w:t>
      </w:r>
    </w:p>
    <w:p w14:paraId="492138F8" w14:textId="77777777" w:rsidR="00A36DC2" w:rsidRPr="00A41F5F" w:rsidRDefault="00A36DC2" w:rsidP="00072818">
      <w:pPr>
        <w:ind w:left="540"/>
        <w:jc w:val="thaiDistribute"/>
        <w:outlineLvl w:val="0"/>
        <w:rPr>
          <w:rFonts w:ascii="Arial" w:eastAsia="Arial Unicode MS" w:hAnsi="Arial" w:cs="Arial"/>
          <w:sz w:val="18"/>
          <w:szCs w:val="18"/>
        </w:rPr>
      </w:pPr>
    </w:p>
    <w:p w14:paraId="1A935365" w14:textId="77777777" w:rsidR="00474FF4" w:rsidRPr="00A41F5F" w:rsidRDefault="000C4249" w:rsidP="00072818">
      <w:pPr>
        <w:tabs>
          <w:tab w:val="left" w:pos="540"/>
        </w:tabs>
        <w:ind w:left="540"/>
        <w:jc w:val="thaiDistribute"/>
        <w:outlineLvl w:val="0"/>
        <w:rPr>
          <w:rFonts w:ascii="Arial" w:eastAsia="Arial Unicode MS" w:hAnsi="Arial" w:cs="Arial"/>
          <w:sz w:val="18"/>
          <w:szCs w:val="18"/>
        </w:rPr>
      </w:pPr>
      <w:r w:rsidRPr="00A41F5F">
        <w:rPr>
          <w:rFonts w:ascii="Arial" w:eastAsia="Arial Unicode MS" w:hAnsi="Arial" w:cs="Arial"/>
          <w:sz w:val="18"/>
          <w:szCs w:val="18"/>
        </w:rPr>
        <w:t>The Group recognised r</w:t>
      </w:r>
      <w:r w:rsidR="00474FF4" w:rsidRPr="00A41F5F">
        <w:rPr>
          <w:rFonts w:ascii="Arial" w:eastAsia="Arial Unicode MS" w:hAnsi="Arial" w:cs="Arial"/>
          <w:sz w:val="18"/>
          <w:szCs w:val="18"/>
        </w:rPr>
        <w:t xml:space="preserve">eal estate projects under development as cost of sales when the </w:t>
      </w:r>
      <w:r w:rsidR="00785717" w:rsidRPr="00A41F5F">
        <w:rPr>
          <w:rFonts w:ascii="Arial" w:eastAsia="Arial Unicode MS" w:hAnsi="Arial" w:cs="Arial"/>
          <w:sz w:val="18"/>
          <w:szCs w:val="18"/>
        </w:rPr>
        <w:t>title ship</w:t>
      </w:r>
      <w:r w:rsidR="00474FF4" w:rsidRPr="00A41F5F">
        <w:rPr>
          <w:rFonts w:ascii="Arial" w:eastAsia="Arial Unicode MS" w:hAnsi="Arial" w:cs="Arial"/>
          <w:sz w:val="18"/>
          <w:szCs w:val="18"/>
        </w:rPr>
        <w:t xml:space="preserve"> has been transferred to the buyer.</w:t>
      </w:r>
    </w:p>
    <w:p w14:paraId="20F3003E" w14:textId="77777777" w:rsidR="0096271E" w:rsidRPr="00A41F5F" w:rsidRDefault="0096271E" w:rsidP="00072818">
      <w:pPr>
        <w:tabs>
          <w:tab w:val="left" w:pos="540"/>
        </w:tabs>
        <w:ind w:left="540"/>
        <w:jc w:val="thaiDistribute"/>
        <w:outlineLvl w:val="0"/>
        <w:rPr>
          <w:rFonts w:ascii="Arial" w:eastAsia="Arial Unicode MS" w:hAnsi="Arial" w:cs="Arial"/>
          <w:sz w:val="18"/>
          <w:szCs w:val="18"/>
        </w:rPr>
      </w:pPr>
    </w:p>
    <w:p w14:paraId="255D06FE" w14:textId="77777777" w:rsidR="003A7CB3" w:rsidRPr="00A41F5F" w:rsidRDefault="003A7CB3" w:rsidP="00072818">
      <w:pPr>
        <w:tabs>
          <w:tab w:val="left" w:pos="540"/>
        </w:tabs>
        <w:ind w:left="540"/>
        <w:jc w:val="thaiDistribute"/>
        <w:outlineLvl w:val="0"/>
        <w:rPr>
          <w:rFonts w:ascii="Arial" w:eastAsia="Arial Unicode MS" w:hAnsi="Arial" w:cs="Arial"/>
          <w:sz w:val="18"/>
          <w:szCs w:val="18"/>
        </w:rPr>
      </w:pPr>
    </w:p>
    <w:p w14:paraId="7CE20826" w14:textId="59C37956" w:rsidR="00727D3E" w:rsidRPr="00A41F5F" w:rsidRDefault="00727D3E" w:rsidP="00727D3E">
      <w:pPr>
        <w:tabs>
          <w:tab w:val="left" w:pos="540"/>
        </w:tabs>
        <w:rPr>
          <w:rFonts w:ascii="Arial" w:eastAsia="Arial Unicode MS" w:hAnsi="Arial" w:cs="Arial"/>
          <w:b/>
          <w:bCs/>
          <w:color w:val="CF4A02"/>
          <w:sz w:val="18"/>
          <w:szCs w:val="18"/>
          <w:lang w:val="en-US"/>
        </w:rPr>
      </w:pPr>
      <w:bookmarkStart w:id="12" w:name="_Toc48736019"/>
      <w:r w:rsidRPr="00A41F5F">
        <w:rPr>
          <w:rFonts w:ascii="Arial" w:eastAsia="Arial Unicode MS" w:hAnsi="Arial" w:cs="Arial"/>
          <w:b/>
          <w:bCs/>
          <w:color w:val="CF4A02"/>
          <w:sz w:val="18"/>
          <w:szCs w:val="18"/>
          <w:lang w:val="en-US"/>
        </w:rPr>
        <w:t>6.5</w:t>
      </w:r>
      <w:r w:rsidRPr="00A41F5F">
        <w:rPr>
          <w:rFonts w:ascii="Arial" w:eastAsia="Arial Unicode MS" w:hAnsi="Arial" w:cs="Arial"/>
          <w:b/>
          <w:bCs/>
          <w:color w:val="CF4A02"/>
          <w:sz w:val="18"/>
          <w:szCs w:val="18"/>
          <w:lang w:val="en-US"/>
        </w:rPr>
        <w:tab/>
        <w:t>Financial asset</w:t>
      </w:r>
      <w:bookmarkEnd w:id="12"/>
      <w:r w:rsidR="00D00607" w:rsidRPr="00A41F5F">
        <w:rPr>
          <w:rFonts w:ascii="Arial" w:eastAsia="Arial Unicode MS" w:hAnsi="Arial" w:cs="Arial"/>
          <w:b/>
          <w:bCs/>
          <w:color w:val="CF4A02"/>
          <w:sz w:val="18"/>
          <w:szCs w:val="18"/>
          <w:lang w:val="en-US"/>
        </w:rPr>
        <w:t>s</w:t>
      </w:r>
    </w:p>
    <w:p w14:paraId="065F9DC2" w14:textId="77777777" w:rsidR="00727D3E" w:rsidRPr="00A41F5F" w:rsidRDefault="00727D3E" w:rsidP="00727D3E">
      <w:pPr>
        <w:ind w:left="538"/>
        <w:rPr>
          <w:rFonts w:ascii="Arial" w:hAnsi="Arial" w:cs="Arial"/>
          <w:sz w:val="18"/>
          <w:szCs w:val="18"/>
        </w:rPr>
      </w:pPr>
    </w:p>
    <w:p w14:paraId="1D33CA02" w14:textId="77777777" w:rsidR="00727D3E" w:rsidRPr="00A41F5F" w:rsidRDefault="00727D3E" w:rsidP="00727D3E">
      <w:pPr>
        <w:pStyle w:val="Heading3"/>
        <w:ind w:firstLine="567"/>
        <w:jc w:val="left"/>
        <w:rPr>
          <w:rFonts w:ascii="Arial" w:hAnsi="Arial" w:cs="Arial"/>
          <w:b w:val="0"/>
          <w:bCs w:val="0"/>
          <w:color w:val="auto"/>
          <w:sz w:val="18"/>
          <w:szCs w:val="18"/>
          <w:u w:val="single"/>
        </w:rPr>
      </w:pPr>
      <w:bookmarkStart w:id="13" w:name="_Toc48736020"/>
      <w:r w:rsidRPr="00A41F5F">
        <w:rPr>
          <w:rFonts w:ascii="Arial" w:hAnsi="Arial" w:cs="Arial"/>
          <w:b w:val="0"/>
          <w:bCs w:val="0"/>
          <w:color w:val="auto"/>
          <w:sz w:val="18"/>
          <w:szCs w:val="18"/>
          <w:u w:val="single"/>
        </w:rPr>
        <w:t>For the year ended 31 December 2020</w:t>
      </w:r>
      <w:bookmarkEnd w:id="13"/>
    </w:p>
    <w:p w14:paraId="66D980D9" w14:textId="77777777" w:rsidR="00727D3E" w:rsidRPr="00A41F5F" w:rsidRDefault="00727D3E" w:rsidP="00727D3E">
      <w:pPr>
        <w:ind w:left="538"/>
        <w:rPr>
          <w:rFonts w:ascii="Arial" w:hAnsi="Arial" w:cs="Arial"/>
          <w:sz w:val="18"/>
          <w:szCs w:val="18"/>
        </w:rPr>
      </w:pPr>
    </w:p>
    <w:p w14:paraId="4130E1AB" w14:textId="77777777" w:rsidR="00727D3E" w:rsidRPr="00A41F5F" w:rsidRDefault="00727D3E" w:rsidP="00727D3E">
      <w:pPr>
        <w:pStyle w:val="NoSpacing"/>
        <w:ind w:left="1080" w:hanging="540"/>
        <w:outlineLvl w:val="3"/>
        <w:rPr>
          <w:rFonts w:ascii="Arial" w:hAnsi="Arial" w:cs="Arial"/>
          <w:color w:val="CF4A02"/>
          <w:sz w:val="18"/>
          <w:szCs w:val="18"/>
        </w:rPr>
      </w:pPr>
      <w:r w:rsidRPr="00A41F5F">
        <w:rPr>
          <w:rFonts w:ascii="Arial" w:hAnsi="Arial" w:cs="Arial"/>
          <w:color w:val="CF4A02"/>
          <w:sz w:val="18"/>
          <w:szCs w:val="18"/>
        </w:rPr>
        <w:t>a)</w:t>
      </w:r>
      <w:r w:rsidRPr="00A41F5F">
        <w:rPr>
          <w:rFonts w:ascii="Arial" w:hAnsi="Arial" w:cs="Arial"/>
          <w:color w:val="CF4A02"/>
          <w:sz w:val="18"/>
          <w:szCs w:val="18"/>
        </w:rPr>
        <w:tab/>
        <w:t>Classification</w:t>
      </w:r>
    </w:p>
    <w:p w14:paraId="0B4E38FD"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52ECE98C"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pacing w:val="-4"/>
          <w:sz w:val="18"/>
          <w:szCs w:val="18"/>
          <w:lang w:val="en-US"/>
        </w:rPr>
        <w:t>From 1 January 2020, the Group classifies its debt instrument financial assets in the following measurement</w:t>
      </w:r>
      <w:r w:rsidRPr="00A41F5F">
        <w:rPr>
          <w:rFonts w:ascii="Arial" w:eastAsia="Arial Unicode MS" w:hAnsi="Arial" w:cs="Arial"/>
          <w:color w:val="auto"/>
          <w:sz w:val="18"/>
          <w:szCs w:val="18"/>
          <w:lang w:val="en-US"/>
        </w:rPr>
        <w:t xml:space="preserve"> categories depending on i) business model for managing the asset and ii) the cash flow characteristics of the asset whether they represent solely payments of principal and interest (SPPI). </w:t>
      </w:r>
    </w:p>
    <w:p w14:paraId="65C87D11"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5772F3E1" w14:textId="77777777" w:rsidR="00727D3E" w:rsidRPr="00A41F5F" w:rsidRDefault="00A548D4" w:rsidP="00A548D4">
      <w:pPr>
        <w:tabs>
          <w:tab w:val="left" w:pos="1440"/>
        </w:tabs>
        <w:ind w:left="1440" w:hanging="36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r w:rsidRPr="00A41F5F">
        <w:rPr>
          <w:rFonts w:ascii="Arial" w:eastAsia="Arial Unicode MS" w:hAnsi="Arial" w:cs="Arial"/>
          <w:color w:val="auto"/>
          <w:sz w:val="18"/>
          <w:szCs w:val="18"/>
          <w:lang w:val="en-US"/>
        </w:rPr>
        <w:tab/>
      </w:r>
      <w:r w:rsidR="00727D3E" w:rsidRPr="00A41F5F">
        <w:rPr>
          <w:rFonts w:ascii="Arial" w:eastAsia="Arial Unicode MS" w:hAnsi="Arial" w:cs="Arial"/>
          <w:color w:val="auto"/>
          <w:sz w:val="18"/>
          <w:szCs w:val="18"/>
          <w:lang w:val="en-US"/>
        </w:rPr>
        <w:t>th</w:t>
      </w:r>
      <w:r w:rsidR="00727D3E" w:rsidRPr="00A41F5F">
        <w:rPr>
          <w:rFonts w:ascii="Arial" w:eastAsia="Arial Unicode MS" w:hAnsi="Arial" w:cs="Arial"/>
          <w:color w:val="auto"/>
          <w:spacing w:val="-4"/>
          <w:sz w:val="18"/>
          <w:szCs w:val="18"/>
          <w:lang w:val="en-US"/>
        </w:rPr>
        <w:t>ose to be measured subsequently at fair value (either through other comprehensive income or through</w:t>
      </w:r>
      <w:r w:rsidR="00727D3E" w:rsidRPr="00A41F5F">
        <w:rPr>
          <w:rFonts w:ascii="Arial" w:eastAsia="Arial Unicode MS" w:hAnsi="Arial" w:cs="Arial"/>
          <w:color w:val="auto"/>
          <w:sz w:val="18"/>
          <w:szCs w:val="18"/>
          <w:lang w:val="en-US"/>
        </w:rPr>
        <w:t xml:space="preserve"> profit or loss); and</w:t>
      </w:r>
    </w:p>
    <w:p w14:paraId="7002DE7E" w14:textId="77777777" w:rsidR="00727D3E" w:rsidRPr="00A41F5F" w:rsidRDefault="00A548D4" w:rsidP="00A548D4">
      <w:pPr>
        <w:tabs>
          <w:tab w:val="left" w:pos="1440"/>
        </w:tabs>
        <w:ind w:left="1440" w:hanging="36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r w:rsidRPr="00A41F5F">
        <w:rPr>
          <w:rFonts w:ascii="Arial" w:eastAsia="Arial Unicode MS" w:hAnsi="Arial" w:cs="Arial"/>
          <w:color w:val="auto"/>
          <w:sz w:val="18"/>
          <w:szCs w:val="18"/>
          <w:lang w:val="en-US"/>
        </w:rPr>
        <w:tab/>
      </w:r>
      <w:r w:rsidR="00727D3E" w:rsidRPr="00A41F5F">
        <w:rPr>
          <w:rFonts w:ascii="Arial" w:eastAsia="Arial Unicode MS" w:hAnsi="Arial" w:cs="Arial"/>
          <w:color w:val="auto"/>
          <w:sz w:val="18"/>
          <w:szCs w:val="18"/>
          <w:lang w:val="en-US"/>
        </w:rPr>
        <w:t>those to be measured at amortised cost.</w:t>
      </w:r>
    </w:p>
    <w:p w14:paraId="391E8D39"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641C8A83"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The Group reclassifies debt investments when and only when its business model for managing those assets changes. </w:t>
      </w:r>
    </w:p>
    <w:p w14:paraId="4A7E1BD5" w14:textId="77777777" w:rsidR="00A548D4" w:rsidRPr="00A41F5F" w:rsidRDefault="00A548D4" w:rsidP="00A67151">
      <w:pPr>
        <w:jc w:val="thaiDistribute"/>
        <w:outlineLvl w:val="0"/>
        <w:rPr>
          <w:rFonts w:ascii="Arial" w:eastAsia="Arial Unicode MS" w:hAnsi="Arial" w:cs="Arial"/>
          <w:color w:val="auto"/>
          <w:sz w:val="18"/>
          <w:szCs w:val="18"/>
          <w:lang w:val="en-US"/>
        </w:rPr>
      </w:pPr>
    </w:p>
    <w:p w14:paraId="62FE926B" w14:textId="77777777" w:rsidR="00727D3E" w:rsidRPr="00A41F5F" w:rsidRDefault="00727D3E" w:rsidP="00727D3E">
      <w:pPr>
        <w:pStyle w:val="NoSpacing"/>
        <w:ind w:left="1080" w:hanging="540"/>
        <w:outlineLvl w:val="3"/>
        <w:rPr>
          <w:rFonts w:ascii="Arial" w:hAnsi="Arial" w:cs="Arial"/>
          <w:color w:val="CF4A02"/>
          <w:sz w:val="18"/>
          <w:szCs w:val="18"/>
        </w:rPr>
      </w:pPr>
      <w:r w:rsidRPr="00A41F5F">
        <w:rPr>
          <w:rFonts w:ascii="Arial" w:hAnsi="Arial" w:cs="Arial"/>
          <w:color w:val="CF4A02"/>
          <w:sz w:val="18"/>
          <w:szCs w:val="18"/>
        </w:rPr>
        <w:t>b)</w:t>
      </w:r>
      <w:r w:rsidRPr="00A41F5F">
        <w:rPr>
          <w:rFonts w:ascii="Arial" w:hAnsi="Arial" w:cs="Arial"/>
          <w:color w:val="CF4A02"/>
          <w:sz w:val="18"/>
          <w:szCs w:val="18"/>
        </w:rPr>
        <w:tab/>
        <w:t>Recognition and derecognition</w:t>
      </w:r>
    </w:p>
    <w:p w14:paraId="5B43FD1E"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5A525777"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Regular way purchases, acquires and sales of financial assets are recognised on trade-date, the date on </w:t>
      </w:r>
      <w:r w:rsidRPr="00A41F5F">
        <w:rPr>
          <w:rFonts w:ascii="Arial" w:eastAsia="Arial Unicode MS" w:hAnsi="Arial" w:cs="Arial"/>
          <w:color w:val="auto"/>
          <w:spacing w:val="-4"/>
          <w:sz w:val="18"/>
          <w:szCs w:val="18"/>
          <w:lang w:val="en-US"/>
        </w:rPr>
        <w:t>which the Group commits to purchase or sell the asset. Financial assets are derecognised when the rights</w:t>
      </w:r>
      <w:r w:rsidRPr="00A41F5F">
        <w:rPr>
          <w:rFonts w:ascii="Arial" w:eastAsia="Arial Unicode MS" w:hAnsi="Arial" w:cs="Arial"/>
          <w:color w:val="auto"/>
          <w:sz w:val="18"/>
          <w:szCs w:val="18"/>
          <w:lang w:val="en-US"/>
        </w:rPr>
        <w:t xml:space="preserve"> to receive cash flows from the financial assets have expired or have been transferred and the Group has transferred substantially all the risks and rewards of ownership. </w:t>
      </w:r>
    </w:p>
    <w:p w14:paraId="23F25BD4" w14:textId="77777777" w:rsidR="00E35DB2" w:rsidRPr="00A41F5F" w:rsidRDefault="00E35DB2" w:rsidP="00A548D4">
      <w:pPr>
        <w:ind w:left="1080"/>
        <w:jc w:val="thaiDistribute"/>
        <w:outlineLvl w:val="0"/>
        <w:rPr>
          <w:rFonts w:ascii="Arial" w:eastAsia="Arial Unicode MS" w:hAnsi="Arial" w:cs="Arial"/>
          <w:color w:val="auto"/>
          <w:sz w:val="18"/>
          <w:szCs w:val="18"/>
          <w:lang w:val="en-US"/>
        </w:rPr>
      </w:pPr>
    </w:p>
    <w:p w14:paraId="23B9A790" w14:textId="77777777" w:rsidR="00727D3E" w:rsidRPr="00A41F5F" w:rsidRDefault="00727D3E" w:rsidP="00727D3E">
      <w:pPr>
        <w:pStyle w:val="NoSpacing"/>
        <w:ind w:left="1080" w:hanging="540"/>
        <w:outlineLvl w:val="3"/>
        <w:rPr>
          <w:rFonts w:ascii="Arial" w:hAnsi="Arial" w:cs="Arial"/>
          <w:color w:val="CF4A02"/>
          <w:sz w:val="18"/>
          <w:szCs w:val="18"/>
        </w:rPr>
      </w:pPr>
      <w:r w:rsidRPr="00A41F5F">
        <w:rPr>
          <w:rFonts w:ascii="Arial" w:hAnsi="Arial" w:cs="Arial"/>
          <w:color w:val="CF4A02"/>
          <w:sz w:val="18"/>
          <w:szCs w:val="18"/>
        </w:rPr>
        <w:t>c)</w:t>
      </w:r>
      <w:r w:rsidRPr="00A41F5F">
        <w:rPr>
          <w:rFonts w:ascii="Arial" w:hAnsi="Arial" w:cs="Arial"/>
          <w:color w:val="CF4A02"/>
          <w:sz w:val="18"/>
          <w:szCs w:val="18"/>
        </w:rPr>
        <w:tab/>
        <w:t>Measurement</w:t>
      </w:r>
    </w:p>
    <w:p w14:paraId="245E0719"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4642FE02"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31767D9"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03F7B080"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Financial assets with embedded derivatives are considered in their entirety when determining whether the cash flows are solely payment of principal and interest. </w:t>
      </w:r>
    </w:p>
    <w:p w14:paraId="503AC89C"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7A2EE5A8" w14:textId="77777777" w:rsidR="00727D3E" w:rsidRPr="00A41F5F" w:rsidRDefault="00727D3E" w:rsidP="00727D3E">
      <w:pPr>
        <w:pStyle w:val="NoSpacing"/>
        <w:ind w:left="1080" w:hanging="540"/>
        <w:outlineLvl w:val="3"/>
        <w:rPr>
          <w:rFonts w:ascii="Arial" w:hAnsi="Arial" w:cs="Arial"/>
          <w:color w:val="CF4A02"/>
          <w:sz w:val="18"/>
          <w:szCs w:val="18"/>
        </w:rPr>
      </w:pPr>
      <w:r w:rsidRPr="00A41F5F">
        <w:rPr>
          <w:rFonts w:ascii="Arial" w:hAnsi="Arial" w:cs="Arial"/>
          <w:color w:val="CF4A02"/>
          <w:sz w:val="18"/>
          <w:szCs w:val="18"/>
        </w:rPr>
        <w:t>d)</w:t>
      </w:r>
      <w:r w:rsidRPr="00A41F5F">
        <w:rPr>
          <w:rFonts w:ascii="Arial" w:hAnsi="Arial" w:cs="Arial"/>
          <w:color w:val="CF4A02"/>
          <w:sz w:val="18"/>
          <w:szCs w:val="18"/>
        </w:rPr>
        <w:tab/>
        <w:t>Debt instruments</w:t>
      </w:r>
    </w:p>
    <w:p w14:paraId="742D47D4"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08297C24"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A8C28C0"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2E042604" w14:textId="77777777" w:rsidR="00A548D4" w:rsidRPr="00A41F5F" w:rsidRDefault="00727D3E" w:rsidP="00A548D4">
      <w:pPr>
        <w:pStyle w:val="ListParagraph"/>
        <w:numPr>
          <w:ilvl w:val="0"/>
          <w:numId w:val="31"/>
        </w:numPr>
        <w:tabs>
          <w:tab w:val="left" w:pos="1440"/>
        </w:tabs>
        <w:spacing w:after="0" w:line="240" w:lineRule="auto"/>
        <w:ind w:left="1440"/>
        <w:jc w:val="both"/>
        <w:rPr>
          <w:rFonts w:ascii="Arial" w:hAnsi="Arial" w:cs="Arial"/>
          <w:sz w:val="18"/>
          <w:szCs w:val="18"/>
        </w:rPr>
      </w:pPr>
      <w:r w:rsidRPr="00A41F5F">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6545AC" w:rsidRPr="00A41F5F">
        <w:rPr>
          <w:rFonts w:ascii="Arial" w:hAnsi="Arial" w:cs="Arial"/>
          <w:sz w:val="18"/>
          <w:szCs w:val="18"/>
        </w:rPr>
        <w:t>other</w:t>
      </w:r>
      <w:r w:rsidRPr="00A41F5F">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 </w:t>
      </w:r>
    </w:p>
    <w:p w14:paraId="7033403E" w14:textId="77777777" w:rsidR="00727D3E" w:rsidRPr="00A41F5F" w:rsidRDefault="00A548D4" w:rsidP="00A548D4">
      <w:pPr>
        <w:pStyle w:val="ListParagraph"/>
        <w:tabs>
          <w:tab w:val="left" w:pos="1440"/>
        </w:tabs>
        <w:spacing w:after="0" w:line="240" w:lineRule="auto"/>
        <w:ind w:left="1440"/>
        <w:jc w:val="both"/>
        <w:rPr>
          <w:rFonts w:ascii="Arial" w:hAnsi="Arial" w:cs="Arial"/>
          <w:sz w:val="18"/>
          <w:szCs w:val="18"/>
        </w:rPr>
      </w:pPr>
      <w:r w:rsidRPr="00A41F5F">
        <w:rPr>
          <w:rFonts w:ascii="Arial" w:hAnsi="Arial" w:cs="Arial"/>
          <w:sz w:val="18"/>
          <w:szCs w:val="18"/>
        </w:rPr>
        <w:br w:type="page"/>
      </w:r>
    </w:p>
    <w:p w14:paraId="79346DBA" w14:textId="77777777" w:rsidR="00A548D4" w:rsidRPr="00A41F5F" w:rsidRDefault="00A548D4" w:rsidP="00A548D4">
      <w:pPr>
        <w:pStyle w:val="ListParagraph"/>
        <w:numPr>
          <w:ilvl w:val="0"/>
          <w:numId w:val="31"/>
        </w:numPr>
        <w:tabs>
          <w:tab w:val="left" w:pos="1440"/>
        </w:tabs>
        <w:spacing w:after="0" w:line="240" w:lineRule="auto"/>
        <w:ind w:left="1440"/>
        <w:jc w:val="both"/>
        <w:rPr>
          <w:rFonts w:ascii="Arial" w:hAnsi="Arial" w:cs="Arial"/>
          <w:sz w:val="18"/>
          <w:szCs w:val="18"/>
        </w:rPr>
      </w:pPr>
      <w:r w:rsidRPr="00A41F5F">
        <w:rPr>
          <w:rFonts w:ascii="Arial" w:hAnsi="Arial" w:cs="Arial"/>
          <w:sz w:val="18"/>
          <w:szCs w:val="18"/>
        </w:rPr>
        <w:t xml:space="preserve">FVOCI: Financial assets that are held for a) collection of contractual cash flows; and b) for selling the financial assets, where the assets’ cash flows represent solely payments of principal and interest, are measured at FVOCI. </w:t>
      </w:r>
    </w:p>
    <w:p w14:paraId="6B62654A" w14:textId="77777777" w:rsidR="00A548D4" w:rsidRPr="00A41F5F" w:rsidRDefault="00A548D4" w:rsidP="00A548D4">
      <w:pPr>
        <w:ind w:left="1440"/>
        <w:jc w:val="thaiDistribute"/>
        <w:outlineLvl w:val="0"/>
        <w:rPr>
          <w:rFonts w:ascii="Arial" w:eastAsia="Arial Unicode MS" w:hAnsi="Arial" w:cs="Arial"/>
          <w:color w:val="auto"/>
          <w:sz w:val="18"/>
          <w:szCs w:val="18"/>
          <w:lang w:val="en-US"/>
        </w:rPr>
      </w:pPr>
    </w:p>
    <w:p w14:paraId="38D4B74D" w14:textId="77777777" w:rsidR="00727D3E" w:rsidRPr="00A41F5F" w:rsidRDefault="00727D3E" w:rsidP="00A548D4">
      <w:pPr>
        <w:ind w:left="144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w:t>
      </w:r>
      <w:r w:rsidR="006545AC" w:rsidRPr="00A41F5F">
        <w:rPr>
          <w:rFonts w:ascii="Arial" w:eastAsia="Arial Unicode MS" w:hAnsi="Arial" w:cs="Arial"/>
          <w:color w:val="auto"/>
          <w:sz w:val="18"/>
          <w:szCs w:val="18"/>
          <w:lang w:val="en-US"/>
        </w:rPr>
        <w:t xml:space="preserve"> </w:t>
      </w:r>
      <w:r w:rsidRPr="00A41F5F">
        <w:rPr>
          <w:rFonts w:ascii="Arial" w:eastAsia="Arial Unicode MS" w:hAnsi="Arial" w:cs="Arial"/>
          <w:color w:val="auto"/>
          <w:sz w:val="18"/>
          <w:szCs w:val="18"/>
          <w:lang w:val="en-US"/>
        </w:rPr>
        <w:t>statement of comprehensive income.</w:t>
      </w:r>
    </w:p>
    <w:p w14:paraId="5388E2B5" w14:textId="77777777" w:rsidR="00727D3E" w:rsidRPr="00A41F5F" w:rsidRDefault="00727D3E" w:rsidP="00A548D4">
      <w:pPr>
        <w:ind w:left="1440"/>
        <w:jc w:val="thaiDistribute"/>
        <w:outlineLvl w:val="0"/>
        <w:rPr>
          <w:rFonts w:ascii="Arial" w:eastAsia="Arial Unicode MS" w:hAnsi="Arial" w:cs="Arial"/>
          <w:color w:val="auto"/>
          <w:sz w:val="18"/>
          <w:szCs w:val="18"/>
          <w:lang w:val="en-US"/>
        </w:rPr>
      </w:pPr>
    </w:p>
    <w:p w14:paraId="456E1C82" w14:textId="77777777" w:rsidR="00727D3E" w:rsidRPr="00A41F5F" w:rsidRDefault="00727D3E" w:rsidP="00A548D4">
      <w:pPr>
        <w:pStyle w:val="ListParagraph"/>
        <w:numPr>
          <w:ilvl w:val="0"/>
          <w:numId w:val="31"/>
        </w:numPr>
        <w:tabs>
          <w:tab w:val="left" w:pos="1440"/>
        </w:tabs>
        <w:spacing w:after="0" w:line="240" w:lineRule="auto"/>
        <w:ind w:left="1440"/>
        <w:jc w:val="both"/>
        <w:rPr>
          <w:rFonts w:ascii="Arial" w:hAnsi="Arial" w:cs="Arial"/>
          <w:sz w:val="18"/>
          <w:szCs w:val="18"/>
        </w:rPr>
      </w:pPr>
      <w:r w:rsidRPr="00A41F5F">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F63A5B2" w14:textId="77777777" w:rsidR="00727D3E" w:rsidRPr="00A41F5F" w:rsidRDefault="00727D3E" w:rsidP="00A67151">
      <w:pPr>
        <w:jc w:val="thaiDistribute"/>
        <w:outlineLvl w:val="0"/>
        <w:rPr>
          <w:rFonts w:ascii="Arial" w:eastAsia="Arial Unicode MS" w:hAnsi="Arial" w:cs="Arial"/>
          <w:color w:val="auto"/>
          <w:sz w:val="18"/>
          <w:szCs w:val="18"/>
          <w:lang w:val="en-US"/>
        </w:rPr>
      </w:pPr>
    </w:p>
    <w:p w14:paraId="2CD892C7" w14:textId="77777777" w:rsidR="00727D3E" w:rsidRPr="00A41F5F" w:rsidRDefault="00727D3E" w:rsidP="00727D3E">
      <w:pPr>
        <w:pStyle w:val="NoSpacing"/>
        <w:ind w:left="1080" w:hanging="540"/>
        <w:outlineLvl w:val="3"/>
        <w:rPr>
          <w:rFonts w:ascii="Arial" w:hAnsi="Arial" w:cs="Arial"/>
          <w:color w:val="CF4A02"/>
          <w:sz w:val="18"/>
          <w:szCs w:val="18"/>
        </w:rPr>
      </w:pPr>
      <w:r w:rsidRPr="00A41F5F">
        <w:rPr>
          <w:rFonts w:ascii="Arial" w:hAnsi="Arial" w:cs="Arial"/>
          <w:color w:val="CF4A02"/>
          <w:sz w:val="18"/>
          <w:szCs w:val="18"/>
        </w:rPr>
        <w:t>e)</w:t>
      </w:r>
      <w:r w:rsidRPr="00A41F5F">
        <w:rPr>
          <w:rFonts w:ascii="Arial" w:hAnsi="Arial" w:cs="Arial"/>
          <w:color w:val="CF4A02"/>
          <w:sz w:val="18"/>
          <w:szCs w:val="18"/>
        </w:rPr>
        <w:tab/>
        <w:t>Impairment</w:t>
      </w:r>
    </w:p>
    <w:p w14:paraId="0B83B28A"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56650E3B" w14:textId="77777777" w:rsidR="00D47114"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pacing w:val="-4"/>
          <w:sz w:val="18"/>
          <w:szCs w:val="18"/>
          <w:lang w:val="en-US"/>
        </w:rPr>
        <w:t>From 1 January 2020, the Group applies the TFRS 9 simplified approach in measuring the impairment of trade</w:t>
      </w:r>
      <w:r w:rsidRPr="00A41F5F">
        <w:rPr>
          <w:rFonts w:ascii="Arial" w:eastAsia="Arial Unicode MS" w:hAnsi="Arial" w:cs="Arial"/>
          <w:color w:val="auto"/>
          <w:sz w:val="18"/>
          <w:szCs w:val="18"/>
          <w:lang w:val="en-US"/>
        </w:rPr>
        <w:t xml:space="preserve"> receivables</w:t>
      </w:r>
      <w:r w:rsidR="00D47114" w:rsidRPr="00A41F5F">
        <w:rPr>
          <w:rFonts w:ascii="Arial" w:eastAsia="Arial Unicode MS" w:hAnsi="Arial" w:cs="Arial"/>
          <w:color w:val="auto"/>
          <w:sz w:val="18"/>
          <w:szCs w:val="18"/>
          <w:lang w:val="en-US"/>
        </w:rPr>
        <w:t xml:space="preserve">, </w:t>
      </w:r>
      <w:r w:rsidRPr="00A41F5F">
        <w:rPr>
          <w:rFonts w:ascii="Arial" w:eastAsia="Arial Unicode MS" w:hAnsi="Arial" w:cs="Arial"/>
          <w:color w:val="auto"/>
          <w:sz w:val="18"/>
          <w:szCs w:val="18"/>
          <w:lang w:val="en-US"/>
        </w:rPr>
        <w:t>which applies lifetime expected credit loss, from initial recognition, for all trade receivables</w:t>
      </w:r>
      <w:r w:rsidR="00D47114" w:rsidRPr="00A41F5F">
        <w:rPr>
          <w:rFonts w:ascii="Arial" w:eastAsia="Arial Unicode MS" w:hAnsi="Arial" w:cs="Arial"/>
          <w:color w:val="auto"/>
          <w:sz w:val="18"/>
          <w:szCs w:val="18"/>
          <w:lang w:val="en-US"/>
        </w:rPr>
        <w:t>.</w:t>
      </w:r>
    </w:p>
    <w:p w14:paraId="7DDFCCD0"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0DC15089"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C3B4CBE"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19FBFEFA" w14:textId="22BA2D51"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The expected loss rates are based on the payment profiles of sales over a period of </w:t>
      </w:r>
      <w:r w:rsidR="00E35DB2" w:rsidRPr="00A41F5F">
        <w:rPr>
          <w:rFonts w:ascii="Arial" w:eastAsia="Arial Unicode MS" w:hAnsi="Arial" w:cs="Arial"/>
          <w:color w:val="auto"/>
          <w:sz w:val="18"/>
          <w:szCs w:val="18"/>
          <w:lang w:val="en-US"/>
        </w:rPr>
        <w:t xml:space="preserve">36 </w:t>
      </w:r>
      <w:r w:rsidRPr="00A41F5F">
        <w:rPr>
          <w:rFonts w:ascii="Arial" w:eastAsia="Arial Unicode MS" w:hAnsi="Arial" w:cs="Arial"/>
          <w:color w:val="auto"/>
          <w:sz w:val="18"/>
          <w:szCs w:val="18"/>
          <w:lang w:val="en-US"/>
        </w:rPr>
        <w:t>months before 1 January 2020 and the corresponding historical credit losses experienced within this period.</w:t>
      </w:r>
    </w:p>
    <w:p w14:paraId="73716A26"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61022FE2"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F</w:t>
      </w:r>
      <w:r w:rsidRPr="00A41F5F">
        <w:rPr>
          <w:rFonts w:ascii="Arial" w:eastAsia="Arial Unicode MS" w:hAnsi="Arial" w:cs="Arial"/>
          <w:color w:val="auto"/>
          <w:spacing w:val="-4"/>
          <w:sz w:val="18"/>
          <w:szCs w:val="18"/>
          <w:lang w:val="en-US"/>
        </w:rPr>
        <w:t>or other financial assets carried at amortised cost and FVOCI, the Group applies TFRS 9 general approach</w:t>
      </w:r>
      <w:r w:rsidRPr="00A41F5F">
        <w:rPr>
          <w:rFonts w:ascii="Arial" w:eastAsia="Arial Unicode MS" w:hAnsi="Arial" w:cs="Arial"/>
          <w:color w:val="auto"/>
          <w:sz w:val="18"/>
          <w:szCs w:val="18"/>
          <w:lang w:val="en-US"/>
        </w:rPr>
        <w:t xml:space="preserve"> in measuring the impairment of</w:t>
      </w:r>
      <w:r w:rsidRPr="00A41F5F">
        <w:rPr>
          <w:rFonts w:ascii="Arial" w:eastAsia="Arial Unicode MS" w:hAnsi="Arial" w:cs="Arial"/>
          <w:color w:val="auto"/>
          <w:sz w:val="18"/>
          <w:szCs w:val="18"/>
          <w:cs/>
          <w:lang w:val="en-US"/>
        </w:rPr>
        <w:t xml:space="preserve"> </w:t>
      </w:r>
      <w:r w:rsidRPr="00A41F5F">
        <w:rPr>
          <w:rFonts w:ascii="Arial" w:eastAsia="Arial Unicode MS" w:hAnsi="Arial" w:cs="Arial"/>
          <w:color w:val="auto"/>
          <w:sz w:val="18"/>
          <w:szCs w:val="18"/>
          <w:lang w:val="en-US"/>
        </w:rPr>
        <w:t xml:space="preserve">those financial assets. Under the general approach, the 12-month or the lifetime expected credit loss is applied depending on whether there has been a significant increase in credit risk since the initial recognition. </w:t>
      </w:r>
    </w:p>
    <w:p w14:paraId="2BF3E983"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47521C75"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1A947D"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7ABF4D08"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The Group assesses expected credit loss by taking into consideration forward-looking information and</w:t>
      </w:r>
      <w:r w:rsidRPr="00A41F5F">
        <w:rPr>
          <w:rFonts w:ascii="Arial" w:hAnsi="Arial" w:cs="Arial"/>
          <w:sz w:val="18"/>
          <w:szCs w:val="18"/>
        </w:rPr>
        <w:t xml:space="preserve"> </w:t>
      </w:r>
      <w:r w:rsidRPr="00A41F5F">
        <w:rPr>
          <w:rFonts w:ascii="Arial" w:eastAsia="Arial Unicode MS" w:hAnsi="Arial" w:cs="Arial"/>
          <w:color w:val="auto"/>
          <w:sz w:val="18"/>
          <w:szCs w:val="18"/>
          <w:lang w:val="en-US"/>
        </w:rPr>
        <w:t xml:space="preserve">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7FB3301"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1AE07406"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When measuring expected credit losses, the Group reflects the following:</w:t>
      </w:r>
    </w:p>
    <w:p w14:paraId="2FCFC8AC"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515234B1" w14:textId="77777777" w:rsidR="00727D3E" w:rsidRPr="00A41F5F" w:rsidRDefault="00727D3E" w:rsidP="00A548D4">
      <w:pPr>
        <w:pStyle w:val="ListParagraph"/>
        <w:numPr>
          <w:ilvl w:val="0"/>
          <w:numId w:val="9"/>
        </w:numPr>
        <w:tabs>
          <w:tab w:val="left" w:pos="1440"/>
        </w:tabs>
        <w:spacing w:after="0"/>
        <w:ind w:left="1440"/>
        <w:jc w:val="both"/>
        <w:rPr>
          <w:rFonts w:ascii="Arial" w:hAnsi="Arial" w:cs="Arial"/>
          <w:sz w:val="18"/>
          <w:szCs w:val="18"/>
        </w:rPr>
      </w:pPr>
      <w:r w:rsidRPr="00A41F5F">
        <w:rPr>
          <w:rFonts w:ascii="Arial" w:hAnsi="Arial" w:cs="Arial"/>
          <w:sz w:val="18"/>
          <w:szCs w:val="18"/>
        </w:rPr>
        <w:t>probability-weighted estimated uncollectible amounts</w:t>
      </w:r>
    </w:p>
    <w:p w14:paraId="59BC4BB5" w14:textId="77777777" w:rsidR="00727D3E" w:rsidRPr="00A41F5F" w:rsidRDefault="00727D3E" w:rsidP="00A548D4">
      <w:pPr>
        <w:pStyle w:val="ListParagraph"/>
        <w:numPr>
          <w:ilvl w:val="0"/>
          <w:numId w:val="9"/>
        </w:numPr>
        <w:tabs>
          <w:tab w:val="left" w:pos="1440"/>
        </w:tabs>
        <w:spacing w:after="0"/>
        <w:ind w:left="1440"/>
        <w:jc w:val="both"/>
        <w:rPr>
          <w:rFonts w:ascii="Arial" w:hAnsi="Arial" w:cs="Arial"/>
          <w:sz w:val="18"/>
          <w:szCs w:val="18"/>
        </w:rPr>
      </w:pPr>
      <w:r w:rsidRPr="00A41F5F">
        <w:rPr>
          <w:rFonts w:ascii="Arial" w:hAnsi="Arial" w:cs="Arial"/>
          <w:sz w:val="18"/>
          <w:szCs w:val="18"/>
        </w:rPr>
        <w:t xml:space="preserve">time value of money; and </w:t>
      </w:r>
    </w:p>
    <w:p w14:paraId="27B13DB1" w14:textId="77777777" w:rsidR="00727D3E" w:rsidRPr="00A41F5F" w:rsidRDefault="00727D3E" w:rsidP="00A548D4">
      <w:pPr>
        <w:pStyle w:val="ListParagraph"/>
        <w:numPr>
          <w:ilvl w:val="0"/>
          <w:numId w:val="9"/>
        </w:numPr>
        <w:tabs>
          <w:tab w:val="left" w:pos="1440"/>
        </w:tabs>
        <w:spacing w:after="0"/>
        <w:ind w:left="1440"/>
        <w:jc w:val="both"/>
        <w:rPr>
          <w:rFonts w:ascii="Arial" w:hAnsi="Arial" w:cs="Arial"/>
          <w:sz w:val="18"/>
          <w:szCs w:val="18"/>
        </w:rPr>
      </w:pPr>
      <w:r w:rsidRPr="00A41F5F">
        <w:rPr>
          <w:rFonts w:ascii="Arial" w:hAnsi="Arial" w:cs="Arial"/>
          <w:spacing w:val="-4"/>
          <w:sz w:val="18"/>
          <w:szCs w:val="18"/>
        </w:rPr>
        <w:t>supportable and reasonable information as of the reporting date about past experience, current conditions</w:t>
      </w:r>
      <w:r w:rsidRPr="00A41F5F">
        <w:rPr>
          <w:rFonts w:ascii="Arial" w:hAnsi="Arial" w:cs="Arial"/>
          <w:sz w:val="18"/>
          <w:szCs w:val="18"/>
        </w:rPr>
        <w:t xml:space="preserve"> and forecasts of future situations.</w:t>
      </w:r>
    </w:p>
    <w:p w14:paraId="55986818" w14:textId="77777777" w:rsidR="00727D3E" w:rsidRPr="00A41F5F" w:rsidRDefault="00727D3E" w:rsidP="00A548D4">
      <w:pPr>
        <w:ind w:left="1080"/>
        <w:jc w:val="thaiDistribute"/>
        <w:outlineLvl w:val="0"/>
        <w:rPr>
          <w:rFonts w:ascii="Arial" w:eastAsia="Arial Unicode MS" w:hAnsi="Arial" w:cs="Arial"/>
          <w:color w:val="auto"/>
          <w:sz w:val="18"/>
          <w:szCs w:val="18"/>
          <w:lang w:val="en-US"/>
        </w:rPr>
      </w:pPr>
    </w:p>
    <w:p w14:paraId="583F2C16" w14:textId="77777777" w:rsidR="00E43A96" w:rsidRPr="00A41F5F" w:rsidRDefault="00727D3E" w:rsidP="00E43A96">
      <w:pPr>
        <w:ind w:left="1134"/>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Impairment (and reversal of impairment) losses are recognised in profit or loss</w:t>
      </w:r>
      <w:r w:rsidR="00E43A96" w:rsidRPr="00A41F5F">
        <w:rPr>
          <w:rFonts w:ascii="Arial" w:eastAsia="Arial Unicode MS" w:hAnsi="Arial" w:cs="Arial"/>
          <w:color w:val="auto"/>
          <w:sz w:val="18"/>
          <w:szCs w:val="18"/>
        </w:rPr>
        <w:t>.</w:t>
      </w:r>
    </w:p>
    <w:p w14:paraId="17DFAB92" w14:textId="77777777" w:rsidR="00E43A96" w:rsidRPr="00A41F5F" w:rsidRDefault="00E43A96" w:rsidP="00E43A96">
      <w:pPr>
        <w:ind w:left="1134"/>
        <w:jc w:val="both"/>
        <w:rPr>
          <w:rFonts w:ascii="Arial" w:eastAsia="Arial Unicode MS" w:hAnsi="Arial" w:cs="Arial"/>
          <w:color w:val="auto"/>
          <w:sz w:val="18"/>
          <w:szCs w:val="18"/>
        </w:rPr>
      </w:pPr>
    </w:p>
    <w:p w14:paraId="0460650E" w14:textId="3A05D9EC" w:rsidR="00E43A96" w:rsidRPr="00A41F5F" w:rsidRDefault="00E43A96" w:rsidP="00E43A96">
      <w:pPr>
        <w:ind w:left="1134"/>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Classification and measurement of financial assets for the year ended 31 December 2019 is disclosed in Note 5.1(a). </w:t>
      </w:r>
    </w:p>
    <w:p w14:paraId="3667645C" w14:textId="611B0428" w:rsidR="00007AF7" w:rsidRPr="00A41F5F" w:rsidRDefault="00A67151" w:rsidP="00EC6264">
      <w:pPr>
        <w:jc w:val="thaiDistribute"/>
        <w:outlineLvl w:val="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br w:type="page"/>
      </w:r>
    </w:p>
    <w:p w14:paraId="3781DFE2" w14:textId="77777777" w:rsidR="00023C33" w:rsidRPr="00A41F5F" w:rsidRDefault="00DF7292" w:rsidP="003C451D">
      <w:pPr>
        <w:tabs>
          <w:tab w:val="left" w:pos="540"/>
        </w:tabs>
        <w:rPr>
          <w:rFonts w:ascii="Arial" w:eastAsia="Arial Unicode MS" w:hAnsi="Arial" w:cs="Arial"/>
          <w:b/>
          <w:bCs/>
          <w:color w:val="CF4A02"/>
          <w:sz w:val="18"/>
          <w:szCs w:val="18"/>
          <w:lang w:val="en-US"/>
        </w:rPr>
      </w:pPr>
      <w:r w:rsidRPr="00A41F5F">
        <w:rPr>
          <w:rFonts w:ascii="Arial" w:eastAsia="Arial Unicode MS" w:hAnsi="Arial" w:cs="Arial"/>
          <w:b/>
          <w:bCs/>
          <w:color w:val="CF4A02"/>
          <w:sz w:val="18"/>
          <w:szCs w:val="18"/>
          <w:lang w:val="en-US"/>
        </w:rPr>
        <w:t>6</w:t>
      </w:r>
      <w:r w:rsidR="00366B6A" w:rsidRPr="00A41F5F">
        <w:rPr>
          <w:rFonts w:ascii="Arial" w:eastAsia="Arial Unicode MS" w:hAnsi="Arial" w:cs="Arial"/>
          <w:b/>
          <w:bCs/>
          <w:color w:val="CF4A02"/>
          <w:sz w:val="18"/>
          <w:szCs w:val="18"/>
          <w:lang w:val="en-US"/>
        </w:rPr>
        <w:t>.</w:t>
      </w:r>
      <w:r w:rsidRPr="00A41F5F">
        <w:rPr>
          <w:rFonts w:ascii="Arial" w:eastAsia="Arial Unicode MS" w:hAnsi="Arial" w:cs="Arial"/>
          <w:b/>
          <w:bCs/>
          <w:color w:val="CF4A02"/>
          <w:sz w:val="18"/>
          <w:szCs w:val="18"/>
          <w:lang w:val="en-US"/>
        </w:rPr>
        <w:t>6</w:t>
      </w:r>
      <w:r w:rsidR="00023C33" w:rsidRPr="00A41F5F">
        <w:rPr>
          <w:rFonts w:ascii="Arial" w:eastAsia="Arial Unicode MS" w:hAnsi="Arial" w:cs="Arial"/>
          <w:b/>
          <w:bCs/>
          <w:color w:val="CF4A02"/>
          <w:sz w:val="18"/>
          <w:szCs w:val="18"/>
          <w:lang w:val="en-US"/>
        </w:rPr>
        <w:tab/>
        <w:t>Investment</w:t>
      </w:r>
      <w:r w:rsidR="00023C33" w:rsidRPr="00A41F5F">
        <w:rPr>
          <w:rFonts w:ascii="Arial" w:eastAsia="Arial Unicode MS" w:hAnsi="Arial" w:cs="Arial"/>
          <w:b/>
          <w:bCs/>
          <w:color w:val="CF4A02"/>
          <w:spacing w:val="-2"/>
          <w:sz w:val="18"/>
          <w:szCs w:val="18"/>
        </w:rPr>
        <w:t xml:space="preserve"> property</w:t>
      </w:r>
    </w:p>
    <w:p w14:paraId="0C76BF5D" w14:textId="77777777" w:rsidR="00266AF7" w:rsidRPr="00A41F5F" w:rsidRDefault="00266AF7" w:rsidP="00072818">
      <w:pPr>
        <w:ind w:left="540"/>
        <w:jc w:val="both"/>
        <w:outlineLvl w:val="0"/>
        <w:rPr>
          <w:rFonts w:ascii="Arial" w:eastAsia="Arial Unicode MS" w:hAnsi="Arial" w:cs="Arial"/>
          <w:sz w:val="18"/>
          <w:szCs w:val="18"/>
        </w:rPr>
      </w:pPr>
    </w:p>
    <w:p w14:paraId="42981998" w14:textId="77777777" w:rsidR="00023C33" w:rsidRPr="00A41F5F" w:rsidRDefault="00023C33" w:rsidP="00072818">
      <w:pPr>
        <w:ind w:left="540"/>
        <w:jc w:val="both"/>
        <w:outlineLvl w:val="0"/>
        <w:rPr>
          <w:rFonts w:ascii="Arial" w:eastAsia="Arial Unicode MS" w:hAnsi="Arial" w:cs="Arial"/>
          <w:color w:val="auto"/>
          <w:sz w:val="18"/>
          <w:szCs w:val="18"/>
          <w:lang w:val="en-US"/>
        </w:rPr>
      </w:pPr>
      <w:r w:rsidRPr="00A41F5F">
        <w:rPr>
          <w:rFonts w:ascii="Arial" w:eastAsia="Arial Unicode MS" w:hAnsi="Arial" w:cs="Arial"/>
          <w:sz w:val="18"/>
          <w:szCs w:val="18"/>
        </w:rPr>
        <w:t xml:space="preserve">Property that is held </w:t>
      </w:r>
      <w:r w:rsidR="000C4249" w:rsidRPr="00A41F5F">
        <w:rPr>
          <w:rFonts w:ascii="Arial" w:eastAsia="Arial Unicode MS" w:hAnsi="Arial" w:cs="Arial"/>
          <w:sz w:val="18"/>
          <w:szCs w:val="18"/>
        </w:rPr>
        <w:t xml:space="preserve">by the Group </w:t>
      </w:r>
      <w:r w:rsidRPr="00A41F5F">
        <w:rPr>
          <w:rFonts w:ascii="Arial" w:eastAsia="Arial Unicode MS" w:hAnsi="Arial" w:cs="Arial"/>
          <w:sz w:val="18"/>
          <w:szCs w:val="18"/>
        </w:rPr>
        <w:t xml:space="preserve">for long-term rental yields or for capital appreciation or both, and that is not occupied by the Group, is classified as investment property.  </w:t>
      </w:r>
    </w:p>
    <w:p w14:paraId="601AA8A5" w14:textId="77777777" w:rsidR="00023C33" w:rsidRPr="00A41F5F" w:rsidRDefault="00023C33" w:rsidP="00072818">
      <w:pPr>
        <w:tabs>
          <w:tab w:val="left" w:pos="540"/>
        </w:tabs>
        <w:ind w:left="540"/>
        <w:jc w:val="thaiDistribute"/>
        <w:outlineLvl w:val="0"/>
        <w:rPr>
          <w:rFonts w:ascii="Arial" w:eastAsia="Arial Unicode MS" w:hAnsi="Arial" w:cs="Arial"/>
          <w:color w:val="auto"/>
          <w:sz w:val="18"/>
          <w:szCs w:val="18"/>
        </w:rPr>
      </w:pPr>
    </w:p>
    <w:p w14:paraId="79C4A644" w14:textId="77777777" w:rsidR="00023C33" w:rsidRPr="00A41F5F" w:rsidRDefault="00023C33" w:rsidP="00072818">
      <w:pPr>
        <w:tabs>
          <w:tab w:val="left" w:pos="540"/>
        </w:tabs>
        <w:ind w:left="540"/>
        <w:jc w:val="thaiDistribute"/>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Investment property is measured initially at its cost, including related transaction costs and borrowing costs.  </w:t>
      </w:r>
      <w:r w:rsidRPr="00A41F5F">
        <w:rPr>
          <w:rFonts w:ascii="Arial" w:eastAsia="Arial Unicode MS" w:hAnsi="Arial" w:cs="Arial"/>
          <w:color w:val="auto"/>
          <w:spacing w:val="-2"/>
          <w:sz w:val="18"/>
          <w:szCs w:val="18"/>
        </w:rPr>
        <w:t>Borrowing costs, which are incurred for the purpose of acquiring, constructing or producing a qualifying investment</w:t>
      </w:r>
      <w:r w:rsidRPr="00A41F5F">
        <w:rPr>
          <w:rFonts w:ascii="Arial" w:eastAsia="Arial Unicode MS" w:hAnsi="Arial" w:cs="Arial"/>
          <w:color w:val="auto"/>
          <w:sz w:val="18"/>
          <w:szCs w:val="18"/>
        </w:rPr>
        <w:t xml:space="preserve"> property, are capitalised as part of its cost.  Borrowing costs are capitalised while acquisition or construction is actively underway and cease once the asset is substantially complete, or suspended if the development of the asset is suspended.</w:t>
      </w:r>
    </w:p>
    <w:p w14:paraId="082B873A" w14:textId="77777777" w:rsidR="00CC7359" w:rsidRPr="00A41F5F" w:rsidRDefault="00CC7359" w:rsidP="00072818">
      <w:pPr>
        <w:ind w:left="540"/>
        <w:jc w:val="thaiDistribute"/>
        <w:outlineLvl w:val="0"/>
        <w:rPr>
          <w:rFonts w:ascii="Arial" w:eastAsia="Arial Unicode MS" w:hAnsi="Arial" w:cs="Arial"/>
          <w:color w:val="auto"/>
          <w:sz w:val="18"/>
          <w:szCs w:val="18"/>
        </w:rPr>
      </w:pPr>
    </w:p>
    <w:p w14:paraId="08EF6DC0" w14:textId="77777777" w:rsidR="00023C33" w:rsidRPr="00A41F5F" w:rsidRDefault="00023C33" w:rsidP="00072818">
      <w:pPr>
        <w:ind w:left="540"/>
        <w:jc w:val="thaiDistribute"/>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Land is not depreciated. </w:t>
      </w:r>
    </w:p>
    <w:p w14:paraId="645222A2" w14:textId="77777777" w:rsidR="00A306E0" w:rsidRPr="00A41F5F" w:rsidRDefault="00A306E0" w:rsidP="00072818">
      <w:pPr>
        <w:tabs>
          <w:tab w:val="left" w:pos="540"/>
        </w:tabs>
        <w:ind w:left="540"/>
        <w:jc w:val="thaiDistribute"/>
        <w:outlineLvl w:val="0"/>
        <w:rPr>
          <w:rFonts w:ascii="Arial" w:eastAsia="Arial Unicode MS" w:hAnsi="Arial" w:cs="Arial"/>
          <w:sz w:val="18"/>
          <w:szCs w:val="18"/>
        </w:rPr>
      </w:pPr>
    </w:p>
    <w:p w14:paraId="3E07906C" w14:textId="77777777" w:rsidR="00023C33" w:rsidRPr="00A41F5F" w:rsidRDefault="00023C33" w:rsidP="00072818">
      <w:pPr>
        <w:tabs>
          <w:tab w:val="left" w:pos="540"/>
        </w:tabs>
        <w:ind w:left="540"/>
        <w:jc w:val="thaiDistribute"/>
        <w:outlineLvl w:val="0"/>
        <w:rPr>
          <w:rFonts w:ascii="Arial" w:eastAsia="Arial Unicode MS" w:hAnsi="Arial" w:cs="Arial"/>
          <w:sz w:val="18"/>
          <w:szCs w:val="18"/>
        </w:rPr>
      </w:pPr>
      <w:r w:rsidRPr="00A41F5F">
        <w:rPr>
          <w:rFonts w:ascii="Arial" w:eastAsia="Arial Unicode MS" w:hAnsi="Arial" w:cs="Arial"/>
          <w:spacing w:val="-2"/>
          <w:sz w:val="18"/>
          <w:szCs w:val="18"/>
        </w:rPr>
        <w:t xml:space="preserve">Subsequent expenditure is capitalised to the asset’s carrying amount only when it is probable that future </w:t>
      </w:r>
      <w:r w:rsidRPr="00A41F5F">
        <w:rPr>
          <w:rFonts w:ascii="Arial" w:eastAsia="Arial Unicode MS" w:hAnsi="Arial" w:cs="Arial"/>
          <w:color w:val="auto"/>
          <w:spacing w:val="-2"/>
          <w:sz w:val="18"/>
          <w:szCs w:val="18"/>
        </w:rPr>
        <w:t>economic benefits associated with the expenditure will flow to the Group and the cost of the item can be measured</w:t>
      </w:r>
      <w:r w:rsidRPr="00A41F5F">
        <w:rPr>
          <w:rFonts w:ascii="Arial" w:eastAsia="Arial Unicode MS" w:hAnsi="Arial" w:cs="Arial"/>
          <w:sz w:val="18"/>
          <w:szCs w:val="18"/>
        </w:rPr>
        <w:t xml:space="preserve"> reliably. All other repairs and maintenance costs are expensed when incurred. When part of an investment property is replaced, the carrying amount of the replaced part is derecognised.</w:t>
      </w:r>
    </w:p>
    <w:p w14:paraId="433C4478" w14:textId="77777777" w:rsidR="00EC6264" w:rsidRPr="00A41F5F" w:rsidRDefault="00EC6264" w:rsidP="00072818">
      <w:pPr>
        <w:tabs>
          <w:tab w:val="left" w:pos="540"/>
        </w:tabs>
        <w:ind w:left="540"/>
        <w:jc w:val="thaiDistribute"/>
        <w:outlineLvl w:val="0"/>
        <w:rPr>
          <w:rFonts w:ascii="Arial" w:eastAsia="Arial Unicode MS" w:hAnsi="Arial" w:cs="Arial"/>
          <w:sz w:val="18"/>
          <w:szCs w:val="18"/>
        </w:rPr>
      </w:pPr>
    </w:p>
    <w:p w14:paraId="7A1B8323" w14:textId="77777777" w:rsidR="00023C33" w:rsidRPr="00A41F5F" w:rsidRDefault="00DF7292" w:rsidP="003A7CB3">
      <w:pPr>
        <w:ind w:left="540" w:right="-45" w:hanging="540"/>
        <w:outlineLvl w:val="0"/>
        <w:rPr>
          <w:rFonts w:ascii="Arial" w:eastAsia="Arial Unicode MS" w:hAnsi="Arial" w:cs="Arial"/>
          <w:b/>
          <w:bCs/>
          <w:color w:val="CF4A02"/>
          <w:sz w:val="18"/>
          <w:szCs w:val="18"/>
          <w:lang w:val="en-US"/>
        </w:rPr>
      </w:pPr>
      <w:r w:rsidRPr="00A41F5F">
        <w:rPr>
          <w:rFonts w:ascii="Arial" w:eastAsia="Arial Unicode MS" w:hAnsi="Arial" w:cs="Arial"/>
          <w:b/>
          <w:bCs/>
          <w:color w:val="CF4A02"/>
          <w:sz w:val="18"/>
          <w:szCs w:val="18"/>
          <w:lang w:val="en-US"/>
        </w:rPr>
        <w:t>6</w:t>
      </w:r>
      <w:r w:rsidR="00173F4E" w:rsidRPr="00A41F5F">
        <w:rPr>
          <w:rFonts w:ascii="Arial" w:eastAsia="Arial Unicode MS" w:hAnsi="Arial" w:cs="Arial"/>
          <w:b/>
          <w:bCs/>
          <w:color w:val="CF4A02"/>
          <w:sz w:val="18"/>
          <w:szCs w:val="18"/>
          <w:lang w:val="en-US"/>
        </w:rPr>
        <w:t>.</w:t>
      </w:r>
      <w:r w:rsidRPr="00A41F5F">
        <w:rPr>
          <w:rFonts w:ascii="Arial" w:eastAsia="Arial Unicode MS" w:hAnsi="Arial" w:cs="Arial"/>
          <w:b/>
          <w:bCs/>
          <w:color w:val="CF4A02"/>
          <w:sz w:val="18"/>
          <w:szCs w:val="18"/>
          <w:lang w:val="en-US"/>
        </w:rPr>
        <w:t>7</w:t>
      </w:r>
      <w:r w:rsidR="00023C33" w:rsidRPr="00A41F5F">
        <w:rPr>
          <w:rFonts w:ascii="Arial" w:eastAsia="Arial Unicode MS" w:hAnsi="Arial" w:cs="Arial"/>
          <w:b/>
          <w:bCs/>
          <w:color w:val="CF4A02"/>
          <w:sz w:val="18"/>
          <w:szCs w:val="18"/>
          <w:lang w:val="en-US"/>
        </w:rPr>
        <w:tab/>
        <w:t>Property, plant and equipment</w:t>
      </w:r>
    </w:p>
    <w:p w14:paraId="0C82C3DD" w14:textId="77777777" w:rsidR="00023C33" w:rsidRPr="00A41F5F" w:rsidRDefault="00023C33" w:rsidP="00072818">
      <w:pPr>
        <w:tabs>
          <w:tab w:val="left" w:pos="540"/>
        </w:tabs>
        <w:ind w:left="540" w:right="-45"/>
        <w:outlineLvl w:val="0"/>
        <w:rPr>
          <w:rFonts w:ascii="Arial" w:eastAsia="Arial Unicode MS" w:hAnsi="Arial" w:cs="Arial"/>
          <w:color w:val="auto"/>
          <w:sz w:val="18"/>
          <w:szCs w:val="18"/>
        </w:rPr>
      </w:pPr>
    </w:p>
    <w:p w14:paraId="0FA0A95D" w14:textId="77777777" w:rsidR="00023C33" w:rsidRPr="00A41F5F" w:rsidRDefault="00023C33" w:rsidP="00072818">
      <w:pPr>
        <w:tabs>
          <w:tab w:val="left" w:pos="540"/>
        </w:tabs>
        <w:ind w:left="540"/>
        <w:jc w:val="both"/>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Property, plant and equipment </w:t>
      </w:r>
      <w:r w:rsidR="004612D8" w:rsidRPr="00A41F5F">
        <w:rPr>
          <w:rFonts w:ascii="Arial" w:eastAsia="Arial Unicode MS" w:hAnsi="Arial" w:cs="Arial"/>
          <w:color w:val="auto"/>
          <w:sz w:val="18"/>
          <w:szCs w:val="18"/>
        </w:rPr>
        <w:t xml:space="preserve">mainly </w:t>
      </w:r>
      <w:r w:rsidRPr="00A41F5F">
        <w:rPr>
          <w:rFonts w:ascii="Arial" w:eastAsia="Arial Unicode MS" w:hAnsi="Arial" w:cs="Arial"/>
          <w:color w:val="auto"/>
          <w:sz w:val="18"/>
          <w:szCs w:val="18"/>
        </w:rPr>
        <w:t>comprise</w:t>
      </w:r>
      <w:r w:rsidR="004612D8" w:rsidRPr="00A41F5F">
        <w:rPr>
          <w:rFonts w:ascii="Arial" w:eastAsia="Arial Unicode MS" w:hAnsi="Arial" w:cs="Arial"/>
          <w:color w:val="auto"/>
          <w:sz w:val="18"/>
          <w:szCs w:val="18"/>
        </w:rPr>
        <w:t>s</w:t>
      </w:r>
      <w:r w:rsidRPr="00A41F5F">
        <w:rPr>
          <w:rFonts w:ascii="Arial" w:eastAsia="Arial Unicode MS" w:hAnsi="Arial" w:cs="Arial"/>
          <w:color w:val="auto"/>
          <w:sz w:val="18"/>
          <w:szCs w:val="18"/>
        </w:rPr>
        <w:t xml:space="preserve"> property where the project’s clubhouse is located, land and buildings, office building, factory, building improvement, furniture, fixtures, office equipment, tools, and vehicles. Clubhouse includes the clubhouse building, swimming pool, and a sports club. Land is stated at cost less an allowance for impairment. Plant and equipment </w:t>
      </w:r>
      <w:r w:rsidR="0079559F" w:rsidRPr="00A41F5F">
        <w:rPr>
          <w:rFonts w:ascii="Arial" w:eastAsia="Arial Unicode MS" w:hAnsi="Arial" w:cs="Arial"/>
          <w:color w:val="auto"/>
          <w:sz w:val="18"/>
          <w:szCs w:val="18"/>
        </w:rPr>
        <w:t xml:space="preserve">are stated at cost less accumulated depreciation and </w:t>
      </w:r>
      <w:r w:rsidR="00C04B88" w:rsidRPr="00A41F5F">
        <w:rPr>
          <w:rFonts w:ascii="Arial" w:eastAsia="Arial Unicode MS" w:hAnsi="Arial" w:cs="Arial"/>
          <w:color w:val="auto"/>
          <w:sz w:val="18"/>
          <w:szCs w:val="18"/>
        </w:rPr>
        <w:t xml:space="preserve">allowance for </w:t>
      </w:r>
      <w:r w:rsidR="0079559F" w:rsidRPr="00A41F5F">
        <w:rPr>
          <w:rFonts w:ascii="Arial" w:eastAsia="Arial Unicode MS" w:hAnsi="Arial" w:cs="Arial"/>
          <w:color w:val="auto"/>
          <w:sz w:val="18"/>
          <w:szCs w:val="18"/>
        </w:rPr>
        <w:t xml:space="preserve">impairment losses. </w:t>
      </w:r>
      <w:r w:rsidR="00C04B88" w:rsidRPr="00A41F5F">
        <w:rPr>
          <w:rFonts w:ascii="Arial" w:eastAsia="Arial Unicode MS" w:hAnsi="Arial" w:cs="Arial"/>
          <w:color w:val="auto"/>
          <w:sz w:val="18"/>
          <w:szCs w:val="18"/>
        </w:rPr>
        <w:t>Initial</w:t>
      </w:r>
      <w:r w:rsidR="0079559F" w:rsidRPr="00A41F5F">
        <w:rPr>
          <w:rFonts w:ascii="Arial" w:eastAsia="Arial Unicode MS" w:hAnsi="Arial" w:cs="Arial"/>
          <w:color w:val="auto"/>
          <w:sz w:val="18"/>
          <w:szCs w:val="18"/>
        </w:rPr>
        <w:t xml:space="preserve"> cost includes expenditure that is directly attributable to the acquisition of the items.</w:t>
      </w:r>
    </w:p>
    <w:p w14:paraId="218E117B" w14:textId="77777777" w:rsidR="0079559F" w:rsidRPr="00A41F5F" w:rsidRDefault="0079559F" w:rsidP="00072818">
      <w:pPr>
        <w:tabs>
          <w:tab w:val="left" w:pos="540"/>
        </w:tabs>
        <w:ind w:left="540"/>
        <w:jc w:val="both"/>
        <w:outlineLvl w:val="0"/>
        <w:rPr>
          <w:rFonts w:ascii="Arial" w:eastAsia="Arial Unicode MS" w:hAnsi="Arial" w:cs="Arial"/>
          <w:color w:val="auto"/>
          <w:sz w:val="18"/>
          <w:szCs w:val="18"/>
        </w:rPr>
      </w:pPr>
    </w:p>
    <w:p w14:paraId="6241541A" w14:textId="77777777" w:rsidR="00266AF7" w:rsidRPr="00A41F5F" w:rsidRDefault="0079559F" w:rsidP="00072818">
      <w:pPr>
        <w:tabs>
          <w:tab w:val="left" w:pos="540"/>
        </w:tabs>
        <w:ind w:left="540"/>
        <w:jc w:val="both"/>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Subsequent costs are included in the asset’s carrying amount, only when it is probable that future economic benefits associated with the item will flow to the Group. </w:t>
      </w:r>
    </w:p>
    <w:p w14:paraId="7F446107" w14:textId="77777777" w:rsidR="00797E79" w:rsidRPr="00A41F5F" w:rsidRDefault="00797E79" w:rsidP="00072818">
      <w:pPr>
        <w:tabs>
          <w:tab w:val="left" w:pos="540"/>
        </w:tabs>
        <w:ind w:left="540"/>
        <w:jc w:val="both"/>
        <w:outlineLvl w:val="0"/>
        <w:rPr>
          <w:rFonts w:ascii="Arial" w:eastAsia="Arial Unicode MS" w:hAnsi="Arial" w:cs="Arial"/>
          <w:color w:val="auto"/>
          <w:sz w:val="18"/>
          <w:szCs w:val="18"/>
        </w:rPr>
      </w:pPr>
    </w:p>
    <w:p w14:paraId="7D4B45D8" w14:textId="77777777" w:rsidR="0079559F" w:rsidRPr="00A41F5F" w:rsidRDefault="0079559F" w:rsidP="00072818">
      <w:pPr>
        <w:tabs>
          <w:tab w:val="left" w:pos="540"/>
        </w:tabs>
        <w:ind w:left="540"/>
        <w:jc w:val="both"/>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All other repairs and maintenance are charged to profit or loss when incurred.</w:t>
      </w:r>
    </w:p>
    <w:p w14:paraId="4BC37CDC" w14:textId="77777777" w:rsidR="00975719" w:rsidRPr="00A41F5F" w:rsidRDefault="00975719" w:rsidP="00072818">
      <w:pPr>
        <w:tabs>
          <w:tab w:val="left" w:pos="540"/>
        </w:tabs>
        <w:ind w:left="540"/>
        <w:jc w:val="both"/>
        <w:outlineLvl w:val="0"/>
        <w:rPr>
          <w:rFonts w:ascii="Arial" w:eastAsia="Arial Unicode MS" w:hAnsi="Arial" w:cs="Arial"/>
          <w:color w:val="auto"/>
          <w:sz w:val="18"/>
          <w:szCs w:val="18"/>
        </w:rPr>
      </w:pPr>
    </w:p>
    <w:p w14:paraId="2599D479" w14:textId="77777777" w:rsidR="00B373FC" w:rsidRPr="00A41F5F" w:rsidRDefault="0079559F" w:rsidP="00072818">
      <w:pPr>
        <w:tabs>
          <w:tab w:val="left" w:pos="540"/>
        </w:tabs>
        <w:ind w:left="540"/>
        <w:jc w:val="both"/>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Land is not depreciated. Depreciation on other assets is calculated using the straight-line method to allocate their cost to their residual values over their estimated useful lives, as follows:</w:t>
      </w:r>
    </w:p>
    <w:p w14:paraId="1978E38D" w14:textId="77777777" w:rsidR="00B373FC" w:rsidRPr="00A41F5F" w:rsidRDefault="0058610A" w:rsidP="0058610A">
      <w:pPr>
        <w:tabs>
          <w:tab w:val="left" w:pos="540"/>
          <w:tab w:val="left" w:pos="5670"/>
        </w:tabs>
        <w:ind w:left="1080" w:right="-45"/>
        <w:jc w:val="center"/>
        <w:outlineLvl w:val="0"/>
        <w:rPr>
          <w:rFonts w:ascii="Arial" w:eastAsia="Arial Unicode MS" w:hAnsi="Arial" w:cs="Arial"/>
          <w:color w:val="auto"/>
          <w:sz w:val="18"/>
          <w:szCs w:val="18"/>
          <w:u w:val="single"/>
          <w:lang w:val="en-US"/>
        </w:rPr>
      </w:pPr>
      <w:r w:rsidRPr="00A41F5F">
        <w:rPr>
          <w:rFonts w:ascii="Arial" w:eastAsia="Arial Unicode MS" w:hAnsi="Arial" w:cs="Arial"/>
          <w:color w:val="auto"/>
          <w:sz w:val="18"/>
          <w:szCs w:val="18"/>
          <w:lang w:val="en-US"/>
        </w:rPr>
        <w:t xml:space="preserve">                                                                                                                                                             </w:t>
      </w:r>
      <w:r w:rsidRPr="00A41F5F">
        <w:rPr>
          <w:rFonts w:ascii="Arial" w:eastAsia="Arial Unicode MS" w:hAnsi="Arial" w:cs="Arial"/>
          <w:color w:val="auto"/>
          <w:sz w:val="18"/>
          <w:szCs w:val="18"/>
          <w:u w:val="single"/>
          <w:lang w:val="en-US"/>
        </w:rPr>
        <w:t>Years</w:t>
      </w:r>
    </w:p>
    <w:p w14:paraId="4DBE5789" w14:textId="77777777" w:rsidR="00B373FC" w:rsidRPr="00A41F5F" w:rsidRDefault="00B373FC" w:rsidP="00072818">
      <w:pPr>
        <w:tabs>
          <w:tab w:val="left" w:pos="5670"/>
          <w:tab w:val="right" w:pos="9450"/>
        </w:tabs>
        <w:suppressAutoHyphens/>
        <w:ind w:left="540" w:right="528"/>
        <w:jc w:val="both"/>
        <w:rPr>
          <w:rFonts w:ascii="Arial" w:eastAsia="Arial Unicode MS" w:hAnsi="Arial" w:cs="Arial"/>
          <w:color w:val="auto"/>
          <w:spacing w:val="-2"/>
          <w:sz w:val="18"/>
          <w:szCs w:val="18"/>
        </w:rPr>
      </w:pPr>
      <w:r w:rsidRPr="00A41F5F">
        <w:rPr>
          <w:rFonts w:ascii="Arial" w:eastAsia="Arial Unicode MS" w:hAnsi="Arial" w:cs="Arial"/>
          <w:color w:val="auto"/>
          <w:spacing w:val="-2"/>
          <w:sz w:val="18"/>
          <w:szCs w:val="18"/>
        </w:rPr>
        <w:t>Land improvement</w:t>
      </w:r>
      <w:r w:rsidRPr="00A41F5F">
        <w:rPr>
          <w:rFonts w:ascii="Arial" w:eastAsia="Arial Unicode MS" w:hAnsi="Arial" w:cs="Arial"/>
          <w:color w:val="auto"/>
          <w:spacing w:val="-2"/>
          <w:sz w:val="18"/>
          <w:szCs w:val="18"/>
        </w:rPr>
        <w:tab/>
      </w:r>
      <w:r w:rsidRPr="00A41F5F">
        <w:rPr>
          <w:rFonts w:ascii="Arial" w:eastAsia="Arial Unicode MS" w:hAnsi="Arial" w:cs="Arial"/>
          <w:color w:val="auto"/>
          <w:spacing w:val="-2"/>
          <w:sz w:val="18"/>
          <w:szCs w:val="18"/>
        </w:rPr>
        <w:tab/>
        <w:t>20 years</w:t>
      </w:r>
    </w:p>
    <w:p w14:paraId="1A310F45" w14:textId="77777777" w:rsidR="00B373FC" w:rsidRPr="00A41F5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A41F5F">
        <w:rPr>
          <w:rFonts w:ascii="Arial" w:eastAsia="Arial Unicode MS" w:hAnsi="Arial" w:cs="Arial"/>
          <w:color w:val="auto"/>
          <w:spacing w:val="-2"/>
          <w:sz w:val="18"/>
          <w:szCs w:val="18"/>
        </w:rPr>
        <w:t>Buildings and building improvement</w:t>
      </w:r>
      <w:r w:rsidRPr="00A41F5F">
        <w:rPr>
          <w:rFonts w:ascii="Arial" w:eastAsia="Arial Unicode MS" w:hAnsi="Arial" w:cs="Arial"/>
          <w:color w:val="auto"/>
          <w:spacing w:val="-2"/>
          <w:sz w:val="18"/>
          <w:szCs w:val="18"/>
        </w:rPr>
        <w:tab/>
      </w:r>
      <w:r w:rsidRPr="00A41F5F">
        <w:rPr>
          <w:rFonts w:ascii="Arial" w:eastAsia="Arial Unicode MS" w:hAnsi="Arial" w:cs="Arial"/>
          <w:color w:val="auto"/>
          <w:spacing w:val="-2"/>
          <w:sz w:val="18"/>
          <w:szCs w:val="18"/>
        </w:rPr>
        <w:tab/>
        <w:t>5 - 30 years</w:t>
      </w:r>
    </w:p>
    <w:p w14:paraId="67237E24" w14:textId="77777777" w:rsidR="00B373FC" w:rsidRPr="00A41F5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A41F5F">
        <w:rPr>
          <w:rFonts w:ascii="Arial" w:eastAsia="Arial Unicode MS" w:hAnsi="Arial" w:cs="Arial"/>
          <w:color w:val="auto"/>
          <w:spacing w:val="-2"/>
          <w:sz w:val="18"/>
          <w:szCs w:val="18"/>
        </w:rPr>
        <w:t>Furniture</w:t>
      </w:r>
      <w:r w:rsidR="00464C91" w:rsidRPr="00A41F5F">
        <w:rPr>
          <w:rFonts w:ascii="Arial" w:eastAsia="Arial Unicode MS" w:hAnsi="Arial" w:cs="Arial"/>
          <w:color w:val="auto"/>
          <w:spacing w:val="-2"/>
          <w:sz w:val="18"/>
          <w:szCs w:val="18"/>
        </w:rPr>
        <w:t>,</w:t>
      </w:r>
      <w:r w:rsidRPr="00A41F5F">
        <w:rPr>
          <w:rFonts w:ascii="Arial" w:eastAsia="Arial Unicode MS" w:hAnsi="Arial" w:cs="Arial"/>
          <w:color w:val="auto"/>
          <w:spacing w:val="-2"/>
          <w:sz w:val="18"/>
          <w:szCs w:val="18"/>
        </w:rPr>
        <w:t xml:space="preserve"> fixture</w:t>
      </w:r>
      <w:r w:rsidR="00464C91" w:rsidRPr="00A41F5F">
        <w:rPr>
          <w:rFonts w:ascii="Arial" w:eastAsia="Arial Unicode MS" w:hAnsi="Arial" w:cs="Arial"/>
          <w:color w:val="auto"/>
          <w:spacing w:val="-2"/>
          <w:sz w:val="18"/>
          <w:szCs w:val="18"/>
        </w:rPr>
        <w:t>s</w:t>
      </w:r>
      <w:r w:rsidRPr="00A41F5F">
        <w:rPr>
          <w:rFonts w:ascii="Arial" w:eastAsia="Arial Unicode MS" w:hAnsi="Arial" w:cs="Arial"/>
          <w:color w:val="auto"/>
          <w:spacing w:val="-2"/>
          <w:sz w:val="18"/>
          <w:szCs w:val="18"/>
        </w:rPr>
        <w:t xml:space="preserve"> and equipment</w:t>
      </w:r>
      <w:r w:rsidRPr="00A41F5F">
        <w:rPr>
          <w:rFonts w:ascii="Arial" w:eastAsia="Arial Unicode MS" w:hAnsi="Arial" w:cs="Arial"/>
          <w:color w:val="auto"/>
          <w:spacing w:val="-2"/>
          <w:sz w:val="18"/>
          <w:szCs w:val="18"/>
        </w:rPr>
        <w:tab/>
      </w:r>
      <w:r w:rsidRPr="00A41F5F">
        <w:rPr>
          <w:rFonts w:ascii="Arial" w:eastAsia="Arial Unicode MS" w:hAnsi="Arial" w:cs="Arial"/>
          <w:color w:val="auto"/>
          <w:spacing w:val="-2"/>
          <w:sz w:val="18"/>
          <w:szCs w:val="18"/>
        </w:rPr>
        <w:tab/>
        <w:t>3 - 5 years</w:t>
      </w:r>
    </w:p>
    <w:p w14:paraId="57AB0E22" w14:textId="77777777" w:rsidR="00B373FC" w:rsidRPr="00A41F5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A41F5F">
        <w:rPr>
          <w:rFonts w:ascii="Arial" w:eastAsia="Arial Unicode MS" w:hAnsi="Arial" w:cs="Arial"/>
          <w:color w:val="auto"/>
          <w:spacing w:val="-2"/>
          <w:sz w:val="18"/>
          <w:szCs w:val="18"/>
        </w:rPr>
        <w:t>Tools and machinery</w:t>
      </w:r>
      <w:r w:rsidRPr="00A41F5F">
        <w:rPr>
          <w:rFonts w:ascii="Arial" w:eastAsia="Arial Unicode MS" w:hAnsi="Arial" w:cs="Arial"/>
          <w:color w:val="auto"/>
          <w:spacing w:val="-2"/>
          <w:sz w:val="18"/>
          <w:szCs w:val="18"/>
        </w:rPr>
        <w:tab/>
      </w:r>
      <w:r w:rsidRPr="00A41F5F">
        <w:rPr>
          <w:rFonts w:ascii="Arial" w:eastAsia="Arial Unicode MS" w:hAnsi="Arial" w:cs="Arial"/>
          <w:color w:val="auto"/>
          <w:spacing w:val="-2"/>
          <w:sz w:val="18"/>
          <w:szCs w:val="18"/>
        </w:rPr>
        <w:tab/>
        <w:t>5 - 10 years</w:t>
      </w:r>
    </w:p>
    <w:p w14:paraId="584A0D22" w14:textId="77777777" w:rsidR="00B373FC" w:rsidRPr="00A41F5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A41F5F">
        <w:rPr>
          <w:rFonts w:ascii="Arial" w:eastAsia="Arial Unicode MS" w:hAnsi="Arial" w:cs="Arial"/>
          <w:color w:val="auto"/>
          <w:spacing w:val="-2"/>
          <w:sz w:val="18"/>
          <w:szCs w:val="18"/>
        </w:rPr>
        <w:t>Vehicles</w:t>
      </w:r>
      <w:r w:rsidRPr="00A41F5F">
        <w:rPr>
          <w:rFonts w:ascii="Arial" w:eastAsia="Arial Unicode MS" w:hAnsi="Arial" w:cs="Arial"/>
          <w:color w:val="auto"/>
          <w:spacing w:val="-2"/>
          <w:sz w:val="18"/>
          <w:szCs w:val="18"/>
        </w:rPr>
        <w:tab/>
      </w:r>
      <w:r w:rsidRPr="00A41F5F">
        <w:rPr>
          <w:rFonts w:ascii="Arial" w:eastAsia="Arial Unicode MS" w:hAnsi="Arial" w:cs="Arial"/>
          <w:color w:val="auto"/>
          <w:spacing w:val="-2"/>
          <w:sz w:val="18"/>
          <w:szCs w:val="18"/>
        </w:rPr>
        <w:tab/>
        <w:t>5 years</w:t>
      </w:r>
    </w:p>
    <w:p w14:paraId="2BE6C8F0" w14:textId="77777777" w:rsidR="00A36DC2" w:rsidRPr="00A41F5F" w:rsidRDefault="00A36DC2" w:rsidP="00A36DC2">
      <w:pPr>
        <w:tabs>
          <w:tab w:val="left" w:pos="5670"/>
          <w:tab w:val="right" w:pos="9450"/>
        </w:tabs>
        <w:suppressAutoHyphens/>
        <w:ind w:left="540"/>
        <w:jc w:val="both"/>
        <w:rPr>
          <w:rFonts w:ascii="Arial" w:eastAsia="Arial Unicode MS" w:hAnsi="Arial" w:cs="Arial"/>
          <w:color w:val="auto"/>
          <w:spacing w:val="-2"/>
          <w:sz w:val="18"/>
          <w:szCs w:val="18"/>
        </w:rPr>
      </w:pPr>
      <w:r w:rsidRPr="00A41F5F">
        <w:rPr>
          <w:rFonts w:ascii="Arial" w:eastAsia="Arial Unicode MS" w:hAnsi="Arial" w:cs="Arial"/>
          <w:color w:val="auto"/>
          <w:spacing w:val="-2"/>
          <w:sz w:val="18"/>
          <w:szCs w:val="18"/>
        </w:rPr>
        <w:t>Sales office</w:t>
      </w:r>
      <w:r w:rsidRPr="00A41F5F">
        <w:rPr>
          <w:rFonts w:ascii="Arial" w:eastAsia="Arial Unicode MS" w:hAnsi="Arial" w:cs="Arial"/>
          <w:color w:val="auto"/>
          <w:spacing w:val="-2"/>
          <w:sz w:val="18"/>
          <w:szCs w:val="18"/>
        </w:rPr>
        <w:tab/>
      </w:r>
      <w:r w:rsidRPr="00A41F5F">
        <w:rPr>
          <w:rFonts w:ascii="Arial" w:eastAsia="Arial Unicode MS" w:hAnsi="Arial" w:cs="Arial"/>
          <w:color w:val="auto"/>
          <w:spacing w:val="-2"/>
          <w:sz w:val="18"/>
          <w:szCs w:val="18"/>
        </w:rPr>
        <w:tab/>
      </w:r>
      <w:r w:rsidR="00E764C6" w:rsidRPr="00A41F5F">
        <w:rPr>
          <w:rFonts w:ascii="Arial" w:eastAsia="Arial Unicode MS" w:hAnsi="Arial" w:cs="Arial"/>
          <w:color w:val="auto"/>
          <w:spacing w:val="-2"/>
          <w:sz w:val="18"/>
          <w:szCs w:val="18"/>
        </w:rPr>
        <w:t>2</w:t>
      </w:r>
      <w:r w:rsidRPr="00A41F5F">
        <w:rPr>
          <w:rFonts w:ascii="Arial" w:eastAsia="Arial Unicode MS" w:hAnsi="Arial" w:cs="Arial"/>
          <w:color w:val="auto"/>
          <w:spacing w:val="-2"/>
          <w:sz w:val="18"/>
          <w:szCs w:val="18"/>
        </w:rPr>
        <w:t xml:space="preserve"> years</w:t>
      </w:r>
    </w:p>
    <w:p w14:paraId="4FB77521" w14:textId="77777777" w:rsidR="0079559F" w:rsidRPr="00A41F5F" w:rsidRDefault="0079559F" w:rsidP="00527B12">
      <w:pPr>
        <w:ind w:left="540"/>
        <w:jc w:val="both"/>
        <w:outlineLvl w:val="0"/>
        <w:rPr>
          <w:rFonts w:ascii="Arial" w:eastAsia="Arial Unicode MS" w:hAnsi="Arial" w:cs="Arial"/>
          <w:color w:val="auto"/>
          <w:sz w:val="18"/>
          <w:szCs w:val="18"/>
        </w:rPr>
      </w:pPr>
    </w:p>
    <w:p w14:paraId="4C1559F0" w14:textId="77777777" w:rsidR="0079559F" w:rsidRPr="00A41F5F" w:rsidRDefault="0079559F" w:rsidP="00527B12">
      <w:pPr>
        <w:ind w:left="540"/>
        <w:jc w:val="both"/>
        <w:outlineLvl w:val="0"/>
        <w:rPr>
          <w:rFonts w:ascii="Arial" w:eastAsia="Arial Unicode MS" w:hAnsi="Arial" w:cs="Arial"/>
          <w:color w:val="auto"/>
          <w:sz w:val="18"/>
          <w:szCs w:val="18"/>
        </w:rPr>
      </w:pPr>
      <w:r w:rsidRPr="00A41F5F">
        <w:rPr>
          <w:rFonts w:ascii="Arial" w:eastAsia="Arial Unicode MS" w:hAnsi="Arial" w:cs="Arial"/>
          <w:color w:val="auto"/>
          <w:spacing w:val="-2"/>
          <w:sz w:val="18"/>
          <w:szCs w:val="18"/>
        </w:rPr>
        <w:t>The assets’ residual values and useful lives are reviewed, and adjusted if appropriate, at the end of each reporting</w:t>
      </w:r>
      <w:r w:rsidRPr="00A41F5F">
        <w:rPr>
          <w:rFonts w:ascii="Arial" w:eastAsia="Arial Unicode MS" w:hAnsi="Arial" w:cs="Arial"/>
          <w:color w:val="auto"/>
          <w:sz w:val="18"/>
          <w:szCs w:val="18"/>
        </w:rPr>
        <w:t xml:space="preserve"> period.</w:t>
      </w:r>
    </w:p>
    <w:p w14:paraId="6A283C0E" w14:textId="77777777" w:rsidR="00B373FC" w:rsidRPr="00A41F5F" w:rsidRDefault="00B373FC" w:rsidP="00527B12">
      <w:pPr>
        <w:ind w:left="540"/>
        <w:jc w:val="both"/>
        <w:outlineLvl w:val="0"/>
        <w:rPr>
          <w:rFonts w:ascii="Arial" w:eastAsia="Arial Unicode MS" w:hAnsi="Arial" w:cs="Arial"/>
          <w:color w:val="auto"/>
          <w:sz w:val="18"/>
          <w:szCs w:val="18"/>
        </w:rPr>
      </w:pPr>
    </w:p>
    <w:p w14:paraId="2494C632" w14:textId="77777777" w:rsidR="00023C33" w:rsidRPr="00A41F5F" w:rsidRDefault="0079559F" w:rsidP="00527B12">
      <w:pPr>
        <w:ind w:left="540"/>
        <w:jc w:val="both"/>
        <w:outlineLvl w:val="0"/>
        <w:rPr>
          <w:rFonts w:ascii="Arial" w:eastAsia="Arial Unicode MS" w:hAnsi="Arial" w:cs="Arial"/>
          <w:color w:val="auto"/>
          <w:spacing w:val="-4"/>
          <w:sz w:val="18"/>
          <w:szCs w:val="18"/>
        </w:rPr>
      </w:pPr>
      <w:r w:rsidRPr="00A41F5F">
        <w:rPr>
          <w:rFonts w:ascii="Arial" w:eastAsia="Arial Unicode MS" w:hAnsi="Arial" w:cs="Arial"/>
          <w:color w:val="auto"/>
          <w:spacing w:val="-5"/>
          <w:sz w:val="18"/>
          <w:szCs w:val="18"/>
        </w:rPr>
        <w:t>Gains or losses on disposals are determined by comparing the proceeds with the carrying amount and are recognised</w:t>
      </w:r>
      <w:r w:rsidRPr="00A41F5F">
        <w:rPr>
          <w:rFonts w:ascii="Arial" w:eastAsia="Arial Unicode MS" w:hAnsi="Arial" w:cs="Arial"/>
          <w:color w:val="auto"/>
          <w:spacing w:val="-4"/>
          <w:sz w:val="18"/>
          <w:szCs w:val="18"/>
        </w:rPr>
        <w:t xml:space="preserve"> in profit or loss.</w:t>
      </w:r>
    </w:p>
    <w:p w14:paraId="7A842F39" w14:textId="77777777" w:rsidR="00E7602D" w:rsidRPr="00A41F5F" w:rsidRDefault="00E7602D" w:rsidP="00527B12">
      <w:pPr>
        <w:tabs>
          <w:tab w:val="left" w:pos="540"/>
        </w:tabs>
        <w:jc w:val="both"/>
        <w:outlineLvl w:val="0"/>
        <w:rPr>
          <w:rFonts w:ascii="Arial" w:eastAsia="Arial Unicode MS" w:hAnsi="Arial" w:cs="Arial"/>
          <w:color w:val="auto"/>
          <w:sz w:val="18"/>
          <w:szCs w:val="18"/>
        </w:rPr>
      </w:pPr>
    </w:p>
    <w:p w14:paraId="3C148D5A" w14:textId="77777777" w:rsidR="00B373FC" w:rsidRPr="00A41F5F" w:rsidRDefault="00DF7292" w:rsidP="00072818">
      <w:pPr>
        <w:tabs>
          <w:tab w:val="left" w:pos="540"/>
        </w:tabs>
        <w:rPr>
          <w:rFonts w:ascii="Arial" w:eastAsia="Arial Unicode MS" w:hAnsi="Arial" w:cs="Arial"/>
          <w:b/>
          <w:bCs/>
          <w:color w:val="CF4A02"/>
          <w:sz w:val="18"/>
          <w:szCs w:val="18"/>
          <w:lang w:val="en-US"/>
        </w:rPr>
      </w:pPr>
      <w:r w:rsidRPr="00A41F5F">
        <w:rPr>
          <w:rFonts w:ascii="Arial" w:eastAsia="Arial Unicode MS" w:hAnsi="Arial" w:cs="Arial"/>
          <w:b/>
          <w:bCs/>
          <w:color w:val="CF4A02"/>
          <w:sz w:val="18"/>
          <w:szCs w:val="18"/>
          <w:lang w:val="en-US"/>
        </w:rPr>
        <w:t>6</w:t>
      </w:r>
      <w:r w:rsidR="00173F4E" w:rsidRPr="00A41F5F">
        <w:rPr>
          <w:rFonts w:ascii="Arial" w:eastAsia="Arial Unicode MS" w:hAnsi="Arial" w:cs="Arial"/>
          <w:b/>
          <w:bCs/>
          <w:color w:val="CF4A02"/>
          <w:sz w:val="18"/>
          <w:szCs w:val="18"/>
          <w:lang w:val="en-US"/>
        </w:rPr>
        <w:t>.</w:t>
      </w:r>
      <w:r w:rsidR="00007AF7" w:rsidRPr="00A41F5F">
        <w:rPr>
          <w:rFonts w:ascii="Arial" w:eastAsia="Arial Unicode MS" w:hAnsi="Arial" w:cs="Arial"/>
          <w:b/>
          <w:bCs/>
          <w:color w:val="CF4A02"/>
          <w:sz w:val="18"/>
          <w:szCs w:val="18"/>
          <w:lang w:val="en-US"/>
        </w:rPr>
        <w:t>8</w:t>
      </w:r>
      <w:r w:rsidR="00B373FC" w:rsidRPr="00A41F5F">
        <w:rPr>
          <w:rFonts w:ascii="Arial" w:eastAsia="Arial Unicode MS" w:hAnsi="Arial" w:cs="Arial"/>
          <w:b/>
          <w:bCs/>
          <w:color w:val="CF4A02"/>
          <w:sz w:val="18"/>
          <w:szCs w:val="18"/>
          <w:lang w:val="en-US"/>
        </w:rPr>
        <w:tab/>
        <w:t>Leas</w:t>
      </w:r>
      <w:r w:rsidR="00D14E30" w:rsidRPr="00A41F5F">
        <w:rPr>
          <w:rFonts w:ascii="Arial" w:eastAsia="Arial Unicode MS" w:hAnsi="Arial" w:cs="Arial"/>
          <w:b/>
          <w:bCs/>
          <w:color w:val="CF4A02"/>
          <w:sz w:val="18"/>
          <w:szCs w:val="18"/>
          <w:lang w:val="en-US"/>
        </w:rPr>
        <w:t>es</w:t>
      </w:r>
    </w:p>
    <w:p w14:paraId="7B7F820B" w14:textId="77777777" w:rsidR="00CC7359" w:rsidRPr="00A41F5F" w:rsidRDefault="00CC7359" w:rsidP="00EC6264">
      <w:pPr>
        <w:ind w:left="540"/>
        <w:jc w:val="both"/>
        <w:outlineLvl w:val="0"/>
        <w:rPr>
          <w:rFonts w:ascii="Arial" w:eastAsia="Arial Unicode MS" w:hAnsi="Arial" w:cs="Arial"/>
          <w:color w:val="auto"/>
          <w:spacing w:val="-2"/>
          <w:sz w:val="18"/>
          <w:szCs w:val="18"/>
        </w:rPr>
      </w:pPr>
    </w:p>
    <w:p w14:paraId="65ACE3B8" w14:textId="77777777" w:rsidR="00D14E30" w:rsidRPr="00A41F5F" w:rsidRDefault="00D14E30" w:rsidP="00EC6264">
      <w:pPr>
        <w:pStyle w:val="ListParagraph"/>
        <w:spacing w:after="0"/>
        <w:ind w:left="540"/>
        <w:jc w:val="both"/>
        <w:outlineLvl w:val="2"/>
        <w:rPr>
          <w:rFonts w:ascii="Arial" w:hAnsi="Arial" w:cs="Arial"/>
          <w:sz w:val="18"/>
          <w:szCs w:val="18"/>
          <w:u w:val="single"/>
        </w:rPr>
      </w:pPr>
      <w:bookmarkStart w:id="14" w:name="_Toc48736029"/>
      <w:r w:rsidRPr="00A41F5F">
        <w:rPr>
          <w:rFonts w:ascii="Arial" w:hAnsi="Arial" w:cs="Arial"/>
          <w:sz w:val="18"/>
          <w:szCs w:val="18"/>
          <w:u w:val="single"/>
        </w:rPr>
        <w:t>For the year ended 31 December 2020</w:t>
      </w:r>
      <w:bookmarkEnd w:id="14"/>
    </w:p>
    <w:p w14:paraId="34A8F046" w14:textId="77777777" w:rsidR="00EC6264" w:rsidRPr="00A41F5F" w:rsidRDefault="00EC6264" w:rsidP="00EC6264">
      <w:pPr>
        <w:pStyle w:val="ListParagraph"/>
        <w:spacing w:after="0"/>
        <w:ind w:left="540"/>
        <w:jc w:val="both"/>
        <w:outlineLvl w:val="2"/>
        <w:rPr>
          <w:rFonts w:ascii="Arial" w:hAnsi="Arial" w:cs="Arial"/>
          <w:sz w:val="18"/>
          <w:szCs w:val="18"/>
          <w:u w:val="single"/>
        </w:rPr>
      </w:pPr>
    </w:p>
    <w:p w14:paraId="50166C85" w14:textId="77777777" w:rsidR="00D14E30" w:rsidRPr="00A41F5F" w:rsidRDefault="00D14E30" w:rsidP="00EC6264">
      <w:pPr>
        <w:pStyle w:val="Heading4"/>
        <w:ind w:left="540"/>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Leases - where the Group is the lessee</w:t>
      </w:r>
    </w:p>
    <w:p w14:paraId="074E01E9" w14:textId="77777777" w:rsidR="00D14E30" w:rsidRPr="00A41F5F" w:rsidRDefault="00D14E30" w:rsidP="00EC6264">
      <w:pPr>
        <w:pStyle w:val="ListParagraph"/>
        <w:ind w:left="540"/>
        <w:jc w:val="both"/>
        <w:rPr>
          <w:rFonts w:ascii="Arial" w:hAnsi="Arial" w:cs="Arial"/>
          <w:sz w:val="18"/>
          <w:szCs w:val="18"/>
        </w:rPr>
      </w:pPr>
    </w:p>
    <w:p w14:paraId="56AC0815" w14:textId="77777777" w:rsidR="00D14E30" w:rsidRPr="00A41F5F" w:rsidRDefault="00D14E30" w:rsidP="00EC6264">
      <w:pPr>
        <w:pStyle w:val="ListParagraph"/>
        <w:ind w:left="540"/>
        <w:jc w:val="both"/>
        <w:rPr>
          <w:rFonts w:ascii="Arial" w:hAnsi="Arial" w:cs="Arial"/>
          <w:sz w:val="18"/>
          <w:szCs w:val="18"/>
        </w:rPr>
      </w:pPr>
      <w:r w:rsidRPr="00A41F5F">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0BEEF90" w14:textId="77777777" w:rsidR="00D14E30" w:rsidRPr="00A41F5F" w:rsidRDefault="00D14E30" w:rsidP="00EC6264">
      <w:pPr>
        <w:pStyle w:val="ListParagraph"/>
        <w:ind w:left="540"/>
        <w:jc w:val="both"/>
        <w:rPr>
          <w:rFonts w:ascii="Arial" w:hAnsi="Arial" w:cs="Arial"/>
          <w:sz w:val="18"/>
          <w:szCs w:val="18"/>
        </w:rPr>
      </w:pPr>
    </w:p>
    <w:p w14:paraId="57F92A4C" w14:textId="77777777" w:rsidR="00D14E30" w:rsidRPr="00A41F5F" w:rsidRDefault="00D14E30" w:rsidP="00EC6264">
      <w:pPr>
        <w:pStyle w:val="ListParagraph"/>
        <w:ind w:left="540"/>
        <w:jc w:val="both"/>
        <w:rPr>
          <w:rFonts w:ascii="Arial" w:hAnsi="Arial" w:cs="Arial"/>
          <w:color w:val="FF0000"/>
          <w:sz w:val="18"/>
          <w:szCs w:val="18"/>
        </w:rPr>
      </w:pPr>
      <w:r w:rsidRPr="00A41F5F">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784E6A" w:rsidRPr="00A41F5F">
        <w:rPr>
          <w:rFonts w:ascii="Arial" w:eastAsia="Arial Unicode MS" w:hAnsi="Arial" w:cs="Arial"/>
          <w:color w:val="0070C0"/>
          <w:sz w:val="18"/>
          <w:szCs w:val="18"/>
          <w:lang w:val="en-GB"/>
        </w:rPr>
        <w:t>.</w:t>
      </w:r>
    </w:p>
    <w:p w14:paraId="0CD88E4A" w14:textId="77777777" w:rsidR="00D14E30" w:rsidRPr="00A41F5F" w:rsidRDefault="00007AF7" w:rsidP="00EC6264">
      <w:pPr>
        <w:pStyle w:val="ListParagraph"/>
        <w:ind w:left="540"/>
        <w:jc w:val="both"/>
        <w:rPr>
          <w:rFonts w:ascii="Arial" w:hAnsi="Arial" w:cs="Arial"/>
          <w:sz w:val="18"/>
          <w:szCs w:val="18"/>
        </w:rPr>
      </w:pPr>
      <w:r w:rsidRPr="00A41F5F">
        <w:rPr>
          <w:rFonts w:ascii="Arial" w:hAnsi="Arial" w:cs="Arial"/>
          <w:sz w:val="18"/>
          <w:szCs w:val="18"/>
          <w:highlight w:val="green"/>
          <w:lang w:val="en-GB"/>
        </w:rPr>
        <w:br w:type="page"/>
      </w:r>
    </w:p>
    <w:p w14:paraId="6AD756D7" w14:textId="77777777" w:rsidR="00D14E30" w:rsidRPr="00A41F5F" w:rsidRDefault="00D14E30" w:rsidP="00D14E30">
      <w:pPr>
        <w:pStyle w:val="ListParagraph"/>
        <w:ind w:left="540"/>
        <w:jc w:val="both"/>
        <w:rPr>
          <w:rFonts w:ascii="Arial" w:hAnsi="Arial" w:cs="Arial"/>
          <w:sz w:val="18"/>
          <w:szCs w:val="18"/>
        </w:rPr>
      </w:pPr>
      <w:r w:rsidRPr="00A41F5F">
        <w:rPr>
          <w:rFonts w:ascii="Arial" w:hAnsi="Arial" w:cs="Arial"/>
          <w:sz w:val="18"/>
          <w:szCs w:val="18"/>
        </w:rPr>
        <w:t>A</w:t>
      </w:r>
      <w:r w:rsidRPr="00A41F5F">
        <w:rPr>
          <w:rFonts w:ascii="Arial" w:hAnsi="Arial" w:cs="Arial"/>
          <w:spacing w:val="-4"/>
          <w:sz w:val="18"/>
          <w:szCs w:val="18"/>
        </w:rPr>
        <w:t>ssets and liabilities arising from a lease are initially measured on a present value basis. Lease liabilities include</w:t>
      </w:r>
      <w:r w:rsidRPr="00A41F5F">
        <w:rPr>
          <w:rFonts w:ascii="Arial" w:hAnsi="Arial" w:cs="Arial"/>
          <w:sz w:val="18"/>
          <w:szCs w:val="18"/>
        </w:rPr>
        <w:t xml:space="preserve"> the net present value of the following lease payments:</w:t>
      </w:r>
    </w:p>
    <w:p w14:paraId="622B6B84" w14:textId="77777777" w:rsidR="006171EE" w:rsidRPr="00A41F5F" w:rsidRDefault="006171EE" w:rsidP="00D14E30">
      <w:pPr>
        <w:pStyle w:val="ListParagraph"/>
        <w:ind w:left="540"/>
        <w:jc w:val="both"/>
        <w:rPr>
          <w:rFonts w:ascii="Arial" w:hAnsi="Arial" w:cs="Arial"/>
          <w:sz w:val="16"/>
          <w:szCs w:val="16"/>
        </w:rPr>
      </w:pPr>
    </w:p>
    <w:p w14:paraId="36C89912" w14:textId="77777777" w:rsidR="00D14E30" w:rsidRPr="00A41F5F" w:rsidRDefault="00D14E30" w:rsidP="008845FF">
      <w:pPr>
        <w:pStyle w:val="ListParagraph"/>
        <w:numPr>
          <w:ilvl w:val="0"/>
          <w:numId w:val="4"/>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fixed payments (including in-substance fixed payments), less any lease incentives receivable</w:t>
      </w:r>
    </w:p>
    <w:p w14:paraId="48A51384" w14:textId="77777777" w:rsidR="00D14E30" w:rsidRPr="00A41F5F" w:rsidRDefault="00D14E30" w:rsidP="008845FF">
      <w:pPr>
        <w:pStyle w:val="ListParagraph"/>
        <w:numPr>
          <w:ilvl w:val="0"/>
          <w:numId w:val="4"/>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variable lease payment that are based on an index or a rate</w:t>
      </w:r>
    </w:p>
    <w:p w14:paraId="7FEA8FD5" w14:textId="77777777" w:rsidR="00D14E30" w:rsidRPr="00A41F5F" w:rsidRDefault="00D14E30" w:rsidP="008845FF">
      <w:pPr>
        <w:pStyle w:val="ListParagraph"/>
        <w:numPr>
          <w:ilvl w:val="0"/>
          <w:numId w:val="4"/>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amounts expected to be payable by the lessee under residual value guarantees</w:t>
      </w:r>
    </w:p>
    <w:p w14:paraId="649CD942" w14:textId="77777777" w:rsidR="00D14E30" w:rsidRPr="00A41F5F" w:rsidRDefault="00D14E30" w:rsidP="008845FF">
      <w:pPr>
        <w:pStyle w:val="ListParagraph"/>
        <w:numPr>
          <w:ilvl w:val="0"/>
          <w:numId w:val="4"/>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the exercise price of a purchase option if the lessee is reasonably certain to exercise that option, and</w:t>
      </w:r>
    </w:p>
    <w:p w14:paraId="7047B4FB" w14:textId="77777777" w:rsidR="00D14E30" w:rsidRPr="00A41F5F" w:rsidRDefault="00D14E30" w:rsidP="008845FF">
      <w:pPr>
        <w:pStyle w:val="ListParagraph"/>
        <w:numPr>
          <w:ilvl w:val="0"/>
          <w:numId w:val="4"/>
        </w:numPr>
        <w:tabs>
          <w:tab w:val="left" w:pos="900"/>
        </w:tabs>
        <w:spacing w:after="0" w:line="240" w:lineRule="auto"/>
        <w:ind w:left="900"/>
        <w:jc w:val="both"/>
        <w:rPr>
          <w:rFonts w:ascii="Arial" w:hAnsi="Arial" w:cs="Arial"/>
          <w:sz w:val="18"/>
          <w:szCs w:val="18"/>
        </w:rPr>
      </w:pPr>
      <w:r w:rsidRPr="00A41F5F">
        <w:rPr>
          <w:rFonts w:ascii="Arial" w:hAnsi="Arial" w:cs="Arial"/>
          <w:sz w:val="18"/>
          <w:szCs w:val="18"/>
        </w:rPr>
        <w:t>payments of penalties for terminating the lease, if the lease term reflects the lessee exercising that option.</w:t>
      </w:r>
    </w:p>
    <w:p w14:paraId="09F6F2A1" w14:textId="77777777" w:rsidR="00D14E30" w:rsidRPr="00A41F5F" w:rsidRDefault="00D14E30" w:rsidP="00D14E30">
      <w:pPr>
        <w:pStyle w:val="ListParagraph"/>
        <w:ind w:left="540"/>
        <w:jc w:val="both"/>
        <w:rPr>
          <w:rFonts w:ascii="Arial" w:hAnsi="Arial" w:cs="Arial"/>
          <w:sz w:val="16"/>
          <w:szCs w:val="16"/>
        </w:rPr>
      </w:pPr>
    </w:p>
    <w:p w14:paraId="61C6BE43" w14:textId="77777777" w:rsidR="00D14E30" w:rsidRPr="00A41F5F" w:rsidRDefault="00D14E30" w:rsidP="00D14E30">
      <w:pPr>
        <w:pStyle w:val="ListParagraph"/>
        <w:ind w:left="540"/>
        <w:jc w:val="both"/>
        <w:rPr>
          <w:rFonts w:ascii="Arial" w:hAnsi="Arial" w:cs="Arial"/>
          <w:sz w:val="18"/>
          <w:szCs w:val="18"/>
        </w:rPr>
      </w:pPr>
      <w:r w:rsidRPr="00A41F5F">
        <w:rPr>
          <w:rFonts w:ascii="Arial" w:hAnsi="Arial" w:cs="Arial"/>
          <w:sz w:val="18"/>
          <w:szCs w:val="18"/>
        </w:rPr>
        <w:t>Lease payments to be made under reasonably certain extension options are also included in the measurement of the liability.</w:t>
      </w:r>
    </w:p>
    <w:p w14:paraId="207DFDE3" w14:textId="77777777" w:rsidR="008845FF" w:rsidRPr="00A41F5F" w:rsidRDefault="008845FF" w:rsidP="00D14E30">
      <w:pPr>
        <w:pStyle w:val="ListParagraph"/>
        <w:ind w:left="540"/>
        <w:jc w:val="both"/>
        <w:rPr>
          <w:rFonts w:ascii="Arial" w:hAnsi="Arial" w:cs="Arial"/>
          <w:sz w:val="16"/>
          <w:szCs w:val="16"/>
        </w:rPr>
      </w:pPr>
    </w:p>
    <w:p w14:paraId="1C81B65F" w14:textId="77777777" w:rsidR="00D14E30" w:rsidRPr="00A41F5F" w:rsidRDefault="00D14E30" w:rsidP="006171EE">
      <w:pPr>
        <w:pStyle w:val="ListParagraph"/>
        <w:ind w:left="540"/>
        <w:jc w:val="both"/>
        <w:rPr>
          <w:rFonts w:ascii="Arial" w:hAnsi="Arial" w:cs="Arial"/>
          <w:sz w:val="18"/>
          <w:szCs w:val="18"/>
        </w:rPr>
      </w:pPr>
      <w:r w:rsidRPr="00A41F5F">
        <w:rPr>
          <w:rFonts w:ascii="Arial" w:hAnsi="Arial" w:cs="Arial"/>
          <w:spacing w:val="-2"/>
          <w:sz w:val="18"/>
          <w:szCs w:val="18"/>
        </w:rPr>
        <w:t>The lease payments are discounted using the interest rate implicit in the lease. If that rate cannot be determined,</w:t>
      </w:r>
      <w:r w:rsidRPr="00A41F5F">
        <w:rPr>
          <w:rFonts w:ascii="Arial" w:hAnsi="Arial" w:cs="Arial"/>
          <w:sz w:val="18"/>
          <w:szCs w:val="18"/>
        </w:rPr>
        <w:t xml:space="preserve"> t</w:t>
      </w:r>
      <w:r w:rsidRPr="00A41F5F">
        <w:rPr>
          <w:rFonts w:ascii="Arial" w:hAnsi="Arial" w:cs="Arial"/>
          <w:spacing w:val="-4"/>
          <w:sz w:val="18"/>
          <w:szCs w:val="18"/>
        </w:rPr>
        <w:t>he lessee’s incremental borrowing rate is used, being the rate that the lessee would have to pay to borrow the funds</w:t>
      </w:r>
      <w:r w:rsidRPr="00A41F5F">
        <w:rPr>
          <w:rFonts w:ascii="Arial" w:hAnsi="Arial" w:cs="Arial"/>
          <w:spacing w:val="-2"/>
          <w:sz w:val="18"/>
          <w:szCs w:val="18"/>
        </w:rPr>
        <w:t xml:space="preserve"> necessary to obtain an asset of similar value in a similar economic environment with similar terms and conditions.</w:t>
      </w:r>
      <w:r w:rsidRPr="00A41F5F">
        <w:rPr>
          <w:rFonts w:ascii="Arial" w:hAnsi="Arial" w:cs="Arial"/>
          <w:sz w:val="18"/>
          <w:szCs w:val="18"/>
        </w:rPr>
        <w:t xml:space="preserve"> </w:t>
      </w:r>
    </w:p>
    <w:p w14:paraId="373E2A3C" w14:textId="77777777" w:rsidR="00D14E30" w:rsidRPr="00A41F5F" w:rsidRDefault="00D14E30" w:rsidP="006171EE">
      <w:pPr>
        <w:pStyle w:val="ListParagraph"/>
        <w:ind w:left="540"/>
        <w:jc w:val="both"/>
        <w:rPr>
          <w:rFonts w:ascii="Arial" w:hAnsi="Arial" w:cs="Arial"/>
          <w:sz w:val="16"/>
          <w:szCs w:val="16"/>
        </w:rPr>
      </w:pPr>
    </w:p>
    <w:p w14:paraId="66E723D3" w14:textId="77777777" w:rsidR="00D14E30" w:rsidRPr="00A41F5F" w:rsidRDefault="00D14E30" w:rsidP="008845FF">
      <w:pPr>
        <w:pStyle w:val="ListParagraph"/>
        <w:ind w:left="540"/>
        <w:jc w:val="both"/>
        <w:rPr>
          <w:rFonts w:ascii="Arial" w:hAnsi="Arial" w:cs="Arial"/>
          <w:sz w:val="18"/>
          <w:szCs w:val="18"/>
        </w:rPr>
      </w:pPr>
      <w:r w:rsidRPr="00A41F5F">
        <w:rPr>
          <w:rFonts w:ascii="Arial" w:hAnsi="Arial" w:cs="Arial"/>
          <w:sz w:val="18"/>
          <w:szCs w:val="18"/>
        </w:rPr>
        <w:t>Right-of-use assets are measured at cost comprising the following:</w:t>
      </w:r>
    </w:p>
    <w:p w14:paraId="4C56424C" w14:textId="77777777" w:rsidR="00D14E30" w:rsidRPr="00A41F5F" w:rsidRDefault="00D14E30" w:rsidP="008845FF">
      <w:pPr>
        <w:pStyle w:val="ListParagraph"/>
        <w:numPr>
          <w:ilvl w:val="0"/>
          <w:numId w:val="32"/>
        </w:numPr>
        <w:tabs>
          <w:tab w:val="left" w:pos="900"/>
        </w:tabs>
        <w:ind w:left="900"/>
        <w:jc w:val="both"/>
        <w:rPr>
          <w:rFonts w:ascii="Arial" w:hAnsi="Arial" w:cs="Arial"/>
          <w:sz w:val="18"/>
          <w:szCs w:val="18"/>
        </w:rPr>
      </w:pPr>
      <w:r w:rsidRPr="00A41F5F">
        <w:rPr>
          <w:rFonts w:ascii="Arial" w:hAnsi="Arial" w:cs="Arial"/>
          <w:sz w:val="18"/>
          <w:szCs w:val="18"/>
        </w:rPr>
        <w:t>the amount of the initial measurement of lease liability</w:t>
      </w:r>
    </w:p>
    <w:p w14:paraId="243A45FD" w14:textId="77777777" w:rsidR="00D14E30" w:rsidRPr="00A41F5F" w:rsidRDefault="00D14E30" w:rsidP="008845FF">
      <w:pPr>
        <w:pStyle w:val="ListParagraph"/>
        <w:numPr>
          <w:ilvl w:val="0"/>
          <w:numId w:val="32"/>
        </w:numPr>
        <w:tabs>
          <w:tab w:val="left" w:pos="900"/>
        </w:tabs>
        <w:ind w:left="900"/>
        <w:jc w:val="both"/>
        <w:rPr>
          <w:rFonts w:ascii="Arial" w:hAnsi="Arial" w:cs="Arial"/>
          <w:sz w:val="18"/>
          <w:szCs w:val="18"/>
        </w:rPr>
      </w:pPr>
      <w:r w:rsidRPr="00A41F5F">
        <w:rPr>
          <w:rFonts w:ascii="Arial" w:hAnsi="Arial" w:cs="Arial"/>
          <w:sz w:val="18"/>
          <w:szCs w:val="18"/>
        </w:rPr>
        <w:t>any lease payments made at or before the commencement date less any lease incentives received</w:t>
      </w:r>
    </w:p>
    <w:p w14:paraId="6A9BAF5C" w14:textId="77777777" w:rsidR="00D14E30" w:rsidRPr="00A41F5F" w:rsidRDefault="00D14E30" w:rsidP="008845FF">
      <w:pPr>
        <w:pStyle w:val="ListParagraph"/>
        <w:numPr>
          <w:ilvl w:val="0"/>
          <w:numId w:val="32"/>
        </w:numPr>
        <w:tabs>
          <w:tab w:val="left" w:pos="900"/>
        </w:tabs>
        <w:ind w:left="900"/>
        <w:jc w:val="both"/>
        <w:rPr>
          <w:rFonts w:ascii="Arial" w:hAnsi="Arial" w:cs="Arial"/>
          <w:sz w:val="18"/>
          <w:szCs w:val="18"/>
        </w:rPr>
      </w:pPr>
      <w:r w:rsidRPr="00A41F5F">
        <w:rPr>
          <w:rFonts w:ascii="Arial" w:hAnsi="Arial" w:cs="Arial"/>
          <w:sz w:val="18"/>
          <w:szCs w:val="18"/>
        </w:rPr>
        <w:t>any initial direct costs, and</w:t>
      </w:r>
    </w:p>
    <w:p w14:paraId="71A33BF4" w14:textId="77777777" w:rsidR="00D14E30" w:rsidRPr="00A41F5F" w:rsidRDefault="00D14E30" w:rsidP="008845FF">
      <w:pPr>
        <w:pStyle w:val="ListParagraph"/>
        <w:numPr>
          <w:ilvl w:val="0"/>
          <w:numId w:val="32"/>
        </w:numPr>
        <w:tabs>
          <w:tab w:val="left" w:pos="900"/>
        </w:tabs>
        <w:ind w:left="900"/>
        <w:jc w:val="both"/>
        <w:rPr>
          <w:rFonts w:ascii="Arial" w:hAnsi="Arial" w:cs="Arial"/>
          <w:sz w:val="18"/>
          <w:szCs w:val="18"/>
        </w:rPr>
      </w:pPr>
      <w:r w:rsidRPr="00A41F5F">
        <w:rPr>
          <w:rFonts w:ascii="Arial" w:hAnsi="Arial" w:cs="Arial"/>
          <w:sz w:val="18"/>
          <w:szCs w:val="18"/>
        </w:rPr>
        <w:t xml:space="preserve">restoration costs. </w:t>
      </w:r>
    </w:p>
    <w:p w14:paraId="1E3FF02F" w14:textId="77777777" w:rsidR="00007AF7" w:rsidRPr="00A41F5F" w:rsidRDefault="00007AF7" w:rsidP="008845FF">
      <w:pPr>
        <w:pStyle w:val="ListParagraph"/>
        <w:ind w:left="540"/>
        <w:jc w:val="both"/>
        <w:rPr>
          <w:rFonts w:ascii="Arial" w:hAnsi="Arial" w:cs="Arial"/>
          <w:sz w:val="16"/>
          <w:szCs w:val="16"/>
        </w:rPr>
      </w:pPr>
    </w:p>
    <w:p w14:paraId="15EE0E53" w14:textId="3130A3BF" w:rsidR="00D14E30" w:rsidRPr="00A41F5F" w:rsidRDefault="00D14E30" w:rsidP="008845FF">
      <w:pPr>
        <w:pStyle w:val="ListParagraph"/>
        <w:ind w:left="540"/>
        <w:jc w:val="both"/>
        <w:rPr>
          <w:rFonts w:ascii="Arial" w:hAnsi="Arial" w:cs="Arial"/>
          <w:sz w:val="18"/>
          <w:szCs w:val="18"/>
        </w:rPr>
      </w:pPr>
      <w:r w:rsidRPr="00A41F5F">
        <w:rPr>
          <w:rFonts w:ascii="Arial" w:hAnsi="Arial" w:cs="Arial"/>
          <w:sz w:val="18"/>
          <w:szCs w:val="18"/>
        </w:rPr>
        <w:t>P</w:t>
      </w:r>
      <w:r w:rsidRPr="00A41F5F">
        <w:rPr>
          <w:rFonts w:ascii="Arial" w:hAnsi="Arial" w:cs="Arial"/>
          <w:spacing w:val="-4"/>
          <w:sz w:val="18"/>
          <w:szCs w:val="18"/>
        </w:rPr>
        <w:t>ayments associated with short-term leases and leases of low-value assets are recognised on a straight-line basis</w:t>
      </w:r>
      <w:r w:rsidRPr="00A41F5F">
        <w:rPr>
          <w:rFonts w:ascii="Arial" w:hAnsi="Arial" w:cs="Arial"/>
          <w:sz w:val="18"/>
          <w:szCs w:val="18"/>
        </w:rPr>
        <w:t xml:space="preserve"> as an expense in profit or loss. Short-term leases are leases with a lease term of 12 months or less. Low-value assets comprise</w:t>
      </w:r>
      <w:r w:rsidR="00007AF7" w:rsidRPr="00A41F5F">
        <w:rPr>
          <w:rFonts w:ascii="Arial" w:hAnsi="Arial" w:cs="Arial"/>
          <w:sz w:val="18"/>
          <w:szCs w:val="18"/>
        </w:rPr>
        <w:t xml:space="preserve"> of small items.</w:t>
      </w:r>
    </w:p>
    <w:p w14:paraId="68A8320F" w14:textId="77777777" w:rsidR="00D14E30" w:rsidRPr="00A41F5F" w:rsidRDefault="00D14E30" w:rsidP="008845FF">
      <w:pPr>
        <w:pStyle w:val="ListParagraph"/>
        <w:ind w:left="540"/>
        <w:jc w:val="both"/>
        <w:rPr>
          <w:rFonts w:ascii="Arial" w:hAnsi="Arial" w:cs="Arial"/>
          <w:sz w:val="16"/>
          <w:szCs w:val="16"/>
        </w:rPr>
      </w:pPr>
    </w:p>
    <w:p w14:paraId="1795543A" w14:textId="77777777" w:rsidR="00D14E30" w:rsidRPr="00A41F5F" w:rsidRDefault="00D14E30" w:rsidP="008845FF">
      <w:pPr>
        <w:pStyle w:val="ListParagraph"/>
        <w:ind w:left="540"/>
        <w:jc w:val="both"/>
        <w:rPr>
          <w:rFonts w:ascii="Arial" w:hAnsi="Arial" w:cs="Arial"/>
          <w:b/>
          <w:bCs/>
          <w:color w:val="CF4A02"/>
          <w:sz w:val="18"/>
          <w:szCs w:val="18"/>
        </w:rPr>
      </w:pPr>
      <w:r w:rsidRPr="00A41F5F">
        <w:rPr>
          <w:rFonts w:ascii="Arial" w:hAnsi="Arial" w:cs="Arial"/>
          <w:b/>
          <w:bCs/>
          <w:color w:val="CF4A02"/>
          <w:sz w:val="18"/>
          <w:szCs w:val="18"/>
        </w:rPr>
        <w:t>Leases - where the Group is the lessor</w:t>
      </w:r>
    </w:p>
    <w:p w14:paraId="400629DF" w14:textId="77777777" w:rsidR="00D14E30" w:rsidRPr="00A41F5F" w:rsidRDefault="00D14E30" w:rsidP="00A67151">
      <w:pPr>
        <w:pStyle w:val="ListParagraph"/>
        <w:ind w:left="0"/>
        <w:jc w:val="both"/>
        <w:rPr>
          <w:rFonts w:ascii="Arial" w:hAnsi="Arial" w:cs="Arial"/>
          <w:sz w:val="16"/>
          <w:szCs w:val="16"/>
        </w:rPr>
      </w:pPr>
    </w:p>
    <w:p w14:paraId="47812581" w14:textId="77777777" w:rsidR="00D14E30" w:rsidRPr="00A41F5F" w:rsidRDefault="00D14E30" w:rsidP="00D14E30">
      <w:pPr>
        <w:pStyle w:val="ListParagraph"/>
        <w:ind w:left="540"/>
        <w:jc w:val="both"/>
        <w:rPr>
          <w:rFonts w:ascii="Arial" w:hAnsi="Arial" w:cs="Arial"/>
          <w:sz w:val="18"/>
          <w:szCs w:val="18"/>
        </w:rPr>
      </w:pPr>
      <w:r w:rsidRPr="00A41F5F">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4088A95E" w14:textId="77777777" w:rsidR="00007AF7" w:rsidRPr="00A41F5F" w:rsidRDefault="00007AF7" w:rsidP="008845FF">
      <w:pPr>
        <w:pStyle w:val="ListParagraph"/>
        <w:ind w:left="540"/>
        <w:jc w:val="both"/>
        <w:rPr>
          <w:rFonts w:ascii="Arial" w:hAnsi="Arial" w:cs="Arial"/>
          <w:sz w:val="16"/>
          <w:szCs w:val="16"/>
        </w:rPr>
      </w:pPr>
      <w:bookmarkStart w:id="15" w:name="_Toc48736030"/>
    </w:p>
    <w:p w14:paraId="55D65D61" w14:textId="77777777" w:rsidR="00D14E30" w:rsidRPr="00A41F5F" w:rsidRDefault="00D14E30" w:rsidP="008845FF">
      <w:pPr>
        <w:pStyle w:val="ListParagraph"/>
        <w:ind w:left="540"/>
        <w:jc w:val="both"/>
        <w:rPr>
          <w:rFonts w:ascii="Arial" w:hAnsi="Arial" w:cs="Arial"/>
          <w:sz w:val="18"/>
          <w:szCs w:val="18"/>
          <w:u w:val="single"/>
        </w:rPr>
      </w:pPr>
      <w:r w:rsidRPr="00A41F5F">
        <w:rPr>
          <w:rFonts w:ascii="Arial" w:hAnsi="Arial" w:cs="Arial"/>
          <w:sz w:val="18"/>
          <w:szCs w:val="18"/>
          <w:u w:val="single"/>
        </w:rPr>
        <w:t xml:space="preserve">For the year ended 31 December 2019 </w:t>
      </w:r>
      <w:bookmarkEnd w:id="15"/>
    </w:p>
    <w:p w14:paraId="1BC9311A" w14:textId="77777777" w:rsidR="00D14E30" w:rsidRPr="00A41F5F" w:rsidRDefault="00D14E30" w:rsidP="00D14E30">
      <w:pPr>
        <w:pStyle w:val="ListParagraph"/>
        <w:ind w:left="540"/>
        <w:jc w:val="both"/>
        <w:rPr>
          <w:rFonts w:ascii="Arial" w:hAnsi="Arial" w:cs="Arial"/>
          <w:sz w:val="16"/>
          <w:szCs w:val="16"/>
        </w:rPr>
      </w:pPr>
    </w:p>
    <w:p w14:paraId="106D6447" w14:textId="77777777" w:rsidR="00161A28" w:rsidRPr="00A41F5F" w:rsidRDefault="00161A28" w:rsidP="008845FF">
      <w:pPr>
        <w:pStyle w:val="ListParagraph"/>
        <w:ind w:left="540"/>
        <w:jc w:val="both"/>
        <w:rPr>
          <w:rFonts w:ascii="Arial" w:hAnsi="Arial" w:cs="Arial"/>
          <w:b/>
          <w:bCs/>
          <w:color w:val="CF4A02"/>
          <w:sz w:val="18"/>
          <w:szCs w:val="18"/>
        </w:rPr>
      </w:pPr>
      <w:r w:rsidRPr="00A41F5F">
        <w:rPr>
          <w:rFonts w:ascii="Arial" w:hAnsi="Arial" w:cs="Arial"/>
          <w:b/>
          <w:bCs/>
          <w:color w:val="CF4A02"/>
          <w:sz w:val="18"/>
          <w:szCs w:val="18"/>
        </w:rPr>
        <w:t>Leases - where the Group is the lessee</w:t>
      </w:r>
    </w:p>
    <w:p w14:paraId="4FACA340" w14:textId="77777777" w:rsidR="00161A28" w:rsidRPr="00A41F5F" w:rsidRDefault="00161A28" w:rsidP="008845FF">
      <w:pPr>
        <w:pStyle w:val="ListParagraph"/>
        <w:ind w:left="540"/>
        <w:jc w:val="both"/>
        <w:rPr>
          <w:rFonts w:ascii="Arial" w:hAnsi="Arial" w:cs="Arial"/>
          <w:sz w:val="16"/>
          <w:szCs w:val="16"/>
        </w:rPr>
      </w:pPr>
    </w:p>
    <w:p w14:paraId="2CFFB594" w14:textId="77777777" w:rsidR="00161A28" w:rsidRPr="00A41F5F" w:rsidRDefault="00161A28" w:rsidP="008845FF">
      <w:pPr>
        <w:pStyle w:val="ListParagraph"/>
        <w:ind w:left="540"/>
        <w:jc w:val="both"/>
        <w:rPr>
          <w:rFonts w:ascii="Arial" w:hAnsi="Arial" w:cs="Arial"/>
          <w:sz w:val="18"/>
          <w:szCs w:val="18"/>
        </w:rPr>
      </w:pPr>
      <w:r w:rsidRPr="00A41F5F">
        <w:rPr>
          <w:rFonts w:ascii="Arial" w:hAnsi="Arial" w:cs="Arial"/>
          <w:sz w:val="18"/>
          <w:szCs w:val="18"/>
        </w:rPr>
        <w:t>Payments made under operating leases (net of any incentives received from the lessor) are charged to profit or loss on a straight-line basis over the period of the lease.</w:t>
      </w:r>
    </w:p>
    <w:p w14:paraId="68E5B4BF" w14:textId="77777777" w:rsidR="00161A28" w:rsidRPr="00A41F5F" w:rsidRDefault="00161A28" w:rsidP="008845FF">
      <w:pPr>
        <w:pStyle w:val="ListParagraph"/>
        <w:ind w:left="540"/>
        <w:jc w:val="both"/>
        <w:rPr>
          <w:rFonts w:ascii="Arial" w:hAnsi="Arial" w:cs="Arial"/>
          <w:sz w:val="16"/>
          <w:szCs w:val="16"/>
        </w:rPr>
      </w:pPr>
    </w:p>
    <w:p w14:paraId="4F53F640" w14:textId="77777777" w:rsidR="00161A28" w:rsidRPr="00A41F5F" w:rsidRDefault="00161A28" w:rsidP="008845FF">
      <w:pPr>
        <w:pStyle w:val="ListParagraph"/>
        <w:ind w:left="540"/>
        <w:jc w:val="both"/>
        <w:rPr>
          <w:rFonts w:ascii="Arial" w:hAnsi="Arial" w:cs="Arial"/>
          <w:sz w:val="18"/>
          <w:szCs w:val="18"/>
        </w:rPr>
      </w:pPr>
      <w:r w:rsidRPr="00A41F5F">
        <w:rPr>
          <w:rFonts w:ascii="Arial" w:hAnsi="Arial"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31AE08C" w14:textId="77777777" w:rsidR="00161A28" w:rsidRPr="00A41F5F" w:rsidRDefault="00161A28" w:rsidP="008845FF">
      <w:pPr>
        <w:pStyle w:val="ListParagraph"/>
        <w:ind w:left="540"/>
        <w:jc w:val="both"/>
        <w:rPr>
          <w:rFonts w:ascii="Arial" w:hAnsi="Arial" w:cs="Arial"/>
          <w:sz w:val="16"/>
          <w:szCs w:val="16"/>
        </w:rPr>
      </w:pPr>
    </w:p>
    <w:p w14:paraId="192538E6" w14:textId="77777777" w:rsidR="00161A28" w:rsidRPr="00A41F5F" w:rsidRDefault="00161A28" w:rsidP="008845FF">
      <w:pPr>
        <w:pStyle w:val="ListParagraph"/>
        <w:ind w:left="540"/>
        <w:jc w:val="both"/>
        <w:rPr>
          <w:rFonts w:ascii="Arial" w:hAnsi="Arial" w:cs="Arial"/>
          <w:b/>
          <w:bCs/>
          <w:color w:val="CF4A02"/>
          <w:sz w:val="18"/>
          <w:szCs w:val="18"/>
        </w:rPr>
      </w:pPr>
      <w:r w:rsidRPr="00A41F5F">
        <w:rPr>
          <w:rFonts w:ascii="Arial" w:hAnsi="Arial" w:cs="Arial"/>
          <w:b/>
          <w:bCs/>
          <w:color w:val="CF4A02"/>
          <w:sz w:val="18"/>
          <w:szCs w:val="18"/>
        </w:rPr>
        <w:t>Leases - where the Group is the lessor</w:t>
      </w:r>
    </w:p>
    <w:p w14:paraId="44048175" w14:textId="77777777" w:rsidR="00161A28" w:rsidRPr="00A41F5F" w:rsidRDefault="00161A28" w:rsidP="008845FF">
      <w:pPr>
        <w:pStyle w:val="ListParagraph"/>
        <w:ind w:left="540"/>
        <w:jc w:val="both"/>
        <w:rPr>
          <w:rFonts w:ascii="Arial" w:hAnsi="Arial" w:cs="Arial"/>
          <w:sz w:val="16"/>
          <w:szCs w:val="16"/>
        </w:rPr>
      </w:pPr>
    </w:p>
    <w:p w14:paraId="7BE73E4A" w14:textId="77777777" w:rsidR="00161A28" w:rsidRPr="00A41F5F" w:rsidRDefault="00161A28" w:rsidP="008845FF">
      <w:pPr>
        <w:pStyle w:val="ListParagraph"/>
        <w:ind w:left="540"/>
        <w:jc w:val="both"/>
        <w:rPr>
          <w:rFonts w:ascii="Arial" w:hAnsi="Arial" w:cs="Arial"/>
          <w:sz w:val="18"/>
          <w:szCs w:val="18"/>
        </w:rPr>
      </w:pPr>
      <w:r w:rsidRPr="00A41F5F">
        <w:rPr>
          <w:rFonts w:ascii="Arial" w:hAnsi="Arial" w:cs="Arial"/>
          <w:sz w:val="18"/>
          <w:szCs w:val="18"/>
        </w:rPr>
        <w:t xml:space="preserve">Rental income under operating leases (net of any incentives given to leases) is recognized on a straight-line basis over the lease term. </w:t>
      </w:r>
    </w:p>
    <w:p w14:paraId="714DA673" w14:textId="77777777" w:rsidR="00007AF7" w:rsidRPr="00A41F5F" w:rsidRDefault="00007AF7" w:rsidP="008845FF">
      <w:pPr>
        <w:pStyle w:val="ListParagraph"/>
        <w:ind w:left="540"/>
        <w:jc w:val="both"/>
        <w:rPr>
          <w:rFonts w:ascii="Arial" w:hAnsi="Arial" w:cs="Arial"/>
          <w:sz w:val="16"/>
          <w:szCs w:val="16"/>
        </w:rPr>
      </w:pPr>
    </w:p>
    <w:p w14:paraId="4AF7767F" w14:textId="77777777" w:rsidR="00007AF7" w:rsidRPr="00A41F5F" w:rsidRDefault="003D4DEC" w:rsidP="008845FF">
      <w:pPr>
        <w:pStyle w:val="ListParagraph"/>
        <w:ind w:left="540"/>
        <w:jc w:val="both"/>
        <w:rPr>
          <w:rFonts w:ascii="Arial" w:hAnsi="Arial" w:cs="Arial"/>
          <w:b/>
          <w:bCs/>
          <w:color w:val="CF4A02"/>
          <w:sz w:val="18"/>
          <w:szCs w:val="18"/>
        </w:rPr>
      </w:pPr>
      <w:r w:rsidRPr="00A41F5F">
        <w:rPr>
          <w:rFonts w:ascii="Arial" w:hAnsi="Arial" w:cs="Arial"/>
          <w:b/>
          <w:bCs/>
          <w:color w:val="CF4A02"/>
          <w:sz w:val="18"/>
          <w:szCs w:val="18"/>
        </w:rPr>
        <w:t>Leasehold</w:t>
      </w:r>
      <w:r w:rsidR="00E97C20" w:rsidRPr="00A41F5F">
        <w:rPr>
          <w:rFonts w:ascii="Arial" w:hAnsi="Arial" w:cs="Arial"/>
          <w:b/>
          <w:bCs/>
          <w:color w:val="CF4A02"/>
          <w:sz w:val="18"/>
          <w:szCs w:val="18"/>
        </w:rPr>
        <w:t xml:space="preserve"> right</w:t>
      </w:r>
    </w:p>
    <w:p w14:paraId="1289D58F" w14:textId="77777777" w:rsidR="00E97C20" w:rsidRPr="00A41F5F" w:rsidRDefault="00E97C20" w:rsidP="008845FF">
      <w:pPr>
        <w:pStyle w:val="ListParagraph"/>
        <w:ind w:left="540"/>
        <w:jc w:val="both"/>
        <w:rPr>
          <w:rFonts w:ascii="Arial" w:hAnsi="Arial" w:cs="Arial"/>
          <w:sz w:val="16"/>
          <w:szCs w:val="16"/>
        </w:rPr>
      </w:pPr>
    </w:p>
    <w:p w14:paraId="4CD2863F" w14:textId="77777777" w:rsidR="00007AF7" w:rsidRPr="00A41F5F" w:rsidRDefault="00E97C20" w:rsidP="008711A8">
      <w:pPr>
        <w:pStyle w:val="ListParagraph"/>
        <w:spacing w:after="0"/>
        <w:ind w:left="540"/>
        <w:jc w:val="both"/>
        <w:rPr>
          <w:rFonts w:ascii="Arial" w:hAnsi="Arial" w:cs="Arial"/>
          <w:sz w:val="18"/>
          <w:szCs w:val="18"/>
        </w:rPr>
      </w:pPr>
      <w:r w:rsidRPr="00A41F5F">
        <w:rPr>
          <w:rFonts w:ascii="Arial" w:hAnsi="Arial" w:cs="Arial"/>
          <w:sz w:val="18"/>
          <w:szCs w:val="18"/>
        </w:rPr>
        <w:t>Leasehold right is stated at cost less accumulated amortisation which is based on the cost of the leasehold right on a straight-line basis over the leasehold period of 30 years. Amortisation is charged to profit or loss.</w:t>
      </w:r>
    </w:p>
    <w:p w14:paraId="4374FAAD" w14:textId="77777777" w:rsidR="00A605DD" w:rsidRPr="00A41F5F" w:rsidRDefault="00007AF7" w:rsidP="00A605DD">
      <w:pPr>
        <w:pBdr>
          <w:top w:val="nil"/>
          <w:left w:val="nil"/>
          <w:bottom w:val="nil"/>
          <w:right w:val="nil"/>
          <w:between w:val="nil"/>
        </w:pBdr>
        <w:ind w:left="540"/>
        <w:rPr>
          <w:rFonts w:ascii="Arial" w:hAnsi="Arial" w:cs="Arial"/>
          <w:sz w:val="18"/>
          <w:szCs w:val="18"/>
        </w:rPr>
      </w:pPr>
      <w:r w:rsidRPr="00A41F5F">
        <w:rPr>
          <w:rFonts w:ascii="Arial" w:eastAsia="Calibri" w:hAnsi="Arial" w:cs="Arial"/>
          <w:color w:val="auto"/>
          <w:sz w:val="18"/>
          <w:szCs w:val="18"/>
        </w:rPr>
        <w:br w:type="page"/>
      </w:r>
    </w:p>
    <w:p w14:paraId="79C185E0" w14:textId="77777777" w:rsidR="00C61FE6" w:rsidRPr="00A41F5F" w:rsidRDefault="00C61FE6" w:rsidP="00C61FE6">
      <w:pPr>
        <w:pStyle w:val="Heading2"/>
        <w:tabs>
          <w:tab w:val="left" w:pos="567"/>
        </w:tabs>
        <w:jc w:val="left"/>
        <w:rPr>
          <w:rFonts w:ascii="Arial" w:hAnsi="Arial" w:cs="Arial"/>
          <w:sz w:val="18"/>
          <w:szCs w:val="18"/>
        </w:rPr>
      </w:pPr>
      <w:r w:rsidRPr="00A41F5F">
        <w:rPr>
          <w:rFonts w:ascii="Arial" w:hAnsi="Arial" w:cs="Arial"/>
          <w:color w:val="CF4A02"/>
          <w:sz w:val="18"/>
          <w:szCs w:val="18"/>
        </w:rPr>
        <w:t>6.</w:t>
      </w:r>
      <w:r w:rsidR="00414C16" w:rsidRPr="00A41F5F">
        <w:rPr>
          <w:rFonts w:ascii="Arial" w:hAnsi="Arial" w:cs="Arial"/>
          <w:color w:val="CF4A02"/>
          <w:sz w:val="18"/>
          <w:szCs w:val="18"/>
        </w:rPr>
        <w:t>9</w:t>
      </w:r>
      <w:r w:rsidRPr="00A41F5F">
        <w:rPr>
          <w:rFonts w:ascii="Arial" w:hAnsi="Arial" w:cs="Arial"/>
          <w:color w:val="CF4A02"/>
          <w:sz w:val="18"/>
          <w:szCs w:val="18"/>
        </w:rPr>
        <w:tab/>
        <w:t>Financial liabilities</w:t>
      </w:r>
    </w:p>
    <w:p w14:paraId="1039EA13" w14:textId="77777777" w:rsidR="00C61FE6" w:rsidRPr="00A41F5F" w:rsidRDefault="00C61FE6" w:rsidP="00C61FE6">
      <w:pPr>
        <w:pBdr>
          <w:top w:val="nil"/>
          <w:left w:val="nil"/>
          <w:bottom w:val="nil"/>
          <w:right w:val="nil"/>
          <w:between w:val="nil"/>
        </w:pBdr>
        <w:ind w:left="540"/>
        <w:rPr>
          <w:rFonts w:ascii="Arial" w:hAnsi="Arial" w:cs="Arial"/>
          <w:sz w:val="18"/>
          <w:szCs w:val="18"/>
        </w:rPr>
      </w:pPr>
    </w:p>
    <w:p w14:paraId="18D58C95" w14:textId="77777777" w:rsidR="00C61FE6" w:rsidRPr="00A41F5F" w:rsidRDefault="00C61FE6" w:rsidP="00C61FE6">
      <w:pPr>
        <w:ind w:left="538"/>
        <w:rPr>
          <w:rFonts w:ascii="Arial" w:hAnsi="Arial" w:cs="Arial"/>
          <w:sz w:val="18"/>
          <w:szCs w:val="18"/>
          <w:u w:val="single"/>
        </w:rPr>
      </w:pPr>
      <w:r w:rsidRPr="00A41F5F">
        <w:rPr>
          <w:rFonts w:ascii="Arial" w:hAnsi="Arial" w:cs="Arial"/>
          <w:sz w:val="18"/>
          <w:szCs w:val="18"/>
          <w:u w:val="single"/>
        </w:rPr>
        <w:t>For the year ended 31 December 2020</w:t>
      </w:r>
    </w:p>
    <w:p w14:paraId="537EF403" w14:textId="77777777" w:rsidR="00C61FE6" w:rsidRPr="00A41F5F" w:rsidRDefault="00C61FE6" w:rsidP="00C61FE6">
      <w:pPr>
        <w:ind w:left="538"/>
        <w:rPr>
          <w:rFonts w:ascii="Arial" w:hAnsi="Arial" w:cs="Arial"/>
          <w:sz w:val="18"/>
          <w:szCs w:val="18"/>
          <w:u w:val="single"/>
        </w:rPr>
      </w:pPr>
    </w:p>
    <w:p w14:paraId="486406A8" w14:textId="77777777" w:rsidR="00C61FE6" w:rsidRPr="00A41F5F" w:rsidRDefault="00C61FE6" w:rsidP="00C61FE6">
      <w:pPr>
        <w:pStyle w:val="NoSpacing"/>
        <w:ind w:left="1080" w:hanging="540"/>
        <w:rPr>
          <w:rFonts w:ascii="Arial" w:hAnsi="Arial" w:cs="Arial"/>
          <w:color w:val="CF4A02"/>
          <w:sz w:val="18"/>
          <w:szCs w:val="18"/>
        </w:rPr>
      </w:pPr>
      <w:r w:rsidRPr="00A41F5F">
        <w:rPr>
          <w:rFonts w:ascii="Arial" w:hAnsi="Arial" w:cs="Arial"/>
          <w:color w:val="CF4A02"/>
          <w:sz w:val="18"/>
          <w:szCs w:val="18"/>
        </w:rPr>
        <w:t>a)</w:t>
      </w:r>
      <w:r w:rsidRPr="00A41F5F">
        <w:rPr>
          <w:rFonts w:ascii="Arial" w:hAnsi="Arial" w:cs="Arial"/>
          <w:color w:val="CF4A02"/>
          <w:sz w:val="18"/>
          <w:szCs w:val="18"/>
        </w:rPr>
        <w:tab/>
        <w:t>Classification</w:t>
      </w:r>
    </w:p>
    <w:p w14:paraId="406046A1" w14:textId="77777777" w:rsidR="00C61FE6" w:rsidRPr="00A41F5F" w:rsidRDefault="00C61FE6" w:rsidP="006A213D">
      <w:pPr>
        <w:pStyle w:val="NoSpacing"/>
        <w:ind w:left="1080"/>
        <w:jc w:val="both"/>
        <w:rPr>
          <w:rFonts w:ascii="Arial" w:hAnsi="Arial" w:cs="Arial"/>
          <w:color w:val="auto"/>
          <w:sz w:val="18"/>
          <w:szCs w:val="18"/>
        </w:rPr>
      </w:pPr>
    </w:p>
    <w:p w14:paraId="48826208" w14:textId="77777777" w:rsidR="00C61FE6" w:rsidRPr="00A41F5F" w:rsidRDefault="00C61FE6" w:rsidP="006A213D">
      <w:pPr>
        <w:pStyle w:val="NoSpacing"/>
        <w:ind w:left="1080"/>
        <w:jc w:val="both"/>
        <w:rPr>
          <w:rFonts w:ascii="Arial" w:hAnsi="Arial" w:cs="Arial"/>
          <w:color w:val="auto"/>
          <w:sz w:val="18"/>
          <w:szCs w:val="18"/>
        </w:rPr>
      </w:pPr>
      <w:r w:rsidRPr="00A41F5F">
        <w:rPr>
          <w:rFonts w:ascii="Arial" w:hAnsi="Arial" w:cs="Arial"/>
          <w:color w:val="auto"/>
          <w:sz w:val="18"/>
          <w:szCs w:val="18"/>
        </w:rPr>
        <w:t>Financial instruments issued by the Group are classified as either financial liabilities or equity securities by considering contractual obligations.</w:t>
      </w:r>
    </w:p>
    <w:p w14:paraId="4CF7BB0D" w14:textId="77777777" w:rsidR="00C61FE6" w:rsidRPr="00A41F5F" w:rsidRDefault="00C61FE6" w:rsidP="006A213D">
      <w:pPr>
        <w:pStyle w:val="NoSpacing"/>
        <w:ind w:left="1080"/>
        <w:jc w:val="both"/>
        <w:rPr>
          <w:rFonts w:ascii="Arial" w:hAnsi="Arial" w:cs="Arial"/>
          <w:sz w:val="18"/>
          <w:szCs w:val="18"/>
        </w:rPr>
      </w:pPr>
    </w:p>
    <w:p w14:paraId="56CFBC03" w14:textId="77777777" w:rsidR="00C61FE6" w:rsidRPr="00A41F5F" w:rsidRDefault="00C61FE6" w:rsidP="006A213D">
      <w:pPr>
        <w:pStyle w:val="ListParagraph"/>
        <w:numPr>
          <w:ilvl w:val="0"/>
          <w:numId w:val="8"/>
        </w:numPr>
        <w:tabs>
          <w:tab w:val="left" w:pos="1440"/>
        </w:tabs>
        <w:spacing w:after="0" w:line="240" w:lineRule="auto"/>
        <w:ind w:left="1440"/>
        <w:jc w:val="both"/>
        <w:rPr>
          <w:rFonts w:ascii="Arial" w:hAnsi="Arial" w:cs="Arial"/>
          <w:sz w:val="18"/>
          <w:szCs w:val="18"/>
        </w:rPr>
      </w:pPr>
      <w:r w:rsidRPr="00A41F5F">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A6C9435" w14:textId="77777777" w:rsidR="00C61FE6" w:rsidRPr="00A41F5F" w:rsidRDefault="00C61FE6" w:rsidP="006A213D">
      <w:pPr>
        <w:pStyle w:val="ListParagraph"/>
        <w:tabs>
          <w:tab w:val="left" w:pos="1440"/>
        </w:tabs>
        <w:ind w:left="1440" w:hanging="360"/>
        <w:jc w:val="both"/>
        <w:rPr>
          <w:rFonts w:ascii="Arial" w:hAnsi="Arial" w:cs="Arial"/>
          <w:sz w:val="18"/>
          <w:szCs w:val="18"/>
        </w:rPr>
      </w:pPr>
    </w:p>
    <w:p w14:paraId="327E9C48" w14:textId="77777777" w:rsidR="00C61FE6" w:rsidRPr="00A41F5F" w:rsidRDefault="00C61FE6" w:rsidP="006A213D">
      <w:pPr>
        <w:pStyle w:val="ListParagraph"/>
        <w:numPr>
          <w:ilvl w:val="0"/>
          <w:numId w:val="8"/>
        </w:numPr>
        <w:tabs>
          <w:tab w:val="left" w:pos="1440"/>
        </w:tabs>
        <w:spacing w:after="0" w:line="240" w:lineRule="auto"/>
        <w:ind w:left="1440"/>
        <w:jc w:val="both"/>
        <w:rPr>
          <w:rFonts w:ascii="Arial" w:hAnsi="Arial" w:cs="Arial"/>
          <w:spacing w:val="-4"/>
          <w:sz w:val="18"/>
          <w:szCs w:val="18"/>
        </w:rPr>
      </w:pPr>
      <w:r w:rsidRPr="00A41F5F">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E3E46B4"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p>
    <w:p w14:paraId="762B4B58" w14:textId="4D577B6A" w:rsidR="00C61FE6" w:rsidRPr="00A41F5F" w:rsidRDefault="00C61FE6" w:rsidP="006A213D">
      <w:pPr>
        <w:pBdr>
          <w:top w:val="nil"/>
          <w:left w:val="nil"/>
          <w:bottom w:val="nil"/>
          <w:right w:val="nil"/>
          <w:between w:val="nil"/>
        </w:pBdr>
        <w:ind w:left="1080"/>
        <w:jc w:val="both"/>
        <w:rPr>
          <w:rFonts w:ascii="Arial" w:hAnsi="Arial" w:cs="Arial"/>
          <w:sz w:val="18"/>
          <w:szCs w:val="18"/>
        </w:rPr>
      </w:pPr>
      <w:r w:rsidRPr="00A41F5F">
        <w:rPr>
          <w:rFonts w:ascii="Arial" w:hAnsi="Arial" w:cs="Arial"/>
          <w:sz w:val="18"/>
          <w:szCs w:val="18"/>
        </w:rPr>
        <w:t>Borrowings are classified as current liabilities unless the Group has an unconditional right to defer settlement of the liability for at least 12 months after the reporting date.</w:t>
      </w:r>
    </w:p>
    <w:p w14:paraId="30267623" w14:textId="77777777" w:rsidR="008E6C96" w:rsidRPr="00A41F5F" w:rsidRDefault="008E6C96" w:rsidP="006A213D">
      <w:pPr>
        <w:pBdr>
          <w:top w:val="nil"/>
          <w:left w:val="nil"/>
          <w:bottom w:val="nil"/>
          <w:right w:val="nil"/>
          <w:between w:val="nil"/>
        </w:pBdr>
        <w:ind w:left="1080"/>
        <w:jc w:val="both"/>
        <w:rPr>
          <w:rFonts w:ascii="Arial" w:hAnsi="Arial" w:cs="Arial"/>
          <w:sz w:val="18"/>
          <w:szCs w:val="18"/>
        </w:rPr>
      </w:pPr>
    </w:p>
    <w:p w14:paraId="209D3261" w14:textId="205EDD21" w:rsidR="008E6C96" w:rsidRPr="00A41F5F" w:rsidRDefault="008E6C96" w:rsidP="008E6C96">
      <w:pPr>
        <w:pStyle w:val="NoSpacing"/>
        <w:ind w:left="1080" w:hanging="540"/>
        <w:rPr>
          <w:rFonts w:ascii="Arial" w:hAnsi="Arial" w:cs="Arial"/>
          <w:color w:val="CF4A02"/>
        </w:rPr>
      </w:pPr>
      <w:r w:rsidRPr="00A41F5F">
        <w:rPr>
          <w:rFonts w:ascii="Arial" w:hAnsi="Arial" w:cs="Arial"/>
          <w:color w:val="CF4A02"/>
          <w:sz w:val="18"/>
          <w:szCs w:val="18"/>
        </w:rPr>
        <w:t>b)</w:t>
      </w:r>
      <w:r w:rsidRPr="00A41F5F">
        <w:rPr>
          <w:rFonts w:ascii="Arial" w:hAnsi="Arial" w:cs="Arial"/>
          <w:color w:val="CF4A02"/>
          <w:sz w:val="18"/>
          <w:szCs w:val="18"/>
        </w:rPr>
        <w:tab/>
        <w:t>Measurement</w:t>
      </w:r>
    </w:p>
    <w:p w14:paraId="4F4CAEBE" w14:textId="49A28596" w:rsidR="008E6C96" w:rsidRPr="00A41F5F" w:rsidRDefault="008E6C96" w:rsidP="008E6C96">
      <w:pPr>
        <w:pStyle w:val="NoSpacing"/>
        <w:ind w:left="1080" w:hanging="540"/>
        <w:rPr>
          <w:rFonts w:ascii="Arial" w:hAnsi="Arial" w:cs="Arial"/>
          <w:color w:val="CF4A02"/>
          <w:sz w:val="18"/>
          <w:szCs w:val="18"/>
        </w:rPr>
      </w:pPr>
    </w:p>
    <w:p w14:paraId="4BD88903" w14:textId="77777777" w:rsidR="008E6C96" w:rsidRPr="00A41F5F" w:rsidRDefault="008E6C96" w:rsidP="008E6C96">
      <w:pPr>
        <w:pStyle w:val="NoSpacing"/>
        <w:ind w:left="1080"/>
        <w:jc w:val="both"/>
        <w:rPr>
          <w:rFonts w:ascii="Arial" w:hAnsi="Arial" w:cs="Arial"/>
          <w:color w:val="auto"/>
          <w:sz w:val="18"/>
          <w:szCs w:val="18"/>
        </w:rPr>
      </w:pPr>
    </w:p>
    <w:p w14:paraId="4D0D17B3" w14:textId="00512E82" w:rsidR="008E6C96" w:rsidRPr="00A41F5F" w:rsidRDefault="008E6C96" w:rsidP="008E6C96">
      <w:pPr>
        <w:pStyle w:val="NoSpacing"/>
        <w:ind w:left="1080"/>
        <w:jc w:val="both"/>
        <w:rPr>
          <w:rFonts w:ascii="Arial" w:hAnsi="Arial" w:cs="Arial"/>
          <w:color w:val="auto"/>
          <w:sz w:val="18"/>
          <w:szCs w:val="18"/>
        </w:rPr>
      </w:pPr>
      <w:r w:rsidRPr="00A41F5F">
        <w:rPr>
          <w:rFonts w:ascii="Arial" w:hAnsi="Arial" w:cs="Arial"/>
          <w:color w:val="auto"/>
          <w:sz w:val="18"/>
          <w:szCs w:val="18"/>
        </w:rPr>
        <w:t>Financial liabilities are initially recognised at fair value and are subsequently measured at amortised cost.</w:t>
      </w:r>
    </w:p>
    <w:p w14:paraId="0C1A638C" w14:textId="77777777" w:rsidR="008E6C96" w:rsidRPr="00A41F5F" w:rsidRDefault="008E6C96" w:rsidP="008E6C96">
      <w:pPr>
        <w:pBdr>
          <w:top w:val="nil"/>
          <w:left w:val="nil"/>
          <w:bottom w:val="nil"/>
          <w:right w:val="nil"/>
          <w:between w:val="nil"/>
        </w:pBdr>
        <w:jc w:val="both"/>
        <w:rPr>
          <w:rFonts w:ascii="Arial" w:hAnsi="Arial" w:cs="Arial"/>
          <w:sz w:val="18"/>
          <w:szCs w:val="18"/>
        </w:rPr>
      </w:pPr>
    </w:p>
    <w:p w14:paraId="75F654A5"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p>
    <w:p w14:paraId="061A2A84" w14:textId="671A1ABC" w:rsidR="00C61FE6" w:rsidRPr="00A41F5F" w:rsidRDefault="008E6C96" w:rsidP="00C61FE6">
      <w:pPr>
        <w:pStyle w:val="NoSpacing"/>
        <w:ind w:left="1080" w:hanging="540"/>
        <w:rPr>
          <w:rFonts w:ascii="Arial" w:hAnsi="Arial" w:cs="Arial"/>
          <w:sz w:val="18"/>
          <w:szCs w:val="18"/>
        </w:rPr>
      </w:pPr>
      <w:r w:rsidRPr="00A41F5F">
        <w:rPr>
          <w:rFonts w:ascii="Arial" w:hAnsi="Arial" w:cs="Arial"/>
          <w:color w:val="CF4A02"/>
          <w:sz w:val="18"/>
          <w:szCs w:val="18"/>
        </w:rPr>
        <w:t>c</w:t>
      </w:r>
      <w:r w:rsidR="00C61FE6" w:rsidRPr="00A41F5F">
        <w:rPr>
          <w:rFonts w:ascii="Arial" w:hAnsi="Arial" w:cs="Arial"/>
          <w:color w:val="CF4A02"/>
          <w:sz w:val="18"/>
          <w:szCs w:val="18"/>
        </w:rPr>
        <w:t>)</w:t>
      </w:r>
      <w:r w:rsidR="00C61FE6" w:rsidRPr="00A41F5F">
        <w:rPr>
          <w:rFonts w:ascii="Arial" w:hAnsi="Arial" w:cs="Arial"/>
          <w:color w:val="CF4A02"/>
          <w:sz w:val="18"/>
          <w:szCs w:val="18"/>
        </w:rPr>
        <w:tab/>
        <w:t>Derecognition</w:t>
      </w:r>
      <w:r w:rsidR="00C61FE6" w:rsidRPr="00A41F5F">
        <w:rPr>
          <w:rFonts w:ascii="Arial" w:hAnsi="Arial" w:cs="Arial"/>
          <w:color w:val="CF4A02"/>
          <w:sz w:val="18"/>
          <w:szCs w:val="18"/>
          <w:cs/>
        </w:rPr>
        <w:t xml:space="preserve"> </w:t>
      </w:r>
      <w:r w:rsidR="00C61FE6" w:rsidRPr="00A41F5F">
        <w:rPr>
          <w:rFonts w:ascii="Arial" w:hAnsi="Arial" w:cs="Arial"/>
          <w:color w:val="CF4A02"/>
          <w:sz w:val="18"/>
          <w:szCs w:val="18"/>
        </w:rPr>
        <w:t xml:space="preserve">and modification </w:t>
      </w:r>
    </w:p>
    <w:p w14:paraId="34DDC513"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p>
    <w:p w14:paraId="3ADE2971"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r w:rsidRPr="00A41F5F">
        <w:rPr>
          <w:rFonts w:ascii="Arial" w:hAnsi="Arial" w:cs="Arial"/>
          <w:spacing w:val="-4"/>
          <w:sz w:val="18"/>
          <w:szCs w:val="18"/>
        </w:rPr>
        <w:t>Financial liabilities are derecognised when the obligation specified in the contract is discharged, cancelled,</w:t>
      </w:r>
      <w:r w:rsidRPr="00A41F5F">
        <w:rPr>
          <w:rFonts w:ascii="Arial" w:hAnsi="Arial" w:cs="Arial"/>
          <w:sz w:val="18"/>
          <w:szCs w:val="18"/>
        </w:rPr>
        <w:t xml:space="preserve"> </w:t>
      </w:r>
      <w:r w:rsidR="00261CA6" w:rsidRPr="00A41F5F">
        <w:rPr>
          <w:rFonts w:ascii="Arial" w:hAnsi="Arial" w:cs="Arial"/>
          <w:sz w:val="18"/>
          <w:szCs w:val="18"/>
        </w:rPr>
        <w:br/>
      </w:r>
      <w:r w:rsidRPr="00A41F5F">
        <w:rPr>
          <w:rFonts w:ascii="Arial" w:hAnsi="Arial" w:cs="Arial"/>
          <w:sz w:val="18"/>
          <w:szCs w:val="18"/>
        </w:rPr>
        <w:t xml:space="preserve">or expired. </w:t>
      </w:r>
    </w:p>
    <w:p w14:paraId="77E8AF16"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p>
    <w:p w14:paraId="3491D36F"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r w:rsidRPr="00A41F5F">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969074A"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p>
    <w:p w14:paraId="2D49840A"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r w:rsidRPr="00A41F5F">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85B4B85" w14:textId="77777777" w:rsidR="00C61FE6" w:rsidRPr="00A41F5F" w:rsidRDefault="00C61FE6" w:rsidP="006A213D">
      <w:pPr>
        <w:pBdr>
          <w:top w:val="nil"/>
          <w:left w:val="nil"/>
          <w:bottom w:val="nil"/>
          <w:right w:val="nil"/>
          <w:between w:val="nil"/>
        </w:pBdr>
        <w:ind w:left="1080"/>
        <w:jc w:val="both"/>
        <w:rPr>
          <w:rFonts w:ascii="Arial" w:hAnsi="Arial" w:cs="Arial"/>
          <w:sz w:val="18"/>
          <w:szCs w:val="18"/>
        </w:rPr>
      </w:pPr>
    </w:p>
    <w:p w14:paraId="38361AD8" w14:textId="57D5E56C" w:rsidR="00747668" w:rsidRPr="00A41F5F" w:rsidRDefault="00747668" w:rsidP="00FA6781">
      <w:pPr>
        <w:pStyle w:val="ListParagraph"/>
        <w:spacing w:after="0" w:line="240" w:lineRule="auto"/>
        <w:ind w:left="567"/>
        <w:jc w:val="both"/>
        <w:rPr>
          <w:rFonts w:ascii="Arial" w:eastAsia="Arial Unicode MS" w:hAnsi="Arial" w:cs="Arial"/>
          <w:color w:val="000000"/>
          <w:sz w:val="18"/>
          <w:szCs w:val="18"/>
          <w:lang w:val="en-GB"/>
        </w:rPr>
      </w:pPr>
      <w:r w:rsidRPr="00A41F5F">
        <w:rPr>
          <w:rFonts w:ascii="Arial" w:eastAsia="Arial Unicode MS" w:hAnsi="Arial" w:cs="Arial"/>
          <w:color w:val="000000"/>
          <w:sz w:val="18"/>
          <w:szCs w:val="18"/>
          <w:lang w:val="en-GB"/>
        </w:rPr>
        <w:t>The accounting policies for the year ended 31 December 2019 are not significantly different from accounting policies for the current year.</w:t>
      </w:r>
    </w:p>
    <w:p w14:paraId="59075637" w14:textId="77777777" w:rsidR="00747668" w:rsidRPr="00A41F5F" w:rsidRDefault="00747668" w:rsidP="00FA6781">
      <w:pPr>
        <w:pBdr>
          <w:top w:val="nil"/>
          <w:left w:val="nil"/>
          <w:bottom w:val="nil"/>
          <w:right w:val="nil"/>
          <w:between w:val="nil"/>
        </w:pBdr>
        <w:ind w:left="567"/>
        <w:jc w:val="both"/>
        <w:rPr>
          <w:rFonts w:ascii="Arial" w:hAnsi="Arial" w:cs="Arial"/>
          <w:sz w:val="18"/>
          <w:szCs w:val="18"/>
        </w:rPr>
      </w:pPr>
    </w:p>
    <w:p w14:paraId="12BF2C03" w14:textId="77777777" w:rsidR="00B373FC" w:rsidRPr="00A41F5F" w:rsidRDefault="00DF7292" w:rsidP="00072818">
      <w:pPr>
        <w:tabs>
          <w:tab w:val="left" w:pos="540"/>
        </w:tabs>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C61FE6" w:rsidRPr="00A41F5F">
        <w:rPr>
          <w:rFonts w:ascii="Arial" w:eastAsia="Arial Unicode MS" w:hAnsi="Arial" w:cs="Arial"/>
          <w:b/>
          <w:bCs/>
          <w:color w:val="CF4A02"/>
          <w:sz w:val="18"/>
          <w:szCs w:val="18"/>
        </w:rPr>
        <w:t>.1</w:t>
      </w:r>
      <w:r w:rsidR="00414C16" w:rsidRPr="00A41F5F">
        <w:rPr>
          <w:rFonts w:ascii="Arial" w:eastAsia="Arial Unicode MS" w:hAnsi="Arial" w:cs="Arial"/>
          <w:b/>
          <w:bCs/>
          <w:color w:val="CF4A02"/>
          <w:sz w:val="18"/>
          <w:szCs w:val="18"/>
        </w:rPr>
        <w:t>0</w:t>
      </w:r>
      <w:r w:rsidR="00B373FC" w:rsidRPr="00A41F5F">
        <w:rPr>
          <w:rFonts w:ascii="Arial" w:eastAsia="Arial Unicode MS" w:hAnsi="Arial" w:cs="Arial"/>
          <w:b/>
          <w:bCs/>
          <w:color w:val="CF4A02"/>
          <w:sz w:val="18"/>
          <w:szCs w:val="18"/>
        </w:rPr>
        <w:tab/>
        <w:t>Intangible assets</w:t>
      </w:r>
    </w:p>
    <w:p w14:paraId="4B0824AA" w14:textId="77777777" w:rsidR="00CC7359" w:rsidRPr="00A41F5F" w:rsidRDefault="00CC7359" w:rsidP="00527B12">
      <w:pPr>
        <w:suppressAutoHyphens/>
        <w:ind w:left="540"/>
        <w:rPr>
          <w:rFonts w:ascii="Arial" w:eastAsia="Arial Unicode MS" w:hAnsi="Arial" w:cs="Arial"/>
          <w:sz w:val="18"/>
          <w:szCs w:val="18"/>
          <w:u w:val="single"/>
        </w:rPr>
      </w:pPr>
    </w:p>
    <w:p w14:paraId="127362BB" w14:textId="77777777" w:rsidR="00B373FC" w:rsidRPr="00A41F5F" w:rsidRDefault="00B373FC" w:rsidP="00527B12">
      <w:pPr>
        <w:suppressAutoHyphens/>
        <w:ind w:left="540"/>
        <w:rPr>
          <w:rFonts w:ascii="Arial" w:eastAsia="Arial Unicode MS" w:hAnsi="Arial" w:cs="Arial"/>
          <w:i/>
          <w:iCs/>
          <w:color w:val="CF4A02"/>
          <w:sz w:val="18"/>
          <w:szCs w:val="18"/>
        </w:rPr>
      </w:pPr>
      <w:r w:rsidRPr="00A41F5F">
        <w:rPr>
          <w:rFonts w:ascii="Arial" w:eastAsia="Arial Unicode MS" w:hAnsi="Arial" w:cs="Arial"/>
          <w:i/>
          <w:iCs/>
          <w:color w:val="CF4A02"/>
          <w:sz w:val="18"/>
          <w:szCs w:val="18"/>
        </w:rPr>
        <w:t>Computer software</w:t>
      </w:r>
    </w:p>
    <w:p w14:paraId="6F9F52A8" w14:textId="77777777" w:rsidR="0079559F" w:rsidRPr="00A41F5F" w:rsidRDefault="0079559F" w:rsidP="00527B12">
      <w:pPr>
        <w:tabs>
          <w:tab w:val="left" w:pos="9289"/>
        </w:tabs>
        <w:autoSpaceDE w:val="0"/>
        <w:autoSpaceDN w:val="0"/>
        <w:adjustRightInd w:val="0"/>
        <w:ind w:left="540"/>
        <w:jc w:val="both"/>
        <w:rPr>
          <w:rFonts w:ascii="Arial" w:eastAsia="Arial Unicode MS" w:hAnsi="Arial" w:cs="Arial"/>
          <w:sz w:val="18"/>
          <w:szCs w:val="18"/>
        </w:rPr>
      </w:pPr>
    </w:p>
    <w:p w14:paraId="4E32F61C" w14:textId="77777777" w:rsidR="0079559F" w:rsidRPr="00A41F5F" w:rsidRDefault="0079559F" w:rsidP="00527B12">
      <w:pPr>
        <w:pStyle w:val="ListParagraph"/>
        <w:spacing w:after="0" w:line="240" w:lineRule="auto"/>
        <w:ind w:left="540"/>
        <w:jc w:val="both"/>
        <w:rPr>
          <w:rFonts w:ascii="Arial" w:eastAsia="Arial Unicode MS" w:hAnsi="Arial" w:cs="Arial"/>
          <w:color w:val="000000"/>
          <w:sz w:val="18"/>
          <w:szCs w:val="18"/>
          <w:lang w:val="en-GB"/>
        </w:rPr>
      </w:pPr>
      <w:r w:rsidRPr="00A41F5F">
        <w:rPr>
          <w:rFonts w:ascii="Arial" w:eastAsia="Arial Unicode MS" w:hAnsi="Arial" w:cs="Arial"/>
          <w:color w:val="000000"/>
          <w:sz w:val="18"/>
          <w:szCs w:val="18"/>
          <w:lang w:val="en-GB"/>
        </w:rPr>
        <w:t>Acquired computer software is measured at cost. These costs are amortised over their estimated useful lives</w:t>
      </w:r>
      <w:r w:rsidR="002D35C6" w:rsidRPr="00A41F5F">
        <w:rPr>
          <w:rFonts w:ascii="Arial" w:eastAsia="Arial Unicode MS" w:hAnsi="Arial" w:cs="Arial"/>
          <w:color w:val="000000"/>
          <w:sz w:val="18"/>
          <w:szCs w:val="18"/>
          <w:lang w:val="en-GB"/>
        </w:rPr>
        <w:t xml:space="preserve"> of </w:t>
      </w:r>
      <w:r w:rsidRPr="00A41F5F">
        <w:rPr>
          <w:rFonts w:ascii="Arial" w:eastAsia="Arial Unicode MS" w:hAnsi="Arial" w:cs="Arial"/>
          <w:color w:val="000000"/>
          <w:sz w:val="18"/>
          <w:szCs w:val="18"/>
          <w:lang w:val="en-GB"/>
        </w:rPr>
        <w:t>5</w:t>
      </w:r>
      <w:r w:rsidR="000E2327" w:rsidRPr="00A41F5F">
        <w:rPr>
          <w:rFonts w:ascii="Arial" w:eastAsia="Arial Unicode MS" w:hAnsi="Arial" w:cs="Arial"/>
          <w:color w:val="000000"/>
          <w:sz w:val="18"/>
          <w:szCs w:val="18"/>
          <w:lang w:val="en-GB"/>
        </w:rPr>
        <w:t xml:space="preserve"> </w:t>
      </w:r>
      <w:r w:rsidR="00616704" w:rsidRPr="00A41F5F">
        <w:rPr>
          <w:rFonts w:ascii="Arial" w:eastAsia="Arial Unicode MS" w:hAnsi="Arial" w:cs="Arial"/>
          <w:color w:val="000000"/>
          <w:sz w:val="18"/>
          <w:szCs w:val="18"/>
          <w:lang w:val="en-GB"/>
        </w:rPr>
        <w:t>-</w:t>
      </w:r>
      <w:r w:rsidR="000E2327" w:rsidRPr="00A41F5F">
        <w:rPr>
          <w:rFonts w:ascii="Arial" w:eastAsia="Arial Unicode MS" w:hAnsi="Arial" w:cs="Arial"/>
          <w:color w:val="000000"/>
          <w:sz w:val="18"/>
          <w:szCs w:val="18"/>
          <w:lang w:val="en-GB"/>
        </w:rPr>
        <w:t xml:space="preserve"> </w:t>
      </w:r>
      <w:r w:rsidR="00616704" w:rsidRPr="00A41F5F">
        <w:rPr>
          <w:rFonts w:ascii="Arial" w:eastAsia="Arial Unicode MS" w:hAnsi="Arial" w:cs="Arial"/>
          <w:color w:val="000000"/>
          <w:sz w:val="18"/>
          <w:szCs w:val="18"/>
          <w:lang w:val="en-GB"/>
        </w:rPr>
        <w:t>10</w:t>
      </w:r>
      <w:r w:rsidRPr="00A41F5F">
        <w:rPr>
          <w:rFonts w:ascii="Arial" w:eastAsia="Arial Unicode MS" w:hAnsi="Arial" w:cs="Arial"/>
          <w:color w:val="000000"/>
          <w:sz w:val="18"/>
          <w:szCs w:val="18"/>
          <w:lang w:val="en-GB"/>
        </w:rPr>
        <w:t xml:space="preserve"> years.</w:t>
      </w:r>
    </w:p>
    <w:p w14:paraId="14186C69" w14:textId="77777777" w:rsidR="00FC1A9D" w:rsidRPr="00A41F5F" w:rsidRDefault="00FC1A9D" w:rsidP="00527B12">
      <w:pPr>
        <w:pStyle w:val="ListParagraph"/>
        <w:spacing w:after="0" w:line="240" w:lineRule="auto"/>
        <w:ind w:left="540"/>
        <w:jc w:val="both"/>
        <w:rPr>
          <w:rFonts w:ascii="Arial" w:eastAsia="Arial Unicode MS" w:hAnsi="Arial" w:cs="Arial"/>
          <w:color w:val="000000"/>
          <w:sz w:val="18"/>
          <w:szCs w:val="18"/>
          <w:lang w:val="en-GB"/>
        </w:rPr>
      </w:pPr>
    </w:p>
    <w:p w14:paraId="527ED77B" w14:textId="7775AC37" w:rsidR="00A07FF6" w:rsidRPr="00A41F5F" w:rsidRDefault="00FC1A9D" w:rsidP="00A67151">
      <w:pPr>
        <w:pStyle w:val="ListParagraph"/>
        <w:spacing w:after="0" w:line="240" w:lineRule="auto"/>
        <w:ind w:left="540"/>
        <w:jc w:val="both"/>
        <w:rPr>
          <w:rFonts w:ascii="Arial" w:eastAsia="Arial Unicode MS" w:hAnsi="Arial" w:cs="Arial"/>
          <w:sz w:val="18"/>
          <w:szCs w:val="18"/>
        </w:rPr>
      </w:pPr>
      <w:r w:rsidRPr="00A41F5F">
        <w:rPr>
          <w:rFonts w:ascii="Arial" w:hAnsi="Arial" w:cs="Arial"/>
          <w:spacing w:val="-2"/>
          <w:sz w:val="18"/>
          <w:szCs w:val="18"/>
        </w:rPr>
        <w:t>Cost associated with maintaining computer software are recognised as an expense as incurred.</w:t>
      </w:r>
    </w:p>
    <w:p w14:paraId="671D6A30" w14:textId="77777777" w:rsidR="003A7CB3" w:rsidRPr="00A41F5F" w:rsidRDefault="003A7CB3" w:rsidP="00072818">
      <w:pPr>
        <w:suppressAutoHyphens/>
        <w:ind w:left="540"/>
        <w:jc w:val="both"/>
        <w:rPr>
          <w:rFonts w:ascii="Arial" w:eastAsia="Arial Unicode MS" w:hAnsi="Arial" w:cs="Arial"/>
          <w:sz w:val="18"/>
          <w:szCs w:val="18"/>
        </w:rPr>
      </w:pPr>
    </w:p>
    <w:p w14:paraId="6E7FB1D7" w14:textId="170F1E08" w:rsidR="00A07FF6" w:rsidRPr="00A41F5F" w:rsidRDefault="00DF7292" w:rsidP="00975719">
      <w:pPr>
        <w:suppressAutoHyphens/>
        <w:ind w:left="540" w:hanging="540"/>
        <w:jc w:val="both"/>
        <w:rPr>
          <w:rFonts w:ascii="Arial" w:eastAsia="Arial Unicode MS" w:hAnsi="Arial" w:cs="Arial"/>
          <w:sz w:val="18"/>
          <w:szCs w:val="18"/>
        </w:rPr>
      </w:pPr>
      <w:r w:rsidRPr="00A41F5F">
        <w:rPr>
          <w:rFonts w:ascii="Arial" w:eastAsia="Arial Unicode MS" w:hAnsi="Arial" w:cs="Arial"/>
          <w:b/>
          <w:bCs/>
          <w:color w:val="CF4A02"/>
          <w:sz w:val="18"/>
          <w:szCs w:val="18"/>
        </w:rPr>
        <w:t>6</w:t>
      </w:r>
      <w:r w:rsidR="00173F4E"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1</w:t>
      </w:r>
      <w:r w:rsidR="00A07FF6" w:rsidRPr="00A41F5F">
        <w:rPr>
          <w:rFonts w:ascii="Arial" w:eastAsia="Arial Unicode MS" w:hAnsi="Arial" w:cs="Arial"/>
          <w:b/>
          <w:bCs/>
          <w:color w:val="CF4A02"/>
          <w:sz w:val="18"/>
          <w:szCs w:val="18"/>
        </w:rPr>
        <w:tab/>
        <w:t>Impairment of assets</w:t>
      </w:r>
    </w:p>
    <w:p w14:paraId="33D66F5B" w14:textId="77777777" w:rsidR="00CC7359" w:rsidRPr="00A41F5F" w:rsidRDefault="00CC7359" w:rsidP="00BD6B3B">
      <w:pPr>
        <w:suppressAutoHyphens/>
        <w:ind w:left="540"/>
        <w:jc w:val="both"/>
        <w:rPr>
          <w:rFonts w:ascii="Arial" w:eastAsia="Arial Unicode MS" w:hAnsi="Arial" w:cs="Arial"/>
          <w:sz w:val="18"/>
          <w:szCs w:val="18"/>
          <w:lang w:val="en-US"/>
        </w:rPr>
      </w:pPr>
    </w:p>
    <w:p w14:paraId="447ABF6A" w14:textId="77777777" w:rsidR="00BD6B3B" w:rsidRPr="00A41F5F" w:rsidRDefault="00BD6B3B" w:rsidP="00BD6B3B">
      <w:pPr>
        <w:suppressAutoHyphens/>
        <w:ind w:left="540"/>
        <w:jc w:val="both"/>
        <w:rPr>
          <w:rFonts w:ascii="Arial" w:eastAsia="Arial Unicode MS" w:hAnsi="Arial" w:cs="Arial"/>
          <w:sz w:val="18"/>
          <w:szCs w:val="18"/>
          <w:lang w:val="en-US"/>
        </w:rPr>
      </w:pPr>
      <w:r w:rsidRPr="00A41F5F">
        <w:rPr>
          <w:rFonts w:ascii="Arial" w:eastAsia="Arial Unicode MS" w:hAnsi="Arial" w:cs="Arial"/>
          <w:spacing w:val="-2"/>
          <w:sz w:val="18"/>
          <w:szCs w:val="18"/>
          <w:lang w:val="en-US"/>
        </w:rPr>
        <w:t>Assets that have an indefinite useful life are tested annually for impairment, or more frequently if events or changes</w:t>
      </w:r>
      <w:r w:rsidRPr="00A41F5F">
        <w:rPr>
          <w:rFonts w:ascii="Arial" w:eastAsia="Arial Unicode MS" w:hAnsi="Arial" w:cs="Arial"/>
          <w:sz w:val="18"/>
          <w:szCs w:val="18"/>
          <w:lang w:val="en-US"/>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40E18AE" w14:textId="77777777" w:rsidR="00BD6B3B" w:rsidRPr="00A41F5F" w:rsidRDefault="00BD6B3B" w:rsidP="00BD6B3B">
      <w:pPr>
        <w:suppressAutoHyphens/>
        <w:ind w:left="540"/>
        <w:jc w:val="both"/>
        <w:rPr>
          <w:rFonts w:ascii="Arial" w:eastAsia="Arial Unicode MS" w:hAnsi="Arial" w:cs="Arial"/>
          <w:sz w:val="18"/>
          <w:szCs w:val="18"/>
          <w:lang w:val="en-US"/>
        </w:rPr>
      </w:pPr>
    </w:p>
    <w:p w14:paraId="1BD59684" w14:textId="40644C82" w:rsidR="00BD6B3B" w:rsidRPr="00A41F5F" w:rsidRDefault="00BD6B3B" w:rsidP="00BD6B3B">
      <w:pPr>
        <w:suppressAutoHyphens/>
        <w:ind w:left="540"/>
        <w:jc w:val="both"/>
        <w:rPr>
          <w:rFonts w:ascii="Arial" w:eastAsia="Arial Unicode MS" w:hAnsi="Arial" w:cs="Arial"/>
          <w:sz w:val="18"/>
          <w:szCs w:val="18"/>
          <w:lang w:val="en-US"/>
        </w:rPr>
      </w:pPr>
      <w:r w:rsidRPr="00A41F5F">
        <w:rPr>
          <w:rFonts w:ascii="Arial" w:eastAsia="Arial Unicode MS" w:hAnsi="Arial" w:cs="Arial"/>
          <w:sz w:val="18"/>
          <w:szCs w:val="18"/>
          <w:lang w:val="en-US"/>
        </w:rPr>
        <w:t>Where the reasons for previously recognised impairments no longer exist, the impairment losses on the assets concerned other than goodwill is reversed.</w:t>
      </w:r>
    </w:p>
    <w:p w14:paraId="62D7E0F4" w14:textId="0EDDE6A8" w:rsidR="00FE1169" w:rsidRPr="00A41F5F" w:rsidRDefault="00FE1169" w:rsidP="00BD6B3B">
      <w:pPr>
        <w:suppressAutoHyphens/>
        <w:ind w:left="540"/>
        <w:jc w:val="both"/>
        <w:rPr>
          <w:rFonts w:ascii="Arial" w:eastAsia="Arial Unicode MS" w:hAnsi="Arial" w:cs="Arial"/>
          <w:sz w:val="18"/>
          <w:szCs w:val="18"/>
          <w:lang w:val="en-US"/>
        </w:rPr>
      </w:pPr>
    </w:p>
    <w:p w14:paraId="6BFC0E7B" w14:textId="6F22CE48" w:rsidR="003A7CB3" w:rsidRPr="00A41F5F" w:rsidRDefault="00E2766C" w:rsidP="00BD6B3B">
      <w:pPr>
        <w:suppressAutoHyphens/>
        <w:ind w:left="540"/>
        <w:jc w:val="both"/>
        <w:rPr>
          <w:rFonts w:ascii="Arial" w:eastAsia="Arial Unicode MS" w:hAnsi="Arial" w:cs="Arial"/>
          <w:sz w:val="18"/>
          <w:szCs w:val="18"/>
          <w:lang w:val="en-US"/>
        </w:rPr>
      </w:pPr>
      <w:r w:rsidRPr="00A41F5F">
        <w:rPr>
          <w:rFonts w:ascii="Arial" w:eastAsia="Arial Unicode MS" w:hAnsi="Arial" w:cs="Arial"/>
          <w:sz w:val="18"/>
          <w:szCs w:val="18"/>
          <w:lang w:val="en-US"/>
        </w:rPr>
        <w:br w:type="page"/>
      </w:r>
    </w:p>
    <w:p w14:paraId="3FC47E4B" w14:textId="3DB93CC9" w:rsidR="00B373FC" w:rsidRPr="00A41F5F" w:rsidRDefault="00DF7292" w:rsidP="00D250C2">
      <w:pPr>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173F4E"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2</w:t>
      </w:r>
      <w:r w:rsidR="00B373FC" w:rsidRPr="00A41F5F">
        <w:rPr>
          <w:rFonts w:ascii="Arial" w:eastAsia="Arial Unicode MS" w:hAnsi="Arial" w:cs="Arial"/>
          <w:b/>
          <w:bCs/>
          <w:color w:val="CF4A02"/>
          <w:sz w:val="18"/>
          <w:szCs w:val="18"/>
        </w:rPr>
        <w:tab/>
        <w:t>Current and deferred income taxes</w:t>
      </w:r>
    </w:p>
    <w:p w14:paraId="702DD597" w14:textId="77777777" w:rsidR="00CC7359" w:rsidRPr="00A41F5F" w:rsidRDefault="00CC7359" w:rsidP="00BD6B3B">
      <w:pPr>
        <w:pStyle w:val="ListParagraph"/>
        <w:spacing w:after="0" w:line="240" w:lineRule="auto"/>
        <w:ind w:left="540"/>
        <w:jc w:val="both"/>
        <w:rPr>
          <w:rFonts w:ascii="Arial" w:eastAsia="Arial Unicode MS" w:hAnsi="Arial" w:cs="Arial"/>
          <w:spacing w:val="-4"/>
          <w:sz w:val="18"/>
          <w:szCs w:val="18"/>
        </w:rPr>
      </w:pPr>
    </w:p>
    <w:p w14:paraId="2967F399" w14:textId="77777777" w:rsidR="00BD6B3B" w:rsidRPr="00A41F5F" w:rsidRDefault="00BD6B3B" w:rsidP="00BD6B3B">
      <w:pPr>
        <w:pStyle w:val="ListParagraph"/>
        <w:spacing w:after="0" w:line="240" w:lineRule="auto"/>
        <w:ind w:left="540"/>
        <w:jc w:val="both"/>
        <w:rPr>
          <w:rFonts w:ascii="Arial" w:eastAsia="Arial Unicode MS" w:hAnsi="Arial" w:cs="Arial"/>
          <w:spacing w:val="-4"/>
          <w:sz w:val="18"/>
          <w:szCs w:val="18"/>
        </w:rPr>
      </w:pPr>
      <w:r w:rsidRPr="00A41F5F">
        <w:rPr>
          <w:rFonts w:ascii="Arial" w:eastAsia="Arial Unicode MS" w:hAnsi="Arial" w:cs="Arial"/>
          <w:spacing w:val="-4"/>
          <w:sz w:val="18"/>
          <w:szCs w:val="18"/>
        </w:rPr>
        <w:t xml:space="preserve">The tax expense for the </w:t>
      </w:r>
      <w:r w:rsidR="00C61FE6" w:rsidRPr="00A41F5F">
        <w:rPr>
          <w:rFonts w:ascii="Arial" w:eastAsia="Arial Unicode MS" w:hAnsi="Arial" w:cs="Arial"/>
          <w:spacing w:val="-4"/>
          <w:sz w:val="18"/>
          <w:szCs w:val="18"/>
        </w:rPr>
        <w:t>year</w:t>
      </w:r>
      <w:r w:rsidRPr="00A41F5F">
        <w:rPr>
          <w:rFonts w:ascii="Arial" w:eastAsia="Arial Unicode MS" w:hAnsi="Arial" w:cs="Arial"/>
          <w:spacing w:val="-4"/>
          <w:sz w:val="18"/>
          <w:szCs w:val="18"/>
        </w:rPr>
        <w:t xml:space="preserve"> comprises current and deferred tax. Tax is recognised in profit or loss, except to the extent that it relates to items recognised in other comprehensive income or directly in equity. </w:t>
      </w:r>
    </w:p>
    <w:p w14:paraId="13F9043C" w14:textId="77777777" w:rsidR="00BD6B3B" w:rsidRPr="00A41F5F" w:rsidRDefault="00BD6B3B" w:rsidP="00BD6B3B">
      <w:pPr>
        <w:pStyle w:val="ListParagraph"/>
        <w:spacing w:after="0" w:line="240" w:lineRule="auto"/>
        <w:ind w:left="540"/>
        <w:jc w:val="both"/>
        <w:rPr>
          <w:rFonts w:ascii="Arial" w:eastAsia="Arial Unicode MS" w:hAnsi="Arial" w:cs="Arial"/>
          <w:sz w:val="18"/>
          <w:szCs w:val="18"/>
        </w:rPr>
      </w:pPr>
    </w:p>
    <w:p w14:paraId="5324287E" w14:textId="77777777" w:rsidR="00BD6B3B" w:rsidRPr="00A41F5F"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A41F5F">
        <w:rPr>
          <w:rFonts w:ascii="Arial" w:eastAsia="Arial Unicode MS" w:hAnsi="Arial" w:cs="Arial"/>
          <w:i/>
          <w:iCs/>
          <w:color w:val="CF4A02"/>
          <w:sz w:val="18"/>
          <w:szCs w:val="18"/>
        </w:rPr>
        <w:t>Current tax</w:t>
      </w:r>
    </w:p>
    <w:p w14:paraId="2D325A8B" w14:textId="77777777" w:rsidR="00BD6B3B" w:rsidRPr="00A41F5F" w:rsidRDefault="00BD6B3B" w:rsidP="00BD6B3B">
      <w:pPr>
        <w:pStyle w:val="ListParagraph"/>
        <w:spacing w:after="0" w:line="240" w:lineRule="auto"/>
        <w:ind w:left="540"/>
        <w:jc w:val="both"/>
        <w:rPr>
          <w:rFonts w:ascii="Arial" w:eastAsia="Arial Unicode MS" w:hAnsi="Arial" w:cs="Arial"/>
          <w:sz w:val="18"/>
          <w:szCs w:val="18"/>
        </w:rPr>
      </w:pPr>
    </w:p>
    <w:p w14:paraId="7FC84821" w14:textId="77777777" w:rsidR="00BD6B3B" w:rsidRPr="00A41F5F" w:rsidRDefault="00BD6B3B" w:rsidP="00BD6B3B">
      <w:pPr>
        <w:ind w:left="540"/>
        <w:jc w:val="both"/>
        <w:rPr>
          <w:rFonts w:ascii="Arial" w:eastAsia="Arial Unicode MS" w:hAnsi="Arial" w:cs="Arial"/>
          <w:sz w:val="18"/>
          <w:szCs w:val="18"/>
        </w:rPr>
      </w:pPr>
      <w:r w:rsidRPr="00A41F5F">
        <w:rPr>
          <w:rFonts w:ascii="Arial" w:eastAsia="Arial Unicode MS" w:hAnsi="Arial" w:cs="Arial"/>
          <w:sz w:val="18"/>
          <w:szCs w:val="18"/>
        </w:rPr>
        <w:t xml:space="preserve">The current income tax is calculated on the basis of the tax laws enacted or substantively enacted at the end of the reporting </w:t>
      </w:r>
      <w:r w:rsidR="00C61FE6" w:rsidRPr="00A41F5F">
        <w:rPr>
          <w:rFonts w:ascii="Arial" w:eastAsia="Arial Unicode MS" w:hAnsi="Arial" w:cs="Arial"/>
          <w:sz w:val="18"/>
          <w:szCs w:val="18"/>
        </w:rPr>
        <w:t>year</w:t>
      </w:r>
      <w:r w:rsidRPr="00A41F5F">
        <w:rPr>
          <w:rFonts w:ascii="Arial" w:eastAsia="Arial Unicode MS" w:hAnsi="Arial" w:cs="Arial"/>
          <w:sz w:val="18"/>
          <w:szCs w:val="18"/>
        </w:rPr>
        <w:t>.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1841EB0" w14:textId="77777777" w:rsidR="00B2285A" w:rsidRPr="00A41F5F" w:rsidRDefault="00B2285A" w:rsidP="00BD6B3B">
      <w:pPr>
        <w:pStyle w:val="ListParagraph"/>
        <w:spacing w:after="0" w:line="240" w:lineRule="auto"/>
        <w:ind w:left="540"/>
        <w:jc w:val="both"/>
        <w:rPr>
          <w:rFonts w:ascii="Arial" w:eastAsia="Arial Unicode MS" w:hAnsi="Arial" w:cs="Arial"/>
          <w:sz w:val="18"/>
          <w:szCs w:val="18"/>
        </w:rPr>
      </w:pPr>
    </w:p>
    <w:p w14:paraId="049A13CB" w14:textId="77777777" w:rsidR="00BD6B3B" w:rsidRPr="00A41F5F"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A41F5F">
        <w:rPr>
          <w:rFonts w:ascii="Arial" w:eastAsia="Arial Unicode MS" w:hAnsi="Arial" w:cs="Arial"/>
          <w:i/>
          <w:iCs/>
          <w:color w:val="CF4A02"/>
          <w:sz w:val="18"/>
          <w:szCs w:val="18"/>
        </w:rPr>
        <w:t>Deferred income tax</w:t>
      </w:r>
    </w:p>
    <w:p w14:paraId="25F5FBA9" w14:textId="77777777" w:rsidR="00BD6B3B" w:rsidRPr="00A41F5F" w:rsidRDefault="00BD6B3B" w:rsidP="00BD6B3B">
      <w:pPr>
        <w:pStyle w:val="ListParagraph"/>
        <w:spacing w:after="0" w:line="240" w:lineRule="auto"/>
        <w:ind w:left="540"/>
        <w:jc w:val="both"/>
        <w:rPr>
          <w:rFonts w:ascii="Arial" w:eastAsia="Arial Unicode MS" w:hAnsi="Arial" w:cs="Arial"/>
          <w:sz w:val="18"/>
          <w:szCs w:val="18"/>
        </w:rPr>
      </w:pPr>
    </w:p>
    <w:p w14:paraId="68C43C9D" w14:textId="77777777" w:rsidR="00BD6B3B" w:rsidRPr="00A41F5F" w:rsidRDefault="00BD6B3B" w:rsidP="00BD6B3B">
      <w:pPr>
        <w:pStyle w:val="ListParagraph"/>
        <w:spacing w:after="0" w:line="240" w:lineRule="auto"/>
        <w:ind w:left="540"/>
        <w:jc w:val="both"/>
        <w:rPr>
          <w:rFonts w:ascii="Arial" w:eastAsia="Arial Unicode MS" w:hAnsi="Arial" w:cs="Arial"/>
          <w:sz w:val="18"/>
          <w:szCs w:val="18"/>
        </w:rPr>
      </w:pPr>
      <w:r w:rsidRPr="00A41F5F">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B56320B" w14:textId="77777777" w:rsidR="00BD6B3B" w:rsidRPr="00A41F5F" w:rsidRDefault="00BD6B3B" w:rsidP="00BD6B3B">
      <w:pPr>
        <w:pStyle w:val="ListParagraph"/>
        <w:spacing w:after="0" w:line="240" w:lineRule="auto"/>
        <w:ind w:left="540"/>
        <w:jc w:val="both"/>
        <w:rPr>
          <w:rFonts w:ascii="Arial" w:eastAsia="Arial Unicode MS" w:hAnsi="Arial" w:cs="Arial"/>
          <w:sz w:val="18"/>
          <w:szCs w:val="18"/>
        </w:rPr>
      </w:pPr>
    </w:p>
    <w:p w14:paraId="44CAB620" w14:textId="77777777" w:rsidR="00BD6B3B" w:rsidRPr="00A41F5F" w:rsidRDefault="00BD6B3B" w:rsidP="006626E3">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A41F5F">
        <w:rPr>
          <w:rFonts w:ascii="Arial" w:eastAsia="Arial Unicode MS" w:hAnsi="Arial" w:cs="Arial"/>
          <w:spacing w:val="-2"/>
          <w:sz w:val="18"/>
          <w:szCs w:val="18"/>
        </w:rPr>
        <w:t>initial recognition of an asset or liability in a transaction other than a business combination that affects neither</w:t>
      </w:r>
      <w:r w:rsidRPr="00A41F5F">
        <w:rPr>
          <w:rFonts w:ascii="Arial" w:eastAsia="Arial Unicode MS" w:hAnsi="Arial" w:cs="Arial"/>
          <w:sz w:val="18"/>
          <w:szCs w:val="18"/>
        </w:rPr>
        <w:t xml:space="preserve"> accounting nor taxable profit or loss is not recognised</w:t>
      </w:r>
    </w:p>
    <w:p w14:paraId="2FB9B335" w14:textId="77777777" w:rsidR="00BD6B3B" w:rsidRPr="00A41F5F" w:rsidRDefault="00BD6B3B" w:rsidP="006626E3">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A41F5F">
        <w:rPr>
          <w:rFonts w:ascii="Arial" w:eastAsia="Arial Unicode MS" w:hAnsi="Arial" w:cs="Arial"/>
          <w:spacing w:val="-4"/>
          <w:sz w:val="18"/>
          <w:szCs w:val="18"/>
        </w:rPr>
        <w:t>investments in subsidiaries, associates and joint arrangements where the timing of the reversal of the temporary</w:t>
      </w:r>
      <w:r w:rsidRPr="00A41F5F">
        <w:rPr>
          <w:rFonts w:ascii="Arial" w:eastAsia="Arial Unicode MS" w:hAnsi="Arial" w:cs="Arial"/>
          <w:sz w:val="18"/>
          <w:szCs w:val="18"/>
        </w:rPr>
        <w:t xml:space="preserve"> difference is controlled by the Group and it is probable that the temporary difference will not reverse in the foreseeable future.</w:t>
      </w:r>
    </w:p>
    <w:p w14:paraId="021CB9F8" w14:textId="77777777" w:rsidR="00BD6B3B" w:rsidRPr="00A41F5F" w:rsidRDefault="00BD6B3B" w:rsidP="00BD6B3B">
      <w:pPr>
        <w:pStyle w:val="ListParagraph"/>
        <w:ind w:left="540"/>
        <w:jc w:val="both"/>
        <w:rPr>
          <w:rFonts w:ascii="Arial" w:eastAsia="Arial Unicode MS" w:hAnsi="Arial" w:cs="Arial"/>
          <w:sz w:val="18"/>
          <w:szCs w:val="18"/>
        </w:rPr>
      </w:pPr>
    </w:p>
    <w:p w14:paraId="23171E09" w14:textId="77777777" w:rsidR="00BD6B3B" w:rsidRPr="00A41F5F" w:rsidRDefault="00BD6B3B" w:rsidP="00BD6B3B">
      <w:pPr>
        <w:pStyle w:val="ListParagraph"/>
        <w:spacing w:after="0" w:line="240" w:lineRule="auto"/>
        <w:ind w:left="540"/>
        <w:jc w:val="both"/>
        <w:rPr>
          <w:rFonts w:ascii="Arial" w:eastAsia="Arial Unicode MS" w:hAnsi="Arial" w:cs="Arial"/>
          <w:spacing w:val="-4"/>
          <w:sz w:val="18"/>
          <w:szCs w:val="18"/>
        </w:rPr>
      </w:pPr>
      <w:r w:rsidRPr="00A41F5F">
        <w:rPr>
          <w:rFonts w:ascii="Arial" w:eastAsia="Arial Unicode MS" w:hAnsi="Arial" w:cs="Arial"/>
          <w:spacing w:val="-4"/>
          <w:sz w:val="18"/>
          <w:szCs w:val="18"/>
        </w:rPr>
        <w:t xml:space="preserve">Deferred income tax is measured using tax rates of the </w:t>
      </w:r>
      <w:r w:rsidR="00C61FE6" w:rsidRPr="00A41F5F">
        <w:rPr>
          <w:rFonts w:ascii="Arial" w:eastAsia="Arial Unicode MS" w:hAnsi="Arial" w:cs="Arial"/>
          <w:spacing w:val="-4"/>
          <w:sz w:val="18"/>
          <w:szCs w:val="18"/>
        </w:rPr>
        <w:t>year</w:t>
      </w:r>
      <w:r w:rsidRPr="00A41F5F">
        <w:rPr>
          <w:rFonts w:ascii="Arial" w:eastAsia="Arial Unicode MS" w:hAnsi="Arial" w:cs="Arial"/>
          <w:spacing w:val="-4"/>
          <w:sz w:val="18"/>
          <w:szCs w:val="18"/>
        </w:rPr>
        <w:t xml:space="preserve"> in which temporary difference is expected to be reversed, based on tax rates and laws that have been enacted or substantially enacted by the end of the reporting </w:t>
      </w:r>
      <w:r w:rsidR="00C61FE6" w:rsidRPr="00A41F5F">
        <w:rPr>
          <w:rFonts w:ascii="Arial" w:eastAsia="Arial Unicode MS" w:hAnsi="Arial" w:cs="Arial"/>
          <w:spacing w:val="-4"/>
          <w:sz w:val="18"/>
          <w:szCs w:val="18"/>
        </w:rPr>
        <w:t>year</w:t>
      </w:r>
      <w:r w:rsidRPr="00A41F5F">
        <w:rPr>
          <w:rFonts w:ascii="Arial" w:eastAsia="Arial Unicode MS" w:hAnsi="Arial" w:cs="Arial"/>
          <w:spacing w:val="-4"/>
          <w:sz w:val="18"/>
          <w:szCs w:val="18"/>
        </w:rPr>
        <w:t>.</w:t>
      </w:r>
    </w:p>
    <w:p w14:paraId="48E808ED" w14:textId="77777777" w:rsidR="00527B12" w:rsidRPr="00A41F5F" w:rsidRDefault="00527B12" w:rsidP="00BD6B3B">
      <w:pPr>
        <w:pStyle w:val="ListParagraph"/>
        <w:spacing w:after="0" w:line="240" w:lineRule="auto"/>
        <w:ind w:left="540"/>
        <w:jc w:val="both"/>
        <w:rPr>
          <w:rFonts w:ascii="Arial" w:eastAsia="Arial Unicode MS" w:hAnsi="Arial" w:cs="Arial"/>
          <w:sz w:val="18"/>
          <w:szCs w:val="18"/>
        </w:rPr>
      </w:pPr>
    </w:p>
    <w:p w14:paraId="08AB4BC9" w14:textId="77777777" w:rsidR="00BD6B3B" w:rsidRPr="00A41F5F" w:rsidRDefault="00BD6B3B" w:rsidP="00BD6B3B">
      <w:pPr>
        <w:pStyle w:val="ListParagraph"/>
        <w:spacing w:after="0" w:line="240" w:lineRule="auto"/>
        <w:ind w:left="540"/>
        <w:jc w:val="both"/>
        <w:rPr>
          <w:rFonts w:ascii="Arial" w:eastAsia="Arial Unicode MS" w:hAnsi="Arial" w:cs="Arial"/>
          <w:sz w:val="18"/>
          <w:szCs w:val="18"/>
        </w:rPr>
      </w:pPr>
      <w:r w:rsidRPr="00A41F5F">
        <w:rPr>
          <w:rFonts w:ascii="Arial" w:eastAsia="Arial Unicode MS" w:hAnsi="Arial" w:cs="Arial"/>
          <w:sz w:val="18"/>
          <w:szCs w:val="18"/>
        </w:rPr>
        <w:t>Deferred tax assets are recognised only to the extent that it is probable that future taxable profit will be available against which the temporary differences can be utilised.</w:t>
      </w:r>
    </w:p>
    <w:p w14:paraId="2E870FC6" w14:textId="77777777" w:rsidR="00BD6B3B" w:rsidRPr="00A41F5F" w:rsidRDefault="00BD6B3B" w:rsidP="00BD6B3B">
      <w:pPr>
        <w:pStyle w:val="ListParagraph"/>
        <w:spacing w:after="0" w:line="240" w:lineRule="auto"/>
        <w:ind w:left="540"/>
        <w:jc w:val="both"/>
        <w:rPr>
          <w:rFonts w:ascii="Arial" w:eastAsia="Arial Unicode MS" w:hAnsi="Arial" w:cs="Arial"/>
          <w:color w:val="000000"/>
          <w:sz w:val="18"/>
          <w:szCs w:val="18"/>
        </w:rPr>
      </w:pPr>
    </w:p>
    <w:p w14:paraId="0E74E9C9" w14:textId="77777777" w:rsidR="00BD6B3B" w:rsidRPr="00A41F5F" w:rsidRDefault="00BD6B3B" w:rsidP="00BD6B3B">
      <w:pPr>
        <w:pStyle w:val="ListParagraph"/>
        <w:spacing w:after="0" w:line="240" w:lineRule="auto"/>
        <w:ind w:left="540"/>
        <w:jc w:val="both"/>
        <w:rPr>
          <w:rFonts w:ascii="Arial" w:eastAsia="Arial Unicode MS" w:hAnsi="Arial" w:cs="Arial"/>
          <w:sz w:val="18"/>
          <w:szCs w:val="18"/>
        </w:rPr>
      </w:pPr>
      <w:r w:rsidRPr="00A41F5F">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39056E5" w14:textId="7FC79EDD" w:rsidR="00161A28" w:rsidRPr="00A41F5F" w:rsidRDefault="00161A28" w:rsidP="00C61FE6">
      <w:pPr>
        <w:pStyle w:val="ListParagraph"/>
        <w:spacing w:after="0" w:line="240" w:lineRule="auto"/>
        <w:ind w:left="0"/>
        <w:jc w:val="both"/>
        <w:rPr>
          <w:rFonts w:ascii="Arial" w:hAnsi="Arial" w:cs="Arial"/>
          <w:color w:val="000000"/>
          <w:spacing w:val="-2"/>
          <w:sz w:val="18"/>
          <w:szCs w:val="18"/>
          <w:lang w:val="en-GB"/>
        </w:rPr>
      </w:pPr>
    </w:p>
    <w:p w14:paraId="436268BB" w14:textId="6565873B" w:rsidR="00263F6A" w:rsidRPr="00A41F5F" w:rsidRDefault="00DF7292" w:rsidP="00D250C2">
      <w:pPr>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2E61DD"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3</w:t>
      </w:r>
      <w:r w:rsidR="002E61DD" w:rsidRPr="00A41F5F">
        <w:rPr>
          <w:rFonts w:ascii="Arial" w:eastAsia="Arial Unicode MS" w:hAnsi="Arial" w:cs="Arial"/>
          <w:b/>
          <w:bCs/>
          <w:color w:val="CF4A02"/>
          <w:sz w:val="18"/>
          <w:szCs w:val="18"/>
        </w:rPr>
        <w:tab/>
        <w:t>Borrowing</w:t>
      </w:r>
      <w:r w:rsidR="00E97C20" w:rsidRPr="00A41F5F">
        <w:rPr>
          <w:rFonts w:ascii="Arial" w:eastAsia="Arial Unicode MS" w:hAnsi="Arial" w:cs="Arial"/>
          <w:b/>
          <w:bCs/>
          <w:color w:val="CF4A02"/>
          <w:sz w:val="18"/>
          <w:szCs w:val="18"/>
        </w:rPr>
        <w:t xml:space="preserve"> cost</w:t>
      </w:r>
      <w:r w:rsidR="002E61DD" w:rsidRPr="00A41F5F">
        <w:rPr>
          <w:rFonts w:ascii="Arial" w:eastAsia="Arial Unicode MS" w:hAnsi="Arial" w:cs="Arial"/>
          <w:b/>
          <w:bCs/>
          <w:color w:val="CF4A02"/>
          <w:sz w:val="18"/>
          <w:szCs w:val="18"/>
        </w:rPr>
        <w:t>s</w:t>
      </w:r>
    </w:p>
    <w:p w14:paraId="3158AA19" w14:textId="77777777" w:rsidR="00E97C20" w:rsidRPr="00A41F5F" w:rsidRDefault="00E97C20" w:rsidP="00266AF7">
      <w:pPr>
        <w:suppressAutoHyphens/>
        <w:ind w:left="540"/>
        <w:jc w:val="both"/>
        <w:rPr>
          <w:rFonts w:ascii="Arial" w:eastAsia="Arial Unicode MS" w:hAnsi="Arial" w:cs="Arial"/>
          <w:sz w:val="18"/>
          <w:szCs w:val="18"/>
        </w:rPr>
      </w:pPr>
    </w:p>
    <w:p w14:paraId="31824498" w14:textId="77777777" w:rsidR="00E97C20" w:rsidRPr="00A41F5F" w:rsidRDefault="00E97C20" w:rsidP="00E97C20">
      <w:pPr>
        <w:pStyle w:val="ListParagraph"/>
        <w:spacing w:after="0" w:line="240" w:lineRule="auto"/>
        <w:ind w:left="540"/>
        <w:jc w:val="both"/>
        <w:rPr>
          <w:rFonts w:ascii="Arial" w:eastAsia="Arial Unicode MS" w:hAnsi="Arial" w:cs="Arial"/>
          <w:sz w:val="18"/>
          <w:szCs w:val="18"/>
        </w:rPr>
      </w:pPr>
      <w:r w:rsidRPr="00A41F5F">
        <w:rPr>
          <w:rFonts w:ascii="Arial" w:eastAsia="Arial Unicode MS" w:hAnsi="Arial" w:cs="Arial"/>
          <w:sz w:val="18"/>
          <w:szCs w:val="18"/>
        </w:rPr>
        <w:t xml:space="preserve">General and specific borrowing costs directly attributable to the acquisition, construction or production of qualifying assets (assets that take over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D8E47F1" w14:textId="77777777" w:rsidR="00E97C20" w:rsidRPr="00A41F5F" w:rsidRDefault="00E97C20" w:rsidP="00E97C20">
      <w:pPr>
        <w:pBdr>
          <w:top w:val="nil"/>
          <w:left w:val="nil"/>
          <w:bottom w:val="nil"/>
          <w:right w:val="nil"/>
          <w:between w:val="nil"/>
        </w:pBdr>
        <w:ind w:left="567"/>
        <w:jc w:val="both"/>
        <w:rPr>
          <w:rFonts w:ascii="Arial" w:hAnsi="Arial" w:cs="Arial"/>
          <w:sz w:val="18"/>
          <w:szCs w:val="18"/>
        </w:rPr>
      </w:pPr>
    </w:p>
    <w:p w14:paraId="066AE8C2" w14:textId="77777777" w:rsidR="00263F6A" w:rsidRPr="00A41F5F" w:rsidRDefault="00E97C20" w:rsidP="00E97C20">
      <w:pPr>
        <w:pBdr>
          <w:top w:val="nil"/>
          <w:left w:val="nil"/>
          <w:bottom w:val="nil"/>
          <w:right w:val="nil"/>
          <w:between w:val="nil"/>
        </w:pBdr>
        <w:ind w:left="567"/>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Other borrowing costs are expensed in the period in which they are incurred.</w:t>
      </w:r>
    </w:p>
    <w:p w14:paraId="4E7005DC" w14:textId="77777777" w:rsidR="009054B9" w:rsidRPr="00A41F5F" w:rsidRDefault="009054B9" w:rsidP="00E97C20">
      <w:pPr>
        <w:pBdr>
          <w:top w:val="nil"/>
          <w:left w:val="nil"/>
          <w:bottom w:val="nil"/>
          <w:right w:val="nil"/>
          <w:between w:val="nil"/>
        </w:pBdr>
        <w:ind w:left="567"/>
        <w:jc w:val="both"/>
        <w:rPr>
          <w:rFonts w:ascii="Arial" w:eastAsia="Arial Unicode MS" w:hAnsi="Arial" w:cs="Arial"/>
          <w:color w:val="auto"/>
          <w:sz w:val="18"/>
          <w:szCs w:val="18"/>
          <w:lang w:val="en-US"/>
        </w:rPr>
      </w:pPr>
    </w:p>
    <w:p w14:paraId="3A9DA948" w14:textId="78860E39" w:rsidR="00A07FF6" w:rsidRPr="00A41F5F" w:rsidRDefault="00DF7292" w:rsidP="00D250C2">
      <w:pPr>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A07FF6"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4</w:t>
      </w:r>
      <w:r w:rsidR="00A07FF6" w:rsidRPr="00A41F5F">
        <w:rPr>
          <w:rFonts w:ascii="Arial" w:eastAsia="Arial Unicode MS" w:hAnsi="Arial" w:cs="Arial"/>
          <w:b/>
          <w:bCs/>
          <w:color w:val="CF4A02"/>
          <w:sz w:val="18"/>
          <w:szCs w:val="18"/>
        </w:rPr>
        <w:tab/>
        <w:t>Employee benefits</w:t>
      </w:r>
    </w:p>
    <w:p w14:paraId="4D73F943" w14:textId="77777777" w:rsidR="00263F6A" w:rsidRPr="00A41F5F" w:rsidRDefault="00263F6A" w:rsidP="00263F6A">
      <w:pPr>
        <w:tabs>
          <w:tab w:val="left" w:pos="1170"/>
        </w:tabs>
        <w:suppressAutoHyphens/>
        <w:jc w:val="both"/>
        <w:rPr>
          <w:rFonts w:ascii="Arial" w:eastAsia="Arial Unicode MS" w:hAnsi="Arial" w:cs="Arial"/>
          <w:color w:val="auto"/>
          <w:sz w:val="18"/>
          <w:szCs w:val="18"/>
        </w:rPr>
      </w:pPr>
    </w:p>
    <w:p w14:paraId="752E4B77" w14:textId="2E6F6668" w:rsidR="009054B9" w:rsidRPr="00A41F5F" w:rsidRDefault="00DF7292" w:rsidP="00261CA6">
      <w:pPr>
        <w:tabs>
          <w:tab w:val="left" w:pos="1080"/>
        </w:tabs>
        <w:suppressAutoHyphens/>
        <w:ind w:left="108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8621BE"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4</w:t>
      </w:r>
      <w:r w:rsidR="003123A3" w:rsidRPr="00A41F5F">
        <w:rPr>
          <w:rFonts w:ascii="Arial" w:eastAsia="Arial Unicode MS" w:hAnsi="Arial" w:cs="Arial"/>
          <w:b/>
          <w:bCs/>
          <w:color w:val="CF4A02"/>
          <w:sz w:val="18"/>
          <w:szCs w:val="18"/>
        </w:rPr>
        <w:t>.1</w:t>
      </w:r>
      <w:r w:rsidR="003123A3" w:rsidRPr="00A41F5F">
        <w:rPr>
          <w:rFonts w:ascii="Arial" w:eastAsia="Arial Unicode MS" w:hAnsi="Arial" w:cs="Arial"/>
          <w:b/>
          <w:bCs/>
          <w:color w:val="CF4A02"/>
          <w:sz w:val="18"/>
          <w:szCs w:val="18"/>
        </w:rPr>
        <w:tab/>
      </w:r>
      <w:r w:rsidR="009054B9" w:rsidRPr="00A41F5F">
        <w:rPr>
          <w:rFonts w:ascii="Arial" w:eastAsia="Arial Unicode MS" w:hAnsi="Arial" w:cs="Arial"/>
          <w:b/>
          <w:bCs/>
          <w:color w:val="CF4A02"/>
          <w:sz w:val="18"/>
          <w:szCs w:val="18"/>
        </w:rPr>
        <w:t>Short-term employee benefits</w:t>
      </w:r>
    </w:p>
    <w:p w14:paraId="0C12030E" w14:textId="77777777" w:rsidR="009054B9" w:rsidRPr="00A41F5F" w:rsidRDefault="009054B9" w:rsidP="00261CA6">
      <w:pPr>
        <w:ind w:left="1080"/>
        <w:rPr>
          <w:rFonts w:ascii="Arial" w:hAnsi="Arial" w:cs="Arial"/>
          <w:sz w:val="18"/>
          <w:szCs w:val="18"/>
        </w:rPr>
      </w:pPr>
    </w:p>
    <w:p w14:paraId="2A0BD614" w14:textId="77777777" w:rsidR="009054B9" w:rsidRPr="00A41F5F" w:rsidRDefault="009054B9"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 xml:space="preserve">Liabilities for short-term employee benefits that are expected to be settled wholly within 12 months after the end of the period are recognised in respect of employees’ service up to the end of the reporting period. They are measured at the amount expected to be paid. </w:t>
      </w:r>
    </w:p>
    <w:p w14:paraId="23207444" w14:textId="77777777" w:rsidR="00261CA6" w:rsidRPr="00A41F5F" w:rsidRDefault="00261CA6" w:rsidP="00261CA6">
      <w:pPr>
        <w:suppressAutoHyphens/>
        <w:ind w:left="1080"/>
        <w:jc w:val="both"/>
        <w:rPr>
          <w:rFonts w:ascii="Arial" w:eastAsia="Arial Unicode MS" w:hAnsi="Arial" w:cs="Arial"/>
          <w:color w:val="auto"/>
          <w:spacing w:val="-5"/>
          <w:sz w:val="18"/>
          <w:szCs w:val="18"/>
          <w:lang w:val="en-US"/>
        </w:rPr>
      </w:pPr>
    </w:p>
    <w:p w14:paraId="2F19149E" w14:textId="7922C0AA" w:rsidR="00A07FF6" w:rsidRPr="00A41F5F" w:rsidRDefault="009054B9" w:rsidP="00261CA6">
      <w:pPr>
        <w:tabs>
          <w:tab w:val="left" w:pos="1080"/>
        </w:tabs>
        <w:suppressAutoHyphens/>
        <w:ind w:left="108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6.1</w:t>
      </w:r>
      <w:r w:rsidR="00A67151" w:rsidRPr="00A41F5F">
        <w:rPr>
          <w:rFonts w:ascii="Arial" w:eastAsia="Arial Unicode MS" w:hAnsi="Arial" w:cs="Arial"/>
          <w:b/>
          <w:bCs/>
          <w:color w:val="CF4A02"/>
          <w:sz w:val="18"/>
          <w:szCs w:val="18"/>
        </w:rPr>
        <w:t>4</w:t>
      </w:r>
      <w:r w:rsidRPr="00A41F5F">
        <w:rPr>
          <w:rFonts w:ascii="Arial" w:eastAsia="Arial Unicode MS" w:hAnsi="Arial" w:cs="Arial"/>
          <w:b/>
          <w:bCs/>
          <w:color w:val="CF4A02"/>
          <w:sz w:val="18"/>
          <w:szCs w:val="18"/>
        </w:rPr>
        <w:t>.2</w:t>
      </w:r>
      <w:r w:rsidRPr="00A41F5F">
        <w:rPr>
          <w:rFonts w:ascii="Arial" w:eastAsia="Arial Unicode MS" w:hAnsi="Arial" w:cs="Arial"/>
          <w:b/>
          <w:bCs/>
          <w:color w:val="CF4A02"/>
          <w:sz w:val="18"/>
          <w:szCs w:val="18"/>
        </w:rPr>
        <w:tab/>
      </w:r>
      <w:r w:rsidR="003123A3" w:rsidRPr="00A41F5F">
        <w:rPr>
          <w:rFonts w:ascii="Arial" w:eastAsia="Arial Unicode MS" w:hAnsi="Arial" w:cs="Arial"/>
          <w:b/>
          <w:bCs/>
          <w:color w:val="CF4A02"/>
          <w:sz w:val="18"/>
          <w:szCs w:val="18"/>
        </w:rPr>
        <w:t>R</w:t>
      </w:r>
      <w:r w:rsidR="00A07FF6" w:rsidRPr="00A41F5F">
        <w:rPr>
          <w:rFonts w:ascii="Arial" w:eastAsia="Arial Unicode MS" w:hAnsi="Arial" w:cs="Arial"/>
          <w:b/>
          <w:bCs/>
          <w:color w:val="CF4A02"/>
          <w:sz w:val="18"/>
          <w:szCs w:val="18"/>
        </w:rPr>
        <w:t>etirement benefits</w:t>
      </w:r>
    </w:p>
    <w:p w14:paraId="7038C8E9" w14:textId="77777777" w:rsidR="00A07FF6" w:rsidRPr="00A41F5F" w:rsidRDefault="00A07FF6" w:rsidP="00261CA6">
      <w:pPr>
        <w:suppressAutoHyphens/>
        <w:ind w:left="1080"/>
        <w:jc w:val="both"/>
        <w:rPr>
          <w:rFonts w:ascii="Arial" w:eastAsia="Arial Unicode MS" w:hAnsi="Arial" w:cs="Arial"/>
          <w:color w:val="auto"/>
          <w:spacing w:val="-5"/>
          <w:sz w:val="18"/>
          <w:szCs w:val="18"/>
          <w:lang w:val="en-US"/>
        </w:rPr>
      </w:pPr>
    </w:p>
    <w:p w14:paraId="4D8098D7"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 xml:space="preserve">Amount of retirement benefits is defined by the agreed benefits the employees will receive after the completion </w:t>
      </w:r>
      <w:r w:rsidRPr="00A41F5F">
        <w:rPr>
          <w:rFonts w:ascii="Arial" w:eastAsia="Arial Unicode MS" w:hAnsi="Arial" w:cs="Arial"/>
          <w:color w:val="auto"/>
          <w:sz w:val="18"/>
          <w:szCs w:val="18"/>
          <w:lang w:val="en-US"/>
        </w:rPr>
        <w:t>of employment. It usually depends on factors such as age, years of service and an employee’s latest</w:t>
      </w:r>
      <w:r w:rsidRPr="00A41F5F">
        <w:rPr>
          <w:rFonts w:ascii="Arial" w:eastAsia="Arial Unicode MS" w:hAnsi="Arial" w:cs="Arial"/>
          <w:color w:val="auto"/>
          <w:spacing w:val="-5"/>
          <w:sz w:val="18"/>
          <w:szCs w:val="18"/>
          <w:lang w:val="en-US"/>
        </w:rPr>
        <w:t xml:space="preserve"> compensation at retirement. </w:t>
      </w:r>
    </w:p>
    <w:p w14:paraId="5974563B"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p>
    <w:p w14:paraId="5F1D0560"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641BF3"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p>
    <w:p w14:paraId="56911E94"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Remeasurement gains and losses are recognised directly to other comprehensive income in the period in which they arise. They are included in retained earnings in the statements of changes in equity.</w:t>
      </w:r>
    </w:p>
    <w:p w14:paraId="184F03C9"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p>
    <w:p w14:paraId="2A50FEB4" w14:textId="549A4842" w:rsidR="00770167" w:rsidRPr="00A41F5F" w:rsidRDefault="001052AD"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Past-service costs are recognised immediately in profit or loss.</w:t>
      </w:r>
    </w:p>
    <w:p w14:paraId="0047FA37" w14:textId="3DD2EF55" w:rsidR="00301877" w:rsidRPr="00A41F5F" w:rsidRDefault="00770167"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br w:type="page"/>
      </w:r>
    </w:p>
    <w:p w14:paraId="6456B3A5" w14:textId="004FF50F" w:rsidR="00A07FF6" w:rsidRPr="00A41F5F" w:rsidRDefault="00DF7292" w:rsidP="00261CA6">
      <w:pPr>
        <w:tabs>
          <w:tab w:val="left" w:pos="1080"/>
        </w:tabs>
        <w:suppressAutoHyphens/>
        <w:ind w:left="108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8621BE"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4</w:t>
      </w:r>
      <w:r w:rsidR="003123A3" w:rsidRPr="00A41F5F">
        <w:rPr>
          <w:rFonts w:ascii="Arial" w:eastAsia="Arial Unicode MS" w:hAnsi="Arial" w:cs="Arial"/>
          <w:b/>
          <w:bCs/>
          <w:color w:val="CF4A02"/>
          <w:sz w:val="18"/>
          <w:szCs w:val="18"/>
        </w:rPr>
        <w:t>.</w:t>
      </w:r>
      <w:r w:rsidR="009054B9" w:rsidRPr="00A41F5F">
        <w:rPr>
          <w:rFonts w:ascii="Arial" w:eastAsia="Arial Unicode MS" w:hAnsi="Arial" w:cs="Arial"/>
          <w:b/>
          <w:bCs/>
          <w:color w:val="CF4A02"/>
          <w:sz w:val="18"/>
          <w:szCs w:val="18"/>
        </w:rPr>
        <w:t>3</w:t>
      </w:r>
      <w:r w:rsidR="003123A3" w:rsidRPr="00A41F5F">
        <w:rPr>
          <w:rFonts w:ascii="Arial" w:eastAsia="Arial Unicode MS" w:hAnsi="Arial" w:cs="Arial"/>
          <w:b/>
          <w:bCs/>
          <w:color w:val="CF4A02"/>
          <w:sz w:val="18"/>
          <w:szCs w:val="18"/>
        </w:rPr>
        <w:tab/>
        <w:t>P</w:t>
      </w:r>
      <w:r w:rsidR="00A07FF6" w:rsidRPr="00A41F5F">
        <w:rPr>
          <w:rFonts w:ascii="Arial" w:eastAsia="Arial Unicode MS" w:hAnsi="Arial" w:cs="Arial"/>
          <w:b/>
          <w:bCs/>
          <w:color w:val="CF4A02"/>
          <w:sz w:val="18"/>
          <w:szCs w:val="18"/>
        </w:rPr>
        <w:t>rovident fund</w:t>
      </w:r>
    </w:p>
    <w:p w14:paraId="6D36AC76" w14:textId="77777777" w:rsidR="00A07FF6" w:rsidRPr="00A41F5F" w:rsidRDefault="00A07FF6" w:rsidP="00261CA6">
      <w:pPr>
        <w:suppressAutoHyphens/>
        <w:ind w:left="1080"/>
        <w:jc w:val="both"/>
        <w:rPr>
          <w:rFonts w:ascii="Arial" w:eastAsia="Arial Unicode MS" w:hAnsi="Arial" w:cs="Arial"/>
          <w:color w:val="auto"/>
          <w:spacing w:val="-5"/>
          <w:sz w:val="18"/>
          <w:szCs w:val="18"/>
          <w:lang w:val="en-US"/>
        </w:rPr>
      </w:pPr>
    </w:p>
    <w:p w14:paraId="65832C31"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 xml:space="preserve">The Group pays contributions to a separate fund on a voluntary basis. The Group has no further payment obligations once the contributions have been paid. The contributions are recognised as employee benefit expense when they are due. </w:t>
      </w:r>
    </w:p>
    <w:p w14:paraId="7443416B" w14:textId="77777777" w:rsidR="00527B12" w:rsidRPr="00A41F5F" w:rsidRDefault="00527B12" w:rsidP="00261CA6">
      <w:pPr>
        <w:suppressAutoHyphens/>
        <w:ind w:left="1080"/>
        <w:jc w:val="both"/>
        <w:rPr>
          <w:rFonts w:ascii="Arial" w:eastAsia="Arial Unicode MS" w:hAnsi="Arial" w:cs="Arial"/>
          <w:color w:val="auto"/>
          <w:spacing w:val="-5"/>
          <w:sz w:val="18"/>
          <w:szCs w:val="18"/>
          <w:lang w:val="en-US"/>
        </w:rPr>
      </w:pPr>
    </w:p>
    <w:p w14:paraId="53319C1B" w14:textId="5A82F5FB" w:rsidR="00B5136C" w:rsidRPr="00A41F5F" w:rsidRDefault="00DF7292" w:rsidP="00261CA6">
      <w:pPr>
        <w:tabs>
          <w:tab w:val="left" w:pos="1080"/>
        </w:tabs>
        <w:suppressAutoHyphens/>
        <w:ind w:left="108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B5136C" w:rsidRPr="00A41F5F">
        <w:rPr>
          <w:rFonts w:ascii="Arial" w:eastAsia="Arial Unicode MS" w:hAnsi="Arial" w:cs="Arial"/>
          <w:b/>
          <w:bCs/>
          <w:color w:val="CF4A02"/>
          <w:sz w:val="18"/>
          <w:szCs w:val="18"/>
        </w:rPr>
        <w:t>.</w:t>
      </w:r>
      <w:r w:rsidR="00414C16"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4</w:t>
      </w:r>
      <w:r w:rsidR="00B5136C" w:rsidRPr="00A41F5F">
        <w:rPr>
          <w:rFonts w:ascii="Arial" w:eastAsia="Arial Unicode MS" w:hAnsi="Arial" w:cs="Arial"/>
          <w:b/>
          <w:bCs/>
          <w:color w:val="CF4A02"/>
          <w:sz w:val="18"/>
          <w:szCs w:val="18"/>
        </w:rPr>
        <w:t>.</w:t>
      </w:r>
      <w:r w:rsidR="009054B9" w:rsidRPr="00A41F5F">
        <w:rPr>
          <w:rFonts w:ascii="Arial" w:eastAsia="Arial Unicode MS" w:hAnsi="Arial" w:cs="Arial"/>
          <w:b/>
          <w:bCs/>
          <w:color w:val="CF4A02"/>
          <w:sz w:val="18"/>
          <w:szCs w:val="18"/>
        </w:rPr>
        <w:t>4</w:t>
      </w:r>
      <w:r w:rsidR="00B5136C" w:rsidRPr="00A41F5F">
        <w:rPr>
          <w:rFonts w:ascii="Arial" w:eastAsia="Arial Unicode MS" w:hAnsi="Arial" w:cs="Arial"/>
          <w:b/>
          <w:bCs/>
          <w:color w:val="CF4A02"/>
          <w:sz w:val="18"/>
          <w:szCs w:val="18"/>
        </w:rPr>
        <w:tab/>
      </w:r>
      <w:r w:rsidR="00516839" w:rsidRPr="00A41F5F">
        <w:rPr>
          <w:rFonts w:ascii="Arial" w:eastAsia="Arial Unicode MS" w:hAnsi="Arial" w:cs="Arial"/>
          <w:b/>
          <w:bCs/>
          <w:color w:val="CF4A02"/>
          <w:sz w:val="18"/>
          <w:szCs w:val="18"/>
        </w:rPr>
        <w:t xml:space="preserve">Other </w:t>
      </w:r>
      <w:r w:rsidR="009054B9" w:rsidRPr="00A41F5F">
        <w:rPr>
          <w:rFonts w:ascii="Arial" w:eastAsia="Arial Unicode MS" w:hAnsi="Arial" w:cs="Arial"/>
          <w:b/>
          <w:bCs/>
          <w:color w:val="CF4A02"/>
          <w:sz w:val="18"/>
          <w:szCs w:val="18"/>
        </w:rPr>
        <w:t>long-term</w:t>
      </w:r>
      <w:r w:rsidR="00516839" w:rsidRPr="00A41F5F">
        <w:rPr>
          <w:rFonts w:ascii="Arial" w:eastAsia="Arial Unicode MS" w:hAnsi="Arial" w:cs="Arial"/>
          <w:b/>
          <w:bCs/>
          <w:color w:val="CF4A02"/>
          <w:sz w:val="18"/>
          <w:szCs w:val="18"/>
        </w:rPr>
        <w:t xml:space="preserve"> benefits</w:t>
      </w:r>
    </w:p>
    <w:p w14:paraId="313EA9ED" w14:textId="77777777" w:rsidR="00CC7359" w:rsidRPr="00A41F5F" w:rsidRDefault="00CC7359" w:rsidP="00261CA6">
      <w:pPr>
        <w:suppressAutoHyphens/>
        <w:ind w:left="1080"/>
        <w:jc w:val="both"/>
        <w:rPr>
          <w:rFonts w:ascii="Arial" w:eastAsia="Arial Unicode MS" w:hAnsi="Arial" w:cs="Arial"/>
          <w:color w:val="auto"/>
          <w:spacing w:val="-5"/>
          <w:sz w:val="18"/>
          <w:szCs w:val="18"/>
          <w:lang w:val="en-US"/>
        </w:rPr>
      </w:pPr>
    </w:p>
    <w:p w14:paraId="4C09B513"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The Group gives gold rewards to employees</w:t>
      </w:r>
      <w:r w:rsidR="009054B9" w:rsidRPr="00A41F5F">
        <w:rPr>
          <w:rFonts w:ascii="Arial" w:eastAsia="Arial Unicode MS" w:hAnsi="Arial" w:cs="Arial"/>
          <w:color w:val="auto"/>
          <w:spacing w:val="-5"/>
          <w:sz w:val="18"/>
          <w:szCs w:val="18"/>
          <w:lang w:val="en-US"/>
        </w:rPr>
        <w:t xml:space="preserve">, who joined before 1 August 2017, </w:t>
      </w:r>
      <w:r w:rsidRPr="00A41F5F">
        <w:rPr>
          <w:rFonts w:ascii="Arial" w:eastAsia="Arial Unicode MS" w:hAnsi="Arial" w:cs="Arial"/>
          <w:color w:val="auto"/>
          <w:spacing w:val="-5"/>
          <w:sz w:val="18"/>
          <w:szCs w:val="18"/>
          <w:lang w:val="en-US"/>
        </w:rPr>
        <w:t xml:space="preserve">when they have worked for the Group for </w:t>
      </w:r>
      <w:r w:rsidR="009054B9" w:rsidRPr="00A41F5F">
        <w:rPr>
          <w:rFonts w:ascii="Arial" w:eastAsia="Arial Unicode MS" w:hAnsi="Arial" w:cs="Arial"/>
          <w:color w:val="auto"/>
          <w:spacing w:val="-5"/>
          <w:sz w:val="18"/>
          <w:szCs w:val="18"/>
          <w:lang w:val="en-US"/>
        </w:rPr>
        <w:t>5</w:t>
      </w:r>
      <w:r w:rsidRPr="00A41F5F">
        <w:rPr>
          <w:rFonts w:ascii="Arial" w:eastAsia="Arial Unicode MS" w:hAnsi="Arial" w:cs="Arial"/>
          <w:color w:val="auto"/>
          <w:spacing w:val="-5"/>
          <w:sz w:val="18"/>
          <w:szCs w:val="18"/>
          <w:lang w:val="en-US"/>
        </w:rPr>
        <w:t xml:space="preserve">, </w:t>
      </w:r>
      <w:r w:rsidR="009054B9" w:rsidRPr="00A41F5F">
        <w:rPr>
          <w:rFonts w:ascii="Arial" w:eastAsia="Arial Unicode MS" w:hAnsi="Arial" w:cs="Arial"/>
          <w:color w:val="auto"/>
          <w:spacing w:val="-5"/>
          <w:sz w:val="18"/>
          <w:szCs w:val="18"/>
          <w:lang w:val="en-US"/>
        </w:rPr>
        <w:t>7, 9</w:t>
      </w:r>
      <w:r w:rsidRPr="00A41F5F">
        <w:rPr>
          <w:rFonts w:ascii="Arial" w:eastAsia="Arial Unicode MS" w:hAnsi="Arial" w:cs="Arial"/>
          <w:color w:val="auto"/>
          <w:spacing w:val="-5"/>
          <w:sz w:val="18"/>
          <w:szCs w:val="18"/>
          <w:lang w:val="en-US"/>
        </w:rPr>
        <w:t xml:space="preserve"> and </w:t>
      </w:r>
      <w:r w:rsidR="009054B9" w:rsidRPr="00A41F5F">
        <w:rPr>
          <w:rFonts w:ascii="Arial" w:eastAsia="Arial Unicode MS" w:hAnsi="Arial" w:cs="Arial"/>
          <w:color w:val="auto"/>
          <w:spacing w:val="-5"/>
          <w:sz w:val="18"/>
          <w:szCs w:val="18"/>
          <w:lang w:val="en-US"/>
        </w:rPr>
        <w:t>12</w:t>
      </w:r>
      <w:r w:rsidRPr="00A41F5F">
        <w:rPr>
          <w:rFonts w:ascii="Arial" w:eastAsia="Arial Unicode MS" w:hAnsi="Arial" w:cs="Arial"/>
          <w:color w:val="auto"/>
          <w:spacing w:val="-5"/>
          <w:sz w:val="18"/>
          <w:szCs w:val="18"/>
          <w:lang w:val="en-US"/>
        </w:rPr>
        <w:t xml:space="preserve"> years.</w:t>
      </w:r>
    </w:p>
    <w:p w14:paraId="2B747AC9"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p>
    <w:p w14:paraId="2E97458A" w14:textId="77777777" w:rsidR="001052AD" w:rsidRPr="00A41F5F" w:rsidRDefault="001052AD"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These obligations are measured similar to defined benefit plans except remeasurement gains and losses that are charged to profit or loss.</w:t>
      </w:r>
    </w:p>
    <w:p w14:paraId="7C5394C6" w14:textId="77777777" w:rsidR="009054B9" w:rsidRPr="00A41F5F" w:rsidRDefault="009054B9" w:rsidP="00261CA6">
      <w:pPr>
        <w:suppressAutoHyphens/>
        <w:ind w:left="1080"/>
        <w:jc w:val="both"/>
        <w:rPr>
          <w:rFonts w:ascii="Arial" w:eastAsia="Arial Unicode MS" w:hAnsi="Arial" w:cs="Arial"/>
          <w:color w:val="auto"/>
          <w:spacing w:val="-5"/>
          <w:sz w:val="18"/>
          <w:szCs w:val="18"/>
          <w:lang w:val="en-US"/>
        </w:rPr>
      </w:pPr>
    </w:p>
    <w:p w14:paraId="2D7F615F" w14:textId="30206EA6" w:rsidR="009054B9" w:rsidRPr="00A41F5F" w:rsidRDefault="009054B9" w:rsidP="00261CA6">
      <w:pPr>
        <w:tabs>
          <w:tab w:val="left" w:pos="1080"/>
        </w:tabs>
        <w:suppressAutoHyphens/>
        <w:ind w:left="108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6.1</w:t>
      </w:r>
      <w:r w:rsidR="00A67151" w:rsidRPr="00A41F5F">
        <w:rPr>
          <w:rFonts w:ascii="Arial" w:eastAsia="Arial Unicode MS" w:hAnsi="Arial" w:cs="Arial"/>
          <w:b/>
          <w:bCs/>
          <w:color w:val="CF4A02"/>
          <w:sz w:val="18"/>
          <w:szCs w:val="18"/>
        </w:rPr>
        <w:t>4</w:t>
      </w:r>
      <w:r w:rsidRPr="00A41F5F">
        <w:rPr>
          <w:rFonts w:ascii="Arial" w:eastAsia="Arial Unicode MS" w:hAnsi="Arial" w:cs="Arial"/>
          <w:b/>
          <w:bCs/>
          <w:color w:val="CF4A02"/>
          <w:sz w:val="18"/>
          <w:szCs w:val="18"/>
        </w:rPr>
        <w:t>.5</w:t>
      </w:r>
      <w:r w:rsidRPr="00A41F5F">
        <w:rPr>
          <w:rFonts w:ascii="Arial" w:eastAsia="Arial Unicode MS" w:hAnsi="Arial" w:cs="Arial"/>
          <w:b/>
          <w:bCs/>
          <w:color w:val="CF4A02"/>
          <w:sz w:val="18"/>
          <w:szCs w:val="18"/>
        </w:rPr>
        <w:tab/>
        <w:t>Termination benefit</w:t>
      </w:r>
    </w:p>
    <w:p w14:paraId="0AC753A7" w14:textId="77777777" w:rsidR="009054B9" w:rsidRPr="00A41F5F" w:rsidRDefault="009054B9" w:rsidP="00261CA6">
      <w:pPr>
        <w:suppressAutoHyphens/>
        <w:ind w:left="1080"/>
        <w:jc w:val="both"/>
        <w:rPr>
          <w:rFonts w:ascii="Arial" w:eastAsia="Arial Unicode MS" w:hAnsi="Arial" w:cs="Arial"/>
          <w:color w:val="auto"/>
          <w:spacing w:val="-5"/>
          <w:sz w:val="18"/>
          <w:szCs w:val="18"/>
          <w:lang w:val="en-US"/>
        </w:rPr>
      </w:pPr>
    </w:p>
    <w:p w14:paraId="1BE0F4DA" w14:textId="77777777" w:rsidR="009054B9" w:rsidRPr="00A41F5F" w:rsidRDefault="009054B9" w:rsidP="00261CA6">
      <w:pPr>
        <w:suppressAutoHyphens/>
        <w:ind w:left="1080"/>
        <w:jc w:val="both"/>
        <w:rPr>
          <w:rFonts w:ascii="Arial" w:eastAsia="Arial Unicode MS" w:hAnsi="Arial" w:cs="Arial"/>
          <w:color w:val="auto"/>
          <w:spacing w:val="-5"/>
          <w:sz w:val="18"/>
          <w:szCs w:val="18"/>
          <w:lang w:val="en-US"/>
        </w:rPr>
      </w:pPr>
      <w:r w:rsidRPr="00A41F5F">
        <w:rPr>
          <w:rFonts w:ascii="Arial" w:eastAsia="Arial Unicode MS" w:hAnsi="Arial" w:cs="Arial"/>
          <w:color w:val="auto"/>
          <w:spacing w:val="-5"/>
          <w:sz w:val="18"/>
          <w:szCs w:val="18"/>
          <w:lang w:val="en-US"/>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201E181A" w14:textId="77777777" w:rsidR="002E61DD" w:rsidRPr="00A41F5F" w:rsidRDefault="002E61DD" w:rsidP="00261CA6">
      <w:pPr>
        <w:suppressAutoHyphens/>
        <w:ind w:left="1080"/>
        <w:jc w:val="both"/>
        <w:rPr>
          <w:rFonts w:ascii="Arial" w:eastAsia="Arial Unicode MS" w:hAnsi="Arial" w:cs="Arial"/>
          <w:color w:val="auto"/>
          <w:spacing w:val="-5"/>
          <w:sz w:val="18"/>
          <w:szCs w:val="18"/>
          <w:lang w:val="en-US"/>
        </w:rPr>
      </w:pPr>
    </w:p>
    <w:p w14:paraId="3D8F6D2B" w14:textId="2F145268" w:rsidR="002E61DD" w:rsidRPr="00A41F5F" w:rsidRDefault="00DF7292" w:rsidP="00D250C2">
      <w:pPr>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2E61DD"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5</w:t>
      </w:r>
      <w:r w:rsidR="002E61DD" w:rsidRPr="00A41F5F">
        <w:rPr>
          <w:rFonts w:ascii="Arial" w:eastAsia="Arial Unicode MS" w:hAnsi="Arial" w:cs="Arial"/>
          <w:b/>
          <w:bCs/>
          <w:color w:val="CF4A02"/>
          <w:sz w:val="18"/>
          <w:szCs w:val="18"/>
        </w:rPr>
        <w:tab/>
        <w:t xml:space="preserve">Provisions </w:t>
      </w:r>
    </w:p>
    <w:p w14:paraId="425BEEA7" w14:textId="77777777" w:rsidR="00266AF7" w:rsidRPr="00A41F5F" w:rsidRDefault="00266AF7" w:rsidP="00527B12">
      <w:pPr>
        <w:tabs>
          <w:tab w:val="left" w:pos="1985"/>
        </w:tabs>
        <w:suppressAutoHyphens/>
        <w:ind w:left="540"/>
        <w:jc w:val="both"/>
        <w:rPr>
          <w:rFonts w:ascii="Arial" w:eastAsia="Arial Unicode MS" w:hAnsi="Arial" w:cs="Arial"/>
          <w:sz w:val="18"/>
          <w:szCs w:val="18"/>
        </w:rPr>
      </w:pPr>
    </w:p>
    <w:p w14:paraId="5BDF42F3" w14:textId="77777777" w:rsidR="001052AD" w:rsidRPr="00A41F5F" w:rsidRDefault="001052AD" w:rsidP="00527B12">
      <w:pPr>
        <w:tabs>
          <w:tab w:val="left" w:pos="1985"/>
        </w:tabs>
        <w:suppressAutoHyphens/>
        <w:ind w:left="540"/>
        <w:jc w:val="both"/>
        <w:rPr>
          <w:rFonts w:ascii="Arial" w:eastAsia="Arial Unicode MS" w:hAnsi="Arial" w:cs="Arial"/>
          <w:sz w:val="18"/>
          <w:szCs w:val="18"/>
        </w:rPr>
      </w:pPr>
      <w:r w:rsidRPr="00A41F5F">
        <w:rPr>
          <w:rFonts w:ascii="Arial" w:eastAsia="Arial Unicode MS" w:hAnsi="Arial" w:cs="Arial"/>
          <w:sz w:val="18"/>
          <w:szCs w:val="18"/>
        </w:rPr>
        <w:t xml:space="preserve">Provisions are recognised when the Group has a present legal or constructive obligation as a result of past </w:t>
      </w:r>
      <w:r w:rsidRPr="00A41F5F">
        <w:rPr>
          <w:rFonts w:ascii="Arial" w:eastAsia="Arial Unicode MS" w:hAnsi="Arial" w:cs="Arial"/>
          <w:spacing w:val="-2"/>
          <w:sz w:val="18"/>
          <w:szCs w:val="18"/>
        </w:rPr>
        <w:t>events; it is probable that an outflow of resources will be required to settle the obligation; and the amount has been</w:t>
      </w:r>
      <w:r w:rsidRPr="00A41F5F">
        <w:rPr>
          <w:rFonts w:ascii="Arial" w:eastAsia="Arial Unicode MS" w:hAnsi="Arial" w:cs="Arial"/>
          <w:sz w:val="18"/>
          <w:szCs w:val="18"/>
        </w:rPr>
        <w:t xml:space="preserve"> reliably estimated. </w:t>
      </w:r>
    </w:p>
    <w:p w14:paraId="1F184CA8" w14:textId="77777777" w:rsidR="001052AD" w:rsidRPr="00A41F5F" w:rsidRDefault="001052AD" w:rsidP="00527B12">
      <w:pPr>
        <w:tabs>
          <w:tab w:val="left" w:pos="1985"/>
        </w:tabs>
        <w:suppressAutoHyphens/>
        <w:ind w:left="540"/>
        <w:jc w:val="both"/>
        <w:rPr>
          <w:rFonts w:ascii="Arial" w:eastAsia="Arial Unicode MS" w:hAnsi="Arial" w:cs="Arial"/>
          <w:sz w:val="18"/>
          <w:szCs w:val="18"/>
        </w:rPr>
      </w:pPr>
    </w:p>
    <w:p w14:paraId="02417D7C" w14:textId="77777777" w:rsidR="009054B9" w:rsidRPr="00A41F5F" w:rsidRDefault="001052AD" w:rsidP="00263F6A">
      <w:pPr>
        <w:tabs>
          <w:tab w:val="left" w:pos="1985"/>
        </w:tabs>
        <w:suppressAutoHyphens/>
        <w:ind w:left="540"/>
        <w:jc w:val="both"/>
        <w:rPr>
          <w:rFonts w:ascii="Arial" w:eastAsia="Arial Unicode MS" w:hAnsi="Arial" w:cs="Arial"/>
          <w:sz w:val="18"/>
          <w:szCs w:val="18"/>
        </w:rPr>
      </w:pPr>
      <w:r w:rsidRPr="00A41F5F">
        <w:rPr>
          <w:rFonts w:ascii="Arial" w:eastAsia="Arial Unicode MS" w:hAnsi="Arial" w:cs="Arial"/>
          <w:spacing w:val="-2"/>
          <w:sz w:val="18"/>
          <w:szCs w:val="18"/>
        </w:rPr>
        <w:t>Provisions are measured at the present value of the expenditures expected to be required to settle the obligation.</w:t>
      </w:r>
      <w:r w:rsidRPr="00A41F5F">
        <w:rPr>
          <w:rFonts w:ascii="Arial" w:eastAsia="Arial Unicode MS" w:hAnsi="Arial" w:cs="Arial"/>
          <w:sz w:val="18"/>
          <w:szCs w:val="18"/>
        </w:rPr>
        <w:t xml:space="preserve"> The increase in the provision due to passage of time is recognised as interest expense.</w:t>
      </w:r>
    </w:p>
    <w:p w14:paraId="2577B738" w14:textId="4B9E868A" w:rsidR="009054B9" w:rsidRPr="00A41F5F" w:rsidRDefault="009054B9" w:rsidP="009054B9">
      <w:pPr>
        <w:tabs>
          <w:tab w:val="left" w:pos="1985"/>
        </w:tabs>
        <w:suppressAutoHyphens/>
        <w:jc w:val="both"/>
        <w:rPr>
          <w:rFonts w:ascii="Arial" w:eastAsia="Arial Unicode MS" w:hAnsi="Arial" w:cs="Arial"/>
          <w:sz w:val="18"/>
          <w:szCs w:val="18"/>
        </w:rPr>
      </w:pPr>
    </w:p>
    <w:p w14:paraId="7CBCA986" w14:textId="53FA55AE" w:rsidR="001052AD" w:rsidRPr="00A41F5F" w:rsidRDefault="00DF7292" w:rsidP="00D250C2">
      <w:pPr>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1052AD"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6</w:t>
      </w:r>
      <w:r w:rsidR="001052AD" w:rsidRPr="00A41F5F">
        <w:rPr>
          <w:rFonts w:ascii="Arial" w:eastAsia="Arial Unicode MS" w:hAnsi="Arial" w:cs="Arial"/>
          <w:b/>
          <w:bCs/>
          <w:color w:val="CF4A02"/>
          <w:sz w:val="18"/>
          <w:szCs w:val="18"/>
        </w:rPr>
        <w:tab/>
        <w:t>Share capital</w:t>
      </w:r>
    </w:p>
    <w:p w14:paraId="6CC063C7" w14:textId="77777777" w:rsidR="001052AD" w:rsidRPr="00A41F5F" w:rsidRDefault="001052AD" w:rsidP="001052AD">
      <w:pPr>
        <w:pStyle w:val="ListParagraph"/>
        <w:spacing w:after="0" w:line="240" w:lineRule="auto"/>
        <w:ind w:left="540"/>
        <w:jc w:val="both"/>
        <w:rPr>
          <w:rFonts w:ascii="Arial" w:eastAsia="Arial Unicode MS" w:hAnsi="Arial" w:cs="Arial"/>
          <w:color w:val="323E4F"/>
          <w:sz w:val="18"/>
          <w:szCs w:val="18"/>
        </w:rPr>
      </w:pPr>
    </w:p>
    <w:p w14:paraId="2BC0AAED" w14:textId="77777777" w:rsidR="001052AD" w:rsidRPr="00A41F5F" w:rsidRDefault="001052AD" w:rsidP="001052AD">
      <w:pPr>
        <w:pStyle w:val="ListParagraph"/>
        <w:spacing w:after="0" w:line="240" w:lineRule="auto"/>
        <w:ind w:left="540"/>
        <w:jc w:val="both"/>
        <w:rPr>
          <w:rFonts w:ascii="Arial" w:eastAsia="Arial Unicode MS" w:hAnsi="Arial" w:cs="Arial"/>
          <w:sz w:val="18"/>
          <w:szCs w:val="18"/>
        </w:rPr>
      </w:pPr>
      <w:r w:rsidRPr="00A41F5F">
        <w:rPr>
          <w:rFonts w:ascii="Arial" w:eastAsia="Arial Unicode MS" w:hAnsi="Arial" w:cs="Arial"/>
          <w:sz w:val="18"/>
          <w:szCs w:val="18"/>
        </w:rPr>
        <w:t xml:space="preserve">Ordinary shares are classified as equity. </w:t>
      </w:r>
    </w:p>
    <w:p w14:paraId="196A13A7" w14:textId="77777777" w:rsidR="001052AD" w:rsidRPr="00A41F5F" w:rsidRDefault="001052AD" w:rsidP="001052AD">
      <w:pPr>
        <w:pStyle w:val="ListParagraph"/>
        <w:spacing w:after="0" w:line="240" w:lineRule="auto"/>
        <w:ind w:left="540"/>
        <w:jc w:val="both"/>
        <w:rPr>
          <w:rFonts w:ascii="Arial" w:eastAsia="Arial Unicode MS" w:hAnsi="Arial" w:cs="Arial"/>
          <w:sz w:val="18"/>
          <w:szCs w:val="18"/>
        </w:rPr>
      </w:pPr>
    </w:p>
    <w:p w14:paraId="1580A112" w14:textId="77777777" w:rsidR="001052AD" w:rsidRPr="00A41F5F" w:rsidRDefault="001052AD" w:rsidP="001052AD">
      <w:pPr>
        <w:pStyle w:val="ListParagraph"/>
        <w:spacing w:after="0" w:line="240" w:lineRule="auto"/>
        <w:ind w:left="540"/>
        <w:jc w:val="both"/>
        <w:rPr>
          <w:rFonts w:ascii="Arial" w:eastAsia="Arial Unicode MS" w:hAnsi="Arial" w:cs="Arial"/>
          <w:sz w:val="18"/>
          <w:szCs w:val="18"/>
        </w:rPr>
      </w:pPr>
      <w:r w:rsidRPr="00A41F5F">
        <w:rPr>
          <w:rFonts w:ascii="Arial" w:eastAsia="Arial Unicode MS" w:hAnsi="Arial" w:cs="Arial"/>
          <w:sz w:val="18"/>
          <w:szCs w:val="18"/>
        </w:rPr>
        <w:t>Incremental costs directly attributable to the issue of new shares</w:t>
      </w:r>
      <w:r w:rsidRPr="00A41F5F">
        <w:rPr>
          <w:rFonts w:ascii="Arial" w:eastAsia="Arial Unicode MS" w:hAnsi="Arial" w:cs="Arial"/>
          <w:color w:val="0070C0"/>
          <w:sz w:val="18"/>
          <w:szCs w:val="18"/>
        </w:rPr>
        <w:t xml:space="preserve"> </w:t>
      </w:r>
      <w:r w:rsidRPr="00A41F5F">
        <w:rPr>
          <w:rFonts w:ascii="Arial" w:eastAsia="Arial Unicode MS" w:hAnsi="Arial" w:cs="Arial"/>
          <w:sz w:val="18"/>
          <w:szCs w:val="18"/>
        </w:rPr>
        <w:t>(net of tax) are shown as a deduction in equity.</w:t>
      </w:r>
    </w:p>
    <w:p w14:paraId="02AFFA3F" w14:textId="77777777" w:rsidR="001052AD" w:rsidRPr="00A41F5F" w:rsidRDefault="001052AD" w:rsidP="001052AD">
      <w:pPr>
        <w:pStyle w:val="ListParagraph"/>
        <w:spacing w:after="0" w:line="240" w:lineRule="auto"/>
        <w:ind w:left="540"/>
        <w:jc w:val="both"/>
        <w:rPr>
          <w:rFonts w:ascii="Arial" w:hAnsi="Arial" w:cs="Arial"/>
          <w:spacing w:val="-2"/>
          <w:sz w:val="18"/>
          <w:szCs w:val="18"/>
        </w:rPr>
      </w:pPr>
    </w:p>
    <w:p w14:paraId="341FFA09" w14:textId="69A0668D" w:rsidR="00EB52F5" w:rsidRPr="00A41F5F" w:rsidRDefault="00DF7292" w:rsidP="00D250C2">
      <w:pPr>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EB52F5" w:rsidRPr="00A41F5F">
        <w:rPr>
          <w:rFonts w:ascii="Arial" w:eastAsia="Arial Unicode MS" w:hAnsi="Arial" w:cs="Arial"/>
          <w:b/>
          <w:bCs/>
          <w:color w:val="CF4A02"/>
          <w:sz w:val="18"/>
          <w:szCs w:val="18"/>
        </w:rPr>
        <w:t>.</w:t>
      </w:r>
      <w:r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7</w:t>
      </w:r>
      <w:r w:rsidR="00EB52F5" w:rsidRPr="00A41F5F">
        <w:rPr>
          <w:rFonts w:ascii="Arial" w:eastAsia="Arial Unicode MS" w:hAnsi="Arial" w:cs="Arial"/>
          <w:b/>
          <w:bCs/>
          <w:color w:val="CF4A02"/>
          <w:sz w:val="18"/>
          <w:szCs w:val="18"/>
        </w:rPr>
        <w:tab/>
        <w:t>Revenue recognition</w:t>
      </w:r>
    </w:p>
    <w:p w14:paraId="49C7F91F" w14:textId="77777777" w:rsidR="00CC7359" w:rsidRPr="00A41F5F" w:rsidRDefault="00CC7359" w:rsidP="001052AD">
      <w:pPr>
        <w:ind w:left="540"/>
        <w:contextualSpacing/>
        <w:jc w:val="both"/>
        <w:rPr>
          <w:rFonts w:ascii="Arial" w:hAnsi="Arial" w:cs="Arial"/>
          <w:spacing w:val="-2"/>
          <w:sz w:val="18"/>
          <w:szCs w:val="18"/>
        </w:rPr>
      </w:pPr>
    </w:p>
    <w:p w14:paraId="17AD008B" w14:textId="77777777" w:rsidR="001052AD" w:rsidRPr="00A41F5F" w:rsidRDefault="00312B42" w:rsidP="001052AD">
      <w:pPr>
        <w:ind w:left="540"/>
        <w:contextualSpacing/>
        <w:jc w:val="both"/>
        <w:rPr>
          <w:rFonts w:ascii="Arial" w:hAnsi="Arial" w:cs="Arial"/>
          <w:spacing w:val="-2"/>
          <w:sz w:val="18"/>
          <w:szCs w:val="18"/>
        </w:rPr>
      </w:pPr>
      <w:r w:rsidRPr="00A41F5F">
        <w:rPr>
          <w:rFonts w:ascii="Arial" w:hAnsi="Arial" w:cs="Arial"/>
          <w:spacing w:val="-2"/>
          <w:sz w:val="18"/>
          <w:szCs w:val="18"/>
        </w:rPr>
        <w:t>Main r</w:t>
      </w:r>
      <w:r w:rsidR="001052AD" w:rsidRPr="00A41F5F">
        <w:rPr>
          <w:rFonts w:ascii="Arial" w:hAnsi="Arial" w:cs="Arial"/>
          <w:spacing w:val="-2"/>
          <w:sz w:val="18"/>
          <w:szCs w:val="18"/>
        </w:rPr>
        <w:t xml:space="preserve">evenue </w:t>
      </w:r>
      <w:r w:rsidRPr="00A41F5F">
        <w:rPr>
          <w:rFonts w:ascii="Arial" w:hAnsi="Arial" w:cs="Arial"/>
          <w:spacing w:val="-2"/>
          <w:sz w:val="18"/>
          <w:szCs w:val="18"/>
        </w:rPr>
        <w:t>includes</w:t>
      </w:r>
      <w:r w:rsidR="001052AD" w:rsidRPr="00A41F5F">
        <w:rPr>
          <w:rFonts w:ascii="Arial" w:hAnsi="Arial" w:cs="Arial"/>
          <w:spacing w:val="-2"/>
          <w:sz w:val="18"/>
          <w:szCs w:val="18"/>
        </w:rPr>
        <w:t xml:space="preserve"> all revenues from ordinary business activities. All ancillary income in the course of the Group’s ordinary activities is also presented as revenue.</w:t>
      </w:r>
    </w:p>
    <w:p w14:paraId="62FA85A6" w14:textId="77777777" w:rsidR="001052AD" w:rsidRPr="00A41F5F" w:rsidRDefault="001052AD" w:rsidP="001052AD">
      <w:pPr>
        <w:ind w:left="540"/>
        <w:contextualSpacing/>
        <w:jc w:val="both"/>
        <w:rPr>
          <w:rFonts w:ascii="Arial" w:hAnsi="Arial" w:cs="Arial"/>
          <w:spacing w:val="-2"/>
          <w:sz w:val="18"/>
          <w:szCs w:val="18"/>
        </w:rPr>
      </w:pPr>
    </w:p>
    <w:p w14:paraId="3FE61123" w14:textId="77777777" w:rsidR="001052AD" w:rsidRPr="00A41F5F" w:rsidRDefault="001052AD" w:rsidP="001052AD">
      <w:pPr>
        <w:ind w:left="540"/>
        <w:contextualSpacing/>
        <w:jc w:val="both"/>
        <w:rPr>
          <w:rFonts w:ascii="Arial" w:hAnsi="Arial" w:cs="Arial"/>
          <w:spacing w:val="-2"/>
          <w:sz w:val="18"/>
          <w:szCs w:val="18"/>
        </w:rPr>
      </w:pPr>
      <w:r w:rsidRPr="00A41F5F">
        <w:rPr>
          <w:rFonts w:ascii="Arial" w:hAnsi="Arial" w:cs="Arial"/>
          <w:spacing w:val="-2"/>
          <w:sz w:val="18"/>
          <w:szCs w:val="18"/>
        </w:rPr>
        <w:t xml:space="preserve">Revenue are recorded net of value added tax. They are recognised in accordance with the provision of goods or services, provided that </w:t>
      </w:r>
      <w:r w:rsidR="00B73FB7" w:rsidRPr="00A41F5F">
        <w:rPr>
          <w:rFonts w:ascii="Arial" w:hAnsi="Arial" w:cs="Arial"/>
          <w:spacing w:val="-2"/>
          <w:sz w:val="18"/>
          <w:szCs w:val="18"/>
        </w:rPr>
        <w:t>collectability</w:t>
      </w:r>
      <w:r w:rsidRPr="00A41F5F">
        <w:rPr>
          <w:rFonts w:ascii="Arial" w:hAnsi="Arial" w:cs="Arial"/>
          <w:spacing w:val="-2"/>
          <w:sz w:val="18"/>
          <w:szCs w:val="18"/>
        </w:rPr>
        <w:t xml:space="preserve"> of the consideration is probable.</w:t>
      </w:r>
    </w:p>
    <w:p w14:paraId="782C51C4" w14:textId="77777777" w:rsidR="001052AD" w:rsidRPr="00A41F5F" w:rsidRDefault="001052AD" w:rsidP="001052AD">
      <w:pPr>
        <w:ind w:left="540"/>
        <w:contextualSpacing/>
        <w:jc w:val="both"/>
        <w:rPr>
          <w:rFonts w:ascii="Arial" w:hAnsi="Arial" w:cs="Arial"/>
          <w:spacing w:val="-2"/>
          <w:sz w:val="18"/>
          <w:szCs w:val="18"/>
        </w:rPr>
      </w:pPr>
    </w:p>
    <w:p w14:paraId="5749B52D" w14:textId="77777777" w:rsidR="001052AD" w:rsidRPr="00A41F5F" w:rsidRDefault="001052AD" w:rsidP="001F1596">
      <w:pPr>
        <w:pStyle w:val="ListParagraph"/>
        <w:spacing w:after="0" w:line="240" w:lineRule="auto"/>
        <w:ind w:left="540"/>
        <w:jc w:val="thaiDistribute"/>
        <w:rPr>
          <w:rFonts w:ascii="Arial" w:hAnsi="Arial" w:cs="Arial"/>
          <w:sz w:val="18"/>
          <w:szCs w:val="18"/>
        </w:rPr>
      </w:pPr>
      <w:r w:rsidRPr="00A41F5F">
        <w:rPr>
          <w:rFonts w:ascii="Arial" w:hAnsi="Arial" w:cs="Arial"/>
          <w:sz w:val="18"/>
          <w:szCs w:val="18"/>
        </w:rPr>
        <w:t xml:space="preserve">Multiple element arrangements involving delivery or provision of multiple products or services are separated into </w:t>
      </w:r>
      <w:r w:rsidRPr="00A41F5F">
        <w:rPr>
          <w:rFonts w:ascii="Arial" w:hAnsi="Arial" w:cs="Arial"/>
          <w:spacing w:val="-2"/>
          <w:sz w:val="18"/>
          <w:szCs w:val="18"/>
        </w:rPr>
        <w:t>distinct performance obligations. Total transaction price of the bundled contract is allocated to each performance</w:t>
      </w:r>
      <w:r w:rsidRPr="00A41F5F">
        <w:rPr>
          <w:rFonts w:ascii="Arial" w:hAnsi="Arial" w:cs="Arial"/>
          <w:sz w:val="18"/>
          <w:szCs w:val="18"/>
        </w:rPr>
        <w:t xml:space="preserve"> </w:t>
      </w:r>
      <w:r w:rsidRPr="00A41F5F">
        <w:rPr>
          <w:rFonts w:ascii="Arial" w:hAnsi="Arial" w:cs="Arial"/>
          <w:spacing w:val="-4"/>
          <w:sz w:val="18"/>
          <w:szCs w:val="18"/>
        </w:rPr>
        <w:t xml:space="preserve">obligation based on </w:t>
      </w:r>
      <w:r w:rsidRPr="00A41F5F">
        <w:rPr>
          <w:rFonts w:ascii="Arial" w:eastAsia="Arial Unicode MS" w:hAnsi="Arial" w:cs="Arial"/>
          <w:spacing w:val="-4"/>
          <w:sz w:val="18"/>
          <w:szCs w:val="18"/>
          <w:lang w:val="en-GB"/>
        </w:rPr>
        <w:t>their</w:t>
      </w:r>
      <w:r w:rsidRPr="00A41F5F">
        <w:rPr>
          <w:rFonts w:ascii="Arial" w:hAnsi="Arial" w:cs="Arial"/>
          <w:spacing w:val="-4"/>
          <w:sz w:val="18"/>
          <w:szCs w:val="18"/>
        </w:rPr>
        <w:t xml:space="preserve"> relative standalone selling prices or estimated standalone selling prices. Each performance</w:t>
      </w:r>
      <w:r w:rsidRPr="00A41F5F">
        <w:rPr>
          <w:rFonts w:ascii="Arial" w:hAnsi="Arial" w:cs="Arial"/>
          <w:sz w:val="18"/>
          <w:szCs w:val="18"/>
        </w:rPr>
        <w:t xml:space="preserve"> obligation is recognised as revenue on fulfillment of the obligation to the customer.</w:t>
      </w:r>
    </w:p>
    <w:p w14:paraId="41B86B9F" w14:textId="77777777" w:rsidR="00B2285A" w:rsidRPr="00A41F5F" w:rsidRDefault="00B2285A" w:rsidP="001052AD">
      <w:pPr>
        <w:ind w:left="540"/>
        <w:contextualSpacing/>
        <w:jc w:val="both"/>
        <w:rPr>
          <w:rFonts w:ascii="Arial" w:hAnsi="Arial" w:cs="Arial"/>
          <w:spacing w:val="-2"/>
          <w:sz w:val="18"/>
          <w:szCs w:val="18"/>
        </w:rPr>
      </w:pPr>
    </w:p>
    <w:p w14:paraId="5B05784B" w14:textId="77777777" w:rsidR="00A858BD" w:rsidRPr="00A41F5F" w:rsidRDefault="00A858BD" w:rsidP="00D250C2">
      <w:pPr>
        <w:numPr>
          <w:ilvl w:val="0"/>
          <w:numId w:val="18"/>
        </w:numPr>
        <w:tabs>
          <w:tab w:val="left" w:pos="1080"/>
        </w:tabs>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 xml:space="preserve">Sales of real estate </w:t>
      </w:r>
    </w:p>
    <w:p w14:paraId="7BE4C4A9" w14:textId="77777777" w:rsidR="00A858BD" w:rsidRPr="00A41F5F" w:rsidRDefault="00A858BD" w:rsidP="00D250C2">
      <w:pPr>
        <w:ind w:left="1080"/>
        <w:contextualSpacing/>
        <w:jc w:val="both"/>
        <w:rPr>
          <w:rFonts w:ascii="Arial" w:hAnsi="Arial" w:cs="Arial"/>
          <w:spacing w:val="-2"/>
          <w:sz w:val="18"/>
          <w:szCs w:val="18"/>
        </w:rPr>
      </w:pPr>
    </w:p>
    <w:p w14:paraId="4D1FE3BF" w14:textId="2CB3917F" w:rsidR="006B126B" w:rsidRPr="00A41F5F" w:rsidRDefault="00A66535" w:rsidP="00D90835">
      <w:pPr>
        <w:ind w:left="1080"/>
        <w:contextualSpacing/>
        <w:jc w:val="both"/>
        <w:rPr>
          <w:rFonts w:ascii="Arial" w:hAnsi="Arial" w:cs="Arial"/>
          <w:spacing w:val="-2"/>
          <w:sz w:val="18"/>
          <w:szCs w:val="18"/>
        </w:rPr>
      </w:pPr>
      <w:r w:rsidRPr="00A41F5F">
        <w:rPr>
          <w:rFonts w:ascii="Arial" w:hAnsi="Arial" w:cs="Arial"/>
          <w:spacing w:val="-2"/>
          <w:sz w:val="18"/>
          <w:szCs w:val="18"/>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8605FDD" w14:textId="77777777" w:rsidR="006B126B" w:rsidRPr="00A41F5F" w:rsidRDefault="006B126B" w:rsidP="00D250C2">
      <w:pPr>
        <w:ind w:left="1080"/>
        <w:contextualSpacing/>
        <w:jc w:val="both"/>
        <w:rPr>
          <w:rFonts w:ascii="Arial" w:hAnsi="Arial" w:cs="Arial"/>
          <w:spacing w:val="-2"/>
          <w:sz w:val="18"/>
          <w:szCs w:val="18"/>
        </w:rPr>
      </w:pPr>
    </w:p>
    <w:p w14:paraId="776FD12A" w14:textId="77777777" w:rsidR="001F1596" w:rsidRPr="00A41F5F" w:rsidRDefault="00263F6A" w:rsidP="00D250C2">
      <w:pPr>
        <w:numPr>
          <w:ilvl w:val="0"/>
          <w:numId w:val="18"/>
        </w:numPr>
        <w:tabs>
          <w:tab w:val="left" w:pos="1080"/>
        </w:tabs>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Construction revenue</w:t>
      </w:r>
      <w:r w:rsidR="00414C16" w:rsidRPr="00A41F5F">
        <w:rPr>
          <w:rFonts w:ascii="Arial" w:eastAsia="Arial Unicode MS" w:hAnsi="Arial" w:cs="Arial"/>
          <w:color w:val="CF4A02"/>
          <w:sz w:val="18"/>
          <w:szCs w:val="18"/>
        </w:rPr>
        <w:t xml:space="preserve"> - </w:t>
      </w:r>
      <w:r w:rsidR="001F1596" w:rsidRPr="00A41F5F">
        <w:rPr>
          <w:rFonts w:ascii="Arial" w:eastAsia="Arial Unicode MS" w:hAnsi="Arial" w:cs="Arial"/>
          <w:color w:val="CF4A02"/>
          <w:sz w:val="18"/>
          <w:szCs w:val="18"/>
        </w:rPr>
        <w:t>Percentage of completion</w:t>
      </w:r>
    </w:p>
    <w:p w14:paraId="17B837B7" w14:textId="77777777" w:rsidR="001F1596" w:rsidRPr="00A41F5F" w:rsidRDefault="001F1596" w:rsidP="00D250C2">
      <w:pPr>
        <w:ind w:left="1080"/>
        <w:contextualSpacing/>
        <w:jc w:val="both"/>
        <w:rPr>
          <w:rFonts w:ascii="Arial" w:hAnsi="Arial" w:cs="Arial"/>
          <w:spacing w:val="-2"/>
          <w:sz w:val="18"/>
          <w:szCs w:val="18"/>
        </w:rPr>
      </w:pPr>
    </w:p>
    <w:p w14:paraId="113E19E9" w14:textId="77777777" w:rsidR="001F1596" w:rsidRPr="00A41F5F" w:rsidRDefault="001F1596" w:rsidP="00D250C2">
      <w:pPr>
        <w:ind w:left="1080"/>
        <w:contextualSpacing/>
        <w:jc w:val="both"/>
        <w:rPr>
          <w:rFonts w:ascii="Arial" w:hAnsi="Arial" w:cs="Arial"/>
          <w:spacing w:val="-2"/>
          <w:sz w:val="18"/>
          <w:szCs w:val="18"/>
        </w:rPr>
      </w:pPr>
      <w:r w:rsidRPr="00A41F5F">
        <w:rPr>
          <w:rFonts w:ascii="Arial" w:hAnsi="Arial" w:cs="Arial"/>
          <w:spacing w:val="-2"/>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1674BC7D" w14:textId="3D9A202F" w:rsidR="00001DF8" w:rsidRPr="00A41F5F" w:rsidRDefault="00D90835" w:rsidP="00D90835">
      <w:pPr>
        <w:contextualSpacing/>
        <w:jc w:val="both"/>
        <w:rPr>
          <w:rFonts w:ascii="Arial" w:hAnsi="Arial" w:cs="Arial"/>
          <w:spacing w:val="-2"/>
          <w:sz w:val="18"/>
          <w:szCs w:val="18"/>
        </w:rPr>
      </w:pPr>
      <w:r w:rsidRPr="00A41F5F">
        <w:rPr>
          <w:rFonts w:ascii="Arial" w:hAnsi="Arial" w:cs="Arial"/>
          <w:spacing w:val="-2"/>
          <w:sz w:val="18"/>
          <w:szCs w:val="18"/>
        </w:rPr>
        <w:br w:type="page"/>
      </w:r>
    </w:p>
    <w:p w14:paraId="176FCDC5" w14:textId="77777777" w:rsidR="001052AD" w:rsidRPr="00A41F5F" w:rsidRDefault="00414C16" w:rsidP="00D250C2">
      <w:pPr>
        <w:numPr>
          <w:ilvl w:val="0"/>
          <w:numId w:val="18"/>
        </w:numPr>
        <w:tabs>
          <w:tab w:val="left" w:pos="1080"/>
        </w:tabs>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Rental income</w:t>
      </w:r>
    </w:p>
    <w:p w14:paraId="3735C78C" w14:textId="77777777" w:rsidR="001052AD" w:rsidRPr="00A41F5F" w:rsidRDefault="001052AD" w:rsidP="00D250C2">
      <w:pPr>
        <w:ind w:left="1080"/>
        <w:contextualSpacing/>
        <w:jc w:val="both"/>
        <w:rPr>
          <w:rFonts w:ascii="Arial" w:hAnsi="Arial" w:cs="Arial"/>
          <w:spacing w:val="-2"/>
          <w:sz w:val="18"/>
          <w:szCs w:val="18"/>
        </w:rPr>
      </w:pPr>
    </w:p>
    <w:p w14:paraId="25351C8E" w14:textId="2CB8BE98" w:rsidR="001052AD" w:rsidRPr="00A41F5F" w:rsidRDefault="001052AD" w:rsidP="00D250C2">
      <w:pPr>
        <w:ind w:left="1080"/>
        <w:contextualSpacing/>
        <w:jc w:val="both"/>
        <w:rPr>
          <w:rFonts w:ascii="Arial" w:hAnsi="Arial" w:cs="Arial"/>
          <w:spacing w:val="-2"/>
          <w:sz w:val="18"/>
          <w:szCs w:val="18"/>
        </w:rPr>
      </w:pPr>
      <w:r w:rsidRPr="00A41F5F">
        <w:rPr>
          <w:rFonts w:ascii="Arial" w:hAnsi="Arial" w:cs="Arial"/>
          <w:spacing w:val="-2"/>
          <w:sz w:val="18"/>
          <w:szCs w:val="18"/>
        </w:rPr>
        <w:t xml:space="preserve">The Group recognised </w:t>
      </w:r>
      <w:r w:rsidR="00E845F5" w:rsidRPr="00A41F5F">
        <w:rPr>
          <w:rFonts w:ascii="Arial" w:hAnsi="Arial" w:cs="Arial"/>
          <w:spacing w:val="-2"/>
          <w:sz w:val="18"/>
          <w:szCs w:val="22"/>
        </w:rPr>
        <w:t>rental income</w:t>
      </w:r>
      <w:r w:rsidRPr="00A41F5F">
        <w:rPr>
          <w:rFonts w:ascii="Arial" w:hAnsi="Arial" w:cs="Arial"/>
          <w:spacing w:val="-2"/>
          <w:sz w:val="18"/>
          <w:szCs w:val="18"/>
        </w:rPr>
        <w:t xml:space="preserve"> with a continuous service provision as revenue on a straight line basis over the contract term, regardless of the payment pattern.</w:t>
      </w:r>
    </w:p>
    <w:p w14:paraId="01952D23" w14:textId="77777777" w:rsidR="00001DF8" w:rsidRPr="00A41F5F" w:rsidRDefault="00001DF8" w:rsidP="00D250C2">
      <w:pPr>
        <w:ind w:left="1080"/>
        <w:contextualSpacing/>
        <w:jc w:val="both"/>
        <w:rPr>
          <w:rFonts w:ascii="Arial" w:hAnsi="Arial" w:cs="Arial"/>
          <w:spacing w:val="-2"/>
          <w:sz w:val="18"/>
          <w:szCs w:val="18"/>
        </w:rPr>
      </w:pPr>
    </w:p>
    <w:p w14:paraId="52F13802" w14:textId="77777777" w:rsidR="001F1596" w:rsidRPr="00A41F5F" w:rsidRDefault="001F1596" w:rsidP="00D250C2">
      <w:pPr>
        <w:numPr>
          <w:ilvl w:val="0"/>
          <w:numId w:val="18"/>
        </w:numPr>
        <w:tabs>
          <w:tab w:val="left" w:pos="1080"/>
        </w:tabs>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Sale of goods</w:t>
      </w:r>
    </w:p>
    <w:p w14:paraId="0AFE8996" w14:textId="77777777" w:rsidR="001F1596" w:rsidRPr="00A41F5F" w:rsidRDefault="001F1596" w:rsidP="00D250C2">
      <w:pPr>
        <w:ind w:left="1080"/>
        <w:contextualSpacing/>
        <w:jc w:val="both"/>
        <w:rPr>
          <w:rFonts w:ascii="Arial" w:hAnsi="Arial" w:cs="Arial"/>
          <w:spacing w:val="-2"/>
          <w:sz w:val="18"/>
          <w:szCs w:val="18"/>
        </w:rPr>
      </w:pPr>
    </w:p>
    <w:p w14:paraId="61F0EACD" w14:textId="77777777" w:rsidR="009A7C85" w:rsidRPr="00A41F5F" w:rsidRDefault="009A7C85" w:rsidP="00D250C2">
      <w:pPr>
        <w:ind w:left="1080"/>
        <w:contextualSpacing/>
        <w:jc w:val="both"/>
        <w:rPr>
          <w:rFonts w:ascii="Arial" w:hAnsi="Arial" w:cs="Arial"/>
          <w:spacing w:val="-2"/>
          <w:sz w:val="18"/>
          <w:szCs w:val="18"/>
        </w:rPr>
      </w:pPr>
      <w:r w:rsidRPr="00A41F5F">
        <w:rPr>
          <w:rFonts w:ascii="Arial" w:hAnsi="Arial" w:cs="Arial"/>
          <w:spacing w:val="-2"/>
          <w:sz w:val="18"/>
          <w:szCs w:val="18"/>
        </w:rPr>
        <w:t>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w:t>
      </w:r>
      <w:r w:rsidR="00821F42" w:rsidRPr="00A41F5F">
        <w:rPr>
          <w:rFonts w:ascii="Arial" w:hAnsi="Arial" w:cs="Arial"/>
          <w:spacing w:val="-2"/>
          <w:sz w:val="18"/>
          <w:szCs w:val="18"/>
        </w:rPr>
        <w:t>.</w:t>
      </w:r>
    </w:p>
    <w:p w14:paraId="726C93DC" w14:textId="77777777" w:rsidR="009A7C85" w:rsidRPr="00A41F5F" w:rsidRDefault="009A7C85" w:rsidP="00D250C2">
      <w:pPr>
        <w:ind w:left="1080"/>
        <w:contextualSpacing/>
        <w:jc w:val="both"/>
        <w:rPr>
          <w:rFonts w:ascii="Arial" w:hAnsi="Arial" w:cs="Arial"/>
          <w:spacing w:val="-2"/>
          <w:sz w:val="18"/>
          <w:szCs w:val="18"/>
        </w:rPr>
      </w:pPr>
    </w:p>
    <w:p w14:paraId="4A715383" w14:textId="77777777" w:rsidR="009A7C85" w:rsidRPr="00A41F5F" w:rsidRDefault="009A7C85" w:rsidP="00D250C2">
      <w:pPr>
        <w:ind w:left="1080"/>
        <w:contextualSpacing/>
        <w:jc w:val="both"/>
        <w:rPr>
          <w:rFonts w:ascii="Arial" w:hAnsi="Arial" w:cs="Arial"/>
          <w:spacing w:val="-2"/>
          <w:sz w:val="18"/>
          <w:szCs w:val="18"/>
        </w:rPr>
      </w:pPr>
      <w:r w:rsidRPr="00A41F5F">
        <w:rPr>
          <w:rFonts w:ascii="Arial" w:hAnsi="Arial" w:cs="Arial"/>
          <w:spacing w:val="-2"/>
          <w:sz w:val="18"/>
          <w:szCs w:val="18"/>
        </w:rPr>
        <w:t xml:space="preserve">Revenue from these sales is recognised based on the price specified in the contract, net of value-added tax, returns, rebates and discounts and revenue is only recognised to the extent that it is highly probable that a significant reversal will not occur. </w:t>
      </w:r>
    </w:p>
    <w:p w14:paraId="789D9457" w14:textId="77777777" w:rsidR="009A7C85" w:rsidRPr="00A41F5F" w:rsidRDefault="009A7C85" w:rsidP="00D250C2">
      <w:pPr>
        <w:ind w:left="1080"/>
        <w:contextualSpacing/>
        <w:jc w:val="both"/>
        <w:rPr>
          <w:rFonts w:ascii="Arial" w:hAnsi="Arial" w:cs="Arial"/>
          <w:spacing w:val="-2"/>
          <w:sz w:val="18"/>
          <w:szCs w:val="18"/>
        </w:rPr>
      </w:pPr>
    </w:p>
    <w:p w14:paraId="5050BFF2" w14:textId="77777777" w:rsidR="008D5E63" w:rsidRPr="00A41F5F" w:rsidRDefault="009A7C85" w:rsidP="00D250C2">
      <w:pPr>
        <w:ind w:left="1080"/>
        <w:contextualSpacing/>
        <w:jc w:val="both"/>
        <w:rPr>
          <w:rFonts w:ascii="Arial" w:hAnsi="Arial" w:cs="Arial"/>
          <w:spacing w:val="-2"/>
          <w:sz w:val="18"/>
          <w:szCs w:val="18"/>
        </w:rPr>
      </w:pPr>
      <w:r w:rsidRPr="00A41F5F">
        <w:rPr>
          <w:rFonts w:ascii="Arial" w:hAnsi="Arial" w:cs="Arial"/>
          <w:spacing w:val="-2"/>
          <w:sz w:val="18"/>
          <w:szCs w:val="18"/>
        </w:rPr>
        <w:t>A receivable is recognised when the goods are delivered as this is the point in time that the consideration is unconditional because only the passage of time is required before the payment is due.</w:t>
      </w:r>
    </w:p>
    <w:p w14:paraId="44E087F2" w14:textId="77777777" w:rsidR="00527B12" w:rsidRPr="00A41F5F" w:rsidRDefault="00527B12" w:rsidP="00D250C2">
      <w:pPr>
        <w:ind w:left="1080"/>
        <w:contextualSpacing/>
        <w:jc w:val="both"/>
        <w:rPr>
          <w:rFonts w:ascii="Arial" w:hAnsi="Arial" w:cs="Arial"/>
          <w:spacing w:val="-2"/>
          <w:sz w:val="18"/>
          <w:szCs w:val="18"/>
        </w:rPr>
      </w:pPr>
    </w:p>
    <w:p w14:paraId="74CC315E" w14:textId="77777777" w:rsidR="001F1596" w:rsidRPr="00A41F5F" w:rsidRDefault="001F1596" w:rsidP="00D250C2">
      <w:pPr>
        <w:numPr>
          <w:ilvl w:val="0"/>
          <w:numId w:val="18"/>
        </w:numPr>
        <w:tabs>
          <w:tab w:val="left" w:pos="1080"/>
        </w:tabs>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Interest income and dividend income</w:t>
      </w:r>
    </w:p>
    <w:p w14:paraId="588ED6E9" w14:textId="77777777" w:rsidR="000E2684" w:rsidRPr="00A41F5F" w:rsidRDefault="000E2684" w:rsidP="00D250C2">
      <w:pPr>
        <w:ind w:left="1080"/>
        <w:contextualSpacing/>
        <w:jc w:val="both"/>
        <w:rPr>
          <w:rFonts w:ascii="Arial" w:hAnsi="Arial" w:cs="Arial"/>
          <w:spacing w:val="-2"/>
          <w:sz w:val="18"/>
          <w:szCs w:val="18"/>
        </w:rPr>
      </w:pPr>
    </w:p>
    <w:p w14:paraId="7AD79AE8" w14:textId="77777777" w:rsidR="001F1596" w:rsidRPr="00A41F5F" w:rsidRDefault="001F1596" w:rsidP="00D250C2">
      <w:pPr>
        <w:ind w:left="1080"/>
        <w:contextualSpacing/>
        <w:jc w:val="both"/>
        <w:rPr>
          <w:rFonts w:ascii="Arial" w:hAnsi="Arial" w:cs="Arial"/>
          <w:spacing w:val="-2"/>
          <w:sz w:val="18"/>
          <w:szCs w:val="18"/>
        </w:rPr>
      </w:pPr>
      <w:r w:rsidRPr="00A41F5F">
        <w:rPr>
          <w:rFonts w:ascii="Arial" w:hAnsi="Arial" w:cs="Arial"/>
          <w:spacing w:val="-2"/>
          <w:sz w:val="18"/>
          <w:szCs w:val="18"/>
        </w:rPr>
        <w:t>Interest income is recognised on a time proportion basis, taking account the principal outstanding and the effective rate over the period to maturity, when it is determined that such income will accrue to the Group. Dividends are recognised when the right to receive payment is established.</w:t>
      </w:r>
    </w:p>
    <w:p w14:paraId="3C5EB68F" w14:textId="77777777" w:rsidR="00001DF8" w:rsidRPr="00A41F5F" w:rsidRDefault="00001DF8" w:rsidP="00D250C2">
      <w:pPr>
        <w:ind w:left="1080"/>
        <w:contextualSpacing/>
        <w:jc w:val="both"/>
        <w:rPr>
          <w:rFonts w:ascii="Arial" w:hAnsi="Arial" w:cs="Arial"/>
          <w:spacing w:val="-2"/>
          <w:sz w:val="18"/>
          <w:szCs w:val="18"/>
        </w:rPr>
      </w:pPr>
    </w:p>
    <w:p w14:paraId="188E6498" w14:textId="77777777" w:rsidR="001F1596" w:rsidRPr="00A41F5F" w:rsidRDefault="001F1596" w:rsidP="00D250C2">
      <w:pPr>
        <w:numPr>
          <w:ilvl w:val="0"/>
          <w:numId w:val="18"/>
        </w:numPr>
        <w:tabs>
          <w:tab w:val="left" w:pos="1080"/>
        </w:tabs>
        <w:ind w:left="1080" w:hanging="540"/>
        <w:jc w:val="both"/>
        <w:rPr>
          <w:rFonts w:ascii="Arial" w:eastAsia="Arial Unicode MS" w:hAnsi="Arial" w:cs="Arial"/>
          <w:color w:val="CF4A02"/>
          <w:sz w:val="18"/>
          <w:szCs w:val="18"/>
        </w:rPr>
      </w:pPr>
      <w:r w:rsidRPr="00A41F5F">
        <w:rPr>
          <w:rFonts w:ascii="Arial" w:eastAsia="Arial Unicode MS" w:hAnsi="Arial" w:cs="Arial"/>
          <w:color w:val="CF4A02"/>
          <w:sz w:val="18"/>
          <w:szCs w:val="18"/>
        </w:rPr>
        <w:t>Other income</w:t>
      </w:r>
    </w:p>
    <w:p w14:paraId="29B5CA20" w14:textId="77777777" w:rsidR="000E2684" w:rsidRPr="00A41F5F" w:rsidRDefault="000E2684" w:rsidP="00D250C2">
      <w:pPr>
        <w:ind w:left="1080"/>
        <w:contextualSpacing/>
        <w:jc w:val="both"/>
        <w:rPr>
          <w:rFonts w:ascii="Arial" w:hAnsi="Arial" w:cs="Arial"/>
          <w:spacing w:val="-2"/>
          <w:sz w:val="18"/>
          <w:szCs w:val="18"/>
        </w:rPr>
      </w:pPr>
    </w:p>
    <w:p w14:paraId="3E17FC3A" w14:textId="77777777" w:rsidR="000108BE" w:rsidRPr="00A41F5F" w:rsidRDefault="001F1596" w:rsidP="00D250C2">
      <w:pPr>
        <w:ind w:left="1080"/>
        <w:contextualSpacing/>
        <w:jc w:val="both"/>
        <w:rPr>
          <w:rFonts w:ascii="Arial" w:hAnsi="Arial" w:cs="Arial"/>
          <w:spacing w:val="-2"/>
          <w:sz w:val="18"/>
          <w:szCs w:val="18"/>
        </w:rPr>
      </w:pPr>
      <w:r w:rsidRPr="00A41F5F">
        <w:rPr>
          <w:rFonts w:ascii="Arial" w:hAnsi="Arial" w:cs="Arial"/>
          <w:spacing w:val="-2"/>
          <w:sz w:val="18"/>
          <w:szCs w:val="18"/>
        </w:rPr>
        <w:t>Other income is recognised on an accrual basis.</w:t>
      </w:r>
    </w:p>
    <w:p w14:paraId="1BBC38B6" w14:textId="498B0C5C" w:rsidR="00001DF8" w:rsidRPr="00A41F5F" w:rsidRDefault="00001DF8" w:rsidP="00A67151">
      <w:pPr>
        <w:jc w:val="both"/>
        <w:rPr>
          <w:rFonts w:ascii="Arial" w:eastAsia="Arial Unicode MS" w:hAnsi="Arial" w:cs="Arial"/>
          <w:sz w:val="18"/>
          <w:szCs w:val="18"/>
        </w:rPr>
      </w:pPr>
    </w:p>
    <w:p w14:paraId="1ED85A83" w14:textId="40B9ADA0" w:rsidR="001052AD" w:rsidRPr="00A41F5F" w:rsidRDefault="00DF7292" w:rsidP="001052AD">
      <w:pPr>
        <w:tabs>
          <w:tab w:val="left" w:pos="540"/>
        </w:tabs>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B505C2" w:rsidRPr="00A41F5F">
        <w:rPr>
          <w:rFonts w:ascii="Arial" w:eastAsia="Arial Unicode MS" w:hAnsi="Arial" w:cs="Arial"/>
          <w:b/>
          <w:bCs/>
          <w:color w:val="CF4A02"/>
          <w:sz w:val="18"/>
          <w:szCs w:val="18"/>
        </w:rPr>
        <w:t>.</w:t>
      </w:r>
      <w:r w:rsidR="00414C16" w:rsidRPr="00A41F5F">
        <w:rPr>
          <w:rFonts w:ascii="Arial" w:eastAsia="Arial Unicode MS" w:hAnsi="Arial" w:cs="Arial"/>
          <w:b/>
          <w:bCs/>
          <w:color w:val="CF4A02"/>
          <w:sz w:val="18"/>
          <w:szCs w:val="18"/>
        </w:rPr>
        <w:t>1</w:t>
      </w:r>
      <w:r w:rsidR="00A67151" w:rsidRPr="00A41F5F">
        <w:rPr>
          <w:rFonts w:ascii="Arial" w:eastAsia="Arial Unicode MS" w:hAnsi="Arial" w:cs="Arial"/>
          <w:b/>
          <w:bCs/>
          <w:color w:val="CF4A02"/>
          <w:sz w:val="18"/>
          <w:szCs w:val="18"/>
        </w:rPr>
        <w:t>8</w:t>
      </w:r>
      <w:r w:rsidR="001052AD" w:rsidRPr="00A41F5F">
        <w:rPr>
          <w:rFonts w:ascii="Arial" w:eastAsia="Arial Unicode MS" w:hAnsi="Arial" w:cs="Arial"/>
          <w:b/>
          <w:bCs/>
          <w:color w:val="CF4A02"/>
          <w:sz w:val="18"/>
          <w:szCs w:val="18"/>
        </w:rPr>
        <w:tab/>
        <w:t>Dividend distribution</w:t>
      </w:r>
    </w:p>
    <w:p w14:paraId="6D151680" w14:textId="77777777" w:rsidR="00CC7359" w:rsidRPr="00A41F5F" w:rsidRDefault="00CC7359" w:rsidP="001052AD">
      <w:pPr>
        <w:ind w:left="540"/>
        <w:jc w:val="both"/>
        <w:rPr>
          <w:rFonts w:ascii="Arial" w:eastAsia="Arial Unicode MS" w:hAnsi="Arial" w:cs="Arial"/>
          <w:sz w:val="18"/>
          <w:szCs w:val="18"/>
        </w:rPr>
      </w:pPr>
    </w:p>
    <w:p w14:paraId="5D0D0E34" w14:textId="77777777" w:rsidR="001052AD" w:rsidRPr="00A41F5F" w:rsidRDefault="001052AD" w:rsidP="001052AD">
      <w:pPr>
        <w:ind w:left="540"/>
        <w:jc w:val="both"/>
        <w:rPr>
          <w:rFonts w:ascii="Arial" w:hAnsi="Arial" w:cs="Arial"/>
          <w:sz w:val="18"/>
          <w:szCs w:val="18"/>
        </w:rPr>
      </w:pPr>
      <w:r w:rsidRPr="00A41F5F">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A41F5F">
        <w:rPr>
          <w:rFonts w:ascii="Arial" w:hAnsi="Arial" w:cs="Arial"/>
          <w:sz w:val="18"/>
          <w:szCs w:val="18"/>
        </w:rPr>
        <w:t xml:space="preserve"> </w:t>
      </w:r>
    </w:p>
    <w:p w14:paraId="58E6DBB2" w14:textId="77777777" w:rsidR="00D250C2" w:rsidRPr="00A41F5F" w:rsidRDefault="00D250C2" w:rsidP="001052AD">
      <w:pPr>
        <w:ind w:left="540"/>
        <w:jc w:val="both"/>
        <w:rPr>
          <w:rFonts w:ascii="Arial" w:hAnsi="Arial" w:cs="Arial"/>
          <w:sz w:val="18"/>
          <w:szCs w:val="18"/>
        </w:rPr>
      </w:pPr>
    </w:p>
    <w:p w14:paraId="2B8730B4" w14:textId="0D0EB993" w:rsidR="00023C33" w:rsidRPr="00A41F5F" w:rsidRDefault="00DF7292" w:rsidP="000D4436">
      <w:pPr>
        <w:tabs>
          <w:tab w:val="left" w:pos="540"/>
        </w:tabs>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6</w:t>
      </w:r>
      <w:r w:rsidR="00B505C2" w:rsidRPr="00A41F5F">
        <w:rPr>
          <w:rFonts w:ascii="Arial" w:eastAsia="Arial Unicode MS" w:hAnsi="Arial" w:cs="Arial"/>
          <w:b/>
          <w:bCs/>
          <w:color w:val="CF4A02"/>
          <w:sz w:val="18"/>
          <w:szCs w:val="18"/>
        </w:rPr>
        <w:t>.</w:t>
      </w:r>
      <w:r w:rsidR="00A67151" w:rsidRPr="00A41F5F">
        <w:rPr>
          <w:rFonts w:ascii="Arial" w:eastAsia="Arial Unicode MS" w:hAnsi="Arial" w:cs="Arial"/>
          <w:b/>
          <w:bCs/>
          <w:color w:val="CF4A02"/>
          <w:sz w:val="18"/>
          <w:szCs w:val="18"/>
        </w:rPr>
        <w:t>19</w:t>
      </w:r>
      <w:r w:rsidR="00023C33" w:rsidRPr="00A41F5F">
        <w:rPr>
          <w:rFonts w:ascii="Arial" w:eastAsia="Arial Unicode MS" w:hAnsi="Arial" w:cs="Arial"/>
          <w:b/>
          <w:bCs/>
          <w:color w:val="CF4A02"/>
          <w:sz w:val="18"/>
          <w:szCs w:val="18"/>
        </w:rPr>
        <w:tab/>
        <w:t>Segment Reporting</w:t>
      </w:r>
    </w:p>
    <w:p w14:paraId="7C643896" w14:textId="77777777" w:rsidR="00023C33" w:rsidRPr="00A41F5F" w:rsidRDefault="00023C33" w:rsidP="00D250C2">
      <w:pPr>
        <w:ind w:left="540"/>
        <w:jc w:val="both"/>
        <w:rPr>
          <w:rFonts w:ascii="Arial" w:eastAsia="Arial Unicode MS" w:hAnsi="Arial" w:cs="Arial"/>
          <w:sz w:val="18"/>
          <w:szCs w:val="18"/>
        </w:rPr>
      </w:pPr>
    </w:p>
    <w:p w14:paraId="2BDBD279" w14:textId="77777777" w:rsidR="00B373FC" w:rsidRPr="00A41F5F" w:rsidRDefault="00023C33" w:rsidP="00D250C2">
      <w:pPr>
        <w:ind w:left="540"/>
        <w:jc w:val="both"/>
        <w:rPr>
          <w:rFonts w:ascii="Arial" w:eastAsia="Arial Unicode MS" w:hAnsi="Arial" w:cs="Arial"/>
          <w:sz w:val="18"/>
          <w:szCs w:val="18"/>
        </w:rPr>
      </w:pPr>
      <w:r w:rsidRPr="00A41F5F">
        <w:rPr>
          <w:rFonts w:ascii="Arial" w:eastAsia="Arial Unicode MS" w:hAnsi="Arial" w:cs="Arial"/>
          <w:sz w:val="18"/>
          <w:szCs w:val="18"/>
        </w:rPr>
        <w:t>Oper</w:t>
      </w:r>
      <w:r w:rsidRPr="00A41F5F">
        <w:rPr>
          <w:rFonts w:ascii="Arial" w:eastAsia="Arial Unicode MS" w:hAnsi="Arial" w:cs="Arial"/>
          <w:spacing w:val="-2"/>
          <w:sz w:val="18"/>
          <w:szCs w:val="18"/>
        </w:rPr>
        <w:t>ating segments are reported in a manner consistent with the internal reporting provided to the chief operating</w:t>
      </w:r>
      <w:r w:rsidRPr="00A41F5F">
        <w:rPr>
          <w:rFonts w:ascii="Arial" w:eastAsia="Arial Unicode MS" w:hAnsi="Arial" w:cs="Arial"/>
          <w:sz w:val="18"/>
          <w:szCs w:val="18"/>
        </w:rPr>
        <w:t xml:space="preserve"> decision-maker. The chief operating decision-maker, who is responsible for allocating resources and assessing performance of the operating segments, has been identified as Chief Executive Officer that makes strategic decisions.</w:t>
      </w:r>
    </w:p>
    <w:p w14:paraId="2B2628BA" w14:textId="77777777" w:rsidR="003A7CB3" w:rsidRPr="00A41F5F" w:rsidRDefault="003A7CB3" w:rsidP="00D250C2">
      <w:pPr>
        <w:ind w:left="540"/>
        <w:jc w:val="both"/>
        <w:rPr>
          <w:rFonts w:ascii="Arial" w:eastAsia="Arial Unicode MS" w:hAnsi="Arial" w:cs="Arial"/>
          <w:sz w:val="18"/>
          <w:szCs w:val="18"/>
        </w:rPr>
      </w:pPr>
    </w:p>
    <w:p w14:paraId="71F526F5" w14:textId="71F141CE" w:rsidR="002113D0" w:rsidRPr="00A41F5F" w:rsidRDefault="002113D0" w:rsidP="002113D0">
      <w:pPr>
        <w:tabs>
          <w:tab w:val="left" w:pos="540"/>
        </w:tabs>
        <w:rPr>
          <w:rFonts w:ascii="Arial" w:eastAsia="Arial Unicode MS" w:hAnsi="Arial" w:cs="Arial"/>
          <w:b/>
          <w:bCs/>
          <w:color w:val="CF4A02"/>
          <w:sz w:val="18"/>
          <w:szCs w:val="18"/>
        </w:rPr>
      </w:pPr>
      <w:bookmarkStart w:id="16" w:name="_Toc48736042"/>
      <w:r w:rsidRPr="00A41F5F">
        <w:rPr>
          <w:rFonts w:ascii="Arial" w:eastAsia="Arial Unicode MS" w:hAnsi="Arial" w:cs="Arial"/>
          <w:b/>
          <w:bCs/>
          <w:color w:val="CF4A02"/>
          <w:sz w:val="18"/>
          <w:szCs w:val="18"/>
        </w:rPr>
        <w:t>6.2</w:t>
      </w:r>
      <w:r w:rsidR="00A67151" w:rsidRPr="00A41F5F">
        <w:rPr>
          <w:rFonts w:ascii="Arial" w:eastAsia="Arial Unicode MS" w:hAnsi="Arial" w:cs="Arial"/>
          <w:b/>
          <w:bCs/>
          <w:color w:val="CF4A02"/>
          <w:sz w:val="18"/>
          <w:szCs w:val="18"/>
        </w:rPr>
        <w:t>0</w:t>
      </w:r>
      <w:r w:rsidRPr="00A41F5F">
        <w:rPr>
          <w:rFonts w:ascii="Arial" w:eastAsia="Arial Unicode MS" w:hAnsi="Arial" w:cs="Arial"/>
          <w:b/>
          <w:bCs/>
          <w:color w:val="CF4A02"/>
          <w:sz w:val="18"/>
          <w:szCs w:val="18"/>
        </w:rPr>
        <w:tab/>
        <w:t>Financial guarantee contracts</w:t>
      </w:r>
      <w:bookmarkEnd w:id="16"/>
    </w:p>
    <w:p w14:paraId="64E47877" w14:textId="77777777" w:rsidR="002113D0" w:rsidRPr="00A41F5F" w:rsidRDefault="002113D0" w:rsidP="00D250C2">
      <w:pPr>
        <w:ind w:left="540"/>
        <w:jc w:val="both"/>
        <w:rPr>
          <w:rFonts w:ascii="Arial" w:eastAsia="Arial Unicode MS" w:hAnsi="Arial" w:cs="Arial"/>
          <w:sz w:val="18"/>
          <w:szCs w:val="18"/>
        </w:rPr>
      </w:pPr>
    </w:p>
    <w:p w14:paraId="2BEE69FD" w14:textId="77777777" w:rsidR="002113D0" w:rsidRPr="00A41F5F" w:rsidRDefault="002113D0" w:rsidP="00D250C2">
      <w:pPr>
        <w:ind w:left="540"/>
        <w:jc w:val="both"/>
        <w:rPr>
          <w:rFonts w:ascii="Arial" w:eastAsia="Arial Unicode MS" w:hAnsi="Arial" w:cs="Arial"/>
          <w:sz w:val="18"/>
          <w:szCs w:val="18"/>
        </w:rPr>
      </w:pPr>
      <w:r w:rsidRPr="00A41F5F">
        <w:rPr>
          <w:rFonts w:ascii="Arial" w:eastAsia="Arial Unicode MS" w:hAnsi="Arial" w:cs="Arial"/>
          <w:sz w:val="18"/>
          <w:szCs w:val="18"/>
        </w:rPr>
        <w:t xml:space="preserve">Financial guarantee contracts are recognised as a financial liability at the time the guarantee is issued. </w:t>
      </w:r>
      <w:r w:rsidR="00D250C2" w:rsidRPr="00A41F5F">
        <w:rPr>
          <w:rFonts w:ascii="Arial" w:eastAsia="Arial Unicode MS" w:hAnsi="Arial" w:cs="Arial"/>
          <w:sz w:val="18"/>
          <w:szCs w:val="18"/>
        </w:rPr>
        <w:br/>
      </w:r>
      <w:r w:rsidRPr="00A41F5F">
        <w:rPr>
          <w:rFonts w:ascii="Arial" w:eastAsia="Arial Unicode MS" w:hAnsi="Arial" w:cs="Arial"/>
          <w:sz w:val="18"/>
          <w:szCs w:val="18"/>
        </w:rPr>
        <w:t>The liability is initially measured at fair value and subsequently at the higher of:</w:t>
      </w:r>
    </w:p>
    <w:p w14:paraId="7464D2F1" w14:textId="77777777" w:rsidR="002113D0" w:rsidRPr="00A41F5F" w:rsidRDefault="002113D0" w:rsidP="00D250C2">
      <w:pPr>
        <w:ind w:left="540"/>
        <w:jc w:val="both"/>
        <w:rPr>
          <w:rFonts w:ascii="Arial" w:eastAsia="Arial Unicode MS" w:hAnsi="Arial" w:cs="Arial"/>
          <w:sz w:val="18"/>
          <w:szCs w:val="18"/>
        </w:rPr>
      </w:pPr>
    </w:p>
    <w:p w14:paraId="5AFD650E" w14:textId="77777777" w:rsidR="002113D0" w:rsidRPr="00A41F5F" w:rsidRDefault="002113D0" w:rsidP="00D250C2">
      <w:pPr>
        <w:pStyle w:val="ListParagraph"/>
        <w:numPr>
          <w:ilvl w:val="0"/>
          <w:numId w:val="12"/>
        </w:numPr>
        <w:tabs>
          <w:tab w:val="left" w:pos="900"/>
        </w:tabs>
        <w:spacing w:after="0" w:line="240" w:lineRule="auto"/>
        <w:ind w:left="900"/>
        <w:rPr>
          <w:rFonts w:ascii="Arial" w:hAnsi="Arial" w:cs="Arial"/>
          <w:sz w:val="18"/>
          <w:szCs w:val="18"/>
        </w:rPr>
      </w:pPr>
      <w:r w:rsidRPr="00A41F5F">
        <w:rPr>
          <w:rFonts w:ascii="Arial" w:hAnsi="Arial" w:cs="Arial"/>
          <w:sz w:val="18"/>
          <w:szCs w:val="18"/>
        </w:rPr>
        <w:t xml:space="preserve">the amount determined in accordance with the expected credit loss model under TFRS 9; and  </w:t>
      </w:r>
    </w:p>
    <w:p w14:paraId="461AAD84" w14:textId="77777777" w:rsidR="002113D0" w:rsidRPr="00A41F5F" w:rsidRDefault="002113D0" w:rsidP="00D250C2">
      <w:pPr>
        <w:pStyle w:val="ListParagraph"/>
        <w:numPr>
          <w:ilvl w:val="0"/>
          <w:numId w:val="12"/>
        </w:numPr>
        <w:tabs>
          <w:tab w:val="left" w:pos="900"/>
        </w:tabs>
        <w:spacing w:after="0" w:line="240" w:lineRule="auto"/>
        <w:ind w:left="900"/>
        <w:jc w:val="thaiDistribute"/>
        <w:rPr>
          <w:rFonts w:ascii="Arial" w:hAnsi="Arial" w:cs="Arial"/>
          <w:sz w:val="18"/>
          <w:szCs w:val="18"/>
        </w:rPr>
      </w:pPr>
      <w:r w:rsidRPr="00A41F5F">
        <w:rPr>
          <w:rFonts w:ascii="Arial" w:hAnsi="Arial" w:cs="Arial"/>
          <w:sz w:val="18"/>
          <w:szCs w:val="18"/>
        </w:rPr>
        <w:t xml:space="preserve">the amount initially recognised less the cumulative amount of income recognised in accordance with the principles of TFRS 15. </w:t>
      </w:r>
    </w:p>
    <w:p w14:paraId="087F7C38" w14:textId="77777777" w:rsidR="002113D0" w:rsidRPr="00A41F5F" w:rsidRDefault="002113D0" w:rsidP="00D250C2">
      <w:pPr>
        <w:ind w:left="540"/>
        <w:jc w:val="both"/>
        <w:rPr>
          <w:rFonts w:ascii="Arial" w:eastAsia="Arial Unicode MS" w:hAnsi="Arial" w:cs="Arial"/>
          <w:sz w:val="18"/>
          <w:szCs w:val="18"/>
        </w:rPr>
      </w:pPr>
    </w:p>
    <w:p w14:paraId="1DCD2CF7" w14:textId="77777777" w:rsidR="002113D0" w:rsidRPr="00A41F5F" w:rsidRDefault="002113D0" w:rsidP="00D250C2">
      <w:pPr>
        <w:ind w:left="540"/>
        <w:jc w:val="both"/>
        <w:rPr>
          <w:rFonts w:ascii="Arial" w:eastAsia="Arial Unicode MS" w:hAnsi="Arial" w:cs="Arial"/>
          <w:sz w:val="18"/>
          <w:szCs w:val="18"/>
        </w:rPr>
      </w:pPr>
      <w:r w:rsidRPr="00A41F5F">
        <w:rPr>
          <w:rFonts w:ascii="Arial" w:eastAsia="Arial Unicode MS"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342B12E" w14:textId="77777777" w:rsidR="002113D0" w:rsidRPr="00A41F5F" w:rsidRDefault="002113D0" w:rsidP="00D250C2">
      <w:pPr>
        <w:ind w:left="540"/>
        <w:jc w:val="both"/>
        <w:rPr>
          <w:rFonts w:ascii="Arial" w:eastAsia="Arial Unicode MS" w:hAnsi="Arial" w:cs="Arial"/>
          <w:sz w:val="18"/>
          <w:szCs w:val="18"/>
        </w:rPr>
      </w:pPr>
    </w:p>
    <w:p w14:paraId="10942D6C" w14:textId="77777777" w:rsidR="002113D0" w:rsidRPr="00A41F5F" w:rsidRDefault="002113D0" w:rsidP="00D250C2">
      <w:pPr>
        <w:ind w:left="540"/>
        <w:jc w:val="both"/>
        <w:rPr>
          <w:rFonts w:ascii="Arial" w:eastAsia="Arial Unicode MS" w:hAnsi="Arial" w:cs="Arial"/>
          <w:sz w:val="18"/>
          <w:szCs w:val="18"/>
        </w:rPr>
      </w:pPr>
      <w:r w:rsidRPr="00A41F5F">
        <w:rPr>
          <w:rFonts w:ascii="Arial" w:eastAsia="Arial Unicode MS"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3E9BDE9C" w14:textId="69A75631" w:rsidR="00E50CEF" w:rsidRPr="00A41F5F" w:rsidRDefault="00E50CEF" w:rsidP="00E53936">
      <w:pPr>
        <w:jc w:val="both"/>
        <w:rPr>
          <w:rFonts w:ascii="Arial" w:eastAsia="Arial Unicode MS" w:hAnsi="Arial" w:cs="Arial"/>
          <w:sz w:val="18"/>
          <w:szCs w:val="18"/>
        </w:rPr>
      </w:pPr>
    </w:p>
    <w:p w14:paraId="53A28093" w14:textId="77777777" w:rsidR="00D34AA7" w:rsidRPr="00A41F5F" w:rsidRDefault="00D34AA7" w:rsidP="00E53936">
      <w:pPr>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E44AA" w:rsidRPr="00A41F5F" w14:paraId="5DF3BA98" w14:textId="77777777" w:rsidTr="000C6423">
        <w:trPr>
          <w:trHeight w:val="386"/>
        </w:trPr>
        <w:tc>
          <w:tcPr>
            <w:tcW w:w="9450" w:type="dxa"/>
            <w:shd w:val="clear" w:color="auto" w:fill="FFA543"/>
            <w:vAlign w:val="center"/>
          </w:tcPr>
          <w:p w14:paraId="460C3901" w14:textId="77777777" w:rsidR="000D4436" w:rsidRPr="00A41F5F" w:rsidRDefault="00DF7292" w:rsidP="00DE4929">
            <w:pPr>
              <w:ind w:left="432" w:hanging="432"/>
              <w:jc w:val="both"/>
              <w:rPr>
                <w:rFonts w:ascii="Arial" w:hAnsi="Arial" w:cs="Arial"/>
                <w:b/>
                <w:bCs/>
                <w:color w:val="FFFFFF"/>
                <w:sz w:val="18"/>
                <w:szCs w:val="18"/>
                <w:cs/>
              </w:rPr>
            </w:pPr>
            <w:r w:rsidRPr="00A41F5F">
              <w:rPr>
                <w:rFonts w:ascii="Arial" w:hAnsi="Arial" w:cs="Arial"/>
                <w:b/>
                <w:bCs/>
                <w:color w:val="FFFFFF"/>
                <w:sz w:val="18"/>
                <w:szCs w:val="18"/>
                <w:lang w:eastAsia="th-TH"/>
              </w:rPr>
              <w:t>7</w:t>
            </w:r>
            <w:r w:rsidR="000D4436" w:rsidRPr="00A41F5F">
              <w:rPr>
                <w:rFonts w:ascii="Arial" w:hAnsi="Arial" w:cs="Arial"/>
                <w:b/>
                <w:bCs/>
                <w:color w:val="FFFFFF"/>
                <w:sz w:val="18"/>
                <w:szCs w:val="18"/>
                <w:lang w:eastAsia="th-TH"/>
              </w:rPr>
              <w:tab/>
              <w:t xml:space="preserve">Financial risk management </w:t>
            </w:r>
          </w:p>
        </w:tc>
      </w:tr>
    </w:tbl>
    <w:p w14:paraId="6A4A5440" w14:textId="77777777" w:rsidR="00942A09" w:rsidRPr="00A41F5F" w:rsidRDefault="00942A09" w:rsidP="00CC7359">
      <w:pPr>
        <w:suppressAutoHyphens/>
        <w:jc w:val="both"/>
        <w:rPr>
          <w:rFonts w:ascii="Arial" w:eastAsia="Arial Unicode MS" w:hAnsi="Arial" w:cs="Arial"/>
          <w:sz w:val="16"/>
          <w:szCs w:val="16"/>
        </w:rPr>
      </w:pPr>
    </w:p>
    <w:p w14:paraId="408EFED4" w14:textId="77777777" w:rsidR="00142DAC" w:rsidRPr="00A41F5F" w:rsidRDefault="00DF7292" w:rsidP="000D4436">
      <w:pPr>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7</w:t>
      </w:r>
      <w:r w:rsidR="00142DAC" w:rsidRPr="00A41F5F">
        <w:rPr>
          <w:rFonts w:ascii="Arial" w:eastAsia="Arial Unicode MS" w:hAnsi="Arial" w:cs="Arial"/>
          <w:b/>
          <w:bCs/>
          <w:color w:val="CF4A02"/>
          <w:sz w:val="18"/>
          <w:szCs w:val="18"/>
        </w:rPr>
        <w:t>.1</w:t>
      </w:r>
      <w:r w:rsidR="00142DAC" w:rsidRPr="00A41F5F">
        <w:rPr>
          <w:rFonts w:ascii="Arial" w:eastAsia="Arial Unicode MS" w:hAnsi="Arial" w:cs="Arial"/>
          <w:b/>
          <w:bCs/>
          <w:color w:val="CF4A02"/>
          <w:sz w:val="18"/>
          <w:szCs w:val="18"/>
        </w:rPr>
        <w:tab/>
        <w:t>Financial risk factors</w:t>
      </w:r>
    </w:p>
    <w:p w14:paraId="48D2F437" w14:textId="77777777" w:rsidR="00CC7359" w:rsidRPr="00A41F5F" w:rsidRDefault="00CC7359" w:rsidP="001052AD">
      <w:pPr>
        <w:pStyle w:val="ListParagraph"/>
        <w:spacing w:after="0" w:line="240" w:lineRule="auto"/>
        <w:ind w:left="540"/>
        <w:jc w:val="both"/>
        <w:rPr>
          <w:rFonts w:ascii="Arial" w:eastAsia="Arial Unicode MS" w:hAnsi="Arial" w:cs="Arial"/>
          <w:sz w:val="16"/>
          <w:szCs w:val="16"/>
          <w:lang w:val="en-GB"/>
        </w:rPr>
      </w:pPr>
    </w:p>
    <w:p w14:paraId="5FEFBCB8" w14:textId="7C11739D" w:rsidR="001052AD" w:rsidRPr="00A41F5F" w:rsidRDefault="001052AD" w:rsidP="001052AD">
      <w:pPr>
        <w:pStyle w:val="ListParagraph"/>
        <w:spacing w:after="0" w:line="240" w:lineRule="auto"/>
        <w:ind w:left="540"/>
        <w:jc w:val="both"/>
        <w:rPr>
          <w:rFonts w:ascii="Arial" w:eastAsia="Arial Unicode MS" w:hAnsi="Arial" w:cs="Arial"/>
          <w:sz w:val="18"/>
          <w:szCs w:val="18"/>
          <w:lang w:val="en-GB"/>
        </w:rPr>
      </w:pPr>
      <w:r w:rsidRPr="00A41F5F">
        <w:rPr>
          <w:rFonts w:ascii="Arial" w:eastAsia="Arial Unicode MS" w:hAnsi="Arial" w:cs="Arial"/>
          <w:sz w:val="18"/>
          <w:szCs w:val="18"/>
          <w:lang w:val="en-GB"/>
        </w:rPr>
        <w:t>The Group exposes to a variety of financial risks: market risk (</w:t>
      </w:r>
      <w:r w:rsidR="00D90835" w:rsidRPr="00A41F5F">
        <w:rPr>
          <w:rFonts w:ascii="Arial" w:eastAsia="Arial Unicode MS" w:hAnsi="Arial" w:cs="Arial"/>
          <w:sz w:val="18"/>
          <w:szCs w:val="18"/>
          <w:lang w:val="en-GB"/>
        </w:rPr>
        <w:t>included interest rate risk</w:t>
      </w:r>
      <w:r w:rsidRPr="00A41F5F">
        <w:rPr>
          <w:rFonts w:ascii="Arial" w:eastAsia="Arial Unicode MS" w:hAnsi="Arial" w:cs="Arial"/>
          <w:sz w:val="18"/>
          <w:szCs w:val="18"/>
          <w:lang w:val="en-GB"/>
        </w:rPr>
        <w:t xml:space="preserve">), credit risk and liquidity </w:t>
      </w:r>
      <w:r w:rsidRPr="00A41F5F">
        <w:rPr>
          <w:rFonts w:ascii="Arial" w:eastAsia="Arial Unicode MS" w:hAnsi="Arial" w:cs="Arial"/>
          <w:spacing w:val="-4"/>
          <w:sz w:val="18"/>
          <w:szCs w:val="18"/>
          <w:lang w:val="en-GB"/>
        </w:rPr>
        <w:t>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0B27B76A" w14:textId="1C2B5B06" w:rsidR="000D3580" w:rsidRPr="00A41F5F" w:rsidRDefault="00D34AA7" w:rsidP="001052AD">
      <w:pPr>
        <w:pStyle w:val="ListParagraph"/>
        <w:spacing w:after="0" w:line="240" w:lineRule="auto"/>
        <w:ind w:left="540"/>
        <w:jc w:val="both"/>
        <w:rPr>
          <w:rFonts w:ascii="Arial" w:eastAsia="Arial Unicode MS" w:hAnsi="Arial" w:cs="Arial"/>
          <w:sz w:val="16"/>
          <w:szCs w:val="16"/>
          <w:lang w:val="en-GB"/>
        </w:rPr>
      </w:pPr>
      <w:r w:rsidRPr="00A41F5F">
        <w:rPr>
          <w:rFonts w:ascii="Arial" w:eastAsia="Arial Unicode MS" w:hAnsi="Arial" w:cs="Arial"/>
          <w:sz w:val="16"/>
          <w:szCs w:val="16"/>
          <w:lang w:val="en-GB"/>
        </w:rPr>
        <w:br w:type="page"/>
      </w:r>
    </w:p>
    <w:p w14:paraId="0DB40573" w14:textId="77777777" w:rsidR="00001DF8" w:rsidRPr="00A41F5F" w:rsidRDefault="00001DF8" w:rsidP="000D3580">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A41F5F">
        <w:rPr>
          <w:rFonts w:ascii="Arial" w:eastAsia="Arial Unicode MS" w:hAnsi="Arial" w:cs="Arial"/>
          <w:b/>
          <w:bCs/>
          <w:color w:val="CF4A02"/>
          <w:sz w:val="18"/>
          <w:szCs w:val="18"/>
          <w:lang w:val="en-GB"/>
        </w:rPr>
        <w:t>7.1.1</w:t>
      </w:r>
      <w:r w:rsidRPr="00A41F5F">
        <w:rPr>
          <w:rFonts w:ascii="Arial" w:eastAsia="Arial Unicode MS" w:hAnsi="Arial" w:cs="Arial"/>
          <w:b/>
          <w:bCs/>
          <w:color w:val="CF4A02"/>
          <w:sz w:val="18"/>
          <w:szCs w:val="18"/>
          <w:lang w:val="en-GB"/>
        </w:rPr>
        <w:tab/>
        <w:t>Market risk</w:t>
      </w:r>
    </w:p>
    <w:p w14:paraId="4E41B922" w14:textId="77777777" w:rsidR="00001DF8" w:rsidRPr="00A41F5F" w:rsidRDefault="00001DF8" w:rsidP="001052AD">
      <w:pPr>
        <w:pStyle w:val="ListParagraph"/>
        <w:spacing w:after="0" w:line="240" w:lineRule="auto"/>
        <w:ind w:left="1080" w:hanging="540"/>
        <w:jc w:val="both"/>
        <w:rPr>
          <w:rFonts w:ascii="Arial" w:eastAsia="Arial Unicode MS" w:hAnsi="Arial" w:cs="Arial"/>
          <w:b/>
          <w:bCs/>
          <w:color w:val="CF4A02"/>
          <w:sz w:val="16"/>
          <w:szCs w:val="16"/>
          <w:lang w:val="en-GB"/>
        </w:rPr>
      </w:pPr>
    </w:p>
    <w:p w14:paraId="4A683B92" w14:textId="77777777" w:rsidR="00A07FF6" w:rsidRPr="00A41F5F" w:rsidRDefault="00001DF8" w:rsidP="000D3580">
      <w:pPr>
        <w:pStyle w:val="ListParagraph"/>
        <w:numPr>
          <w:ilvl w:val="0"/>
          <w:numId w:val="19"/>
        </w:numPr>
        <w:tabs>
          <w:tab w:val="left" w:pos="1620"/>
        </w:tabs>
        <w:spacing w:after="0" w:line="240" w:lineRule="auto"/>
        <w:ind w:left="1620" w:hanging="540"/>
        <w:jc w:val="both"/>
        <w:rPr>
          <w:rFonts w:ascii="Arial" w:eastAsia="Arial Unicode MS" w:hAnsi="Arial" w:cs="Arial"/>
          <w:b/>
          <w:bCs/>
          <w:sz w:val="18"/>
          <w:szCs w:val="18"/>
        </w:rPr>
      </w:pPr>
      <w:r w:rsidRPr="00A41F5F">
        <w:rPr>
          <w:rFonts w:ascii="Arial" w:eastAsia="Arial Unicode MS" w:hAnsi="Arial" w:cs="Arial"/>
          <w:b/>
          <w:bCs/>
          <w:color w:val="CF4A02"/>
          <w:sz w:val="18"/>
          <w:szCs w:val="18"/>
          <w:lang w:val="en-GB"/>
        </w:rPr>
        <w:t>Cash flow and fair value interest rate risk</w:t>
      </w:r>
    </w:p>
    <w:p w14:paraId="1BC2314C" w14:textId="77777777" w:rsidR="00001DF8" w:rsidRPr="00A41F5F" w:rsidRDefault="00001DF8" w:rsidP="000D3580">
      <w:pPr>
        <w:ind w:left="1620"/>
        <w:jc w:val="both"/>
        <w:rPr>
          <w:rFonts w:ascii="Arial" w:eastAsia="Arial Unicode MS" w:hAnsi="Arial" w:cs="Arial"/>
          <w:sz w:val="16"/>
          <w:szCs w:val="16"/>
        </w:rPr>
      </w:pPr>
    </w:p>
    <w:p w14:paraId="03EA019C" w14:textId="2BAE87C7" w:rsidR="00001DF8" w:rsidRPr="002F6E48" w:rsidRDefault="00001DF8" w:rsidP="000D3580">
      <w:pPr>
        <w:pStyle w:val="BlockText"/>
        <w:ind w:left="1620" w:right="0"/>
        <w:jc w:val="both"/>
        <w:rPr>
          <w:rFonts w:ascii="Arial" w:eastAsia="Arial Unicode MS" w:hAnsi="Arial" w:cs="Browallia New"/>
          <w:sz w:val="18"/>
          <w:szCs w:val="22"/>
          <w:lang w:val="en-US"/>
        </w:rPr>
      </w:pPr>
      <w:r w:rsidRPr="00A41F5F">
        <w:rPr>
          <w:rFonts w:ascii="Arial" w:eastAsia="Arial Unicode MS" w:hAnsi="Arial" w:cs="Arial"/>
          <w:sz w:val="18"/>
          <w:szCs w:val="18"/>
        </w:rPr>
        <w:t xml:space="preserve">The Group’s income and operating cash flows are substantially </w:t>
      </w:r>
      <w:r w:rsidR="00731040">
        <w:rPr>
          <w:rFonts w:ascii="Arial" w:eastAsia="Arial Unicode MS" w:hAnsi="Arial" w:cs="Arial"/>
          <w:sz w:val="18"/>
          <w:szCs w:val="18"/>
        </w:rPr>
        <w:t xml:space="preserve">dependent of </w:t>
      </w:r>
      <w:r w:rsidRPr="00A41F5F">
        <w:rPr>
          <w:rFonts w:ascii="Arial" w:eastAsia="Arial Unicode MS" w:hAnsi="Arial" w:cs="Arial"/>
          <w:sz w:val="18"/>
          <w:szCs w:val="18"/>
        </w:rPr>
        <w:t>change</w:t>
      </w:r>
      <w:r w:rsidR="00731040">
        <w:rPr>
          <w:rFonts w:ascii="Arial" w:eastAsia="Arial Unicode MS" w:hAnsi="Arial" w:cs="Arial"/>
          <w:sz w:val="18"/>
          <w:szCs w:val="18"/>
        </w:rPr>
        <w:t>s</w:t>
      </w:r>
      <w:r w:rsidRPr="00A41F5F">
        <w:rPr>
          <w:rFonts w:ascii="Arial" w:eastAsia="Arial Unicode MS" w:hAnsi="Arial" w:cs="Arial"/>
          <w:sz w:val="18"/>
          <w:szCs w:val="18"/>
        </w:rPr>
        <w:t xml:space="preserve">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 The Group assesses that the interest rate risk from financial assets and financial liabilities</w:t>
      </w:r>
      <w:r w:rsidR="002F6E48">
        <w:rPr>
          <w:rFonts w:ascii="Arial" w:eastAsia="Arial Unicode MS" w:hAnsi="Arial" w:cs="Browallia New"/>
          <w:sz w:val="18"/>
          <w:szCs w:val="22"/>
          <w:lang w:val="en-US"/>
        </w:rPr>
        <w:t>.</w:t>
      </w:r>
    </w:p>
    <w:p w14:paraId="32B93755" w14:textId="77777777" w:rsidR="00FA7A99" w:rsidRPr="00A41F5F" w:rsidRDefault="00FA7A99" w:rsidP="000D3580">
      <w:pPr>
        <w:pStyle w:val="BlockText"/>
        <w:ind w:left="1620" w:right="0"/>
        <w:jc w:val="both"/>
        <w:rPr>
          <w:rFonts w:ascii="Arial" w:eastAsia="Arial Unicode MS" w:hAnsi="Arial" w:cs="Arial"/>
          <w:sz w:val="16"/>
          <w:szCs w:val="16"/>
        </w:rPr>
      </w:pPr>
    </w:p>
    <w:p w14:paraId="3E57D60B" w14:textId="1D7BD579" w:rsidR="00001DF8" w:rsidRPr="00A41F5F" w:rsidRDefault="00001DF8" w:rsidP="000D3580">
      <w:pPr>
        <w:pStyle w:val="BlockText"/>
        <w:ind w:left="1620" w:right="0"/>
        <w:jc w:val="both"/>
        <w:rPr>
          <w:rFonts w:ascii="Arial" w:eastAsia="Arial Unicode MS" w:hAnsi="Arial" w:cs="Arial"/>
          <w:sz w:val="18"/>
          <w:szCs w:val="18"/>
        </w:rPr>
      </w:pPr>
      <w:r w:rsidRPr="00A41F5F">
        <w:rPr>
          <w:rFonts w:ascii="Arial" w:eastAsia="Arial Unicode MS" w:hAnsi="Arial" w:cs="Arial"/>
          <w:sz w:val="18"/>
          <w:szCs w:val="18"/>
        </w:rPr>
        <w:t>The Group and the Company does not apply hedge accounting.</w:t>
      </w:r>
    </w:p>
    <w:p w14:paraId="4ABB3E82" w14:textId="77777777" w:rsidR="00EF248A" w:rsidRPr="00A41F5F" w:rsidRDefault="00EF248A" w:rsidP="000D3580">
      <w:pPr>
        <w:ind w:left="1620"/>
        <w:jc w:val="both"/>
        <w:rPr>
          <w:rFonts w:ascii="Arial" w:eastAsia="Arial Unicode MS" w:hAnsi="Arial" w:cs="Arial"/>
          <w:sz w:val="16"/>
          <w:szCs w:val="16"/>
        </w:rPr>
      </w:pPr>
    </w:p>
    <w:p w14:paraId="70A2D0E9" w14:textId="77777777" w:rsidR="00B505C2" w:rsidRPr="00A41F5F" w:rsidRDefault="00DF7292" w:rsidP="000D3580">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A41F5F">
        <w:rPr>
          <w:rFonts w:ascii="Arial" w:eastAsia="Arial Unicode MS" w:hAnsi="Arial" w:cs="Arial"/>
          <w:b/>
          <w:bCs/>
          <w:color w:val="CF4A02"/>
          <w:sz w:val="18"/>
          <w:szCs w:val="18"/>
          <w:lang w:val="en-GB"/>
        </w:rPr>
        <w:t>7</w:t>
      </w:r>
      <w:r w:rsidR="00B505C2" w:rsidRPr="00A41F5F">
        <w:rPr>
          <w:rFonts w:ascii="Arial" w:eastAsia="Arial Unicode MS" w:hAnsi="Arial" w:cs="Arial"/>
          <w:b/>
          <w:bCs/>
          <w:color w:val="CF4A02"/>
          <w:sz w:val="18"/>
          <w:szCs w:val="18"/>
          <w:lang w:val="en-GB"/>
        </w:rPr>
        <w:t>.1.2</w:t>
      </w:r>
      <w:r w:rsidR="00B505C2" w:rsidRPr="00A41F5F">
        <w:rPr>
          <w:rFonts w:ascii="Arial" w:eastAsia="Arial Unicode MS" w:hAnsi="Arial" w:cs="Arial"/>
          <w:b/>
          <w:bCs/>
          <w:color w:val="CF4A02"/>
          <w:sz w:val="18"/>
          <w:szCs w:val="18"/>
          <w:lang w:val="en-GB"/>
        </w:rPr>
        <w:tab/>
        <w:t>Credit risk</w:t>
      </w:r>
    </w:p>
    <w:p w14:paraId="3135729B" w14:textId="77777777" w:rsidR="000D3580" w:rsidRPr="00A41F5F" w:rsidRDefault="000D3580" w:rsidP="000D3580">
      <w:pPr>
        <w:pStyle w:val="BlockText"/>
        <w:ind w:left="1080" w:right="0"/>
        <w:rPr>
          <w:rFonts w:ascii="Arial" w:eastAsia="Arial Unicode MS" w:hAnsi="Arial" w:cs="Arial"/>
          <w:sz w:val="16"/>
          <w:szCs w:val="16"/>
        </w:rPr>
      </w:pPr>
    </w:p>
    <w:p w14:paraId="6A7A76CD" w14:textId="0DFE51D4" w:rsidR="00EF248A" w:rsidRPr="00A41F5F" w:rsidRDefault="00001DF8" w:rsidP="000D3580">
      <w:pPr>
        <w:pStyle w:val="BlockText"/>
        <w:ind w:left="1080" w:right="0"/>
        <w:rPr>
          <w:rFonts w:ascii="Arial" w:eastAsia="Arial Unicode MS" w:hAnsi="Arial" w:cs="Arial"/>
          <w:sz w:val="18"/>
          <w:szCs w:val="18"/>
        </w:rPr>
      </w:pPr>
      <w:r w:rsidRPr="00A41F5F">
        <w:rPr>
          <w:rFonts w:ascii="Arial" w:eastAsia="Arial Unicode MS" w:hAnsi="Arial" w:cs="Arial"/>
          <w:sz w:val="18"/>
          <w:szCs w:val="18"/>
        </w:rPr>
        <w:t>Credit risk arises from cash and cash equivalents, contractual cash flows of debt investments carried at amortised cost, and at fair value through profit or loss (FVPL)</w:t>
      </w:r>
      <w:r w:rsidR="000B3AF8" w:rsidRPr="00A41F5F">
        <w:rPr>
          <w:rFonts w:ascii="Arial" w:eastAsia="Arial Unicode MS" w:hAnsi="Arial" w:cs="Arial"/>
          <w:sz w:val="18"/>
          <w:szCs w:val="18"/>
        </w:rPr>
        <w:t xml:space="preserve"> as disclosed in Note 12.1</w:t>
      </w:r>
      <w:r w:rsidRPr="00A41F5F">
        <w:rPr>
          <w:rFonts w:ascii="Arial" w:eastAsia="Arial Unicode MS" w:hAnsi="Arial" w:cs="Arial"/>
          <w:sz w:val="18"/>
          <w:szCs w:val="18"/>
        </w:rPr>
        <w:t>, as well as credit exposures to customers, including outstanding receivables.</w:t>
      </w:r>
    </w:p>
    <w:p w14:paraId="772C9626" w14:textId="77777777" w:rsidR="003A7CB3" w:rsidRPr="00A41F5F" w:rsidRDefault="003A7CB3" w:rsidP="000D3580">
      <w:pPr>
        <w:ind w:left="1080"/>
        <w:jc w:val="both"/>
        <w:rPr>
          <w:rFonts w:ascii="Arial" w:eastAsia="Arial Unicode MS" w:hAnsi="Arial" w:cs="Arial"/>
          <w:b/>
          <w:bCs/>
          <w:sz w:val="16"/>
          <w:szCs w:val="16"/>
        </w:rPr>
      </w:pPr>
    </w:p>
    <w:p w14:paraId="4F60FB06" w14:textId="77777777" w:rsidR="00001DF8" w:rsidRPr="00A41F5F" w:rsidRDefault="00001DF8" w:rsidP="000D3580">
      <w:pPr>
        <w:pStyle w:val="ListParagraph"/>
        <w:spacing w:after="0" w:line="240" w:lineRule="auto"/>
        <w:ind w:left="1620" w:hanging="540"/>
        <w:jc w:val="both"/>
        <w:rPr>
          <w:rFonts w:ascii="Arial" w:eastAsia="Arial Unicode MS" w:hAnsi="Arial" w:cs="Arial"/>
          <w:b/>
          <w:bCs/>
          <w:color w:val="CF4A02"/>
          <w:sz w:val="18"/>
          <w:szCs w:val="18"/>
          <w:lang w:val="en-GB"/>
        </w:rPr>
      </w:pPr>
      <w:r w:rsidRPr="00A41F5F">
        <w:rPr>
          <w:rFonts w:ascii="Arial" w:eastAsia="Arial Unicode MS" w:hAnsi="Arial" w:cs="Arial"/>
          <w:b/>
          <w:bCs/>
          <w:color w:val="CF4A02"/>
          <w:sz w:val="18"/>
          <w:szCs w:val="18"/>
          <w:lang w:val="en-GB"/>
        </w:rPr>
        <w:t>i)</w:t>
      </w:r>
      <w:r w:rsidRPr="00A41F5F">
        <w:rPr>
          <w:rFonts w:ascii="Arial" w:eastAsia="Arial Unicode MS" w:hAnsi="Arial" w:cs="Arial"/>
          <w:b/>
          <w:bCs/>
          <w:color w:val="CF4A02"/>
          <w:sz w:val="18"/>
          <w:szCs w:val="18"/>
          <w:lang w:val="en-GB"/>
        </w:rPr>
        <w:tab/>
        <w:t>Risk management</w:t>
      </w:r>
    </w:p>
    <w:p w14:paraId="568AE56E" w14:textId="77777777" w:rsidR="00001DF8" w:rsidRPr="00A41F5F" w:rsidRDefault="00001DF8" w:rsidP="000D3580">
      <w:pPr>
        <w:pStyle w:val="BlockText"/>
        <w:ind w:left="1620" w:right="0"/>
        <w:jc w:val="both"/>
        <w:rPr>
          <w:rFonts w:ascii="Arial" w:hAnsi="Arial" w:cs="Arial"/>
          <w:sz w:val="16"/>
          <w:szCs w:val="16"/>
        </w:rPr>
      </w:pPr>
    </w:p>
    <w:p w14:paraId="2990836E" w14:textId="593F1ED4" w:rsidR="00001DF8" w:rsidRPr="00A41F5F" w:rsidRDefault="00001DF8" w:rsidP="000D3580">
      <w:pPr>
        <w:pStyle w:val="BlockText"/>
        <w:ind w:left="1620" w:right="0"/>
        <w:jc w:val="both"/>
        <w:rPr>
          <w:rFonts w:ascii="Arial" w:hAnsi="Arial" w:cs="Arial"/>
          <w:sz w:val="18"/>
          <w:szCs w:val="22"/>
          <w:lang w:val="en-US"/>
        </w:rPr>
      </w:pPr>
      <w:r w:rsidRPr="00A41F5F">
        <w:rPr>
          <w:rFonts w:ascii="Arial" w:hAnsi="Arial" w:cs="Arial"/>
          <w:sz w:val="18"/>
          <w:szCs w:val="18"/>
        </w:rPr>
        <w:t>Credit risk is managed on a group basis. For banks and financial institutions, only independently rated parties</w:t>
      </w:r>
      <w:r w:rsidR="00AC75B0" w:rsidRPr="00A41F5F">
        <w:rPr>
          <w:rFonts w:ascii="Arial" w:hAnsi="Arial" w:cs="Arial"/>
          <w:sz w:val="18"/>
          <w:szCs w:val="22"/>
          <w:lang w:val="en-US"/>
        </w:rPr>
        <w:t>.</w:t>
      </w:r>
    </w:p>
    <w:p w14:paraId="280EDDF7" w14:textId="77777777" w:rsidR="00001DF8" w:rsidRPr="00A41F5F" w:rsidRDefault="00001DF8" w:rsidP="000D3580">
      <w:pPr>
        <w:pStyle w:val="BlockText"/>
        <w:ind w:left="1620" w:right="0"/>
        <w:jc w:val="both"/>
        <w:rPr>
          <w:rFonts w:ascii="Arial" w:hAnsi="Arial" w:cs="Arial"/>
          <w:sz w:val="16"/>
          <w:szCs w:val="16"/>
        </w:rPr>
      </w:pPr>
    </w:p>
    <w:p w14:paraId="5D661FC0" w14:textId="509CB5B3" w:rsidR="00001DF8" w:rsidRPr="00A41F5F" w:rsidRDefault="00AC75B0" w:rsidP="000D3580">
      <w:pPr>
        <w:pStyle w:val="BlockText"/>
        <w:ind w:left="1620" w:right="0"/>
        <w:jc w:val="both"/>
        <w:rPr>
          <w:rFonts w:ascii="Arial" w:hAnsi="Arial" w:cs="Arial"/>
          <w:sz w:val="18"/>
          <w:szCs w:val="18"/>
        </w:rPr>
      </w:pPr>
      <w:r w:rsidRPr="00A41F5F">
        <w:rPr>
          <w:rFonts w:ascii="Arial" w:hAnsi="Arial" w:cs="Arial"/>
          <w:spacing w:val="-2"/>
          <w:sz w:val="18"/>
          <w:szCs w:val="18"/>
        </w:rPr>
        <w:t>R</w:t>
      </w:r>
      <w:r w:rsidR="00001DF8" w:rsidRPr="00A41F5F">
        <w:rPr>
          <w:rFonts w:ascii="Arial" w:hAnsi="Arial" w:cs="Arial"/>
          <w:spacing w:val="-2"/>
          <w:sz w:val="18"/>
          <w:szCs w:val="18"/>
        </w:rPr>
        <w:t>isk control assesses the credit quality of the customer, taking into account its financial position, past experience and other factors. Individual risk limits are set based on assessments</w:t>
      </w:r>
      <w:r w:rsidR="00001DF8" w:rsidRPr="00A41F5F">
        <w:rPr>
          <w:rFonts w:ascii="Arial" w:hAnsi="Arial" w:cs="Arial"/>
          <w:sz w:val="18"/>
          <w:szCs w:val="18"/>
        </w:rPr>
        <w:t xml:space="preserve"> in accordance with limits set by the board. The compliance with credit limits by customers is regularly monitored by line management.</w:t>
      </w:r>
    </w:p>
    <w:p w14:paraId="31DCEC7B" w14:textId="77777777" w:rsidR="00001DF8" w:rsidRPr="00A41F5F" w:rsidRDefault="00001DF8" w:rsidP="000D3580">
      <w:pPr>
        <w:pStyle w:val="BlockText"/>
        <w:ind w:left="1620" w:right="0"/>
        <w:jc w:val="both"/>
        <w:rPr>
          <w:rFonts w:ascii="Arial" w:hAnsi="Arial" w:cs="Arial"/>
          <w:sz w:val="16"/>
          <w:szCs w:val="16"/>
        </w:rPr>
      </w:pPr>
    </w:p>
    <w:p w14:paraId="0368FB76" w14:textId="69348165" w:rsidR="00001DF8" w:rsidRPr="00A41F5F" w:rsidRDefault="00001DF8" w:rsidP="000D3580">
      <w:pPr>
        <w:pStyle w:val="BlockText"/>
        <w:ind w:left="1620" w:right="0"/>
        <w:jc w:val="both"/>
        <w:rPr>
          <w:rFonts w:ascii="Arial" w:hAnsi="Arial" w:cs="Arial"/>
          <w:sz w:val="18"/>
          <w:szCs w:val="18"/>
        </w:rPr>
      </w:pPr>
      <w:r w:rsidRPr="00A41F5F">
        <w:rPr>
          <w:rFonts w:ascii="Arial" w:hAnsi="Arial" w:cs="Arial"/>
          <w:sz w:val="18"/>
          <w:szCs w:val="18"/>
        </w:rPr>
        <w:t xml:space="preserve">Sales to retail customers are required to be settled in cash </w:t>
      </w:r>
      <w:r w:rsidR="002F6E48">
        <w:rPr>
          <w:rFonts w:ascii="Arial" w:hAnsi="Arial" w:cs="Arial"/>
          <w:sz w:val="18"/>
          <w:szCs w:val="18"/>
        </w:rPr>
        <w:t>for sales of real estate</w:t>
      </w:r>
      <w:r w:rsidRPr="00A41F5F">
        <w:rPr>
          <w:rFonts w:ascii="Arial" w:hAnsi="Arial" w:cs="Arial"/>
          <w:sz w:val="18"/>
          <w:szCs w:val="18"/>
        </w:rPr>
        <w:t xml:space="preserve"> to mitigate credit risk. There are no significant concentrations of credit risk, whether through exposure to individual customers or specific industry sectors.</w:t>
      </w:r>
    </w:p>
    <w:p w14:paraId="5DFDE989" w14:textId="70F52075" w:rsidR="002E787E" w:rsidRPr="00A41F5F" w:rsidRDefault="002E787E" w:rsidP="000D3580">
      <w:pPr>
        <w:pStyle w:val="BlockText"/>
        <w:ind w:left="1620" w:right="0"/>
        <w:jc w:val="both"/>
        <w:rPr>
          <w:rFonts w:ascii="Arial" w:hAnsi="Arial" w:cs="Arial"/>
          <w:sz w:val="16"/>
          <w:szCs w:val="16"/>
        </w:rPr>
      </w:pPr>
    </w:p>
    <w:p w14:paraId="06EB13BB" w14:textId="37057DB2" w:rsidR="002E787E" w:rsidRPr="00A41F5F" w:rsidRDefault="006E5F92" w:rsidP="000D3580">
      <w:pPr>
        <w:pStyle w:val="BlockText"/>
        <w:ind w:left="1620" w:right="0"/>
        <w:jc w:val="both"/>
        <w:rPr>
          <w:rFonts w:ascii="Arial" w:hAnsi="Arial" w:cs="Arial"/>
          <w:sz w:val="18"/>
          <w:szCs w:val="18"/>
        </w:rPr>
      </w:pPr>
      <w:r>
        <w:rPr>
          <w:rFonts w:ascii="Arial" w:hAnsi="Arial" w:cs="Browallia New"/>
          <w:sz w:val="18"/>
          <w:szCs w:val="22"/>
        </w:rPr>
        <w:t>L</w:t>
      </w:r>
      <w:r w:rsidRPr="00A41F5F">
        <w:rPr>
          <w:rFonts w:ascii="Arial" w:hAnsi="Arial" w:cs="Arial"/>
          <w:sz w:val="18"/>
          <w:szCs w:val="18"/>
        </w:rPr>
        <w:t xml:space="preserve">oan receivables </w:t>
      </w:r>
      <w:r w:rsidR="002E787E" w:rsidRPr="00A41F5F">
        <w:rPr>
          <w:rFonts w:ascii="Arial" w:hAnsi="Arial" w:cs="Arial"/>
          <w:sz w:val="18"/>
          <w:szCs w:val="18"/>
        </w:rPr>
        <w:t>are considered to be low risk investments</w:t>
      </w:r>
      <w:r w:rsidR="0009435A" w:rsidRPr="00A41F5F">
        <w:rPr>
          <w:rFonts w:ascii="Arial" w:hAnsi="Arial" w:cs="Arial"/>
          <w:sz w:val="18"/>
          <w:szCs w:val="18"/>
          <w:lang w:val="en-US"/>
        </w:rPr>
        <w:t xml:space="preserve">. </w:t>
      </w:r>
      <w:r w:rsidR="0009435A" w:rsidRPr="00A41F5F">
        <w:rPr>
          <w:rFonts w:ascii="Arial" w:hAnsi="Arial" w:cs="Arial"/>
          <w:sz w:val="18"/>
          <w:szCs w:val="18"/>
        </w:rPr>
        <w:t>T</w:t>
      </w:r>
      <w:r w:rsidR="002E787E" w:rsidRPr="00A41F5F">
        <w:rPr>
          <w:rFonts w:ascii="Arial" w:hAnsi="Arial" w:cs="Arial"/>
          <w:sz w:val="18"/>
          <w:szCs w:val="18"/>
        </w:rPr>
        <w:t>he</w:t>
      </w:r>
      <w:r>
        <w:rPr>
          <w:rFonts w:ascii="Arial" w:hAnsi="Arial" w:cs="Arial"/>
          <w:sz w:val="18"/>
          <w:szCs w:val="18"/>
        </w:rPr>
        <w:t xml:space="preserve"> management considers that</w:t>
      </w:r>
      <w:r w:rsidR="002E787E" w:rsidRPr="00A41F5F">
        <w:rPr>
          <w:rFonts w:ascii="Arial" w:hAnsi="Arial" w:cs="Arial"/>
          <w:sz w:val="18"/>
          <w:szCs w:val="18"/>
        </w:rPr>
        <w:t xml:space="preserve"> loan receivables</w:t>
      </w:r>
      <w:r>
        <w:rPr>
          <w:rFonts w:ascii="Arial" w:hAnsi="Arial" w:cs="Arial"/>
          <w:sz w:val="18"/>
          <w:szCs w:val="18"/>
        </w:rPr>
        <w:t xml:space="preserve"> </w:t>
      </w:r>
      <w:r w:rsidR="002E787E" w:rsidRPr="00A41F5F">
        <w:rPr>
          <w:rFonts w:ascii="Arial" w:hAnsi="Arial" w:cs="Arial"/>
          <w:sz w:val="18"/>
          <w:szCs w:val="18"/>
        </w:rPr>
        <w:t>have</w:t>
      </w:r>
      <w:r w:rsidR="0009435A" w:rsidRPr="00A41F5F">
        <w:rPr>
          <w:rFonts w:ascii="Arial" w:hAnsi="Arial" w:cs="Arial"/>
          <w:sz w:val="18"/>
          <w:szCs w:val="18"/>
        </w:rPr>
        <w:t xml:space="preserve"> </w:t>
      </w:r>
      <w:r>
        <w:rPr>
          <w:rFonts w:ascii="Arial" w:hAnsi="Arial" w:cs="Arial"/>
          <w:sz w:val="18"/>
          <w:szCs w:val="18"/>
        </w:rPr>
        <w:t>ability</w:t>
      </w:r>
      <w:r w:rsidR="0009435A" w:rsidRPr="00A41F5F">
        <w:rPr>
          <w:rFonts w:ascii="Arial" w:hAnsi="Arial" w:cs="Arial"/>
          <w:sz w:val="18"/>
          <w:szCs w:val="18"/>
        </w:rPr>
        <w:t xml:space="preserve"> </w:t>
      </w:r>
      <w:r>
        <w:rPr>
          <w:rFonts w:ascii="Arial" w:hAnsi="Arial" w:cs="Arial"/>
          <w:sz w:val="18"/>
          <w:szCs w:val="18"/>
        </w:rPr>
        <w:t>to settle</w:t>
      </w:r>
      <w:r w:rsidR="0009435A" w:rsidRPr="00A41F5F">
        <w:rPr>
          <w:rFonts w:ascii="Arial" w:hAnsi="Arial" w:cs="Arial"/>
          <w:sz w:val="18"/>
          <w:szCs w:val="18"/>
        </w:rPr>
        <w:t xml:space="preserve"> loan</w:t>
      </w:r>
      <w:r>
        <w:rPr>
          <w:rFonts w:ascii="Arial" w:hAnsi="Arial" w:cs="Arial"/>
          <w:sz w:val="18"/>
          <w:szCs w:val="18"/>
        </w:rPr>
        <w:t>s</w:t>
      </w:r>
      <w:r w:rsidR="0009435A" w:rsidRPr="00A41F5F">
        <w:rPr>
          <w:rFonts w:ascii="Arial" w:hAnsi="Arial" w:cs="Arial"/>
          <w:sz w:val="18"/>
          <w:szCs w:val="18"/>
        </w:rPr>
        <w:t xml:space="preserve"> as they have</w:t>
      </w:r>
      <w:r w:rsidR="002E787E" w:rsidRPr="00A41F5F">
        <w:rPr>
          <w:rFonts w:ascii="Arial" w:hAnsi="Arial" w:cs="Arial"/>
          <w:sz w:val="18"/>
          <w:szCs w:val="18"/>
        </w:rPr>
        <w:t xml:space="preserve"> positive net </w:t>
      </w:r>
      <w:r w:rsidR="0009435A" w:rsidRPr="00A41F5F">
        <w:rPr>
          <w:rFonts w:ascii="Arial" w:hAnsi="Arial" w:cs="Arial"/>
          <w:sz w:val="18"/>
          <w:szCs w:val="18"/>
        </w:rPr>
        <w:t>current</w:t>
      </w:r>
      <w:r w:rsidR="002E787E" w:rsidRPr="00A41F5F">
        <w:rPr>
          <w:rFonts w:ascii="Arial" w:hAnsi="Arial" w:cs="Arial"/>
          <w:sz w:val="18"/>
          <w:szCs w:val="18"/>
        </w:rPr>
        <w:t xml:space="preserve"> assets.</w:t>
      </w:r>
    </w:p>
    <w:p w14:paraId="598E33B7" w14:textId="77777777" w:rsidR="00FA7A99" w:rsidRPr="00A41F5F" w:rsidRDefault="00FA7A99" w:rsidP="000D3580">
      <w:pPr>
        <w:pStyle w:val="BlockText"/>
        <w:ind w:left="1620" w:right="0"/>
        <w:jc w:val="both"/>
        <w:rPr>
          <w:rFonts w:ascii="Arial" w:hAnsi="Arial" w:cs="Arial"/>
          <w:sz w:val="16"/>
          <w:szCs w:val="16"/>
        </w:rPr>
      </w:pPr>
    </w:p>
    <w:p w14:paraId="488D0A93" w14:textId="3216B4BC" w:rsidR="00001DF8" w:rsidRPr="00A41F5F" w:rsidRDefault="00001DF8" w:rsidP="000D3580">
      <w:pPr>
        <w:pStyle w:val="ListParagraph"/>
        <w:spacing w:after="0" w:line="240" w:lineRule="auto"/>
        <w:ind w:left="1620" w:hanging="540"/>
        <w:jc w:val="both"/>
        <w:rPr>
          <w:rFonts w:ascii="Arial" w:eastAsia="Arial Unicode MS" w:hAnsi="Arial" w:cs="Arial"/>
          <w:b/>
          <w:bCs/>
          <w:color w:val="CF4A02"/>
          <w:sz w:val="18"/>
          <w:szCs w:val="18"/>
          <w:lang w:val="en-GB"/>
        </w:rPr>
      </w:pPr>
      <w:r w:rsidRPr="00A41F5F">
        <w:rPr>
          <w:rFonts w:ascii="Arial" w:eastAsia="Arial Unicode MS" w:hAnsi="Arial" w:cs="Arial"/>
          <w:b/>
          <w:bCs/>
          <w:color w:val="CF4A02"/>
          <w:sz w:val="18"/>
          <w:szCs w:val="18"/>
          <w:lang w:val="en-GB"/>
        </w:rPr>
        <w:t>ii)</w:t>
      </w:r>
      <w:r w:rsidRPr="00A41F5F">
        <w:rPr>
          <w:rFonts w:ascii="Arial" w:eastAsia="Arial Unicode MS" w:hAnsi="Arial" w:cs="Arial"/>
          <w:b/>
          <w:bCs/>
          <w:color w:val="CF4A02"/>
          <w:sz w:val="18"/>
          <w:szCs w:val="18"/>
          <w:lang w:val="en-GB"/>
        </w:rPr>
        <w:tab/>
        <w:t xml:space="preserve">Impairment of financial assets </w:t>
      </w:r>
    </w:p>
    <w:p w14:paraId="65DB790D" w14:textId="77777777" w:rsidR="00001DF8" w:rsidRPr="00A41F5F" w:rsidRDefault="00001DF8" w:rsidP="000D3580">
      <w:pPr>
        <w:pStyle w:val="BlockText"/>
        <w:ind w:left="1620" w:right="0"/>
        <w:jc w:val="both"/>
        <w:rPr>
          <w:rFonts w:ascii="Arial" w:hAnsi="Arial" w:cs="Arial"/>
          <w:sz w:val="16"/>
          <w:szCs w:val="16"/>
        </w:rPr>
      </w:pPr>
    </w:p>
    <w:p w14:paraId="2FBFC4C9" w14:textId="3F62C634" w:rsidR="00001DF8" w:rsidRPr="00A41F5F" w:rsidRDefault="00001DF8" w:rsidP="000D3580">
      <w:pPr>
        <w:pStyle w:val="BlockText"/>
        <w:ind w:left="1620" w:right="0"/>
        <w:jc w:val="both"/>
        <w:rPr>
          <w:rFonts w:ascii="Arial" w:hAnsi="Arial" w:cs="Arial"/>
          <w:sz w:val="18"/>
          <w:szCs w:val="18"/>
        </w:rPr>
      </w:pPr>
      <w:r w:rsidRPr="00A41F5F">
        <w:rPr>
          <w:rFonts w:ascii="Arial" w:hAnsi="Arial" w:cs="Arial"/>
          <w:sz w:val="18"/>
          <w:szCs w:val="18"/>
        </w:rPr>
        <w:t>The Group and the Company has financial assets that are subject to the expected credit loss model as disclosed in Note 5.1</w:t>
      </w:r>
      <w:r w:rsidR="00827EC0" w:rsidRPr="00A41F5F">
        <w:rPr>
          <w:rFonts w:ascii="Arial" w:hAnsi="Arial" w:cs="Arial"/>
          <w:sz w:val="18"/>
          <w:szCs w:val="18"/>
        </w:rPr>
        <w:t>(</w:t>
      </w:r>
      <w:r w:rsidRPr="00A41F5F">
        <w:rPr>
          <w:rFonts w:ascii="Arial" w:hAnsi="Arial" w:cs="Arial"/>
          <w:sz w:val="18"/>
          <w:szCs w:val="18"/>
        </w:rPr>
        <w:t>b)</w:t>
      </w:r>
      <w:r w:rsidR="0044119F" w:rsidRPr="00A41F5F">
        <w:rPr>
          <w:rFonts w:ascii="Arial" w:hAnsi="Arial" w:cs="Arial"/>
          <w:sz w:val="18"/>
          <w:szCs w:val="18"/>
        </w:rPr>
        <w:t>.</w:t>
      </w:r>
    </w:p>
    <w:p w14:paraId="4B5A80BF" w14:textId="6A0A00A4" w:rsidR="00FA7A99" w:rsidRPr="00A41F5F" w:rsidRDefault="00FA7A99" w:rsidP="000D3580">
      <w:pPr>
        <w:pStyle w:val="BlockText"/>
        <w:ind w:left="1620" w:right="0"/>
        <w:jc w:val="both"/>
        <w:rPr>
          <w:rFonts w:ascii="Arial" w:hAnsi="Arial" w:cs="Arial"/>
          <w:sz w:val="16"/>
          <w:szCs w:val="16"/>
        </w:rPr>
      </w:pPr>
    </w:p>
    <w:p w14:paraId="3890036B" w14:textId="77777777" w:rsidR="005E7072" w:rsidRPr="00A41F5F" w:rsidRDefault="005E7072" w:rsidP="005E7072">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bookmarkStart w:id="17" w:name="_Toc48736047"/>
      <w:r w:rsidRPr="00A41F5F">
        <w:rPr>
          <w:rFonts w:ascii="Arial" w:eastAsia="Arial Unicode MS" w:hAnsi="Arial" w:cs="Arial"/>
          <w:b/>
          <w:bCs/>
          <w:color w:val="CF4A02"/>
          <w:sz w:val="18"/>
          <w:szCs w:val="18"/>
          <w:lang w:val="en-GB"/>
        </w:rPr>
        <w:t>7.1.3</w:t>
      </w:r>
      <w:r w:rsidRPr="00A41F5F">
        <w:rPr>
          <w:rFonts w:ascii="Arial" w:eastAsia="Arial Unicode MS" w:hAnsi="Arial" w:cs="Arial"/>
          <w:b/>
          <w:bCs/>
          <w:color w:val="CF4A02"/>
          <w:sz w:val="18"/>
          <w:szCs w:val="18"/>
          <w:lang w:val="en-GB"/>
        </w:rPr>
        <w:tab/>
        <w:t>Liquidity risk</w:t>
      </w:r>
      <w:bookmarkEnd w:id="17"/>
    </w:p>
    <w:p w14:paraId="1C656DCF" w14:textId="77777777" w:rsidR="00FA7A99" w:rsidRPr="00A41F5F" w:rsidRDefault="00FA7A99" w:rsidP="00C055EA">
      <w:pPr>
        <w:pStyle w:val="BlockText"/>
        <w:ind w:left="1080" w:right="0"/>
        <w:rPr>
          <w:rFonts w:ascii="Arial" w:eastAsia="Arial Unicode MS" w:hAnsi="Arial" w:cs="Arial"/>
          <w:sz w:val="16"/>
          <w:szCs w:val="16"/>
        </w:rPr>
      </w:pPr>
    </w:p>
    <w:p w14:paraId="38197A2B" w14:textId="2E2A0097" w:rsidR="005E7072" w:rsidRPr="00A41F5F" w:rsidRDefault="005E7072" w:rsidP="00C055EA">
      <w:pPr>
        <w:pStyle w:val="BlockText"/>
        <w:ind w:left="1080" w:right="0"/>
        <w:rPr>
          <w:rFonts w:ascii="Arial" w:eastAsia="Arial Unicode MS" w:hAnsi="Arial" w:cs="Arial"/>
          <w:sz w:val="18"/>
          <w:szCs w:val="18"/>
        </w:rPr>
      </w:pPr>
      <w:r w:rsidRPr="00A41F5F">
        <w:rPr>
          <w:rFonts w:ascii="Arial" w:eastAsia="Arial Unicode MS"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44708B07" w14:textId="77777777" w:rsidR="005E7072" w:rsidRPr="00A41F5F" w:rsidRDefault="005E7072" w:rsidP="00C055EA">
      <w:pPr>
        <w:pStyle w:val="BlockText"/>
        <w:ind w:left="1080" w:right="0"/>
        <w:rPr>
          <w:rFonts w:ascii="Arial" w:eastAsia="Arial Unicode MS" w:hAnsi="Arial" w:cs="Arial"/>
          <w:sz w:val="16"/>
          <w:szCs w:val="16"/>
        </w:rPr>
      </w:pPr>
    </w:p>
    <w:p w14:paraId="2C92695B" w14:textId="7A326694" w:rsidR="005E7072" w:rsidRPr="00A41F5F" w:rsidRDefault="005E7072" w:rsidP="00C055EA">
      <w:pPr>
        <w:pStyle w:val="BlockText"/>
        <w:ind w:left="1080" w:right="0"/>
        <w:rPr>
          <w:rFonts w:ascii="Arial" w:eastAsia="Arial Unicode MS" w:hAnsi="Arial" w:cs="Arial"/>
          <w:sz w:val="18"/>
          <w:szCs w:val="18"/>
        </w:rPr>
      </w:pPr>
      <w:r w:rsidRPr="00A41F5F">
        <w:rPr>
          <w:rFonts w:ascii="Arial" w:eastAsia="Arial Unicode MS" w:hAnsi="Arial" w:cs="Arial"/>
          <w:sz w:val="18"/>
          <w:szCs w:val="18"/>
        </w:rPr>
        <w:t xml:space="preserve">Management monitors i) rolling forecasts of the Group’s liquidity reserve (comprising the undrawn borrowing facilities below); and ii) cash and cash equivalents on the basis of expected cash flows. </w:t>
      </w:r>
    </w:p>
    <w:p w14:paraId="7A96276F" w14:textId="77777777" w:rsidR="00FA7A99" w:rsidRPr="00A41F5F" w:rsidRDefault="00FA7A99" w:rsidP="00C055EA">
      <w:pPr>
        <w:pStyle w:val="BlockText"/>
        <w:ind w:left="1080" w:right="0"/>
        <w:rPr>
          <w:rFonts w:ascii="Arial" w:eastAsia="Arial Unicode MS" w:hAnsi="Arial" w:cs="Arial"/>
          <w:sz w:val="16"/>
          <w:szCs w:val="16"/>
        </w:rPr>
      </w:pPr>
    </w:p>
    <w:p w14:paraId="4C516D06" w14:textId="3B8B2307" w:rsidR="005E7072" w:rsidRPr="00A41F5F" w:rsidRDefault="005E7072" w:rsidP="00D34AA7">
      <w:pPr>
        <w:pStyle w:val="ListParagraph"/>
        <w:numPr>
          <w:ilvl w:val="0"/>
          <w:numId w:val="36"/>
        </w:numPr>
        <w:tabs>
          <w:tab w:val="left" w:pos="1620"/>
        </w:tabs>
        <w:spacing w:after="0" w:line="240" w:lineRule="auto"/>
        <w:ind w:left="1620" w:hanging="540"/>
        <w:jc w:val="both"/>
        <w:rPr>
          <w:rFonts w:ascii="Arial" w:eastAsia="Arial Unicode MS" w:hAnsi="Arial" w:cs="Arial"/>
          <w:b/>
          <w:bCs/>
          <w:color w:val="CF4A02"/>
          <w:sz w:val="18"/>
          <w:szCs w:val="18"/>
          <w:lang w:val="en-GB"/>
        </w:rPr>
      </w:pPr>
      <w:r w:rsidRPr="00A41F5F">
        <w:rPr>
          <w:rFonts w:ascii="Arial" w:eastAsia="Arial Unicode MS" w:hAnsi="Arial" w:cs="Arial"/>
          <w:b/>
          <w:bCs/>
          <w:color w:val="CF4A02"/>
          <w:sz w:val="18"/>
          <w:szCs w:val="18"/>
          <w:lang w:val="en-GB"/>
        </w:rPr>
        <w:t>Financing arrangements</w:t>
      </w:r>
    </w:p>
    <w:p w14:paraId="6AD06142" w14:textId="77777777" w:rsidR="005E7072" w:rsidRPr="00A41F5F" w:rsidRDefault="005E7072" w:rsidP="00D34AA7">
      <w:pPr>
        <w:pStyle w:val="BlockText"/>
        <w:ind w:left="1620" w:right="0"/>
        <w:rPr>
          <w:rFonts w:ascii="Arial" w:eastAsia="Arial Unicode MS" w:hAnsi="Arial" w:cs="Arial"/>
          <w:sz w:val="18"/>
          <w:szCs w:val="18"/>
        </w:rPr>
      </w:pPr>
    </w:p>
    <w:p w14:paraId="57301843" w14:textId="77777777" w:rsidR="005E7072" w:rsidRPr="00A41F5F" w:rsidRDefault="005E7072" w:rsidP="00D34AA7">
      <w:pPr>
        <w:pStyle w:val="BlockText"/>
        <w:ind w:left="1620" w:right="0"/>
        <w:rPr>
          <w:rFonts w:ascii="Arial" w:eastAsia="Arial Unicode MS" w:hAnsi="Arial" w:cs="Arial"/>
          <w:sz w:val="18"/>
          <w:szCs w:val="18"/>
        </w:rPr>
      </w:pPr>
      <w:r w:rsidRPr="00A41F5F">
        <w:rPr>
          <w:rFonts w:ascii="Arial" w:eastAsia="Arial Unicode MS" w:hAnsi="Arial" w:cs="Arial"/>
          <w:sz w:val="18"/>
          <w:szCs w:val="18"/>
        </w:rPr>
        <w:t>The Group has access to the following undrawn credit facilities as at 31 December which are disclosed in note 25.3.</w:t>
      </w:r>
    </w:p>
    <w:p w14:paraId="6B1FA2C5" w14:textId="77777777" w:rsidR="005E7072" w:rsidRPr="00A41F5F" w:rsidRDefault="005E7072" w:rsidP="00D34AA7">
      <w:pPr>
        <w:pStyle w:val="BlockText"/>
        <w:ind w:left="1620" w:right="0"/>
        <w:rPr>
          <w:rFonts w:ascii="Arial" w:eastAsia="Arial Unicode MS" w:hAnsi="Arial" w:cs="Arial"/>
          <w:sz w:val="18"/>
          <w:szCs w:val="18"/>
        </w:rPr>
      </w:pPr>
    </w:p>
    <w:p w14:paraId="37B45701" w14:textId="77777777" w:rsidR="005E7072" w:rsidRPr="00A41F5F" w:rsidRDefault="005E7072" w:rsidP="005E7072">
      <w:pPr>
        <w:pStyle w:val="ListParagraph"/>
        <w:spacing w:after="0" w:line="240" w:lineRule="auto"/>
        <w:ind w:left="1620" w:hanging="540"/>
        <w:jc w:val="both"/>
        <w:rPr>
          <w:rFonts w:ascii="Arial" w:eastAsia="Arial Unicode MS" w:hAnsi="Arial" w:cs="Arial"/>
          <w:b/>
          <w:bCs/>
          <w:color w:val="CF4A02"/>
          <w:sz w:val="18"/>
          <w:szCs w:val="18"/>
          <w:lang w:val="en-GB"/>
        </w:rPr>
      </w:pPr>
      <w:r w:rsidRPr="00A41F5F">
        <w:rPr>
          <w:rFonts w:ascii="Arial" w:eastAsia="Arial Unicode MS" w:hAnsi="Arial" w:cs="Arial"/>
          <w:b/>
          <w:bCs/>
          <w:color w:val="CF4A02"/>
          <w:sz w:val="18"/>
          <w:szCs w:val="18"/>
          <w:lang w:val="en-GB"/>
        </w:rPr>
        <w:t>b)</w:t>
      </w:r>
      <w:r w:rsidRPr="00A41F5F">
        <w:rPr>
          <w:rFonts w:ascii="Arial" w:eastAsia="Arial Unicode MS" w:hAnsi="Arial" w:cs="Arial"/>
          <w:b/>
          <w:bCs/>
          <w:color w:val="CF4A02"/>
          <w:sz w:val="18"/>
          <w:szCs w:val="18"/>
          <w:lang w:val="en-GB"/>
        </w:rPr>
        <w:tab/>
        <w:t>Maturity of financial liabilities</w:t>
      </w:r>
    </w:p>
    <w:p w14:paraId="1C7A8986" w14:textId="77777777" w:rsidR="005E7072" w:rsidRPr="00A41F5F" w:rsidRDefault="005E7072" w:rsidP="00D34AA7">
      <w:pPr>
        <w:pStyle w:val="BlockText"/>
        <w:ind w:left="1620" w:right="0"/>
        <w:rPr>
          <w:rFonts w:ascii="Arial" w:eastAsia="Arial Unicode MS" w:hAnsi="Arial" w:cs="Arial"/>
          <w:sz w:val="16"/>
          <w:szCs w:val="16"/>
        </w:rPr>
      </w:pPr>
    </w:p>
    <w:p w14:paraId="23FA8A16" w14:textId="7BC2117B" w:rsidR="005E7072" w:rsidRPr="00A41F5F" w:rsidRDefault="005E7072" w:rsidP="00D34AA7">
      <w:pPr>
        <w:pStyle w:val="BlockText"/>
        <w:ind w:left="1620" w:right="0"/>
        <w:rPr>
          <w:rFonts w:ascii="Arial" w:eastAsia="Arial Unicode MS" w:hAnsi="Arial" w:cs="Arial"/>
          <w:sz w:val="16"/>
          <w:szCs w:val="16"/>
        </w:rPr>
      </w:pPr>
      <w:r w:rsidRPr="00A41F5F">
        <w:rPr>
          <w:rFonts w:ascii="Arial" w:eastAsia="Arial Unicode MS" w:hAnsi="Arial" w:cs="Arial"/>
          <w:sz w:val="16"/>
          <w:szCs w:val="16"/>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5D902E81" w14:textId="7D8C42FE" w:rsidR="005E7072" w:rsidRPr="00A41F5F" w:rsidRDefault="005E7072" w:rsidP="00D34AA7">
      <w:pPr>
        <w:pStyle w:val="BlockText"/>
        <w:ind w:left="1620" w:right="0"/>
        <w:rPr>
          <w:rFonts w:ascii="Arial" w:eastAsia="Arial Unicode MS" w:hAnsi="Arial" w:cs="Arial"/>
          <w:sz w:val="16"/>
          <w:szCs w:val="16"/>
        </w:rPr>
      </w:pPr>
    </w:p>
    <w:p w14:paraId="1F7085C9" w14:textId="295998E2" w:rsidR="00D83CD1" w:rsidRPr="00A41F5F" w:rsidRDefault="00155900" w:rsidP="00155900">
      <w:pPr>
        <w:pStyle w:val="BlockText"/>
        <w:ind w:left="0" w:right="0"/>
        <w:jc w:val="both"/>
        <w:rPr>
          <w:rFonts w:ascii="Arial" w:hAnsi="Arial" w:cs="Arial"/>
          <w:sz w:val="18"/>
          <w:szCs w:val="18"/>
        </w:rPr>
      </w:pPr>
      <w:r w:rsidRPr="00A41F5F">
        <w:rPr>
          <w:rFonts w:ascii="Arial" w:hAnsi="Arial" w:cs="Arial"/>
          <w:sz w:val="18"/>
          <w:szCs w:val="18"/>
        </w:rPr>
        <w:br w:type="page"/>
      </w:r>
    </w:p>
    <w:tbl>
      <w:tblPr>
        <w:tblW w:w="9577" w:type="dxa"/>
        <w:tblLayout w:type="fixed"/>
        <w:tblLook w:val="04A0" w:firstRow="1" w:lastRow="0" w:firstColumn="1" w:lastColumn="0" w:noHBand="0" w:noVBand="1"/>
      </w:tblPr>
      <w:tblGrid>
        <w:gridCol w:w="4853"/>
        <w:gridCol w:w="1181"/>
        <w:gridCol w:w="1181"/>
        <w:gridCol w:w="1181"/>
        <w:gridCol w:w="1181"/>
      </w:tblGrid>
      <w:tr w:rsidR="00D83CD1" w:rsidRPr="00A41F5F" w14:paraId="3C2713C5" w14:textId="77777777" w:rsidTr="00383F1C">
        <w:tc>
          <w:tcPr>
            <w:tcW w:w="4853" w:type="dxa"/>
          </w:tcPr>
          <w:p w14:paraId="3AC93481" w14:textId="77777777" w:rsidR="00D83CD1" w:rsidRPr="00A41F5F" w:rsidRDefault="00D83CD1" w:rsidP="00383F1C">
            <w:pPr>
              <w:pStyle w:val="BlockText"/>
              <w:spacing w:line="256" w:lineRule="auto"/>
              <w:ind w:left="540" w:right="0"/>
              <w:jc w:val="left"/>
              <w:rPr>
                <w:rFonts w:ascii="Arial" w:hAnsi="Arial" w:cs="Arial"/>
                <w:b/>
                <w:bCs/>
                <w:spacing w:val="-4"/>
                <w:sz w:val="18"/>
                <w:szCs w:val="18"/>
                <w:lang w:val="en-US" w:bidi="ar-SA"/>
              </w:rPr>
            </w:pPr>
          </w:p>
        </w:tc>
        <w:tc>
          <w:tcPr>
            <w:tcW w:w="4724" w:type="dxa"/>
            <w:gridSpan w:val="4"/>
            <w:tcBorders>
              <w:top w:val="nil"/>
              <w:left w:val="nil"/>
              <w:bottom w:val="single" w:sz="4" w:space="0" w:color="auto"/>
              <w:right w:val="nil"/>
            </w:tcBorders>
            <w:hideMark/>
          </w:tcPr>
          <w:p w14:paraId="53F01373" w14:textId="77777777" w:rsidR="00D83CD1" w:rsidRPr="00A41F5F" w:rsidRDefault="00D83CD1">
            <w:pPr>
              <w:pStyle w:val="BlockText"/>
              <w:spacing w:line="256" w:lineRule="auto"/>
              <w:ind w:left="0" w:right="-72"/>
              <w:jc w:val="center"/>
              <w:rPr>
                <w:rFonts w:ascii="Arial" w:hAnsi="Arial" w:cs="Arial"/>
                <w:b/>
                <w:bCs/>
                <w:spacing w:val="-4"/>
                <w:sz w:val="18"/>
                <w:szCs w:val="18"/>
                <w:lang w:val="en-US" w:bidi="ar-SA"/>
              </w:rPr>
            </w:pPr>
            <w:r w:rsidRPr="00A41F5F">
              <w:rPr>
                <w:rFonts w:ascii="Arial" w:hAnsi="Arial" w:cs="Arial"/>
                <w:b/>
                <w:bCs/>
                <w:sz w:val="18"/>
                <w:szCs w:val="18"/>
                <w:lang w:val="en-US" w:bidi="ar-SA"/>
              </w:rPr>
              <w:t>Separate financial statements</w:t>
            </w:r>
          </w:p>
        </w:tc>
      </w:tr>
      <w:tr w:rsidR="00D83CD1" w:rsidRPr="00A41F5F" w14:paraId="05790E2B" w14:textId="77777777" w:rsidTr="00383F1C">
        <w:tc>
          <w:tcPr>
            <w:tcW w:w="4853" w:type="dxa"/>
          </w:tcPr>
          <w:p w14:paraId="422E431C" w14:textId="77777777" w:rsidR="00D83CD1" w:rsidRPr="00A41F5F" w:rsidRDefault="00D83CD1" w:rsidP="00383F1C">
            <w:pPr>
              <w:pStyle w:val="BlockText"/>
              <w:spacing w:line="256" w:lineRule="auto"/>
              <w:ind w:left="540" w:right="0"/>
              <w:jc w:val="left"/>
              <w:rPr>
                <w:rFonts w:ascii="Arial" w:hAnsi="Arial" w:cs="Arial"/>
                <w:b/>
                <w:bCs/>
                <w:spacing w:val="-4"/>
                <w:sz w:val="18"/>
                <w:szCs w:val="18"/>
                <w:lang w:val="en-US" w:bidi="ar-SA"/>
              </w:rPr>
            </w:pPr>
          </w:p>
        </w:tc>
        <w:tc>
          <w:tcPr>
            <w:tcW w:w="1181" w:type="dxa"/>
            <w:tcBorders>
              <w:top w:val="single" w:sz="4" w:space="0" w:color="auto"/>
              <w:left w:val="nil"/>
              <w:bottom w:val="single" w:sz="4" w:space="0" w:color="auto"/>
              <w:right w:val="nil"/>
            </w:tcBorders>
            <w:vAlign w:val="bottom"/>
            <w:hideMark/>
          </w:tcPr>
          <w:p w14:paraId="03D15B26"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 xml:space="preserve">Within </w:t>
            </w:r>
          </w:p>
          <w:p w14:paraId="11A26958"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1 year</w:t>
            </w:r>
          </w:p>
          <w:p w14:paraId="1EB012B6"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Thousand</w:t>
            </w:r>
          </w:p>
          <w:p w14:paraId="63CA9D5E"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 xml:space="preserve"> Baht</w:t>
            </w:r>
          </w:p>
        </w:tc>
        <w:tc>
          <w:tcPr>
            <w:tcW w:w="1181" w:type="dxa"/>
            <w:tcBorders>
              <w:top w:val="single" w:sz="4" w:space="0" w:color="auto"/>
              <w:left w:val="nil"/>
              <w:bottom w:val="single" w:sz="4" w:space="0" w:color="auto"/>
              <w:right w:val="nil"/>
            </w:tcBorders>
            <w:vAlign w:val="bottom"/>
            <w:hideMark/>
          </w:tcPr>
          <w:p w14:paraId="6F040366"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1 - 5 years</w:t>
            </w:r>
          </w:p>
          <w:p w14:paraId="0803619C"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 xml:space="preserve">Thousand </w:t>
            </w:r>
          </w:p>
          <w:p w14:paraId="04C45366"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7AC02C98"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 xml:space="preserve">Over </w:t>
            </w:r>
          </w:p>
          <w:p w14:paraId="397BBA6E"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5 years</w:t>
            </w:r>
          </w:p>
          <w:p w14:paraId="5AABE780"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 xml:space="preserve">Thousand </w:t>
            </w:r>
          </w:p>
          <w:p w14:paraId="0FDCF5AA"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2AC93E45"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Total</w:t>
            </w:r>
          </w:p>
          <w:p w14:paraId="0566A9CC"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 xml:space="preserve">Thousand </w:t>
            </w:r>
          </w:p>
          <w:p w14:paraId="4E8CAA96"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r w:rsidRPr="00A41F5F">
              <w:rPr>
                <w:rFonts w:ascii="Arial" w:hAnsi="Arial" w:cs="Arial"/>
                <w:b/>
                <w:bCs/>
                <w:spacing w:val="-4"/>
                <w:sz w:val="18"/>
                <w:szCs w:val="18"/>
                <w:lang w:val="en-US" w:bidi="ar-SA"/>
              </w:rPr>
              <w:t>Baht</w:t>
            </w:r>
          </w:p>
        </w:tc>
      </w:tr>
      <w:tr w:rsidR="00E52EA7" w:rsidRPr="00A41F5F" w14:paraId="00CD6990" w14:textId="77777777" w:rsidTr="00383F1C">
        <w:tc>
          <w:tcPr>
            <w:tcW w:w="4853" w:type="dxa"/>
          </w:tcPr>
          <w:p w14:paraId="72FA374A" w14:textId="368F2113" w:rsidR="00E52EA7" w:rsidRPr="00A41F5F" w:rsidRDefault="00E52EA7" w:rsidP="00383F1C">
            <w:pPr>
              <w:pStyle w:val="BlockText"/>
              <w:spacing w:line="256" w:lineRule="auto"/>
              <w:ind w:left="540" w:right="0"/>
              <w:jc w:val="left"/>
              <w:rPr>
                <w:rFonts w:ascii="Arial" w:hAnsi="Arial" w:cs="Arial"/>
                <w:b/>
                <w:bCs/>
                <w:spacing w:val="-4"/>
                <w:sz w:val="18"/>
                <w:szCs w:val="18"/>
                <w:lang w:val="en-US" w:bidi="ar-SA"/>
              </w:rPr>
            </w:pPr>
            <w:r w:rsidRPr="00A41F5F">
              <w:rPr>
                <w:rFonts w:ascii="Arial" w:hAnsi="Arial" w:cs="Arial"/>
                <w:b/>
                <w:bCs/>
                <w:spacing w:val="-4"/>
                <w:sz w:val="18"/>
                <w:szCs w:val="18"/>
                <w:lang w:val="en-US" w:bidi="ar-SA"/>
              </w:rPr>
              <w:t>Maturity of financial liabilities</w:t>
            </w:r>
          </w:p>
        </w:tc>
        <w:tc>
          <w:tcPr>
            <w:tcW w:w="1181" w:type="dxa"/>
            <w:tcBorders>
              <w:top w:val="single" w:sz="4" w:space="0" w:color="auto"/>
              <w:left w:val="nil"/>
              <w:right w:val="nil"/>
            </w:tcBorders>
            <w:vAlign w:val="bottom"/>
          </w:tcPr>
          <w:p w14:paraId="04281097" w14:textId="77777777" w:rsidR="00E52EA7" w:rsidRPr="00A41F5F" w:rsidRDefault="00E52EA7">
            <w:pPr>
              <w:pStyle w:val="BlockText"/>
              <w:spacing w:line="256" w:lineRule="auto"/>
              <w:ind w:left="0" w:right="-72"/>
              <w:jc w:val="right"/>
              <w:rPr>
                <w:rFonts w:ascii="Arial" w:hAnsi="Arial" w:cs="Arial"/>
                <w:b/>
                <w:bCs/>
                <w:spacing w:val="-4"/>
                <w:sz w:val="18"/>
                <w:szCs w:val="18"/>
                <w:lang w:val="en-US" w:bidi="ar-SA"/>
              </w:rPr>
            </w:pPr>
          </w:p>
        </w:tc>
        <w:tc>
          <w:tcPr>
            <w:tcW w:w="1181" w:type="dxa"/>
            <w:tcBorders>
              <w:top w:val="single" w:sz="4" w:space="0" w:color="auto"/>
              <w:left w:val="nil"/>
              <w:right w:val="nil"/>
            </w:tcBorders>
            <w:vAlign w:val="bottom"/>
          </w:tcPr>
          <w:p w14:paraId="10112A54" w14:textId="77777777" w:rsidR="00E52EA7" w:rsidRPr="00A41F5F" w:rsidRDefault="00E52EA7">
            <w:pPr>
              <w:pStyle w:val="BlockText"/>
              <w:spacing w:line="256" w:lineRule="auto"/>
              <w:ind w:left="0" w:right="-72"/>
              <w:jc w:val="right"/>
              <w:rPr>
                <w:rFonts w:ascii="Arial" w:hAnsi="Arial" w:cs="Arial"/>
                <w:b/>
                <w:bCs/>
                <w:spacing w:val="-4"/>
                <w:sz w:val="18"/>
                <w:szCs w:val="18"/>
                <w:lang w:val="en-US" w:bidi="ar-SA"/>
              </w:rPr>
            </w:pPr>
          </w:p>
        </w:tc>
        <w:tc>
          <w:tcPr>
            <w:tcW w:w="1181" w:type="dxa"/>
            <w:tcBorders>
              <w:top w:val="single" w:sz="4" w:space="0" w:color="auto"/>
              <w:left w:val="nil"/>
              <w:right w:val="nil"/>
            </w:tcBorders>
            <w:vAlign w:val="bottom"/>
          </w:tcPr>
          <w:p w14:paraId="7D919834" w14:textId="77777777" w:rsidR="00E52EA7" w:rsidRPr="00A41F5F" w:rsidRDefault="00E52EA7">
            <w:pPr>
              <w:pStyle w:val="BlockText"/>
              <w:spacing w:line="256" w:lineRule="auto"/>
              <w:ind w:left="0" w:right="-72"/>
              <w:jc w:val="right"/>
              <w:rPr>
                <w:rFonts w:ascii="Arial" w:hAnsi="Arial" w:cs="Arial"/>
                <w:b/>
                <w:bCs/>
                <w:spacing w:val="-4"/>
                <w:sz w:val="18"/>
                <w:szCs w:val="18"/>
                <w:lang w:val="en-US" w:bidi="ar-SA"/>
              </w:rPr>
            </w:pPr>
          </w:p>
        </w:tc>
        <w:tc>
          <w:tcPr>
            <w:tcW w:w="1181" w:type="dxa"/>
            <w:tcBorders>
              <w:top w:val="single" w:sz="4" w:space="0" w:color="auto"/>
              <w:left w:val="nil"/>
              <w:right w:val="nil"/>
            </w:tcBorders>
            <w:vAlign w:val="bottom"/>
          </w:tcPr>
          <w:p w14:paraId="5588EBDD" w14:textId="77777777" w:rsidR="00E52EA7" w:rsidRPr="00A41F5F" w:rsidRDefault="00E52EA7">
            <w:pPr>
              <w:pStyle w:val="BlockText"/>
              <w:spacing w:line="256" w:lineRule="auto"/>
              <w:ind w:left="0" w:right="-72"/>
              <w:jc w:val="right"/>
              <w:rPr>
                <w:rFonts w:ascii="Arial" w:hAnsi="Arial" w:cs="Arial"/>
                <w:b/>
                <w:bCs/>
                <w:spacing w:val="-4"/>
                <w:sz w:val="18"/>
                <w:szCs w:val="18"/>
                <w:lang w:val="en-US" w:bidi="ar-SA"/>
              </w:rPr>
            </w:pPr>
          </w:p>
        </w:tc>
      </w:tr>
      <w:tr w:rsidR="00D83CD1" w:rsidRPr="00A41F5F" w14:paraId="051E75CA" w14:textId="77777777" w:rsidTr="00383F1C">
        <w:tc>
          <w:tcPr>
            <w:tcW w:w="4853" w:type="dxa"/>
            <w:hideMark/>
          </w:tcPr>
          <w:p w14:paraId="10213AA7" w14:textId="77777777" w:rsidR="00D83CD1" w:rsidRPr="00A41F5F" w:rsidRDefault="00D83CD1" w:rsidP="00383F1C">
            <w:pPr>
              <w:pStyle w:val="BlockText"/>
              <w:spacing w:line="256" w:lineRule="auto"/>
              <w:ind w:left="540" w:right="0"/>
              <w:jc w:val="left"/>
              <w:rPr>
                <w:rFonts w:ascii="Arial" w:hAnsi="Arial" w:cs="Arial"/>
                <w:b/>
                <w:bCs/>
                <w:spacing w:val="-4"/>
                <w:sz w:val="18"/>
                <w:szCs w:val="18"/>
                <w:lang w:val="en-US" w:bidi="ar-SA"/>
              </w:rPr>
            </w:pPr>
            <w:r w:rsidRPr="00A41F5F">
              <w:rPr>
                <w:rFonts w:ascii="Arial" w:hAnsi="Arial" w:cs="Arial"/>
                <w:b/>
                <w:bCs/>
                <w:spacing w:val="-4"/>
                <w:sz w:val="18"/>
                <w:szCs w:val="18"/>
                <w:lang w:val="en-US" w:bidi="ar-SA"/>
              </w:rPr>
              <w:t>As at 31 December 2020</w:t>
            </w:r>
          </w:p>
        </w:tc>
        <w:tc>
          <w:tcPr>
            <w:tcW w:w="1181" w:type="dxa"/>
            <w:tcBorders>
              <w:left w:val="nil"/>
              <w:bottom w:val="nil"/>
              <w:right w:val="nil"/>
            </w:tcBorders>
            <w:vAlign w:val="bottom"/>
          </w:tcPr>
          <w:p w14:paraId="65D3C087"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078DED2A"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6AD009DF"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4A1790E5" w14:textId="77777777" w:rsidR="00D83CD1" w:rsidRPr="00A41F5F" w:rsidRDefault="00D83CD1">
            <w:pPr>
              <w:pStyle w:val="BlockText"/>
              <w:spacing w:line="256" w:lineRule="auto"/>
              <w:ind w:left="0" w:right="-72"/>
              <w:jc w:val="right"/>
              <w:rPr>
                <w:rFonts w:ascii="Arial" w:hAnsi="Arial" w:cs="Arial"/>
                <w:b/>
                <w:bCs/>
                <w:spacing w:val="-4"/>
                <w:sz w:val="18"/>
                <w:szCs w:val="18"/>
                <w:lang w:val="en-US" w:bidi="ar-SA"/>
              </w:rPr>
            </w:pPr>
          </w:p>
        </w:tc>
      </w:tr>
      <w:tr w:rsidR="00D83CD1" w:rsidRPr="00A41F5F" w14:paraId="168B516C" w14:textId="77777777" w:rsidTr="00383F1C">
        <w:tc>
          <w:tcPr>
            <w:tcW w:w="4853" w:type="dxa"/>
            <w:hideMark/>
          </w:tcPr>
          <w:p w14:paraId="7C997CA1" w14:textId="77777777" w:rsidR="00D83CD1" w:rsidRPr="00A41F5F" w:rsidRDefault="00D83CD1"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Bank overdrafts and short-term</w:t>
            </w:r>
          </w:p>
        </w:tc>
        <w:tc>
          <w:tcPr>
            <w:tcW w:w="1181" w:type="dxa"/>
            <w:shd w:val="clear" w:color="auto" w:fill="FAFAFA"/>
            <w:vAlign w:val="bottom"/>
          </w:tcPr>
          <w:p w14:paraId="274F19CF" w14:textId="77777777" w:rsidR="00D83CD1" w:rsidRPr="00A41F5F"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209DF4A4" w14:textId="77777777" w:rsidR="00D83CD1" w:rsidRPr="00A41F5F"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66BEF445" w14:textId="77777777" w:rsidR="00D83CD1" w:rsidRPr="00A41F5F"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6ADD9DA" w14:textId="77777777" w:rsidR="00D83CD1" w:rsidRPr="00A41F5F" w:rsidRDefault="00D83CD1">
            <w:pPr>
              <w:pStyle w:val="BlockText"/>
              <w:spacing w:line="256" w:lineRule="auto"/>
              <w:ind w:left="0" w:right="-72"/>
              <w:jc w:val="right"/>
              <w:rPr>
                <w:rFonts w:ascii="Arial" w:hAnsi="Arial" w:cs="Arial"/>
                <w:spacing w:val="-4"/>
                <w:sz w:val="18"/>
                <w:szCs w:val="18"/>
                <w:lang w:val="en-US" w:bidi="ar-SA"/>
              </w:rPr>
            </w:pPr>
          </w:p>
        </w:tc>
      </w:tr>
      <w:tr w:rsidR="00D83CD1" w:rsidRPr="00A41F5F" w14:paraId="478971C4" w14:textId="77777777" w:rsidTr="00383F1C">
        <w:tc>
          <w:tcPr>
            <w:tcW w:w="4853" w:type="dxa"/>
            <w:hideMark/>
          </w:tcPr>
          <w:p w14:paraId="79BF4BD0" w14:textId="77777777" w:rsidR="00D83CD1" w:rsidRPr="00A41F5F" w:rsidRDefault="00D83CD1"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 xml:space="preserve">   loans from financial institutions</w:t>
            </w:r>
          </w:p>
        </w:tc>
        <w:tc>
          <w:tcPr>
            <w:tcW w:w="1181" w:type="dxa"/>
            <w:shd w:val="clear" w:color="auto" w:fill="FAFAFA"/>
            <w:vAlign w:val="bottom"/>
            <w:hideMark/>
          </w:tcPr>
          <w:p w14:paraId="3ACC5184" w14:textId="03D24AE9"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213,00</w:t>
            </w:r>
            <w:r w:rsidR="004E7DA6" w:rsidRPr="00A41F5F">
              <w:rPr>
                <w:rFonts w:ascii="Arial" w:hAnsi="Arial" w:cs="Arial"/>
                <w:spacing w:val="-4"/>
                <w:sz w:val="18"/>
                <w:szCs w:val="18"/>
                <w:lang w:val="en-US" w:bidi="ar-SA"/>
              </w:rPr>
              <w:t>5</w:t>
            </w:r>
          </w:p>
        </w:tc>
        <w:tc>
          <w:tcPr>
            <w:tcW w:w="1181" w:type="dxa"/>
            <w:shd w:val="clear" w:color="auto" w:fill="FAFAFA"/>
            <w:vAlign w:val="bottom"/>
            <w:hideMark/>
          </w:tcPr>
          <w:p w14:paraId="4B5FFE9B" w14:textId="77777777" w:rsidR="00D83CD1" w:rsidRPr="00A41F5F" w:rsidRDefault="00D83CD1">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hideMark/>
          </w:tcPr>
          <w:p w14:paraId="3CB76F5A" w14:textId="77777777" w:rsidR="00D83CD1" w:rsidRPr="00A41F5F" w:rsidRDefault="00D83CD1">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hideMark/>
          </w:tcPr>
          <w:p w14:paraId="6437B0E0" w14:textId="01EF29B1" w:rsidR="00D83CD1" w:rsidRPr="00A41F5F" w:rsidRDefault="00D83CD1">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213,00</w:t>
            </w:r>
            <w:r w:rsidR="004E7DA6" w:rsidRPr="00A41F5F">
              <w:rPr>
                <w:rFonts w:ascii="Arial" w:hAnsi="Arial" w:cs="Arial"/>
                <w:spacing w:val="-4"/>
                <w:sz w:val="18"/>
                <w:szCs w:val="18"/>
                <w:lang w:val="en-US" w:bidi="ar-SA"/>
              </w:rPr>
              <w:t>5</w:t>
            </w:r>
          </w:p>
        </w:tc>
      </w:tr>
      <w:tr w:rsidR="00D83CD1" w:rsidRPr="00A41F5F" w14:paraId="37EB2F84" w14:textId="77777777" w:rsidTr="00383F1C">
        <w:tc>
          <w:tcPr>
            <w:tcW w:w="4853" w:type="dxa"/>
            <w:hideMark/>
          </w:tcPr>
          <w:p w14:paraId="7EDE57B9" w14:textId="222ADC48" w:rsidR="00D83CD1" w:rsidRPr="00A41F5F" w:rsidRDefault="00D83CD1"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 xml:space="preserve">Trade </w:t>
            </w:r>
            <w:r w:rsidR="00D90835" w:rsidRPr="00A41F5F">
              <w:rPr>
                <w:rFonts w:ascii="Arial" w:hAnsi="Arial" w:cs="Arial"/>
                <w:spacing w:val="-4"/>
                <w:sz w:val="18"/>
                <w:szCs w:val="18"/>
                <w:lang w:val="en-US" w:bidi="ar-SA"/>
              </w:rPr>
              <w:t xml:space="preserve">and other </w:t>
            </w:r>
            <w:r w:rsidRPr="00A41F5F">
              <w:rPr>
                <w:rFonts w:ascii="Arial" w:hAnsi="Arial" w:cs="Arial"/>
                <w:spacing w:val="-4"/>
                <w:sz w:val="18"/>
                <w:szCs w:val="18"/>
                <w:lang w:val="en-US" w:bidi="ar-SA"/>
              </w:rPr>
              <w:t>payables</w:t>
            </w:r>
          </w:p>
        </w:tc>
        <w:tc>
          <w:tcPr>
            <w:tcW w:w="1181" w:type="dxa"/>
            <w:shd w:val="clear" w:color="auto" w:fill="FAFAFA"/>
            <w:vAlign w:val="bottom"/>
            <w:hideMark/>
          </w:tcPr>
          <w:p w14:paraId="32D84726"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263,742</w:t>
            </w:r>
          </w:p>
        </w:tc>
        <w:tc>
          <w:tcPr>
            <w:tcW w:w="1181" w:type="dxa"/>
            <w:shd w:val="clear" w:color="auto" w:fill="FAFAFA"/>
            <w:vAlign w:val="bottom"/>
            <w:hideMark/>
          </w:tcPr>
          <w:p w14:paraId="2E2E48DC"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hideMark/>
          </w:tcPr>
          <w:p w14:paraId="40ADE169"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hideMark/>
          </w:tcPr>
          <w:p w14:paraId="69AD498A"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263,742</w:t>
            </w:r>
          </w:p>
        </w:tc>
      </w:tr>
      <w:tr w:rsidR="00815D97" w:rsidRPr="00A41F5F" w14:paraId="6A0CA3C4" w14:textId="77777777" w:rsidTr="00383F1C">
        <w:tc>
          <w:tcPr>
            <w:tcW w:w="4853" w:type="dxa"/>
            <w:hideMark/>
          </w:tcPr>
          <w:p w14:paraId="548AA282" w14:textId="65B4BB35" w:rsidR="00815D97" w:rsidRPr="00A41F5F" w:rsidRDefault="00815D97"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Other current liabilities</w:t>
            </w:r>
          </w:p>
        </w:tc>
        <w:tc>
          <w:tcPr>
            <w:tcW w:w="1181" w:type="dxa"/>
            <w:shd w:val="clear" w:color="auto" w:fill="FAFAFA"/>
            <w:vAlign w:val="bottom"/>
            <w:hideMark/>
          </w:tcPr>
          <w:p w14:paraId="658940F9" w14:textId="5C1B62F7" w:rsidR="00815D97" w:rsidRPr="00A41F5F" w:rsidRDefault="00815D97" w:rsidP="00815D9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3,135</w:t>
            </w:r>
          </w:p>
        </w:tc>
        <w:tc>
          <w:tcPr>
            <w:tcW w:w="1181" w:type="dxa"/>
            <w:shd w:val="clear" w:color="auto" w:fill="FAFAFA"/>
            <w:vAlign w:val="bottom"/>
            <w:hideMark/>
          </w:tcPr>
          <w:p w14:paraId="5D8E71F0" w14:textId="0BAE1948" w:rsidR="00815D97" w:rsidRPr="00A41F5F" w:rsidRDefault="00815D97" w:rsidP="00815D9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hideMark/>
          </w:tcPr>
          <w:p w14:paraId="3CB5EA17" w14:textId="4A79217D" w:rsidR="00815D97" w:rsidRPr="00A41F5F" w:rsidRDefault="00815D97" w:rsidP="00815D9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hideMark/>
          </w:tcPr>
          <w:p w14:paraId="29E24F65" w14:textId="2BE32A63" w:rsidR="00815D97" w:rsidRPr="00A41F5F" w:rsidRDefault="00815D97" w:rsidP="00815D9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3,135</w:t>
            </w:r>
          </w:p>
        </w:tc>
      </w:tr>
      <w:tr w:rsidR="00D83CD1" w:rsidRPr="00A41F5F" w14:paraId="2A0DD0B6" w14:textId="77777777" w:rsidTr="00383F1C">
        <w:tc>
          <w:tcPr>
            <w:tcW w:w="4853" w:type="dxa"/>
            <w:hideMark/>
          </w:tcPr>
          <w:p w14:paraId="01F37A63" w14:textId="77777777" w:rsidR="00D83CD1" w:rsidRPr="00A41F5F" w:rsidRDefault="00D83CD1"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Long-term loans from financial</w:t>
            </w:r>
          </w:p>
        </w:tc>
        <w:tc>
          <w:tcPr>
            <w:tcW w:w="1181" w:type="dxa"/>
            <w:shd w:val="clear" w:color="auto" w:fill="FAFAFA"/>
            <w:vAlign w:val="bottom"/>
          </w:tcPr>
          <w:p w14:paraId="74AAD5D1"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58D9B96C"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33AB56CD"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F2DC5E5"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p>
        </w:tc>
      </w:tr>
      <w:tr w:rsidR="00D83CD1" w:rsidRPr="00A41F5F" w14:paraId="35C45FDC" w14:textId="77777777" w:rsidTr="00383F1C">
        <w:tc>
          <w:tcPr>
            <w:tcW w:w="4853" w:type="dxa"/>
            <w:hideMark/>
          </w:tcPr>
          <w:p w14:paraId="6F0CACE2" w14:textId="5B0E80D0" w:rsidR="00D83CD1" w:rsidRPr="00A41F5F" w:rsidRDefault="00D83CD1"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 xml:space="preserve">   </w:t>
            </w:r>
            <w:r w:rsidR="005D2E46" w:rsidRPr="00A41F5F">
              <w:rPr>
                <w:rFonts w:ascii="Arial" w:hAnsi="Arial" w:cs="Arial"/>
                <w:spacing w:val="-4"/>
                <w:sz w:val="18"/>
                <w:szCs w:val="18"/>
                <w:lang w:val="en-US" w:bidi="ar-SA"/>
              </w:rPr>
              <w:t>i</w:t>
            </w:r>
            <w:r w:rsidRPr="00A41F5F">
              <w:rPr>
                <w:rFonts w:ascii="Arial" w:hAnsi="Arial" w:cs="Arial"/>
                <w:spacing w:val="-4"/>
                <w:sz w:val="18"/>
                <w:szCs w:val="18"/>
                <w:lang w:val="en-US" w:bidi="ar-SA"/>
              </w:rPr>
              <w:t>nstitutions</w:t>
            </w:r>
            <w:r w:rsidR="005D2E46" w:rsidRPr="00A41F5F">
              <w:rPr>
                <w:rFonts w:ascii="Arial" w:hAnsi="Arial" w:cs="Arial"/>
                <w:spacing w:val="-4"/>
                <w:sz w:val="18"/>
                <w:szCs w:val="18"/>
                <w:lang w:val="en-US" w:bidi="ar-SA"/>
              </w:rPr>
              <w:t xml:space="preserve"> and debentures</w:t>
            </w:r>
          </w:p>
        </w:tc>
        <w:tc>
          <w:tcPr>
            <w:tcW w:w="1181" w:type="dxa"/>
            <w:shd w:val="clear" w:color="auto" w:fill="FAFAFA"/>
            <w:vAlign w:val="bottom"/>
            <w:hideMark/>
          </w:tcPr>
          <w:p w14:paraId="545140FA" w14:textId="7C7C108E" w:rsidR="00D83CD1" w:rsidRPr="00A41F5F" w:rsidRDefault="00142D1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469</w:t>
            </w:r>
            <w:r w:rsidR="00D83CD1" w:rsidRPr="00A41F5F">
              <w:rPr>
                <w:rFonts w:ascii="Arial" w:hAnsi="Arial" w:cs="Arial"/>
                <w:spacing w:val="-4"/>
                <w:sz w:val="18"/>
                <w:szCs w:val="18"/>
                <w:lang w:val="en-US" w:bidi="ar-SA"/>
              </w:rPr>
              <w:t>,5</w:t>
            </w:r>
            <w:r w:rsidRPr="00A41F5F">
              <w:rPr>
                <w:rFonts w:ascii="Arial" w:hAnsi="Arial" w:cs="Arial"/>
                <w:spacing w:val="-4"/>
                <w:sz w:val="18"/>
                <w:szCs w:val="18"/>
                <w:lang w:val="en-US" w:bidi="ar-SA"/>
              </w:rPr>
              <w:t>16</w:t>
            </w:r>
          </w:p>
        </w:tc>
        <w:tc>
          <w:tcPr>
            <w:tcW w:w="1181" w:type="dxa"/>
            <w:shd w:val="clear" w:color="auto" w:fill="FAFAFA"/>
            <w:vAlign w:val="bottom"/>
            <w:hideMark/>
          </w:tcPr>
          <w:p w14:paraId="4C369FCB"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1,117,513</w:t>
            </w:r>
          </w:p>
        </w:tc>
        <w:tc>
          <w:tcPr>
            <w:tcW w:w="1181" w:type="dxa"/>
            <w:shd w:val="clear" w:color="auto" w:fill="FAFAFA"/>
            <w:vAlign w:val="bottom"/>
            <w:hideMark/>
          </w:tcPr>
          <w:p w14:paraId="669D1AF1" w14:textId="77777777"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hideMark/>
          </w:tcPr>
          <w:p w14:paraId="341F747B" w14:textId="52FCCE52" w:rsidR="00D83CD1" w:rsidRPr="00A41F5F" w:rsidRDefault="00D83CD1">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w:t>
            </w:r>
            <w:r w:rsidR="00142D17" w:rsidRPr="00A41F5F">
              <w:rPr>
                <w:rFonts w:ascii="Arial" w:hAnsi="Arial" w:cs="Arial"/>
                <w:spacing w:val="-4"/>
                <w:sz w:val="18"/>
                <w:szCs w:val="18"/>
                <w:lang w:val="en-US" w:bidi="ar-SA"/>
              </w:rPr>
              <w:t>587</w:t>
            </w:r>
            <w:r w:rsidRPr="00A41F5F">
              <w:rPr>
                <w:rFonts w:ascii="Arial" w:hAnsi="Arial" w:cs="Arial"/>
                <w:spacing w:val="-4"/>
                <w:sz w:val="18"/>
                <w:szCs w:val="18"/>
                <w:lang w:val="en-US" w:bidi="ar-SA"/>
              </w:rPr>
              <w:t>,</w:t>
            </w:r>
            <w:r w:rsidR="00142D17" w:rsidRPr="00A41F5F">
              <w:rPr>
                <w:rFonts w:ascii="Arial" w:hAnsi="Arial" w:cs="Arial"/>
                <w:spacing w:val="-4"/>
                <w:sz w:val="18"/>
                <w:szCs w:val="18"/>
                <w:lang w:val="en-US" w:bidi="ar-SA"/>
              </w:rPr>
              <w:t>029</w:t>
            </w:r>
          </w:p>
        </w:tc>
      </w:tr>
      <w:tr w:rsidR="00DE4037" w:rsidRPr="00A41F5F" w14:paraId="6D19A73A" w14:textId="77777777" w:rsidTr="00383F1C">
        <w:tc>
          <w:tcPr>
            <w:tcW w:w="4853" w:type="dxa"/>
            <w:hideMark/>
          </w:tcPr>
          <w:p w14:paraId="499E5835" w14:textId="5BD16014" w:rsidR="00DE4037" w:rsidRPr="00A41F5F" w:rsidRDefault="00DE4037"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Lease liabilities</w:t>
            </w:r>
          </w:p>
        </w:tc>
        <w:tc>
          <w:tcPr>
            <w:tcW w:w="1181" w:type="dxa"/>
            <w:shd w:val="clear" w:color="auto" w:fill="FAFAFA"/>
            <w:vAlign w:val="bottom"/>
            <w:hideMark/>
          </w:tcPr>
          <w:p w14:paraId="5AAAC890" w14:textId="055D364E" w:rsidR="00DE4037" w:rsidRPr="00A41F5F" w:rsidRDefault="00DE4037" w:rsidP="00DE403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7,372</w:t>
            </w:r>
          </w:p>
        </w:tc>
        <w:tc>
          <w:tcPr>
            <w:tcW w:w="1181" w:type="dxa"/>
            <w:shd w:val="clear" w:color="auto" w:fill="FAFAFA"/>
            <w:vAlign w:val="bottom"/>
            <w:hideMark/>
          </w:tcPr>
          <w:p w14:paraId="64DD17F3" w14:textId="625FDEE3" w:rsidR="00DE4037" w:rsidRPr="00A41F5F" w:rsidRDefault="00DE4037" w:rsidP="00DE403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16,035</w:t>
            </w:r>
          </w:p>
        </w:tc>
        <w:tc>
          <w:tcPr>
            <w:tcW w:w="1181" w:type="dxa"/>
            <w:shd w:val="clear" w:color="auto" w:fill="FAFAFA"/>
            <w:vAlign w:val="bottom"/>
            <w:hideMark/>
          </w:tcPr>
          <w:p w14:paraId="10ECA4BD" w14:textId="1B297D5E" w:rsidR="00DE4037" w:rsidRPr="00A41F5F" w:rsidRDefault="00DE4037" w:rsidP="00DE403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104,187</w:t>
            </w:r>
          </w:p>
        </w:tc>
        <w:tc>
          <w:tcPr>
            <w:tcW w:w="1181" w:type="dxa"/>
            <w:shd w:val="clear" w:color="auto" w:fill="FAFAFA"/>
            <w:vAlign w:val="bottom"/>
            <w:hideMark/>
          </w:tcPr>
          <w:p w14:paraId="6178A9DE" w14:textId="2535F9F0" w:rsidR="00DE4037" w:rsidRPr="00A41F5F" w:rsidRDefault="00DE4037" w:rsidP="00DE4037">
            <w:pPr>
              <w:pStyle w:val="BlockText"/>
              <w:spacing w:line="252"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127,594</w:t>
            </w:r>
          </w:p>
        </w:tc>
      </w:tr>
      <w:tr w:rsidR="00DE4037" w:rsidRPr="00A41F5F" w14:paraId="61A82F76" w14:textId="77777777" w:rsidTr="00383F1C">
        <w:tc>
          <w:tcPr>
            <w:tcW w:w="4853" w:type="dxa"/>
          </w:tcPr>
          <w:p w14:paraId="40CD9FC8" w14:textId="77777777" w:rsidR="00DE4037" w:rsidRPr="00A41F5F" w:rsidRDefault="00D90835"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rPr>
              <w:t>Financial g</w:t>
            </w:r>
            <w:r w:rsidR="00DE4037" w:rsidRPr="00A41F5F">
              <w:rPr>
                <w:rFonts w:ascii="Arial" w:hAnsi="Arial" w:cs="Arial"/>
                <w:spacing w:val="-4"/>
                <w:sz w:val="18"/>
                <w:szCs w:val="18"/>
              </w:rPr>
              <w:t xml:space="preserve">uarantees </w:t>
            </w:r>
            <w:r w:rsidRPr="00A41F5F">
              <w:rPr>
                <w:rFonts w:ascii="Arial" w:hAnsi="Arial" w:cs="Arial"/>
                <w:spacing w:val="-4"/>
                <w:sz w:val="18"/>
                <w:szCs w:val="18"/>
              </w:rPr>
              <w:t>on</w:t>
            </w:r>
            <w:r w:rsidR="00DE4037" w:rsidRPr="00A41F5F">
              <w:rPr>
                <w:rFonts w:ascii="Arial" w:hAnsi="Arial" w:cs="Arial"/>
                <w:spacing w:val="-4"/>
                <w:sz w:val="18"/>
                <w:szCs w:val="18"/>
              </w:rPr>
              <w:t xml:space="preserve"> bank overdrafts </w:t>
            </w:r>
          </w:p>
          <w:p w14:paraId="3BD0651C" w14:textId="7B54B9D8" w:rsidR="00165B54" w:rsidRPr="00A41F5F" w:rsidRDefault="00165B54"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rPr>
              <w:t xml:space="preserve">   and credit facilities</w:t>
            </w:r>
          </w:p>
        </w:tc>
        <w:tc>
          <w:tcPr>
            <w:tcW w:w="1181" w:type="dxa"/>
            <w:shd w:val="clear" w:color="auto" w:fill="FAFAFA"/>
            <w:vAlign w:val="bottom"/>
          </w:tcPr>
          <w:p w14:paraId="44C3A5B5" w14:textId="44A0A7BD"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rPr>
              <w:t>62,788</w:t>
            </w:r>
          </w:p>
        </w:tc>
        <w:tc>
          <w:tcPr>
            <w:tcW w:w="1181" w:type="dxa"/>
            <w:shd w:val="clear" w:color="auto" w:fill="FAFAFA"/>
            <w:vAlign w:val="bottom"/>
          </w:tcPr>
          <w:p w14:paraId="20B8F5FC" w14:textId="594B47C4"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rPr>
              <w:t>224,808</w:t>
            </w:r>
          </w:p>
        </w:tc>
        <w:tc>
          <w:tcPr>
            <w:tcW w:w="1181" w:type="dxa"/>
            <w:shd w:val="clear" w:color="auto" w:fill="FAFAFA"/>
            <w:vAlign w:val="bottom"/>
          </w:tcPr>
          <w:p w14:paraId="72C1873B" w14:textId="1CE95F2C"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056DD59A" w14:textId="736236C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rPr>
              <w:t>287,596</w:t>
            </w:r>
          </w:p>
        </w:tc>
      </w:tr>
      <w:tr w:rsidR="00DE4037" w:rsidRPr="00A41F5F" w14:paraId="4209CF61" w14:textId="77777777" w:rsidTr="00383F1C">
        <w:tc>
          <w:tcPr>
            <w:tcW w:w="4853" w:type="dxa"/>
          </w:tcPr>
          <w:p w14:paraId="0F141CF6" w14:textId="77777777" w:rsidR="00DE4037" w:rsidRPr="00A41F5F" w:rsidRDefault="00DE4037" w:rsidP="00383F1C">
            <w:pPr>
              <w:pStyle w:val="BlockText"/>
              <w:spacing w:line="256" w:lineRule="auto"/>
              <w:ind w:left="540" w:right="0"/>
              <w:jc w:val="left"/>
              <w:rPr>
                <w:rFonts w:ascii="Arial" w:hAnsi="Arial" w:cs="Arial"/>
                <w:spacing w:val="-4"/>
                <w:sz w:val="18"/>
                <w:szCs w:val="18"/>
              </w:rPr>
            </w:pPr>
          </w:p>
        </w:tc>
        <w:tc>
          <w:tcPr>
            <w:tcW w:w="1181" w:type="dxa"/>
            <w:shd w:val="clear" w:color="auto" w:fill="FAFAFA"/>
            <w:vAlign w:val="bottom"/>
          </w:tcPr>
          <w:p w14:paraId="11A7CB4F"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6D2F5A2E"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CA397A9"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3AFE1F76"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r>
      <w:tr w:rsidR="00DE4037" w:rsidRPr="00A41F5F" w14:paraId="1D07B16C" w14:textId="77777777" w:rsidTr="00383F1C">
        <w:tc>
          <w:tcPr>
            <w:tcW w:w="4853" w:type="dxa"/>
          </w:tcPr>
          <w:p w14:paraId="3D1DCB17" w14:textId="1795EEBF" w:rsidR="00DE4037" w:rsidRPr="00A41F5F" w:rsidRDefault="00142D17" w:rsidP="00383F1C">
            <w:pPr>
              <w:pStyle w:val="BlockText"/>
              <w:spacing w:line="256" w:lineRule="auto"/>
              <w:ind w:left="540" w:right="0"/>
              <w:jc w:val="left"/>
              <w:rPr>
                <w:rFonts w:ascii="Arial" w:hAnsi="Arial" w:cs="Arial"/>
                <w:spacing w:val="-4"/>
                <w:sz w:val="18"/>
                <w:szCs w:val="18"/>
              </w:rPr>
            </w:pPr>
            <w:r w:rsidRPr="00A41F5F">
              <w:rPr>
                <w:rFonts w:ascii="Arial" w:hAnsi="Arial" w:cs="Arial"/>
                <w:b/>
                <w:bCs/>
                <w:spacing w:val="-4"/>
                <w:sz w:val="18"/>
                <w:szCs w:val="18"/>
                <w:lang w:val="en-US" w:bidi="ar-SA"/>
              </w:rPr>
              <w:t>As at 31 December 20</w:t>
            </w:r>
            <w:r w:rsidR="00B76701" w:rsidRPr="00A41F5F">
              <w:rPr>
                <w:rFonts w:ascii="Arial" w:hAnsi="Arial" w:cs="Arial"/>
                <w:b/>
                <w:bCs/>
                <w:spacing w:val="-4"/>
                <w:sz w:val="18"/>
                <w:szCs w:val="18"/>
                <w:lang w:val="en-US" w:bidi="ar-SA"/>
              </w:rPr>
              <w:t>19</w:t>
            </w:r>
          </w:p>
        </w:tc>
        <w:tc>
          <w:tcPr>
            <w:tcW w:w="1181" w:type="dxa"/>
            <w:shd w:val="clear" w:color="auto" w:fill="FAFAFA"/>
            <w:vAlign w:val="bottom"/>
          </w:tcPr>
          <w:p w14:paraId="3B0512B0"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CAAC1E7"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DDD9E33"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A0AD7DA" w14:textId="77777777" w:rsidR="00DE4037" w:rsidRPr="00A41F5F" w:rsidRDefault="00DE4037" w:rsidP="00DE4037">
            <w:pPr>
              <w:pStyle w:val="BlockText"/>
              <w:spacing w:line="256" w:lineRule="auto"/>
              <w:ind w:left="0" w:right="-72"/>
              <w:jc w:val="right"/>
              <w:rPr>
                <w:rFonts w:ascii="Arial" w:hAnsi="Arial" w:cs="Arial"/>
                <w:spacing w:val="-4"/>
                <w:sz w:val="18"/>
                <w:szCs w:val="18"/>
                <w:lang w:val="en-US" w:bidi="ar-SA"/>
              </w:rPr>
            </w:pPr>
          </w:p>
        </w:tc>
      </w:tr>
      <w:tr w:rsidR="00142D17" w:rsidRPr="00A41F5F" w14:paraId="7A82E7BE" w14:textId="77777777" w:rsidTr="00383F1C">
        <w:tc>
          <w:tcPr>
            <w:tcW w:w="4853" w:type="dxa"/>
          </w:tcPr>
          <w:p w14:paraId="2992A245" w14:textId="1DD827E5" w:rsidR="00142D17" w:rsidRPr="00A41F5F" w:rsidRDefault="00142D17"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lang w:val="en-US" w:bidi="ar-SA"/>
              </w:rPr>
              <w:t>Bank overdrafts and short-term</w:t>
            </w:r>
          </w:p>
        </w:tc>
        <w:tc>
          <w:tcPr>
            <w:tcW w:w="1181" w:type="dxa"/>
            <w:shd w:val="clear" w:color="auto" w:fill="FAFAFA"/>
            <w:vAlign w:val="bottom"/>
          </w:tcPr>
          <w:p w14:paraId="79680668" w14:textId="77777777" w:rsidR="00142D17" w:rsidRPr="00A41F5F" w:rsidRDefault="00142D17" w:rsidP="00142D1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26CABFB7" w14:textId="77777777" w:rsidR="00142D17" w:rsidRPr="00A41F5F" w:rsidRDefault="00142D17" w:rsidP="00142D1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B2993BD" w14:textId="77777777" w:rsidR="00142D17" w:rsidRPr="00A41F5F" w:rsidRDefault="00142D17" w:rsidP="00142D17">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1515A5B6" w14:textId="77777777" w:rsidR="00142D17" w:rsidRPr="00A41F5F" w:rsidRDefault="00142D17" w:rsidP="00142D17">
            <w:pPr>
              <w:pStyle w:val="BlockText"/>
              <w:spacing w:line="256" w:lineRule="auto"/>
              <w:ind w:left="0" w:right="-72"/>
              <w:jc w:val="right"/>
              <w:rPr>
                <w:rFonts w:ascii="Arial" w:hAnsi="Arial" w:cs="Arial"/>
                <w:spacing w:val="-4"/>
                <w:sz w:val="18"/>
                <w:szCs w:val="18"/>
                <w:lang w:val="en-US" w:bidi="ar-SA"/>
              </w:rPr>
            </w:pPr>
          </w:p>
        </w:tc>
      </w:tr>
      <w:tr w:rsidR="005D2E46" w:rsidRPr="00A41F5F" w14:paraId="6DD43B88" w14:textId="77777777" w:rsidTr="00383F1C">
        <w:tc>
          <w:tcPr>
            <w:tcW w:w="4853" w:type="dxa"/>
          </w:tcPr>
          <w:p w14:paraId="459EA97A" w14:textId="087F373D" w:rsidR="005D2E46" w:rsidRPr="00A41F5F" w:rsidRDefault="005D2E46"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lang w:val="en-US" w:bidi="ar-SA"/>
              </w:rPr>
              <w:t xml:space="preserve">   loans from financial institutions</w:t>
            </w:r>
          </w:p>
        </w:tc>
        <w:tc>
          <w:tcPr>
            <w:tcW w:w="1181" w:type="dxa"/>
            <w:shd w:val="clear" w:color="auto" w:fill="FAFAFA"/>
            <w:vAlign w:val="bottom"/>
          </w:tcPr>
          <w:p w14:paraId="72D88AC1" w14:textId="66EC9F88"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306,877</w:t>
            </w:r>
          </w:p>
        </w:tc>
        <w:tc>
          <w:tcPr>
            <w:tcW w:w="1181" w:type="dxa"/>
            <w:shd w:val="clear" w:color="auto" w:fill="FAFAFA"/>
            <w:vAlign w:val="bottom"/>
          </w:tcPr>
          <w:p w14:paraId="784FFB5B" w14:textId="1CEC0D31"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2F6ACBF8" w14:textId="26C2C135"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2F1FB0F4" w14:textId="4E1CC995"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306,877</w:t>
            </w:r>
          </w:p>
        </w:tc>
      </w:tr>
      <w:tr w:rsidR="005D2E46" w:rsidRPr="00A41F5F" w14:paraId="25085D50" w14:textId="77777777" w:rsidTr="00383F1C">
        <w:tc>
          <w:tcPr>
            <w:tcW w:w="4853" w:type="dxa"/>
          </w:tcPr>
          <w:p w14:paraId="6E006F8B" w14:textId="4CE3C4B1" w:rsidR="005D2E46" w:rsidRPr="00A41F5F" w:rsidRDefault="005D2E46" w:rsidP="00383F1C">
            <w:pPr>
              <w:pStyle w:val="BlockText"/>
              <w:spacing w:line="256" w:lineRule="auto"/>
              <w:ind w:left="540" w:right="0"/>
              <w:jc w:val="left"/>
              <w:rPr>
                <w:rFonts w:ascii="Arial" w:hAnsi="Arial" w:cs="Arial"/>
                <w:spacing w:val="-4"/>
                <w:sz w:val="18"/>
                <w:szCs w:val="18"/>
                <w:lang w:val="en-US" w:bidi="ar-SA"/>
              </w:rPr>
            </w:pPr>
            <w:r w:rsidRPr="00A41F5F">
              <w:rPr>
                <w:rFonts w:ascii="Arial" w:hAnsi="Arial" w:cs="Arial"/>
                <w:spacing w:val="-4"/>
                <w:sz w:val="18"/>
                <w:szCs w:val="18"/>
                <w:lang w:val="en-US" w:bidi="ar-SA"/>
              </w:rPr>
              <w:t xml:space="preserve">Trade </w:t>
            </w:r>
            <w:r w:rsidR="0009435A" w:rsidRPr="00A41F5F">
              <w:rPr>
                <w:rFonts w:ascii="Arial" w:hAnsi="Arial" w:cs="Arial"/>
                <w:spacing w:val="-4"/>
                <w:sz w:val="18"/>
                <w:szCs w:val="18"/>
                <w:lang w:val="en-US" w:bidi="ar-SA"/>
              </w:rPr>
              <w:t xml:space="preserve">and other </w:t>
            </w:r>
            <w:r w:rsidRPr="00A41F5F">
              <w:rPr>
                <w:rFonts w:ascii="Arial" w:hAnsi="Arial" w:cs="Arial"/>
                <w:spacing w:val="-4"/>
                <w:sz w:val="18"/>
                <w:szCs w:val="18"/>
                <w:lang w:val="en-US" w:bidi="ar-SA"/>
              </w:rPr>
              <w:t>payables</w:t>
            </w:r>
          </w:p>
        </w:tc>
        <w:tc>
          <w:tcPr>
            <w:tcW w:w="1181" w:type="dxa"/>
            <w:shd w:val="clear" w:color="auto" w:fill="FAFAFA"/>
            <w:vAlign w:val="bottom"/>
          </w:tcPr>
          <w:p w14:paraId="21C414AB" w14:textId="150D2727"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264,571</w:t>
            </w:r>
          </w:p>
        </w:tc>
        <w:tc>
          <w:tcPr>
            <w:tcW w:w="1181" w:type="dxa"/>
            <w:shd w:val="clear" w:color="auto" w:fill="FAFAFA"/>
            <w:vAlign w:val="bottom"/>
          </w:tcPr>
          <w:p w14:paraId="7A59B09F" w14:textId="34A3CB40"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5DD9AF0F" w14:textId="0AB9260D"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031DB07D" w14:textId="57E48BF7"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264,571</w:t>
            </w:r>
          </w:p>
        </w:tc>
      </w:tr>
      <w:tr w:rsidR="005D2E46" w:rsidRPr="00A41F5F" w14:paraId="47C0735E" w14:textId="77777777" w:rsidTr="00383F1C">
        <w:tc>
          <w:tcPr>
            <w:tcW w:w="4853" w:type="dxa"/>
          </w:tcPr>
          <w:p w14:paraId="2CDCB047" w14:textId="58397B28" w:rsidR="005D2E46" w:rsidRPr="00A41F5F" w:rsidRDefault="005D2E46"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lang w:val="en-US" w:bidi="ar-SA"/>
              </w:rPr>
              <w:t>Other current liabilities</w:t>
            </w:r>
          </w:p>
        </w:tc>
        <w:tc>
          <w:tcPr>
            <w:tcW w:w="1181" w:type="dxa"/>
            <w:shd w:val="clear" w:color="auto" w:fill="FAFAFA"/>
            <w:vAlign w:val="bottom"/>
          </w:tcPr>
          <w:p w14:paraId="29636564" w14:textId="21D78DA9"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10,001</w:t>
            </w:r>
          </w:p>
        </w:tc>
        <w:tc>
          <w:tcPr>
            <w:tcW w:w="1181" w:type="dxa"/>
            <w:shd w:val="clear" w:color="auto" w:fill="FAFAFA"/>
            <w:vAlign w:val="bottom"/>
          </w:tcPr>
          <w:p w14:paraId="65357FBF" w14:textId="65625632"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5072BB18" w14:textId="0891B926"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5C807975" w14:textId="06E9DEF4"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10,001</w:t>
            </w:r>
          </w:p>
        </w:tc>
      </w:tr>
      <w:tr w:rsidR="005D2E46" w:rsidRPr="00A41F5F" w14:paraId="520C209A" w14:textId="77777777" w:rsidTr="00383F1C">
        <w:tc>
          <w:tcPr>
            <w:tcW w:w="4853" w:type="dxa"/>
          </w:tcPr>
          <w:p w14:paraId="333B1F54" w14:textId="30369861" w:rsidR="005D2E46" w:rsidRPr="00A41F5F" w:rsidRDefault="005D2E46"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lang w:val="en-US" w:bidi="ar-SA"/>
              </w:rPr>
              <w:t>Long-term loans from financial</w:t>
            </w:r>
          </w:p>
        </w:tc>
        <w:tc>
          <w:tcPr>
            <w:tcW w:w="1181" w:type="dxa"/>
            <w:shd w:val="clear" w:color="auto" w:fill="FAFAFA"/>
            <w:vAlign w:val="bottom"/>
          </w:tcPr>
          <w:p w14:paraId="7E2DB85F" w14:textId="77777777"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3B071311" w14:textId="77777777"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19734513" w14:textId="77777777"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762DB1D5" w14:textId="77777777"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p>
        </w:tc>
      </w:tr>
      <w:tr w:rsidR="005D2E46" w:rsidRPr="00A41F5F" w14:paraId="738B5734" w14:textId="77777777" w:rsidTr="00383F1C">
        <w:tc>
          <w:tcPr>
            <w:tcW w:w="4853" w:type="dxa"/>
          </w:tcPr>
          <w:p w14:paraId="76E5584A" w14:textId="2BBFFE5F" w:rsidR="005D2E46" w:rsidRPr="00A41F5F" w:rsidRDefault="005D2E46"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lang w:val="en-US" w:bidi="ar-SA"/>
              </w:rPr>
              <w:t xml:space="preserve">   Institutions and debentures</w:t>
            </w:r>
          </w:p>
        </w:tc>
        <w:tc>
          <w:tcPr>
            <w:tcW w:w="1181" w:type="dxa"/>
            <w:shd w:val="clear" w:color="auto" w:fill="FAFAFA"/>
            <w:vAlign w:val="bottom"/>
          </w:tcPr>
          <w:p w14:paraId="5778FE4D" w14:textId="4F08AA58"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36,385</w:t>
            </w:r>
          </w:p>
        </w:tc>
        <w:tc>
          <w:tcPr>
            <w:tcW w:w="1181" w:type="dxa"/>
            <w:shd w:val="clear" w:color="auto" w:fill="FAFAFA"/>
            <w:vAlign w:val="bottom"/>
          </w:tcPr>
          <w:p w14:paraId="57C0ADB5" w14:textId="4BE32A95"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976,836</w:t>
            </w:r>
          </w:p>
        </w:tc>
        <w:tc>
          <w:tcPr>
            <w:tcW w:w="1181" w:type="dxa"/>
            <w:shd w:val="clear" w:color="auto" w:fill="FAFAFA"/>
            <w:vAlign w:val="bottom"/>
          </w:tcPr>
          <w:p w14:paraId="15D4DB83" w14:textId="64E568D9"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w:t>
            </w:r>
          </w:p>
        </w:tc>
        <w:tc>
          <w:tcPr>
            <w:tcW w:w="1181" w:type="dxa"/>
            <w:shd w:val="clear" w:color="auto" w:fill="FAFAFA"/>
            <w:vAlign w:val="bottom"/>
          </w:tcPr>
          <w:p w14:paraId="21F5F381" w14:textId="0E6634C3" w:rsidR="005D2E46" w:rsidRPr="00A41F5F" w:rsidRDefault="001F22B2"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lang w:val="en-US" w:bidi="ar-SA"/>
              </w:rPr>
              <w:t>1,013,221</w:t>
            </w:r>
          </w:p>
        </w:tc>
      </w:tr>
      <w:tr w:rsidR="005D2E46" w:rsidRPr="00A41F5F" w14:paraId="5498AEC9" w14:textId="77777777" w:rsidTr="00383F1C">
        <w:tc>
          <w:tcPr>
            <w:tcW w:w="4853" w:type="dxa"/>
          </w:tcPr>
          <w:p w14:paraId="45802803" w14:textId="77777777" w:rsidR="00165B54" w:rsidRPr="00A41F5F" w:rsidRDefault="00165B54"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rPr>
              <w:t xml:space="preserve">Financial guarantees on bank overdrafts </w:t>
            </w:r>
          </w:p>
          <w:p w14:paraId="241182E2" w14:textId="608BDCA5" w:rsidR="005D2E46" w:rsidRPr="00A41F5F" w:rsidRDefault="00165B54" w:rsidP="00383F1C">
            <w:pPr>
              <w:pStyle w:val="BlockText"/>
              <w:spacing w:line="256" w:lineRule="auto"/>
              <w:ind w:left="540" w:right="0"/>
              <w:jc w:val="left"/>
              <w:rPr>
                <w:rFonts w:ascii="Arial" w:hAnsi="Arial" w:cs="Arial"/>
                <w:spacing w:val="-4"/>
                <w:sz w:val="18"/>
                <w:szCs w:val="18"/>
              </w:rPr>
            </w:pPr>
            <w:r w:rsidRPr="00A41F5F">
              <w:rPr>
                <w:rFonts w:ascii="Arial" w:hAnsi="Arial" w:cs="Arial"/>
                <w:spacing w:val="-4"/>
                <w:sz w:val="18"/>
                <w:szCs w:val="18"/>
              </w:rPr>
              <w:t xml:space="preserve">   and credit facilities</w:t>
            </w:r>
          </w:p>
        </w:tc>
        <w:tc>
          <w:tcPr>
            <w:tcW w:w="1181" w:type="dxa"/>
            <w:shd w:val="clear" w:color="auto" w:fill="FAFAFA"/>
            <w:vAlign w:val="bottom"/>
          </w:tcPr>
          <w:p w14:paraId="4ED6EDBE" w14:textId="388FF11D"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rPr>
              <w:t>105,245</w:t>
            </w:r>
          </w:p>
        </w:tc>
        <w:tc>
          <w:tcPr>
            <w:tcW w:w="1181" w:type="dxa"/>
            <w:shd w:val="clear" w:color="auto" w:fill="FAFAFA"/>
            <w:vAlign w:val="bottom"/>
          </w:tcPr>
          <w:p w14:paraId="266B8377" w14:textId="0521C5F9"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rPr>
              <w:t>265,872</w:t>
            </w:r>
          </w:p>
        </w:tc>
        <w:tc>
          <w:tcPr>
            <w:tcW w:w="1181" w:type="dxa"/>
            <w:shd w:val="clear" w:color="auto" w:fill="FAFAFA"/>
            <w:vAlign w:val="bottom"/>
          </w:tcPr>
          <w:p w14:paraId="059F4639" w14:textId="7BB48C2A"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rPr>
              <w:t>-</w:t>
            </w:r>
          </w:p>
        </w:tc>
        <w:tc>
          <w:tcPr>
            <w:tcW w:w="1181" w:type="dxa"/>
            <w:shd w:val="clear" w:color="auto" w:fill="FAFAFA"/>
            <w:vAlign w:val="bottom"/>
          </w:tcPr>
          <w:p w14:paraId="4A55B1F4" w14:textId="587215A0" w:rsidR="005D2E46" w:rsidRPr="00A41F5F" w:rsidRDefault="005D2E46" w:rsidP="005D2E46">
            <w:pPr>
              <w:pStyle w:val="BlockText"/>
              <w:spacing w:line="256" w:lineRule="auto"/>
              <w:ind w:left="0" w:right="-72"/>
              <w:jc w:val="right"/>
              <w:rPr>
                <w:rFonts w:ascii="Arial" w:hAnsi="Arial" w:cs="Arial"/>
                <w:spacing w:val="-4"/>
                <w:sz w:val="18"/>
                <w:szCs w:val="18"/>
                <w:lang w:val="en-US" w:bidi="ar-SA"/>
              </w:rPr>
            </w:pPr>
            <w:r w:rsidRPr="00A41F5F">
              <w:rPr>
                <w:rFonts w:ascii="Arial" w:hAnsi="Arial" w:cs="Arial"/>
                <w:spacing w:val="-4"/>
                <w:sz w:val="18"/>
                <w:szCs w:val="18"/>
              </w:rPr>
              <w:t>375,117</w:t>
            </w:r>
          </w:p>
        </w:tc>
      </w:tr>
    </w:tbl>
    <w:p w14:paraId="6AED1D6C" w14:textId="2BB48A65" w:rsidR="00821F42" w:rsidRPr="00A41F5F" w:rsidRDefault="00821F42" w:rsidP="00383F1C">
      <w:pPr>
        <w:pStyle w:val="BlockText"/>
        <w:ind w:right="0"/>
        <w:jc w:val="both"/>
        <w:rPr>
          <w:rFonts w:ascii="Arial" w:hAnsi="Arial" w:cs="Arial"/>
          <w:sz w:val="18"/>
          <w:szCs w:val="18"/>
        </w:rPr>
      </w:pPr>
    </w:p>
    <w:p w14:paraId="258EA03D" w14:textId="77777777" w:rsidR="00001DF8" w:rsidRPr="00A41F5F" w:rsidRDefault="00001DF8" w:rsidP="00001DF8">
      <w:pPr>
        <w:suppressAutoHyphens/>
        <w:ind w:left="540" w:hanging="540"/>
        <w:jc w:val="both"/>
        <w:rPr>
          <w:rFonts w:ascii="Arial" w:eastAsia="Arial Unicode MS" w:hAnsi="Arial" w:cs="Arial"/>
          <w:b/>
          <w:bCs/>
          <w:color w:val="CF4A02"/>
          <w:sz w:val="18"/>
          <w:szCs w:val="18"/>
        </w:rPr>
      </w:pPr>
      <w:bookmarkStart w:id="18" w:name="_Toc48736048"/>
      <w:r w:rsidRPr="00A41F5F">
        <w:rPr>
          <w:rFonts w:ascii="Arial" w:eastAsia="Arial Unicode MS" w:hAnsi="Arial" w:cs="Arial"/>
          <w:b/>
          <w:bCs/>
          <w:color w:val="CF4A02"/>
          <w:sz w:val="18"/>
          <w:szCs w:val="18"/>
        </w:rPr>
        <w:t xml:space="preserve">7.2 </w:t>
      </w:r>
      <w:r w:rsidRPr="00A41F5F">
        <w:rPr>
          <w:rFonts w:ascii="Arial" w:eastAsia="Arial Unicode MS" w:hAnsi="Arial" w:cs="Arial"/>
          <w:b/>
          <w:bCs/>
          <w:color w:val="CF4A02"/>
          <w:sz w:val="18"/>
          <w:szCs w:val="18"/>
        </w:rPr>
        <w:tab/>
        <w:t>Capital management</w:t>
      </w:r>
      <w:bookmarkEnd w:id="18"/>
    </w:p>
    <w:p w14:paraId="6BA5FC21" w14:textId="77777777" w:rsidR="00001DF8" w:rsidRPr="00A41F5F" w:rsidRDefault="00001DF8" w:rsidP="00001DF8">
      <w:pPr>
        <w:suppressAutoHyphens/>
        <w:ind w:left="540" w:hanging="540"/>
        <w:jc w:val="both"/>
        <w:rPr>
          <w:rFonts w:ascii="Arial" w:eastAsia="Arial Unicode MS" w:hAnsi="Arial" w:cs="Arial"/>
          <w:b/>
          <w:bCs/>
          <w:color w:val="CF4A02"/>
          <w:sz w:val="18"/>
          <w:szCs w:val="18"/>
        </w:rPr>
      </w:pPr>
    </w:p>
    <w:p w14:paraId="59C67220" w14:textId="77777777" w:rsidR="00001DF8" w:rsidRPr="00A41F5F" w:rsidRDefault="00001DF8" w:rsidP="00001DF8">
      <w:pPr>
        <w:pStyle w:val="ListParagraph"/>
        <w:spacing w:after="0" w:line="240" w:lineRule="auto"/>
        <w:ind w:left="1080" w:hanging="540"/>
        <w:jc w:val="both"/>
        <w:rPr>
          <w:rFonts w:ascii="Arial" w:hAnsi="Arial" w:cs="Arial"/>
          <w:sz w:val="18"/>
          <w:szCs w:val="18"/>
        </w:rPr>
      </w:pPr>
      <w:bookmarkStart w:id="19" w:name="_Toc48736049"/>
      <w:r w:rsidRPr="00A41F5F">
        <w:rPr>
          <w:rFonts w:ascii="Arial" w:eastAsia="Arial Unicode MS" w:hAnsi="Arial" w:cs="Arial"/>
          <w:b/>
          <w:bCs/>
          <w:color w:val="CF4A02"/>
          <w:sz w:val="18"/>
          <w:szCs w:val="18"/>
          <w:lang w:val="en-GB"/>
        </w:rPr>
        <w:t>7.2.1</w:t>
      </w:r>
      <w:r w:rsidRPr="00A41F5F">
        <w:rPr>
          <w:rFonts w:ascii="Arial" w:eastAsia="Arial Unicode MS" w:hAnsi="Arial" w:cs="Arial"/>
          <w:b/>
          <w:bCs/>
          <w:color w:val="CF4A02"/>
          <w:sz w:val="18"/>
          <w:szCs w:val="18"/>
          <w:lang w:val="en-GB"/>
        </w:rPr>
        <w:tab/>
        <w:t>Risk management</w:t>
      </w:r>
      <w:bookmarkEnd w:id="19"/>
    </w:p>
    <w:p w14:paraId="2D152472" w14:textId="77777777" w:rsidR="00001DF8" w:rsidRPr="00A41F5F" w:rsidRDefault="00001DF8" w:rsidP="006668F5">
      <w:pPr>
        <w:ind w:left="1080"/>
        <w:rPr>
          <w:rFonts w:ascii="Arial" w:hAnsi="Arial" w:cs="Arial"/>
          <w:sz w:val="18"/>
          <w:szCs w:val="18"/>
        </w:rPr>
      </w:pPr>
    </w:p>
    <w:p w14:paraId="1F23F5B2" w14:textId="77777777" w:rsidR="00001DF8" w:rsidRPr="00A41F5F" w:rsidRDefault="00001DF8" w:rsidP="006668F5">
      <w:pPr>
        <w:ind w:left="1080"/>
        <w:jc w:val="thaiDistribute"/>
        <w:rPr>
          <w:rFonts w:ascii="Arial" w:hAnsi="Arial" w:cs="Arial"/>
          <w:sz w:val="18"/>
          <w:szCs w:val="18"/>
        </w:rPr>
      </w:pPr>
      <w:r w:rsidRPr="00A41F5F">
        <w:rPr>
          <w:rFonts w:ascii="Arial" w:hAnsi="Arial" w:cs="Arial"/>
          <w:sz w:val="18"/>
          <w:szCs w:val="18"/>
        </w:rPr>
        <w:t>The objectives when managing capital are to:</w:t>
      </w:r>
    </w:p>
    <w:p w14:paraId="41955DB1" w14:textId="77777777" w:rsidR="00001DF8" w:rsidRPr="00A41F5F" w:rsidRDefault="00001DF8" w:rsidP="006668F5">
      <w:pPr>
        <w:ind w:left="1080"/>
        <w:jc w:val="thaiDistribute"/>
        <w:rPr>
          <w:rFonts w:ascii="Arial" w:hAnsi="Arial" w:cs="Arial"/>
          <w:sz w:val="18"/>
          <w:szCs w:val="18"/>
        </w:rPr>
      </w:pPr>
    </w:p>
    <w:p w14:paraId="1A3839B4" w14:textId="77777777" w:rsidR="00001DF8" w:rsidRPr="00A41F5F" w:rsidRDefault="00001DF8" w:rsidP="006668F5">
      <w:pPr>
        <w:pStyle w:val="ListParagraph"/>
        <w:numPr>
          <w:ilvl w:val="0"/>
          <w:numId w:val="23"/>
        </w:numPr>
        <w:tabs>
          <w:tab w:val="left" w:pos="1440"/>
        </w:tabs>
        <w:spacing w:after="0"/>
        <w:ind w:left="1440"/>
        <w:jc w:val="thaiDistribute"/>
        <w:rPr>
          <w:rFonts w:ascii="Arial" w:eastAsia="PMingLiU" w:hAnsi="Arial" w:cs="Arial"/>
          <w:color w:val="000000"/>
          <w:sz w:val="18"/>
          <w:szCs w:val="18"/>
          <w:lang w:val="en-GB"/>
        </w:rPr>
      </w:pPr>
      <w:r w:rsidRPr="00A41F5F">
        <w:rPr>
          <w:rFonts w:ascii="Arial" w:eastAsia="PMingLiU" w:hAnsi="Arial" w:cs="Arial"/>
          <w:color w:val="000000"/>
          <w:spacing w:val="-2"/>
          <w:sz w:val="18"/>
          <w:szCs w:val="18"/>
          <w:lang w:val="en-GB"/>
        </w:rPr>
        <w:t>safeguard their ability to continue as a going concern, to provide returns for shareholders and benefits</w:t>
      </w:r>
      <w:r w:rsidRPr="00A41F5F">
        <w:rPr>
          <w:rFonts w:ascii="Arial" w:eastAsia="PMingLiU" w:hAnsi="Arial" w:cs="Arial"/>
          <w:color w:val="000000"/>
          <w:sz w:val="18"/>
          <w:szCs w:val="18"/>
          <w:lang w:val="en-GB"/>
        </w:rPr>
        <w:t xml:space="preserve"> for other stakeholders, and</w:t>
      </w:r>
    </w:p>
    <w:p w14:paraId="7A0A5F2A" w14:textId="77777777" w:rsidR="00001DF8" w:rsidRPr="00A41F5F" w:rsidRDefault="00001DF8" w:rsidP="006668F5">
      <w:pPr>
        <w:pStyle w:val="ListParagraph"/>
        <w:numPr>
          <w:ilvl w:val="0"/>
          <w:numId w:val="23"/>
        </w:numPr>
        <w:tabs>
          <w:tab w:val="left" w:pos="1440"/>
        </w:tabs>
        <w:spacing w:after="0"/>
        <w:ind w:left="1440"/>
        <w:jc w:val="thaiDistribute"/>
        <w:rPr>
          <w:rFonts w:ascii="Arial" w:eastAsia="PMingLiU" w:hAnsi="Arial" w:cs="Arial"/>
          <w:color w:val="000000"/>
          <w:sz w:val="18"/>
          <w:szCs w:val="18"/>
          <w:lang w:val="en-GB"/>
        </w:rPr>
      </w:pPr>
      <w:r w:rsidRPr="00A41F5F">
        <w:rPr>
          <w:rFonts w:ascii="Arial" w:eastAsia="PMingLiU" w:hAnsi="Arial" w:cs="Arial"/>
          <w:color w:val="000000"/>
          <w:sz w:val="18"/>
          <w:szCs w:val="18"/>
          <w:lang w:val="en-GB"/>
        </w:rPr>
        <w:t>maintain an optimal capital structure to reduce the cost of capital</w:t>
      </w:r>
    </w:p>
    <w:p w14:paraId="7AF1D7F9" w14:textId="77777777" w:rsidR="00001DF8" w:rsidRPr="00A41F5F" w:rsidRDefault="00001DF8" w:rsidP="006668F5">
      <w:pPr>
        <w:ind w:left="1080"/>
        <w:jc w:val="thaiDistribute"/>
        <w:rPr>
          <w:rFonts w:ascii="Arial" w:hAnsi="Arial" w:cs="Arial"/>
          <w:sz w:val="18"/>
          <w:szCs w:val="18"/>
        </w:rPr>
      </w:pPr>
    </w:p>
    <w:p w14:paraId="2AF76644" w14:textId="77777777" w:rsidR="00001DF8" w:rsidRPr="00A41F5F" w:rsidRDefault="00001DF8" w:rsidP="006668F5">
      <w:pPr>
        <w:ind w:left="1080"/>
        <w:jc w:val="thaiDistribute"/>
        <w:rPr>
          <w:rFonts w:ascii="Arial" w:hAnsi="Arial" w:cs="Arial"/>
          <w:sz w:val="18"/>
          <w:szCs w:val="18"/>
        </w:rPr>
      </w:pPr>
      <w:r w:rsidRPr="00A41F5F">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701B0D73" w14:textId="77777777" w:rsidR="00001DF8" w:rsidRPr="00A41F5F" w:rsidRDefault="00001DF8" w:rsidP="006668F5">
      <w:pPr>
        <w:ind w:left="1080"/>
        <w:jc w:val="thaiDistribute"/>
        <w:rPr>
          <w:rFonts w:ascii="Arial" w:hAnsi="Arial" w:cs="Arial"/>
          <w:sz w:val="18"/>
          <w:szCs w:val="18"/>
        </w:rPr>
      </w:pPr>
    </w:p>
    <w:p w14:paraId="58DFF14F" w14:textId="77777777" w:rsidR="00001DF8" w:rsidRPr="00A41F5F" w:rsidRDefault="00001DF8" w:rsidP="006668F5">
      <w:pPr>
        <w:ind w:left="1080"/>
        <w:jc w:val="thaiDistribute"/>
        <w:rPr>
          <w:rFonts w:ascii="Arial" w:hAnsi="Arial" w:cs="Arial"/>
          <w:sz w:val="18"/>
          <w:szCs w:val="18"/>
        </w:rPr>
      </w:pPr>
      <w:r w:rsidRPr="00A41F5F">
        <w:rPr>
          <w:rFonts w:ascii="Arial" w:hAnsi="Arial" w:cs="Arial"/>
          <w:sz w:val="18"/>
          <w:szCs w:val="18"/>
        </w:rPr>
        <w:t>Consistent with others in the industry, the Group monitors capital based on gearing ratio which is determined by dividing net debt with equity.</w:t>
      </w:r>
    </w:p>
    <w:p w14:paraId="22393958" w14:textId="77777777" w:rsidR="00001DF8" w:rsidRPr="00A41F5F" w:rsidRDefault="00001DF8" w:rsidP="006668F5">
      <w:pPr>
        <w:ind w:left="1080"/>
        <w:jc w:val="thaiDistribute"/>
        <w:rPr>
          <w:rFonts w:ascii="Arial" w:hAnsi="Arial" w:cs="Arial"/>
          <w:sz w:val="18"/>
          <w:szCs w:val="18"/>
        </w:rPr>
      </w:pPr>
    </w:p>
    <w:p w14:paraId="2CB23237" w14:textId="77777777" w:rsidR="00001DF8" w:rsidRPr="00A41F5F" w:rsidRDefault="00001DF8" w:rsidP="00F15337">
      <w:pPr>
        <w:ind w:left="1080"/>
        <w:jc w:val="thaiDistribute"/>
        <w:rPr>
          <w:rFonts w:ascii="Arial" w:hAnsi="Arial" w:cs="Arial"/>
          <w:b/>
          <w:bCs/>
          <w:color w:val="CF4A02"/>
          <w:sz w:val="18"/>
          <w:szCs w:val="18"/>
        </w:rPr>
      </w:pPr>
      <w:r w:rsidRPr="00A41F5F">
        <w:rPr>
          <w:rFonts w:ascii="Arial" w:hAnsi="Arial" w:cs="Arial"/>
          <w:b/>
          <w:bCs/>
          <w:color w:val="CF4A02"/>
          <w:sz w:val="18"/>
          <w:szCs w:val="18"/>
        </w:rPr>
        <w:t>Loan covenants</w:t>
      </w:r>
    </w:p>
    <w:p w14:paraId="4B3D41F8" w14:textId="77777777" w:rsidR="00001DF8" w:rsidRPr="00A41F5F" w:rsidRDefault="00001DF8" w:rsidP="00001DF8">
      <w:pPr>
        <w:ind w:left="1080"/>
        <w:jc w:val="thaiDistribute"/>
        <w:rPr>
          <w:rFonts w:ascii="Arial" w:hAnsi="Arial" w:cs="Arial"/>
          <w:sz w:val="18"/>
          <w:szCs w:val="18"/>
          <w:cs/>
        </w:rPr>
      </w:pPr>
    </w:p>
    <w:p w14:paraId="0818A6B5" w14:textId="30AC5CCE" w:rsidR="00001DF8" w:rsidRPr="00A41F5F" w:rsidRDefault="00001DF8" w:rsidP="00F15337">
      <w:pPr>
        <w:ind w:left="1080"/>
        <w:jc w:val="thaiDistribute"/>
        <w:rPr>
          <w:rFonts w:ascii="Arial" w:hAnsi="Arial" w:cs="Arial"/>
          <w:sz w:val="18"/>
          <w:szCs w:val="18"/>
        </w:rPr>
      </w:pPr>
      <w:r w:rsidRPr="00A41F5F">
        <w:rPr>
          <w:rFonts w:ascii="Arial" w:hAnsi="Arial" w:cs="Arial"/>
          <w:sz w:val="18"/>
          <w:szCs w:val="18"/>
        </w:rPr>
        <w:t xml:space="preserve">Under the terms of the major borrowing facilities, the Group is required to </w:t>
      </w:r>
      <w:r w:rsidR="009E3E02" w:rsidRPr="00A41F5F">
        <w:rPr>
          <w:rFonts w:ascii="Arial" w:hAnsi="Arial" w:cs="Arial"/>
          <w:sz w:val="18"/>
          <w:szCs w:val="18"/>
        </w:rPr>
        <w:t>maintain debt to equity ratio not to be more than 3 to 1.</w:t>
      </w:r>
    </w:p>
    <w:p w14:paraId="58D95814" w14:textId="77777777" w:rsidR="00383F1C" w:rsidRPr="00A41F5F" w:rsidRDefault="00383F1C" w:rsidP="00F15337">
      <w:pPr>
        <w:ind w:left="1080"/>
        <w:jc w:val="thaiDistribute"/>
        <w:rPr>
          <w:rFonts w:ascii="Arial" w:hAnsi="Arial" w:cs="Arial"/>
          <w:sz w:val="18"/>
          <w:szCs w:val="18"/>
        </w:rPr>
      </w:pPr>
    </w:p>
    <w:p w14:paraId="4A8C9610" w14:textId="7ECEA693" w:rsidR="00001DF8" w:rsidRPr="00A41F5F" w:rsidRDefault="00001DF8" w:rsidP="00F15337">
      <w:pPr>
        <w:ind w:left="1080"/>
        <w:jc w:val="thaiDistribute"/>
        <w:rPr>
          <w:rFonts w:ascii="Arial" w:hAnsi="Arial" w:cs="Arial"/>
          <w:sz w:val="18"/>
          <w:szCs w:val="18"/>
        </w:rPr>
      </w:pPr>
      <w:r w:rsidRPr="00A41F5F">
        <w:rPr>
          <w:rFonts w:ascii="Arial" w:hAnsi="Arial" w:cs="Arial"/>
          <w:sz w:val="18"/>
          <w:szCs w:val="18"/>
        </w:rPr>
        <w:t xml:space="preserve">The Group has complied with these covenants throughout the reporting period. As at 31 December 2020, the ratio of </w:t>
      </w:r>
      <w:r w:rsidR="00460577" w:rsidRPr="00A41F5F">
        <w:rPr>
          <w:rFonts w:ascii="Arial" w:hAnsi="Arial" w:cs="Arial"/>
          <w:sz w:val="18"/>
          <w:szCs w:val="18"/>
        </w:rPr>
        <w:t>debt</w:t>
      </w:r>
      <w:r w:rsidRPr="00A41F5F">
        <w:rPr>
          <w:rFonts w:ascii="Arial" w:hAnsi="Arial" w:cs="Arial"/>
          <w:sz w:val="18"/>
          <w:szCs w:val="18"/>
        </w:rPr>
        <w:t xml:space="preserve"> to </w:t>
      </w:r>
      <w:r w:rsidR="00460577" w:rsidRPr="00A41F5F">
        <w:rPr>
          <w:rFonts w:ascii="Arial" w:hAnsi="Arial" w:cs="Arial"/>
          <w:sz w:val="18"/>
          <w:szCs w:val="18"/>
        </w:rPr>
        <w:t>equity</w:t>
      </w:r>
      <w:r w:rsidRPr="00A41F5F">
        <w:rPr>
          <w:rFonts w:ascii="Arial" w:hAnsi="Arial" w:cs="Arial"/>
          <w:sz w:val="18"/>
          <w:szCs w:val="18"/>
        </w:rPr>
        <w:t xml:space="preserve"> was </w:t>
      </w:r>
      <w:r w:rsidR="003D17C4" w:rsidRPr="00A41F5F">
        <w:rPr>
          <w:rFonts w:ascii="Arial" w:hAnsi="Arial" w:cs="Arial"/>
          <w:sz w:val="18"/>
          <w:szCs w:val="18"/>
        </w:rPr>
        <w:t>1.10</w:t>
      </w:r>
      <w:r w:rsidR="009E3E02" w:rsidRPr="00A41F5F">
        <w:rPr>
          <w:rFonts w:ascii="Arial" w:hAnsi="Arial" w:cs="Arial"/>
          <w:sz w:val="18"/>
          <w:szCs w:val="18"/>
        </w:rPr>
        <w:t xml:space="preserve"> to 1</w:t>
      </w:r>
      <w:r w:rsidRPr="00A41F5F">
        <w:rPr>
          <w:rFonts w:ascii="Arial" w:hAnsi="Arial" w:cs="Arial"/>
          <w:sz w:val="18"/>
          <w:szCs w:val="18"/>
        </w:rPr>
        <w:t xml:space="preserve"> (2019: </w:t>
      </w:r>
      <w:r w:rsidR="003D17C4" w:rsidRPr="00A41F5F">
        <w:rPr>
          <w:rFonts w:ascii="Arial" w:hAnsi="Arial" w:cs="Arial"/>
          <w:sz w:val="18"/>
          <w:szCs w:val="18"/>
        </w:rPr>
        <w:t>0.99</w:t>
      </w:r>
      <w:r w:rsidR="009E3E02" w:rsidRPr="00A41F5F">
        <w:rPr>
          <w:rFonts w:ascii="Arial" w:hAnsi="Arial" w:cs="Arial"/>
          <w:sz w:val="18"/>
          <w:szCs w:val="18"/>
        </w:rPr>
        <w:t xml:space="preserve"> to 1)</w:t>
      </w:r>
      <w:r w:rsidR="00827EC0" w:rsidRPr="00A41F5F">
        <w:rPr>
          <w:rFonts w:ascii="Arial" w:hAnsi="Arial" w:cs="Arial"/>
          <w:sz w:val="18"/>
          <w:szCs w:val="18"/>
        </w:rPr>
        <w:t>.</w:t>
      </w:r>
    </w:p>
    <w:p w14:paraId="120FE6DC" w14:textId="07183295" w:rsidR="00136051" w:rsidRPr="00A41F5F" w:rsidRDefault="00136051" w:rsidP="00F15337">
      <w:pPr>
        <w:ind w:left="1080"/>
        <w:jc w:val="thaiDistribute"/>
        <w:rPr>
          <w:rFonts w:ascii="Arial" w:hAnsi="Arial" w:cs="Arial"/>
          <w:sz w:val="18"/>
          <w:szCs w:val="18"/>
        </w:rPr>
      </w:pPr>
    </w:p>
    <w:p w14:paraId="6FD62516" w14:textId="6E785F24" w:rsidR="00D40CF0" w:rsidRPr="00A41F5F" w:rsidRDefault="00E2766C" w:rsidP="00F56BF4">
      <w:pPr>
        <w:suppressAutoHyphens/>
        <w:jc w:val="both"/>
        <w:rPr>
          <w:rFonts w:ascii="Arial" w:eastAsia="Arial Unicode MS" w:hAnsi="Arial" w:cs="Arial"/>
          <w:color w:val="auto"/>
          <w:spacing w:val="-6"/>
          <w:sz w:val="18"/>
          <w:szCs w:val="18"/>
        </w:rPr>
      </w:pPr>
      <w:r w:rsidRPr="00A41F5F">
        <w:rPr>
          <w:rFonts w:ascii="Arial" w:eastAsia="Arial Unicode MS" w:hAnsi="Arial" w:cs="Arial"/>
          <w:color w:val="auto"/>
          <w:spacing w:val="-6"/>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F15337" w:rsidRPr="00A41F5F" w14:paraId="5F5451FB" w14:textId="77777777" w:rsidTr="000C6423">
        <w:trPr>
          <w:trHeight w:val="386"/>
        </w:trPr>
        <w:tc>
          <w:tcPr>
            <w:tcW w:w="9450" w:type="dxa"/>
            <w:shd w:val="clear" w:color="auto" w:fill="FFA543"/>
            <w:vAlign w:val="center"/>
          </w:tcPr>
          <w:p w14:paraId="0559C12B" w14:textId="77777777" w:rsidR="000D4436" w:rsidRPr="00A41F5F" w:rsidRDefault="00EF248A" w:rsidP="000D4436">
            <w:pPr>
              <w:tabs>
                <w:tab w:val="left" w:pos="540"/>
              </w:tabs>
              <w:rPr>
                <w:rFonts w:ascii="Arial" w:hAnsi="Arial" w:cs="Arial"/>
                <w:b/>
                <w:bCs/>
                <w:color w:val="FFFFFF"/>
                <w:sz w:val="18"/>
                <w:szCs w:val="18"/>
                <w:cs/>
              </w:rPr>
            </w:pPr>
            <w:r w:rsidRPr="00A41F5F">
              <w:rPr>
                <w:rFonts w:ascii="Arial" w:hAnsi="Arial" w:cs="Arial"/>
                <w:b/>
                <w:bCs/>
                <w:color w:val="FFFFFF"/>
                <w:sz w:val="18"/>
                <w:szCs w:val="18"/>
                <w:lang w:eastAsia="th-TH"/>
              </w:rPr>
              <w:t>8</w:t>
            </w:r>
            <w:r w:rsidR="000D4436" w:rsidRPr="00A41F5F">
              <w:rPr>
                <w:rFonts w:ascii="Arial" w:hAnsi="Arial" w:cs="Arial"/>
                <w:b/>
                <w:bCs/>
                <w:color w:val="FFFFFF"/>
                <w:sz w:val="18"/>
                <w:szCs w:val="18"/>
                <w:lang w:eastAsia="th-TH"/>
              </w:rPr>
              <w:tab/>
            </w:r>
            <w:r w:rsidR="00CA2412" w:rsidRPr="00A41F5F">
              <w:rPr>
                <w:rFonts w:ascii="Arial" w:hAnsi="Arial" w:cs="Arial"/>
                <w:b/>
                <w:bCs/>
                <w:color w:val="FFFFFF"/>
                <w:sz w:val="18"/>
                <w:szCs w:val="18"/>
                <w:lang w:eastAsia="th-TH"/>
              </w:rPr>
              <w:t xml:space="preserve">Critical </w:t>
            </w:r>
            <w:r w:rsidR="003611FA" w:rsidRPr="00A41F5F">
              <w:rPr>
                <w:rFonts w:ascii="Arial" w:hAnsi="Arial" w:cs="Arial"/>
                <w:b/>
                <w:bCs/>
                <w:color w:val="FFFFFF"/>
                <w:sz w:val="18"/>
                <w:szCs w:val="18"/>
                <w:lang w:eastAsia="th-TH"/>
              </w:rPr>
              <w:t xml:space="preserve">accounting </w:t>
            </w:r>
            <w:r w:rsidR="00CA2412" w:rsidRPr="00A41F5F">
              <w:rPr>
                <w:rFonts w:ascii="Arial" w:hAnsi="Arial" w:cs="Arial"/>
                <w:b/>
                <w:bCs/>
                <w:color w:val="FFFFFF"/>
                <w:sz w:val="18"/>
                <w:szCs w:val="18"/>
                <w:lang w:eastAsia="th-TH"/>
              </w:rPr>
              <w:t>estimates and judgements</w:t>
            </w:r>
          </w:p>
        </w:tc>
      </w:tr>
    </w:tbl>
    <w:p w14:paraId="40D9EF56" w14:textId="77777777" w:rsidR="00142DAC" w:rsidRPr="00A41F5F" w:rsidRDefault="00142DAC" w:rsidP="00DF0B43">
      <w:pPr>
        <w:pStyle w:val="a"/>
        <w:ind w:right="0"/>
        <w:jc w:val="both"/>
        <w:outlineLvl w:val="0"/>
        <w:rPr>
          <w:rFonts w:ascii="Arial" w:eastAsia="Arial Unicode MS" w:hAnsi="Arial" w:cs="Arial"/>
          <w:spacing w:val="-4"/>
          <w:sz w:val="18"/>
          <w:szCs w:val="18"/>
        </w:rPr>
      </w:pPr>
    </w:p>
    <w:p w14:paraId="03BF9854" w14:textId="77777777" w:rsidR="00CA2412" w:rsidRPr="00A41F5F" w:rsidRDefault="00CA2412" w:rsidP="00CA2412">
      <w:pPr>
        <w:pStyle w:val="ListParagraph"/>
        <w:spacing w:after="0" w:line="240" w:lineRule="auto"/>
        <w:ind w:left="0"/>
        <w:jc w:val="both"/>
        <w:rPr>
          <w:rFonts w:ascii="Arial" w:eastAsia="Arial Unicode MS" w:hAnsi="Arial" w:cs="Arial"/>
          <w:sz w:val="18"/>
          <w:szCs w:val="18"/>
          <w:lang w:val="en-GB"/>
        </w:rPr>
      </w:pPr>
      <w:r w:rsidRPr="00A41F5F">
        <w:rPr>
          <w:rFonts w:ascii="Arial" w:eastAsia="Arial Unicode MS" w:hAnsi="Arial" w:cs="Arial"/>
          <w:spacing w:val="-2"/>
          <w:sz w:val="18"/>
          <w:szCs w:val="18"/>
          <w:lang w:val="en-GB"/>
        </w:rPr>
        <w:t xml:space="preserve">Estimates and judgements are continually evaluated and are based on historical experience and other factors, including </w:t>
      </w:r>
      <w:r w:rsidRPr="00A41F5F">
        <w:rPr>
          <w:rFonts w:ascii="Arial" w:eastAsia="Arial Unicode MS" w:hAnsi="Arial" w:cs="Arial"/>
          <w:sz w:val="18"/>
          <w:szCs w:val="18"/>
          <w:lang w:val="en-GB"/>
        </w:rPr>
        <w:t>expectations of future events that are believed to be reasonable under the circumstances.</w:t>
      </w:r>
    </w:p>
    <w:p w14:paraId="68437913" w14:textId="77777777" w:rsidR="00142DAC" w:rsidRPr="00A41F5F" w:rsidRDefault="00142DAC" w:rsidP="000D4436">
      <w:pPr>
        <w:pStyle w:val="BodyText"/>
        <w:jc w:val="both"/>
        <w:rPr>
          <w:rFonts w:ascii="Arial" w:eastAsia="Arial Unicode MS" w:hAnsi="Arial" w:cs="Arial"/>
          <w:b w:val="0"/>
          <w:bCs w:val="0"/>
          <w:color w:val="auto"/>
          <w:sz w:val="18"/>
          <w:szCs w:val="18"/>
        </w:rPr>
      </w:pPr>
    </w:p>
    <w:p w14:paraId="7F88AE55" w14:textId="77777777" w:rsidR="006C4EB5" w:rsidRPr="00A41F5F" w:rsidRDefault="006C4EB5" w:rsidP="00F15337">
      <w:pPr>
        <w:tabs>
          <w:tab w:val="left" w:pos="540"/>
        </w:tabs>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(a)</w:t>
      </w:r>
      <w:r w:rsidRPr="00A41F5F">
        <w:rPr>
          <w:rFonts w:ascii="Arial" w:eastAsia="Arial Unicode MS" w:hAnsi="Arial" w:cs="Arial"/>
          <w:b/>
          <w:bCs/>
          <w:color w:val="CF4A02"/>
          <w:sz w:val="18"/>
          <w:szCs w:val="18"/>
          <w:cs/>
        </w:rPr>
        <w:tab/>
      </w:r>
      <w:r w:rsidRPr="00A41F5F">
        <w:rPr>
          <w:rFonts w:ascii="Arial" w:eastAsia="Arial Unicode MS" w:hAnsi="Arial" w:cs="Arial"/>
          <w:b/>
          <w:bCs/>
          <w:color w:val="CF4A02"/>
          <w:sz w:val="18"/>
          <w:szCs w:val="18"/>
        </w:rPr>
        <w:t>Impairment of real estate projects under development and real estate projects held for development</w:t>
      </w:r>
    </w:p>
    <w:p w14:paraId="3994EA51" w14:textId="77777777" w:rsidR="00DF0B43" w:rsidRPr="00A41F5F" w:rsidRDefault="00DF0B43" w:rsidP="00F15337">
      <w:pPr>
        <w:ind w:left="540"/>
        <w:jc w:val="both"/>
        <w:rPr>
          <w:rFonts w:ascii="Arial" w:eastAsia="Arial Unicode MS" w:hAnsi="Arial" w:cs="Arial"/>
          <w:color w:val="auto"/>
          <w:sz w:val="18"/>
          <w:szCs w:val="18"/>
        </w:rPr>
      </w:pPr>
    </w:p>
    <w:p w14:paraId="20EDED95" w14:textId="77777777" w:rsidR="006C4EB5" w:rsidRPr="00A41F5F" w:rsidRDefault="006C4EB5" w:rsidP="00F15337">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The Group considers the impairment of real estate projects under development and real estate projects held for development when the management judges that there has been a significant decline in the fair value below </w:t>
      </w:r>
      <w:r w:rsidR="00F15337" w:rsidRPr="00A41F5F">
        <w:rPr>
          <w:rFonts w:ascii="Arial" w:eastAsia="Arial Unicode MS" w:hAnsi="Arial" w:cs="Arial"/>
          <w:color w:val="auto"/>
          <w:sz w:val="18"/>
          <w:szCs w:val="18"/>
        </w:rPr>
        <w:br/>
      </w:r>
      <w:r w:rsidRPr="00A41F5F">
        <w:rPr>
          <w:rFonts w:ascii="Arial" w:eastAsia="Arial Unicode MS" w:hAnsi="Arial" w:cs="Arial"/>
          <w:color w:val="auto"/>
          <w:sz w:val="18"/>
          <w:szCs w:val="18"/>
        </w:rPr>
        <w:t xml:space="preserve">their cost.  The management determines the devaluation of such properties based on net realisable value. </w:t>
      </w:r>
      <w:r w:rsidR="00F15337" w:rsidRPr="00A41F5F">
        <w:rPr>
          <w:rFonts w:ascii="Arial" w:eastAsia="Arial Unicode MS" w:hAnsi="Arial" w:cs="Arial"/>
          <w:color w:val="auto"/>
          <w:sz w:val="18"/>
          <w:szCs w:val="18"/>
        </w:rPr>
        <w:br/>
      </w:r>
      <w:r w:rsidRPr="00A41F5F">
        <w:rPr>
          <w:rFonts w:ascii="Arial" w:eastAsia="Arial Unicode MS" w:hAnsi="Arial" w:cs="Arial"/>
          <w:color w:val="auto"/>
          <w:sz w:val="18"/>
          <w:szCs w:val="18"/>
        </w:rPr>
        <w:t xml:space="preserve">The determination of what is “significant” and such devaluation requires the management to exercise judgment. </w:t>
      </w:r>
    </w:p>
    <w:p w14:paraId="62C043E5" w14:textId="77777777" w:rsidR="003611FA" w:rsidRPr="00A41F5F" w:rsidRDefault="003611FA" w:rsidP="00F15337">
      <w:pPr>
        <w:ind w:left="540"/>
        <w:jc w:val="both"/>
        <w:rPr>
          <w:rFonts w:ascii="Arial" w:eastAsia="Arial Unicode MS" w:hAnsi="Arial" w:cs="Arial"/>
          <w:color w:val="auto"/>
          <w:sz w:val="18"/>
          <w:szCs w:val="18"/>
        </w:rPr>
      </w:pPr>
    </w:p>
    <w:p w14:paraId="04F98F12" w14:textId="77777777" w:rsidR="003611FA" w:rsidRPr="00A41F5F" w:rsidRDefault="003611FA" w:rsidP="00F15337">
      <w:pPr>
        <w:tabs>
          <w:tab w:val="left" w:pos="540"/>
        </w:tabs>
        <w:suppressAutoHyphens/>
        <w:ind w:left="540" w:hanging="540"/>
        <w:jc w:val="both"/>
        <w:rPr>
          <w:rFonts w:ascii="Arial" w:eastAsia="Arial Unicode MS" w:hAnsi="Arial" w:cs="Arial"/>
          <w:b/>
          <w:bCs/>
          <w:color w:val="CF4A02"/>
          <w:sz w:val="18"/>
          <w:szCs w:val="18"/>
        </w:rPr>
      </w:pPr>
      <w:bookmarkStart w:id="20" w:name="_Toc48736052"/>
      <w:r w:rsidRPr="00A41F5F">
        <w:rPr>
          <w:rFonts w:ascii="Arial" w:eastAsia="Arial Unicode MS" w:hAnsi="Arial" w:cs="Arial"/>
          <w:b/>
          <w:bCs/>
          <w:color w:val="CF4A02"/>
          <w:sz w:val="18"/>
          <w:szCs w:val="18"/>
        </w:rPr>
        <w:t>(b)</w:t>
      </w:r>
      <w:r w:rsidRPr="00A41F5F">
        <w:rPr>
          <w:rFonts w:ascii="Arial" w:eastAsia="Arial Unicode MS" w:hAnsi="Arial" w:cs="Arial"/>
          <w:b/>
          <w:bCs/>
          <w:color w:val="CF4A02"/>
          <w:sz w:val="18"/>
          <w:szCs w:val="18"/>
          <w:cs/>
        </w:rPr>
        <w:tab/>
      </w:r>
      <w:r w:rsidRPr="00A41F5F">
        <w:rPr>
          <w:rFonts w:ascii="Arial" w:eastAsia="Arial Unicode MS" w:hAnsi="Arial" w:cs="Arial"/>
          <w:b/>
          <w:bCs/>
          <w:color w:val="CF4A02"/>
          <w:sz w:val="18"/>
          <w:szCs w:val="18"/>
        </w:rPr>
        <w:t>Fair value of certain financial assets</w:t>
      </w:r>
      <w:bookmarkEnd w:id="20"/>
    </w:p>
    <w:p w14:paraId="74F26813" w14:textId="77777777" w:rsidR="003611FA" w:rsidRPr="00A41F5F" w:rsidRDefault="003611FA" w:rsidP="00F15337">
      <w:pPr>
        <w:ind w:left="540"/>
        <w:jc w:val="both"/>
        <w:rPr>
          <w:rFonts w:ascii="Arial" w:eastAsia="Arial Unicode MS" w:hAnsi="Arial" w:cs="Arial"/>
          <w:color w:val="auto"/>
          <w:sz w:val="18"/>
          <w:szCs w:val="18"/>
        </w:rPr>
      </w:pPr>
    </w:p>
    <w:p w14:paraId="128F8622" w14:textId="1F4AE10D" w:rsidR="003611FA" w:rsidRPr="00A41F5F" w:rsidRDefault="003611FA" w:rsidP="00F15337">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414C16" w:rsidRPr="00A41F5F">
        <w:rPr>
          <w:rFonts w:ascii="Arial" w:eastAsia="Arial Unicode MS" w:hAnsi="Arial" w:cs="Arial"/>
          <w:color w:val="auto"/>
          <w:sz w:val="18"/>
          <w:szCs w:val="18"/>
        </w:rPr>
        <w:t>12</w:t>
      </w:r>
      <w:r w:rsidRPr="00A41F5F">
        <w:rPr>
          <w:rFonts w:ascii="Arial" w:eastAsia="Arial Unicode MS" w:hAnsi="Arial" w:cs="Arial"/>
          <w:color w:val="auto"/>
          <w:sz w:val="18"/>
          <w:szCs w:val="18"/>
        </w:rPr>
        <w:t>.</w:t>
      </w:r>
    </w:p>
    <w:p w14:paraId="2719891D" w14:textId="77777777" w:rsidR="00EF248A" w:rsidRPr="00A41F5F" w:rsidRDefault="00EF248A" w:rsidP="00F15337">
      <w:pPr>
        <w:ind w:left="540"/>
        <w:jc w:val="both"/>
        <w:rPr>
          <w:rFonts w:ascii="Arial" w:eastAsia="Arial Unicode MS" w:hAnsi="Arial" w:cs="Arial"/>
          <w:color w:val="auto"/>
          <w:sz w:val="18"/>
          <w:szCs w:val="18"/>
        </w:rPr>
      </w:pPr>
    </w:p>
    <w:p w14:paraId="19ADF14F" w14:textId="77777777" w:rsidR="007644D6" w:rsidRPr="00A41F5F" w:rsidRDefault="007644D6" w:rsidP="00F15337">
      <w:pPr>
        <w:tabs>
          <w:tab w:val="left" w:pos="540"/>
        </w:tabs>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w:t>
      </w:r>
      <w:r w:rsidR="00EF248A" w:rsidRPr="00A41F5F">
        <w:rPr>
          <w:rFonts w:ascii="Arial" w:eastAsia="Arial Unicode MS" w:hAnsi="Arial" w:cs="Arial"/>
          <w:b/>
          <w:bCs/>
          <w:color w:val="CF4A02"/>
          <w:sz w:val="18"/>
          <w:szCs w:val="18"/>
        </w:rPr>
        <w:t>c</w:t>
      </w:r>
      <w:r w:rsidRPr="00A41F5F">
        <w:rPr>
          <w:rFonts w:ascii="Arial" w:eastAsia="Arial Unicode MS" w:hAnsi="Arial" w:cs="Arial"/>
          <w:b/>
          <w:bCs/>
          <w:color w:val="CF4A02"/>
          <w:sz w:val="18"/>
          <w:szCs w:val="18"/>
        </w:rPr>
        <w:t>)</w:t>
      </w:r>
      <w:r w:rsidRPr="00A41F5F">
        <w:rPr>
          <w:rFonts w:ascii="Arial" w:eastAsia="Arial Unicode MS" w:hAnsi="Arial" w:cs="Arial"/>
          <w:b/>
          <w:bCs/>
          <w:color w:val="CF4A02"/>
          <w:sz w:val="18"/>
          <w:szCs w:val="18"/>
        </w:rPr>
        <w:tab/>
        <w:t>Impairment of investment in subsidiary</w:t>
      </w:r>
    </w:p>
    <w:p w14:paraId="410F1A06" w14:textId="77777777" w:rsidR="003A7CB3" w:rsidRPr="00A41F5F" w:rsidRDefault="003A7CB3" w:rsidP="00F15337">
      <w:pPr>
        <w:ind w:left="540"/>
        <w:jc w:val="both"/>
        <w:rPr>
          <w:rFonts w:ascii="Arial" w:eastAsia="Arial Unicode MS" w:hAnsi="Arial" w:cs="Arial"/>
          <w:color w:val="auto"/>
          <w:sz w:val="18"/>
          <w:szCs w:val="18"/>
        </w:rPr>
      </w:pPr>
    </w:p>
    <w:p w14:paraId="7B66261A" w14:textId="77777777" w:rsidR="007644D6" w:rsidRPr="00A41F5F" w:rsidRDefault="007644D6" w:rsidP="00F15337">
      <w:pPr>
        <w:ind w:left="540"/>
        <w:jc w:val="both"/>
        <w:rPr>
          <w:rFonts w:ascii="Arial" w:eastAsia="Arial Unicode MS" w:hAnsi="Arial" w:cs="Arial"/>
          <w:color w:val="auto"/>
          <w:sz w:val="18"/>
          <w:szCs w:val="18"/>
        </w:rPr>
      </w:pPr>
      <w:r w:rsidRPr="00A41F5F">
        <w:rPr>
          <w:rFonts w:ascii="Arial" w:eastAsia="Arial Unicode MS" w:hAnsi="Arial" w:cs="Arial"/>
          <w:color w:val="auto"/>
          <w:spacing w:val="-2"/>
          <w:sz w:val="18"/>
          <w:szCs w:val="18"/>
        </w:rPr>
        <w:t>An investment in a subsidiary is reported using the cost method in the separate financial statements. A provision</w:t>
      </w:r>
      <w:r w:rsidRPr="00A41F5F">
        <w:rPr>
          <w:rFonts w:ascii="Arial" w:eastAsia="Arial Unicode MS" w:hAnsi="Arial" w:cs="Arial"/>
          <w:color w:val="auto"/>
          <w:sz w:val="18"/>
          <w:szCs w:val="18"/>
        </w:rPr>
        <w:t xml:space="preserve"> for impairment was recognised when the cost of an investments in a subsidiary exceeded the recoverable amount, which was determined by the value in use. As to whether the impairment provision should be provided or reversed, the management made an assessment by considering from past performance, external factors that may affect the business operations, and produced and reviewed financial forecast and expected future cash inflow. The Group uses comparable market participant rate as discount rate in determining the current estimate of value in use.</w:t>
      </w:r>
    </w:p>
    <w:p w14:paraId="18D0B00E" w14:textId="77777777" w:rsidR="00EF248A" w:rsidRPr="00A41F5F" w:rsidRDefault="00EF248A" w:rsidP="00F15337">
      <w:pPr>
        <w:ind w:left="540"/>
        <w:jc w:val="both"/>
        <w:rPr>
          <w:rFonts w:ascii="Arial" w:eastAsia="Arial Unicode MS" w:hAnsi="Arial" w:cs="Arial"/>
          <w:color w:val="auto"/>
          <w:sz w:val="18"/>
          <w:szCs w:val="18"/>
        </w:rPr>
      </w:pPr>
    </w:p>
    <w:p w14:paraId="18FEBF43" w14:textId="77777777" w:rsidR="00EF248A" w:rsidRPr="00A41F5F" w:rsidRDefault="00EF248A" w:rsidP="00F15337">
      <w:pPr>
        <w:tabs>
          <w:tab w:val="left" w:pos="540"/>
        </w:tabs>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(d)</w:t>
      </w:r>
      <w:r w:rsidRPr="00A41F5F">
        <w:rPr>
          <w:rFonts w:ascii="Arial" w:eastAsia="Arial Unicode MS" w:hAnsi="Arial" w:cs="Arial"/>
          <w:b/>
          <w:bCs/>
          <w:color w:val="CF4A02"/>
          <w:sz w:val="18"/>
          <w:szCs w:val="18"/>
        </w:rPr>
        <w:tab/>
        <w:t>Project development costs estimation</w:t>
      </w:r>
    </w:p>
    <w:p w14:paraId="7FFC2D53" w14:textId="77777777" w:rsidR="00EF248A" w:rsidRPr="00A41F5F" w:rsidRDefault="00EF248A" w:rsidP="00F15337">
      <w:pPr>
        <w:ind w:left="540"/>
        <w:jc w:val="both"/>
        <w:rPr>
          <w:rFonts w:ascii="Arial" w:eastAsia="Arial Unicode MS" w:hAnsi="Arial" w:cs="Arial"/>
          <w:color w:val="auto"/>
          <w:sz w:val="18"/>
          <w:szCs w:val="18"/>
        </w:rPr>
      </w:pPr>
    </w:p>
    <w:p w14:paraId="0863CE01" w14:textId="233543BD" w:rsidR="00EF248A" w:rsidRPr="00A41F5F" w:rsidRDefault="00EF248A" w:rsidP="00F15337">
      <w:pPr>
        <w:ind w:left="540"/>
        <w:jc w:val="both"/>
        <w:rPr>
          <w:rFonts w:ascii="Arial" w:eastAsia="Arial Unicode MS" w:hAnsi="Arial" w:cs="Arial"/>
          <w:color w:val="auto"/>
          <w:sz w:val="18"/>
          <w:szCs w:val="18"/>
        </w:rPr>
      </w:pPr>
      <w:r w:rsidRPr="00A41F5F">
        <w:rPr>
          <w:rFonts w:ascii="Arial" w:eastAsia="Arial Unicode MS" w:hAnsi="Arial" w:cs="Arial"/>
          <w:color w:val="auto"/>
          <w:spacing w:val="-2"/>
          <w:sz w:val="18"/>
          <w:szCs w:val="18"/>
        </w:rPr>
        <w:t>In calculating cost of land and houses and condominium sold, the Group has to estimate all project development</w:t>
      </w:r>
      <w:r w:rsidRPr="00A41F5F">
        <w:rPr>
          <w:rFonts w:ascii="Arial" w:eastAsia="Arial Unicode MS" w:hAnsi="Arial" w:cs="Arial"/>
          <w:color w:val="auto"/>
          <w:sz w:val="18"/>
          <w:szCs w:val="18"/>
        </w:rPr>
        <w:t xml:space="preserve">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4D748020" w14:textId="77777777" w:rsidR="00F64F53" w:rsidRPr="00A41F5F" w:rsidRDefault="00F64F53" w:rsidP="00F15337">
      <w:pPr>
        <w:ind w:left="540"/>
        <w:jc w:val="both"/>
        <w:rPr>
          <w:rFonts w:ascii="Arial" w:eastAsia="Arial Unicode MS" w:hAnsi="Arial" w:cs="Arial"/>
          <w:color w:val="auto"/>
          <w:sz w:val="18"/>
          <w:szCs w:val="18"/>
        </w:rPr>
      </w:pPr>
    </w:p>
    <w:p w14:paraId="1EE5CF05" w14:textId="6DA9742C" w:rsidR="00F64F53" w:rsidRPr="00A41F5F" w:rsidRDefault="00F64F53" w:rsidP="00F64F53">
      <w:pPr>
        <w:tabs>
          <w:tab w:val="left" w:pos="540"/>
        </w:tabs>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(e)</w:t>
      </w:r>
      <w:r w:rsidRPr="00A41F5F">
        <w:rPr>
          <w:rFonts w:ascii="Arial" w:eastAsia="Arial Unicode MS" w:hAnsi="Arial" w:cs="Arial"/>
          <w:b/>
          <w:bCs/>
          <w:color w:val="CF4A02"/>
          <w:sz w:val="18"/>
          <w:szCs w:val="18"/>
        </w:rPr>
        <w:tab/>
        <w:t>Construction costs estimation</w:t>
      </w:r>
    </w:p>
    <w:p w14:paraId="7143A611" w14:textId="77777777" w:rsidR="00F64F53" w:rsidRPr="00A41F5F" w:rsidRDefault="00F64F53" w:rsidP="00F64F53">
      <w:pPr>
        <w:ind w:left="540"/>
        <w:jc w:val="both"/>
        <w:rPr>
          <w:rFonts w:ascii="Arial" w:eastAsia="Arial Unicode MS" w:hAnsi="Arial" w:cs="Arial"/>
          <w:color w:val="auto"/>
          <w:sz w:val="18"/>
          <w:szCs w:val="18"/>
        </w:rPr>
      </w:pPr>
    </w:p>
    <w:p w14:paraId="1D354005" w14:textId="5F25107D" w:rsidR="00F64F53" w:rsidRPr="00A41F5F" w:rsidRDefault="00F64F53" w:rsidP="00F64F53">
      <w:pPr>
        <w:ind w:left="540"/>
        <w:jc w:val="both"/>
        <w:rPr>
          <w:rFonts w:ascii="Arial" w:eastAsia="Arial Unicode MS" w:hAnsi="Arial" w:cs="Arial"/>
          <w:color w:val="auto"/>
          <w:sz w:val="18"/>
          <w:szCs w:val="18"/>
        </w:rPr>
      </w:pPr>
      <w:r w:rsidRPr="00A41F5F">
        <w:rPr>
          <w:rFonts w:ascii="Arial" w:eastAsia="Arial Unicode MS" w:hAnsi="Arial" w:cs="Arial"/>
          <w:color w:val="auto"/>
          <w:spacing w:val="-2"/>
          <w:sz w:val="18"/>
          <w:szCs w:val="18"/>
        </w:rPr>
        <w:t xml:space="preserve">In calculating </w:t>
      </w:r>
      <w:r w:rsidR="00FE4B5C" w:rsidRPr="00A41F5F">
        <w:rPr>
          <w:rFonts w:ascii="Arial" w:eastAsia="Arial Unicode MS" w:hAnsi="Arial" w:cs="Arial"/>
          <w:color w:val="auto"/>
          <w:spacing w:val="-2"/>
          <w:sz w:val="18"/>
          <w:szCs w:val="18"/>
        </w:rPr>
        <w:t>cost of construction</w:t>
      </w:r>
      <w:r w:rsidRPr="00A41F5F">
        <w:rPr>
          <w:rFonts w:ascii="Arial" w:eastAsia="Arial Unicode MS" w:hAnsi="Arial" w:cs="Arial"/>
          <w:color w:val="auto"/>
          <w:spacing w:val="-2"/>
          <w:sz w:val="18"/>
          <w:szCs w:val="18"/>
        </w:rPr>
        <w:t xml:space="preserve">, the Group has to estimate all project </w:t>
      </w:r>
      <w:r w:rsidR="00FE4B5C" w:rsidRPr="00A41F5F">
        <w:rPr>
          <w:rFonts w:ascii="Arial" w:eastAsia="Arial Unicode MS" w:hAnsi="Arial" w:cs="Arial"/>
          <w:color w:val="auto"/>
          <w:spacing w:val="-2"/>
          <w:sz w:val="18"/>
          <w:szCs w:val="18"/>
        </w:rPr>
        <w:t>construction</w:t>
      </w:r>
      <w:r w:rsidRPr="00A41F5F">
        <w:rPr>
          <w:rFonts w:ascii="Arial" w:eastAsia="Arial Unicode MS" w:hAnsi="Arial" w:cs="Arial"/>
          <w:color w:val="auto"/>
          <w:sz w:val="18"/>
          <w:szCs w:val="18"/>
        </w:rPr>
        <w:t xml:space="preserve"> costs</w:t>
      </w:r>
      <w:r w:rsidR="00FE4B5C" w:rsidRPr="00A41F5F">
        <w:rPr>
          <w:rFonts w:ascii="Arial" w:eastAsia="Arial Unicode MS" w:hAnsi="Arial" w:cs="Arial"/>
          <w:color w:val="auto"/>
          <w:sz w:val="18"/>
          <w:szCs w:val="18"/>
        </w:rPr>
        <w:t xml:space="preserve">. </w:t>
      </w:r>
      <w:r w:rsidRPr="00A41F5F">
        <w:rPr>
          <w:rFonts w:ascii="Arial" w:eastAsia="Arial Unicode MS" w:hAnsi="Arial" w:cs="Arial"/>
          <w:color w:val="auto"/>
          <w:sz w:val="18"/>
          <w:szCs w:val="18"/>
        </w:rPr>
        <w:t>The management estimates these costs based on their business experience and revisits the estimations on a periodical basis or when the actual costs incurred significantly vary from the estimated costs.</w:t>
      </w:r>
    </w:p>
    <w:p w14:paraId="77E2B1C9" w14:textId="77777777" w:rsidR="00EF248A" w:rsidRPr="00A41F5F" w:rsidRDefault="00EF248A" w:rsidP="00F15337">
      <w:pPr>
        <w:ind w:left="540"/>
        <w:jc w:val="both"/>
        <w:rPr>
          <w:rFonts w:ascii="Arial" w:eastAsia="Arial Unicode MS" w:hAnsi="Arial" w:cs="Arial"/>
          <w:color w:val="auto"/>
          <w:sz w:val="18"/>
          <w:szCs w:val="18"/>
        </w:rPr>
      </w:pPr>
    </w:p>
    <w:p w14:paraId="4ECB596A" w14:textId="1A445142" w:rsidR="00CA2412" w:rsidRPr="00A41F5F" w:rsidRDefault="00CA2412" w:rsidP="00F15337">
      <w:pPr>
        <w:tabs>
          <w:tab w:val="left" w:pos="540"/>
        </w:tabs>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w:t>
      </w:r>
      <w:r w:rsidR="00F64F53" w:rsidRPr="00A41F5F">
        <w:rPr>
          <w:rFonts w:ascii="Arial" w:eastAsia="Arial Unicode MS" w:hAnsi="Arial" w:cs="Arial"/>
          <w:b/>
          <w:bCs/>
          <w:color w:val="CF4A02"/>
          <w:sz w:val="18"/>
          <w:szCs w:val="18"/>
        </w:rPr>
        <w:t>f</w:t>
      </w:r>
      <w:r w:rsidRPr="00A41F5F">
        <w:rPr>
          <w:rFonts w:ascii="Arial" w:eastAsia="Arial Unicode MS" w:hAnsi="Arial" w:cs="Arial"/>
          <w:b/>
          <w:bCs/>
          <w:color w:val="CF4A02"/>
          <w:sz w:val="18"/>
          <w:szCs w:val="18"/>
        </w:rPr>
        <w:t>)</w:t>
      </w:r>
      <w:r w:rsidRPr="00A41F5F">
        <w:rPr>
          <w:rFonts w:ascii="Arial" w:eastAsia="Arial Unicode MS" w:hAnsi="Arial" w:cs="Arial"/>
          <w:b/>
          <w:bCs/>
          <w:color w:val="CF4A02"/>
          <w:sz w:val="18"/>
          <w:szCs w:val="18"/>
        </w:rPr>
        <w:tab/>
      </w:r>
      <w:r w:rsidR="007C3065" w:rsidRPr="00A41F5F">
        <w:rPr>
          <w:rFonts w:ascii="Arial" w:eastAsia="Arial Unicode MS" w:hAnsi="Arial" w:cs="Arial"/>
          <w:b/>
          <w:bCs/>
          <w:color w:val="CF4A02"/>
          <w:sz w:val="18"/>
          <w:szCs w:val="18"/>
        </w:rPr>
        <w:t>R</w:t>
      </w:r>
      <w:r w:rsidRPr="00A41F5F">
        <w:rPr>
          <w:rFonts w:ascii="Arial" w:eastAsia="Arial Unicode MS" w:hAnsi="Arial" w:cs="Arial"/>
          <w:b/>
          <w:bCs/>
          <w:color w:val="CF4A02"/>
          <w:sz w:val="18"/>
          <w:szCs w:val="18"/>
        </w:rPr>
        <w:t>etirement benefit obligations</w:t>
      </w:r>
    </w:p>
    <w:p w14:paraId="6A3218D6" w14:textId="77777777" w:rsidR="00DF0B43" w:rsidRPr="00A41F5F" w:rsidRDefault="00DF0B43" w:rsidP="00F15337">
      <w:pPr>
        <w:ind w:left="540"/>
        <w:jc w:val="both"/>
        <w:rPr>
          <w:rFonts w:ascii="Arial" w:eastAsia="Arial Unicode MS" w:hAnsi="Arial" w:cs="Arial"/>
          <w:color w:val="auto"/>
          <w:sz w:val="18"/>
          <w:szCs w:val="18"/>
        </w:rPr>
      </w:pPr>
    </w:p>
    <w:p w14:paraId="1EEFC813" w14:textId="69050D21" w:rsidR="00CA2412" w:rsidRPr="00A41F5F" w:rsidRDefault="00CA2412" w:rsidP="00F15337">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The present value of the retirement benefit obligations depends on a number of assumptions. Key assumptions used and impacts from possible changes in key assumptions are disclosed in </w:t>
      </w:r>
      <w:r w:rsidR="00F824AD" w:rsidRPr="00A41F5F">
        <w:rPr>
          <w:rFonts w:ascii="Arial" w:eastAsia="Arial Unicode MS" w:hAnsi="Arial" w:cs="Arial"/>
          <w:color w:val="auto"/>
          <w:sz w:val="18"/>
          <w:szCs w:val="18"/>
        </w:rPr>
        <w:t>N</w:t>
      </w:r>
      <w:r w:rsidRPr="00A41F5F">
        <w:rPr>
          <w:rFonts w:ascii="Arial" w:eastAsia="Arial Unicode MS" w:hAnsi="Arial" w:cs="Arial"/>
          <w:color w:val="auto"/>
          <w:sz w:val="18"/>
          <w:szCs w:val="18"/>
        </w:rPr>
        <w:t xml:space="preserve">ote </w:t>
      </w:r>
      <w:r w:rsidR="007644D6" w:rsidRPr="00A41F5F">
        <w:rPr>
          <w:rFonts w:ascii="Arial" w:eastAsia="Arial Unicode MS" w:hAnsi="Arial" w:cs="Arial"/>
          <w:color w:val="auto"/>
          <w:sz w:val="18"/>
          <w:szCs w:val="18"/>
        </w:rPr>
        <w:t>2</w:t>
      </w:r>
      <w:r w:rsidR="00CB186D" w:rsidRPr="00A41F5F">
        <w:rPr>
          <w:rFonts w:ascii="Arial" w:eastAsia="Arial Unicode MS" w:hAnsi="Arial" w:cs="Arial"/>
          <w:color w:val="auto"/>
          <w:sz w:val="18"/>
          <w:szCs w:val="18"/>
        </w:rPr>
        <w:t>7</w:t>
      </w:r>
      <w:r w:rsidR="007644D6" w:rsidRPr="00A41F5F">
        <w:rPr>
          <w:rFonts w:ascii="Arial" w:eastAsia="Arial Unicode MS" w:hAnsi="Arial" w:cs="Arial"/>
          <w:color w:val="auto"/>
          <w:sz w:val="18"/>
          <w:szCs w:val="18"/>
        </w:rPr>
        <w:t>.</w:t>
      </w:r>
    </w:p>
    <w:p w14:paraId="6FDB3DD1" w14:textId="77777777" w:rsidR="003611FA" w:rsidRPr="00A41F5F" w:rsidRDefault="003611FA" w:rsidP="00F15337">
      <w:pPr>
        <w:ind w:left="540"/>
        <w:jc w:val="both"/>
        <w:rPr>
          <w:rFonts w:ascii="Arial" w:eastAsia="Arial Unicode MS" w:hAnsi="Arial" w:cs="Arial"/>
          <w:color w:val="auto"/>
          <w:sz w:val="18"/>
          <w:szCs w:val="18"/>
        </w:rPr>
      </w:pPr>
    </w:p>
    <w:p w14:paraId="48DF6E9D" w14:textId="4A89CF2F" w:rsidR="003611FA" w:rsidRPr="00A41F5F" w:rsidRDefault="003611FA" w:rsidP="00F15337">
      <w:pPr>
        <w:tabs>
          <w:tab w:val="left" w:pos="540"/>
        </w:tabs>
        <w:suppressAutoHyphens/>
        <w:ind w:left="540" w:hanging="540"/>
        <w:jc w:val="both"/>
        <w:rPr>
          <w:rFonts w:ascii="Arial" w:eastAsia="Arial Unicode MS" w:hAnsi="Arial" w:cs="Arial"/>
          <w:b/>
          <w:bCs/>
          <w:color w:val="CF4A02"/>
          <w:sz w:val="18"/>
          <w:szCs w:val="18"/>
        </w:rPr>
      </w:pPr>
      <w:r w:rsidRPr="00A41F5F">
        <w:rPr>
          <w:rFonts w:ascii="Arial" w:eastAsia="Arial Unicode MS" w:hAnsi="Arial" w:cs="Arial"/>
          <w:b/>
          <w:bCs/>
          <w:color w:val="CF4A02"/>
          <w:sz w:val="18"/>
          <w:szCs w:val="18"/>
        </w:rPr>
        <w:t>(</w:t>
      </w:r>
      <w:r w:rsidR="00F64F53" w:rsidRPr="00A41F5F">
        <w:rPr>
          <w:rFonts w:ascii="Arial" w:eastAsia="Arial Unicode MS" w:hAnsi="Arial" w:cs="Arial"/>
          <w:b/>
          <w:bCs/>
          <w:color w:val="CF4A02"/>
          <w:sz w:val="18"/>
          <w:szCs w:val="18"/>
        </w:rPr>
        <w:t>g</w:t>
      </w:r>
      <w:r w:rsidRPr="00A41F5F">
        <w:rPr>
          <w:rFonts w:ascii="Arial" w:eastAsia="Arial Unicode MS" w:hAnsi="Arial" w:cs="Arial"/>
          <w:b/>
          <w:bCs/>
          <w:color w:val="CF4A02"/>
          <w:sz w:val="18"/>
          <w:szCs w:val="18"/>
        </w:rPr>
        <w:t>)</w:t>
      </w:r>
      <w:r w:rsidRPr="00A41F5F">
        <w:rPr>
          <w:rFonts w:ascii="Arial" w:eastAsia="Arial Unicode MS" w:hAnsi="Arial" w:cs="Arial"/>
          <w:b/>
          <w:bCs/>
          <w:color w:val="CF4A02"/>
          <w:sz w:val="18"/>
          <w:szCs w:val="18"/>
        </w:rPr>
        <w:tab/>
        <w:t>Deferred tax asset for carried forward tax losses</w:t>
      </w:r>
    </w:p>
    <w:p w14:paraId="3EA36842" w14:textId="77777777" w:rsidR="003611FA" w:rsidRPr="00A41F5F" w:rsidRDefault="003611FA" w:rsidP="00F15337">
      <w:pPr>
        <w:ind w:left="540"/>
        <w:jc w:val="both"/>
        <w:rPr>
          <w:rFonts w:ascii="Arial" w:eastAsia="Arial Unicode MS" w:hAnsi="Arial" w:cs="Arial"/>
          <w:color w:val="auto"/>
          <w:sz w:val="18"/>
          <w:szCs w:val="18"/>
        </w:rPr>
      </w:pPr>
    </w:p>
    <w:p w14:paraId="1DE3830C" w14:textId="2411D12C" w:rsidR="003611FA" w:rsidRPr="00A41F5F" w:rsidRDefault="003611FA" w:rsidP="00F15337">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The subsidiary has incurred the losses for construction services over the prior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679F225F" w14:textId="76AE0D62" w:rsidR="00EE3B80" w:rsidRPr="00A41F5F" w:rsidRDefault="003F7AB7" w:rsidP="00EE3B80">
      <w:pPr>
        <w:jc w:val="both"/>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p w14:paraId="7A44FEBA" w14:textId="77777777" w:rsidR="00EE3B80" w:rsidRPr="00A41F5F"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21" w:name="_Toc48736063"/>
      <w:r w:rsidRPr="00A41F5F">
        <w:rPr>
          <w:rFonts w:ascii="Arial" w:eastAsia="Arial Unicode MS" w:hAnsi="Arial" w:cs="Arial"/>
          <w:b/>
          <w:bCs/>
          <w:color w:val="CF4A02"/>
          <w:sz w:val="18"/>
          <w:szCs w:val="18"/>
        </w:rPr>
        <w:t>(h)</w:t>
      </w:r>
      <w:r w:rsidRPr="00A41F5F">
        <w:rPr>
          <w:rFonts w:ascii="Arial" w:eastAsia="Arial Unicode MS" w:hAnsi="Arial" w:cs="Arial"/>
          <w:b/>
          <w:bCs/>
          <w:color w:val="CF4A02"/>
          <w:sz w:val="18"/>
          <w:szCs w:val="18"/>
        </w:rPr>
        <w:tab/>
        <w:t>Determination of lease terms</w:t>
      </w:r>
      <w:bookmarkEnd w:id="21"/>
    </w:p>
    <w:p w14:paraId="43ED0F4B" w14:textId="77777777" w:rsidR="00EE3B80" w:rsidRPr="00A41F5F" w:rsidRDefault="00EE3B80" w:rsidP="00EE3B80">
      <w:pPr>
        <w:ind w:left="540"/>
        <w:jc w:val="both"/>
        <w:rPr>
          <w:rFonts w:ascii="Arial" w:eastAsia="Arial Unicode MS" w:hAnsi="Arial" w:cs="Arial"/>
          <w:color w:val="auto"/>
          <w:sz w:val="18"/>
          <w:szCs w:val="18"/>
        </w:rPr>
      </w:pPr>
    </w:p>
    <w:p w14:paraId="78709579" w14:textId="77777777" w:rsidR="00EE3B80" w:rsidRPr="00A41F5F" w:rsidRDefault="00EE3B80" w:rsidP="00EE3B80">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Critical judgement in determining the lease term, the Group considers all facts and circumstances that create an economic incentive to exercise an extension option, or not exercise a termination option</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 xml:space="preserve">Extension options </w:t>
      </w:r>
      <w:r w:rsidRPr="00A41F5F">
        <w:rPr>
          <w:rFonts w:ascii="Arial" w:eastAsia="Arial Unicode MS" w:hAnsi="Arial" w:cs="Arial"/>
          <w:color w:val="auto"/>
          <w:sz w:val="18"/>
          <w:szCs w:val="18"/>
        </w:rPr>
        <w:br/>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or periods after termination options</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 xml:space="preserve">are only included in the lease term if the lease is reasonably certain to be extended </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or not terminated</w:t>
      </w:r>
      <w:r w:rsidRPr="00A41F5F">
        <w:rPr>
          <w:rFonts w:ascii="Arial" w:eastAsia="Arial Unicode MS" w:hAnsi="Arial" w:cs="Arial"/>
          <w:color w:val="auto"/>
          <w:sz w:val="18"/>
          <w:szCs w:val="18"/>
          <w:cs/>
        </w:rPr>
        <w:t xml:space="preserve">). </w:t>
      </w:r>
    </w:p>
    <w:p w14:paraId="12232C02" w14:textId="77777777" w:rsidR="00EE3B80" w:rsidRPr="00A41F5F" w:rsidRDefault="00EE3B80" w:rsidP="00EE3B80">
      <w:pPr>
        <w:ind w:left="540"/>
        <w:jc w:val="both"/>
        <w:rPr>
          <w:rFonts w:ascii="Arial" w:eastAsia="Arial Unicode MS" w:hAnsi="Arial" w:cs="Arial"/>
          <w:color w:val="auto"/>
          <w:sz w:val="18"/>
          <w:szCs w:val="18"/>
        </w:rPr>
      </w:pPr>
    </w:p>
    <w:p w14:paraId="6A5C15AD" w14:textId="77777777" w:rsidR="00EE3B80" w:rsidRPr="00A41F5F" w:rsidRDefault="00EE3B80" w:rsidP="00EE3B80">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For leases of properties, the most relevant factors are historical lease durations, the costs and conditions of leased assets</w:t>
      </w:r>
      <w:r w:rsidRPr="00A41F5F">
        <w:rPr>
          <w:rFonts w:ascii="Arial" w:eastAsia="Arial Unicode MS" w:hAnsi="Arial" w:cs="Arial"/>
          <w:color w:val="auto"/>
          <w:sz w:val="18"/>
          <w:szCs w:val="18"/>
          <w:cs/>
        </w:rPr>
        <w:t xml:space="preserve">. </w:t>
      </w:r>
    </w:p>
    <w:p w14:paraId="69B87C97" w14:textId="0E444EBB" w:rsidR="00EE3B80" w:rsidRPr="00A41F5F" w:rsidRDefault="00EE3B80" w:rsidP="00EE3B80">
      <w:pPr>
        <w:ind w:left="540"/>
        <w:jc w:val="both"/>
        <w:rPr>
          <w:rFonts w:ascii="Arial" w:eastAsia="Arial Unicode MS" w:hAnsi="Arial" w:cs="Arial"/>
          <w:color w:val="auto"/>
          <w:sz w:val="18"/>
          <w:szCs w:val="18"/>
        </w:rPr>
      </w:pPr>
    </w:p>
    <w:p w14:paraId="65909887" w14:textId="77777777" w:rsidR="00EE3B80" w:rsidRPr="00A41F5F" w:rsidRDefault="00EE3B80" w:rsidP="00EE3B80">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Most extension options on offices and vehicles leases have not been included in the lease liability, because</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the Group considers i</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the underlying asset condition and</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or ii</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insignificant cost to replace the leased assets</w:t>
      </w:r>
      <w:r w:rsidRPr="00A41F5F">
        <w:rPr>
          <w:rFonts w:ascii="Arial" w:eastAsia="Arial Unicode MS" w:hAnsi="Arial" w:cs="Arial"/>
          <w:color w:val="auto"/>
          <w:sz w:val="18"/>
          <w:szCs w:val="18"/>
          <w:cs/>
        </w:rPr>
        <w:t xml:space="preserve">. </w:t>
      </w:r>
    </w:p>
    <w:p w14:paraId="77384D8E" w14:textId="77777777" w:rsidR="00EE3B80" w:rsidRPr="00A41F5F" w:rsidRDefault="00EE3B80" w:rsidP="00EE3B80">
      <w:pPr>
        <w:ind w:left="540"/>
        <w:jc w:val="both"/>
        <w:rPr>
          <w:rFonts w:ascii="Arial" w:eastAsia="Arial Unicode MS" w:hAnsi="Arial" w:cs="Arial"/>
          <w:color w:val="auto"/>
          <w:sz w:val="18"/>
          <w:szCs w:val="18"/>
        </w:rPr>
      </w:pPr>
    </w:p>
    <w:p w14:paraId="46042A9C" w14:textId="77777777" w:rsidR="00EE3B80" w:rsidRPr="00A41F5F" w:rsidRDefault="00EE3B80" w:rsidP="00EE3B80">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The lease term is reassessed if an option is actually exercised </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or not exercised</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 xml:space="preserve">or the Group becomes obliged to exercise </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or not exercise</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it</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The assessment of reasonable certainty is only revised if a significant event or a significant change in circumstance affecting this assessment occur, and that it is within the control of the Group</w:t>
      </w:r>
      <w:r w:rsidRPr="00A41F5F">
        <w:rPr>
          <w:rFonts w:ascii="Arial" w:eastAsia="Arial Unicode MS" w:hAnsi="Arial" w:cs="Arial"/>
          <w:color w:val="auto"/>
          <w:sz w:val="18"/>
          <w:szCs w:val="18"/>
          <w:cs/>
        </w:rPr>
        <w:t xml:space="preserve">. </w:t>
      </w:r>
    </w:p>
    <w:p w14:paraId="28E37D69" w14:textId="77777777" w:rsidR="00EE3B80" w:rsidRPr="00A41F5F" w:rsidRDefault="00EE3B80" w:rsidP="00EE3B80">
      <w:pPr>
        <w:ind w:left="540"/>
        <w:jc w:val="both"/>
        <w:rPr>
          <w:rFonts w:ascii="Arial" w:eastAsia="Arial Unicode MS" w:hAnsi="Arial" w:cs="Arial"/>
          <w:color w:val="auto"/>
          <w:sz w:val="18"/>
          <w:szCs w:val="18"/>
        </w:rPr>
      </w:pPr>
    </w:p>
    <w:p w14:paraId="3A4EFDB6" w14:textId="77777777" w:rsidR="00EE3B80" w:rsidRPr="00A41F5F"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22" w:name="_Toc48736064"/>
      <w:r w:rsidRPr="00A41F5F">
        <w:rPr>
          <w:rFonts w:ascii="Arial" w:eastAsia="Arial Unicode MS" w:hAnsi="Arial" w:cs="Arial"/>
          <w:b/>
          <w:bCs/>
          <w:color w:val="CF4A02"/>
          <w:sz w:val="18"/>
          <w:szCs w:val="18"/>
        </w:rPr>
        <w:t>(i)</w:t>
      </w:r>
      <w:r w:rsidRPr="00A41F5F">
        <w:rPr>
          <w:rFonts w:ascii="Arial" w:eastAsia="Arial Unicode MS" w:hAnsi="Arial" w:cs="Arial"/>
          <w:b/>
          <w:bCs/>
          <w:color w:val="CF4A02"/>
          <w:sz w:val="18"/>
          <w:szCs w:val="18"/>
        </w:rPr>
        <w:tab/>
        <w:t>Determination of discount rate</w:t>
      </w:r>
      <w:r w:rsidRPr="00A41F5F">
        <w:rPr>
          <w:rFonts w:ascii="Arial" w:eastAsia="Arial Unicode MS" w:hAnsi="Arial" w:cs="Arial"/>
          <w:b/>
          <w:bCs/>
          <w:color w:val="CF4A02"/>
          <w:sz w:val="18"/>
          <w:szCs w:val="18"/>
          <w:cs/>
        </w:rPr>
        <w:t xml:space="preserve"> </w:t>
      </w:r>
      <w:r w:rsidRPr="00A41F5F">
        <w:rPr>
          <w:rFonts w:ascii="Arial" w:eastAsia="Arial Unicode MS" w:hAnsi="Arial" w:cs="Arial"/>
          <w:b/>
          <w:bCs/>
          <w:color w:val="CF4A02"/>
          <w:sz w:val="18"/>
          <w:szCs w:val="18"/>
        </w:rPr>
        <w:t>applied to leases</w:t>
      </w:r>
      <w:bookmarkEnd w:id="22"/>
    </w:p>
    <w:p w14:paraId="0367FD6C" w14:textId="77777777" w:rsidR="00EE3B80" w:rsidRPr="00A41F5F" w:rsidRDefault="00EE3B80" w:rsidP="00EE3B80">
      <w:pPr>
        <w:ind w:left="540"/>
        <w:jc w:val="both"/>
        <w:rPr>
          <w:rFonts w:ascii="Arial" w:eastAsia="Arial Unicode MS" w:hAnsi="Arial" w:cs="Arial"/>
          <w:color w:val="auto"/>
          <w:sz w:val="18"/>
          <w:szCs w:val="18"/>
        </w:rPr>
      </w:pPr>
    </w:p>
    <w:p w14:paraId="4771C498" w14:textId="77777777" w:rsidR="00EE3B80" w:rsidRPr="00A41F5F" w:rsidRDefault="00EE3B80" w:rsidP="00EE3B80">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The Group determines the incremental borrowing rate as follows:</w:t>
      </w:r>
    </w:p>
    <w:p w14:paraId="728FC312" w14:textId="77777777" w:rsidR="00EE3B80" w:rsidRPr="00A41F5F" w:rsidRDefault="00EE3B80" w:rsidP="00EE3B80">
      <w:pPr>
        <w:ind w:left="540"/>
        <w:jc w:val="both"/>
        <w:rPr>
          <w:rFonts w:ascii="Arial" w:eastAsia="Arial Unicode MS" w:hAnsi="Arial" w:cs="Arial"/>
          <w:color w:val="auto"/>
          <w:sz w:val="18"/>
          <w:szCs w:val="18"/>
        </w:rPr>
      </w:pPr>
    </w:p>
    <w:p w14:paraId="103B912A" w14:textId="77777777" w:rsidR="00EE3B80" w:rsidRPr="00A41F5F" w:rsidRDefault="00EE3B80" w:rsidP="00EE3B80">
      <w:pPr>
        <w:numPr>
          <w:ilvl w:val="0"/>
          <w:numId w:val="34"/>
        </w:numPr>
        <w:tabs>
          <w:tab w:val="left" w:pos="900"/>
        </w:tabs>
        <w:ind w:left="900"/>
        <w:jc w:val="both"/>
        <w:rPr>
          <w:rFonts w:ascii="Arial" w:eastAsia="Arial Unicode MS" w:hAnsi="Arial" w:cs="Arial"/>
          <w:color w:val="auto"/>
          <w:sz w:val="18"/>
          <w:szCs w:val="18"/>
        </w:rPr>
      </w:pPr>
      <w:r w:rsidRPr="00A41F5F">
        <w:rPr>
          <w:rFonts w:ascii="Arial" w:eastAsia="Arial Unicode MS" w:hAnsi="Arial" w:cs="Arial"/>
          <w:color w:val="auto"/>
          <w:sz w:val="18"/>
          <w:szCs w:val="18"/>
        </w:rPr>
        <w:t>Whe</w:t>
      </w:r>
      <w:r w:rsidRPr="00A41F5F">
        <w:rPr>
          <w:rFonts w:ascii="Arial" w:eastAsia="Arial Unicode MS" w:hAnsi="Arial" w:cs="Arial"/>
          <w:color w:val="auto"/>
          <w:spacing w:val="-2"/>
          <w:sz w:val="18"/>
          <w:szCs w:val="18"/>
        </w:rPr>
        <w:t>re possible, use recent third</w:t>
      </w:r>
      <w:r w:rsidRPr="00A41F5F">
        <w:rPr>
          <w:rFonts w:ascii="Arial" w:eastAsia="Arial Unicode MS" w:hAnsi="Arial" w:cs="Arial"/>
          <w:color w:val="auto"/>
          <w:spacing w:val="-2"/>
          <w:sz w:val="18"/>
          <w:szCs w:val="18"/>
          <w:cs/>
        </w:rPr>
        <w:t>-</w:t>
      </w:r>
      <w:r w:rsidRPr="00A41F5F">
        <w:rPr>
          <w:rFonts w:ascii="Arial" w:eastAsia="Arial Unicode MS" w:hAnsi="Arial" w:cs="Arial"/>
          <w:color w:val="auto"/>
          <w:spacing w:val="-2"/>
          <w:sz w:val="18"/>
          <w:szCs w:val="18"/>
        </w:rPr>
        <w:t>party financing received by the individual lessee as a starting point, adjusting</w:t>
      </w:r>
      <w:r w:rsidRPr="00A41F5F">
        <w:rPr>
          <w:rFonts w:ascii="Arial" w:eastAsia="Arial Unicode MS" w:hAnsi="Arial" w:cs="Arial"/>
          <w:color w:val="auto"/>
          <w:sz w:val="18"/>
          <w:szCs w:val="18"/>
        </w:rPr>
        <w:t xml:space="preserve"> to reflect changes in its financing conditions</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 </w:t>
      </w:r>
    </w:p>
    <w:p w14:paraId="583CA30A" w14:textId="55647B91" w:rsidR="00EE3B80" w:rsidRPr="00A41F5F" w:rsidRDefault="00EE3B80" w:rsidP="00EE3B80">
      <w:pPr>
        <w:numPr>
          <w:ilvl w:val="0"/>
          <w:numId w:val="34"/>
        </w:numPr>
        <w:tabs>
          <w:tab w:val="left" w:pos="900"/>
        </w:tabs>
        <w:ind w:left="900"/>
        <w:jc w:val="both"/>
        <w:rPr>
          <w:rFonts w:ascii="Arial" w:eastAsia="Arial Unicode MS" w:hAnsi="Arial" w:cs="Arial"/>
          <w:color w:val="auto"/>
          <w:sz w:val="18"/>
          <w:szCs w:val="18"/>
        </w:rPr>
      </w:pPr>
      <w:r w:rsidRPr="00A41F5F">
        <w:rPr>
          <w:rFonts w:ascii="Arial" w:eastAsia="Arial Unicode MS" w:hAnsi="Arial" w:cs="Arial"/>
          <w:color w:val="auto"/>
          <w:sz w:val="18"/>
          <w:szCs w:val="18"/>
        </w:rPr>
        <w:t>Make adjustments specific to the lease e</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g</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term, country, currency and security</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 </w:t>
      </w:r>
    </w:p>
    <w:p w14:paraId="2947ABF9" w14:textId="77777777" w:rsidR="00EE3B80" w:rsidRPr="00A41F5F" w:rsidRDefault="00EE3B80" w:rsidP="00EE3B80">
      <w:pPr>
        <w:ind w:left="540"/>
        <w:jc w:val="both"/>
        <w:rPr>
          <w:rFonts w:ascii="Arial" w:eastAsia="Arial Unicode MS" w:hAnsi="Arial" w:cs="Arial"/>
          <w:color w:val="auto"/>
          <w:sz w:val="18"/>
          <w:szCs w:val="18"/>
        </w:rPr>
      </w:pPr>
    </w:p>
    <w:p w14:paraId="3D9D342B" w14:textId="77777777" w:rsidR="00EE3B80" w:rsidRPr="00A41F5F"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23" w:name="_Toc48736065"/>
      <w:r w:rsidRPr="00A41F5F">
        <w:rPr>
          <w:rFonts w:ascii="Arial" w:eastAsia="Arial Unicode MS" w:hAnsi="Arial" w:cs="Arial"/>
          <w:b/>
          <w:bCs/>
          <w:color w:val="CF4A02"/>
          <w:sz w:val="18"/>
          <w:szCs w:val="18"/>
        </w:rPr>
        <w:t>(j)</w:t>
      </w:r>
      <w:r w:rsidRPr="00A41F5F">
        <w:rPr>
          <w:rFonts w:ascii="Arial" w:eastAsia="Arial Unicode MS" w:hAnsi="Arial" w:cs="Arial"/>
          <w:b/>
          <w:bCs/>
          <w:color w:val="CF4A02"/>
          <w:sz w:val="18"/>
          <w:szCs w:val="18"/>
        </w:rPr>
        <w:tab/>
        <w:t>Impairment of financial assets</w:t>
      </w:r>
      <w:bookmarkEnd w:id="23"/>
    </w:p>
    <w:p w14:paraId="52E71EC0" w14:textId="77777777" w:rsidR="00EE3B80" w:rsidRPr="00A41F5F" w:rsidRDefault="00EE3B80" w:rsidP="00EE3B80">
      <w:pPr>
        <w:ind w:left="540"/>
        <w:jc w:val="both"/>
        <w:rPr>
          <w:rFonts w:ascii="Arial" w:eastAsia="Arial Unicode MS" w:hAnsi="Arial" w:cs="Arial"/>
          <w:color w:val="auto"/>
          <w:sz w:val="18"/>
          <w:szCs w:val="18"/>
        </w:rPr>
      </w:pPr>
    </w:p>
    <w:p w14:paraId="07939062" w14:textId="77777777" w:rsidR="00EE3B80" w:rsidRPr="00A41F5F" w:rsidRDefault="00EE3B80" w:rsidP="00EE3B80">
      <w:pPr>
        <w:ind w:left="540"/>
        <w:jc w:val="both"/>
        <w:rPr>
          <w:rFonts w:ascii="Arial" w:eastAsia="Arial Unicode MS" w:hAnsi="Arial" w:cs="Arial"/>
          <w:color w:val="auto"/>
          <w:sz w:val="18"/>
          <w:szCs w:val="18"/>
        </w:rPr>
      </w:pPr>
      <w:r w:rsidRPr="00A41F5F">
        <w:rPr>
          <w:rFonts w:ascii="Arial" w:eastAsia="Arial Unicode MS" w:hAnsi="Arial" w:cs="Arial"/>
          <w:color w:val="auto"/>
          <w:sz w:val="18"/>
          <w:szCs w:val="18"/>
        </w:rPr>
        <w:t>The loss allowances for financial assets are based on assumptions about default risk and expected loss rates</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pacing w:val="-4"/>
          <w:sz w:val="18"/>
          <w:szCs w:val="18"/>
        </w:rPr>
        <w:t>The Group uses judgement in making these assumptions and selecting the inputs used in the impairment calculation,</w:t>
      </w:r>
      <w:r w:rsidRPr="00A41F5F">
        <w:rPr>
          <w:rFonts w:ascii="Arial" w:eastAsia="Arial Unicode MS" w:hAnsi="Arial" w:cs="Arial"/>
          <w:color w:val="auto"/>
          <w:sz w:val="18"/>
          <w:szCs w:val="18"/>
        </w:rPr>
        <w:t xml:space="preserve"> based on the Group’s past history and existing market conditions, as well as forward</w:t>
      </w:r>
      <w:r w:rsidRPr="00A41F5F">
        <w:rPr>
          <w:rFonts w:ascii="Arial" w:eastAsia="Arial Unicode MS" w:hAnsi="Arial" w:cs="Arial"/>
          <w:color w:val="auto"/>
          <w:sz w:val="18"/>
          <w:szCs w:val="18"/>
          <w:cs/>
        </w:rPr>
        <w:t>-</w:t>
      </w:r>
      <w:r w:rsidRPr="00A41F5F">
        <w:rPr>
          <w:rFonts w:ascii="Arial" w:eastAsia="Arial Unicode MS" w:hAnsi="Arial" w:cs="Arial"/>
          <w:color w:val="auto"/>
          <w:sz w:val="18"/>
          <w:szCs w:val="18"/>
        </w:rPr>
        <w:t>looking estimates at the end of each reporting period</w:t>
      </w:r>
      <w:r w:rsidRPr="00A41F5F">
        <w:rPr>
          <w:rFonts w:ascii="Arial" w:eastAsia="Arial Unicode MS" w:hAnsi="Arial" w:cs="Arial"/>
          <w:color w:val="auto"/>
          <w:sz w:val="18"/>
          <w:szCs w:val="18"/>
          <w:cs/>
        </w:rPr>
        <w:t>.</w:t>
      </w:r>
    </w:p>
    <w:p w14:paraId="34AD5FE7" w14:textId="77777777" w:rsidR="00EE3B80" w:rsidRPr="00A41F5F" w:rsidRDefault="00EE3B80" w:rsidP="00F15337">
      <w:pPr>
        <w:ind w:left="540"/>
        <w:jc w:val="both"/>
        <w:rPr>
          <w:rFonts w:ascii="Arial" w:eastAsia="Arial Unicode MS" w:hAnsi="Arial" w:cs="Arial"/>
          <w:color w:val="auto"/>
          <w:sz w:val="18"/>
          <w:szCs w:val="18"/>
        </w:rPr>
      </w:pPr>
    </w:p>
    <w:p w14:paraId="266D79B7" w14:textId="1AE6E4E9" w:rsidR="00156ED9" w:rsidRPr="00A41F5F" w:rsidRDefault="00156ED9" w:rsidP="00E2766C">
      <w:pPr>
        <w:jc w:val="both"/>
        <w:rPr>
          <w:rFonts w:ascii="Arial" w:eastAsia="Arial Unicode MS" w:hAnsi="Arial" w:cs="Angsana New"/>
          <w:color w:val="auto"/>
          <w:sz w:val="18"/>
          <w:szCs w:val="18"/>
          <w:cs/>
        </w:rPr>
        <w:sectPr w:rsidR="00156ED9" w:rsidRPr="00A41F5F" w:rsidSect="00F57862">
          <w:headerReference w:type="default" r:id="rId8"/>
          <w:footerReference w:type="default" r:id="rId9"/>
          <w:pgSz w:w="11907" w:h="16840" w:code="9"/>
          <w:pgMar w:top="1440" w:right="720" w:bottom="720" w:left="1728" w:header="706" w:footer="576" w:gutter="0"/>
          <w:pgNumType w:start="15"/>
          <w:cols w:space="720"/>
          <w:noEndnote/>
        </w:sectPr>
      </w:pPr>
    </w:p>
    <w:p w14:paraId="50E33540" w14:textId="77777777" w:rsidR="000108BE" w:rsidRPr="00A41F5F" w:rsidRDefault="000108BE" w:rsidP="00886E67">
      <w:pPr>
        <w:jc w:val="thaiDistribute"/>
        <w:rPr>
          <w:rFonts w:ascii="Arial" w:eastAsia="Arial Unicode MS" w:hAnsi="Arial" w:cs="Arial"/>
          <w:color w:val="auto"/>
          <w:sz w:val="18"/>
          <w:szCs w:val="18"/>
        </w:rPr>
      </w:pPr>
    </w:p>
    <w:tbl>
      <w:tblPr>
        <w:tblW w:w="14850" w:type="dxa"/>
        <w:tblInd w:w="108" w:type="dxa"/>
        <w:shd w:val="clear" w:color="auto" w:fill="FFA543"/>
        <w:tblLook w:val="04A0" w:firstRow="1" w:lastRow="0" w:firstColumn="1" w:lastColumn="0" w:noHBand="0" w:noVBand="1"/>
      </w:tblPr>
      <w:tblGrid>
        <w:gridCol w:w="14850"/>
      </w:tblGrid>
      <w:tr w:rsidR="000108BE" w:rsidRPr="00A41F5F" w14:paraId="12F0291E" w14:textId="77777777" w:rsidTr="00DF0B43">
        <w:trPr>
          <w:trHeight w:val="386"/>
        </w:trPr>
        <w:tc>
          <w:tcPr>
            <w:tcW w:w="14850" w:type="dxa"/>
            <w:shd w:val="clear" w:color="auto" w:fill="FFA543"/>
            <w:vAlign w:val="center"/>
          </w:tcPr>
          <w:p w14:paraId="377EB4F0" w14:textId="77777777" w:rsidR="000108BE" w:rsidRPr="00A41F5F" w:rsidRDefault="00EF248A" w:rsidP="000108BE">
            <w:pPr>
              <w:ind w:left="540" w:hanging="540"/>
              <w:rPr>
                <w:rFonts w:ascii="Arial" w:hAnsi="Arial" w:cs="Arial"/>
                <w:b/>
                <w:bCs/>
                <w:color w:val="FFFFFF"/>
                <w:sz w:val="18"/>
                <w:szCs w:val="18"/>
                <w:cs/>
                <w:lang w:val="en-US"/>
              </w:rPr>
            </w:pPr>
            <w:r w:rsidRPr="00A41F5F">
              <w:rPr>
                <w:rFonts w:ascii="Arial" w:hAnsi="Arial" w:cs="Arial"/>
                <w:b/>
                <w:bCs/>
                <w:color w:val="FFFFFF"/>
                <w:sz w:val="18"/>
                <w:szCs w:val="18"/>
                <w:lang w:eastAsia="th-TH"/>
              </w:rPr>
              <w:t>9</w:t>
            </w:r>
            <w:r w:rsidR="000108BE" w:rsidRPr="00A41F5F">
              <w:rPr>
                <w:rFonts w:ascii="Arial" w:hAnsi="Arial" w:cs="Arial"/>
                <w:b/>
                <w:bCs/>
                <w:color w:val="FFFFFF"/>
                <w:sz w:val="18"/>
                <w:szCs w:val="18"/>
                <w:cs/>
                <w:lang w:eastAsia="th-TH"/>
              </w:rPr>
              <w:tab/>
            </w:r>
            <w:r w:rsidR="000108BE" w:rsidRPr="00A41F5F">
              <w:rPr>
                <w:rFonts w:ascii="Arial" w:hAnsi="Arial" w:cs="Arial"/>
                <w:b/>
                <w:bCs/>
                <w:color w:val="FFFFFF"/>
                <w:sz w:val="18"/>
                <w:szCs w:val="18"/>
                <w:lang w:eastAsia="th-TH"/>
              </w:rPr>
              <w:t>Segment information</w:t>
            </w:r>
          </w:p>
        </w:tc>
      </w:tr>
    </w:tbl>
    <w:p w14:paraId="226613C8" w14:textId="77777777" w:rsidR="000A6B4F" w:rsidRPr="00A41F5F" w:rsidRDefault="000A6B4F" w:rsidP="00DF0B43">
      <w:pPr>
        <w:jc w:val="thaiDistribute"/>
        <w:rPr>
          <w:rFonts w:ascii="Arial" w:eastAsia="Arial Unicode MS" w:hAnsi="Arial" w:cs="Arial"/>
          <w:color w:val="auto"/>
          <w:sz w:val="18"/>
          <w:szCs w:val="18"/>
        </w:rPr>
      </w:pPr>
    </w:p>
    <w:p w14:paraId="411195C1" w14:textId="77777777" w:rsidR="002F4CB8" w:rsidRPr="00A41F5F" w:rsidRDefault="00D96720" w:rsidP="000108BE">
      <w:pPr>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w:t>
      </w:r>
      <w:r w:rsidR="007E6B46" w:rsidRPr="00A41F5F">
        <w:rPr>
          <w:rFonts w:ascii="Arial" w:eastAsia="Arial Unicode MS" w:hAnsi="Arial" w:cs="Arial"/>
          <w:color w:val="auto"/>
          <w:sz w:val="18"/>
          <w:szCs w:val="18"/>
          <w:lang w:val="en-US"/>
        </w:rPr>
        <w:t>s</w:t>
      </w:r>
      <w:r w:rsidR="007E6B46" w:rsidRPr="00A41F5F">
        <w:rPr>
          <w:rFonts w:ascii="Arial" w:eastAsia="Arial Unicode MS" w:hAnsi="Arial" w:cs="Arial"/>
          <w:color w:val="auto"/>
          <w:sz w:val="18"/>
          <w:szCs w:val="18"/>
          <w:cs/>
          <w:lang w:val="en-US"/>
        </w:rPr>
        <w:t xml:space="preserve"> </w:t>
      </w:r>
      <w:r w:rsidR="007E6B46" w:rsidRPr="00A41F5F">
        <w:rPr>
          <w:rFonts w:ascii="Arial" w:eastAsia="Arial Unicode MS" w:hAnsi="Arial" w:cs="Arial"/>
          <w:color w:val="auto"/>
          <w:sz w:val="18"/>
          <w:szCs w:val="18"/>
          <w:lang w:val="en-US"/>
        </w:rPr>
        <w:t>Chief Executive Officer</w:t>
      </w:r>
      <w:r w:rsidRPr="00A41F5F">
        <w:rPr>
          <w:rFonts w:ascii="Arial" w:eastAsia="Arial Unicode MS" w:hAnsi="Arial" w:cs="Arial"/>
          <w:color w:val="auto"/>
          <w:sz w:val="18"/>
          <w:szCs w:val="18"/>
          <w:lang w:val="en-US"/>
        </w:rPr>
        <w:t xml:space="preserve"> that makes strategic decisions.</w:t>
      </w:r>
    </w:p>
    <w:p w14:paraId="5AAAEC7F" w14:textId="77777777" w:rsidR="00D96720" w:rsidRPr="00A41F5F" w:rsidRDefault="00D96720" w:rsidP="00DF0B43">
      <w:pPr>
        <w:jc w:val="thaiDistribute"/>
        <w:rPr>
          <w:rFonts w:ascii="Arial" w:eastAsia="Arial Unicode MS" w:hAnsi="Arial" w:cs="Arial"/>
          <w:color w:val="auto"/>
          <w:sz w:val="18"/>
          <w:szCs w:val="18"/>
          <w:lang w:val="en-US"/>
        </w:rPr>
      </w:pPr>
    </w:p>
    <w:p w14:paraId="6A3FA6BD" w14:textId="1350E458" w:rsidR="0088114B" w:rsidRPr="00A41F5F" w:rsidRDefault="003611FA" w:rsidP="003611FA">
      <w:pPr>
        <w:jc w:val="both"/>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Significant information relating to revenue and profit of the reportable segments are as follows.</w:t>
      </w:r>
    </w:p>
    <w:p w14:paraId="2154BA85" w14:textId="77777777" w:rsidR="00B42B41" w:rsidRPr="00A41F5F" w:rsidRDefault="00B42B41" w:rsidP="003611FA">
      <w:pPr>
        <w:jc w:val="both"/>
        <w:rPr>
          <w:rFonts w:ascii="Arial" w:eastAsia="Arial Unicode MS" w:hAnsi="Arial" w:cs="Arial"/>
          <w:color w:val="auto"/>
          <w:sz w:val="18"/>
          <w:szCs w:val="18"/>
          <w:lang w:val="en-US"/>
        </w:rPr>
      </w:pPr>
    </w:p>
    <w:tbl>
      <w:tblPr>
        <w:tblW w:w="14825" w:type="dxa"/>
        <w:tblInd w:w="108" w:type="dxa"/>
        <w:tblLayout w:type="fixed"/>
        <w:tblLook w:val="0000" w:firstRow="0" w:lastRow="0" w:firstColumn="0" w:lastColumn="0" w:noHBand="0" w:noVBand="0"/>
      </w:tblPr>
      <w:tblGrid>
        <w:gridCol w:w="3845"/>
        <w:gridCol w:w="1080"/>
        <w:gridCol w:w="1080"/>
        <w:gridCol w:w="1080"/>
        <w:gridCol w:w="1080"/>
        <w:gridCol w:w="1080"/>
        <w:gridCol w:w="1080"/>
        <w:gridCol w:w="1080"/>
        <w:gridCol w:w="1260"/>
        <w:gridCol w:w="1080"/>
        <w:gridCol w:w="1080"/>
      </w:tblGrid>
      <w:tr w:rsidR="00A50E35" w:rsidRPr="00A41F5F" w14:paraId="0BC54936" w14:textId="77777777" w:rsidTr="00B42B41">
        <w:tc>
          <w:tcPr>
            <w:tcW w:w="3845" w:type="dxa"/>
            <w:vAlign w:val="bottom"/>
          </w:tcPr>
          <w:p w14:paraId="26ECA25D" w14:textId="77777777" w:rsidR="002F4CB8" w:rsidRPr="00A41F5F" w:rsidRDefault="002F4CB8" w:rsidP="00DF0B43">
            <w:pPr>
              <w:ind w:left="-101" w:right="-90"/>
              <w:rPr>
                <w:rFonts w:ascii="Arial" w:eastAsia="Arial Unicode MS" w:hAnsi="Arial" w:cs="Arial"/>
                <w:color w:val="auto"/>
                <w:sz w:val="18"/>
                <w:szCs w:val="18"/>
              </w:rPr>
            </w:pPr>
          </w:p>
        </w:tc>
        <w:tc>
          <w:tcPr>
            <w:tcW w:w="10980" w:type="dxa"/>
            <w:gridSpan w:val="10"/>
            <w:tcBorders>
              <w:top w:val="single" w:sz="4" w:space="0" w:color="auto"/>
              <w:bottom w:val="single" w:sz="4" w:space="0" w:color="auto"/>
            </w:tcBorders>
            <w:shd w:val="clear" w:color="auto" w:fill="auto"/>
            <w:vAlign w:val="bottom"/>
          </w:tcPr>
          <w:p w14:paraId="5F1D8D5E" w14:textId="77777777" w:rsidR="002F4CB8" w:rsidRPr="00A41F5F" w:rsidRDefault="00B9164A" w:rsidP="00DF0B43">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 31 December</w:t>
            </w:r>
          </w:p>
        </w:tc>
      </w:tr>
      <w:tr w:rsidR="00A50E35" w:rsidRPr="00A41F5F" w14:paraId="0E8A04A4" w14:textId="77777777" w:rsidTr="00886E67">
        <w:trPr>
          <w:trHeight w:val="349"/>
        </w:trPr>
        <w:tc>
          <w:tcPr>
            <w:tcW w:w="3845" w:type="dxa"/>
            <w:vAlign w:val="bottom"/>
          </w:tcPr>
          <w:p w14:paraId="2A964BF9" w14:textId="77777777" w:rsidR="002F4CB8" w:rsidRPr="00A41F5F" w:rsidRDefault="002F4CB8" w:rsidP="00DF0B43">
            <w:pPr>
              <w:ind w:left="-101" w:right="-90"/>
              <w:rPr>
                <w:rFonts w:ascii="Arial" w:eastAsia="Arial Unicode MS" w:hAnsi="Arial" w:cs="Arial"/>
                <w:color w:val="auto"/>
                <w:sz w:val="18"/>
                <w:szCs w:val="18"/>
              </w:rPr>
            </w:pPr>
          </w:p>
        </w:tc>
        <w:tc>
          <w:tcPr>
            <w:tcW w:w="2160" w:type="dxa"/>
            <w:gridSpan w:val="2"/>
            <w:tcBorders>
              <w:top w:val="single" w:sz="4" w:space="0" w:color="auto"/>
              <w:bottom w:val="single" w:sz="4" w:space="0" w:color="auto"/>
            </w:tcBorders>
            <w:shd w:val="clear" w:color="auto" w:fill="auto"/>
            <w:vAlign w:val="bottom"/>
          </w:tcPr>
          <w:p w14:paraId="62ED6180" w14:textId="77777777" w:rsidR="002F4CB8" w:rsidRPr="00A41F5F" w:rsidRDefault="00B9164A" w:rsidP="00DF0B43">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Real estate</w:t>
            </w:r>
          </w:p>
          <w:p w14:paraId="47C267BB" w14:textId="77777777" w:rsidR="00A76F7F" w:rsidRPr="00A41F5F" w:rsidRDefault="00527B12" w:rsidP="00527B12">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d</w:t>
            </w:r>
            <w:r w:rsidR="00B9164A" w:rsidRPr="00A41F5F">
              <w:rPr>
                <w:rFonts w:ascii="Arial" w:eastAsia="Arial Unicode MS" w:hAnsi="Arial" w:cs="Arial"/>
                <w:b/>
                <w:bCs/>
                <w:color w:val="auto"/>
                <w:sz w:val="18"/>
                <w:szCs w:val="18"/>
              </w:rPr>
              <w:t>evelopment</w:t>
            </w:r>
            <w:r w:rsidRPr="00A41F5F">
              <w:rPr>
                <w:rFonts w:ascii="Arial" w:eastAsia="Arial Unicode MS" w:hAnsi="Arial" w:cs="Arial"/>
                <w:b/>
                <w:bCs/>
                <w:color w:val="auto"/>
                <w:sz w:val="18"/>
                <w:szCs w:val="18"/>
              </w:rPr>
              <w:t xml:space="preserve"> </w:t>
            </w:r>
            <w:r w:rsidR="00A76F7F" w:rsidRPr="00A41F5F">
              <w:rPr>
                <w:rFonts w:ascii="Arial" w:eastAsia="Arial Unicode MS" w:hAnsi="Arial" w:cs="Arial"/>
                <w:b/>
                <w:bCs/>
                <w:color w:val="auto"/>
                <w:sz w:val="18"/>
                <w:szCs w:val="18"/>
              </w:rPr>
              <w:t>for sales</w:t>
            </w:r>
          </w:p>
        </w:tc>
        <w:tc>
          <w:tcPr>
            <w:tcW w:w="2160" w:type="dxa"/>
            <w:gridSpan w:val="2"/>
            <w:tcBorders>
              <w:top w:val="single" w:sz="4" w:space="0" w:color="auto"/>
              <w:bottom w:val="single" w:sz="4" w:space="0" w:color="auto"/>
            </w:tcBorders>
            <w:shd w:val="clear" w:color="auto" w:fill="auto"/>
            <w:vAlign w:val="bottom"/>
          </w:tcPr>
          <w:p w14:paraId="081250EC" w14:textId="77777777" w:rsidR="002F4CB8" w:rsidRPr="00A41F5F" w:rsidRDefault="00B9164A" w:rsidP="00DF0B43">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Construction</w:t>
            </w:r>
          </w:p>
        </w:tc>
        <w:tc>
          <w:tcPr>
            <w:tcW w:w="2160" w:type="dxa"/>
            <w:gridSpan w:val="2"/>
            <w:tcBorders>
              <w:top w:val="single" w:sz="4" w:space="0" w:color="auto"/>
              <w:bottom w:val="single" w:sz="4" w:space="0" w:color="auto"/>
            </w:tcBorders>
            <w:shd w:val="clear" w:color="auto" w:fill="auto"/>
            <w:vAlign w:val="bottom"/>
          </w:tcPr>
          <w:p w14:paraId="41B714FF" w14:textId="7DB560FC" w:rsidR="002F4CB8" w:rsidRPr="00A41F5F" w:rsidRDefault="00B9164A" w:rsidP="00DF0B43">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Lease of </w:t>
            </w:r>
            <w:r w:rsidR="0003380D" w:rsidRPr="00A41F5F">
              <w:rPr>
                <w:rFonts w:ascii="Arial" w:eastAsia="Arial Unicode MS" w:hAnsi="Arial" w:cs="Arial"/>
                <w:b/>
                <w:bCs/>
                <w:color w:val="auto"/>
                <w:sz w:val="18"/>
                <w:szCs w:val="18"/>
              </w:rPr>
              <w:t>an office</w:t>
            </w:r>
          </w:p>
          <w:p w14:paraId="27AD5B5F" w14:textId="20D2150E" w:rsidR="00B9164A" w:rsidRPr="00A41F5F" w:rsidRDefault="0003380D" w:rsidP="00DF0B43">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B</w:t>
            </w:r>
            <w:r w:rsidR="00B9164A" w:rsidRPr="00A41F5F">
              <w:rPr>
                <w:rFonts w:ascii="Arial" w:eastAsia="Arial Unicode MS" w:hAnsi="Arial" w:cs="Arial"/>
                <w:b/>
                <w:bCs/>
                <w:color w:val="auto"/>
                <w:sz w:val="18"/>
                <w:szCs w:val="18"/>
              </w:rPr>
              <w:t>uilding</w:t>
            </w:r>
            <w:r w:rsidRPr="00A41F5F">
              <w:rPr>
                <w:rFonts w:ascii="Arial" w:eastAsia="Arial Unicode MS" w:hAnsi="Arial" w:cs="Arial"/>
                <w:b/>
                <w:bCs/>
                <w:color w:val="auto"/>
                <w:sz w:val="18"/>
                <w:szCs w:val="18"/>
              </w:rPr>
              <w:t xml:space="preserve"> and others</w:t>
            </w:r>
          </w:p>
        </w:tc>
        <w:tc>
          <w:tcPr>
            <w:tcW w:w="2340" w:type="dxa"/>
            <w:gridSpan w:val="2"/>
            <w:tcBorders>
              <w:top w:val="single" w:sz="4" w:space="0" w:color="auto"/>
              <w:bottom w:val="single" w:sz="4" w:space="0" w:color="auto"/>
            </w:tcBorders>
            <w:shd w:val="clear" w:color="auto" w:fill="auto"/>
            <w:vAlign w:val="bottom"/>
          </w:tcPr>
          <w:p w14:paraId="40971218" w14:textId="77777777" w:rsidR="002F4CB8" w:rsidRPr="00A41F5F" w:rsidRDefault="00B9164A" w:rsidP="00DF0B43">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Elimination</w:t>
            </w:r>
          </w:p>
        </w:tc>
        <w:tc>
          <w:tcPr>
            <w:tcW w:w="2160" w:type="dxa"/>
            <w:gridSpan w:val="2"/>
            <w:tcBorders>
              <w:top w:val="single" w:sz="4" w:space="0" w:color="auto"/>
              <w:bottom w:val="single" w:sz="4" w:space="0" w:color="auto"/>
            </w:tcBorders>
            <w:shd w:val="clear" w:color="auto" w:fill="auto"/>
            <w:vAlign w:val="bottom"/>
          </w:tcPr>
          <w:p w14:paraId="7E9E009A" w14:textId="77777777" w:rsidR="00B9164A" w:rsidRPr="00A41F5F" w:rsidRDefault="00700958" w:rsidP="00DF0B43">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Consolidated</w:t>
            </w:r>
          </w:p>
        </w:tc>
      </w:tr>
      <w:tr w:rsidR="00A50E35" w:rsidRPr="00A41F5F" w14:paraId="53A53ACB" w14:textId="77777777" w:rsidTr="00886E67">
        <w:tc>
          <w:tcPr>
            <w:tcW w:w="3845" w:type="dxa"/>
            <w:vAlign w:val="bottom"/>
          </w:tcPr>
          <w:p w14:paraId="5FE0C23F" w14:textId="77777777" w:rsidR="009E10D8" w:rsidRPr="00A41F5F" w:rsidRDefault="009E10D8" w:rsidP="00DF0B43">
            <w:pPr>
              <w:ind w:left="-101" w:right="-90"/>
              <w:rPr>
                <w:rFonts w:ascii="Arial" w:eastAsia="Arial Unicode MS" w:hAnsi="Arial" w:cs="Arial"/>
                <w:color w:val="auto"/>
                <w:sz w:val="18"/>
                <w:szCs w:val="18"/>
              </w:rPr>
            </w:pPr>
          </w:p>
        </w:tc>
        <w:tc>
          <w:tcPr>
            <w:tcW w:w="1080" w:type="dxa"/>
            <w:tcBorders>
              <w:top w:val="single" w:sz="4" w:space="0" w:color="auto"/>
            </w:tcBorders>
            <w:vAlign w:val="bottom"/>
          </w:tcPr>
          <w:p w14:paraId="4C88CD58"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080" w:type="dxa"/>
            <w:tcBorders>
              <w:top w:val="single" w:sz="4" w:space="0" w:color="auto"/>
            </w:tcBorders>
            <w:vAlign w:val="bottom"/>
          </w:tcPr>
          <w:p w14:paraId="373A765F"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080" w:type="dxa"/>
            <w:tcBorders>
              <w:top w:val="single" w:sz="4" w:space="0" w:color="auto"/>
            </w:tcBorders>
            <w:vAlign w:val="bottom"/>
          </w:tcPr>
          <w:p w14:paraId="58DBE657"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080" w:type="dxa"/>
            <w:tcBorders>
              <w:top w:val="single" w:sz="4" w:space="0" w:color="auto"/>
            </w:tcBorders>
            <w:vAlign w:val="bottom"/>
          </w:tcPr>
          <w:p w14:paraId="07206A8E"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080" w:type="dxa"/>
            <w:tcBorders>
              <w:top w:val="single" w:sz="4" w:space="0" w:color="auto"/>
            </w:tcBorders>
            <w:vAlign w:val="bottom"/>
          </w:tcPr>
          <w:p w14:paraId="01A47FFD"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080" w:type="dxa"/>
            <w:tcBorders>
              <w:top w:val="single" w:sz="4" w:space="0" w:color="auto"/>
            </w:tcBorders>
            <w:vAlign w:val="bottom"/>
          </w:tcPr>
          <w:p w14:paraId="1ECEBB71"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080" w:type="dxa"/>
            <w:tcBorders>
              <w:top w:val="single" w:sz="4" w:space="0" w:color="auto"/>
            </w:tcBorders>
            <w:vAlign w:val="bottom"/>
          </w:tcPr>
          <w:p w14:paraId="7BF9B02C"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260" w:type="dxa"/>
            <w:tcBorders>
              <w:top w:val="single" w:sz="4" w:space="0" w:color="auto"/>
            </w:tcBorders>
            <w:vAlign w:val="bottom"/>
          </w:tcPr>
          <w:p w14:paraId="34E87053"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080" w:type="dxa"/>
            <w:tcBorders>
              <w:top w:val="single" w:sz="4" w:space="0" w:color="auto"/>
            </w:tcBorders>
            <w:vAlign w:val="bottom"/>
          </w:tcPr>
          <w:p w14:paraId="5429E469"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080" w:type="dxa"/>
            <w:tcBorders>
              <w:top w:val="single" w:sz="4" w:space="0" w:color="auto"/>
            </w:tcBorders>
            <w:vAlign w:val="bottom"/>
          </w:tcPr>
          <w:p w14:paraId="662C7C30" w14:textId="77777777" w:rsidR="009E10D8" w:rsidRPr="00A41F5F" w:rsidRDefault="00A50E35"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r>
      <w:tr w:rsidR="00A50E35" w:rsidRPr="00A41F5F" w14:paraId="24D10338" w14:textId="77777777" w:rsidTr="00886E67">
        <w:tc>
          <w:tcPr>
            <w:tcW w:w="3845" w:type="dxa"/>
            <w:vAlign w:val="bottom"/>
          </w:tcPr>
          <w:p w14:paraId="04CD532B" w14:textId="77777777" w:rsidR="009E10D8" w:rsidRPr="00A41F5F" w:rsidRDefault="009E10D8" w:rsidP="00DF0B43">
            <w:pPr>
              <w:ind w:left="-101" w:right="-90"/>
              <w:rPr>
                <w:rFonts w:ascii="Arial" w:eastAsia="Arial Unicode MS" w:hAnsi="Arial" w:cs="Arial"/>
                <w:color w:val="auto"/>
                <w:sz w:val="18"/>
                <w:szCs w:val="18"/>
              </w:rPr>
            </w:pPr>
          </w:p>
        </w:tc>
        <w:tc>
          <w:tcPr>
            <w:tcW w:w="1080" w:type="dxa"/>
            <w:tcBorders>
              <w:bottom w:val="single" w:sz="4" w:space="0" w:color="auto"/>
            </w:tcBorders>
            <w:shd w:val="clear" w:color="auto" w:fill="auto"/>
            <w:vAlign w:val="bottom"/>
          </w:tcPr>
          <w:p w14:paraId="53FC4ECB"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1167A81A"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50A8A591"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70E48763"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0A2AC765"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26302CDC"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2135AC1F"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14:paraId="2318DD95"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0BF95913"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77DAED5D" w14:textId="77777777" w:rsidR="009E10D8" w:rsidRPr="00A41F5F" w:rsidRDefault="009E10D8" w:rsidP="00DF0B43">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A50E35" w:rsidRPr="00A41F5F" w14:paraId="6D45D06F" w14:textId="77777777" w:rsidTr="00886E67">
        <w:trPr>
          <w:trHeight w:val="74"/>
        </w:trPr>
        <w:tc>
          <w:tcPr>
            <w:tcW w:w="3845" w:type="dxa"/>
          </w:tcPr>
          <w:p w14:paraId="01754DB2" w14:textId="77777777" w:rsidR="009E10D8" w:rsidRPr="00A41F5F" w:rsidRDefault="009E10D8" w:rsidP="00DF0B43">
            <w:pPr>
              <w:ind w:left="-101"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0C324AAF"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0067C4B7"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7F254BF"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16A9DE52"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0DC2BF7B"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033878B0"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87AAD1A" w14:textId="77777777" w:rsidR="009E10D8" w:rsidRPr="00A41F5F" w:rsidRDefault="009E10D8" w:rsidP="00DF0B43">
            <w:pPr>
              <w:ind w:left="540" w:right="-90"/>
              <w:rPr>
                <w:rFonts w:ascii="Arial" w:eastAsia="Arial Unicode MS" w:hAnsi="Arial" w:cs="Arial"/>
                <w:color w:val="auto"/>
                <w:sz w:val="18"/>
                <w:szCs w:val="18"/>
              </w:rPr>
            </w:pPr>
          </w:p>
        </w:tc>
        <w:tc>
          <w:tcPr>
            <w:tcW w:w="1260" w:type="dxa"/>
            <w:tcBorders>
              <w:top w:val="single" w:sz="4" w:space="0" w:color="auto"/>
            </w:tcBorders>
          </w:tcPr>
          <w:p w14:paraId="054F8047"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5F8CAA4" w14:textId="77777777" w:rsidR="009E10D8" w:rsidRPr="00A41F5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4482E988" w14:textId="77777777" w:rsidR="009E10D8" w:rsidRPr="00A41F5F" w:rsidRDefault="009E10D8" w:rsidP="00DF0B43">
            <w:pPr>
              <w:ind w:left="540" w:right="-90"/>
              <w:rPr>
                <w:rFonts w:ascii="Arial" w:eastAsia="Arial Unicode MS" w:hAnsi="Arial" w:cs="Arial"/>
                <w:color w:val="auto"/>
                <w:sz w:val="18"/>
                <w:szCs w:val="18"/>
              </w:rPr>
            </w:pPr>
          </w:p>
        </w:tc>
      </w:tr>
      <w:tr w:rsidR="00434FE6" w:rsidRPr="00A41F5F" w14:paraId="5FBD5FCF" w14:textId="77777777" w:rsidTr="00434FE6">
        <w:tc>
          <w:tcPr>
            <w:tcW w:w="3845" w:type="dxa"/>
            <w:vAlign w:val="bottom"/>
          </w:tcPr>
          <w:p w14:paraId="2A5A1DD9" w14:textId="77777777" w:rsidR="00434FE6" w:rsidRPr="00A41F5F" w:rsidRDefault="00434FE6" w:rsidP="00434FE6">
            <w:pPr>
              <w:tabs>
                <w:tab w:val="left" w:pos="1620"/>
              </w:tabs>
              <w:ind w:left="-101" w:right="-108"/>
              <w:rPr>
                <w:rFonts w:ascii="Arial" w:eastAsia="Arial Unicode MS" w:hAnsi="Arial" w:cs="Arial"/>
                <w:color w:val="auto"/>
                <w:sz w:val="18"/>
                <w:szCs w:val="18"/>
              </w:rPr>
            </w:pPr>
            <w:r w:rsidRPr="00A41F5F">
              <w:rPr>
                <w:rFonts w:ascii="Arial" w:eastAsia="Arial Unicode MS" w:hAnsi="Arial" w:cs="Arial"/>
                <w:color w:val="auto"/>
                <w:sz w:val="18"/>
                <w:szCs w:val="18"/>
              </w:rPr>
              <w:t>Revenues from external customers</w:t>
            </w:r>
          </w:p>
        </w:tc>
        <w:tc>
          <w:tcPr>
            <w:tcW w:w="1080" w:type="dxa"/>
            <w:shd w:val="clear" w:color="auto" w:fill="FAFAFA"/>
            <w:vAlign w:val="bottom"/>
          </w:tcPr>
          <w:p w14:paraId="5E37DA7B" w14:textId="11C7200B"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1,031,088</w:t>
            </w:r>
          </w:p>
        </w:tc>
        <w:tc>
          <w:tcPr>
            <w:tcW w:w="1080" w:type="dxa"/>
            <w:vAlign w:val="bottom"/>
          </w:tcPr>
          <w:p w14:paraId="1FC599EB" w14:textId="6B2CA9FA"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1,279,324</w:t>
            </w:r>
          </w:p>
        </w:tc>
        <w:tc>
          <w:tcPr>
            <w:tcW w:w="1080" w:type="dxa"/>
            <w:shd w:val="clear" w:color="auto" w:fill="FAFAFA"/>
          </w:tcPr>
          <w:p w14:paraId="7AAEA229" w14:textId="2B81C9F7"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133,647</w:t>
            </w:r>
          </w:p>
        </w:tc>
        <w:tc>
          <w:tcPr>
            <w:tcW w:w="1080" w:type="dxa"/>
            <w:vAlign w:val="bottom"/>
          </w:tcPr>
          <w:p w14:paraId="188FFE46" w14:textId="5470CBAD"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103,854</w:t>
            </w:r>
          </w:p>
        </w:tc>
        <w:tc>
          <w:tcPr>
            <w:tcW w:w="1080" w:type="dxa"/>
            <w:shd w:val="clear" w:color="auto" w:fill="FAFAFA"/>
          </w:tcPr>
          <w:p w14:paraId="671A952D" w14:textId="06428AA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vAlign w:val="bottom"/>
          </w:tcPr>
          <w:p w14:paraId="01D9BFB6" w14:textId="7939C0D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199C4CDC" w14:textId="37A8056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60" w:type="dxa"/>
            <w:vAlign w:val="bottom"/>
          </w:tcPr>
          <w:p w14:paraId="1C3D600E" w14:textId="3B21F882"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799AB22E" w14:textId="12B9B16B" w:rsidR="00434FE6" w:rsidRPr="00A41F5F" w:rsidRDefault="005146B9"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1,164,735</w:t>
            </w:r>
          </w:p>
        </w:tc>
        <w:tc>
          <w:tcPr>
            <w:tcW w:w="1080" w:type="dxa"/>
            <w:vAlign w:val="bottom"/>
          </w:tcPr>
          <w:p w14:paraId="3EB27849" w14:textId="1E124582"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1,383,178</w:t>
            </w:r>
          </w:p>
        </w:tc>
      </w:tr>
      <w:tr w:rsidR="00434FE6" w:rsidRPr="00A41F5F" w14:paraId="6D7B6CF1" w14:textId="77777777" w:rsidTr="00434FE6">
        <w:tc>
          <w:tcPr>
            <w:tcW w:w="3845" w:type="dxa"/>
            <w:vAlign w:val="bottom"/>
          </w:tcPr>
          <w:p w14:paraId="7F11797D" w14:textId="77777777" w:rsidR="00434FE6" w:rsidRPr="00A41F5F" w:rsidRDefault="00434FE6" w:rsidP="00434FE6">
            <w:pPr>
              <w:tabs>
                <w:tab w:val="left" w:pos="1890"/>
              </w:tabs>
              <w:ind w:left="-101" w:right="-108"/>
              <w:rPr>
                <w:rFonts w:ascii="Arial" w:eastAsia="Arial Unicode MS" w:hAnsi="Arial" w:cs="Arial"/>
                <w:color w:val="auto"/>
                <w:sz w:val="18"/>
                <w:szCs w:val="18"/>
              </w:rPr>
            </w:pPr>
            <w:r w:rsidRPr="00A41F5F">
              <w:rPr>
                <w:rFonts w:ascii="Arial" w:eastAsia="Arial Unicode MS" w:hAnsi="Arial" w:cs="Arial"/>
                <w:color w:val="auto"/>
                <w:sz w:val="18"/>
                <w:szCs w:val="18"/>
              </w:rPr>
              <w:t>Inter-segment revenues</w:t>
            </w:r>
          </w:p>
        </w:tc>
        <w:tc>
          <w:tcPr>
            <w:tcW w:w="1080" w:type="dxa"/>
            <w:tcBorders>
              <w:bottom w:val="single" w:sz="4" w:space="0" w:color="auto"/>
            </w:tcBorders>
            <w:shd w:val="clear" w:color="auto" w:fill="FAFAFA"/>
            <w:vAlign w:val="bottom"/>
          </w:tcPr>
          <w:p w14:paraId="5C6EA2D3" w14:textId="3E0158CE"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tcBorders>
              <w:bottom w:val="single" w:sz="4" w:space="0" w:color="auto"/>
            </w:tcBorders>
            <w:vAlign w:val="bottom"/>
          </w:tcPr>
          <w:p w14:paraId="1B696095" w14:textId="4A48069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tcBorders>
              <w:bottom w:val="single" w:sz="4" w:space="0" w:color="auto"/>
            </w:tcBorders>
            <w:shd w:val="clear" w:color="auto" w:fill="FAFAFA"/>
          </w:tcPr>
          <w:p w14:paraId="34AAE522" w14:textId="307E8F05" w:rsidR="00434FE6" w:rsidRPr="00A41F5F" w:rsidRDefault="005146B9"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396,167</w:t>
            </w:r>
          </w:p>
        </w:tc>
        <w:tc>
          <w:tcPr>
            <w:tcW w:w="1080" w:type="dxa"/>
            <w:tcBorders>
              <w:bottom w:val="single" w:sz="4" w:space="0" w:color="auto"/>
            </w:tcBorders>
            <w:vAlign w:val="bottom"/>
          </w:tcPr>
          <w:p w14:paraId="1B251B40" w14:textId="6D75AC4D"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222,632</w:t>
            </w:r>
          </w:p>
        </w:tc>
        <w:tc>
          <w:tcPr>
            <w:tcW w:w="1080" w:type="dxa"/>
            <w:tcBorders>
              <w:bottom w:val="single" w:sz="4" w:space="0" w:color="auto"/>
            </w:tcBorders>
            <w:shd w:val="clear" w:color="auto" w:fill="FAFAFA"/>
          </w:tcPr>
          <w:p w14:paraId="79932E2E" w14:textId="565FF49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35,420</w:t>
            </w:r>
          </w:p>
        </w:tc>
        <w:tc>
          <w:tcPr>
            <w:tcW w:w="1080" w:type="dxa"/>
            <w:tcBorders>
              <w:bottom w:val="single" w:sz="4" w:space="0" w:color="auto"/>
            </w:tcBorders>
            <w:vAlign w:val="bottom"/>
          </w:tcPr>
          <w:p w14:paraId="1E5F82F0" w14:textId="4DB86AE6"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43,605</w:t>
            </w:r>
          </w:p>
        </w:tc>
        <w:tc>
          <w:tcPr>
            <w:tcW w:w="1080" w:type="dxa"/>
            <w:tcBorders>
              <w:bottom w:val="single" w:sz="4" w:space="0" w:color="auto"/>
            </w:tcBorders>
            <w:shd w:val="clear" w:color="auto" w:fill="FAFAFA"/>
          </w:tcPr>
          <w:p w14:paraId="512EFE23" w14:textId="7B0B57AB"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(431,</w:t>
            </w:r>
            <w:r w:rsidR="005146B9" w:rsidRPr="00A41F5F">
              <w:rPr>
                <w:rFonts w:ascii="Arial" w:eastAsia="Arial Unicode MS" w:hAnsi="Arial" w:cs="Arial"/>
                <w:color w:val="auto"/>
                <w:sz w:val="18"/>
                <w:szCs w:val="18"/>
              </w:rPr>
              <w:t>587</w:t>
            </w:r>
            <w:r w:rsidRPr="00A41F5F">
              <w:rPr>
                <w:rFonts w:ascii="Arial" w:eastAsia="Arial Unicode MS" w:hAnsi="Arial" w:cs="Arial"/>
                <w:color w:val="auto"/>
                <w:sz w:val="18"/>
                <w:szCs w:val="18"/>
              </w:rPr>
              <w:t>)</w:t>
            </w:r>
          </w:p>
        </w:tc>
        <w:tc>
          <w:tcPr>
            <w:tcW w:w="1260" w:type="dxa"/>
            <w:tcBorders>
              <w:bottom w:val="single" w:sz="4" w:space="0" w:color="auto"/>
            </w:tcBorders>
            <w:vAlign w:val="bottom"/>
          </w:tcPr>
          <w:p w14:paraId="12D87376" w14:textId="02814DA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(266,237)</w:t>
            </w:r>
          </w:p>
        </w:tc>
        <w:tc>
          <w:tcPr>
            <w:tcW w:w="1080" w:type="dxa"/>
            <w:tcBorders>
              <w:bottom w:val="single" w:sz="4" w:space="0" w:color="auto"/>
            </w:tcBorders>
            <w:shd w:val="clear" w:color="auto" w:fill="FAFAFA"/>
          </w:tcPr>
          <w:p w14:paraId="14D23B2E" w14:textId="358CCE5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tcBorders>
              <w:bottom w:val="single" w:sz="4" w:space="0" w:color="auto"/>
            </w:tcBorders>
            <w:vAlign w:val="bottom"/>
          </w:tcPr>
          <w:p w14:paraId="603507DC" w14:textId="0102C33E"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434FE6" w:rsidRPr="00A41F5F" w14:paraId="2BEB35D3" w14:textId="77777777" w:rsidTr="00F83A20">
        <w:trPr>
          <w:trHeight w:val="102"/>
        </w:trPr>
        <w:tc>
          <w:tcPr>
            <w:tcW w:w="3845" w:type="dxa"/>
            <w:vAlign w:val="bottom"/>
          </w:tcPr>
          <w:p w14:paraId="330F5A94" w14:textId="77777777" w:rsidR="00434FE6" w:rsidRPr="00A41F5F" w:rsidRDefault="00434FE6" w:rsidP="00434FE6">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6F12B18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B30CEF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5A800A88"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D20DD77"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0DD2B2B"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6FCE041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D7F9662"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2B9181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1DD6F04"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26F8A553"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78DDEA2D" w14:textId="77777777" w:rsidTr="00434FE6">
        <w:tc>
          <w:tcPr>
            <w:tcW w:w="3845" w:type="dxa"/>
            <w:vAlign w:val="bottom"/>
          </w:tcPr>
          <w:p w14:paraId="797CB3DE" w14:textId="37C09162" w:rsidR="00434FE6" w:rsidRPr="00A41F5F" w:rsidRDefault="00434FE6" w:rsidP="00434FE6">
            <w:pPr>
              <w:tabs>
                <w:tab w:val="left" w:pos="1890"/>
              </w:tabs>
              <w:ind w:left="-101" w:right="-108"/>
              <w:rPr>
                <w:rFonts w:ascii="Arial" w:eastAsia="Arial Unicode MS" w:hAnsi="Arial" w:cs="Arial"/>
                <w:color w:val="auto"/>
                <w:sz w:val="18"/>
                <w:szCs w:val="18"/>
                <w:cs/>
              </w:rPr>
            </w:pPr>
            <w:r w:rsidRPr="00A41F5F">
              <w:rPr>
                <w:rFonts w:ascii="Arial" w:eastAsia="Arial Unicode MS" w:hAnsi="Arial" w:cs="Arial"/>
                <w:color w:val="auto"/>
                <w:sz w:val="18"/>
                <w:szCs w:val="18"/>
              </w:rPr>
              <w:t xml:space="preserve">Total </w:t>
            </w:r>
            <w:r w:rsidR="0003380D" w:rsidRPr="00A41F5F">
              <w:rPr>
                <w:rFonts w:ascii="Arial" w:eastAsia="Arial Unicode MS" w:hAnsi="Arial" w:cs="Arial"/>
                <w:color w:val="auto"/>
                <w:sz w:val="18"/>
                <w:szCs w:val="18"/>
              </w:rPr>
              <w:t>revenue</w:t>
            </w:r>
          </w:p>
        </w:tc>
        <w:tc>
          <w:tcPr>
            <w:tcW w:w="1080" w:type="dxa"/>
            <w:tcBorders>
              <w:bottom w:val="single" w:sz="4" w:space="0" w:color="auto"/>
            </w:tcBorders>
            <w:shd w:val="clear" w:color="auto" w:fill="FAFAFA"/>
          </w:tcPr>
          <w:p w14:paraId="400D5225" w14:textId="52267FA6"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1,031,088</w:t>
            </w:r>
          </w:p>
        </w:tc>
        <w:tc>
          <w:tcPr>
            <w:tcW w:w="1080" w:type="dxa"/>
            <w:tcBorders>
              <w:bottom w:val="single" w:sz="4" w:space="0" w:color="auto"/>
            </w:tcBorders>
          </w:tcPr>
          <w:p w14:paraId="5A153114" w14:textId="40C9AA4F"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1,279,324</w:t>
            </w:r>
          </w:p>
        </w:tc>
        <w:tc>
          <w:tcPr>
            <w:tcW w:w="1080" w:type="dxa"/>
            <w:tcBorders>
              <w:bottom w:val="single" w:sz="4" w:space="0" w:color="auto"/>
            </w:tcBorders>
            <w:shd w:val="clear" w:color="auto" w:fill="FAFAFA"/>
          </w:tcPr>
          <w:p w14:paraId="7A08ABB9" w14:textId="66BA488C" w:rsidR="00434FE6" w:rsidRPr="00A41F5F" w:rsidRDefault="005146B9"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529,814</w:t>
            </w:r>
          </w:p>
        </w:tc>
        <w:tc>
          <w:tcPr>
            <w:tcW w:w="1080" w:type="dxa"/>
            <w:tcBorders>
              <w:bottom w:val="single" w:sz="4" w:space="0" w:color="auto"/>
            </w:tcBorders>
          </w:tcPr>
          <w:p w14:paraId="39B0C1C8" w14:textId="7D229D3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326,486</w:t>
            </w:r>
          </w:p>
        </w:tc>
        <w:tc>
          <w:tcPr>
            <w:tcW w:w="1080" w:type="dxa"/>
            <w:tcBorders>
              <w:bottom w:val="single" w:sz="4" w:space="0" w:color="auto"/>
            </w:tcBorders>
            <w:shd w:val="clear" w:color="auto" w:fill="FAFAFA"/>
          </w:tcPr>
          <w:p w14:paraId="4D06ECF2" w14:textId="33F70D25"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35,420</w:t>
            </w:r>
          </w:p>
        </w:tc>
        <w:tc>
          <w:tcPr>
            <w:tcW w:w="1080" w:type="dxa"/>
            <w:tcBorders>
              <w:bottom w:val="single" w:sz="4" w:space="0" w:color="auto"/>
            </w:tcBorders>
          </w:tcPr>
          <w:p w14:paraId="1DBCF135" w14:textId="0E84D6C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43,605</w:t>
            </w:r>
          </w:p>
        </w:tc>
        <w:tc>
          <w:tcPr>
            <w:tcW w:w="1080" w:type="dxa"/>
            <w:tcBorders>
              <w:bottom w:val="single" w:sz="4" w:space="0" w:color="auto"/>
            </w:tcBorders>
            <w:shd w:val="clear" w:color="auto" w:fill="FAFAFA"/>
          </w:tcPr>
          <w:p w14:paraId="747E4A4E" w14:textId="5FBDAEA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(431,</w:t>
            </w:r>
            <w:r w:rsidR="005146B9" w:rsidRPr="00A41F5F">
              <w:rPr>
                <w:rFonts w:ascii="Arial" w:eastAsia="Arial Unicode MS" w:hAnsi="Arial" w:cs="Arial"/>
                <w:color w:val="auto"/>
                <w:sz w:val="18"/>
                <w:szCs w:val="18"/>
              </w:rPr>
              <w:t>587</w:t>
            </w:r>
            <w:r w:rsidRPr="00A41F5F">
              <w:rPr>
                <w:rFonts w:ascii="Arial" w:eastAsia="Arial Unicode MS" w:hAnsi="Arial" w:cs="Arial"/>
                <w:color w:val="auto"/>
                <w:sz w:val="18"/>
                <w:szCs w:val="18"/>
              </w:rPr>
              <w:t>)</w:t>
            </w:r>
          </w:p>
        </w:tc>
        <w:tc>
          <w:tcPr>
            <w:tcW w:w="1260" w:type="dxa"/>
            <w:tcBorders>
              <w:bottom w:val="single" w:sz="4" w:space="0" w:color="auto"/>
            </w:tcBorders>
          </w:tcPr>
          <w:p w14:paraId="2BF57A30" w14:textId="6E853297" w:rsidR="00434FE6" w:rsidRPr="00A41F5F" w:rsidRDefault="000A2808"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(266,237)</w:t>
            </w:r>
          </w:p>
        </w:tc>
        <w:tc>
          <w:tcPr>
            <w:tcW w:w="1080" w:type="dxa"/>
            <w:tcBorders>
              <w:bottom w:val="single" w:sz="4" w:space="0" w:color="auto"/>
            </w:tcBorders>
            <w:shd w:val="clear" w:color="auto" w:fill="FAFAFA"/>
          </w:tcPr>
          <w:p w14:paraId="035D53FD" w14:textId="4CAE86E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1,164,735</w:t>
            </w:r>
          </w:p>
        </w:tc>
        <w:tc>
          <w:tcPr>
            <w:tcW w:w="1080" w:type="dxa"/>
            <w:tcBorders>
              <w:bottom w:val="single" w:sz="4" w:space="0" w:color="auto"/>
            </w:tcBorders>
          </w:tcPr>
          <w:p w14:paraId="2E6BCE81" w14:textId="0065DDAA"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1,383,178</w:t>
            </w:r>
          </w:p>
        </w:tc>
      </w:tr>
      <w:tr w:rsidR="00434FE6" w:rsidRPr="00A41F5F" w14:paraId="68DED0C3" w14:textId="77777777" w:rsidTr="00F556EE">
        <w:tc>
          <w:tcPr>
            <w:tcW w:w="3845" w:type="dxa"/>
            <w:vAlign w:val="bottom"/>
          </w:tcPr>
          <w:p w14:paraId="746DACD7" w14:textId="77777777" w:rsidR="00434FE6" w:rsidRPr="00A41F5F" w:rsidRDefault="00434FE6" w:rsidP="00434FE6">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E8CB4E9"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67050B69"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793A0E6"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059064A9"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F72575A"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08DD4C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C28181A"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931806D"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3B18AD6A"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CC190DA"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40D519DF" w14:textId="77777777" w:rsidTr="00886E67">
        <w:tc>
          <w:tcPr>
            <w:tcW w:w="3845" w:type="dxa"/>
          </w:tcPr>
          <w:p w14:paraId="1CBEFBC0" w14:textId="77777777" w:rsidR="00434FE6" w:rsidRPr="00A41F5F" w:rsidRDefault="00434FE6" w:rsidP="00434FE6">
            <w:pPr>
              <w:ind w:left="-101" w:right="-72"/>
              <w:rPr>
                <w:rFonts w:ascii="Arial" w:eastAsia="Arial Unicode MS" w:hAnsi="Arial" w:cs="Arial"/>
                <w:color w:val="auto"/>
                <w:sz w:val="18"/>
                <w:szCs w:val="18"/>
              </w:rPr>
            </w:pPr>
            <w:r w:rsidRPr="00A41F5F">
              <w:rPr>
                <w:rFonts w:ascii="Arial" w:eastAsia="Arial Unicode MS" w:hAnsi="Arial" w:cs="Arial"/>
                <w:color w:val="auto"/>
                <w:sz w:val="18"/>
                <w:szCs w:val="18"/>
              </w:rPr>
              <w:t>Timing of revenue recognition:</w:t>
            </w:r>
          </w:p>
        </w:tc>
        <w:tc>
          <w:tcPr>
            <w:tcW w:w="1080" w:type="dxa"/>
            <w:shd w:val="clear" w:color="auto" w:fill="FAFAFA"/>
          </w:tcPr>
          <w:p w14:paraId="65CCAE2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7841A086"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08B821C7"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1AF494C1"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33FB723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5058F04F"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7F07E21C"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tcPr>
          <w:p w14:paraId="6C7A3D16"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28866B02"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47C3E280"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5E876B0F" w14:textId="77777777" w:rsidTr="00886E67">
        <w:tc>
          <w:tcPr>
            <w:tcW w:w="3845" w:type="dxa"/>
          </w:tcPr>
          <w:p w14:paraId="4A4E63E4" w14:textId="77777777" w:rsidR="00434FE6" w:rsidRPr="00A41F5F" w:rsidRDefault="00434FE6" w:rsidP="00434FE6">
            <w:pPr>
              <w:ind w:left="-101" w:right="-72"/>
              <w:rPr>
                <w:rFonts w:ascii="Arial" w:eastAsia="Arial Unicode MS" w:hAnsi="Arial" w:cs="Arial"/>
                <w:color w:val="auto"/>
                <w:sz w:val="18"/>
                <w:szCs w:val="18"/>
              </w:rPr>
            </w:pPr>
            <w:r w:rsidRPr="00A41F5F">
              <w:rPr>
                <w:rFonts w:ascii="Arial" w:eastAsia="Arial Unicode MS" w:hAnsi="Arial" w:cs="Arial"/>
                <w:color w:val="auto"/>
                <w:sz w:val="18"/>
                <w:szCs w:val="18"/>
              </w:rPr>
              <w:t>At a point in time</w:t>
            </w:r>
          </w:p>
        </w:tc>
        <w:tc>
          <w:tcPr>
            <w:tcW w:w="1080" w:type="dxa"/>
            <w:shd w:val="clear" w:color="auto" w:fill="FAFAFA"/>
          </w:tcPr>
          <w:p w14:paraId="3C5B008A" w14:textId="3053F22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1,031,088</w:t>
            </w:r>
          </w:p>
        </w:tc>
        <w:tc>
          <w:tcPr>
            <w:tcW w:w="1080" w:type="dxa"/>
          </w:tcPr>
          <w:p w14:paraId="0A307864" w14:textId="17C8696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1,279,324</w:t>
            </w:r>
          </w:p>
        </w:tc>
        <w:tc>
          <w:tcPr>
            <w:tcW w:w="1080" w:type="dxa"/>
            <w:shd w:val="clear" w:color="auto" w:fill="FAFAFA"/>
          </w:tcPr>
          <w:p w14:paraId="00874808" w14:textId="7E7F649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tcPr>
          <w:p w14:paraId="60E31B1E" w14:textId="431C4D76"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0394414B" w14:textId="2FD47BDD"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tcPr>
          <w:p w14:paraId="69998EB2" w14:textId="7D07C18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43042233" w14:textId="2D97BC52"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60" w:type="dxa"/>
          </w:tcPr>
          <w:p w14:paraId="10A0C8B6" w14:textId="433C529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03409ADA" w14:textId="7C3A0AA7"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1,031,088</w:t>
            </w:r>
          </w:p>
        </w:tc>
        <w:tc>
          <w:tcPr>
            <w:tcW w:w="1080" w:type="dxa"/>
          </w:tcPr>
          <w:p w14:paraId="60816187" w14:textId="7401B9C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1,279,324</w:t>
            </w:r>
          </w:p>
        </w:tc>
      </w:tr>
      <w:tr w:rsidR="00434FE6" w:rsidRPr="00A41F5F" w14:paraId="6A1D0DF0" w14:textId="77777777" w:rsidTr="00886E67">
        <w:tc>
          <w:tcPr>
            <w:tcW w:w="3845" w:type="dxa"/>
          </w:tcPr>
          <w:p w14:paraId="0C230854" w14:textId="77777777" w:rsidR="00434FE6" w:rsidRPr="00A41F5F" w:rsidRDefault="00434FE6" w:rsidP="00434FE6">
            <w:pPr>
              <w:ind w:left="-101" w:right="-72"/>
              <w:rPr>
                <w:rFonts w:ascii="Arial" w:eastAsia="Arial Unicode MS" w:hAnsi="Arial" w:cs="Arial"/>
                <w:color w:val="auto"/>
                <w:sz w:val="18"/>
                <w:szCs w:val="18"/>
              </w:rPr>
            </w:pPr>
            <w:r w:rsidRPr="00A41F5F">
              <w:rPr>
                <w:rFonts w:ascii="Arial" w:eastAsia="Arial Unicode MS" w:hAnsi="Arial" w:cs="Arial"/>
                <w:color w:val="auto"/>
                <w:sz w:val="18"/>
                <w:szCs w:val="18"/>
              </w:rPr>
              <w:t>Over time</w:t>
            </w:r>
          </w:p>
        </w:tc>
        <w:tc>
          <w:tcPr>
            <w:tcW w:w="1080" w:type="dxa"/>
            <w:shd w:val="clear" w:color="auto" w:fill="FAFAFA"/>
          </w:tcPr>
          <w:p w14:paraId="370324E1" w14:textId="01405ACA"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tcPr>
          <w:p w14:paraId="0EAAA595" w14:textId="7F338459"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439EF070" w14:textId="31CFDB2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529,</w:t>
            </w:r>
            <w:r w:rsidR="00966706" w:rsidRPr="00A41F5F">
              <w:rPr>
                <w:rFonts w:ascii="Arial" w:eastAsia="Arial Unicode MS" w:hAnsi="Arial" w:cs="Arial"/>
                <w:color w:val="auto"/>
                <w:sz w:val="18"/>
                <w:szCs w:val="18"/>
              </w:rPr>
              <w:t>814</w:t>
            </w:r>
          </w:p>
        </w:tc>
        <w:tc>
          <w:tcPr>
            <w:tcW w:w="1080" w:type="dxa"/>
          </w:tcPr>
          <w:p w14:paraId="437AD214" w14:textId="6B213B1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326,486</w:t>
            </w:r>
          </w:p>
        </w:tc>
        <w:tc>
          <w:tcPr>
            <w:tcW w:w="1080" w:type="dxa"/>
            <w:shd w:val="clear" w:color="auto" w:fill="FAFAFA"/>
          </w:tcPr>
          <w:p w14:paraId="59DA177D" w14:textId="74E3EB4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35,420</w:t>
            </w:r>
          </w:p>
        </w:tc>
        <w:tc>
          <w:tcPr>
            <w:tcW w:w="1080" w:type="dxa"/>
          </w:tcPr>
          <w:p w14:paraId="1EC40887" w14:textId="42A79A9E"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43,605</w:t>
            </w:r>
          </w:p>
        </w:tc>
        <w:tc>
          <w:tcPr>
            <w:tcW w:w="1080" w:type="dxa"/>
            <w:shd w:val="clear" w:color="auto" w:fill="FAFAFA"/>
          </w:tcPr>
          <w:p w14:paraId="6187EF05" w14:textId="7B8D8D12"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(431,</w:t>
            </w:r>
            <w:r w:rsidR="005146B9" w:rsidRPr="00A41F5F">
              <w:rPr>
                <w:rFonts w:ascii="Arial" w:eastAsia="Arial Unicode MS" w:hAnsi="Arial" w:cs="Arial"/>
                <w:color w:val="auto"/>
                <w:sz w:val="18"/>
                <w:szCs w:val="18"/>
              </w:rPr>
              <w:t>587</w:t>
            </w:r>
            <w:r w:rsidRPr="00A41F5F">
              <w:rPr>
                <w:rFonts w:ascii="Arial" w:eastAsia="Arial Unicode MS" w:hAnsi="Arial" w:cs="Arial"/>
                <w:color w:val="auto"/>
                <w:sz w:val="18"/>
                <w:szCs w:val="18"/>
              </w:rPr>
              <w:t>)</w:t>
            </w:r>
          </w:p>
        </w:tc>
        <w:tc>
          <w:tcPr>
            <w:tcW w:w="1260" w:type="dxa"/>
          </w:tcPr>
          <w:p w14:paraId="36E973B3" w14:textId="335F0920"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(266,237)</w:t>
            </w:r>
          </w:p>
        </w:tc>
        <w:tc>
          <w:tcPr>
            <w:tcW w:w="1080" w:type="dxa"/>
            <w:shd w:val="clear" w:color="auto" w:fill="FAFAFA"/>
          </w:tcPr>
          <w:p w14:paraId="35086E8C" w14:textId="5FEDDAE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133,647</w:t>
            </w:r>
          </w:p>
        </w:tc>
        <w:tc>
          <w:tcPr>
            <w:tcW w:w="1080" w:type="dxa"/>
          </w:tcPr>
          <w:p w14:paraId="1F85C681" w14:textId="764E760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103,854</w:t>
            </w:r>
          </w:p>
        </w:tc>
      </w:tr>
      <w:tr w:rsidR="00434FE6" w:rsidRPr="00A41F5F" w14:paraId="0F5D40D9" w14:textId="77777777" w:rsidTr="00886E67">
        <w:trPr>
          <w:trHeight w:val="75"/>
        </w:trPr>
        <w:tc>
          <w:tcPr>
            <w:tcW w:w="3845" w:type="dxa"/>
          </w:tcPr>
          <w:p w14:paraId="77ACB089" w14:textId="77777777" w:rsidR="00434FE6" w:rsidRPr="00A41F5F" w:rsidRDefault="00434FE6" w:rsidP="00434FE6">
            <w:pPr>
              <w:ind w:left="-101" w:right="-72"/>
              <w:rPr>
                <w:rFonts w:ascii="Arial" w:eastAsia="Arial Unicode MS" w:hAnsi="Arial" w:cs="Arial"/>
                <w:color w:val="auto"/>
                <w:sz w:val="18"/>
                <w:szCs w:val="18"/>
              </w:rPr>
            </w:pPr>
          </w:p>
        </w:tc>
        <w:tc>
          <w:tcPr>
            <w:tcW w:w="1080" w:type="dxa"/>
            <w:tcBorders>
              <w:top w:val="single" w:sz="4" w:space="0" w:color="auto"/>
            </w:tcBorders>
            <w:shd w:val="clear" w:color="auto" w:fill="FAFAFA"/>
          </w:tcPr>
          <w:p w14:paraId="36FD7DBE"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tcPr>
          <w:p w14:paraId="35CDB32C"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F5F6DF6"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tcPr>
          <w:p w14:paraId="7B0A3B1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289376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tcPr>
          <w:p w14:paraId="751F0251"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41A8DB75"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tcBorders>
              <w:top w:val="single" w:sz="4" w:space="0" w:color="auto"/>
            </w:tcBorders>
          </w:tcPr>
          <w:p w14:paraId="05F7DF10"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11352E3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tcPr>
          <w:p w14:paraId="403A15A5"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4D5726FF" w14:textId="77777777" w:rsidTr="00886E67">
        <w:tc>
          <w:tcPr>
            <w:tcW w:w="3845" w:type="dxa"/>
          </w:tcPr>
          <w:p w14:paraId="078D7983" w14:textId="77777777" w:rsidR="00434FE6" w:rsidRPr="00A41F5F" w:rsidRDefault="00434FE6" w:rsidP="00434FE6">
            <w:pPr>
              <w:ind w:left="-101" w:right="-72"/>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Total </w:t>
            </w:r>
          </w:p>
        </w:tc>
        <w:tc>
          <w:tcPr>
            <w:tcW w:w="1080" w:type="dxa"/>
            <w:shd w:val="clear" w:color="auto" w:fill="FAFAFA"/>
          </w:tcPr>
          <w:p w14:paraId="597B3E4D" w14:textId="1B22AEA9"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1,031,088</w:t>
            </w:r>
          </w:p>
        </w:tc>
        <w:tc>
          <w:tcPr>
            <w:tcW w:w="1080" w:type="dxa"/>
          </w:tcPr>
          <w:p w14:paraId="6811F426" w14:textId="59F18D65"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1,279,324</w:t>
            </w:r>
          </w:p>
        </w:tc>
        <w:tc>
          <w:tcPr>
            <w:tcW w:w="1080" w:type="dxa"/>
            <w:shd w:val="clear" w:color="auto" w:fill="FAFAFA"/>
          </w:tcPr>
          <w:p w14:paraId="13D05064" w14:textId="60F72FF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529</w:t>
            </w:r>
            <w:r w:rsidR="00966706" w:rsidRPr="00A41F5F">
              <w:rPr>
                <w:rFonts w:ascii="Arial" w:eastAsia="Arial Unicode MS" w:hAnsi="Arial" w:cs="Arial"/>
                <w:color w:val="auto"/>
                <w:sz w:val="18"/>
                <w:szCs w:val="18"/>
              </w:rPr>
              <w:t>,814</w:t>
            </w:r>
          </w:p>
        </w:tc>
        <w:tc>
          <w:tcPr>
            <w:tcW w:w="1080" w:type="dxa"/>
          </w:tcPr>
          <w:p w14:paraId="39A8C619" w14:textId="1BF83C9E"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326,486</w:t>
            </w:r>
          </w:p>
        </w:tc>
        <w:tc>
          <w:tcPr>
            <w:tcW w:w="1080" w:type="dxa"/>
            <w:shd w:val="clear" w:color="auto" w:fill="FAFAFA"/>
          </w:tcPr>
          <w:p w14:paraId="1AC488A6" w14:textId="1D3A38B7"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35,420</w:t>
            </w:r>
          </w:p>
        </w:tc>
        <w:tc>
          <w:tcPr>
            <w:tcW w:w="1080" w:type="dxa"/>
          </w:tcPr>
          <w:p w14:paraId="00BAFA70" w14:textId="2638837A"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43,605</w:t>
            </w:r>
          </w:p>
        </w:tc>
        <w:tc>
          <w:tcPr>
            <w:tcW w:w="1080" w:type="dxa"/>
            <w:shd w:val="clear" w:color="auto" w:fill="FAFAFA"/>
          </w:tcPr>
          <w:p w14:paraId="20263BA9" w14:textId="6C3C497F"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(431,</w:t>
            </w:r>
            <w:r w:rsidR="005146B9" w:rsidRPr="00A41F5F">
              <w:rPr>
                <w:rFonts w:ascii="Arial" w:eastAsia="Arial Unicode MS" w:hAnsi="Arial" w:cs="Arial"/>
                <w:color w:val="auto"/>
                <w:sz w:val="18"/>
                <w:szCs w:val="18"/>
              </w:rPr>
              <w:t>587</w:t>
            </w:r>
            <w:r w:rsidRPr="00A41F5F">
              <w:rPr>
                <w:rFonts w:ascii="Arial" w:eastAsia="Arial Unicode MS" w:hAnsi="Arial" w:cs="Arial"/>
                <w:color w:val="auto"/>
                <w:sz w:val="18"/>
                <w:szCs w:val="18"/>
              </w:rPr>
              <w:t>)</w:t>
            </w:r>
          </w:p>
        </w:tc>
        <w:tc>
          <w:tcPr>
            <w:tcW w:w="1260" w:type="dxa"/>
          </w:tcPr>
          <w:p w14:paraId="75CB72DF" w14:textId="34894B99"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(266,237)</w:t>
            </w:r>
          </w:p>
        </w:tc>
        <w:tc>
          <w:tcPr>
            <w:tcW w:w="1080" w:type="dxa"/>
            <w:shd w:val="clear" w:color="auto" w:fill="FAFAFA"/>
          </w:tcPr>
          <w:p w14:paraId="1902CE5C" w14:textId="12260287"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1,164,735</w:t>
            </w:r>
          </w:p>
        </w:tc>
        <w:tc>
          <w:tcPr>
            <w:tcW w:w="1080" w:type="dxa"/>
          </w:tcPr>
          <w:p w14:paraId="1BB36C87" w14:textId="28B3D15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1,383,178</w:t>
            </w:r>
          </w:p>
        </w:tc>
      </w:tr>
      <w:tr w:rsidR="00434FE6" w:rsidRPr="00A41F5F" w14:paraId="2680490B" w14:textId="77777777" w:rsidTr="00886E67">
        <w:tc>
          <w:tcPr>
            <w:tcW w:w="3845" w:type="dxa"/>
          </w:tcPr>
          <w:p w14:paraId="6879DDC1" w14:textId="77777777" w:rsidR="00434FE6" w:rsidRPr="00A41F5F" w:rsidRDefault="00434FE6" w:rsidP="00434FE6">
            <w:pPr>
              <w:ind w:left="-101" w:right="-72"/>
              <w:rPr>
                <w:rFonts w:ascii="Arial" w:eastAsia="Arial Unicode MS" w:hAnsi="Arial" w:cs="Arial"/>
                <w:color w:val="auto"/>
                <w:sz w:val="18"/>
                <w:szCs w:val="18"/>
              </w:rPr>
            </w:pPr>
          </w:p>
        </w:tc>
        <w:tc>
          <w:tcPr>
            <w:tcW w:w="1080" w:type="dxa"/>
            <w:shd w:val="clear" w:color="auto" w:fill="FAFAFA"/>
          </w:tcPr>
          <w:p w14:paraId="263D31A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14A65C70"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4D34F1D4"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032E3440"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1E9733C0"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29A8FE9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533B5C97"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tcPr>
          <w:p w14:paraId="275BEB1E"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tcPr>
          <w:p w14:paraId="0C57A4B6"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Pr>
          <w:p w14:paraId="1956802F"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1B9A39FA" w14:textId="77777777" w:rsidTr="00434FE6">
        <w:tc>
          <w:tcPr>
            <w:tcW w:w="3845" w:type="dxa"/>
            <w:vAlign w:val="bottom"/>
          </w:tcPr>
          <w:p w14:paraId="4480DA84" w14:textId="77777777" w:rsidR="00434FE6" w:rsidRPr="00A41F5F" w:rsidRDefault="00434FE6" w:rsidP="00434FE6">
            <w:pPr>
              <w:tabs>
                <w:tab w:val="left" w:pos="1890"/>
              </w:tabs>
              <w:ind w:left="-101" w:right="-108"/>
              <w:rPr>
                <w:rFonts w:ascii="Arial" w:eastAsia="Arial Unicode MS" w:hAnsi="Arial" w:cs="Arial"/>
                <w:color w:val="auto"/>
                <w:sz w:val="18"/>
                <w:szCs w:val="18"/>
              </w:rPr>
            </w:pPr>
            <w:r w:rsidRPr="00A41F5F">
              <w:rPr>
                <w:rFonts w:ascii="Arial" w:eastAsia="Arial Unicode MS" w:hAnsi="Arial" w:cs="Arial"/>
                <w:color w:val="auto"/>
                <w:sz w:val="18"/>
                <w:szCs w:val="18"/>
              </w:rPr>
              <w:t>Dividend income</w:t>
            </w:r>
          </w:p>
        </w:tc>
        <w:tc>
          <w:tcPr>
            <w:tcW w:w="1080" w:type="dxa"/>
            <w:shd w:val="clear" w:color="auto" w:fill="FAFAFA"/>
          </w:tcPr>
          <w:p w14:paraId="1E4BC615" w14:textId="3F58F70A" w:rsidR="00434FE6" w:rsidRPr="00A41F5F" w:rsidRDefault="00434FE6" w:rsidP="00434FE6">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68,998</w:t>
            </w:r>
          </w:p>
        </w:tc>
        <w:tc>
          <w:tcPr>
            <w:tcW w:w="1080" w:type="dxa"/>
            <w:vAlign w:val="bottom"/>
          </w:tcPr>
          <w:p w14:paraId="5BFADC15" w14:textId="0A766D3F" w:rsidR="00434FE6" w:rsidRPr="00A41F5F" w:rsidRDefault="00434FE6" w:rsidP="00434FE6">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80,998</w:t>
            </w:r>
          </w:p>
        </w:tc>
        <w:tc>
          <w:tcPr>
            <w:tcW w:w="1080" w:type="dxa"/>
            <w:shd w:val="clear" w:color="auto" w:fill="FAFAFA"/>
          </w:tcPr>
          <w:p w14:paraId="41DA0445" w14:textId="7C49CB85" w:rsidR="00434FE6" w:rsidRPr="00A41F5F" w:rsidRDefault="00434FE6" w:rsidP="00434FE6">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w:t>
            </w:r>
          </w:p>
        </w:tc>
        <w:tc>
          <w:tcPr>
            <w:tcW w:w="1080" w:type="dxa"/>
            <w:vAlign w:val="bottom"/>
          </w:tcPr>
          <w:p w14:paraId="63E2A175" w14:textId="5FE7114D"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0858EFE8" w14:textId="3E8FAC9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vAlign w:val="bottom"/>
          </w:tcPr>
          <w:p w14:paraId="56F8480F" w14:textId="5DB2459F"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shd w:val="clear" w:color="auto" w:fill="FAFAFA"/>
          </w:tcPr>
          <w:p w14:paraId="0DF14ACF" w14:textId="1B25CAE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(68,998)</w:t>
            </w:r>
          </w:p>
        </w:tc>
        <w:tc>
          <w:tcPr>
            <w:tcW w:w="1260" w:type="dxa"/>
            <w:vAlign w:val="bottom"/>
          </w:tcPr>
          <w:p w14:paraId="7CCF9520" w14:textId="6030BBDB"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(80,998)</w:t>
            </w:r>
          </w:p>
        </w:tc>
        <w:tc>
          <w:tcPr>
            <w:tcW w:w="1080" w:type="dxa"/>
            <w:shd w:val="clear" w:color="auto" w:fill="FAFAFA"/>
          </w:tcPr>
          <w:p w14:paraId="4298FA17" w14:textId="48A3A5DD"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080" w:type="dxa"/>
            <w:vAlign w:val="bottom"/>
          </w:tcPr>
          <w:p w14:paraId="01BF1BCD" w14:textId="3F755E3B"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434FE6" w:rsidRPr="00A41F5F" w14:paraId="713A2A9E" w14:textId="77777777" w:rsidTr="00434FE6">
        <w:tc>
          <w:tcPr>
            <w:tcW w:w="3845" w:type="dxa"/>
            <w:vAlign w:val="bottom"/>
          </w:tcPr>
          <w:p w14:paraId="06AEEFA3" w14:textId="77777777" w:rsidR="00434FE6" w:rsidRPr="00A41F5F" w:rsidRDefault="00434FE6" w:rsidP="00434FE6">
            <w:pPr>
              <w:tabs>
                <w:tab w:val="left" w:pos="1890"/>
              </w:tabs>
              <w:ind w:left="-101" w:right="-108"/>
              <w:rPr>
                <w:rFonts w:ascii="Arial" w:eastAsia="Arial Unicode MS" w:hAnsi="Arial" w:cs="Arial"/>
                <w:color w:val="auto"/>
                <w:sz w:val="18"/>
                <w:szCs w:val="18"/>
              </w:rPr>
            </w:pPr>
            <w:r w:rsidRPr="00A41F5F">
              <w:rPr>
                <w:rFonts w:ascii="Arial" w:eastAsia="Arial Unicode MS" w:hAnsi="Arial" w:cs="Arial"/>
                <w:color w:val="auto"/>
                <w:sz w:val="18"/>
                <w:szCs w:val="18"/>
              </w:rPr>
              <w:t>Interest income</w:t>
            </w:r>
          </w:p>
        </w:tc>
        <w:tc>
          <w:tcPr>
            <w:tcW w:w="1080" w:type="dxa"/>
            <w:shd w:val="clear" w:color="auto" w:fill="FAFAFA"/>
          </w:tcPr>
          <w:p w14:paraId="002BF318" w14:textId="14ACDE9E"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42,024</w:t>
            </w:r>
          </w:p>
        </w:tc>
        <w:tc>
          <w:tcPr>
            <w:tcW w:w="1080" w:type="dxa"/>
            <w:vAlign w:val="bottom"/>
          </w:tcPr>
          <w:p w14:paraId="3119A002" w14:textId="5EA6CA1E"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52,582</w:t>
            </w:r>
          </w:p>
        </w:tc>
        <w:tc>
          <w:tcPr>
            <w:tcW w:w="1080" w:type="dxa"/>
            <w:shd w:val="clear" w:color="auto" w:fill="FAFAFA"/>
          </w:tcPr>
          <w:p w14:paraId="3F1C40B9" w14:textId="3FA4D3D7"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36</w:t>
            </w:r>
          </w:p>
        </w:tc>
        <w:tc>
          <w:tcPr>
            <w:tcW w:w="1080" w:type="dxa"/>
            <w:vAlign w:val="bottom"/>
          </w:tcPr>
          <w:p w14:paraId="39EBD2D2" w14:textId="3E3045A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186</w:t>
            </w:r>
          </w:p>
        </w:tc>
        <w:tc>
          <w:tcPr>
            <w:tcW w:w="1080" w:type="dxa"/>
            <w:shd w:val="clear" w:color="auto" w:fill="FAFAFA"/>
          </w:tcPr>
          <w:p w14:paraId="2703A56C" w14:textId="5CEC7D3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w:t>
            </w:r>
          </w:p>
        </w:tc>
        <w:tc>
          <w:tcPr>
            <w:tcW w:w="1080" w:type="dxa"/>
            <w:vAlign w:val="bottom"/>
          </w:tcPr>
          <w:p w14:paraId="51EDDF9F" w14:textId="69472FA2"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w:t>
            </w:r>
          </w:p>
        </w:tc>
        <w:tc>
          <w:tcPr>
            <w:tcW w:w="1080" w:type="dxa"/>
            <w:shd w:val="clear" w:color="auto" w:fill="FAFAFA"/>
          </w:tcPr>
          <w:p w14:paraId="2DA8CA3A" w14:textId="6AFB4885"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(41,650)</w:t>
            </w:r>
          </w:p>
        </w:tc>
        <w:tc>
          <w:tcPr>
            <w:tcW w:w="1260" w:type="dxa"/>
            <w:vAlign w:val="bottom"/>
          </w:tcPr>
          <w:p w14:paraId="3F62E963" w14:textId="10BFCD7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(51,328)</w:t>
            </w:r>
          </w:p>
        </w:tc>
        <w:tc>
          <w:tcPr>
            <w:tcW w:w="1080" w:type="dxa"/>
            <w:shd w:val="clear" w:color="auto" w:fill="FAFAFA"/>
          </w:tcPr>
          <w:p w14:paraId="50A05E65" w14:textId="29399E6E"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423</w:t>
            </w:r>
          </w:p>
        </w:tc>
        <w:tc>
          <w:tcPr>
            <w:tcW w:w="1080" w:type="dxa"/>
            <w:vAlign w:val="bottom"/>
          </w:tcPr>
          <w:p w14:paraId="335223F5" w14:textId="143B73DD"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1,443</w:t>
            </w:r>
          </w:p>
        </w:tc>
      </w:tr>
      <w:tr w:rsidR="00434FE6" w:rsidRPr="00A41F5F" w14:paraId="7CC6FA94" w14:textId="77777777" w:rsidTr="00434FE6">
        <w:tc>
          <w:tcPr>
            <w:tcW w:w="3845" w:type="dxa"/>
            <w:vAlign w:val="bottom"/>
          </w:tcPr>
          <w:p w14:paraId="5F81ED93" w14:textId="77777777" w:rsidR="00434FE6" w:rsidRPr="00A41F5F" w:rsidRDefault="00434FE6" w:rsidP="00434FE6">
            <w:pPr>
              <w:tabs>
                <w:tab w:val="left" w:pos="1890"/>
              </w:tabs>
              <w:ind w:left="-101" w:right="-108"/>
              <w:rPr>
                <w:rFonts w:ascii="Arial" w:eastAsia="Arial Unicode MS" w:hAnsi="Arial" w:cs="Arial"/>
                <w:color w:val="auto"/>
                <w:sz w:val="18"/>
                <w:szCs w:val="18"/>
              </w:rPr>
            </w:pPr>
            <w:r w:rsidRPr="00A41F5F">
              <w:rPr>
                <w:rFonts w:ascii="Arial" w:eastAsia="Arial Unicode MS" w:hAnsi="Arial" w:cs="Arial"/>
                <w:color w:val="auto"/>
                <w:sz w:val="18"/>
                <w:szCs w:val="18"/>
              </w:rPr>
              <w:t>Other income</w:t>
            </w:r>
          </w:p>
        </w:tc>
        <w:tc>
          <w:tcPr>
            <w:tcW w:w="1080" w:type="dxa"/>
            <w:tcBorders>
              <w:bottom w:val="single" w:sz="4" w:space="0" w:color="auto"/>
            </w:tcBorders>
            <w:shd w:val="clear" w:color="auto" w:fill="FAFAFA"/>
          </w:tcPr>
          <w:p w14:paraId="16841C1D" w14:textId="47D88F7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4,176</w:t>
            </w:r>
          </w:p>
        </w:tc>
        <w:tc>
          <w:tcPr>
            <w:tcW w:w="1080" w:type="dxa"/>
            <w:tcBorders>
              <w:bottom w:val="single" w:sz="4" w:space="0" w:color="auto"/>
            </w:tcBorders>
            <w:vAlign w:val="bottom"/>
          </w:tcPr>
          <w:p w14:paraId="653733BD" w14:textId="060E2A8A"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3,506</w:t>
            </w:r>
          </w:p>
        </w:tc>
        <w:tc>
          <w:tcPr>
            <w:tcW w:w="1080" w:type="dxa"/>
            <w:tcBorders>
              <w:bottom w:val="single" w:sz="4" w:space="0" w:color="auto"/>
            </w:tcBorders>
            <w:shd w:val="clear" w:color="auto" w:fill="FAFAFA"/>
          </w:tcPr>
          <w:p w14:paraId="11C8C423" w14:textId="6882B64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39,477</w:t>
            </w:r>
          </w:p>
        </w:tc>
        <w:tc>
          <w:tcPr>
            <w:tcW w:w="1080" w:type="dxa"/>
            <w:tcBorders>
              <w:bottom w:val="single" w:sz="4" w:space="0" w:color="auto"/>
            </w:tcBorders>
            <w:vAlign w:val="bottom"/>
          </w:tcPr>
          <w:p w14:paraId="5E192A76" w14:textId="37122D22"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38,483</w:t>
            </w:r>
          </w:p>
        </w:tc>
        <w:tc>
          <w:tcPr>
            <w:tcW w:w="1080" w:type="dxa"/>
            <w:tcBorders>
              <w:bottom w:val="single" w:sz="4" w:space="0" w:color="auto"/>
            </w:tcBorders>
            <w:shd w:val="clear" w:color="auto" w:fill="FAFAFA"/>
          </w:tcPr>
          <w:p w14:paraId="067ED01B" w14:textId="4F5A5049"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28,025</w:t>
            </w:r>
          </w:p>
        </w:tc>
        <w:tc>
          <w:tcPr>
            <w:tcW w:w="1080" w:type="dxa"/>
            <w:tcBorders>
              <w:bottom w:val="single" w:sz="4" w:space="0" w:color="auto"/>
            </w:tcBorders>
            <w:vAlign w:val="bottom"/>
          </w:tcPr>
          <w:p w14:paraId="4A024A1D" w14:textId="267FE3EA"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3,133</w:t>
            </w:r>
          </w:p>
        </w:tc>
        <w:tc>
          <w:tcPr>
            <w:tcW w:w="1080" w:type="dxa"/>
            <w:tcBorders>
              <w:bottom w:val="single" w:sz="4" w:space="0" w:color="auto"/>
            </w:tcBorders>
            <w:shd w:val="clear" w:color="auto" w:fill="FAFAFA"/>
          </w:tcPr>
          <w:p w14:paraId="54E21E1D" w14:textId="13574959"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(26,269)</w:t>
            </w:r>
          </w:p>
        </w:tc>
        <w:tc>
          <w:tcPr>
            <w:tcW w:w="1260" w:type="dxa"/>
            <w:tcBorders>
              <w:bottom w:val="single" w:sz="4" w:space="0" w:color="auto"/>
            </w:tcBorders>
            <w:vAlign w:val="bottom"/>
          </w:tcPr>
          <w:p w14:paraId="01AA27BD" w14:textId="6AA3530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(452)</w:t>
            </w:r>
          </w:p>
        </w:tc>
        <w:tc>
          <w:tcPr>
            <w:tcW w:w="1080" w:type="dxa"/>
            <w:tcBorders>
              <w:bottom w:val="single" w:sz="4" w:space="0" w:color="auto"/>
            </w:tcBorders>
            <w:shd w:val="clear" w:color="auto" w:fill="FAFAFA"/>
          </w:tcPr>
          <w:p w14:paraId="77C33208" w14:textId="16B43A89"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45,409</w:t>
            </w:r>
          </w:p>
        </w:tc>
        <w:tc>
          <w:tcPr>
            <w:tcW w:w="1080" w:type="dxa"/>
            <w:tcBorders>
              <w:bottom w:val="single" w:sz="4" w:space="0" w:color="auto"/>
            </w:tcBorders>
            <w:vAlign w:val="bottom"/>
          </w:tcPr>
          <w:p w14:paraId="16635BD7" w14:textId="10FB707F"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44,670</w:t>
            </w:r>
          </w:p>
        </w:tc>
      </w:tr>
      <w:tr w:rsidR="00434FE6" w:rsidRPr="00A41F5F" w14:paraId="25174781" w14:textId="77777777" w:rsidTr="00434FE6">
        <w:tc>
          <w:tcPr>
            <w:tcW w:w="3845" w:type="dxa"/>
            <w:vAlign w:val="bottom"/>
          </w:tcPr>
          <w:p w14:paraId="7887F7CC" w14:textId="77777777" w:rsidR="00434FE6" w:rsidRPr="00A41F5F" w:rsidRDefault="00434FE6" w:rsidP="00434FE6">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133A4D04"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EA94854"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F4888FE"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1CBC673F"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2D18FD1"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C86F3AE"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03F413E"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5B6A8A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3B70492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5DB287F9"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7FA1775E" w14:textId="77777777" w:rsidTr="00434FE6">
        <w:tc>
          <w:tcPr>
            <w:tcW w:w="3845" w:type="dxa"/>
            <w:vAlign w:val="bottom"/>
          </w:tcPr>
          <w:p w14:paraId="091EF6DC" w14:textId="77777777" w:rsidR="00434FE6" w:rsidRPr="00A41F5F" w:rsidRDefault="00434FE6" w:rsidP="00434FE6">
            <w:pPr>
              <w:tabs>
                <w:tab w:val="left" w:pos="1890"/>
              </w:tabs>
              <w:ind w:left="-101" w:right="-108"/>
              <w:rPr>
                <w:rFonts w:ascii="Arial" w:eastAsia="Arial Unicode MS" w:hAnsi="Arial" w:cs="Arial"/>
                <w:color w:val="auto"/>
                <w:sz w:val="18"/>
                <w:szCs w:val="18"/>
              </w:rPr>
            </w:pPr>
            <w:r w:rsidRPr="00A41F5F">
              <w:rPr>
                <w:rFonts w:ascii="Arial" w:eastAsia="Arial Unicode MS" w:hAnsi="Arial" w:cs="Arial"/>
                <w:color w:val="auto"/>
                <w:sz w:val="18"/>
                <w:szCs w:val="18"/>
              </w:rPr>
              <w:t>Total revenues</w:t>
            </w:r>
          </w:p>
        </w:tc>
        <w:tc>
          <w:tcPr>
            <w:tcW w:w="1080" w:type="dxa"/>
            <w:shd w:val="clear" w:color="auto" w:fill="FAFAFA"/>
            <w:vAlign w:val="bottom"/>
          </w:tcPr>
          <w:p w14:paraId="03F104FB" w14:textId="48737318"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1,146,286</w:t>
            </w:r>
          </w:p>
        </w:tc>
        <w:tc>
          <w:tcPr>
            <w:tcW w:w="1080" w:type="dxa"/>
            <w:vAlign w:val="bottom"/>
          </w:tcPr>
          <w:p w14:paraId="5058C75B" w14:textId="4D268E06"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1,416,410</w:t>
            </w:r>
          </w:p>
        </w:tc>
        <w:tc>
          <w:tcPr>
            <w:tcW w:w="1080" w:type="dxa"/>
            <w:shd w:val="clear" w:color="auto" w:fill="FAFAFA"/>
            <w:vAlign w:val="bottom"/>
          </w:tcPr>
          <w:p w14:paraId="78E4D468" w14:textId="35C39BE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56</w:t>
            </w:r>
            <w:r w:rsidR="00966706" w:rsidRPr="00A41F5F">
              <w:rPr>
                <w:rFonts w:ascii="Arial" w:eastAsia="Arial Unicode MS" w:hAnsi="Arial" w:cs="Arial"/>
                <w:color w:val="auto"/>
                <w:sz w:val="18"/>
                <w:szCs w:val="18"/>
              </w:rPr>
              <w:t>9</w:t>
            </w:r>
            <w:r w:rsidR="005146B9" w:rsidRPr="00A41F5F">
              <w:rPr>
                <w:rFonts w:ascii="Arial" w:eastAsia="Arial Unicode MS" w:hAnsi="Arial" w:cs="Arial"/>
                <w:color w:val="auto"/>
                <w:sz w:val="18"/>
                <w:szCs w:val="18"/>
              </w:rPr>
              <w:t>,327</w:t>
            </w:r>
          </w:p>
        </w:tc>
        <w:tc>
          <w:tcPr>
            <w:tcW w:w="1080" w:type="dxa"/>
            <w:vAlign w:val="bottom"/>
          </w:tcPr>
          <w:p w14:paraId="7DB59EA0" w14:textId="2F99BD44"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365,155</w:t>
            </w:r>
          </w:p>
        </w:tc>
        <w:tc>
          <w:tcPr>
            <w:tcW w:w="1080" w:type="dxa"/>
            <w:shd w:val="clear" w:color="auto" w:fill="FAFAFA"/>
            <w:vAlign w:val="bottom"/>
          </w:tcPr>
          <w:p w14:paraId="3B936247" w14:textId="37FE96C5"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63,458</w:t>
            </w:r>
          </w:p>
        </w:tc>
        <w:tc>
          <w:tcPr>
            <w:tcW w:w="1080" w:type="dxa"/>
            <w:vAlign w:val="bottom"/>
          </w:tcPr>
          <w:p w14:paraId="202E04E7" w14:textId="19734E00"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46,741</w:t>
            </w:r>
          </w:p>
        </w:tc>
        <w:tc>
          <w:tcPr>
            <w:tcW w:w="1080" w:type="dxa"/>
            <w:shd w:val="clear" w:color="auto" w:fill="FAFAFA"/>
            <w:vAlign w:val="bottom"/>
          </w:tcPr>
          <w:p w14:paraId="207ED3DB" w14:textId="224F0DF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(56</w:t>
            </w:r>
            <w:r w:rsidR="005146B9" w:rsidRPr="00A41F5F">
              <w:rPr>
                <w:rFonts w:ascii="Arial" w:eastAsia="Arial Unicode MS" w:hAnsi="Arial" w:cs="Arial"/>
                <w:color w:val="auto"/>
                <w:sz w:val="18"/>
                <w:szCs w:val="18"/>
              </w:rPr>
              <w:t>8,504</w:t>
            </w:r>
            <w:r w:rsidRPr="00A41F5F">
              <w:rPr>
                <w:rFonts w:ascii="Arial" w:eastAsia="Arial Unicode MS" w:hAnsi="Arial" w:cs="Arial"/>
                <w:color w:val="auto"/>
                <w:sz w:val="18"/>
                <w:szCs w:val="18"/>
              </w:rPr>
              <w:t>)</w:t>
            </w:r>
          </w:p>
        </w:tc>
        <w:tc>
          <w:tcPr>
            <w:tcW w:w="1260" w:type="dxa"/>
            <w:vAlign w:val="bottom"/>
          </w:tcPr>
          <w:p w14:paraId="3C924C67" w14:textId="7A17E4B0"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(399,015)</w:t>
            </w:r>
          </w:p>
        </w:tc>
        <w:tc>
          <w:tcPr>
            <w:tcW w:w="1080" w:type="dxa"/>
            <w:shd w:val="clear" w:color="auto" w:fill="FAFAFA"/>
            <w:vAlign w:val="bottom"/>
          </w:tcPr>
          <w:p w14:paraId="5389EF12" w14:textId="01AD2562"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1,210,567</w:t>
            </w:r>
          </w:p>
        </w:tc>
        <w:tc>
          <w:tcPr>
            <w:tcW w:w="1080" w:type="dxa"/>
            <w:vAlign w:val="bottom"/>
          </w:tcPr>
          <w:p w14:paraId="6DA575B4" w14:textId="4503546C"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1,429,291</w:t>
            </w:r>
          </w:p>
        </w:tc>
      </w:tr>
      <w:tr w:rsidR="00434FE6" w:rsidRPr="00A41F5F" w14:paraId="62DD0963" w14:textId="77777777" w:rsidTr="00434FE6">
        <w:tc>
          <w:tcPr>
            <w:tcW w:w="3845" w:type="dxa"/>
            <w:vAlign w:val="bottom"/>
          </w:tcPr>
          <w:p w14:paraId="706D5073" w14:textId="77777777" w:rsidR="00434FE6" w:rsidRPr="00A41F5F" w:rsidRDefault="00434FE6" w:rsidP="00434FE6">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CB43CFF"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1994C7CC"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BC1A9AF"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4F9790D7"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49C6219"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E6C125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1307F1AB"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2CED5CF"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3ED31E0"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D9F49BE"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2E28A95B" w14:textId="77777777" w:rsidTr="00886E67">
        <w:tc>
          <w:tcPr>
            <w:tcW w:w="3845" w:type="dxa"/>
            <w:vAlign w:val="bottom"/>
          </w:tcPr>
          <w:p w14:paraId="230E213F" w14:textId="77777777" w:rsidR="00434FE6" w:rsidRPr="00A41F5F" w:rsidRDefault="00434FE6" w:rsidP="00434FE6">
            <w:pPr>
              <w:tabs>
                <w:tab w:val="left" w:pos="2430"/>
              </w:tabs>
              <w:ind w:left="-101" w:right="-90"/>
              <w:rPr>
                <w:rStyle w:val="BookTitle"/>
                <w:rFonts w:ascii="Arial" w:eastAsia="Arial Unicode MS" w:hAnsi="Arial" w:cs="Arial"/>
                <w:b w:val="0"/>
                <w:bCs w:val="0"/>
                <w:color w:val="auto"/>
                <w:sz w:val="18"/>
                <w:szCs w:val="18"/>
                <w:cs/>
              </w:rPr>
            </w:pPr>
            <w:r w:rsidRPr="00A41F5F">
              <w:rPr>
                <w:rFonts w:ascii="Arial" w:eastAsia="Arial Unicode MS" w:hAnsi="Arial" w:cs="Arial"/>
                <w:color w:val="auto"/>
                <w:sz w:val="18"/>
                <w:szCs w:val="18"/>
              </w:rPr>
              <w:t xml:space="preserve">Reportable segment profit (loss) </w:t>
            </w:r>
          </w:p>
        </w:tc>
        <w:tc>
          <w:tcPr>
            <w:tcW w:w="1080" w:type="dxa"/>
            <w:shd w:val="clear" w:color="auto" w:fill="FAFAFA"/>
            <w:vAlign w:val="bottom"/>
          </w:tcPr>
          <w:p w14:paraId="701E3EE2"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vAlign w:val="bottom"/>
          </w:tcPr>
          <w:p w14:paraId="535F6281"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vAlign w:val="bottom"/>
          </w:tcPr>
          <w:p w14:paraId="0D52D931"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vAlign w:val="bottom"/>
          </w:tcPr>
          <w:p w14:paraId="3E62D69C"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vAlign w:val="bottom"/>
          </w:tcPr>
          <w:p w14:paraId="70D0062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vAlign w:val="bottom"/>
          </w:tcPr>
          <w:p w14:paraId="7788B3B9"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vAlign w:val="bottom"/>
          </w:tcPr>
          <w:p w14:paraId="5263AAD4"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vAlign w:val="bottom"/>
          </w:tcPr>
          <w:p w14:paraId="549D732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FAFAFA"/>
            <w:vAlign w:val="bottom"/>
          </w:tcPr>
          <w:p w14:paraId="3756E3AD"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vAlign w:val="bottom"/>
          </w:tcPr>
          <w:p w14:paraId="1B693526"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0F5566F8" w14:textId="77777777" w:rsidTr="00886E67">
        <w:tc>
          <w:tcPr>
            <w:tcW w:w="3845" w:type="dxa"/>
            <w:vAlign w:val="bottom"/>
          </w:tcPr>
          <w:p w14:paraId="68F5C486" w14:textId="77777777" w:rsidR="00434FE6" w:rsidRPr="00A41F5F" w:rsidRDefault="00434FE6" w:rsidP="00434FE6">
            <w:pPr>
              <w:tabs>
                <w:tab w:val="left" w:pos="2430"/>
              </w:tabs>
              <w:ind w:left="-101" w:right="-90"/>
              <w:rPr>
                <w:rStyle w:val="BookTitle"/>
                <w:rFonts w:ascii="Arial" w:eastAsia="Arial Unicode MS" w:hAnsi="Arial" w:cs="Arial"/>
                <w:b w:val="0"/>
                <w:bCs w:val="0"/>
                <w:color w:val="auto"/>
                <w:sz w:val="18"/>
                <w:szCs w:val="18"/>
              </w:rPr>
            </w:pPr>
            <w:r w:rsidRPr="00A41F5F">
              <w:rPr>
                <w:rFonts w:ascii="Arial" w:eastAsia="Arial Unicode MS" w:hAnsi="Arial" w:cs="Arial"/>
                <w:color w:val="auto"/>
                <w:sz w:val="18"/>
                <w:szCs w:val="18"/>
              </w:rPr>
              <w:t xml:space="preserve">   before income tax</w:t>
            </w:r>
          </w:p>
        </w:tc>
        <w:tc>
          <w:tcPr>
            <w:tcW w:w="1080" w:type="dxa"/>
            <w:tcBorders>
              <w:bottom w:val="single" w:sz="4" w:space="0" w:color="auto"/>
            </w:tcBorders>
            <w:shd w:val="clear" w:color="auto" w:fill="FAFAFA"/>
            <w:vAlign w:val="bottom"/>
          </w:tcPr>
          <w:p w14:paraId="378138EC" w14:textId="7B6DD804" w:rsidR="00434FE6" w:rsidRPr="00A41F5F" w:rsidRDefault="005146B9"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118,3</w:t>
            </w:r>
            <w:r w:rsidR="00EF5212" w:rsidRPr="00A41F5F">
              <w:rPr>
                <w:rFonts w:ascii="Arial" w:eastAsia="Arial Unicode MS" w:hAnsi="Arial" w:cs="Arial"/>
                <w:color w:val="auto"/>
                <w:sz w:val="18"/>
                <w:szCs w:val="18"/>
              </w:rPr>
              <w:t>49</w:t>
            </w:r>
          </w:p>
        </w:tc>
        <w:tc>
          <w:tcPr>
            <w:tcW w:w="1080" w:type="dxa"/>
            <w:tcBorders>
              <w:bottom w:val="single" w:sz="4" w:space="0" w:color="auto"/>
            </w:tcBorders>
            <w:shd w:val="clear" w:color="auto" w:fill="auto"/>
            <w:vAlign w:val="bottom"/>
          </w:tcPr>
          <w:p w14:paraId="73719351" w14:textId="3310EC5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119,775</w:t>
            </w:r>
          </w:p>
        </w:tc>
        <w:tc>
          <w:tcPr>
            <w:tcW w:w="1080" w:type="dxa"/>
            <w:tcBorders>
              <w:bottom w:val="single" w:sz="4" w:space="0" w:color="auto"/>
            </w:tcBorders>
            <w:shd w:val="clear" w:color="auto" w:fill="FAFAFA"/>
            <w:vAlign w:val="bottom"/>
          </w:tcPr>
          <w:p w14:paraId="672D859B" w14:textId="0E0FB681"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21,</w:t>
            </w:r>
            <w:r w:rsidR="004E0F3E" w:rsidRPr="00A41F5F">
              <w:rPr>
                <w:rFonts w:ascii="Arial" w:eastAsia="Arial Unicode MS" w:hAnsi="Arial" w:cs="Arial"/>
                <w:color w:val="auto"/>
                <w:sz w:val="18"/>
                <w:szCs w:val="18"/>
              </w:rPr>
              <w:t>28</w:t>
            </w:r>
            <w:r w:rsidRPr="00A41F5F">
              <w:rPr>
                <w:rFonts w:ascii="Arial" w:eastAsia="Arial Unicode MS" w:hAnsi="Arial" w:cs="Arial"/>
                <w:color w:val="auto"/>
                <w:sz w:val="18"/>
                <w:szCs w:val="18"/>
              </w:rPr>
              <w:t>6</w:t>
            </w:r>
          </w:p>
        </w:tc>
        <w:tc>
          <w:tcPr>
            <w:tcW w:w="1080" w:type="dxa"/>
            <w:tcBorders>
              <w:bottom w:val="single" w:sz="4" w:space="0" w:color="auto"/>
            </w:tcBorders>
            <w:shd w:val="clear" w:color="auto" w:fill="auto"/>
            <w:vAlign w:val="bottom"/>
          </w:tcPr>
          <w:p w14:paraId="586B7CD3" w14:textId="0D81E13A"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(74,982)</w:t>
            </w:r>
          </w:p>
        </w:tc>
        <w:tc>
          <w:tcPr>
            <w:tcW w:w="1080" w:type="dxa"/>
            <w:tcBorders>
              <w:bottom w:val="single" w:sz="4" w:space="0" w:color="auto"/>
            </w:tcBorders>
            <w:shd w:val="clear" w:color="auto" w:fill="FAFAFA"/>
            <w:vAlign w:val="bottom"/>
          </w:tcPr>
          <w:p w14:paraId="2EA08B9C" w14:textId="09D064C7"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w:t>
            </w:r>
            <w:r w:rsidR="004E0F3E" w:rsidRPr="00A41F5F">
              <w:rPr>
                <w:rFonts w:ascii="Arial" w:eastAsia="Arial Unicode MS" w:hAnsi="Arial" w:cs="Arial"/>
                <w:color w:val="auto"/>
                <w:sz w:val="18"/>
                <w:szCs w:val="18"/>
              </w:rPr>
              <w:t>922</w:t>
            </w:r>
          </w:p>
        </w:tc>
        <w:tc>
          <w:tcPr>
            <w:tcW w:w="1080" w:type="dxa"/>
            <w:tcBorders>
              <w:bottom w:val="single" w:sz="4" w:space="0" w:color="auto"/>
            </w:tcBorders>
            <w:shd w:val="clear" w:color="auto" w:fill="auto"/>
            <w:vAlign w:val="bottom"/>
          </w:tcPr>
          <w:p w14:paraId="6018BB28" w14:textId="10A7CC99"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16,377</w:t>
            </w:r>
          </w:p>
        </w:tc>
        <w:tc>
          <w:tcPr>
            <w:tcW w:w="1080" w:type="dxa"/>
            <w:tcBorders>
              <w:bottom w:val="single" w:sz="4" w:space="0" w:color="auto"/>
            </w:tcBorders>
            <w:shd w:val="clear" w:color="auto" w:fill="FAFAFA"/>
            <w:vAlign w:val="bottom"/>
          </w:tcPr>
          <w:p w14:paraId="2FD0E56B" w14:textId="5792EFF7" w:rsidR="00434FE6" w:rsidRPr="00A41F5F" w:rsidRDefault="005146B9"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(63,651)</w:t>
            </w:r>
          </w:p>
        </w:tc>
        <w:tc>
          <w:tcPr>
            <w:tcW w:w="1260" w:type="dxa"/>
            <w:tcBorders>
              <w:bottom w:val="single" w:sz="4" w:space="0" w:color="auto"/>
            </w:tcBorders>
            <w:shd w:val="clear" w:color="auto" w:fill="auto"/>
            <w:vAlign w:val="bottom"/>
          </w:tcPr>
          <w:p w14:paraId="7BFE0552" w14:textId="630CB395"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(12,675)</w:t>
            </w:r>
          </w:p>
        </w:tc>
        <w:tc>
          <w:tcPr>
            <w:tcW w:w="1080" w:type="dxa"/>
            <w:tcBorders>
              <w:bottom w:val="single" w:sz="4" w:space="0" w:color="auto"/>
            </w:tcBorders>
            <w:shd w:val="clear" w:color="auto" w:fill="FAFAFA"/>
            <w:vAlign w:val="center"/>
          </w:tcPr>
          <w:p w14:paraId="5B1F179E" w14:textId="4246016C" w:rsidR="00434FE6" w:rsidRPr="00A41F5F" w:rsidRDefault="005146B9"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86,90</w:t>
            </w:r>
            <w:r w:rsidR="00083365" w:rsidRPr="00A41F5F">
              <w:rPr>
                <w:rFonts w:ascii="Arial" w:eastAsia="Arial Unicode MS" w:hAnsi="Arial" w:cs="Arial"/>
                <w:color w:val="auto"/>
                <w:sz w:val="18"/>
                <w:szCs w:val="18"/>
              </w:rPr>
              <w:t>6</w:t>
            </w:r>
          </w:p>
        </w:tc>
        <w:tc>
          <w:tcPr>
            <w:tcW w:w="1080" w:type="dxa"/>
            <w:tcBorders>
              <w:bottom w:val="single" w:sz="4" w:space="0" w:color="auto"/>
            </w:tcBorders>
            <w:shd w:val="clear" w:color="auto" w:fill="auto"/>
            <w:vAlign w:val="center"/>
          </w:tcPr>
          <w:p w14:paraId="52D9F9EA" w14:textId="1901DD5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48,495</w:t>
            </w:r>
          </w:p>
        </w:tc>
      </w:tr>
      <w:tr w:rsidR="00434FE6" w:rsidRPr="00A41F5F" w14:paraId="1F07F9BF" w14:textId="77777777" w:rsidTr="00E32C17">
        <w:trPr>
          <w:trHeight w:val="75"/>
        </w:trPr>
        <w:tc>
          <w:tcPr>
            <w:tcW w:w="3845" w:type="dxa"/>
            <w:vAlign w:val="bottom"/>
          </w:tcPr>
          <w:p w14:paraId="5A5BED37" w14:textId="77777777" w:rsidR="00434FE6" w:rsidRPr="00A41F5F" w:rsidRDefault="00434FE6" w:rsidP="00434FE6">
            <w:pPr>
              <w:tabs>
                <w:tab w:val="left" w:pos="2430"/>
              </w:tabs>
              <w:ind w:left="-101" w:right="-90"/>
              <w:rPr>
                <w:rFonts w:ascii="Arial" w:eastAsia="Arial Unicode MS" w:hAnsi="Arial" w:cs="Arial"/>
                <w:color w:val="auto"/>
                <w:sz w:val="18"/>
                <w:szCs w:val="18"/>
              </w:rPr>
            </w:pPr>
          </w:p>
        </w:tc>
        <w:tc>
          <w:tcPr>
            <w:tcW w:w="1080" w:type="dxa"/>
            <w:shd w:val="clear" w:color="auto" w:fill="auto"/>
            <w:vAlign w:val="bottom"/>
          </w:tcPr>
          <w:p w14:paraId="13A84EDE" w14:textId="77777777" w:rsidR="00434FE6" w:rsidRPr="00A41F5F" w:rsidRDefault="00434FE6" w:rsidP="00434FE6">
            <w:pPr>
              <w:ind w:right="-72"/>
              <w:jc w:val="right"/>
              <w:rPr>
                <w:rFonts w:ascii="Arial" w:hAnsi="Arial" w:cs="Arial"/>
                <w:smallCaps/>
                <w:color w:val="auto"/>
                <w:sz w:val="18"/>
                <w:szCs w:val="18"/>
              </w:rPr>
            </w:pPr>
          </w:p>
        </w:tc>
        <w:tc>
          <w:tcPr>
            <w:tcW w:w="1080" w:type="dxa"/>
            <w:shd w:val="clear" w:color="auto" w:fill="auto"/>
            <w:vAlign w:val="bottom"/>
          </w:tcPr>
          <w:p w14:paraId="3AE6661A" w14:textId="77777777" w:rsidR="00434FE6" w:rsidRPr="00A41F5F" w:rsidRDefault="00434FE6" w:rsidP="00434FE6">
            <w:pPr>
              <w:ind w:right="-72"/>
              <w:jc w:val="right"/>
              <w:rPr>
                <w:rFonts w:ascii="Arial" w:hAnsi="Arial" w:cs="Arial"/>
                <w:smallCaps/>
                <w:color w:val="auto"/>
                <w:sz w:val="18"/>
                <w:szCs w:val="18"/>
              </w:rPr>
            </w:pPr>
          </w:p>
        </w:tc>
        <w:tc>
          <w:tcPr>
            <w:tcW w:w="1080" w:type="dxa"/>
            <w:shd w:val="clear" w:color="auto" w:fill="auto"/>
            <w:vAlign w:val="bottom"/>
          </w:tcPr>
          <w:p w14:paraId="33E7C9EA" w14:textId="77777777" w:rsidR="00434FE6" w:rsidRPr="00A41F5F" w:rsidRDefault="00434FE6" w:rsidP="00434FE6">
            <w:pPr>
              <w:ind w:right="-72"/>
              <w:jc w:val="right"/>
              <w:rPr>
                <w:rFonts w:ascii="Arial" w:hAnsi="Arial" w:cs="Arial"/>
                <w:smallCaps/>
                <w:color w:val="auto"/>
                <w:sz w:val="18"/>
                <w:szCs w:val="18"/>
              </w:rPr>
            </w:pPr>
          </w:p>
        </w:tc>
        <w:tc>
          <w:tcPr>
            <w:tcW w:w="1080" w:type="dxa"/>
            <w:shd w:val="clear" w:color="auto" w:fill="auto"/>
            <w:vAlign w:val="bottom"/>
          </w:tcPr>
          <w:p w14:paraId="5E39E102" w14:textId="77777777" w:rsidR="00434FE6" w:rsidRPr="00A41F5F" w:rsidRDefault="00434FE6" w:rsidP="00434FE6">
            <w:pPr>
              <w:ind w:right="-72"/>
              <w:jc w:val="right"/>
              <w:rPr>
                <w:rFonts w:ascii="Arial" w:hAnsi="Arial" w:cs="Arial"/>
                <w:smallCaps/>
                <w:color w:val="auto"/>
                <w:sz w:val="18"/>
                <w:szCs w:val="18"/>
              </w:rPr>
            </w:pPr>
          </w:p>
        </w:tc>
        <w:tc>
          <w:tcPr>
            <w:tcW w:w="1080" w:type="dxa"/>
            <w:shd w:val="clear" w:color="auto" w:fill="auto"/>
            <w:vAlign w:val="bottom"/>
          </w:tcPr>
          <w:p w14:paraId="6D7A031C" w14:textId="77777777" w:rsidR="00434FE6" w:rsidRPr="00A41F5F" w:rsidRDefault="00434FE6" w:rsidP="00434FE6">
            <w:pPr>
              <w:ind w:right="-72"/>
              <w:jc w:val="right"/>
              <w:rPr>
                <w:rFonts w:ascii="Arial" w:hAnsi="Arial" w:cs="Arial"/>
                <w:smallCaps/>
                <w:color w:val="auto"/>
                <w:sz w:val="18"/>
                <w:szCs w:val="18"/>
              </w:rPr>
            </w:pPr>
          </w:p>
        </w:tc>
        <w:tc>
          <w:tcPr>
            <w:tcW w:w="1080" w:type="dxa"/>
            <w:shd w:val="clear" w:color="auto" w:fill="auto"/>
            <w:vAlign w:val="bottom"/>
          </w:tcPr>
          <w:p w14:paraId="7CD62CE6" w14:textId="77777777" w:rsidR="00434FE6" w:rsidRPr="00A41F5F" w:rsidRDefault="00434FE6" w:rsidP="00434FE6">
            <w:pPr>
              <w:ind w:right="-72"/>
              <w:jc w:val="right"/>
              <w:rPr>
                <w:rFonts w:ascii="Arial" w:hAnsi="Arial" w:cs="Arial"/>
                <w:smallCaps/>
                <w:color w:val="auto"/>
                <w:sz w:val="18"/>
                <w:szCs w:val="18"/>
              </w:rPr>
            </w:pPr>
          </w:p>
        </w:tc>
        <w:tc>
          <w:tcPr>
            <w:tcW w:w="1080" w:type="dxa"/>
            <w:shd w:val="clear" w:color="auto" w:fill="auto"/>
            <w:vAlign w:val="bottom"/>
          </w:tcPr>
          <w:p w14:paraId="3F856AC4" w14:textId="77777777" w:rsidR="00434FE6" w:rsidRPr="00A41F5F" w:rsidRDefault="00434FE6" w:rsidP="00434FE6">
            <w:pPr>
              <w:ind w:right="-72"/>
              <w:jc w:val="right"/>
              <w:rPr>
                <w:rFonts w:ascii="Arial" w:hAnsi="Arial" w:cs="Arial"/>
                <w:smallCaps/>
                <w:color w:val="auto"/>
                <w:sz w:val="18"/>
                <w:szCs w:val="18"/>
              </w:rPr>
            </w:pPr>
          </w:p>
        </w:tc>
        <w:tc>
          <w:tcPr>
            <w:tcW w:w="1260" w:type="dxa"/>
            <w:shd w:val="clear" w:color="auto" w:fill="auto"/>
            <w:vAlign w:val="bottom"/>
          </w:tcPr>
          <w:p w14:paraId="7C5DBABD" w14:textId="77777777" w:rsidR="00434FE6" w:rsidRPr="00A41F5F" w:rsidRDefault="00434FE6" w:rsidP="00434FE6">
            <w:pPr>
              <w:ind w:right="-72"/>
              <w:jc w:val="right"/>
              <w:rPr>
                <w:rFonts w:ascii="Arial" w:hAnsi="Arial" w:cs="Arial"/>
                <w:smallCaps/>
                <w:color w:val="auto"/>
                <w:sz w:val="18"/>
                <w:szCs w:val="18"/>
              </w:rPr>
            </w:pPr>
          </w:p>
        </w:tc>
        <w:tc>
          <w:tcPr>
            <w:tcW w:w="1080" w:type="dxa"/>
            <w:shd w:val="clear" w:color="auto" w:fill="FAFAFA"/>
            <w:vAlign w:val="center"/>
          </w:tcPr>
          <w:p w14:paraId="32D1E730"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center"/>
          </w:tcPr>
          <w:p w14:paraId="399EE019"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381B7ED6" w14:textId="77777777" w:rsidTr="00E32C17">
        <w:tc>
          <w:tcPr>
            <w:tcW w:w="3845" w:type="dxa"/>
            <w:vAlign w:val="bottom"/>
          </w:tcPr>
          <w:p w14:paraId="1004E5FD" w14:textId="50C9DB50" w:rsidR="00434FE6" w:rsidRPr="00A41F5F" w:rsidRDefault="00434FE6" w:rsidP="00434FE6">
            <w:pPr>
              <w:tabs>
                <w:tab w:val="left" w:pos="2430"/>
              </w:tabs>
              <w:ind w:left="-101" w:right="-90"/>
              <w:rPr>
                <w:rStyle w:val="BookTitle"/>
                <w:rFonts w:ascii="Arial" w:eastAsia="Arial Unicode MS" w:hAnsi="Arial" w:cs="Arial"/>
                <w:b w:val="0"/>
                <w:bCs w:val="0"/>
                <w:color w:val="auto"/>
                <w:sz w:val="18"/>
                <w:szCs w:val="18"/>
              </w:rPr>
            </w:pPr>
            <w:r w:rsidRPr="00A41F5F">
              <w:rPr>
                <w:rFonts w:ascii="Arial" w:eastAsia="Arial Unicode MS" w:hAnsi="Arial" w:cs="Arial"/>
                <w:color w:val="auto"/>
                <w:sz w:val="18"/>
                <w:szCs w:val="18"/>
              </w:rPr>
              <w:t xml:space="preserve">Income tax expense (Note </w:t>
            </w:r>
            <w:r w:rsidR="006F3B49" w:rsidRPr="00A41F5F">
              <w:rPr>
                <w:rFonts w:ascii="Arial" w:eastAsia="Arial Unicode MS" w:hAnsi="Arial" w:cs="Arial"/>
                <w:color w:val="auto"/>
                <w:sz w:val="18"/>
                <w:szCs w:val="18"/>
              </w:rPr>
              <w:t>31</w:t>
            </w:r>
            <w:r w:rsidRPr="00A41F5F">
              <w:rPr>
                <w:rFonts w:ascii="Arial" w:eastAsia="Arial Unicode MS" w:hAnsi="Arial" w:cs="Arial"/>
                <w:color w:val="auto"/>
                <w:sz w:val="18"/>
                <w:szCs w:val="18"/>
              </w:rPr>
              <w:t>)</w:t>
            </w:r>
          </w:p>
        </w:tc>
        <w:tc>
          <w:tcPr>
            <w:tcW w:w="1080" w:type="dxa"/>
            <w:shd w:val="clear" w:color="auto" w:fill="auto"/>
            <w:vAlign w:val="bottom"/>
          </w:tcPr>
          <w:p w14:paraId="26F7C6F8"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0A98EA72"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2766BC6E"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2B579776"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5A5A58FD"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5714DAEB"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561F509F"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shd w:val="clear" w:color="auto" w:fill="auto"/>
            <w:vAlign w:val="bottom"/>
          </w:tcPr>
          <w:p w14:paraId="0A64C92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bottom w:val="single" w:sz="4" w:space="0" w:color="auto"/>
            </w:tcBorders>
            <w:shd w:val="clear" w:color="auto" w:fill="FAFAFA"/>
            <w:vAlign w:val="bottom"/>
          </w:tcPr>
          <w:p w14:paraId="57853AB3" w14:textId="2476F1D4" w:rsidR="00434FE6" w:rsidRPr="00A41F5F" w:rsidRDefault="00434FE6" w:rsidP="00434FE6">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w:t>
            </w:r>
            <w:r w:rsidR="00083365" w:rsidRPr="00A41F5F">
              <w:rPr>
                <w:rFonts w:ascii="Arial" w:eastAsia="Arial Unicode MS" w:hAnsi="Arial" w:cs="Arial"/>
                <w:color w:val="auto"/>
                <w:sz w:val="18"/>
                <w:szCs w:val="18"/>
              </w:rPr>
              <w:t>27,337</w:t>
            </w:r>
            <w:r w:rsidRPr="00A41F5F">
              <w:rPr>
                <w:rFonts w:ascii="Arial" w:eastAsia="Arial Unicode MS" w:hAnsi="Arial" w:cs="Arial"/>
                <w:color w:val="auto"/>
                <w:sz w:val="18"/>
                <w:szCs w:val="18"/>
              </w:rPr>
              <w:t>)</w:t>
            </w:r>
          </w:p>
        </w:tc>
        <w:tc>
          <w:tcPr>
            <w:tcW w:w="1080" w:type="dxa"/>
            <w:tcBorders>
              <w:bottom w:val="single" w:sz="4" w:space="0" w:color="auto"/>
            </w:tcBorders>
            <w:shd w:val="clear" w:color="auto" w:fill="auto"/>
            <w:vAlign w:val="bottom"/>
          </w:tcPr>
          <w:p w14:paraId="2D29CFF4" w14:textId="4D207230" w:rsidR="00434FE6" w:rsidRPr="00A41F5F" w:rsidRDefault="00434FE6" w:rsidP="00434FE6">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(24,351)</w:t>
            </w:r>
          </w:p>
        </w:tc>
      </w:tr>
      <w:tr w:rsidR="00434FE6" w:rsidRPr="00A41F5F" w14:paraId="6E59F819" w14:textId="77777777" w:rsidTr="00E32C17">
        <w:tc>
          <w:tcPr>
            <w:tcW w:w="3845" w:type="dxa"/>
          </w:tcPr>
          <w:p w14:paraId="11DD9E41" w14:textId="77777777" w:rsidR="00434FE6" w:rsidRPr="00A41F5F" w:rsidRDefault="00434FE6" w:rsidP="00434FE6">
            <w:pPr>
              <w:ind w:left="-101" w:right="-90"/>
              <w:rPr>
                <w:rFonts w:ascii="Arial" w:eastAsia="Arial Unicode MS" w:hAnsi="Arial" w:cs="Arial"/>
                <w:color w:val="auto"/>
                <w:sz w:val="18"/>
                <w:szCs w:val="18"/>
              </w:rPr>
            </w:pPr>
          </w:p>
        </w:tc>
        <w:tc>
          <w:tcPr>
            <w:tcW w:w="1080" w:type="dxa"/>
            <w:shd w:val="clear" w:color="auto" w:fill="auto"/>
          </w:tcPr>
          <w:p w14:paraId="7E0CD42A"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tcPr>
          <w:p w14:paraId="4D344412"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tcPr>
          <w:p w14:paraId="69244745"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tcPr>
          <w:p w14:paraId="2FCF0F0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tcPr>
          <w:p w14:paraId="357FC3FA"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tcPr>
          <w:p w14:paraId="018E1827"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tcPr>
          <w:p w14:paraId="43414AD6"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shd w:val="clear" w:color="auto" w:fill="auto"/>
          </w:tcPr>
          <w:p w14:paraId="3AE0D633"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E863B64"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tcBorders>
              <w:top w:val="single" w:sz="4" w:space="0" w:color="auto"/>
            </w:tcBorders>
          </w:tcPr>
          <w:p w14:paraId="5EA15580" w14:textId="77777777" w:rsidR="00434FE6" w:rsidRPr="00A41F5F" w:rsidRDefault="00434FE6" w:rsidP="00434FE6">
            <w:pPr>
              <w:ind w:right="-72"/>
              <w:jc w:val="right"/>
              <w:rPr>
                <w:rFonts w:ascii="Arial" w:eastAsia="Arial Unicode MS" w:hAnsi="Arial" w:cs="Arial"/>
                <w:color w:val="auto"/>
                <w:sz w:val="18"/>
                <w:szCs w:val="18"/>
              </w:rPr>
            </w:pPr>
          </w:p>
        </w:tc>
      </w:tr>
      <w:tr w:rsidR="00434FE6" w:rsidRPr="00A41F5F" w14:paraId="54E50F74" w14:textId="77777777" w:rsidTr="00E32C17">
        <w:tc>
          <w:tcPr>
            <w:tcW w:w="3845" w:type="dxa"/>
            <w:vAlign w:val="bottom"/>
          </w:tcPr>
          <w:p w14:paraId="0C8FC6CE" w14:textId="77777777" w:rsidR="00434FE6" w:rsidRPr="00A41F5F" w:rsidRDefault="00434FE6" w:rsidP="00434FE6">
            <w:pPr>
              <w:tabs>
                <w:tab w:val="left" w:pos="2430"/>
              </w:tabs>
              <w:ind w:left="-101" w:right="-90"/>
              <w:rPr>
                <w:rStyle w:val="BookTitle"/>
                <w:rFonts w:ascii="Arial" w:eastAsia="Arial Unicode MS" w:hAnsi="Arial" w:cs="Arial"/>
                <w:b w:val="0"/>
                <w:bCs w:val="0"/>
                <w:color w:val="auto"/>
                <w:sz w:val="18"/>
                <w:szCs w:val="18"/>
                <w:cs/>
                <w:lang w:val="en-US"/>
              </w:rPr>
            </w:pPr>
            <w:r w:rsidRPr="00A41F5F">
              <w:rPr>
                <w:rFonts w:ascii="Arial" w:eastAsia="Arial Unicode MS" w:hAnsi="Arial" w:cs="Arial"/>
                <w:color w:val="auto"/>
                <w:sz w:val="18"/>
                <w:szCs w:val="18"/>
              </w:rPr>
              <w:t>Net profit for the year</w:t>
            </w:r>
          </w:p>
        </w:tc>
        <w:tc>
          <w:tcPr>
            <w:tcW w:w="1080" w:type="dxa"/>
            <w:shd w:val="clear" w:color="auto" w:fill="auto"/>
            <w:vAlign w:val="bottom"/>
          </w:tcPr>
          <w:p w14:paraId="02CA79B9"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2CAC5A1E"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6B09F54F"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7814C252"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4F6FAFE9"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0ABC5BAF" w14:textId="77777777" w:rsidR="00434FE6" w:rsidRPr="00A41F5F" w:rsidRDefault="00434FE6" w:rsidP="00434FE6">
            <w:pPr>
              <w:ind w:right="-72"/>
              <w:jc w:val="right"/>
              <w:rPr>
                <w:rFonts w:ascii="Arial" w:eastAsia="Arial Unicode MS" w:hAnsi="Arial" w:cs="Arial"/>
                <w:color w:val="auto"/>
                <w:sz w:val="18"/>
                <w:szCs w:val="18"/>
              </w:rPr>
            </w:pPr>
          </w:p>
        </w:tc>
        <w:tc>
          <w:tcPr>
            <w:tcW w:w="1080" w:type="dxa"/>
            <w:shd w:val="clear" w:color="auto" w:fill="auto"/>
            <w:vAlign w:val="bottom"/>
          </w:tcPr>
          <w:p w14:paraId="7715FA79" w14:textId="77777777" w:rsidR="00434FE6" w:rsidRPr="00A41F5F" w:rsidRDefault="00434FE6" w:rsidP="00434FE6">
            <w:pPr>
              <w:ind w:right="-72"/>
              <w:jc w:val="right"/>
              <w:rPr>
                <w:rFonts w:ascii="Arial" w:eastAsia="Arial Unicode MS" w:hAnsi="Arial" w:cs="Arial"/>
                <w:color w:val="auto"/>
                <w:sz w:val="18"/>
                <w:szCs w:val="18"/>
              </w:rPr>
            </w:pPr>
          </w:p>
        </w:tc>
        <w:tc>
          <w:tcPr>
            <w:tcW w:w="1260" w:type="dxa"/>
            <w:shd w:val="clear" w:color="auto" w:fill="auto"/>
            <w:vAlign w:val="bottom"/>
          </w:tcPr>
          <w:p w14:paraId="2136F31D" w14:textId="77777777" w:rsidR="00434FE6" w:rsidRPr="00A41F5F" w:rsidRDefault="00434FE6" w:rsidP="00434FE6">
            <w:pPr>
              <w:ind w:right="-72"/>
              <w:jc w:val="right"/>
              <w:rPr>
                <w:rFonts w:ascii="Arial" w:eastAsia="Arial Unicode MS" w:hAnsi="Arial" w:cs="Arial"/>
                <w:color w:val="auto"/>
                <w:sz w:val="18"/>
                <w:szCs w:val="18"/>
                <w:cs/>
              </w:rPr>
            </w:pPr>
          </w:p>
        </w:tc>
        <w:tc>
          <w:tcPr>
            <w:tcW w:w="1080" w:type="dxa"/>
            <w:tcBorders>
              <w:bottom w:val="single" w:sz="4" w:space="0" w:color="auto"/>
            </w:tcBorders>
            <w:shd w:val="clear" w:color="auto" w:fill="FAFAFA"/>
            <w:vAlign w:val="bottom"/>
          </w:tcPr>
          <w:p w14:paraId="54195C73" w14:textId="699A6853" w:rsidR="00434FE6" w:rsidRPr="00A41F5F" w:rsidRDefault="00083365"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59,569</w:t>
            </w:r>
          </w:p>
        </w:tc>
        <w:tc>
          <w:tcPr>
            <w:tcW w:w="1080" w:type="dxa"/>
            <w:tcBorders>
              <w:bottom w:val="single" w:sz="4" w:space="0" w:color="auto"/>
            </w:tcBorders>
            <w:shd w:val="clear" w:color="auto" w:fill="auto"/>
            <w:vAlign w:val="bottom"/>
          </w:tcPr>
          <w:p w14:paraId="6BFC9B77" w14:textId="7F2B3AC3" w:rsidR="00434FE6" w:rsidRPr="00A41F5F" w:rsidRDefault="00434FE6" w:rsidP="00434FE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24,144</w:t>
            </w:r>
          </w:p>
        </w:tc>
      </w:tr>
    </w:tbl>
    <w:p w14:paraId="728EAC48" w14:textId="77777777" w:rsidR="00EB52F5" w:rsidRPr="00A41F5F" w:rsidRDefault="00EB52F5" w:rsidP="000D3E24">
      <w:pPr>
        <w:ind w:left="540" w:hanging="540"/>
        <w:jc w:val="thaiDistribute"/>
        <w:rPr>
          <w:rFonts w:ascii="Arial" w:eastAsia="Arial Unicode MS" w:hAnsi="Arial" w:cs="Arial"/>
          <w:b/>
          <w:bCs/>
          <w:smallCaps/>
          <w:color w:val="auto"/>
          <w:sz w:val="18"/>
          <w:szCs w:val="18"/>
        </w:rPr>
      </w:pPr>
    </w:p>
    <w:p w14:paraId="11695B0A" w14:textId="2A7953D1" w:rsidR="00DE4929" w:rsidRPr="00A41F5F" w:rsidRDefault="00EB52F5" w:rsidP="000108BE">
      <w:pPr>
        <w:ind w:left="540" w:hanging="540"/>
        <w:jc w:val="thaiDistribute"/>
        <w:rPr>
          <w:rFonts w:ascii="Arial" w:eastAsia="Arial Unicode MS" w:hAnsi="Arial" w:cs="Arial"/>
          <w:color w:val="auto"/>
          <w:sz w:val="18"/>
          <w:szCs w:val="18"/>
        </w:rPr>
      </w:pPr>
      <w:r w:rsidRPr="00A41F5F">
        <w:rPr>
          <w:rFonts w:ascii="Arial" w:eastAsia="Arial Unicode MS" w:hAnsi="Arial" w:cs="Arial"/>
          <w:b/>
          <w:bCs/>
          <w:smallCaps/>
          <w:color w:val="auto"/>
          <w:sz w:val="18"/>
          <w:szCs w:val="18"/>
        </w:rPr>
        <w:br w:type="page"/>
      </w:r>
    </w:p>
    <w:tbl>
      <w:tblPr>
        <w:tblW w:w="14832" w:type="dxa"/>
        <w:tblInd w:w="108" w:type="dxa"/>
        <w:tblLayout w:type="fixed"/>
        <w:tblLook w:val="0000" w:firstRow="0" w:lastRow="0" w:firstColumn="0" w:lastColumn="0" w:noHBand="0" w:noVBand="0"/>
      </w:tblPr>
      <w:tblGrid>
        <w:gridCol w:w="2592"/>
        <w:gridCol w:w="1224"/>
        <w:gridCol w:w="1296"/>
        <w:gridCol w:w="1152"/>
        <w:gridCol w:w="1224"/>
        <w:gridCol w:w="1224"/>
        <w:gridCol w:w="1224"/>
        <w:gridCol w:w="1224"/>
        <w:gridCol w:w="1224"/>
        <w:gridCol w:w="1224"/>
        <w:gridCol w:w="1224"/>
      </w:tblGrid>
      <w:tr w:rsidR="00A50E35" w:rsidRPr="00A41F5F" w14:paraId="74D13873" w14:textId="77777777" w:rsidTr="00486C19">
        <w:tc>
          <w:tcPr>
            <w:tcW w:w="2592" w:type="dxa"/>
            <w:vAlign w:val="bottom"/>
          </w:tcPr>
          <w:p w14:paraId="11D636F3" w14:textId="77777777" w:rsidR="00B9164A" w:rsidRPr="00A41F5F" w:rsidRDefault="00B9164A" w:rsidP="00DE4929">
            <w:pPr>
              <w:ind w:left="-101"/>
              <w:jc w:val="thaiDistribute"/>
              <w:rPr>
                <w:rFonts w:ascii="Arial" w:eastAsia="Arial Unicode MS" w:hAnsi="Arial" w:cs="Arial"/>
                <w:color w:val="auto"/>
                <w:sz w:val="18"/>
                <w:szCs w:val="18"/>
              </w:rPr>
            </w:pPr>
          </w:p>
        </w:tc>
        <w:tc>
          <w:tcPr>
            <w:tcW w:w="2520" w:type="dxa"/>
            <w:gridSpan w:val="2"/>
            <w:tcBorders>
              <w:top w:val="single" w:sz="4" w:space="0" w:color="auto"/>
              <w:bottom w:val="single" w:sz="4" w:space="0" w:color="auto"/>
            </w:tcBorders>
            <w:shd w:val="clear" w:color="auto" w:fill="auto"/>
            <w:vAlign w:val="bottom"/>
          </w:tcPr>
          <w:p w14:paraId="6206B11D" w14:textId="77777777" w:rsidR="00B9164A" w:rsidRPr="00A41F5F" w:rsidRDefault="00B9164A" w:rsidP="00822243">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Real estate</w:t>
            </w:r>
          </w:p>
          <w:p w14:paraId="35C57F26" w14:textId="77777777" w:rsidR="00822243" w:rsidRPr="00A41F5F" w:rsidRDefault="00527B12" w:rsidP="00527B12">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d</w:t>
            </w:r>
            <w:r w:rsidR="00B9164A" w:rsidRPr="00A41F5F">
              <w:rPr>
                <w:rFonts w:ascii="Arial" w:eastAsia="Arial Unicode MS" w:hAnsi="Arial" w:cs="Arial"/>
                <w:b/>
                <w:bCs/>
                <w:color w:val="auto"/>
                <w:sz w:val="18"/>
                <w:szCs w:val="18"/>
              </w:rPr>
              <w:t>evelopment</w:t>
            </w:r>
            <w:r w:rsidRPr="00A41F5F">
              <w:rPr>
                <w:rFonts w:ascii="Arial" w:eastAsia="Arial Unicode MS" w:hAnsi="Arial" w:cs="Arial"/>
                <w:b/>
                <w:bCs/>
                <w:color w:val="auto"/>
                <w:sz w:val="18"/>
                <w:szCs w:val="18"/>
              </w:rPr>
              <w:t xml:space="preserve"> </w:t>
            </w:r>
            <w:r w:rsidR="00822243" w:rsidRPr="00A41F5F">
              <w:rPr>
                <w:rFonts w:ascii="Arial" w:eastAsia="Arial Unicode MS" w:hAnsi="Arial" w:cs="Arial"/>
                <w:b/>
                <w:bCs/>
                <w:color w:val="auto"/>
                <w:sz w:val="18"/>
                <w:szCs w:val="18"/>
              </w:rPr>
              <w:t>for sales</w:t>
            </w:r>
          </w:p>
        </w:tc>
        <w:tc>
          <w:tcPr>
            <w:tcW w:w="2376" w:type="dxa"/>
            <w:gridSpan w:val="2"/>
            <w:tcBorders>
              <w:top w:val="single" w:sz="4" w:space="0" w:color="auto"/>
              <w:bottom w:val="single" w:sz="4" w:space="0" w:color="auto"/>
            </w:tcBorders>
            <w:shd w:val="clear" w:color="auto" w:fill="auto"/>
            <w:vAlign w:val="bottom"/>
          </w:tcPr>
          <w:p w14:paraId="74ABB7EF" w14:textId="77777777" w:rsidR="00B9164A" w:rsidRPr="00A41F5F" w:rsidRDefault="00B9164A" w:rsidP="00991068">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Construction</w:t>
            </w:r>
          </w:p>
        </w:tc>
        <w:tc>
          <w:tcPr>
            <w:tcW w:w="2448" w:type="dxa"/>
            <w:gridSpan w:val="2"/>
            <w:tcBorders>
              <w:top w:val="single" w:sz="4" w:space="0" w:color="auto"/>
              <w:bottom w:val="single" w:sz="4" w:space="0" w:color="auto"/>
            </w:tcBorders>
            <w:shd w:val="clear" w:color="auto" w:fill="auto"/>
            <w:vAlign w:val="bottom"/>
          </w:tcPr>
          <w:p w14:paraId="7ABC3193" w14:textId="2EDFDFEC" w:rsidR="00B9164A" w:rsidRPr="00A41F5F" w:rsidRDefault="00B9164A" w:rsidP="00991068">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Lease of </w:t>
            </w:r>
            <w:r w:rsidR="0003380D" w:rsidRPr="00A41F5F">
              <w:rPr>
                <w:rFonts w:ascii="Arial" w:eastAsia="Arial Unicode MS" w:hAnsi="Arial" w:cs="Arial"/>
                <w:b/>
                <w:bCs/>
                <w:color w:val="auto"/>
                <w:sz w:val="18"/>
                <w:szCs w:val="18"/>
              </w:rPr>
              <w:t>an office</w:t>
            </w:r>
          </w:p>
          <w:p w14:paraId="20C6C805" w14:textId="0A671010" w:rsidR="00B9164A" w:rsidRPr="00A41F5F" w:rsidRDefault="00B9164A" w:rsidP="00991068">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building</w:t>
            </w:r>
            <w:r w:rsidR="0003380D" w:rsidRPr="00A41F5F">
              <w:rPr>
                <w:rFonts w:ascii="Arial" w:eastAsia="Arial Unicode MS" w:hAnsi="Arial" w:cs="Arial"/>
                <w:b/>
                <w:bCs/>
                <w:color w:val="auto"/>
                <w:sz w:val="18"/>
                <w:szCs w:val="18"/>
                <w:cs/>
              </w:rPr>
              <w:t xml:space="preserve"> </w:t>
            </w:r>
            <w:r w:rsidR="0003380D" w:rsidRPr="00A41F5F">
              <w:rPr>
                <w:rFonts w:ascii="Arial" w:eastAsia="Arial Unicode MS" w:hAnsi="Arial" w:cs="Arial"/>
                <w:b/>
                <w:bCs/>
                <w:color w:val="auto"/>
                <w:sz w:val="18"/>
                <w:szCs w:val="18"/>
              </w:rPr>
              <w:t>and others</w:t>
            </w:r>
          </w:p>
        </w:tc>
        <w:tc>
          <w:tcPr>
            <w:tcW w:w="2448" w:type="dxa"/>
            <w:gridSpan w:val="2"/>
            <w:tcBorders>
              <w:top w:val="single" w:sz="4" w:space="0" w:color="auto"/>
              <w:bottom w:val="single" w:sz="4" w:space="0" w:color="auto"/>
            </w:tcBorders>
            <w:shd w:val="clear" w:color="auto" w:fill="auto"/>
            <w:vAlign w:val="bottom"/>
          </w:tcPr>
          <w:p w14:paraId="04F425C9" w14:textId="77777777" w:rsidR="00B9164A" w:rsidRPr="00A41F5F" w:rsidRDefault="00B9164A" w:rsidP="00991068">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Elimination</w:t>
            </w:r>
          </w:p>
        </w:tc>
        <w:tc>
          <w:tcPr>
            <w:tcW w:w="2448" w:type="dxa"/>
            <w:gridSpan w:val="2"/>
            <w:tcBorders>
              <w:top w:val="single" w:sz="4" w:space="0" w:color="auto"/>
              <w:bottom w:val="single" w:sz="4" w:space="0" w:color="auto"/>
            </w:tcBorders>
            <w:shd w:val="clear" w:color="auto" w:fill="auto"/>
            <w:vAlign w:val="bottom"/>
          </w:tcPr>
          <w:p w14:paraId="255A4BD0" w14:textId="77777777" w:rsidR="00DE4929" w:rsidRPr="00A41F5F" w:rsidRDefault="00CD452E" w:rsidP="00991068">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Consolidated </w:t>
            </w:r>
          </w:p>
          <w:p w14:paraId="141B4275" w14:textId="77777777" w:rsidR="00B9164A" w:rsidRPr="00A41F5F" w:rsidRDefault="00CD452E" w:rsidP="00991068">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financial statements</w:t>
            </w:r>
          </w:p>
        </w:tc>
      </w:tr>
      <w:tr w:rsidR="00A50E35" w:rsidRPr="00A41F5F" w14:paraId="30873015" w14:textId="77777777" w:rsidTr="00486C19">
        <w:tc>
          <w:tcPr>
            <w:tcW w:w="2592" w:type="dxa"/>
            <w:vAlign w:val="bottom"/>
          </w:tcPr>
          <w:p w14:paraId="196F8B97" w14:textId="77777777" w:rsidR="00D4010A" w:rsidRPr="00A41F5F" w:rsidRDefault="00D4010A" w:rsidP="00DE4929">
            <w:pPr>
              <w:ind w:left="-101"/>
              <w:jc w:val="thaiDistribute"/>
              <w:rPr>
                <w:rFonts w:ascii="Arial" w:eastAsia="Arial Unicode MS" w:hAnsi="Arial" w:cs="Arial"/>
                <w:color w:val="auto"/>
                <w:sz w:val="18"/>
                <w:szCs w:val="18"/>
              </w:rPr>
            </w:pPr>
          </w:p>
        </w:tc>
        <w:tc>
          <w:tcPr>
            <w:tcW w:w="1224" w:type="dxa"/>
            <w:tcBorders>
              <w:top w:val="single" w:sz="4" w:space="0" w:color="auto"/>
            </w:tcBorders>
            <w:vAlign w:val="bottom"/>
          </w:tcPr>
          <w:p w14:paraId="674AE46A"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296" w:type="dxa"/>
            <w:tcBorders>
              <w:top w:val="single" w:sz="4" w:space="0" w:color="auto"/>
            </w:tcBorders>
            <w:vAlign w:val="bottom"/>
          </w:tcPr>
          <w:p w14:paraId="3F299811"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152" w:type="dxa"/>
            <w:tcBorders>
              <w:top w:val="single" w:sz="4" w:space="0" w:color="auto"/>
            </w:tcBorders>
            <w:vAlign w:val="bottom"/>
          </w:tcPr>
          <w:p w14:paraId="39BB8AAF"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224" w:type="dxa"/>
            <w:tcBorders>
              <w:top w:val="single" w:sz="4" w:space="0" w:color="auto"/>
            </w:tcBorders>
            <w:vAlign w:val="bottom"/>
          </w:tcPr>
          <w:p w14:paraId="6AC4327D"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224" w:type="dxa"/>
            <w:tcBorders>
              <w:top w:val="single" w:sz="4" w:space="0" w:color="auto"/>
            </w:tcBorders>
            <w:vAlign w:val="bottom"/>
          </w:tcPr>
          <w:p w14:paraId="03D1DA3A"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224" w:type="dxa"/>
            <w:tcBorders>
              <w:top w:val="single" w:sz="4" w:space="0" w:color="auto"/>
            </w:tcBorders>
            <w:vAlign w:val="bottom"/>
          </w:tcPr>
          <w:p w14:paraId="24AD9D71"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224" w:type="dxa"/>
            <w:tcBorders>
              <w:top w:val="single" w:sz="4" w:space="0" w:color="auto"/>
            </w:tcBorders>
            <w:vAlign w:val="bottom"/>
          </w:tcPr>
          <w:p w14:paraId="337DBEA2"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224" w:type="dxa"/>
            <w:tcBorders>
              <w:top w:val="single" w:sz="4" w:space="0" w:color="auto"/>
            </w:tcBorders>
            <w:vAlign w:val="bottom"/>
          </w:tcPr>
          <w:p w14:paraId="7A072ABC"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c>
          <w:tcPr>
            <w:tcW w:w="1224" w:type="dxa"/>
            <w:tcBorders>
              <w:top w:val="single" w:sz="4" w:space="0" w:color="auto"/>
            </w:tcBorders>
            <w:vAlign w:val="bottom"/>
          </w:tcPr>
          <w:p w14:paraId="7FFF5EFC"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c>
          <w:tcPr>
            <w:tcW w:w="1224" w:type="dxa"/>
            <w:tcBorders>
              <w:top w:val="single" w:sz="4" w:space="0" w:color="auto"/>
            </w:tcBorders>
            <w:vAlign w:val="bottom"/>
          </w:tcPr>
          <w:p w14:paraId="02EBF0F2" w14:textId="77777777" w:rsidR="00D4010A" w:rsidRPr="00A41F5F" w:rsidRDefault="00A50E35" w:rsidP="00D4010A">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r>
      <w:tr w:rsidR="00A50E35" w:rsidRPr="00A41F5F" w14:paraId="57F10E4F" w14:textId="77777777" w:rsidTr="00486C19">
        <w:tc>
          <w:tcPr>
            <w:tcW w:w="2592" w:type="dxa"/>
            <w:vAlign w:val="bottom"/>
          </w:tcPr>
          <w:p w14:paraId="4D4C6A00" w14:textId="77777777" w:rsidR="00D4010A" w:rsidRPr="00A41F5F" w:rsidRDefault="00D4010A" w:rsidP="00DE4929">
            <w:pPr>
              <w:ind w:left="-101"/>
              <w:jc w:val="thaiDistribute"/>
              <w:rPr>
                <w:rFonts w:ascii="Arial" w:eastAsia="Arial Unicode MS" w:hAnsi="Arial" w:cs="Arial"/>
                <w:color w:val="auto"/>
                <w:sz w:val="18"/>
                <w:szCs w:val="18"/>
              </w:rPr>
            </w:pPr>
          </w:p>
        </w:tc>
        <w:tc>
          <w:tcPr>
            <w:tcW w:w="1224" w:type="dxa"/>
            <w:tcBorders>
              <w:bottom w:val="single" w:sz="4" w:space="0" w:color="auto"/>
            </w:tcBorders>
            <w:shd w:val="clear" w:color="auto" w:fill="auto"/>
            <w:vAlign w:val="bottom"/>
          </w:tcPr>
          <w:p w14:paraId="078B60B7"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96" w:type="dxa"/>
            <w:tcBorders>
              <w:bottom w:val="single" w:sz="4" w:space="0" w:color="auto"/>
            </w:tcBorders>
            <w:shd w:val="clear" w:color="auto" w:fill="auto"/>
            <w:vAlign w:val="bottom"/>
          </w:tcPr>
          <w:p w14:paraId="0909F060"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5D574693"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783B5BFA"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18447936"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15EADBF8"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E057A47"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330F70B"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8824792"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9009F6D" w14:textId="77777777" w:rsidR="00D4010A" w:rsidRPr="00A41F5F" w:rsidRDefault="00D4010A" w:rsidP="00991068">
            <w:pPr>
              <w:tabs>
                <w:tab w:val="decimal" w:pos="893"/>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A50E35" w:rsidRPr="00A41F5F" w14:paraId="0ABAE43B" w14:textId="77777777" w:rsidTr="00486C19">
        <w:trPr>
          <w:trHeight w:val="80"/>
        </w:trPr>
        <w:tc>
          <w:tcPr>
            <w:tcW w:w="2592" w:type="dxa"/>
            <w:vAlign w:val="bottom"/>
          </w:tcPr>
          <w:p w14:paraId="55BED440" w14:textId="77777777" w:rsidR="00D4010A" w:rsidRPr="00A41F5F" w:rsidRDefault="00D4010A" w:rsidP="00DE4929">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14E17624" w14:textId="77777777" w:rsidR="00D4010A" w:rsidRPr="00A41F5F" w:rsidRDefault="00D4010A" w:rsidP="00D4010A">
            <w:pPr>
              <w:ind w:left="540" w:right="-90"/>
              <w:rPr>
                <w:rFonts w:ascii="Arial" w:eastAsia="Arial Unicode MS" w:hAnsi="Arial" w:cs="Arial"/>
                <w:color w:val="auto"/>
                <w:sz w:val="18"/>
                <w:szCs w:val="18"/>
              </w:rPr>
            </w:pPr>
          </w:p>
        </w:tc>
        <w:tc>
          <w:tcPr>
            <w:tcW w:w="1296" w:type="dxa"/>
            <w:tcBorders>
              <w:top w:val="single" w:sz="4" w:space="0" w:color="auto"/>
            </w:tcBorders>
            <w:vAlign w:val="bottom"/>
          </w:tcPr>
          <w:p w14:paraId="287E0338" w14:textId="77777777" w:rsidR="00D4010A" w:rsidRPr="00A41F5F" w:rsidRDefault="00D4010A" w:rsidP="00D4010A">
            <w:pPr>
              <w:ind w:left="540" w:right="-90"/>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54E4168" w14:textId="77777777" w:rsidR="00D4010A" w:rsidRPr="00A41F5F"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14:paraId="262FDFE4" w14:textId="77777777" w:rsidR="00D4010A" w:rsidRPr="00A41F5F"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5ACEEA5" w14:textId="77777777" w:rsidR="00D4010A" w:rsidRPr="00A41F5F"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14:paraId="264BE7FD" w14:textId="77777777" w:rsidR="00D4010A" w:rsidRPr="00A41F5F"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490FA9A7" w14:textId="77777777" w:rsidR="00D4010A" w:rsidRPr="00A41F5F"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14:paraId="78EC5636" w14:textId="77777777" w:rsidR="00D4010A" w:rsidRPr="00A41F5F"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DB46110" w14:textId="77777777" w:rsidR="00D4010A" w:rsidRPr="00A41F5F" w:rsidRDefault="00D4010A" w:rsidP="00D4010A">
            <w:pPr>
              <w:ind w:left="540" w:right="-90"/>
              <w:rPr>
                <w:rFonts w:ascii="Arial" w:eastAsia="Arial Unicode MS" w:hAnsi="Arial" w:cs="Arial"/>
                <w:color w:val="auto"/>
                <w:sz w:val="18"/>
                <w:szCs w:val="18"/>
              </w:rPr>
            </w:pPr>
          </w:p>
        </w:tc>
        <w:tc>
          <w:tcPr>
            <w:tcW w:w="1224" w:type="dxa"/>
            <w:tcBorders>
              <w:top w:val="single" w:sz="4" w:space="0" w:color="auto"/>
            </w:tcBorders>
            <w:vAlign w:val="bottom"/>
          </w:tcPr>
          <w:p w14:paraId="2BFC57A3" w14:textId="77777777" w:rsidR="00D4010A" w:rsidRPr="00A41F5F" w:rsidRDefault="00D4010A" w:rsidP="00D4010A">
            <w:pPr>
              <w:ind w:left="540" w:right="-90"/>
              <w:rPr>
                <w:rFonts w:ascii="Arial" w:eastAsia="Arial Unicode MS" w:hAnsi="Arial" w:cs="Arial"/>
                <w:color w:val="auto"/>
                <w:sz w:val="18"/>
                <w:szCs w:val="18"/>
              </w:rPr>
            </w:pPr>
          </w:p>
        </w:tc>
      </w:tr>
      <w:tr w:rsidR="007143BA" w:rsidRPr="00A41F5F" w14:paraId="4AB82DF8" w14:textId="77777777" w:rsidTr="002271D2">
        <w:tc>
          <w:tcPr>
            <w:tcW w:w="2592" w:type="dxa"/>
            <w:vAlign w:val="bottom"/>
          </w:tcPr>
          <w:p w14:paraId="3ED26102" w14:textId="77777777" w:rsidR="007143BA" w:rsidRPr="00A41F5F" w:rsidRDefault="007143BA" w:rsidP="007143BA">
            <w:pPr>
              <w:tabs>
                <w:tab w:val="left" w:pos="1890"/>
              </w:tabs>
              <w:ind w:left="-101"/>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Segment assets</w:t>
            </w:r>
          </w:p>
        </w:tc>
        <w:tc>
          <w:tcPr>
            <w:tcW w:w="1224" w:type="dxa"/>
            <w:shd w:val="clear" w:color="auto" w:fill="FAFAFA"/>
          </w:tcPr>
          <w:p w14:paraId="27E05EB2" w14:textId="46E42C7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w:t>
            </w:r>
            <w:r w:rsidR="00AB1CC9" w:rsidRPr="00A41F5F">
              <w:rPr>
                <w:rFonts w:ascii="Arial" w:eastAsia="Arial Unicode MS" w:hAnsi="Arial" w:cs="Arial"/>
                <w:color w:val="auto"/>
                <w:sz w:val="18"/>
                <w:szCs w:val="18"/>
              </w:rPr>
              <w:t>6</w:t>
            </w:r>
            <w:r w:rsidR="00083365" w:rsidRPr="00A41F5F">
              <w:rPr>
                <w:rFonts w:ascii="Arial" w:eastAsia="Arial Unicode MS" w:hAnsi="Arial" w:cs="Arial"/>
                <w:color w:val="auto"/>
                <w:sz w:val="18"/>
                <w:szCs w:val="18"/>
              </w:rPr>
              <w:t>36,731</w:t>
            </w:r>
          </w:p>
        </w:tc>
        <w:tc>
          <w:tcPr>
            <w:tcW w:w="1296" w:type="dxa"/>
          </w:tcPr>
          <w:p w14:paraId="659DABC0" w14:textId="3A15BF14"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5,706,151</w:t>
            </w:r>
          </w:p>
        </w:tc>
        <w:tc>
          <w:tcPr>
            <w:tcW w:w="1152" w:type="dxa"/>
            <w:shd w:val="clear" w:color="auto" w:fill="FAFAFA"/>
          </w:tcPr>
          <w:p w14:paraId="6CD2E3D3" w14:textId="7496955F"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49</w:t>
            </w:r>
            <w:r w:rsidR="00083365" w:rsidRPr="00A41F5F">
              <w:rPr>
                <w:rFonts w:ascii="Arial" w:eastAsia="Arial Unicode MS" w:hAnsi="Arial" w:cs="Arial"/>
                <w:color w:val="auto"/>
                <w:sz w:val="18"/>
                <w:szCs w:val="18"/>
              </w:rPr>
              <w:t>2,543</w:t>
            </w:r>
          </w:p>
        </w:tc>
        <w:tc>
          <w:tcPr>
            <w:tcW w:w="1224" w:type="dxa"/>
          </w:tcPr>
          <w:p w14:paraId="717B1840" w14:textId="4A278DCF"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456,464</w:t>
            </w:r>
          </w:p>
        </w:tc>
        <w:tc>
          <w:tcPr>
            <w:tcW w:w="1224" w:type="dxa"/>
            <w:shd w:val="clear" w:color="auto" w:fill="FAFAFA"/>
          </w:tcPr>
          <w:p w14:paraId="1A5E402B" w14:textId="0A92600B"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400,</w:t>
            </w:r>
            <w:r w:rsidR="00083365" w:rsidRPr="00A41F5F">
              <w:rPr>
                <w:rFonts w:ascii="Arial" w:eastAsia="Arial Unicode MS" w:hAnsi="Arial" w:cs="Arial"/>
                <w:color w:val="auto"/>
                <w:sz w:val="18"/>
                <w:szCs w:val="18"/>
              </w:rPr>
              <w:t>592</w:t>
            </w:r>
          </w:p>
        </w:tc>
        <w:tc>
          <w:tcPr>
            <w:tcW w:w="1224" w:type="dxa"/>
          </w:tcPr>
          <w:p w14:paraId="2CD08145" w14:textId="57134EC0"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194,053</w:t>
            </w:r>
          </w:p>
        </w:tc>
        <w:tc>
          <w:tcPr>
            <w:tcW w:w="1224" w:type="dxa"/>
            <w:shd w:val="clear" w:color="auto" w:fill="FAFAFA"/>
          </w:tcPr>
          <w:p w14:paraId="55FC1120" w14:textId="53CDA39B"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r w:rsidR="00D90835" w:rsidRPr="00A41F5F">
              <w:rPr>
                <w:rFonts w:ascii="Arial" w:eastAsia="Arial Unicode MS" w:hAnsi="Arial" w:cs="Arial"/>
                <w:color w:val="auto"/>
                <w:sz w:val="18"/>
                <w:szCs w:val="18"/>
              </w:rPr>
              <w:t>986,299</w:t>
            </w:r>
            <w:r w:rsidRPr="00A41F5F">
              <w:rPr>
                <w:rFonts w:ascii="Arial" w:eastAsia="Arial Unicode MS" w:hAnsi="Arial" w:cs="Arial"/>
                <w:color w:val="auto"/>
                <w:sz w:val="18"/>
                <w:szCs w:val="18"/>
              </w:rPr>
              <w:t>)</w:t>
            </w:r>
          </w:p>
        </w:tc>
        <w:tc>
          <w:tcPr>
            <w:tcW w:w="1224" w:type="dxa"/>
          </w:tcPr>
          <w:p w14:paraId="4229E964" w14:textId="650CCE8D"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(1,160,082)</w:t>
            </w:r>
          </w:p>
        </w:tc>
        <w:tc>
          <w:tcPr>
            <w:tcW w:w="1224" w:type="dxa"/>
            <w:shd w:val="clear" w:color="auto" w:fill="FAFAFA"/>
          </w:tcPr>
          <w:p w14:paraId="5CEB8954" w14:textId="141EBB86"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5,5</w:t>
            </w:r>
            <w:r w:rsidR="00083365" w:rsidRPr="00A41F5F">
              <w:rPr>
                <w:rFonts w:ascii="Arial" w:eastAsia="Arial Unicode MS" w:hAnsi="Arial" w:cs="Arial"/>
                <w:color w:val="auto"/>
                <w:sz w:val="18"/>
                <w:szCs w:val="18"/>
              </w:rPr>
              <w:t>43,567</w:t>
            </w:r>
          </w:p>
        </w:tc>
        <w:tc>
          <w:tcPr>
            <w:tcW w:w="1224" w:type="dxa"/>
          </w:tcPr>
          <w:p w14:paraId="530039D9" w14:textId="516994F4"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5,196,586</w:t>
            </w:r>
          </w:p>
        </w:tc>
      </w:tr>
      <w:tr w:rsidR="007143BA" w:rsidRPr="00A41F5F" w14:paraId="5450DD18" w14:textId="77777777" w:rsidTr="002271D2">
        <w:tc>
          <w:tcPr>
            <w:tcW w:w="2592" w:type="dxa"/>
            <w:vAlign w:val="bottom"/>
          </w:tcPr>
          <w:p w14:paraId="16C871C4" w14:textId="77777777" w:rsidR="007143BA" w:rsidRPr="00A41F5F" w:rsidRDefault="007143BA" w:rsidP="007143BA">
            <w:pPr>
              <w:tabs>
                <w:tab w:val="left" w:pos="1890"/>
              </w:tabs>
              <w:ind w:left="-101"/>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Unallocated assets</w:t>
            </w:r>
          </w:p>
        </w:tc>
        <w:tc>
          <w:tcPr>
            <w:tcW w:w="1224" w:type="dxa"/>
            <w:tcBorders>
              <w:bottom w:val="single" w:sz="4" w:space="0" w:color="auto"/>
            </w:tcBorders>
            <w:shd w:val="clear" w:color="auto" w:fill="FAFAFA"/>
          </w:tcPr>
          <w:p w14:paraId="22C12A8C" w14:textId="5A842543"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96" w:type="dxa"/>
            <w:tcBorders>
              <w:bottom w:val="single" w:sz="4" w:space="0" w:color="auto"/>
            </w:tcBorders>
            <w:shd w:val="clear" w:color="auto" w:fill="auto"/>
          </w:tcPr>
          <w:p w14:paraId="6789F521" w14:textId="16DDF9E6"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328DDCA3" w14:textId="5CC8B310"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07563767" w14:textId="45552B62"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1982A43" w14:textId="6F6E2F42"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1599F687" w14:textId="3B845EB9"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4E9356A2" w14:textId="6032B034"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056F6A88" w14:textId="47C4E433"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E56A98B" w14:textId="677340E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7DB2ED91" w14:textId="1F3B3E2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7143BA" w:rsidRPr="00A41F5F" w14:paraId="240735AB" w14:textId="77777777" w:rsidTr="00486C19">
        <w:tc>
          <w:tcPr>
            <w:tcW w:w="2592" w:type="dxa"/>
            <w:vAlign w:val="bottom"/>
          </w:tcPr>
          <w:p w14:paraId="3D3EC0A7" w14:textId="77777777" w:rsidR="007143BA" w:rsidRPr="00A41F5F" w:rsidRDefault="007143BA" w:rsidP="007143BA">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2B71A5D4" w14:textId="77777777" w:rsidR="007143BA" w:rsidRPr="00A41F5F" w:rsidRDefault="007143BA" w:rsidP="007143BA">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41F383B7" w14:textId="77777777" w:rsidR="007143BA" w:rsidRPr="00A41F5F" w:rsidRDefault="007143BA" w:rsidP="007143BA">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610EB2F"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21B2C89"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27886208"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362593B7"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5AA09FE8"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5F236B9C"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6CE421D3"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06F299E9" w14:textId="77777777" w:rsidR="007143BA" w:rsidRPr="00A41F5F" w:rsidRDefault="007143BA" w:rsidP="007143BA">
            <w:pPr>
              <w:ind w:right="-72"/>
              <w:jc w:val="right"/>
              <w:rPr>
                <w:rFonts w:ascii="Arial" w:eastAsia="Arial Unicode MS" w:hAnsi="Arial" w:cs="Arial"/>
                <w:color w:val="auto"/>
                <w:sz w:val="18"/>
                <w:szCs w:val="18"/>
              </w:rPr>
            </w:pPr>
          </w:p>
        </w:tc>
      </w:tr>
      <w:tr w:rsidR="007143BA" w:rsidRPr="00A41F5F" w14:paraId="4CCAF1E0" w14:textId="77777777" w:rsidTr="002271D2">
        <w:trPr>
          <w:trHeight w:val="81"/>
        </w:trPr>
        <w:tc>
          <w:tcPr>
            <w:tcW w:w="2592" w:type="dxa"/>
            <w:vAlign w:val="bottom"/>
          </w:tcPr>
          <w:p w14:paraId="43A2B989" w14:textId="77777777" w:rsidR="007143BA" w:rsidRPr="00A41F5F" w:rsidRDefault="007143BA" w:rsidP="007143BA">
            <w:pPr>
              <w:ind w:left="-101"/>
              <w:jc w:val="thaiDistribute"/>
              <w:rPr>
                <w:rFonts w:ascii="Arial" w:eastAsia="Arial Unicode MS" w:hAnsi="Arial" w:cs="Arial"/>
                <w:color w:val="auto"/>
                <w:spacing w:val="-4"/>
                <w:sz w:val="18"/>
                <w:szCs w:val="18"/>
                <w:cs/>
              </w:rPr>
            </w:pPr>
            <w:r w:rsidRPr="00A41F5F">
              <w:rPr>
                <w:rFonts w:ascii="Arial" w:eastAsia="Arial Unicode MS" w:hAnsi="Arial" w:cs="Arial"/>
                <w:color w:val="auto"/>
                <w:spacing w:val="-4"/>
                <w:sz w:val="18"/>
                <w:szCs w:val="18"/>
              </w:rPr>
              <w:t>Consolidated total assets</w:t>
            </w:r>
          </w:p>
        </w:tc>
        <w:tc>
          <w:tcPr>
            <w:tcW w:w="1224" w:type="dxa"/>
            <w:tcBorders>
              <w:bottom w:val="single" w:sz="4" w:space="0" w:color="auto"/>
            </w:tcBorders>
            <w:shd w:val="clear" w:color="auto" w:fill="FAFAFA"/>
          </w:tcPr>
          <w:p w14:paraId="54B4A37F" w14:textId="6B1B89F5"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w:t>
            </w:r>
            <w:r w:rsidR="00AB1CC9" w:rsidRPr="00A41F5F">
              <w:rPr>
                <w:rFonts w:ascii="Arial" w:eastAsia="Arial Unicode MS" w:hAnsi="Arial" w:cs="Arial"/>
                <w:color w:val="auto"/>
                <w:sz w:val="18"/>
                <w:szCs w:val="18"/>
              </w:rPr>
              <w:t>6</w:t>
            </w:r>
            <w:r w:rsidR="00083365" w:rsidRPr="00A41F5F">
              <w:rPr>
                <w:rFonts w:ascii="Arial" w:eastAsia="Arial Unicode MS" w:hAnsi="Arial" w:cs="Arial"/>
                <w:color w:val="auto"/>
                <w:sz w:val="18"/>
                <w:szCs w:val="18"/>
              </w:rPr>
              <w:t>36,731</w:t>
            </w:r>
          </w:p>
        </w:tc>
        <w:tc>
          <w:tcPr>
            <w:tcW w:w="1296" w:type="dxa"/>
            <w:tcBorders>
              <w:bottom w:val="single" w:sz="4" w:space="0" w:color="auto"/>
            </w:tcBorders>
            <w:shd w:val="clear" w:color="auto" w:fill="auto"/>
          </w:tcPr>
          <w:p w14:paraId="30F11A1A" w14:textId="4A6409A0"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5,706,151</w:t>
            </w:r>
          </w:p>
        </w:tc>
        <w:tc>
          <w:tcPr>
            <w:tcW w:w="1152" w:type="dxa"/>
            <w:tcBorders>
              <w:bottom w:val="single" w:sz="4" w:space="0" w:color="auto"/>
            </w:tcBorders>
            <w:shd w:val="clear" w:color="auto" w:fill="FAFAFA"/>
          </w:tcPr>
          <w:p w14:paraId="2C831E8E" w14:textId="2DD3A793"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49</w:t>
            </w:r>
            <w:r w:rsidR="00083365" w:rsidRPr="00A41F5F">
              <w:rPr>
                <w:rFonts w:ascii="Arial" w:eastAsia="Arial Unicode MS" w:hAnsi="Arial" w:cs="Arial"/>
                <w:color w:val="auto"/>
                <w:sz w:val="18"/>
                <w:szCs w:val="18"/>
              </w:rPr>
              <w:t>2,543</w:t>
            </w:r>
          </w:p>
        </w:tc>
        <w:tc>
          <w:tcPr>
            <w:tcW w:w="1224" w:type="dxa"/>
            <w:tcBorders>
              <w:bottom w:val="single" w:sz="4" w:space="0" w:color="auto"/>
            </w:tcBorders>
            <w:shd w:val="clear" w:color="auto" w:fill="auto"/>
          </w:tcPr>
          <w:p w14:paraId="3D37EF86" w14:textId="584F4A15"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456,464</w:t>
            </w:r>
          </w:p>
        </w:tc>
        <w:tc>
          <w:tcPr>
            <w:tcW w:w="1224" w:type="dxa"/>
            <w:tcBorders>
              <w:bottom w:val="single" w:sz="4" w:space="0" w:color="auto"/>
            </w:tcBorders>
            <w:shd w:val="clear" w:color="auto" w:fill="FAFAFA"/>
          </w:tcPr>
          <w:p w14:paraId="25ECBB87" w14:textId="658A44C7"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400,</w:t>
            </w:r>
            <w:r w:rsidR="00083365" w:rsidRPr="00A41F5F">
              <w:rPr>
                <w:rFonts w:ascii="Arial" w:eastAsia="Arial Unicode MS" w:hAnsi="Arial" w:cs="Arial"/>
                <w:color w:val="auto"/>
                <w:sz w:val="18"/>
                <w:szCs w:val="18"/>
              </w:rPr>
              <w:t>592</w:t>
            </w:r>
          </w:p>
        </w:tc>
        <w:tc>
          <w:tcPr>
            <w:tcW w:w="1224" w:type="dxa"/>
            <w:tcBorders>
              <w:bottom w:val="single" w:sz="4" w:space="0" w:color="auto"/>
            </w:tcBorders>
            <w:shd w:val="clear" w:color="auto" w:fill="auto"/>
          </w:tcPr>
          <w:p w14:paraId="05E2E757" w14:textId="6E6FE76A"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194,053</w:t>
            </w:r>
          </w:p>
        </w:tc>
        <w:tc>
          <w:tcPr>
            <w:tcW w:w="1224" w:type="dxa"/>
            <w:tcBorders>
              <w:bottom w:val="single" w:sz="4" w:space="0" w:color="auto"/>
            </w:tcBorders>
            <w:shd w:val="clear" w:color="auto" w:fill="FAFAFA"/>
          </w:tcPr>
          <w:p w14:paraId="6CD1980B" w14:textId="27517E0B"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(9</w:t>
            </w:r>
            <w:r w:rsidR="00D90835" w:rsidRPr="00A41F5F">
              <w:rPr>
                <w:rFonts w:ascii="Arial" w:eastAsia="Arial Unicode MS" w:hAnsi="Arial" w:cs="Arial"/>
                <w:color w:val="auto"/>
                <w:sz w:val="18"/>
                <w:szCs w:val="18"/>
              </w:rPr>
              <w:t>86,299</w:t>
            </w: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3FC2DAFA" w14:textId="5BB251B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(1,160,082)</w:t>
            </w:r>
          </w:p>
        </w:tc>
        <w:tc>
          <w:tcPr>
            <w:tcW w:w="1224" w:type="dxa"/>
            <w:tcBorders>
              <w:bottom w:val="single" w:sz="4" w:space="0" w:color="auto"/>
            </w:tcBorders>
            <w:shd w:val="clear" w:color="auto" w:fill="FAFAFA"/>
          </w:tcPr>
          <w:p w14:paraId="315781C3" w14:textId="07F84C81"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5,5</w:t>
            </w:r>
            <w:r w:rsidR="00083365" w:rsidRPr="00A41F5F">
              <w:rPr>
                <w:rFonts w:ascii="Arial" w:eastAsia="Arial Unicode MS" w:hAnsi="Arial" w:cs="Arial"/>
                <w:color w:val="auto"/>
                <w:sz w:val="18"/>
                <w:szCs w:val="18"/>
              </w:rPr>
              <w:t>43,567</w:t>
            </w:r>
          </w:p>
        </w:tc>
        <w:tc>
          <w:tcPr>
            <w:tcW w:w="1224" w:type="dxa"/>
            <w:tcBorders>
              <w:bottom w:val="single" w:sz="4" w:space="0" w:color="auto"/>
            </w:tcBorders>
            <w:shd w:val="clear" w:color="auto" w:fill="auto"/>
          </w:tcPr>
          <w:p w14:paraId="0519E09F" w14:textId="5CFE8BFF"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5,196,586</w:t>
            </w:r>
          </w:p>
        </w:tc>
      </w:tr>
      <w:tr w:rsidR="007143BA" w:rsidRPr="00A41F5F" w14:paraId="7FD6CF65" w14:textId="77777777" w:rsidTr="00486C19">
        <w:tc>
          <w:tcPr>
            <w:tcW w:w="2592" w:type="dxa"/>
            <w:vAlign w:val="bottom"/>
          </w:tcPr>
          <w:p w14:paraId="20AE0E78" w14:textId="77777777" w:rsidR="007143BA" w:rsidRPr="00A41F5F" w:rsidRDefault="007143BA" w:rsidP="007143BA">
            <w:pPr>
              <w:ind w:left="-101"/>
              <w:jc w:val="thaiDistribute"/>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506DE13E" w14:textId="77777777" w:rsidR="007143BA" w:rsidRPr="00A41F5F" w:rsidRDefault="007143BA" w:rsidP="007143BA">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2266E496" w14:textId="77777777" w:rsidR="007143BA" w:rsidRPr="00A41F5F" w:rsidRDefault="007143BA" w:rsidP="007143BA">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05C18E5"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833F131"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0BB8C324"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A22E37D"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377E2115"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CC7E0F7"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B0E68BB"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12D4914C" w14:textId="77777777" w:rsidR="007143BA" w:rsidRPr="00A41F5F" w:rsidRDefault="007143BA" w:rsidP="007143BA">
            <w:pPr>
              <w:ind w:right="-72"/>
              <w:jc w:val="right"/>
              <w:rPr>
                <w:rFonts w:ascii="Arial" w:eastAsia="Arial Unicode MS" w:hAnsi="Arial" w:cs="Arial"/>
                <w:color w:val="auto"/>
                <w:sz w:val="18"/>
                <w:szCs w:val="18"/>
              </w:rPr>
            </w:pPr>
          </w:p>
        </w:tc>
      </w:tr>
      <w:tr w:rsidR="007143BA" w:rsidRPr="00A41F5F" w14:paraId="5FC5D4DB" w14:textId="77777777" w:rsidTr="002271D2">
        <w:tc>
          <w:tcPr>
            <w:tcW w:w="2592" w:type="dxa"/>
            <w:vAlign w:val="bottom"/>
          </w:tcPr>
          <w:p w14:paraId="6EDF5E22" w14:textId="77777777" w:rsidR="007143BA" w:rsidRPr="00A41F5F" w:rsidRDefault="007143BA" w:rsidP="007143BA">
            <w:pPr>
              <w:tabs>
                <w:tab w:val="left" w:pos="1890"/>
              </w:tabs>
              <w:ind w:left="-101"/>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Segment liabilities</w:t>
            </w:r>
          </w:p>
        </w:tc>
        <w:tc>
          <w:tcPr>
            <w:tcW w:w="1224" w:type="dxa"/>
            <w:shd w:val="clear" w:color="auto" w:fill="FAFAFA"/>
          </w:tcPr>
          <w:p w14:paraId="0A2B35B7" w14:textId="10E145D7"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2,976,</w:t>
            </w:r>
            <w:r w:rsidR="00083365" w:rsidRPr="00A41F5F">
              <w:rPr>
                <w:rFonts w:ascii="Arial" w:eastAsia="Arial Unicode MS" w:hAnsi="Arial" w:cs="Arial"/>
                <w:color w:val="auto"/>
                <w:sz w:val="18"/>
                <w:szCs w:val="18"/>
              </w:rPr>
              <w:t>351</w:t>
            </w:r>
          </w:p>
        </w:tc>
        <w:tc>
          <w:tcPr>
            <w:tcW w:w="1296" w:type="dxa"/>
          </w:tcPr>
          <w:p w14:paraId="36B86E98" w14:textId="4F904CC2"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2,874,683</w:t>
            </w:r>
          </w:p>
        </w:tc>
        <w:tc>
          <w:tcPr>
            <w:tcW w:w="1152" w:type="dxa"/>
            <w:shd w:val="clear" w:color="auto" w:fill="FAFAFA"/>
          </w:tcPr>
          <w:p w14:paraId="5C779123" w14:textId="6DDDA0D1"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480,443</w:t>
            </w:r>
          </w:p>
        </w:tc>
        <w:tc>
          <w:tcPr>
            <w:tcW w:w="1224" w:type="dxa"/>
          </w:tcPr>
          <w:p w14:paraId="7207D656" w14:textId="4BC8A3CB"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465,786</w:t>
            </w:r>
          </w:p>
        </w:tc>
        <w:tc>
          <w:tcPr>
            <w:tcW w:w="1224" w:type="dxa"/>
            <w:shd w:val="clear" w:color="auto" w:fill="FAFAFA"/>
          </w:tcPr>
          <w:p w14:paraId="31B68D4A" w14:textId="46D36347"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w:t>
            </w:r>
            <w:r w:rsidR="00083365" w:rsidRPr="00A41F5F">
              <w:rPr>
                <w:rFonts w:ascii="Arial" w:eastAsia="Arial Unicode MS" w:hAnsi="Arial" w:cs="Arial"/>
                <w:color w:val="auto"/>
                <w:sz w:val="18"/>
                <w:szCs w:val="18"/>
              </w:rPr>
              <w:t>9,258</w:t>
            </w:r>
          </w:p>
        </w:tc>
        <w:tc>
          <w:tcPr>
            <w:tcW w:w="1224" w:type="dxa"/>
          </w:tcPr>
          <w:p w14:paraId="43572706" w14:textId="79886AAC"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62,061</w:t>
            </w:r>
          </w:p>
        </w:tc>
        <w:tc>
          <w:tcPr>
            <w:tcW w:w="1224" w:type="dxa"/>
            <w:shd w:val="clear" w:color="auto" w:fill="FAFAFA"/>
          </w:tcPr>
          <w:p w14:paraId="0180F48A" w14:textId="017151E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(645,265)</w:t>
            </w:r>
          </w:p>
        </w:tc>
        <w:tc>
          <w:tcPr>
            <w:tcW w:w="1224" w:type="dxa"/>
          </w:tcPr>
          <w:p w14:paraId="4B320010" w14:textId="419B2F5B"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(816,339)</w:t>
            </w:r>
          </w:p>
        </w:tc>
        <w:tc>
          <w:tcPr>
            <w:tcW w:w="1224" w:type="dxa"/>
            <w:shd w:val="clear" w:color="auto" w:fill="FAFAFA"/>
          </w:tcPr>
          <w:p w14:paraId="58394CEA" w14:textId="1D46A75F" w:rsidR="007143BA" w:rsidRPr="00A41F5F" w:rsidRDefault="00AB1CC9"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w:t>
            </w:r>
            <w:r w:rsidR="00083365" w:rsidRPr="00A41F5F">
              <w:rPr>
                <w:rFonts w:ascii="Arial" w:eastAsia="Arial Unicode MS" w:hAnsi="Arial" w:cs="Arial"/>
                <w:color w:val="auto"/>
                <w:sz w:val="18"/>
                <w:szCs w:val="18"/>
              </w:rPr>
              <w:t>900,787</w:t>
            </w:r>
          </w:p>
        </w:tc>
        <w:tc>
          <w:tcPr>
            <w:tcW w:w="1224" w:type="dxa"/>
          </w:tcPr>
          <w:p w14:paraId="29488FEA" w14:textId="28FD077C"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2,586,191</w:t>
            </w:r>
          </w:p>
        </w:tc>
      </w:tr>
      <w:tr w:rsidR="007143BA" w:rsidRPr="00A41F5F" w14:paraId="15298882" w14:textId="77777777" w:rsidTr="002271D2">
        <w:tc>
          <w:tcPr>
            <w:tcW w:w="2592" w:type="dxa"/>
            <w:vAlign w:val="bottom"/>
          </w:tcPr>
          <w:p w14:paraId="4383AF06" w14:textId="77777777" w:rsidR="007143BA" w:rsidRPr="00A41F5F" w:rsidRDefault="007143BA" w:rsidP="007143BA">
            <w:pPr>
              <w:ind w:left="-101"/>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Unallocated liabilities</w:t>
            </w:r>
          </w:p>
        </w:tc>
        <w:tc>
          <w:tcPr>
            <w:tcW w:w="1224" w:type="dxa"/>
            <w:tcBorders>
              <w:bottom w:val="single" w:sz="4" w:space="0" w:color="auto"/>
            </w:tcBorders>
            <w:shd w:val="clear" w:color="auto" w:fill="FAFAFA"/>
          </w:tcPr>
          <w:p w14:paraId="2DDE4E60" w14:textId="0E14F937"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96" w:type="dxa"/>
            <w:tcBorders>
              <w:bottom w:val="single" w:sz="4" w:space="0" w:color="auto"/>
            </w:tcBorders>
            <w:shd w:val="clear" w:color="auto" w:fill="auto"/>
          </w:tcPr>
          <w:p w14:paraId="44718082" w14:textId="5FAC9E16"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515BC794" w14:textId="7C39A335"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49045620" w14:textId="3DFBA626"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4668EFE7" w14:textId="7A21DDC3"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42C8486F" w14:textId="0453007D"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88FAA29" w14:textId="7F467ED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5A7FA695" w14:textId="3119AC0B"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6E268B1A" w14:textId="40E9F252"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57B350A4" w14:textId="6A33BDC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7143BA" w:rsidRPr="00A41F5F" w14:paraId="270481A1" w14:textId="77777777" w:rsidTr="00486C19">
        <w:tc>
          <w:tcPr>
            <w:tcW w:w="2592" w:type="dxa"/>
            <w:vAlign w:val="bottom"/>
          </w:tcPr>
          <w:p w14:paraId="7566B066" w14:textId="77777777" w:rsidR="007143BA" w:rsidRPr="00A41F5F" w:rsidRDefault="007143BA" w:rsidP="007143BA">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7F8A3CB3" w14:textId="77777777" w:rsidR="007143BA" w:rsidRPr="00A41F5F" w:rsidRDefault="007143BA" w:rsidP="007143BA">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7547A4C5" w14:textId="77777777" w:rsidR="007143BA" w:rsidRPr="00A41F5F" w:rsidRDefault="007143BA" w:rsidP="007143BA">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889229C"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20019D0E"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78F2E884"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19CF0644"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3630315A"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1E20A95"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07BCDB83" w14:textId="77777777" w:rsidR="007143BA" w:rsidRPr="00A41F5F" w:rsidRDefault="007143BA" w:rsidP="007143BA">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33DDAEC" w14:textId="77777777" w:rsidR="007143BA" w:rsidRPr="00A41F5F" w:rsidRDefault="007143BA" w:rsidP="007143BA">
            <w:pPr>
              <w:ind w:right="-72"/>
              <w:jc w:val="right"/>
              <w:rPr>
                <w:rFonts w:ascii="Arial" w:eastAsia="Arial Unicode MS" w:hAnsi="Arial" w:cs="Arial"/>
                <w:color w:val="auto"/>
                <w:sz w:val="18"/>
                <w:szCs w:val="18"/>
              </w:rPr>
            </w:pPr>
          </w:p>
        </w:tc>
      </w:tr>
      <w:tr w:rsidR="007143BA" w:rsidRPr="00A41F5F" w14:paraId="0BE9243C" w14:textId="77777777" w:rsidTr="002271D2">
        <w:tc>
          <w:tcPr>
            <w:tcW w:w="2592" w:type="dxa"/>
            <w:vAlign w:val="bottom"/>
          </w:tcPr>
          <w:p w14:paraId="72EDB48F" w14:textId="77777777" w:rsidR="007143BA" w:rsidRPr="00A41F5F" w:rsidRDefault="007143BA" w:rsidP="007143BA">
            <w:pPr>
              <w:ind w:left="-101"/>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Consolidated total liabilities</w:t>
            </w:r>
          </w:p>
        </w:tc>
        <w:tc>
          <w:tcPr>
            <w:tcW w:w="1224" w:type="dxa"/>
            <w:tcBorders>
              <w:bottom w:val="single" w:sz="4" w:space="0" w:color="auto"/>
            </w:tcBorders>
            <w:shd w:val="clear" w:color="auto" w:fill="FAFAFA"/>
          </w:tcPr>
          <w:p w14:paraId="2434BF32" w14:textId="63D5FC26"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2,976,</w:t>
            </w:r>
            <w:r w:rsidR="00083365" w:rsidRPr="00A41F5F">
              <w:rPr>
                <w:rFonts w:ascii="Arial" w:eastAsia="Arial Unicode MS" w:hAnsi="Arial" w:cs="Arial"/>
                <w:color w:val="auto"/>
                <w:sz w:val="18"/>
                <w:szCs w:val="18"/>
              </w:rPr>
              <w:t>351</w:t>
            </w:r>
          </w:p>
        </w:tc>
        <w:tc>
          <w:tcPr>
            <w:tcW w:w="1296" w:type="dxa"/>
            <w:tcBorders>
              <w:bottom w:val="single" w:sz="4" w:space="0" w:color="auto"/>
            </w:tcBorders>
            <w:shd w:val="clear" w:color="auto" w:fill="auto"/>
          </w:tcPr>
          <w:p w14:paraId="1697B4B6" w14:textId="71D9A82D"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2,874,683</w:t>
            </w:r>
          </w:p>
        </w:tc>
        <w:tc>
          <w:tcPr>
            <w:tcW w:w="1152" w:type="dxa"/>
            <w:tcBorders>
              <w:bottom w:val="single" w:sz="4" w:space="0" w:color="auto"/>
            </w:tcBorders>
            <w:shd w:val="clear" w:color="auto" w:fill="FAFAFA"/>
          </w:tcPr>
          <w:p w14:paraId="54FC71E6" w14:textId="4615AE59"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480,443</w:t>
            </w:r>
          </w:p>
        </w:tc>
        <w:tc>
          <w:tcPr>
            <w:tcW w:w="1224" w:type="dxa"/>
            <w:tcBorders>
              <w:bottom w:val="single" w:sz="4" w:space="0" w:color="auto"/>
            </w:tcBorders>
            <w:shd w:val="clear" w:color="auto" w:fill="auto"/>
          </w:tcPr>
          <w:p w14:paraId="73AA5ED7" w14:textId="31DEEFE6"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465,786</w:t>
            </w:r>
          </w:p>
        </w:tc>
        <w:tc>
          <w:tcPr>
            <w:tcW w:w="1224" w:type="dxa"/>
            <w:tcBorders>
              <w:bottom w:val="single" w:sz="4" w:space="0" w:color="auto"/>
            </w:tcBorders>
            <w:shd w:val="clear" w:color="auto" w:fill="FAFAFA"/>
          </w:tcPr>
          <w:p w14:paraId="6A055996" w14:textId="4C8440CB"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w:t>
            </w:r>
            <w:r w:rsidR="00083365" w:rsidRPr="00A41F5F">
              <w:rPr>
                <w:rFonts w:ascii="Arial" w:eastAsia="Arial Unicode MS" w:hAnsi="Arial" w:cs="Arial"/>
                <w:color w:val="auto"/>
                <w:sz w:val="18"/>
                <w:szCs w:val="18"/>
              </w:rPr>
              <w:t>9,258</w:t>
            </w:r>
          </w:p>
        </w:tc>
        <w:tc>
          <w:tcPr>
            <w:tcW w:w="1224" w:type="dxa"/>
            <w:tcBorders>
              <w:bottom w:val="single" w:sz="4" w:space="0" w:color="auto"/>
            </w:tcBorders>
            <w:shd w:val="clear" w:color="auto" w:fill="auto"/>
          </w:tcPr>
          <w:p w14:paraId="6A4AB684" w14:textId="2523E6C3" w:rsidR="007143BA" w:rsidRPr="00A41F5F" w:rsidRDefault="007143BA" w:rsidP="007143BA">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62,061</w:t>
            </w:r>
          </w:p>
        </w:tc>
        <w:tc>
          <w:tcPr>
            <w:tcW w:w="1224" w:type="dxa"/>
            <w:tcBorders>
              <w:bottom w:val="single" w:sz="4" w:space="0" w:color="auto"/>
            </w:tcBorders>
            <w:shd w:val="clear" w:color="auto" w:fill="FAFAFA"/>
          </w:tcPr>
          <w:p w14:paraId="4F48DCCA" w14:textId="6D588A1F"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(645,265)</w:t>
            </w:r>
          </w:p>
        </w:tc>
        <w:tc>
          <w:tcPr>
            <w:tcW w:w="1224" w:type="dxa"/>
            <w:tcBorders>
              <w:bottom w:val="single" w:sz="4" w:space="0" w:color="auto"/>
            </w:tcBorders>
            <w:shd w:val="clear" w:color="auto" w:fill="auto"/>
          </w:tcPr>
          <w:p w14:paraId="394B0E5F" w14:textId="3E12AA7A"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(816,339)</w:t>
            </w:r>
          </w:p>
        </w:tc>
        <w:tc>
          <w:tcPr>
            <w:tcW w:w="1224" w:type="dxa"/>
            <w:tcBorders>
              <w:bottom w:val="single" w:sz="4" w:space="0" w:color="auto"/>
            </w:tcBorders>
            <w:shd w:val="clear" w:color="auto" w:fill="FAFAFA"/>
          </w:tcPr>
          <w:p w14:paraId="0F7315F3" w14:textId="29266640"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w:t>
            </w:r>
            <w:r w:rsidR="00083365" w:rsidRPr="00A41F5F">
              <w:rPr>
                <w:rFonts w:ascii="Arial" w:eastAsia="Arial Unicode MS" w:hAnsi="Arial" w:cs="Arial"/>
                <w:color w:val="auto"/>
                <w:sz w:val="18"/>
                <w:szCs w:val="18"/>
              </w:rPr>
              <w:t>900,787</w:t>
            </w:r>
          </w:p>
        </w:tc>
        <w:tc>
          <w:tcPr>
            <w:tcW w:w="1224" w:type="dxa"/>
            <w:tcBorders>
              <w:bottom w:val="single" w:sz="4" w:space="0" w:color="auto"/>
            </w:tcBorders>
            <w:shd w:val="clear" w:color="auto" w:fill="auto"/>
          </w:tcPr>
          <w:p w14:paraId="4D1DD109" w14:textId="64028D58" w:rsidR="007143BA" w:rsidRPr="00A41F5F" w:rsidRDefault="007143BA" w:rsidP="007143BA">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2,586,191</w:t>
            </w:r>
          </w:p>
        </w:tc>
      </w:tr>
    </w:tbl>
    <w:p w14:paraId="0A1FBCBC" w14:textId="77777777" w:rsidR="002F4CB8" w:rsidRPr="00A41F5F" w:rsidRDefault="002F4CB8" w:rsidP="000D3E24">
      <w:pPr>
        <w:keepNext/>
        <w:ind w:left="547" w:hanging="547"/>
        <w:jc w:val="thaiDistribute"/>
        <w:outlineLvl w:val="3"/>
        <w:rPr>
          <w:rFonts w:ascii="Arial" w:eastAsia="Arial Unicode MS" w:hAnsi="Arial" w:cs="Arial"/>
          <w:color w:val="auto"/>
          <w:sz w:val="18"/>
          <w:szCs w:val="18"/>
        </w:rPr>
      </w:pPr>
    </w:p>
    <w:p w14:paraId="7E982ED7" w14:textId="77777777" w:rsidR="002F4CB8" w:rsidRPr="00A41F5F" w:rsidRDefault="002F4CB8" w:rsidP="000D3E24">
      <w:pPr>
        <w:keepNext/>
        <w:jc w:val="thaiDistribute"/>
        <w:outlineLvl w:val="3"/>
        <w:rPr>
          <w:rFonts w:ascii="Arial" w:eastAsia="Arial Unicode MS" w:hAnsi="Arial" w:cs="Angsana New"/>
          <w:color w:val="auto"/>
          <w:sz w:val="18"/>
          <w:szCs w:val="18"/>
          <w:cs/>
        </w:rPr>
        <w:sectPr w:rsidR="002F4CB8" w:rsidRPr="00A41F5F" w:rsidSect="00DE4929">
          <w:pgSz w:w="16840" w:h="11907" w:orient="landscape" w:code="9"/>
          <w:pgMar w:top="1440" w:right="1008" w:bottom="720" w:left="1008" w:header="706" w:footer="576" w:gutter="0"/>
          <w:cols w:space="720"/>
          <w:noEndnote/>
          <w:docGrid w:linePitch="326"/>
        </w:sectPr>
      </w:pPr>
    </w:p>
    <w:p w14:paraId="2F49F74D" w14:textId="77777777" w:rsidR="000108BE" w:rsidRPr="00A41F5F" w:rsidRDefault="000108BE" w:rsidP="000D3E24">
      <w:pPr>
        <w:ind w:left="540" w:hanging="540"/>
        <w:jc w:val="thaiDistribute"/>
        <w:rPr>
          <w:rFonts w:ascii="Arial" w:eastAsia="Arial Unicode MS" w:hAnsi="Arial" w:cs="Arial"/>
          <w:color w:val="auto"/>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108BE" w:rsidRPr="00A41F5F" w14:paraId="14C67EA8" w14:textId="77777777" w:rsidTr="000C6423">
        <w:trPr>
          <w:trHeight w:val="386"/>
        </w:trPr>
        <w:tc>
          <w:tcPr>
            <w:tcW w:w="9450" w:type="dxa"/>
            <w:shd w:val="clear" w:color="auto" w:fill="FFA543"/>
            <w:vAlign w:val="center"/>
          </w:tcPr>
          <w:p w14:paraId="43A10EED" w14:textId="77777777" w:rsidR="000108BE" w:rsidRPr="00A41F5F" w:rsidRDefault="00DF7292" w:rsidP="000108BE">
            <w:pPr>
              <w:ind w:left="540" w:hanging="540"/>
              <w:jc w:val="thaiDistribute"/>
              <w:rPr>
                <w:rFonts w:ascii="Arial" w:hAnsi="Arial" w:cs="Arial"/>
                <w:b/>
                <w:bCs/>
                <w:color w:val="FFFFFF"/>
                <w:sz w:val="18"/>
                <w:szCs w:val="18"/>
                <w:cs/>
              </w:rPr>
            </w:pPr>
            <w:r w:rsidRPr="00A41F5F">
              <w:rPr>
                <w:rFonts w:ascii="Arial" w:hAnsi="Arial" w:cs="Arial"/>
                <w:b/>
                <w:bCs/>
                <w:color w:val="FFFFFF"/>
                <w:sz w:val="18"/>
                <w:szCs w:val="18"/>
                <w:lang w:eastAsia="th-TH"/>
              </w:rPr>
              <w:t>1</w:t>
            </w:r>
            <w:r w:rsidR="00EF248A" w:rsidRPr="00A41F5F">
              <w:rPr>
                <w:rFonts w:ascii="Arial" w:hAnsi="Arial" w:cs="Arial"/>
                <w:b/>
                <w:bCs/>
                <w:color w:val="FFFFFF"/>
                <w:sz w:val="18"/>
                <w:szCs w:val="18"/>
                <w:lang w:eastAsia="th-TH"/>
              </w:rPr>
              <w:t>0</w:t>
            </w:r>
            <w:r w:rsidR="000108BE" w:rsidRPr="00A41F5F">
              <w:rPr>
                <w:rFonts w:ascii="Arial" w:hAnsi="Arial" w:cs="Arial"/>
                <w:b/>
                <w:bCs/>
                <w:color w:val="FFFFFF"/>
                <w:sz w:val="18"/>
                <w:szCs w:val="18"/>
                <w:lang w:eastAsia="th-TH"/>
              </w:rPr>
              <w:tab/>
              <w:t>Cash and cash equivalents</w:t>
            </w:r>
          </w:p>
        </w:tc>
      </w:tr>
    </w:tbl>
    <w:p w14:paraId="1DF59D5E" w14:textId="77777777" w:rsidR="00E57906" w:rsidRPr="00A41F5F" w:rsidRDefault="00E57906" w:rsidP="00DF0B43">
      <w:pPr>
        <w:jc w:val="thaiDistribute"/>
        <w:rPr>
          <w:rFonts w:ascii="Arial" w:eastAsia="Arial Unicode MS" w:hAnsi="Arial" w:cs="Arial"/>
          <w:b/>
          <w:bCs/>
          <w:color w:val="auto"/>
          <w:sz w:val="18"/>
          <w:szCs w:val="18"/>
          <w:lang w:val="en-US"/>
        </w:rPr>
      </w:pPr>
    </w:p>
    <w:p w14:paraId="72A2EAAC" w14:textId="77777777" w:rsidR="00E57906" w:rsidRPr="00A41F5F" w:rsidRDefault="008D1A3E" w:rsidP="000108BE">
      <w:pPr>
        <w:jc w:val="thaiDistribute"/>
        <w:rPr>
          <w:rFonts w:ascii="Arial" w:eastAsia="Arial Unicode MS" w:hAnsi="Arial" w:cs="Arial"/>
          <w:color w:val="auto"/>
          <w:sz w:val="18"/>
          <w:szCs w:val="18"/>
          <w:lang w:val="en-US"/>
        </w:rPr>
      </w:pPr>
      <w:r w:rsidRPr="00A41F5F">
        <w:rPr>
          <w:rFonts w:ascii="Arial" w:eastAsia="Arial Unicode MS" w:hAnsi="Arial" w:cs="Arial"/>
          <w:sz w:val="18"/>
          <w:szCs w:val="18"/>
        </w:rPr>
        <w:t>Cash and cash e</w:t>
      </w:r>
      <w:r w:rsidR="00794079" w:rsidRPr="00A41F5F">
        <w:rPr>
          <w:rFonts w:ascii="Arial" w:eastAsia="Arial Unicode MS" w:hAnsi="Arial" w:cs="Arial"/>
          <w:sz w:val="18"/>
          <w:szCs w:val="18"/>
        </w:rPr>
        <w:t xml:space="preserve">quivalents as at 31 </w:t>
      </w:r>
      <w:r w:rsidR="00794079" w:rsidRPr="00A41F5F">
        <w:rPr>
          <w:rFonts w:ascii="Arial" w:eastAsia="Arial Unicode MS" w:hAnsi="Arial" w:cs="Arial"/>
          <w:color w:val="auto"/>
          <w:sz w:val="18"/>
          <w:szCs w:val="18"/>
        </w:rPr>
        <w:t xml:space="preserve">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comprise the following:</w:t>
      </w:r>
    </w:p>
    <w:p w14:paraId="6F11CC48" w14:textId="77777777" w:rsidR="00933D7D" w:rsidRPr="00A41F5F" w:rsidRDefault="00933D7D" w:rsidP="00DF0B43">
      <w:pPr>
        <w:jc w:val="thaiDistribute"/>
        <w:rPr>
          <w:rFonts w:ascii="Arial" w:eastAsia="Arial Unicode MS"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50E35" w:rsidRPr="00A41F5F" w14:paraId="13531232" w14:textId="77777777" w:rsidTr="00C75BFB">
        <w:tc>
          <w:tcPr>
            <w:tcW w:w="3989" w:type="dxa"/>
          </w:tcPr>
          <w:p w14:paraId="18D6D37B" w14:textId="77777777" w:rsidR="008D1A3E" w:rsidRPr="00A41F5F" w:rsidRDefault="008D1A3E" w:rsidP="00E64095">
            <w:pPr>
              <w:ind w:left="432" w:right="-16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047BC9C3" w14:textId="77777777" w:rsidR="008D1A3E" w:rsidRPr="00A41F5F" w:rsidRDefault="00CD452E"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Consolidated</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center"/>
          </w:tcPr>
          <w:p w14:paraId="1BF7FA89" w14:textId="77777777" w:rsidR="008D1A3E" w:rsidRPr="00A41F5F" w:rsidRDefault="004B104E"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w:t>
            </w:r>
            <w:r w:rsidR="00AD6E24" w:rsidRPr="00A41F5F">
              <w:rPr>
                <w:rFonts w:ascii="Arial" w:eastAsia="Arial Unicode MS" w:hAnsi="Arial" w:cs="Arial"/>
                <w:b/>
                <w:bCs/>
                <w:sz w:val="18"/>
                <w:szCs w:val="18"/>
              </w:rPr>
              <w:t xml:space="preserve"> </w:t>
            </w:r>
            <w:r w:rsidRPr="00A41F5F">
              <w:rPr>
                <w:rFonts w:ascii="Arial" w:eastAsia="Arial Unicode MS" w:hAnsi="Arial" w:cs="Arial"/>
                <w:b/>
                <w:bCs/>
                <w:sz w:val="18"/>
                <w:szCs w:val="18"/>
              </w:rPr>
              <w:t>statements</w:t>
            </w:r>
          </w:p>
        </w:tc>
      </w:tr>
      <w:tr w:rsidR="00A50E35" w:rsidRPr="00A41F5F" w14:paraId="5E135DCB" w14:textId="77777777" w:rsidTr="00C75BFB">
        <w:tc>
          <w:tcPr>
            <w:tcW w:w="3989" w:type="dxa"/>
          </w:tcPr>
          <w:p w14:paraId="74EDB305" w14:textId="77777777" w:rsidR="00D4010A" w:rsidRPr="00A41F5F" w:rsidRDefault="00D4010A" w:rsidP="00D4010A">
            <w:pPr>
              <w:ind w:left="432" w:right="-16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5DF9C31F" w14:textId="77777777" w:rsidR="00D4010A" w:rsidRPr="00A41F5F" w:rsidRDefault="00A50E35" w:rsidP="00D4010A">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2020</w:t>
            </w:r>
          </w:p>
        </w:tc>
        <w:tc>
          <w:tcPr>
            <w:tcW w:w="1368" w:type="dxa"/>
            <w:tcBorders>
              <w:top w:val="single" w:sz="4" w:space="0" w:color="auto"/>
            </w:tcBorders>
            <w:vAlign w:val="bottom"/>
          </w:tcPr>
          <w:p w14:paraId="51BF634A" w14:textId="77777777" w:rsidR="00D4010A" w:rsidRPr="00A41F5F" w:rsidRDefault="00A50E35" w:rsidP="00D4010A">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2019</w:t>
            </w:r>
          </w:p>
        </w:tc>
        <w:tc>
          <w:tcPr>
            <w:tcW w:w="1368" w:type="dxa"/>
            <w:tcBorders>
              <w:top w:val="single" w:sz="4" w:space="0" w:color="auto"/>
            </w:tcBorders>
            <w:vAlign w:val="bottom"/>
          </w:tcPr>
          <w:p w14:paraId="3650DE5B" w14:textId="77777777" w:rsidR="00D4010A" w:rsidRPr="00A41F5F" w:rsidRDefault="00A50E35" w:rsidP="00D4010A">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2020</w:t>
            </w:r>
          </w:p>
        </w:tc>
        <w:tc>
          <w:tcPr>
            <w:tcW w:w="1368" w:type="dxa"/>
            <w:tcBorders>
              <w:top w:val="single" w:sz="4" w:space="0" w:color="auto"/>
            </w:tcBorders>
            <w:vAlign w:val="bottom"/>
          </w:tcPr>
          <w:p w14:paraId="576F260B" w14:textId="77777777" w:rsidR="00D4010A" w:rsidRPr="00A41F5F" w:rsidRDefault="00A50E35" w:rsidP="00D4010A">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2019</w:t>
            </w:r>
          </w:p>
        </w:tc>
      </w:tr>
      <w:tr w:rsidR="00A50E35" w:rsidRPr="00A41F5F" w14:paraId="59ABCCEF" w14:textId="77777777" w:rsidTr="00C75BFB">
        <w:tc>
          <w:tcPr>
            <w:tcW w:w="3989" w:type="dxa"/>
          </w:tcPr>
          <w:p w14:paraId="280220DF" w14:textId="77777777" w:rsidR="00D4010A" w:rsidRPr="00A41F5F" w:rsidRDefault="00D4010A" w:rsidP="00D4010A">
            <w:pPr>
              <w:ind w:left="432" w:right="-169"/>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74B3C29B" w14:textId="77777777" w:rsidR="00D4010A" w:rsidRPr="00A41F5F" w:rsidRDefault="00D4010A" w:rsidP="00991068">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2F3DABF8" w14:textId="77777777" w:rsidR="00D4010A" w:rsidRPr="00A41F5F" w:rsidRDefault="00D4010A" w:rsidP="00991068">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6BFB2614" w14:textId="77777777" w:rsidR="00D4010A" w:rsidRPr="00A41F5F" w:rsidRDefault="00D4010A" w:rsidP="00991068">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1CF0B711" w14:textId="77777777" w:rsidR="00D4010A" w:rsidRPr="00A41F5F" w:rsidRDefault="00D4010A" w:rsidP="00991068">
            <w:pPr>
              <w:pStyle w:val="a"/>
              <w:tabs>
                <w:tab w:val="decimal" w:pos="1224"/>
              </w:tabs>
              <w:ind w:right="-72"/>
              <w:jc w:val="both"/>
              <w:rPr>
                <w:rFonts w:ascii="Arial" w:eastAsia="Arial Unicode MS" w:hAnsi="Arial" w:cs="Arial"/>
                <w:b/>
                <w:bCs/>
                <w:sz w:val="18"/>
                <w:szCs w:val="18"/>
              </w:rPr>
            </w:pPr>
            <w:r w:rsidRPr="00A41F5F">
              <w:rPr>
                <w:rFonts w:ascii="Arial" w:eastAsia="Arial Unicode MS" w:hAnsi="Arial" w:cs="Arial"/>
                <w:b/>
                <w:bCs/>
                <w:sz w:val="18"/>
                <w:szCs w:val="18"/>
              </w:rPr>
              <w:t>Baht’000</w:t>
            </w:r>
          </w:p>
        </w:tc>
      </w:tr>
      <w:tr w:rsidR="00A50E35" w:rsidRPr="00A41F5F" w14:paraId="51CA183E" w14:textId="77777777" w:rsidTr="00C75BFB">
        <w:tc>
          <w:tcPr>
            <w:tcW w:w="3989" w:type="dxa"/>
          </w:tcPr>
          <w:p w14:paraId="2EE1CAC9" w14:textId="77777777" w:rsidR="00D4010A" w:rsidRPr="00A41F5F" w:rsidRDefault="00D4010A" w:rsidP="00D4010A">
            <w:pPr>
              <w:ind w:left="432"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14:paraId="272D5252" w14:textId="77777777" w:rsidR="00D4010A" w:rsidRPr="00A41F5F"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10BBCA57" w14:textId="77777777" w:rsidR="00D4010A" w:rsidRPr="00A41F5F"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14:paraId="0F4E2813" w14:textId="77777777" w:rsidR="00D4010A" w:rsidRPr="00A41F5F"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44642AC8" w14:textId="77777777" w:rsidR="00D4010A" w:rsidRPr="00A41F5F" w:rsidRDefault="00D4010A" w:rsidP="00D4010A">
            <w:pPr>
              <w:tabs>
                <w:tab w:val="decimal" w:pos="1152"/>
              </w:tabs>
              <w:ind w:right="-72"/>
              <w:jc w:val="both"/>
              <w:rPr>
                <w:rFonts w:ascii="Arial" w:eastAsia="Arial Unicode MS" w:hAnsi="Arial" w:cs="Arial"/>
                <w:color w:val="auto"/>
                <w:spacing w:val="-4"/>
                <w:sz w:val="18"/>
                <w:szCs w:val="18"/>
                <w:lang w:val="en-US"/>
              </w:rPr>
            </w:pPr>
          </w:p>
        </w:tc>
      </w:tr>
      <w:tr w:rsidR="007143BA" w:rsidRPr="00A41F5F" w14:paraId="3D3EC05F" w14:textId="77777777" w:rsidTr="002271D2">
        <w:tc>
          <w:tcPr>
            <w:tcW w:w="3989" w:type="dxa"/>
          </w:tcPr>
          <w:p w14:paraId="5110D757" w14:textId="77777777" w:rsidR="007143BA" w:rsidRPr="00A41F5F" w:rsidRDefault="007143BA" w:rsidP="007143BA">
            <w:pPr>
              <w:ind w:left="-110" w:right="-169"/>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eastAsia="th-TH"/>
              </w:rPr>
              <w:t>Cash on hand</w:t>
            </w:r>
          </w:p>
        </w:tc>
        <w:tc>
          <w:tcPr>
            <w:tcW w:w="1368" w:type="dxa"/>
            <w:shd w:val="clear" w:color="auto" w:fill="FAFAFA"/>
          </w:tcPr>
          <w:p w14:paraId="0E221620" w14:textId="6A25CC2B"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376 </w:t>
            </w:r>
          </w:p>
        </w:tc>
        <w:tc>
          <w:tcPr>
            <w:tcW w:w="1368" w:type="dxa"/>
            <w:vAlign w:val="bottom"/>
          </w:tcPr>
          <w:p w14:paraId="4CB78438" w14:textId="44C4E66C"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840</w:t>
            </w:r>
          </w:p>
        </w:tc>
        <w:tc>
          <w:tcPr>
            <w:tcW w:w="1368" w:type="dxa"/>
            <w:shd w:val="clear" w:color="auto" w:fill="FAFAFA"/>
          </w:tcPr>
          <w:p w14:paraId="375833D5" w14:textId="50C89D24"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76 </w:t>
            </w:r>
          </w:p>
        </w:tc>
        <w:tc>
          <w:tcPr>
            <w:tcW w:w="1368" w:type="dxa"/>
            <w:vAlign w:val="bottom"/>
          </w:tcPr>
          <w:p w14:paraId="4DC943E6" w14:textId="5550B2EF"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71</w:t>
            </w:r>
          </w:p>
        </w:tc>
      </w:tr>
      <w:tr w:rsidR="007143BA" w:rsidRPr="00A41F5F" w14:paraId="622CBB89" w14:textId="77777777" w:rsidTr="002271D2">
        <w:tc>
          <w:tcPr>
            <w:tcW w:w="3989" w:type="dxa"/>
          </w:tcPr>
          <w:p w14:paraId="2B66D2FB" w14:textId="77777777" w:rsidR="007143BA" w:rsidRPr="00A41F5F" w:rsidRDefault="007143BA" w:rsidP="007143BA">
            <w:pPr>
              <w:ind w:left="-110" w:right="-169"/>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Cash at banks - current accounts</w:t>
            </w:r>
          </w:p>
        </w:tc>
        <w:tc>
          <w:tcPr>
            <w:tcW w:w="1368" w:type="dxa"/>
            <w:shd w:val="clear" w:color="auto" w:fill="FAFAFA"/>
          </w:tcPr>
          <w:p w14:paraId="22B8B230" w14:textId="6F8C29E3"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w:t>
            </w:r>
            <w:r w:rsidR="005230F6" w:rsidRPr="00A41F5F">
              <w:rPr>
                <w:rFonts w:ascii="Arial" w:eastAsia="Arial Unicode MS" w:hAnsi="Arial" w:cs="Arial"/>
                <w:snapToGrid w:val="0"/>
                <w:color w:val="auto"/>
                <w:sz w:val="18"/>
                <w:szCs w:val="18"/>
                <w:lang w:eastAsia="th-TH"/>
              </w:rPr>
              <w:t>3,138</w:t>
            </w:r>
          </w:p>
        </w:tc>
        <w:tc>
          <w:tcPr>
            <w:tcW w:w="1368" w:type="dxa"/>
            <w:vAlign w:val="bottom"/>
          </w:tcPr>
          <w:p w14:paraId="2298AE76" w14:textId="6046F104"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8,030</w:t>
            </w:r>
          </w:p>
        </w:tc>
        <w:tc>
          <w:tcPr>
            <w:tcW w:w="1368" w:type="dxa"/>
            <w:shd w:val="clear" w:color="auto" w:fill="FAFAFA"/>
          </w:tcPr>
          <w:p w14:paraId="5669A23B" w14:textId="1C99059D"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237 </w:t>
            </w:r>
          </w:p>
        </w:tc>
        <w:tc>
          <w:tcPr>
            <w:tcW w:w="1368" w:type="dxa"/>
            <w:vAlign w:val="bottom"/>
          </w:tcPr>
          <w:p w14:paraId="2D81A892" w14:textId="03A98500"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962</w:t>
            </w:r>
          </w:p>
        </w:tc>
      </w:tr>
      <w:tr w:rsidR="007143BA" w:rsidRPr="00A41F5F" w14:paraId="0D7C5116" w14:textId="77777777" w:rsidTr="002271D2">
        <w:tc>
          <w:tcPr>
            <w:tcW w:w="3989" w:type="dxa"/>
          </w:tcPr>
          <w:p w14:paraId="69235015" w14:textId="77777777" w:rsidR="007143BA" w:rsidRPr="00A41F5F" w:rsidRDefault="007143BA" w:rsidP="007143BA">
            <w:pPr>
              <w:ind w:left="-110" w:right="-169"/>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Cash at banks - savings accounts</w:t>
            </w:r>
          </w:p>
        </w:tc>
        <w:tc>
          <w:tcPr>
            <w:tcW w:w="1368" w:type="dxa"/>
            <w:shd w:val="clear" w:color="auto" w:fill="FAFAFA"/>
          </w:tcPr>
          <w:p w14:paraId="0AC42341" w14:textId="193730D8"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w:t>
            </w:r>
            <w:r w:rsidR="005230F6" w:rsidRPr="00A41F5F">
              <w:rPr>
                <w:rFonts w:ascii="Arial" w:eastAsia="Arial Unicode MS" w:hAnsi="Arial" w:cs="Arial"/>
                <w:snapToGrid w:val="0"/>
                <w:color w:val="auto"/>
                <w:sz w:val="18"/>
                <w:szCs w:val="18"/>
                <w:lang w:eastAsia="th-TH"/>
              </w:rPr>
              <w:t>3,494</w:t>
            </w:r>
            <w:r w:rsidRPr="00A41F5F">
              <w:rPr>
                <w:rFonts w:ascii="Arial" w:eastAsia="Arial Unicode MS" w:hAnsi="Arial" w:cs="Arial"/>
                <w:snapToGrid w:val="0"/>
                <w:color w:val="auto"/>
                <w:sz w:val="18"/>
                <w:szCs w:val="18"/>
                <w:lang w:eastAsia="th-TH"/>
              </w:rPr>
              <w:t xml:space="preserve"> </w:t>
            </w:r>
          </w:p>
        </w:tc>
        <w:tc>
          <w:tcPr>
            <w:tcW w:w="1368" w:type="dxa"/>
            <w:vAlign w:val="bottom"/>
          </w:tcPr>
          <w:p w14:paraId="21891E20" w14:textId="058EDCCD"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52,263</w:t>
            </w:r>
          </w:p>
        </w:tc>
        <w:tc>
          <w:tcPr>
            <w:tcW w:w="1368" w:type="dxa"/>
            <w:shd w:val="clear" w:color="auto" w:fill="FAFAFA"/>
          </w:tcPr>
          <w:p w14:paraId="24557D3B" w14:textId="54B94A89"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13,338 </w:t>
            </w:r>
          </w:p>
        </w:tc>
        <w:tc>
          <w:tcPr>
            <w:tcW w:w="1368" w:type="dxa"/>
            <w:vAlign w:val="bottom"/>
          </w:tcPr>
          <w:p w14:paraId="7EB1FE79" w14:textId="7359F73C"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14,140</w:t>
            </w:r>
          </w:p>
        </w:tc>
      </w:tr>
      <w:tr w:rsidR="007143BA" w:rsidRPr="00A41F5F" w14:paraId="14EF37FE" w14:textId="77777777" w:rsidTr="002271D2">
        <w:tc>
          <w:tcPr>
            <w:tcW w:w="3989" w:type="dxa"/>
          </w:tcPr>
          <w:p w14:paraId="753F6679" w14:textId="77777777" w:rsidR="007143BA" w:rsidRPr="00A41F5F" w:rsidRDefault="007143BA" w:rsidP="007143BA">
            <w:pPr>
              <w:ind w:left="-110" w:right="-169"/>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Cheques received from customers</w:t>
            </w:r>
          </w:p>
        </w:tc>
        <w:tc>
          <w:tcPr>
            <w:tcW w:w="1368" w:type="dxa"/>
            <w:tcBorders>
              <w:bottom w:val="single" w:sz="4" w:space="0" w:color="auto"/>
            </w:tcBorders>
            <w:shd w:val="clear" w:color="auto" w:fill="FAFAFA"/>
          </w:tcPr>
          <w:p w14:paraId="1C4B139D" w14:textId="5D6EB70D"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7,774 </w:t>
            </w:r>
          </w:p>
        </w:tc>
        <w:tc>
          <w:tcPr>
            <w:tcW w:w="1368" w:type="dxa"/>
            <w:tcBorders>
              <w:bottom w:val="single" w:sz="4" w:space="0" w:color="auto"/>
            </w:tcBorders>
            <w:shd w:val="clear" w:color="auto" w:fill="auto"/>
            <w:vAlign w:val="bottom"/>
          </w:tcPr>
          <w:p w14:paraId="073C37FE" w14:textId="4434EC96"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1,427</w:t>
            </w:r>
          </w:p>
        </w:tc>
        <w:tc>
          <w:tcPr>
            <w:tcW w:w="1368" w:type="dxa"/>
            <w:tcBorders>
              <w:bottom w:val="single" w:sz="4" w:space="0" w:color="auto"/>
            </w:tcBorders>
            <w:shd w:val="clear" w:color="auto" w:fill="FAFAFA"/>
          </w:tcPr>
          <w:p w14:paraId="2C3CC977" w14:textId="3D651D38"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7,759 </w:t>
            </w:r>
          </w:p>
        </w:tc>
        <w:tc>
          <w:tcPr>
            <w:tcW w:w="1368" w:type="dxa"/>
            <w:tcBorders>
              <w:bottom w:val="single" w:sz="4" w:space="0" w:color="auto"/>
            </w:tcBorders>
            <w:shd w:val="clear" w:color="auto" w:fill="auto"/>
            <w:vAlign w:val="bottom"/>
          </w:tcPr>
          <w:p w14:paraId="3309AAEE" w14:textId="16F745CF"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A50E35" w:rsidRPr="00A41F5F" w14:paraId="2DD51844" w14:textId="77777777" w:rsidTr="00C75BFB">
        <w:tc>
          <w:tcPr>
            <w:tcW w:w="3989" w:type="dxa"/>
          </w:tcPr>
          <w:p w14:paraId="3843C259" w14:textId="77777777" w:rsidR="00A50E35" w:rsidRPr="00A41F5F" w:rsidRDefault="00A50E35" w:rsidP="00A50E35">
            <w:pPr>
              <w:ind w:left="-110"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14:paraId="1A839738" w14:textId="77777777" w:rsidR="00A50E35" w:rsidRPr="00A41F5F" w:rsidRDefault="00A50E35" w:rsidP="00A50E35">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454CEC60" w14:textId="77777777" w:rsidR="00A50E35" w:rsidRPr="00A41F5F" w:rsidRDefault="00A50E35" w:rsidP="00A50E35">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14:paraId="3314FF16" w14:textId="77777777" w:rsidR="00A50E35" w:rsidRPr="00A41F5F" w:rsidRDefault="00A50E35" w:rsidP="00A50E35">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478AAB29" w14:textId="77777777" w:rsidR="00A50E35" w:rsidRPr="00A41F5F" w:rsidRDefault="00A50E35" w:rsidP="00A50E35">
            <w:pPr>
              <w:tabs>
                <w:tab w:val="decimal" w:pos="1152"/>
              </w:tabs>
              <w:ind w:right="-72"/>
              <w:jc w:val="both"/>
              <w:rPr>
                <w:rFonts w:ascii="Arial" w:eastAsia="Arial Unicode MS" w:hAnsi="Arial" w:cs="Arial"/>
                <w:color w:val="auto"/>
                <w:spacing w:val="-4"/>
                <w:sz w:val="18"/>
                <w:szCs w:val="18"/>
                <w:lang w:val="en-US"/>
              </w:rPr>
            </w:pPr>
          </w:p>
        </w:tc>
      </w:tr>
      <w:tr w:rsidR="007143BA" w:rsidRPr="00A41F5F" w14:paraId="778CE454" w14:textId="77777777" w:rsidTr="002271D2">
        <w:tc>
          <w:tcPr>
            <w:tcW w:w="3989" w:type="dxa"/>
          </w:tcPr>
          <w:p w14:paraId="6310B068" w14:textId="77777777" w:rsidR="007143BA" w:rsidRPr="00A41F5F" w:rsidRDefault="007143BA" w:rsidP="007143BA">
            <w:pPr>
              <w:ind w:left="-110" w:right="-169"/>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Total</w:t>
            </w:r>
          </w:p>
        </w:tc>
        <w:tc>
          <w:tcPr>
            <w:tcW w:w="1368" w:type="dxa"/>
            <w:tcBorders>
              <w:bottom w:val="single" w:sz="4" w:space="0" w:color="auto"/>
            </w:tcBorders>
            <w:shd w:val="clear" w:color="auto" w:fill="FAFAFA"/>
          </w:tcPr>
          <w:p w14:paraId="124C7F78" w14:textId="3D57FD30"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34,782 </w:t>
            </w:r>
          </w:p>
        </w:tc>
        <w:tc>
          <w:tcPr>
            <w:tcW w:w="1368" w:type="dxa"/>
            <w:tcBorders>
              <w:bottom w:val="single" w:sz="4" w:space="0" w:color="auto"/>
            </w:tcBorders>
            <w:shd w:val="clear" w:color="auto" w:fill="auto"/>
            <w:vAlign w:val="bottom"/>
          </w:tcPr>
          <w:p w14:paraId="1BC2D179" w14:textId="4E53144B"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62,560</w:t>
            </w:r>
          </w:p>
        </w:tc>
        <w:tc>
          <w:tcPr>
            <w:tcW w:w="1368" w:type="dxa"/>
            <w:tcBorders>
              <w:bottom w:val="single" w:sz="4" w:space="0" w:color="auto"/>
            </w:tcBorders>
            <w:shd w:val="clear" w:color="auto" w:fill="FAFAFA"/>
          </w:tcPr>
          <w:p w14:paraId="1BEACF3F" w14:textId="643E4F65"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21,410 </w:t>
            </w:r>
          </w:p>
        </w:tc>
        <w:tc>
          <w:tcPr>
            <w:tcW w:w="1368" w:type="dxa"/>
            <w:tcBorders>
              <w:bottom w:val="single" w:sz="4" w:space="0" w:color="auto"/>
            </w:tcBorders>
            <w:shd w:val="clear" w:color="auto" w:fill="auto"/>
            <w:vAlign w:val="bottom"/>
          </w:tcPr>
          <w:p w14:paraId="1A1D77E2" w14:textId="448AC834" w:rsidR="007143BA" w:rsidRPr="00A41F5F" w:rsidRDefault="007143BA" w:rsidP="007143BA">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15,173</w:t>
            </w:r>
          </w:p>
        </w:tc>
      </w:tr>
    </w:tbl>
    <w:p w14:paraId="73205270" w14:textId="77777777" w:rsidR="00933D7D" w:rsidRPr="00A41F5F" w:rsidRDefault="00933D7D" w:rsidP="00BE077F">
      <w:pPr>
        <w:jc w:val="thaiDistribute"/>
        <w:rPr>
          <w:rFonts w:ascii="Arial" w:eastAsia="Arial Unicode MS" w:hAnsi="Arial" w:cs="Arial"/>
          <w:color w:val="auto"/>
          <w:sz w:val="18"/>
          <w:szCs w:val="18"/>
          <w:lang w:val="en-US"/>
        </w:rPr>
      </w:pPr>
    </w:p>
    <w:p w14:paraId="3A07907E" w14:textId="3EB04F12" w:rsidR="008B6785" w:rsidRPr="00A41F5F" w:rsidRDefault="00C12AE3" w:rsidP="00D63F77">
      <w:pPr>
        <w:jc w:val="both"/>
        <w:rPr>
          <w:rFonts w:ascii="Arial" w:eastAsia="Arial Unicode MS" w:hAnsi="Arial" w:cs="Arial"/>
          <w:color w:val="auto"/>
          <w:spacing w:val="-2"/>
          <w:sz w:val="18"/>
          <w:szCs w:val="18"/>
          <w:lang w:val="en-US"/>
        </w:rPr>
      </w:pPr>
      <w:r w:rsidRPr="00A41F5F">
        <w:rPr>
          <w:rFonts w:ascii="Arial" w:eastAsia="Arial Unicode MS" w:hAnsi="Arial" w:cs="Arial"/>
          <w:color w:val="auto"/>
          <w:spacing w:val="-2"/>
          <w:sz w:val="18"/>
          <w:szCs w:val="18"/>
          <w:lang w:val="en-US"/>
        </w:rPr>
        <w:t xml:space="preserve">As at 31 December </w:t>
      </w:r>
      <w:r w:rsidR="00A50E35" w:rsidRPr="00A41F5F">
        <w:rPr>
          <w:rFonts w:ascii="Arial" w:eastAsia="Arial Unicode MS" w:hAnsi="Arial" w:cs="Arial"/>
          <w:color w:val="auto"/>
          <w:spacing w:val="-2"/>
          <w:sz w:val="18"/>
          <w:szCs w:val="18"/>
          <w:lang w:val="en-US"/>
        </w:rPr>
        <w:t>2020</w:t>
      </w:r>
      <w:r w:rsidRPr="00A41F5F">
        <w:rPr>
          <w:rFonts w:ascii="Arial" w:eastAsia="Arial Unicode MS" w:hAnsi="Arial" w:cs="Arial"/>
          <w:color w:val="auto"/>
          <w:spacing w:val="-2"/>
          <w:sz w:val="18"/>
          <w:szCs w:val="18"/>
          <w:lang w:val="en-US"/>
        </w:rPr>
        <w:t>,</w:t>
      </w:r>
      <w:r w:rsidR="00AD738E" w:rsidRPr="00A41F5F">
        <w:rPr>
          <w:rFonts w:ascii="Arial" w:eastAsia="Arial Unicode MS" w:hAnsi="Arial" w:cs="Arial"/>
          <w:color w:val="auto"/>
          <w:spacing w:val="-2"/>
          <w:sz w:val="18"/>
          <w:szCs w:val="18"/>
          <w:cs/>
          <w:lang w:val="en-US"/>
        </w:rPr>
        <w:t xml:space="preserve"> </w:t>
      </w:r>
      <w:r w:rsidR="00AD738E" w:rsidRPr="00A41F5F">
        <w:rPr>
          <w:rFonts w:ascii="Arial" w:eastAsia="Arial Unicode MS" w:hAnsi="Arial" w:cs="Arial"/>
          <w:color w:val="auto"/>
          <w:spacing w:val="-2"/>
          <w:sz w:val="18"/>
          <w:szCs w:val="18"/>
          <w:lang w:val="en-US"/>
        </w:rPr>
        <w:t xml:space="preserve">cash at banks </w:t>
      </w:r>
      <w:r w:rsidR="008B6785" w:rsidRPr="00A41F5F">
        <w:rPr>
          <w:rFonts w:ascii="Arial" w:eastAsia="Arial Unicode MS" w:hAnsi="Arial" w:cs="Arial"/>
          <w:color w:val="auto"/>
          <w:spacing w:val="-2"/>
          <w:sz w:val="18"/>
          <w:szCs w:val="18"/>
          <w:lang w:val="en-US"/>
        </w:rPr>
        <w:t xml:space="preserve">carry interest at the rates of </w:t>
      </w:r>
      <w:r w:rsidR="00F135C9" w:rsidRPr="00A41F5F">
        <w:rPr>
          <w:rFonts w:ascii="Arial" w:eastAsia="Arial Unicode MS" w:hAnsi="Arial" w:cs="Arial"/>
          <w:color w:val="auto"/>
          <w:spacing w:val="-2"/>
          <w:sz w:val="18"/>
          <w:szCs w:val="18"/>
          <w:lang w:val="en-US"/>
        </w:rPr>
        <w:t>0.2</w:t>
      </w:r>
      <w:r w:rsidR="005230F6" w:rsidRPr="00A41F5F">
        <w:rPr>
          <w:rFonts w:ascii="Arial" w:eastAsia="Arial Unicode MS" w:hAnsi="Arial" w:cs="Arial"/>
          <w:color w:val="auto"/>
          <w:spacing w:val="-2"/>
          <w:sz w:val="18"/>
          <w:szCs w:val="18"/>
          <w:lang w:val="en-US"/>
        </w:rPr>
        <w:t>0</w:t>
      </w:r>
      <w:r w:rsidR="00785717" w:rsidRPr="00A41F5F">
        <w:rPr>
          <w:rFonts w:ascii="Arial" w:eastAsia="Arial Unicode MS" w:hAnsi="Arial" w:cs="Arial"/>
          <w:color w:val="auto"/>
          <w:spacing w:val="-2"/>
          <w:sz w:val="18"/>
          <w:szCs w:val="18"/>
          <w:lang w:val="en-US"/>
        </w:rPr>
        <w:t>%</w:t>
      </w:r>
      <w:r w:rsidR="008B6785" w:rsidRPr="00A41F5F">
        <w:rPr>
          <w:rFonts w:ascii="Arial" w:eastAsia="Arial Unicode MS" w:hAnsi="Arial" w:cs="Arial"/>
          <w:color w:val="auto"/>
          <w:spacing w:val="-2"/>
          <w:sz w:val="18"/>
          <w:szCs w:val="18"/>
          <w:lang w:val="en-US"/>
        </w:rPr>
        <w:t xml:space="preserve"> </w:t>
      </w:r>
      <w:r w:rsidR="000A6B4F" w:rsidRPr="00A41F5F">
        <w:rPr>
          <w:rFonts w:ascii="Arial" w:eastAsia="Arial Unicode MS" w:hAnsi="Arial" w:cs="Arial"/>
          <w:color w:val="auto"/>
          <w:spacing w:val="-2"/>
          <w:sz w:val="18"/>
          <w:szCs w:val="18"/>
          <w:lang w:val="en-US"/>
        </w:rPr>
        <w:t>-</w:t>
      </w:r>
      <w:r w:rsidR="008B6785" w:rsidRPr="00A41F5F">
        <w:rPr>
          <w:rFonts w:ascii="Arial" w:eastAsia="Arial Unicode MS" w:hAnsi="Arial" w:cs="Arial"/>
          <w:color w:val="auto"/>
          <w:spacing w:val="-2"/>
          <w:sz w:val="18"/>
          <w:szCs w:val="18"/>
          <w:lang w:val="en-US"/>
        </w:rPr>
        <w:t xml:space="preserve"> </w:t>
      </w:r>
      <w:r w:rsidR="00F135C9" w:rsidRPr="00A41F5F">
        <w:rPr>
          <w:rFonts w:ascii="Arial" w:eastAsia="Arial Unicode MS" w:hAnsi="Arial" w:cs="Arial"/>
          <w:color w:val="auto"/>
          <w:spacing w:val="-2"/>
          <w:sz w:val="18"/>
          <w:szCs w:val="18"/>
          <w:lang w:val="en-US"/>
        </w:rPr>
        <w:t>0.75</w:t>
      </w:r>
      <w:r w:rsidR="00AD738E" w:rsidRPr="00A41F5F">
        <w:rPr>
          <w:rFonts w:ascii="Arial" w:eastAsia="Arial Unicode MS" w:hAnsi="Arial" w:cs="Arial"/>
          <w:color w:val="auto"/>
          <w:spacing w:val="-2"/>
          <w:sz w:val="18"/>
          <w:szCs w:val="18"/>
          <w:lang w:val="en-US"/>
        </w:rPr>
        <w:t>%</w:t>
      </w:r>
      <w:r w:rsidR="00DF0B43" w:rsidRPr="00A41F5F">
        <w:rPr>
          <w:rFonts w:ascii="Arial" w:eastAsia="Arial Unicode MS" w:hAnsi="Arial" w:cs="Arial"/>
          <w:color w:val="auto"/>
          <w:spacing w:val="-2"/>
          <w:sz w:val="18"/>
          <w:szCs w:val="18"/>
          <w:lang w:val="en-US"/>
        </w:rPr>
        <w:t xml:space="preserve"> </w:t>
      </w:r>
      <w:r w:rsidR="008B6785" w:rsidRPr="00A41F5F">
        <w:rPr>
          <w:rFonts w:ascii="Arial" w:eastAsia="Arial Unicode MS" w:hAnsi="Arial" w:cs="Arial"/>
          <w:color w:val="auto"/>
          <w:spacing w:val="-2"/>
          <w:sz w:val="18"/>
          <w:szCs w:val="18"/>
          <w:lang w:val="en-US"/>
        </w:rPr>
        <w:t>per annum (</w:t>
      </w:r>
      <w:r w:rsidR="00A50E35" w:rsidRPr="00A41F5F">
        <w:rPr>
          <w:rFonts w:ascii="Arial" w:eastAsia="Arial Unicode MS" w:hAnsi="Arial" w:cs="Arial"/>
          <w:color w:val="auto"/>
          <w:spacing w:val="-2"/>
          <w:sz w:val="18"/>
          <w:szCs w:val="18"/>
          <w:lang w:val="en-US"/>
        </w:rPr>
        <w:t>2019</w:t>
      </w:r>
      <w:r w:rsidR="008B6785" w:rsidRPr="00A41F5F">
        <w:rPr>
          <w:rFonts w:ascii="Arial" w:eastAsia="Arial Unicode MS" w:hAnsi="Arial" w:cs="Arial"/>
          <w:color w:val="auto"/>
          <w:spacing w:val="-2"/>
          <w:sz w:val="18"/>
          <w:szCs w:val="18"/>
          <w:lang w:val="en-US"/>
        </w:rPr>
        <w:t xml:space="preserve">: </w:t>
      </w:r>
      <w:r w:rsidR="00D61F21" w:rsidRPr="00A41F5F">
        <w:rPr>
          <w:rFonts w:ascii="Arial" w:eastAsia="Arial Unicode MS" w:hAnsi="Arial" w:cs="Arial"/>
          <w:color w:val="auto"/>
          <w:spacing w:val="-2"/>
          <w:sz w:val="18"/>
          <w:szCs w:val="18"/>
          <w:lang w:val="en-US"/>
        </w:rPr>
        <w:t xml:space="preserve">0.25% - 0.50% </w:t>
      </w:r>
      <w:r w:rsidR="00D63F77" w:rsidRPr="00A41F5F">
        <w:rPr>
          <w:rFonts w:ascii="Arial" w:eastAsia="Arial Unicode MS" w:hAnsi="Arial" w:cs="Arial"/>
          <w:color w:val="auto"/>
          <w:spacing w:val="-2"/>
          <w:sz w:val="18"/>
          <w:szCs w:val="18"/>
          <w:lang w:val="en-US"/>
        </w:rPr>
        <w:br/>
      </w:r>
      <w:r w:rsidR="00243F0C" w:rsidRPr="00A41F5F">
        <w:rPr>
          <w:rFonts w:ascii="Arial" w:eastAsia="Arial Unicode MS" w:hAnsi="Arial" w:cs="Arial"/>
          <w:color w:val="auto"/>
          <w:spacing w:val="-2"/>
          <w:sz w:val="18"/>
          <w:szCs w:val="18"/>
          <w:lang w:val="en-US"/>
        </w:rPr>
        <w:t>per annum</w:t>
      </w:r>
      <w:r w:rsidR="008B6785" w:rsidRPr="00A41F5F">
        <w:rPr>
          <w:rFonts w:ascii="Arial" w:eastAsia="Arial Unicode MS" w:hAnsi="Arial" w:cs="Arial"/>
          <w:color w:val="auto"/>
          <w:spacing w:val="-2"/>
          <w:sz w:val="18"/>
          <w:szCs w:val="18"/>
          <w:lang w:val="en-US"/>
        </w:rPr>
        <w:t>).</w:t>
      </w:r>
    </w:p>
    <w:p w14:paraId="4F3F0AB6" w14:textId="0B914116" w:rsidR="00DF7292" w:rsidRPr="00A41F5F" w:rsidRDefault="00DF7292" w:rsidP="00DF0B43">
      <w:pPr>
        <w:jc w:val="thaiDistribute"/>
        <w:rPr>
          <w:rFonts w:ascii="Arial" w:eastAsia="Arial Unicode MS" w:hAnsi="Arial" w:cs="Arial"/>
          <w:color w:val="auto"/>
          <w:spacing w:val="-2"/>
          <w:sz w:val="18"/>
          <w:szCs w:val="18"/>
          <w:lang w:val="en-US"/>
        </w:rPr>
      </w:pPr>
    </w:p>
    <w:p w14:paraId="5E7A9965" w14:textId="77777777" w:rsidR="00B42B41" w:rsidRPr="00A41F5F" w:rsidRDefault="00B42B41" w:rsidP="00DF0B43">
      <w:pPr>
        <w:jc w:val="thaiDistribute"/>
        <w:rPr>
          <w:rFonts w:ascii="Arial" w:eastAsia="Arial Unicode MS" w:hAnsi="Arial" w:cs="Arial"/>
          <w:color w:val="auto"/>
          <w:spacing w:val="-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108BE" w:rsidRPr="00A41F5F" w14:paraId="29BD9D75" w14:textId="77777777" w:rsidTr="00C75BFB">
        <w:trPr>
          <w:trHeight w:val="386"/>
        </w:trPr>
        <w:tc>
          <w:tcPr>
            <w:tcW w:w="9461" w:type="dxa"/>
            <w:shd w:val="clear" w:color="auto" w:fill="FFA543"/>
            <w:vAlign w:val="center"/>
          </w:tcPr>
          <w:p w14:paraId="408AD942" w14:textId="77777777" w:rsidR="000108BE" w:rsidRPr="00A41F5F" w:rsidRDefault="00AD12E7" w:rsidP="000108BE">
            <w:pPr>
              <w:ind w:left="540" w:hanging="540"/>
              <w:jc w:val="thaiDistribute"/>
              <w:rPr>
                <w:rFonts w:ascii="Arial" w:hAnsi="Arial" w:cs="Arial"/>
                <w:b/>
                <w:bCs/>
                <w:color w:val="FFFFFF"/>
                <w:sz w:val="18"/>
                <w:szCs w:val="18"/>
                <w:cs/>
              </w:rPr>
            </w:pPr>
            <w:r w:rsidRPr="00A41F5F">
              <w:rPr>
                <w:rFonts w:ascii="Arial" w:hAnsi="Arial" w:cs="Arial"/>
                <w:b/>
                <w:bCs/>
                <w:color w:val="FFFFFF"/>
                <w:sz w:val="18"/>
                <w:szCs w:val="18"/>
                <w:lang w:eastAsia="th-TH"/>
              </w:rPr>
              <w:t>1</w:t>
            </w:r>
            <w:r w:rsidR="00EF248A" w:rsidRPr="00A41F5F">
              <w:rPr>
                <w:rFonts w:ascii="Arial" w:hAnsi="Arial" w:cs="Arial"/>
                <w:b/>
                <w:bCs/>
                <w:color w:val="FFFFFF"/>
                <w:sz w:val="18"/>
                <w:szCs w:val="18"/>
                <w:lang w:eastAsia="th-TH"/>
              </w:rPr>
              <w:t>1</w:t>
            </w:r>
            <w:r w:rsidR="000108BE" w:rsidRPr="00A41F5F">
              <w:rPr>
                <w:rFonts w:ascii="Arial" w:hAnsi="Arial" w:cs="Arial"/>
                <w:b/>
                <w:bCs/>
                <w:color w:val="FFFFFF"/>
                <w:sz w:val="18"/>
                <w:szCs w:val="18"/>
                <w:cs/>
                <w:lang w:eastAsia="th-TH"/>
              </w:rPr>
              <w:tab/>
            </w:r>
            <w:r w:rsidR="000108BE" w:rsidRPr="00A41F5F">
              <w:rPr>
                <w:rFonts w:ascii="Arial" w:hAnsi="Arial" w:cs="Arial"/>
                <w:b/>
                <w:bCs/>
                <w:color w:val="FFFFFF"/>
                <w:sz w:val="18"/>
                <w:szCs w:val="18"/>
                <w:lang w:eastAsia="th-TH"/>
              </w:rPr>
              <w:t>Trade and other receivables, net</w:t>
            </w:r>
          </w:p>
        </w:tc>
      </w:tr>
    </w:tbl>
    <w:p w14:paraId="6A4E5B3B" w14:textId="77777777" w:rsidR="005871EB" w:rsidRPr="00A41F5F" w:rsidRDefault="005871EB" w:rsidP="00DF0B43">
      <w:pPr>
        <w:pStyle w:val="a"/>
        <w:ind w:right="0"/>
        <w:jc w:val="both"/>
        <w:outlineLvl w:val="0"/>
        <w:rPr>
          <w:rFonts w:ascii="Arial" w:eastAsia="Arial Unicode MS" w:hAnsi="Arial" w:cs="Arial"/>
          <w:sz w:val="18"/>
          <w:szCs w:val="18"/>
        </w:rPr>
      </w:pPr>
    </w:p>
    <w:p w14:paraId="5B0EDC72" w14:textId="3541A76B" w:rsidR="00EF248A" w:rsidRPr="00A41F5F" w:rsidRDefault="00EF248A" w:rsidP="00EF248A">
      <w:pPr>
        <w:ind w:left="540" w:hanging="540"/>
        <w:jc w:val="thaiDistribute"/>
        <w:outlineLvl w:val="0"/>
        <w:rPr>
          <w:rFonts w:ascii="Arial" w:hAnsi="Arial" w:cs="Arial"/>
          <w:b/>
          <w:bCs/>
          <w:color w:val="CF4A02"/>
          <w:sz w:val="18"/>
          <w:szCs w:val="18"/>
        </w:rPr>
      </w:pPr>
      <w:bookmarkStart w:id="24" w:name="_Toc48681860"/>
      <w:r w:rsidRPr="00A41F5F">
        <w:rPr>
          <w:rFonts w:ascii="Arial" w:hAnsi="Arial" w:cs="Arial"/>
          <w:b/>
          <w:bCs/>
          <w:color w:val="CF4A02"/>
          <w:sz w:val="18"/>
          <w:szCs w:val="18"/>
        </w:rPr>
        <w:t xml:space="preserve">11.1 </w:t>
      </w:r>
      <w:r w:rsidRPr="00A41F5F">
        <w:rPr>
          <w:rFonts w:ascii="Arial" w:hAnsi="Arial" w:cs="Arial"/>
          <w:b/>
          <w:bCs/>
          <w:color w:val="CF4A02"/>
          <w:sz w:val="18"/>
          <w:szCs w:val="18"/>
          <w:cs/>
        </w:rPr>
        <w:tab/>
      </w:r>
      <w:r w:rsidRPr="00A41F5F">
        <w:rPr>
          <w:rFonts w:ascii="Arial" w:hAnsi="Arial" w:cs="Arial"/>
          <w:b/>
          <w:bCs/>
          <w:color w:val="CF4A02"/>
          <w:sz w:val="18"/>
          <w:szCs w:val="18"/>
        </w:rPr>
        <w:t>Trade and other receivables</w:t>
      </w:r>
      <w:bookmarkEnd w:id="24"/>
    </w:p>
    <w:p w14:paraId="642BDE79" w14:textId="77777777" w:rsidR="00EF248A" w:rsidRPr="00A41F5F" w:rsidRDefault="00EF248A" w:rsidP="00DF0B43">
      <w:pPr>
        <w:pStyle w:val="a"/>
        <w:ind w:right="0"/>
        <w:jc w:val="both"/>
        <w:outlineLvl w:val="0"/>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A50E35" w:rsidRPr="00A41F5F" w14:paraId="4AFDB9A2" w14:textId="77777777" w:rsidTr="00D86075">
        <w:tc>
          <w:tcPr>
            <w:tcW w:w="4550" w:type="dxa"/>
            <w:vAlign w:val="bottom"/>
          </w:tcPr>
          <w:p w14:paraId="0202B8BA" w14:textId="77777777" w:rsidR="00F25847" w:rsidRPr="00A41F5F" w:rsidRDefault="00F25847" w:rsidP="00A5729B">
            <w:pPr>
              <w:ind w:left="427" w:right="-110"/>
              <w:rPr>
                <w:rFonts w:ascii="Arial" w:eastAsia="Arial Unicode MS" w:hAnsi="Arial" w:cs="Arial"/>
                <w:snapToGrid w:val="0"/>
                <w:color w:val="auto"/>
                <w:spacing w:val="-4"/>
                <w:sz w:val="18"/>
                <w:szCs w:val="18"/>
                <w:lang w:eastAsia="th-TH"/>
              </w:rPr>
            </w:pPr>
          </w:p>
        </w:tc>
        <w:tc>
          <w:tcPr>
            <w:tcW w:w="2448" w:type="dxa"/>
            <w:gridSpan w:val="2"/>
            <w:tcBorders>
              <w:top w:val="single" w:sz="4" w:space="0" w:color="auto"/>
              <w:bottom w:val="single" w:sz="4" w:space="0" w:color="auto"/>
            </w:tcBorders>
            <w:shd w:val="clear" w:color="auto" w:fill="auto"/>
            <w:vAlign w:val="center"/>
          </w:tcPr>
          <w:p w14:paraId="3D757935" w14:textId="77777777" w:rsidR="00185E67" w:rsidRPr="00A41F5F" w:rsidRDefault="00CD452E"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vAlign w:val="center"/>
          </w:tcPr>
          <w:p w14:paraId="5EB7C497" w14:textId="77777777" w:rsidR="00F25847" w:rsidRPr="00A41F5F" w:rsidRDefault="004B104E"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A50E35" w:rsidRPr="00A41F5F" w14:paraId="274A4A9D" w14:textId="77777777" w:rsidTr="00A5729B">
        <w:tc>
          <w:tcPr>
            <w:tcW w:w="4550" w:type="dxa"/>
            <w:vAlign w:val="bottom"/>
          </w:tcPr>
          <w:p w14:paraId="02C76175" w14:textId="77777777" w:rsidR="00D4010A" w:rsidRPr="00A41F5F" w:rsidRDefault="00D4010A" w:rsidP="00A5729B">
            <w:pPr>
              <w:ind w:left="427" w:right="-110"/>
              <w:rPr>
                <w:rFonts w:ascii="Arial" w:eastAsia="Arial Unicode MS" w:hAnsi="Arial" w:cs="Arial"/>
                <w:snapToGrid w:val="0"/>
                <w:color w:val="auto"/>
                <w:spacing w:val="-4"/>
                <w:sz w:val="18"/>
                <w:szCs w:val="18"/>
                <w:lang w:eastAsia="th-TH"/>
              </w:rPr>
            </w:pPr>
          </w:p>
        </w:tc>
        <w:tc>
          <w:tcPr>
            <w:tcW w:w="1224" w:type="dxa"/>
            <w:tcBorders>
              <w:top w:val="single" w:sz="4" w:space="0" w:color="auto"/>
            </w:tcBorders>
            <w:vAlign w:val="bottom"/>
          </w:tcPr>
          <w:p w14:paraId="35F284AB"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2020</w:t>
            </w:r>
          </w:p>
        </w:tc>
        <w:tc>
          <w:tcPr>
            <w:tcW w:w="1224" w:type="dxa"/>
            <w:tcBorders>
              <w:top w:val="single" w:sz="4" w:space="0" w:color="auto"/>
            </w:tcBorders>
            <w:vAlign w:val="bottom"/>
          </w:tcPr>
          <w:p w14:paraId="33D872AF"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2019</w:t>
            </w:r>
          </w:p>
        </w:tc>
        <w:tc>
          <w:tcPr>
            <w:tcW w:w="1224" w:type="dxa"/>
            <w:tcBorders>
              <w:top w:val="single" w:sz="4" w:space="0" w:color="auto"/>
            </w:tcBorders>
            <w:vAlign w:val="bottom"/>
          </w:tcPr>
          <w:p w14:paraId="11B476E6"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2020</w:t>
            </w:r>
          </w:p>
        </w:tc>
        <w:tc>
          <w:tcPr>
            <w:tcW w:w="1224" w:type="dxa"/>
            <w:tcBorders>
              <w:top w:val="single" w:sz="4" w:space="0" w:color="auto"/>
            </w:tcBorders>
            <w:vAlign w:val="bottom"/>
          </w:tcPr>
          <w:p w14:paraId="5342086E"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2019</w:t>
            </w:r>
          </w:p>
        </w:tc>
      </w:tr>
      <w:tr w:rsidR="00A50E35" w:rsidRPr="00A41F5F" w14:paraId="02A6FBAE" w14:textId="77777777" w:rsidTr="00A5729B">
        <w:tc>
          <w:tcPr>
            <w:tcW w:w="4550" w:type="dxa"/>
            <w:vAlign w:val="bottom"/>
          </w:tcPr>
          <w:p w14:paraId="681D3D07" w14:textId="77777777" w:rsidR="00D4010A" w:rsidRPr="00A41F5F" w:rsidRDefault="00D4010A" w:rsidP="00A5729B">
            <w:pPr>
              <w:ind w:left="427" w:right="-110"/>
              <w:rPr>
                <w:rFonts w:ascii="Arial" w:eastAsia="Arial Unicode MS" w:hAnsi="Arial" w:cs="Arial"/>
                <w:snapToGrid w:val="0"/>
                <w:color w:val="auto"/>
                <w:spacing w:val="-4"/>
                <w:sz w:val="18"/>
                <w:szCs w:val="18"/>
                <w:lang w:eastAsia="th-TH"/>
              </w:rPr>
            </w:pPr>
          </w:p>
        </w:tc>
        <w:tc>
          <w:tcPr>
            <w:tcW w:w="1224" w:type="dxa"/>
            <w:tcBorders>
              <w:bottom w:val="single" w:sz="4" w:space="0" w:color="auto"/>
            </w:tcBorders>
            <w:shd w:val="clear" w:color="auto" w:fill="auto"/>
            <w:vAlign w:val="center"/>
          </w:tcPr>
          <w:p w14:paraId="44BB2722" w14:textId="77777777" w:rsidR="00D4010A" w:rsidRPr="00A41F5F" w:rsidRDefault="00D4010A" w:rsidP="00991068">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5AD92B47" w14:textId="77777777" w:rsidR="00D4010A" w:rsidRPr="00A41F5F" w:rsidRDefault="00D4010A" w:rsidP="00991068">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585E1A28" w14:textId="77777777" w:rsidR="00D4010A" w:rsidRPr="00A41F5F" w:rsidRDefault="00D4010A" w:rsidP="00991068">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2D1E68CB" w14:textId="77777777" w:rsidR="00D4010A" w:rsidRPr="00A41F5F" w:rsidRDefault="00D4010A" w:rsidP="00991068">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r>
      <w:tr w:rsidR="00A50E35" w:rsidRPr="00A41F5F" w14:paraId="4C40053A" w14:textId="77777777" w:rsidTr="00A5729B">
        <w:tc>
          <w:tcPr>
            <w:tcW w:w="4550" w:type="dxa"/>
            <w:vAlign w:val="bottom"/>
          </w:tcPr>
          <w:p w14:paraId="5B120412" w14:textId="77777777" w:rsidR="00D4010A" w:rsidRPr="00A41F5F" w:rsidRDefault="00D4010A" w:rsidP="00A5729B">
            <w:pPr>
              <w:ind w:left="427" w:right="-110"/>
              <w:rPr>
                <w:rFonts w:ascii="Arial" w:eastAsia="Arial Unicode MS" w:hAnsi="Arial" w:cs="Arial"/>
                <w:snapToGrid w:val="0"/>
                <w:color w:val="auto"/>
                <w:spacing w:val="-4"/>
                <w:sz w:val="18"/>
                <w:szCs w:val="18"/>
                <w:cs/>
                <w:lang w:eastAsia="th-TH"/>
              </w:rPr>
            </w:pPr>
          </w:p>
        </w:tc>
        <w:tc>
          <w:tcPr>
            <w:tcW w:w="1224" w:type="dxa"/>
            <w:tcBorders>
              <w:top w:val="single" w:sz="4" w:space="0" w:color="auto"/>
            </w:tcBorders>
            <w:shd w:val="clear" w:color="auto" w:fill="FAFAFA"/>
            <w:vAlign w:val="bottom"/>
          </w:tcPr>
          <w:p w14:paraId="5D3319C8" w14:textId="77777777" w:rsidR="00D4010A" w:rsidRPr="00A41F5F"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vAlign w:val="bottom"/>
          </w:tcPr>
          <w:p w14:paraId="0C70E613" w14:textId="77777777" w:rsidR="00D4010A" w:rsidRPr="00A41F5F"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FAFAFA"/>
            <w:vAlign w:val="bottom"/>
          </w:tcPr>
          <w:p w14:paraId="62372744" w14:textId="77777777" w:rsidR="00D4010A" w:rsidRPr="00A41F5F"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vAlign w:val="bottom"/>
          </w:tcPr>
          <w:p w14:paraId="78EA36AA" w14:textId="77777777" w:rsidR="00D4010A" w:rsidRPr="00A41F5F" w:rsidRDefault="00D4010A" w:rsidP="00D4010A">
            <w:pPr>
              <w:pStyle w:val="a"/>
              <w:ind w:right="-72"/>
              <w:jc w:val="right"/>
              <w:rPr>
                <w:rFonts w:ascii="Arial" w:eastAsia="Arial Unicode MS" w:hAnsi="Arial" w:cs="Arial"/>
                <w:spacing w:val="-4"/>
                <w:sz w:val="18"/>
                <w:szCs w:val="18"/>
              </w:rPr>
            </w:pPr>
          </w:p>
        </w:tc>
      </w:tr>
      <w:tr w:rsidR="007143BA" w:rsidRPr="00A41F5F" w14:paraId="427DDB90" w14:textId="77777777" w:rsidTr="002271D2">
        <w:tc>
          <w:tcPr>
            <w:tcW w:w="4550" w:type="dxa"/>
            <w:vAlign w:val="bottom"/>
          </w:tcPr>
          <w:p w14:paraId="4F156A72" w14:textId="2E935927" w:rsidR="007143BA" w:rsidRPr="00A41F5F" w:rsidRDefault="007143BA" w:rsidP="007143BA">
            <w:pPr>
              <w:tabs>
                <w:tab w:val="left" w:pos="1597"/>
              </w:tabs>
              <w:ind w:left="427" w:right="-110"/>
              <w:rPr>
                <w:rFonts w:ascii="Arial" w:eastAsia="Arial Unicode MS" w:hAnsi="Arial" w:cs="Arial"/>
                <w:color w:val="auto"/>
                <w:sz w:val="18"/>
                <w:szCs w:val="18"/>
                <w:cs/>
              </w:rPr>
            </w:pPr>
            <w:r w:rsidRPr="00A41F5F">
              <w:rPr>
                <w:rFonts w:ascii="Arial" w:eastAsia="Arial Unicode MS" w:hAnsi="Arial" w:cs="Arial"/>
                <w:color w:val="auto"/>
                <w:sz w:val="18"/>
                <w:szCs w:val="18"/>
              </w:rPr>
              <w:t>Accounts receivable</w:t>
            </w:r>
          </w:p>
        </w:tc>
        <w:tc>
          <w:tcPr>
            <w:tcW w:w="1224" w:type="dxa"/>
            <w:shd w:val="clear" w:color="auto" w:fill="FAFAFA"/>
          </w:tcPr>
          <w:p w14:paraId="03A1723B" w14:textId="1C2EC4E5"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224" w:type="dxa"/>
            <w:vAlign w:val="bottom"/>
          </w:tcPr>
          <w:p w14:paraId="63A7FA9A" w14:textId="3889DEA2"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224" w:type="dxa"/>
            <w:shd w:val="clear" w:color="auto" w:fill="FAFAFA"/>
          </w:tcPr>
          <w:p w14:paraId="3E45D67D" w14:textId="5A20D4A0"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224" w:type="dxa"/>
            <w:vAlign w:val="bottom"/>
          </w:tcPr>
          <w:p w14:paraId="18424C82" w14:textId="65B7E032"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03380D" w:rsidRPr="00A41F5F" w14:paraId="1F5BD17F" w14:textId="77777777" w:rsidTr="00EE3B80">
        <w:tc>
          <w:tcPr>
            <w:tcW w:w="4550" w:type="dxa"/>
            <w:vAlign w:val="bottom"/>
          </w:tcPr>
          <w:p w14:paraId="04252807" w14:textId="6DD8E3D3" w:rsidR="0003380D" w:rsidRPr="00A41F5F" w:rsidRDefault="0003380D" w:rsidP="0003380D">
            <w:pPr>
              <w:tabs>
                <w:tab w:val="left" w:pos="1597"/>
              </w:tabs>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other persons and parties</w:t>
            </w:r>
          </w:p>
        </w:tc>
        <w:tc>
          <w:tcPr>
            <w:tcW w:w="1224" w:type="dxa"/>
            <w:shd w:val="clear" w:color="auto" w:fill="FAFAFA"/>
          </w:tcPr>
          <w:p w14:paraId="207D59A1" w14:textId="024B9D1E" w:rsidR="0003380D" w:rsidRPr="00A41F5F" w:rsidRDefault="0003380D" w:rsidP="0003380D">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52,762</w:t>
            </w:r>
          </w:p>
        </w:tc>
        <w:tc>
          <w:tcPr>
            <w:tcW w:w="1224" w:type="dxa"/>
            <w:vAlign w:val="bottom"/>
          </w:tcPr>
          <w:p w14:paraId="03E43B1A" w14:textId="29D73BD3"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45,140</w:t>
            </w:r>
          </w:p>
        </w:tc>
        <w:tc>
          <w:tcPr>
            <w:tcW w:w="1224" w:type="dxa"/>
            <w:shd w:val="clear" w:color="auto" w:fill="FAFAFA"/>
          </w:tcPr>
          <w:p w14:paraId="65BBFE1A" w14:textId="411EE2C6" w:rsidR="0003380D" w:rsidRPr="00A41F5F" w:rsidRDefault="0003380D" w:rsidP="0003380D">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1,401</w:t>
            </w:r>
          </w:p>
        </w:tc>
        <w:tc>
          <w:tcPr>
            <w:tcW w:w="1224" w:type="dxa"/>
            <w:vAlign w:val="bottom"/>
          </w:tcPr>
          <w:p w14:paraId="78102B58" w14:textId="58EE9D98"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1,509</w:t>
            </w:r>
          </w:p>
        </w:tc>
      </w:tr>
      <w:tr w:rsidR="0003380D" w:rsidRPr="00A41F5F" w14:paraId="522796FB" w14:textId="77777777" w:rsidTr="00A5729B">
        <w:tc>
          <w:tcPr>
            <w:tcW w:w="4550" w:type="dxa"/>
            <w:vAlign w:val="bottom"/>
          </w:tcPr>
          <w:p w14:paraId="715CEFF6" w14:textId="77BB602F" w:rsidR="0003380D" w:rsidRPr="00A41F5F" w:rsidRDefault="0003380D" w:rsidP="0003380D">
            <w:pPr>
              <w:tabs>
                <w:tab w:val="left" w:pos="1597"/>
              </w:tabs>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related parties (Note 35</w:t>
            </w:r>
            <w:r w:rsidRPr="00A41F5F">
              <w:rPr>
                <w:rFonts w:ascii="Arial" w:eastAsia="Arial Unicode MS" w:hAnsi="Arial" w:cs="Arial"/>
                <w:color w:val="auto"/>
                <w:sz w:val="18"/>
                <w:szCs w:val="18"/>
                <w:lang w:val="en-US"/>
              </w:rPr>
              <w:t xml:space="preserve"> b))</w:t>
            </w:r>
          </w:p>
        </w:tc>
        <w:tc>
          <w:tcPr>
            <w:tcW w:w="1224" w:type="dxa"/>
            <w:shd w:val="clear" w:color="auto" w:fill="FAFAFA"/>
            <w:vAlign w:val="bottom"/>
          </w:tcPr>
          <w:p w14:paraId="156EA99B" w14:textId="6542FE29"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574</w:t>
            </w:r>
          </w:p>
        </w:tc>
        <w:tc>
          <w:tcPr>
            <w:tcW w:w="1224" w:type="dxa"/>
            <w:shd w:val="clear" w:color="auto" w:fill="auto"/>
            <w:vAlign w:val="bottom"/>
          </w:tcPr>
          <w:p w14:paraId="516D4EE3" w14:textId="3F43EB0B"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1,505</w:t>
            </w:r>
          </w:p>
        </w:tc>
        <w:tc>
          <w:tcPr>
            <w:tcW w:w="1224" w:type="dxa"/>
            <w:shd w:val="clear" w:color="auto" w:fill="FAFAFA"/>
            <w:vAlign w:val="bottom"/>
          </w:tcPr>
          <w:p w14:paraId="6978416A" w14:textId="2B9CD193"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24" w:type="dxa"/>
            <w:shd w:val="clear" w:color="auto" w:fill="auto"/>
            <w:vAlign w:val="bottom"/>
          </w:tcPr>
          <w:p w14:paraId="45726F60" w14:textId="157E4A41"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03380D" w:rsidRPr="00A41F5F" w14:paraId="77649019" w14:textId="77777777" w:rsidTr="00A5729B">
        <w:tc>
          <w:tcPr>
            <w:tcW w:w="4550" w:type="dxa"/>
            <w:vAlign w:val="bottom"/>
          </w:tcPr>
          <w:p w14:paraId="7E61BEC1" w14:textId="77777777" w:rsidR="00A42B0C" w:rsidRPr="00A41F5F" w:rsidRDefault="0003380D" w:rsidP="0003380D">
            <w:pPr>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Allowance for expected credit losses </w:t>
            </w:r>
          </w:p>
          <w:p w14:paraId="0F8DC8AD" w14:textId="0975E14E" w:rsidR="00A42B0C" w:rsidRPr="00A41F5F" w:rsidRDefault="00A42B0C" w:rsidP="00A42B0C">
            <w:pPr>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w:t>
            </w:r>
            <w:r w:rsidR="0003380D" w:rsidRPr="00A41F5F">
              <w:rPr>
                <w:rFonts w:ascii="Arial" w:eastAsia="Arial Unicode MS" w:hAnsi="Arial" w:cs="Arial"/>
                <w:color w:val="auto"/>
                <w:sz w:val="18"/>
                <w:szCs w:val="18"/>
              </w:rPr>
              <w:t xml:space="preserve">(2019: Allowance for doubtful accounts under </w:t>
            </w:r>
          </w:p>
          <w:p w14:paraId="53D8049B" w14:textId="205921F1" w:rsidR="0003380D" w:rsidRPr="00A41F5F" w:rsidRDefault="00A42B0C" w:rsidP="00A42B0C">
            <w:pPr>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w:t>
            </w:r>
            <w:r w:rsidR="0003380D" w:rsidRPr="00A41F5F">
              <w:rPr>
                <w:rFonts w:ascii="Arial" w:eastAsia="Arial Unicode MS" w:hAnsi="Arial" w:cs="Arial"/>
                <w:color w:val="auto"/>
                <w:sz w:val="18"/>
                <w:szCs w:val="18"/>
              </w:rPr>
              <w:t>TAS 101)</w:t>
            </w:r>
          </w:p>
        </w:tc>
        <w:tc>
          <w:tcPr>
            <w:tcW w:w="1224" w:type="dxa"/>
            <w:tcBorders>
              <w:bottom w:val="single" w:sz="4" w:space="0" w:color="auto"/>
            </w:tcBorders>
            <w:shd w:val="clear" w:color="auto" w:fill="FAFAFA"/>
            <w:vAlign w:val="bottom"/>
          </w:tcPr>
          <w:p w14:paraId="21359DF4" w14:textId="28F351E4"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(15,423)</w:t>
            </w:r>
          </w:p>
        </w:tc>
        <w:tc>
          <w:tcPr>
            <w:tcW w:w="1224" w:type="dxa"/>
            <w:tcBorders>
              <w:bottom w:val="single" w:sz="4" w:space="0" w:color="auto"/>
            </w:tcBorders>
            <w:shd w:val="clear" w:color="auto" w:fill="auto"/>
            <w:vAlign w:val="bottom"/>
          </w:tcPr>
          <w:p w14:paraId="20F965D8" w14:textId="2DFB26AF"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(7,141)</w:t>
            </w:r>
          </w:p>
        </w:tc>
        <w:tc>
          <w:tcPr>
            <w:tcW w:w="1224" w:type="dxa"/>
            <w:tcBorders>
              <w:bottom w:val="single" w:sz="4" w:space="0" w:color="auto"/>
            </w:tcBorders>
            <w:shd w:val="clear" w:color="auto" w:fill="FAFAFA"/>
            <w:vAlign w:val="bottom"/>
          </w:tcPr>
          <w:p w14:paraId="1AC4DEE5" w14:textId="1707CFCF"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(1,401)</w:t>
            </w:r>
          </w:p>
        </w:tc>
        <w:tc>
          <w:tcPr>
            <w:tcW w:w="1224" w:type="dxa"/>
            <w:tcBorders>
              <w:bottom w:val="single" w:sz="4" w:space="0" w:color="auto"/>
            </w:tcBorders>
            <w:shd w:val="clear" w:color="auto" w:fill="auto"/>
            <w:vAlign w:val="bottom"/>
          </w:tcPr>
          <w:p w14:paraId="0DA7BF5A" w14:textId="41E296CB"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(1,509)</w:t>
            </w:r>
          </w:p>
        </w:tc>
      </w:tr>
      <w:tr w:rsidR="0003380D" w:rsidRPr="00A41F5F" w14:paraId="62633894" w14:textId="77777777" w:rsidTr="00A5729B">
        <w:tc>
          <w:tcPr>
            <w:tcW w:w="4550" w:type="dxa"/>
            <w:vAlign w:val="bottom"/>
          </w:tcPr>
          <w:p w14:paraId="67F8F5F5" w14:textId="00DBB26B" w:rsidR="0003380D" w:rsidRPr="00A41F5F" w:rsidRDefault="0003380D" w:rsidP="0003380D">
            <w:pPr>
              <w:ind w:left="427" w:right="-110"/>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5500A0FA" w14:textId="77777777" w:rsidR="0003380D" w:rsidRPr="00A41F5F" w:rsidRDefault="0003380D" w:rsidP="0003380D">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vAlign w:val="bottom"/>
          </w:tcPr>
          <w:p w14:paraId="142C8305" w14:textId="77777777" w:rsidR="0003380D" w:rsidRPr="00A41F5F" w:rsidRDefault="0003380D" w:rsidP="0003380D">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shd w:val="clear" w:color="auto" w:fill="FAFAFA"/>
            <w:vAlign w:val="bottom"/>
          </w:tcPr>
          <w:p w14:paraId="0AAB1563" w14:textId="77777777" w:rsidR="0003380D" w:rsidRPr="00A41F5F" w:rsidRDefault="0003380D" w:rsidP="0003380D">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vAlign w:val="bottom"/>
          </w:tcPr>
          <w:p w14:paraId="60601DC7" w14:textId="77777777" w:rsidR="0003380D" w:rsidRPr="00A41F5F" w:rsidRDefault="0003380D" w:rsidP="0003380D">
            <w:pPr>
              <w:pStyle w:val="a"/>
              <w:ind w:right="-72"/>
              <w:jc w:val="right"/>
              <w:rPr>
                <w:rFonts w:ascii="Arial" w:eastAsia="Arial Unicode MS" w:hAnsi="Arial" w:cs="Arial"/>
                <w:snapToGrid w:val="0"/>
                <w:sz w:val="18"/>
                <w:szCs w:val="18"/>
                <w:lang w:eastAsia="th-TH"/>
              </w:rPr>
            </w:pPr>
          </w:p>
        </w:tc>
      </w:tr>
      <w:tr w:rsidR="0003380D" w:rsidRPr="00A41F5F" w14:paraId="0FA0339B" w14:textId="77777777" w:rsidTr="002271D2">
        <w:tc>
          <w:tcPr>
            <w:tcW w:w="4550" w:type="dxa"/>
            <w:vAlign w:val="bottom"/>
          </w:tcPr>
          <w:p w14:paraId="137E6514" w14:textId="77777777" w:rsidR="0003380D" w:rsidRPr="00A41F5F" w:rsidRDefault="0003380D" w:rsidP="0003380D">
            <w:pPr>
              <w:ind w:left="427" w:right="-110"/>
              <w:rPr>
                <w:rFonts w:ascii="Arial" w:eastAsia="Arial Unicode MS" w:hAnsi="Arial" w:cs="Arial"/>
                <w:color w:val="auto"/>
                <w:sz w:val="18"/>
                <w:szCs w:val="18"/>
                <w:cs/>
              </w:rPr>
            </w:pPr>
            <w:r w:rsidRPr="00A41F5F">
              <w:rPr>
                <w:rFonts w:ascii="Arial" w:eastAsia="Arial Unicode MS" w:hAnsi="Arial" w:cs="Arial"/>
                <w:color w:val="auto"/>
                <w:sz w:val="18"/>
                <w:szCs w:val="18"/>
              </w:rPr>
              <w:t>Accounts receivable, net</w:t>
            </w:r>
          </w:p>
        </w:tc>
        <w:tc>
          <w:tcPr>
            <w:tcW w:w="1224" w:type="dxa"/>
            <w:shd w:val="clear" w:color="auto" w:fill="FAFAFA"/>
          </w:tcPr>
          <w:p w14:paraId="72F86589" w14:textId="4A055908" w:rsidR="0003380D" w:rsidRPr="00A41F5F" w:rsidRDefault="0003380D" w:rsidP="0003380D">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37,913</w:t>
            </w:r>
          </w:p>
        </w:tc>
        <w:tc>
          <w:tcPr>
            <w:tcW w:w="1224" w:type="dxa"/>
            <w:vAlign w:val="bottom"/>
          </w:tcPr>
          <w:p w14:paraId="3E5C3E98" w14:textId="1E7B76FD" w:rsidR="0003380D" w:rsidRPr="00A41F5F" w:rsidRDefault="0003380D" w:rsidP="0003380D">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39,504</w:t>
            </w:r>
          </w:p>
        </w:tc>
        <w:tc>
          <w:tcPr>
            <w:tcW w:w="1224" w:type="dxa"/>
            <w:shd w:val="clear" w:color="auto" w:fill="FAFAFA"/>
          </w:tcPr>
          <w:p w14:paraId="73DA1094" w14:textId="01909D55" w:rsidR="0003380D" w:rsidRPr="00A41F5F" w:rsidRDefault="0003380D" w:rsidP="0003380D">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w:t>
            </w:r>
          </w:p>
        </w:tc>
        <w:tc>
          <w:tcPr>
            <w:tcW w:w="1224" w:type="dxa"/>
            <w:vAlign w:val="bottom"/>
          </w:tcPr>
          <w:p w14:paraId="0FBAE2EC" w14:textId="5BD3E513"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03380D" w:rsidRPr="00A41F5F" w14:paraId="29B531D2" w14:textId="77777777" w:rsidTr="002271D2">
        <w:tc>
          <w:tcPr>
            <w:tcW w:w="4550" w:type="dxa"/>
            <w:vAlign w:val="bottom"/>
          </w:tcPr>
          <w:p w14:paraId="0FE879CF" w14:textId="7A05613C" w:rsidR="0003380D" w:rsidRPr="00A41F5F" w:rsidRDefault="0003380D" w:rsidP="0003380D">
            <w:pPr>
              <w:tabs>
                <w:tab w:val="left" w:pos="1363"/>
              </w:tabs>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Other receivables</w:t>
            </w:r>
          </w:p>
        </w:tc>
        <w:tc>
          <w:tcPr>
            <w:tcW w:w="1224" w:type="dxa"/>
            <w:shd w:val="clear" w:color="auto" w:fill="FAFAFA"/>
          </w:tcPr>
          <w:p w14:paraId="6495AC06" w14:textId="6B07F3E3" w:rsidR="0003380D" w:rsidRPr="00A41F5F" w:rsidRDefault="0003380D" w:rsidP="0003380D">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15,259</w:t>
            </w:r>
          </w:p>
        </w:tc>
        <w:tc>
          <w:tcPr>
            <w:tcW w:w="1224" w:type="dxa"/>
            <w:vAlign w:val="bottom"/>
          </w:tcPr>
          <w:p w14:paraId="5CF55A5D" w14:textId="2733366E" w:rsidR="0003380D" w:rsidRPr="00A41F5F" w:rsidRDefault="0003380D" w:rsidP="0003380D">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52,978</w:t>
            </w:r>
          </w:p>
        </w:tc>
        <w:tc>
          <w:tcPr>
            <w:tcW w:w="1224" w:type="dxa"/>
            <w:shd w:val="clear" w:color="auto" w:fill="FAFAFA"/>
          </w:tcPr>
          <w:p w14:paraId="4B98891C" w14:textId="72BBD6F3"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451</w:t>
            </w:r>
          </w:p>
        </w:tc>
        <w:tc>
          <w:tcPr>
            <w:tcW w:w="1224" w:type="dxa"/>
            <w:vAlign w:val="bottom"/>
          </w:tcPr>
          <w:p w14:paraId="35D0E385" w14:textId="3D731200"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451</w:t>
            </w:r>
          </w:p>
        </w:tc>
      </w:tr>
      <w:tr w:rsidR="0003380D" w:rsidRPr="00A41F5F" w14:paraId="326B87A8" w14:textId="77777777" w:rsidTr="00A5729B">
        <w:tc>
          <w:tcPr>
            <w:tcW w:w="4550" w:type="dxa"/>
            <w:vAlign w:val="bottom"/>
          </w:tcPr>
          <w:p w14:paraId="1CA1E150" w14:textId="0494189A" w:rsidR="0003380D" w:rsidRPr="00A41F5F" w:rsidRDefault="0003380D" w:rsidP="0003380D">
            <w:pPr>
              <w:tabs>
                <w:tab w:val="left" w:pos="1363"/>
              </w:tabs>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other persons and parties</w:t>
            </w:r>
          </w:p>
        </w:tc>
        <w:tc>
          <w:tcPr>
            <w:tcW w:w="1224" w:type="dxa"/>
            <w:shd w:val="clear" w:color="auto" w:fill="FAFAFA"/>
            <w:vAlign w:val="bottom"/>
          </w:tcPr>
          <w:p w14:paraId="094D71AA" w14:textId="77777777" w:rsidR="0003380D" w:rsidRPr="00A41F5F" w:rsidRDefault="0003380D" w:rsidP="0003380D">
            <w:pPr>
              <w:ind w:right="-72"/>
              <w:jc w:val="right"/>
              <w:rPr>
                <w:rFonts w:ascii="Arial" w:eastAsia="Arial Unicode MS" w:hAnsi="Arial" w:cs="Arial"/>
                <w:snapToGrid w:val="0"/>
                <w:color w:val="auto"/>
                <w:sz w:val="18"/>
                <w:szCs w:val="18"/>
                <w:cs/>
                <w:lang w:eastAsia="th-TH"/>
              </w:rPr>
            </w:pPr>
          </w:p>
        </w:tc>
        <w:tc>
          <w:tcPr>
            <w:tcW w:w="1224" w:type="dxa"/>
            <w:vAlign w:val="bottom"/>
          </w:tcPr>
          <w:p w14:paraId="7B0E31B0" w14:textId="77777777" w:rsidR="0003380D" w:rsidRPr="00A41F5F" w:rsidRDefault="0003380D" w:rsidP="0003380D">
            <w:pPr>
              <w:ind w:right="-72"/>
              <w:jc w:val="right"/>
              <w:rPr>
                <w:rFonts w:ascii="Arial" w:eastAsia="Arial Unicode MS" w:hAnsi="Arial" w:cs="Arial"/>
                <w:snapToGrid w:val="0"/>
                <w:color w:val="auto"/>
                <w:sz w:val="18"/>
                <w:szCs w:val="18"/>
                <w:lang w:eastAsia="th-TH"/>
              </w:rPr>
            </w:pPr>
          </w:p>
        </w:tc>
        <w:tc>
          <w:tcPr>
            <w:tcW w:w="1224" w:type="dxa"/>
            <w:shd w:val="clear" w:color="auto" w:fill="FAFAFA"/>
            <w:vAlign w:val="bottom"/>
          </w:tcPr>
          <w:p w14:paraId="6A953036" w14:textId="77777777" w:rsidR="0003380D" w:rsidRPr="00A41F5F" w:rsidRDefault="0003380D" w:rsidP="0003380D">
            <w:pPr>
              <w:ind w:right="-72"/>
              <w:jc w:val="right"/>
              <w:rPr>
                <w:rFonts w:ascii="Arial" w:eastAsia="Arial Unicode MS" w:hAnsi="Arial" w:cs="Arial"/>
                <w:snapToGrid w:val="0"/>
                <w:color w:val="auto"/>
                <w:sz w:val="18"/>
                <w:szCs w:val="18"/>
                <w:lang w:eastAsia="th-TH"/>
              </w:rPr>
            </w:pPr>
          </w:p>
        </w:tc>
        <w:tc>
          <w:tcPr>
            <w:tcW w:w="1224" w:type="dxa"/>
            <w:vAlign w:val="bottom"/>
          </w:tcPr>
          <w:p w14:paraId="78676A72" w14:textId="77777777" w:rsidR="0003380D" w:rsidRPr="00A41F5F" w:rsidRDefault="0003380D" w:rsidP="0003380D">
            <w:pPr>
              <w:ind w:right="-72"/>
              <w:jc w:val="right"/>
              <w:rPr>
                <w:rFonts w:ascii="Arial" w:eastAsia="Arial Unicode MS" w:hAnsi="Arial" w:cs="Arial"/>
                <w:snapToGrid w:val="0"/>
                <w:color w:val="auto"/>
                <w:sz w:val="18"/>
                <w:szCs w:val="18"/>
                <w:lang w:eastAsia="th-TH"/>
              </w:rPr>
            </w:pPr>
          </w:p>
        </w:tc>
      </w:tr>
      <w:tr w:rsidR="0003380D" w:rsidRPr="00A41F5F" w14:paraId="02E110B3" w14:textId="77777777" w:rsidTr="00A5729B">
        <w:tc>
          <w:tcPr>
            <w:tcW w:w="4550" w:type="dxa"/>
            <w:vAlign w:val="bottom"/>
          </w:tcPr>
          <w:p w14:paraId="7F65775F" w14:textId="6BCC5162" w:rsidR="0003380D" w:rsidRPr="00A41F5F" w:rsidRDefault="0003380D" w:rsidP="0003380D">
            <w:pPr>
              <w:tabs>
                <w:tab w:val="left" w:pos="1363"/>
              </w:tabs>
              <w:ind w:left="427" w:right="-110"/>
              <w:rPr>
                <w:rFonts w:ascii="Arial" w:eastAsia="Arial Unicode MS" w:hAnsi="Arial" w:cs="Arial"/>
                <w:color w:val="auto"/>
                <w:sz w:val="18"/>
                <w:szCs w:val="18"/>
                <w:cs/>
              </w:rPr>
            </w:pPr>
            <w:r w:rsidRPr="00A41F5F">
              <w:rPr>
                <w:rFonts w:ascii="Arial" w:eastAsia="Arial Unicode MS" w:hAnsi="Arial" w:cs="Arial"/>
                <w:color w:val="auto"/>
                <w:sz w:val="18"/>
                <w:szCs w:val="18"/>
              </w:rPr>
              <w:t xml:space="preserve">   - subsidiaries and related parties (Note 35</w:t>
            </w:r>
            <w:r w:rsidRPr="00A41F5F">
              <w:rPr>
                <w:rFonts w:ascii="Arial" w:eastAsia="Arial Unicode MS" w:hAnsi="Arial" w:cs="Arial"/>
                <w:color w:val="auto"/>
                <w:sz w:val="18"/>
                <w:szCs w:val="18"/>
                <w:lang w:val="en-US"/>
              </w:rPr>
              <w:t xml:space="preserve"> b))</w:t>
            </w:r>
          </w:p>
        </w:tc>
        <w:tc>
          <w:tcPr>
            <w:tcW w:w="1224" w:type="dxa"/>
            <w:shd w:val="clear" w:color="auto" w:fill="FAFAFA"/>
            <w:vAlign w:val="bottom"/>
          </w:tcPr>
          <w:p w14:paraId="72A17490" w14:textId="13EEF8DF"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67</w:t>
            </w:r>
          </w:p>
        </w:tc>
        <w:tc>
          <w:tcPr>
            <w:tcW w:w="1224" w:type="dxa"/>
            <w:vAlign w:val="bottom"/>
          </w:tcPr>
          <w:p w14:paraId="3701BEA9" w14:textId="6F12EAD2"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67</w:t>
            </w:r>
          </w:p>
        </w:tc>
        <w:tc>
          <w:tcPr>
            <w:tcW w:w="1224" w:type="dxa"/>
            <w:shd w:val="clear" w:color="auto" w:fill="FAFAFA"/>
            <w:vAlign w:val="bottom"/>
          </w:tcPr>
          <w:p w14:paraId="58FC2718" w14:textId="43C771CD"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4,631</w:t>
            </w:r>
          </w:p>
        </w:tc>
        <w:tc>
          <w:tcPr>
            <w:tcW w:w="1224" w:type="dxa"/>
            <w:vAlign w:val="bottom"/>
          </w:tcPr>
          <w:p w14:paraId="5C74AB6B" w14:textId="34FFA45C"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9,869</w:t>
            </w:r>
          </w:p>
        </w:tc>
      </w:tr>
      <w:tr w:rsidR="0003380D" w:rsidRPr="00A41F5F" w14:paraId="4D786029" w14:textId="77777777" w:rsidTr="002271D2">
        <w:tc>
          <w:tcPr>
            <w:tcW w:w="4550" w:type="dxa"/>
            <w:vAlign w:val="bottom"/>
          </w:tcPr>
          <w:p w14:paraId="0F4A5AED" w14:textId="77777777" w:rsidR="0003380D" w:rsidRPr="00A41F5F" w:rsidRDefault="0003380D" w:rsidP="0003380D">
            <w:pPr>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Advance payment for construction</w:t>
            </w:r>
          </w:p>
        </w:tc>
        <w:tc>
          <w:tcPr>
            <w:tcW w:w="1224" w:type="dxa"/>
            <w:shd w:val="clear" w:color="auto" w:fill="FAFAFA"/>
          </w:tcPr>
          <w:p w14:paraId="328EFCE9" w14:textId="4E51226E"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1,873</w:t>
            </w:r>
          </w:p>
        </w:tc>
        <w:tc>
          <w:tcPr>
            <w:tcW w:w="1224" w:type="dxa"/>
            <w:vAlign w:val="bottom"/>
          </w:tcPr>
          <w:p w14:paraId="328933B6" w14:textId="12EB69E1"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4,083</w:t>
            </w:r>
          </w:p>
        </w:tc>
        <w:tc>
          <w:tcPr>
            <w:tcW w:w="1224" w:type="dxa"/>
            <w:shd w:val="clear" w:color="auto" w:fill="FAFAFA"/>
          </w:tcPr>
          <w:p w14:paraId="5491A861" w14:textId="6C498F8A"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24" w:type="dxa"/>
            <w:vAlign w:val="bottom"/>
          </w:tcPr>
          <w:p w14:paraId="72F57437" w14:textId="769EAA1D"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03380D" w:rsidRPr="00A41F5F" w14:paraId="07958AAB" w14:textId="77777777" w:rsidTr="002271D2">
        <w:tc>
          <w:tcPr>
            <w:tcW w:w="4550" w:type="dxa"/>
            <w:vAlign w:val="bottom"/>
          </w:tcPr>
          <w:p w14:paraId="1E0DDA3E" w14:textId="77777777" w:rsidR="0003380D" w:rsidRPr="00A41F5F" w:rsidRDefault="0003380D" w:rsidP="0003380D">
            <w:pPr>
              <w:ind w:left="427" w:right="-110"/>
              <w:rPr>
                <w:rFonts w:ascii="Arial" w:eastAsia="Arial Unicode MS" w:hAnsi="Arial" w:cs="Arial"/>
                <w:color w:val="auto"/>
                <w:sz w:val="18"/>
                <w:szCs w:val="18"/>
              </w:rPr>
            </w:pPr>
            <w:r w:rsidRPr="00A41F5F">
              <w:rPr>
                <w:rFonts w:ascii="Arial" w:eastAsia="Arial Unicode MS" w:hAnsi="Arial" w:cs="Arial"/>
                <w:color w:val="auto"/>
                <w:sz w:val="18"/>
                <w:szCs w:val="18"/>
              </w:rPr>
              <w:t>Prepaid expenses</w:t>
            </w:r>
          </w:p>
        </w:tc>
        <w:tc>
          <w:tcPr>
            <w:tcW w:w="1224" w:type="dxa"/>
            <w:shd w:val="clear" w:color="auto" w:fill="FAFAFA"/>
          </w:tcPr>
          <w:p w14:paraId="147A2BBB" w14:textId="3FF112B8"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31,690</w:t>
            </w:r>
          </w:p>
        </w:tc>
        <w:tc>
          <w:tcPr>
            <w:tcW w:w="1224" w:type="dxa"/>
            <w:vAlign w:val="bottom"/>
          </w:tcPr>
          <w:p w14:paraId="2DEC690B" w14:textId="1774D1F8"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17,181</w:t>
            </w:r>
          </w:p>
        </w:tc>
        <w:tc>
          <w:tcPr>
            <w:tcW w:w="1224" w:type="dxa"/>
            <w:shd w:val="clear" w:color="auto" w:fill="FAFAFA"/>
          </w:tcPr>
          <w:p w14:paraId="6186A91B" w14:textId="77A7E398"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24,451</w:t>
            </w:r>
          </w:p>
        </w:tc>
        <w:tc>
          <w:tcPr>
            <w:tcW w:w="1224" w:type="dxa"/>
            <w:vAlign w:val="bottom"/>
          </w:tcPr>
          <w:p w14:paraId="0612500C" w14:textId="05EC8AFE"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5,148</w:t>
            </w:r>
          </w:p>
        </w:tc>
      </w:tr>
      <w:tr w:rsidR="0003380D" w:rsidRPr="00A41F5F" w14:paraId="72289360" w14:textId="77777777" w:rsidTr="002271D2">
        <w:tc>
          <w:tcPr>
            <w:tcW w:w="4550" w:type="dxa"/>
            <w:vAlign w:val="bottom"/>
          </w:tcPr>
          <w:p w14:paraId="0EF57F57" w14:textId="77777777" w:rsidR="0003380D" w:rsidRPr="00A41F5F" w:rsidRDefault="0003380D" w:rsidP="0003380D">
            <w:pPr>
              <w:ind w:left="427" w:right="-110"/>
              <w:rPr>
                <w:rFonts w:ascii="Arial" w:eastAsia="Arial Unicode MS" w:hAnsi="Arial" w:cs="Arial"/>
                <w:color w:val="auto"/>
                <w:sz w:val="18"/>
                <w:szCs w:val="18"/>
                <w:cs/>
              </w:rPr>
            </w:pPr>
            <w:r w:rsidRPr="00A41F5F">
              <w:rPr>
                <w:rFonts w:ascii="Arial" w:eastAsia="Arial Unicode MS" w:hAnsi="Arial" w:cs="Arial"/>
                <w:color w:val="auto"/>
                <w:sz w:val="18"/>
                <w:szCs w:val="18"/>
              </w:rPr>
              <w:t xml:space="preserve">Others </w:t>
            </w:r>
          </w:p>
        </w:tc>
        <w:tc>
          <w:tcPr>
            <w:tcW w:w="1224" w:type="dxa"/>
            <w:tcBorders>
              <w:bottom w:val="single" w:sz="4" w:space="0" w:color="auto"/>
            </w:tcBorders>
            <w:shd w:val="clear" w:color="auto" w:fill="FAFAFA"/>
          </w:tcPr>
          <w:p w14:paraId="7B22EF70" w14:textId="5E9CE440"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2,176</w:t>
            </w:r>
          </w:p>
        </w:tc>
        <w:tc>
          <w:tcPr>
            <w:tcW w:w="1224" w:type="dxa"/>
            <w:tcBorders>
              <w:bottom w:val="single" w:sz="4" w:space="0" w:color="auto"/>
            </w:tcBorders>
            <w:shd w:val="clear" w:color="auto" w:fill="auto"/>
            <w:vAlign w:val="bottom"/>
          </w:tcPr>
          <w:p w14:paraId="06489CCB" w14:textId="01636AD1"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5,021</w:t>
            </w:r>
          </w:p>
        </w:tc>
        <w:tc>
          <w:tcPr>
            <w:tcW w:w="1224" w:type="dxa"/>
            <w:tcBorders>
              <w:bottom w:val="single" w:sz="4" w:space="0" w:color="auto"/>
            </w:tcBorders>
            <w:shd w:val="clear" w:color="auto" w:fill="FAFAFA"/>
          </w:tcPr>
          <w:p w14:paraId="2AB3CA06" w14:textId="5E05744B"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1,608</w:t>
            </w:r>
          </w:p>
        </w:tc>
        <w:tc>
          <w:tcPr>
            <w:tcW w:w="1224" w:type="dxa"/>
            <w:tcBorders>
              <w:bottom w:val="single" w:sz="4" w:space="0" w:color="auto"/>
            </w:tcBorders>
            <w:shd w:val="clear" w:color="auto" w:fill="auto"/>
            <w:vAlign w:val="bottom"/>
          </w:tcPr>
          <w:p w14:paraId="4E5A1D73" w14:textId="6DD87916"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1,355</w:t>
            </w:r>
          </w:p>
        </w:tc>
      </w:tr>
      <w:tr w:rsidR="0003380D" w:rsidRPr="00A41F5F" w14:paraId="04986583" w14:textId="77777777" w:rsidTr="00A5729B">
        <w:tc>
          <w:tcPr>
            <w:tcW w:w="4550" w:type="dxa"/>
            <w:vAlign w:val="bottom"/>
          </w:tcPr>
          <w:p w14:paraId="19AAB879" w14:textId="77777777" w:rsidR="0003380D" w:rsidRPr="00A41F5F" w:rsidRDefault="0003380D" w:rsidP="0003380D">
            <w:pPr>
              <w:ind w:left="427" w:right="-110"/>
              <w:rPr>
                <w:rFonts w:ascii="Arial" w:eastAsia="Arial Unicode MS" w:hAnsi="Arial" w:cs="Arial"/>
                <w:snapToGrid w:val="0"/>
                <w:color w:val="auto"/>
                <w:spacing w:val="-4"/>
                <w:sz w:val="18"/>
                <w:szCs w:val="18"/>
                <w:cs/>
                <w:lang w:eastAsia="th-TH"/>
              </w:rPr>
            </w:pPr>
          </w:p>
        </w:tc>
        <w:tc>
          <w:tcPr>
            <w:tcW w:w="1224" w:type="dxa"/>
            <w:tcBorders>
              <w:top w:val="single" w:sz="4" w:space="0" w:color="auto"/>
            </w:tcBorders>
            <w:shd w:val="clear" w:color="auto" w:fill="FAFAFA"/>
            <w:vAlign w:val="bottom"/>
          </w:tcPr>
          <w:p w14:paraId="4573B154" w14:textId="77777777" w:rsidR="0003380D" w:rsidRPr="00A41F5F" w:rsidRDefault="0003380D" w:rsidP="0003380D">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vAlign w:val="bottom"/>
          </w:tcPr>
          <w:p w14:paraId="0266C646" w14:textId="77777777" w:rsidR="0003380D" w:rsidRPr="00A41F5F" w:rsidRDefault="0003380D" w:rsidP="0003380D">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shd w:val="clear" w:color="auto" w:fill="FAFAFA"/>
            <w:vAlign w:val="bottom"/>
          </w:tcPr>
          <w:p w14:paraId="3BD12E57" w14:textId="77777777" w:rsidR="0003380D" w:rsidRPr="00A41F5F" w:rsidRDefault="0003380D" w:rsidP="0003380D">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vAlign w:val="bottom"/>
          </w:tcPr>
          <w:p w14:paraId="62EBA150" w14:textId="77777777" w:rsidR="0003380D" w:rsidRPr="00A41F5F" w:rsidRDefault="0003380D" w:rsidP="0003380D">
            <w:pPr>
              <w:ind w:right="-72"/>
              <w:jc w:val="right"/>
              <w:rPr>
                <w:rFonts w:ascii="Arial" w:eastAsia="Arial Unicode MS" w:hAnsi="Arial" w:cs="Arial"/>
                <w:snapToGrid w:val="0"/>
                <w:color w:val="auto"/>
                <w:sz w:val="18"/>
                <w:szCs w:val="18"/>
                <w:lang w:eastAsia="th-TH"/>
              </w:rPr>
            </w:pPr>
          </w:p>
        </w:tc>
      </w:tr>
      <w:tr w:rsidR="0003380D" w:rsidRPr="00A41F5F" w14:paraId="09F40DD9" w14:textId="77777777" w:rsidTr="00A5729B">
        <w:tc>
          <w:tcPr>
            <w:tcW w:w="4550" w:type="dxa"/>
            <w:vAlign w:val="bottom"/>
          </w:tcPr>
          <w:p w14:paraId="657B1832" w14:textId="77777777" w:rsidR="0003380D" w:rsidRPr="00A41F5F" w:rsidRDefault="0003380D" w:rsidP="0003380D">
            <w:pPr>
              <w:ind w:left="427" w:right="-110"/>
              <w:rPr>
                <w:rFonts w:ascii="Arial" w:eastAsia="Arial Unicode MS" w:hAnsi="Arial" w:cs="Arial"/>
                <w:color w:val="auto"/>
                <w:sz w:val="18"/>
                <w:szCs w:val="18"/>
                <w:cs/>
              </w:rPr>
            </w:pPr>
          </w:p>
        </w:tc>
        <w:tc>
          <w:tcPr>
            <w:tcW w:w="1224" w:type="dxa"/>
            <w:tcBorders>
              <w:bottom w:val="single" w:sz="4" w:space="0" w:color="auto"/>
            </w:tcBorders>
            <w:shd w:val="clear" w:color="auto" w:fill="FAFAFA"/>
            <w:vAlign w:val="bottom"/>
          </w:tcPr>
          <w:p w14:paraId="3E5C2C8D" w14:textId="29841465"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88,978</w:t>
            </w:r>
          </w:p>
        </w:tc>
        <w:tc>
          <w:tcPr>
            <w:tcW w:w="1224" w:type="dxa"/>
            <w:tcBorders>
              <w:bottom w:val="single" w:sz="4" w:space="0" w:color="auto"/>
            </w:tcBorders>
            <w:shd w:val="clear" w:color="auto" w:fill="auto"/>
            <w:vAlign w:val="bottom"/>
          </w:tcPr>
          <w:p w14:paraId="7125F6C2" w14:textId="24B37621"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118,834</w:t>
            </w:r>
          </w:p>
        </w:tc>
        <w:tc>
          <w:tcPr>
            <w:tcW w:w="1224" w:type="dxa"/>
            <w:tcBorders>
              <w:bottom w:val="single" w:sz="4" w:space="0" w:color="auto"/>
            </w:tcBorders>
            <w:shd w:val="clear" w:color="auto" w:fill="FAFAFA"/>
            <w:vAlign w:val="bottom"/>
          </w:tcPr>
          <w:p w14:paraId="58787300" w14:textId="13C78471"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31,141</w:t>
            </w:r>
          </w:p>
        </w:tc>
        <w:tc>
          <w:tcPr>
            <w:tcW w:w="1224" w:type="dxa"/>
            <w:tcBorders>
              <w:bottom w:val="single" w:sz="4" w:space="0" w:color="auto"/>
            </w:tcBorders>
            <w:shd w:val="clear" w:color="auto" w:fill="auto"/>
            <w:vAlign w:val="bottom"/>
          </w:tcPr>
          <w:p w14:paraId="1FE0B107" w14:textId="2BE600E3" w:rsidR="0003380D" w:rsidRPr="00A41F5F" w:rsidRDefault="0003380D" w:rsidP="0003380D">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16,823</w:t>
            </w:r>
          </w:p>
        </w:tc>
      </w:tr>
    </w:tbl>
    <w:p w14:paraId="72C3E910" w14:textId="77777777" w:rsidR="003611FA" w:rsidRPr="00A41F5F" w:rsidRDefault="003611FA" w:rsidP="00FA525D">
      <w:pPr>
        <w:ind w:left="540"/>
        <w:jc w:val="thaiDistribute"/>
        <w:rPr>
          <w:rFonts w:ascii="Arial" w:hAnsi="Arial" w:cs="Arial"/>
          <w:sz w:val="18"/>
          <w:szCs w:val="18"/>
          <w:lang w:val="en-US"/>
        </w:rPr>
      </w:pPr>
    </w:p>
    <w:p w14:paraId="60D10398" w14:textId="77777777" w:rsidR="003611FA" w:rsidRPr="00A41F5F" w:rsidRDefault="003611FA" w:rsidP="00FA525D">
      <w:pPr>
        <w:ind w:left="540"/>
        <w:jc w:val="thaiDistribute"/>
        <w:outlineLvl w:val="0"/>
        <w:rPr>
          <w:rFonts w:ascii="Arial" w:hAnsi="Arial" w:cs="Arial"/>
          <w:color w:val="CF4A02"/>
          <w:sz w:val="18"/>
          <w:szCs w:val="18"/>
        </w:rPr>
      </w:pPr>
      <w:bookmarkStart w:id="25" w:name="_Toc48736071"/>
      <w:r w:rsidRPr="00A41F5F">
        <w:rPr>
          <w:rFonts w:ascii="Arial" w:hAnsi="Arial" w:cs="Arial"/>
          <w:color w:val="CF4A02"/>
          <w:sz w:val="18"/>
          <w:szCs w:val="18"/>
        </w:rPr>
        <w:t>Fair values of trade receivables</w:t>
      </w:r>
      <w:bookmarkEnd w:id="25"/>
    </w:p>
    <w:p w14:paraId="4D83D6ED" w14:textId="77777777" w:rsidR="003611FA" w:rsidRPr="00A41F5F" w:rsidRDefault="003611FA" w:rsidP="00FA525D">
      <w:pPr>
        <w:tabs>
          <w:tab w:val="left" w:pos="0"/>
        </w:tabs>
        <w:ind w:left="540"/>
        <w:jc w:val="both"/>
        <w:rPr>
          <w:rFonts w:ascii="Arial" w:hAnsi="Arial" w:cs="Arial"/>
          <w:sz w:val="18"/>
          <w:szCs w:val="18"/>
        </w:rPr>
      </w:pPr>
    </w:p>
    <w:p w14:paraId="55D933D6" w14:textId="77777777" w:rsidR="003611FA" w:rsidRPr="00A41F5F" w:rsidRDefault="003611FA" w:rsidP="00FA525D">
      <w:pPr>
        <w:tabs>
          <w:tab w:val="left" w:pos="0"/>
        </w:tabs>
        <w:ind w:left="540"/>
        <w:jc w:val="both"/>
        <w:rPr>
          <w:rFonts w:ascii="Arial" w:hAnsi="Arial" w:cs="Arial"/>
          <w:sz w:val="18"/>
          <w:szCs w:val="18"/>
        </w:rPr>
      </w:pPr>
      <w:r w:rsidRPr="00A41F5F">
        <w:rPr>
          <w:rFonts w:ascii="Arial" w:hAnsi="Arial" w:cs="Arial"/>
          <w:sz w:val="18"/>
          <w:szCs w:val="18"/>
        </w:rPr>
        <w:t>Due to the short-term nature of the current receivables, their carrying amount is considered to be the same as their fair value.</w:t>
      </w:r>
    </w:p>
    <w:p w14:paraId="78B99F6E" w14:textId="46790734" w:rsidR="003611FA" w:rsidRPr="00A41F5F" w:rsidRDefault="003611FA" w:rsidP="00FA525D">
      <w:pPr>
        <w:tabs>
          <w:tab w:val="left" w:pos="0"/>
        </w:tabs>
        <w:ind w:left="540"/>
        <w:jc w:val="both"/>
        <w:rPr>
          <w:rFonts w:ascii="Arial" w:hAnsi="Arial" w:cs="Arial"/>
          <w:sz w:val="18"/>
          <w:szCs w:val="18"/>
        </w:rPr>
      </w:pPr>
    </w:p>
    <w:p w14:paraId="042637F9" w14:textId="07758F7C" w:rsidR="003611FA" w:rsidRPr="00A41F5F" w:rsidRDefault="003611FA" w:rsidP="003611FA">
      <w:pPr>
        <w:ind w:left="540" w:hanging="540"/>
        <w:jc w:val="thaiDistribute"/>
        <w:outlineLvl w:val="0"/>
        <w:rPr>
          <w:rFonts w:ascii="Arial" w:hAnsi="Arial" w:cs="Arial"/>
          <w:b/>
          <w:bCs/>
          <w:color w:val="CF4A02"/>
          <w:sz w:val="18"/>
          <w:szCs w:val="18"/>
        </w:rPr>
      </w:pPr>
      <w:bookmarkStart w:id="26" w:name="_Toc48736072"/>
      <w:r w:rsidRPr="00A41F5F">
        <w:rPr>
          <w:rFonts w:ascii="Arial" w:hAnsi="Arial" w:cs="Arial"/>
          <w:b/>
          <w:bCs/>
          <w:color w:val="CF4A02"/>
          <w:sz w:val="18"/>
          <w:szCs w:val="18"/>
        </w:rPr>
        <w:t xml:space="preserve">11.2 </w:t>
      </w:r>
      <w:r w:rsidRPr="00A41F5F">
        <w:rPr>
          <w:rFonts w:ascii="Arial" w:hAnsi="Arial" w:cs="Arial"/>
          <w:b/>
          <w:bCs/>
          <w:color w:val="CF4A02"/>
          <w:sz w:val="18"/>
          <w:szCs w:val="18"/>
        </w:rPr>
        <w:tab/>
      </w:r>
      <w:bookmarkEnd w:id="26"/>
      <w:r w:rsidR="00F57EDB" w:rsidRPr="00A41F5F">
        <w:rPr>
          <w:rFonts w:ascii="Arial" w:hAnsi="Arial" w:cs="Arial"/>
          <w:b/>
          <w:bCs/>
          <w:color w:val="CF4A02"/>
          <w:sz w:val="18"/>
          <w:szCs w:val="18"/>
        </w:rPr>
        <w:t>Impairments of trade receivables and contract assets</w:t>
      </w:r>
    </w:p>
    <w:p w14:paraId="47B0F5F8" w14:textId="77777777" w:rsidR="00575D19" w:rsidRPr="00A41F5F" w:rsidRDefault="00575D19" w:rsidP="00575D19">
      <w:pPr>
        <w:ind w:left="540"/>
        <w:jc w:val="both"/>
        <w:rPr>
          <w:rFonts w:ascii="Arial" w:eastAsia="Times New Roman" w:hAnsi="Arial" w:cs="Arial"/>
          <w:sz w:val="18"/>
          <w:szCs w:val="18"/>
        </w:rPr>
      </w:pPr>
    </w:p>
    <w:p w14:paraId="59B05686" w14:textId="045B6D7D" w:rsidR="003611FA" w:rsidRPr="00A41F5F" w:rsidRDefault="003611FA" w:rsidP="00575D19">
      <w:pPr>
        <w:ind w:left="540"/>
        <w:jc w:val="both"/>
        <w:rPr>
          <w:rFonts w:ascii="Arial" w:eastAsia="Times New Roman" w:hAnsi="Arial" w:cs="Arial"/>
          <w:sz w:val="18"/>
          <w:szCs w:val="18"/>
        </w:rPr>
      </w:pPr>
      <w:r w:rsidRPr="00A41F5F">
        <w:rPr>
          <w:rFonts w:ascii="Arial" w:eastAsia="Times New Roman" w:hAnsi="Arial" w:cs="Arial"/>
          <w:sz w:val="18"/>
          <w:szCs w:val="18"/>
        </w:rPr>
        <w:t>Information about the impairment of trade receivables and contract assets is disclosed in Note 5.1</w:t>
      </w:r>
      <w:r w:rsidR="000F4737" w:rsidRPr="00A41F5F">
        <w:rPr>
          <w:rFonts w:ascii="Arial" w:eastAsia="Times New Roman" w:hAnsi="Arial" w:cs="Arial"/>
          <w:sz w:val="18"/>
          <w:szCs w:val="18"/>
        </w:rPr>
        <w:t>(</w:t>
      </w:r>
      <w:r w:rsidRPr="00A41F5F">
        <w:rPr>
          <w:rFonts w:ascii="Arial" w:eastAsia="Times New Roman" w:hAnsi="Arial" w:cs="Arial"/>
          <w:sz w:val="18"/>
          <w:szCs w:val="18"/>
        </w:rPr>
        <w:t>b).</w:t>
      </w:r>
    </w:p>
    <w:p w14:paraId="21B55574" w14:textId="00425654" w:rsidR="003611FA" w:rsidRPr="00A41F5F" w:rsidRDefault="00D63F77" w:rsidP="00575D19">
      <w:pPr>
        <w:tabs>
          <w:tab w:val="left" w:pos="540"/>
        </w:tabs>
        <w:ind w:left="540"/>
        <w:jc w:val="thaiDistribute"/>
        <w:rPr>
          <w:rFonts w:ascii="Arial" w:eastAsia="Arial Unicode MS" w:hAnsi="Arial" w:cs="Arial"/>
          <w:b/>
          <w:bCs/>
          <w:color w:val="auto"/>
          <w:sz w:val="18"/>
          <w:szCs w:val="18"/>
        </w:rPr>
      </w:pPr>
      <w:r w:rsidRPr="00A41F5F">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3377B" w:rsidRPr="00A41F5F" w14:paraId="2E2E5EA0" w14:textId="77777777" w:rsidTr="0093377B">
        <w:trPr>
          <w:trHeight w:val="386"/>
        </w:trPr>
        <w:tc>
          <w:tcPr>
            <w:tcW w:w="9450" w:type="dxa"/>
            <w:shd w:val="clear" w:color="auto" w:fill="FFA543"/>
            <w:vAlign w:val="center"/>
          </w:tcPr>
          <w:p w14:paraId="449BF5B8" w14:textId="77777777" w:rsidR="0093377B" w:rsidRPr="00A41F5F" w:rsidRDefault="0093377B" w:rsidP="0093377B">
            <w:pPr>
              <w:tabs>
                <w:tab w:val="left" w:pos="540"/>
              </w:tabs>
              <w:ind w:left="540" w:hanging="540"/>
              <w:jc w:val="thaiDistribute"/>
              <w:rPr>
                <w:rFonts w:ascii="Arial" w:hAnsi="Arial" w:cs="Arial"/>
                <w:b/>
                <w:bCs/>
                <w:sz w:val="18"/>
                <w:szCs w:val="18"/>
                <w:cs/>
                <w:lang w:val="en-US"/>
              </w:rPr>
            </w:pPr>
            <w:r w:rsidRPr="00A41F5F">
              <w:rPr>
                <w:rFonts w:ascii="Arial" w:hAnsi="Arial" w:cs="Arial"/>
                <w:b/>
                <w:bCs/>
                <w:color w:val="FFFFFF"/>
                <w:sz w:val="18"/>
                <w:szCs w:val="18"/>
                <w:lang w:eastAsia="th-TH"/>
              </w:rPr>
              <w:t>12</w:t>
            </w:r>
            <w:r w:rsidRPr="00A41F5F">
              <w:rPr>
                <w:rFonts w:ascii="Arial" w:hAnsi="Arial" w:cs="Arial"/>
                <w:b/>
                <w:bCs/>
                <w:color w:val="FFFFFF"/>
                <w:sz w:val="18"/>
                <w:szCs w:val="18"/>
                <w:cs/>
                <w:lang w:eastAsia="th-TH"/>
              </w:rPr>
              <w:tab/>
            </w:r>
            <w:r w:rsidR="00350C7B" w:rsidRPr="00A41F5F">
              <w:rPr>
                <w:rFonts w:ascii="Arial" w:eastAsia="Arial Unicode MS" w:hAnsi="Arial" w:cs="Arial"/>
                <w:b/>
                <w:bCs/>
                <w:color w:val="FFFFFF"/>
                <w:sz w:val="18"/>
                <w:szCs w:val="18"/>
              </w:rPr>
              <w:t>Financial assets and financial liabilities</w:t>
            </w:r>
          </w:p>
        </w:tc>
      </w:tr>
    </w:tbl>
    <w:p w14:paraId="43F0DE3E" w14:textId="77777777" w:rsidR="003611FA" w:rsidRPr="00A41F5F" w:rsidRDefault="003611FA" w:rsidP="0093377B">
      <w:pPr>
        <w:jc w:val="thaiDistribute"/>
        <w:rPr>
          <w:rFonts w:ascii="Arial" w:eastAsia="Arial Unicode MS" w:hAnsi="Arial" w:cs="Arial"/>
          <w:color w:val="auto"/>
          <w:sz w:val="18"/>
          <w:szCs w:val="18"/>
          <w:highlight w:val="green"/>
        </w:rPr>
      </w:pPr>
    </w:p>
    <w:p w14:paraId="0A8ABA42" w14:textId="77777777" w:rsidR="003611FA" w:rsidRPr="00A41F5F" w:rsidRDefault="003611FA" w:rsidP="003611FA">
      <w:pPr>
        <w:jc w:val="both"/>
        <w:rPr>
          <w:rFonts w:ascii="Arial" w:eastAsia="Times New Roman" w:hAnsi="Arial" w:cs="Arial"/>
          <w:sz w:val="18"/>
          <w:szCs w:val="18"/>
        </w:rPr>
      </w:pPr>
      <w:r w:rsidRPr="00A41F5F">
        <w:rPr>
          <w:rFonts w:ascii="Arial" w:eastAsia="Times New Roman" w:hAnsi="Arial" w:cs="Arial"/>
          <w:sz w:val="18"/>
          <w:szCs w:val="18"/>
        </w:rPr>
        <w:t xml:space="preserve">On 31 December 2020, the Group has classified its financial assets and financial liabilities as below. </w:t>
      </w:r>
    </w:p>
    <w:p w14:paraId="07181F44" w14:textId="77777777" w:rsidR="003611FA" w:rsidRPr="00A41F5F" w:rsidRDefault="003611FA" w:rsidP="003611FA">
      <w:pPr>
        <w:jc w:val="both"/>
        <w:rPr>
          <w:rFonts w:ascii="Arial" w:eastAsia="Times New Roman" w:hAnsi="Arial" w:cs="Arial"/>
          <w:sz w:val="18"/>
          <w:szCs w:val="18"/>
        </w:rPr>
      </w:pPr>
    </w:p>
    <w:tbl>
      <w:tblPr>
        <w:tblW w:w="9546" w:type="dxa"/>
        <w:tblInd w:w="18" w:type="dxa"/>
        <w:tblLayout w:type="fixed"/>
        <w:tblLook w:val="04A0" w:firstRow="1" w:lastRow="0" w:firstColumn="1" w:lastColumn="0" w:noHBand="0" w:noVBand="1"/>
      </w:tblPr>
      <w:tblGrid>
        <w:gridCol w:w="5613"/>
        <w:gridCol w:w="1311"/>
        <w:gridCol w:w="1311"/>
        <w:gridCol w:w="1311"/>
      </w:tblGrid>
      <w:tr w:rsidR="005B4658" w:rsidRPr="00A41F5F" w14:paraId="23BED1AA" w14:textId="53BD6343" w:rsidTr="005B4658">
        <w:tc>
          <w:tcPr>
            <w:tcW w:w="5613" w:type="dxa"/>
            <w:vAlign w:val="bottom"/>
          </w:tcPr>
          <w:p w14:paraId="66C96837" w14:textId="77777777" w:rsidR="005B4658" w:rsidRPr="00A41F5F" w:rsidRDefault="005B4658" w:rsidP="007143BA">
            <w:pPr>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vAlign w:val="bottom"/>
          </w:tcPr>
          <w:p w14:paraId="2395F5B5" w14:textId="03300ED0" w:rsidR="005B4658" w:rsidRPr="00A41F5F" w:rsidRDefault="005B4658" w:rsidP="007143BA">
            <w:pPr>
              <w:ind w:right="-56"/>
              <w:jc w:val="center"/>
              <w:rPr>
                <w:rFonts w:ascii="Arial" w:eastAsia="Arial Unicode MS" w:hAnsi="Arial" w:cs="Arial"/>
                <w:b/>
                <w:bCs/>
                <w:sz w:val="18"/>
                <w:szCs w:val="18"/>
              </w:rPr>
            </w:pPr>
            <w:r w:rsidRPr="00A41F5F">
              <w:rPr>
                <w:rFonts w:ascii="Arial" w:eastAsia="Arial Unicode MS" w:hAnsi="Arial" w:cs="Arial"/>
                <w:b/>
                <w:bCs/>
                <w:sz w:val="18"/>
                <w:szCs w:val="18"/>
              </w:rPr>
              <w:t>Consolidated financial statements</w:t>
            </w:r>
          </w:p>
        </w:tc>
      </w:tr>
      <w:tr w:rsidR="005B4658" w:rsidRPr="00A41F5F" w14:paraId="39FDB11D" w14:textId="4AFFD79A" w:rsidTr="005B4658">
        <w:tc>
          <w:tcPr>
            <w:tcW w:w="5613" w:type="dxa"/>
            <w:vAlign w:val="bottom"/>
          </w:tcPr>
          <w:p w14:paraId="27359256" w14:textId="77777777" w:rsidR="005B4658" w:rsidRPr="00A41F5F" w:rsidRDefault="005B4658" w:rsidP="007143BA">
            <w:pPr>
              <w:jc w:val="both"/>
              <w:rPr>
                <w:rFonts w:ascii="Arial" w:eastAsia="Arial Unicode MS" w:hAnsi="Arial" w:cs="Arial"/>
                <w:b/>
                <w:bCs/>
                <w:sz w:val="18"/>
                <w:szCs w:val="18"/>
              </w:rPr>
            </w:pPr>
          </w:p>
        </w:tc>
        <w:tc>
          <w:tcPr>
            <w:tcW w:w="1311" w:type="dxa"/>
            <w:tcBorders>
              <w:top w:val="single" w:sz="4" w:space="0" w:color="auto"/>
              <w:left w:val="nil"/>
              <w:bottom w:val="nil"/>
              <w:right w:val="nil"/>
            </w:tcBorders>
            <w:vAlign w:val="bottom"/>
          </w:tcPr>
          <w:p w14:paraId="4D3BBEFD" w14:textId="725A5C92" w:rsidR="005B4658" w:rsidRPr="00A41F5F" w:rsidRDefault="005B4658" w:rsidP="007143BA">
            <w:pPr>
              <w:ind w:right="-56"/>
              <w:jc w:val="right"/>
              <w:rPr>
                <w:rFonts w:ascii="Arial" w:eastAsia="Arial Unicode MS" w:hAnsi="Arial" w:cs="Arial"/>
                <w:b/>
                <w:bCs/>
                <w:sz w:val="18"/>
                <w:szCs w:val="18"/>
              </w:rPr>
            </w:pPr>
            <w:r w:rsidRPr="00A41F5F">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tcPr>
          <w:p w14:paraId="081AD046" w14:textId="0F9E52A4" w:rsidR="005B4658" w:rsidRPr="00A41F5F" w:rsidRDefault="005B4658" w:rsidP="007143BA">
            <w:pPr>
              <w:ind w:right="-56"/>
              <w:jc w:val="right"/>
              <w:rPr>
                <w:rFonts w:ascii="Arial" w:eastAsia="Arial Unicode MS" w:hAnsi="Arial" w:cs="Arial"/>
                <w:b/>
                <w:bCs/>
                <w:sz w:val="18"/>
                <w:szCs w:val="18"/>
              </w:rPr>
            </w:pPr>
            <w:r w:rsidRPr="00A41F5F">
              <w:rPr>
                <w:rFonts w:ascii="Arial" w:eastAsia="Arial Unicode MS" w:hAnsi="Arial" w:cs="Arial"/>
                <w:b/>
                <w:bCs/>
                <w:sz w:val="18"/>
                <w:szCs w:val="18"/>
              </w:rPr>
              <w:t>Amortised cost</w:t>
            </w:r>
          </w:p>
        </w:tc>
        <w:tc>
          <w:tcPr>
            <w:tcW w:w="1311" w:type="dxa"/>
            <w:tcBorders>
              <w:top w:val="single" w:sz="4" w:space="0" w:color="auto"/>
              <w:left w:val="nil"/>
              <w:bottom w:val="nil"/>
              <w:right w:val="nil"/>
            </w:tcBorders>
          </w:tcPr>
          <w:p w14:paraId="53FF0749" w14:textId="524CC566" w:rsidR="005B4658" w:rsidRPr="00A41F5F" w:rsidRDefault="005B4658" w:rsidP="007143BA">
            <w:pPr>
              <w:ind w:right="-56"/>
              <w:jc w:val="right"/>
              <w:rPr>
                <w:rFonts w:ascii="Arial" w:eastAsia="Arial Unicode MS" w:hAnsi="Arial" w:cs="Arial"/>
                <w:b/>
                <w:bCs/>
                <w:sz w:val="18"/>
                <w:szCs w:val="18"/>
              </w:rPr>
            </w:pPr>
            <w:r w:rsidRPr="00A41F5F">
              <w:rPr>
                <w:rFonts w:ascii="Arial" w:eastAsia="Arial Unicode MS" w:hAnsi="Arial" w:cs="Arial"/>
                <w:b/>
                <w:bCs/>
                <w:sz w:val="18"/>
                <w:szCs w:val="18"/>
              </w:rPr>
              <w:t>Fair value</w:t>
            </w:r>
          </w:p>
        </w:tc>
      </w:tr>
      <w:tr w:rsidR="005B4658" w:rsidRPr="00A41F5F" w14:paraId="07517721" w14:textId="79C75B46" w:rsidTr="005B4658">
        <w:tc>
          <w:tcPr>
            <w:tcW w:w="5613" w:type="dxa"/>
            <w:hideMark/>
          </w:tcPr>
          <w:p w14:paraId="6A7E1E94" w14:textId="77777777" w:rsidR="005B4658" w:rsidRPr="00A41F5F" w:rsidRDefault="005B4658" w:rsidP="007143BA">
            <w:pPr>
              <w:jc w:val="both"/>
              <w:rPr>
                <w:rFonts w:ascii="Arial" w:eastAsia="Arial Unicode MS" w:hAnsi="Arial" w:cs="Arial"/>
                <w:sz w:val="18"/>
                <w:szCs w:val="18"/>
              </w:rPr>
            </w:pPr>
            <w:r w:rsidRPr="00A41F5F">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vAlign w:val="center"/>
          </w:tcPr>
          <w:p w14:paraId="3DAC522B" w14:textId="3AD4589C" w:rsidR="005B4658" w:rsidRPr="00A41F5F" w:rsidRDefault="005B4658" w:rsidP="007143BA">
            <w:pPr>
              <w:pStyle w:val="a"/>
              <w:ind w:right="-56"/>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311" w:type="dxa"/>
            <w:tcBorders>
              <w:top w:val="nil"/>
              <w:left w:val="nil"/>
              <w:bottom w:val="single" w:sz="4" w:space="0" w:color="auto"/>
              <w:right w:val="nil"/>
            </w:tcBorders>
            <w:vAlign w:val="center"/>
            <w:hideMark/>
          </w:tcPr>
          <w:p w14:paraId="1DE0CA89" w14:textId="3A53D8AE" w:rsidR="005B4658" w:rsidRPr="00A41F5F" w:rsidRDefault="005B4658" w:rsidP="007143BA">
            <w:pPr>
              <w:pStyle w:val="a"/>
              <w:ind w:right="-56"/>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311" w:type="dxa"/>
            <w:tcBorders>
              <w:top w:val="nil"/>
              <w:left w:val="nil"/>
              <w:bottom w:val="single" w:sz="4" w:space="0" w:color="auto"/>
              <w:right w:val="nil"/>
            </w:tcBorders>
          </w:tcPr>
          <w:p w14:paraId="700591E0" w14:textId="6AA0C48B" w:rsidR="005B4658" w:rsidRPr="00A41F5F" w:rsidRDefault="005B4658" w:rsidP="007143BA">
            <w:pPr>
              <w:pStyle w:val="a"/>
              <w:ind w:right="-56"/>
              <w:jc w:val="right"/>
              <w:rPr>
                <w:rFonts w:ascii="Arial" w:eastAsia="Arial Unicode MS" w:hAnsi="Arial" w:cs="Arial"/>
                <w:b/>
                <w:bCs/>
                <w:sz w:val="18"/>
                <w:szCs w:val="18"/>
              </w:rPr>
            </w:pPr>
            <w:r w:rsidRPr="00A41F5F">
              <w:rPr>
                <w:rFonts w:ascii="Arial" w:eastAsia="Arial Unicode MS" w:hAnsi="Arial" w:cs="Arial"/>
                <w:b/>
                <w:bCs/>
                <w:sz w:val="18"/>
                <w:szCs w:val="18"/>
              </w:rPr>
              <w:t>Baht’00</w:t>
            </w:r>
          </w:p>
        </w:tc>
      </w:tr>
      <w:tr w:rsidR="005B4658" w:rsidRPr="00A41F5F" w14:paraId="0DEE3E6D" w14:textId="20BA2B8C" w:rsidTr="005B4658">
        <w:tc>
          <w:tcPr>
            <w:tcW w:w="5613" w:type="dxa"/>
            <w:vAlign w:val="bottom"/>
          </w:tcPr>
          <w:p w14:paraId="5B53E110" w14:textId="77777777" w:rsidR="005B4658" w:rsidRPr="00A41F5F" w:rsidRDefault="005B4658" w:rsidP="007143BA">
            <w:pPr>
              <w:jc w:val="both"/>
              <w:rPr>
                <w:rFonts w:ascii="Arial" w:eastAsia="Arial Unicode MS" w:hAnsi="Arial" w:cs="Arial"/>
                <w:b/>
                <w:bCs/>
                <w:sz w:val="18"/>
                <w:szCs w:val="18"/>
              </w:rPr>
            </w:pPr>
            <w:r w:rsidRPr="00A41F5F">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212D40A3" w14:textId="77777777" w:rsidR="005B4658" w:rsidRPr="00A41F5F" w:rsidRDefault="005B4658" w:rsidP="007143BA">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6A5178C" w14:textId="16D915FD" w:rsidR="005B4658" w:rsidRPr="00A41F5F" w:rsidRDefault="005B4658" w:rsidP="007143BA">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2125665D" w14:textId="77777777" w:rsidR="005B4658" w:rsidRPr="00A41F5F" w:rsidRDefault="005B4658" w:rsidP="007143BA">
            <w:pPr>
              <w:ind w:right="-56"/>
              <w:jc w:val="right"/>
              <w:rPr>
                <w:rFonts w:ascii="Arial" w:eastAsia="Arial Unicode MS" w:hAnsi="Arial" w:cs="Arial"/>
                <w:sz w:val="18"/>
                <w:szCs w:val="18"/>
              </w:rPr>
            </w:pPr>
          </w:p>
        </w:tc>
      </w:tr>
      <w:tr w:rsidR="005B4658" w:rsidRPr="00A41F5F" w14:paraId="11E63417" w14:textId="32D4C2B8" w:rsidTr="005B4658">
        <w:tc>
          <w:tcPr>
            <w:tcW w:w="5613" w:type="dxa"/>
            <w:vAlign w:val="bottom"/>
            <w:hideMark/>
          </w:tcPr>
          <w:p w14:paraId="07DDA51B" w14:textId="77777777" w:rsidR="005B4658" w:rsidRPr="00A41F5F" w:rsidRDefault="005B4658" w:rsidP="005B4658">
            <w:pPr>
              <w:jc w:val="both"/>
              <w:rPr>
                <w:rFonts w:ascii="Arial" w:eastAsia="Arial Unicode MS" w:hAnsi="Arial" w:cs="Arial"/>
                <w:sz w:val="18"/>
                <w:szCs w:val="18"/>
              </w:rPr>
            </w:pPr>
            <w:r w:rsidRPr="00A41F5F">
              <w:rPr>
                <w:rFonts w:ascii="Arial" w:eastAsia="Arial Unicode MS" w:hAnsi="Arial" w:cs="Arial"/>
                <w:sz w:val="18"/>
                <w:szCs w:val="18"/>
              </w:rPr>
              <w:t>Cash and cash equivalents</w:t>
            </w:r>
          </w:p>
        </w:tc>
        <w:tc>
          <w:tcPr>
            <w:tcW w:w="1311" w:type="dxa"/>
            <w:shd w:val="clear" w:color="auto" w:fill="FAFAFA"/>
          </w:tcPr>
          <w:p w14:paraId="30870853" w14:textId="343270B2"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2F94FA96" w14:textId="293238DC"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34,782</w:t>
            </w:r>
          </w:p>
        </w:tc>
        <w:tc>
          <w:tcPr>
            <w:tcW w:w="1311" w:type="dxa"/>
            <w:shd w:val="clear" w:color="auto" w:fill="FAFAFA"/>
          </w:tcPr>
          <w:p w14:paraId="273EEAE1" w14:textId="577A81CA"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34,782</w:t>
            </w:r>
          </w:p>
        </w:tc>
      </w:tr>
      <w:tr w:rsidR="005B4658" w:rsidRPr="00A41F5F" w14:paraId="26A3986A" w14:textId="33C59201" w:rsidTr="005B4658">
        <w:tc>
          <w:tcPr>
            <w:tcW w:w="5613" w:type="dxa"/>
            <w:vAlign w:val="bottom"/>
            <w:hideMark/>
          </w:tcPr>
          <w:p w14:paraId="47691E83" w14:textId="77777777" w:rsidR="005B4658" w:rsidRPr="00A41F5F" w:rsidRDefault="005B4658" w:rsidP="005B4658">
            <w:pPr>
              <w:jc w:val="both"/>
              <w:rPr>
                <w:rFonts w:ascii="Arial" w:eastAsia="Arial Unicode MS" w:hAnsi="Arial" w:cs="Arial"/>
                <w:sz w:val="18"/>
                <w:szCs w:val="18"/>
              </w:rPr>
            </w:pPr>
            <w:r w:rsidRPr="00A41F5F">
              <w:rPr>
                <w:rFonts w:ascii="Arial" w:eastAsia="Arial Unicode MS" w:hAnsi="Arial" w:cs="Arial"/>
                <w:sz w:val="18"/>
                <w:szCs w:val="18"/>
              </w:rPr>
              <w:t>Trade and other receivables, net</w:t>
            </w:r>
          </w:p>
        </w:tc>
        <w:tc>
          <w:tcPr>
            <w:tcW w:w="1311" w:type="dxa"/>
            <w:shd w:val="clear" w:color="auto" w:fill="FAFAFA"/>
          </w:tcPr>
          <w:p w14:paraId="77174F97" w14:textId="0E1A35AF"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0EF55B02" w14:textId="15DDD353"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53,239</w:t>
            </w:r>
          </w:p>
        </w:tc>
        <w:tc>
          <w:tcPr>
            <w:tcW w:w="1311" w:type="dxa"/>
            <w:shd w:val="clear" w:color="auto" w:fill="FAFAFA"/>
          </w:tcPr>
          <w:p w14:paraId="3D7F0927" w14:textId="11D2019F"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53,239</w:t>
            </w:r>
          </w:p>
        </w:tc>
      </w:tr>
      <w:tr w:rsidR="005B4658" w:rsidRPr="00A41F5F" w14:paraId="5783A4D0" w14:textId="4D8F005F" w:rsidTr="005B4658">
        <w:tc>
          <w:tcPr>
            <w:tcW w:w="5613" w:type="dxa"/>
            <w:vAlign w:val="bottom"/>
            <w:hideMark/>
          </w:tcPr>
          <w:p w14:paraId="6D1AEB34" w14:textId="51897829" w:rsidR="005B4658" w:rsidRPr="00A41F5F" w:rsidRDefault="005B4658" w:rsidP="005B4658">
            <w:pPr>
              <w:jc w:val="both"/>
              <w:rPr>
                <w:rFonts w:ascii="Arial" w:eastAsia="Arial Unicode MS" w:hAnsi="Arial" w:cs="Arial"/>
                <w:sz w:val="18"/>
                <w:szCs w:val="18"/>
              </w:rPr>
            </w:pPr>
            <w:r w:rsidRPr="00A41F5F">
              <w:rPr>
                <w:rFonts w:ascii="Arial" w:eastAsia="Arial Unicode MS" w:hAnsi="Arial" w:cs="Arial"/>
                <w:sz w:val="18"/>
                <w:szCs w:val="18"/>
              </w:rPr>
              <w:t>Short-term loans to other party</w:t>
            </w:r>
          </w:p>
        </w:tc>
        <w:tc>
          <w:tcPr>
            <w:tcW w:w="1311" w:type="dxa"/>
            <w:shd w:val="clear" w:color="auto" w:fill="FAFAFA"/>
          </w:tcPr>
          <w:p w14:paraId="65CC148C" w14:textId="1E8A25F6"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0596509B" w14:textId="36B638A6"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300</w:t>
            </w:r>
          </w:p>
        </w:tc>
        <w:tc>
          <w:tcPr>
            <w:tcW w:w="1311" w:type="dxa"/>
            <w:shd w:val="clear" w:color="auto" w:fill="FAFAFA"/>
          </w:tcPr>
          <w:p w14:paraId="020E293D" w14:textId="4094DF11"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300</w:t>
            </w:r>
          </w:p>
        </w:tc>
      </w:tr>
      <w:tr w:rsidR="005B4658" w:rsidRPr="00A41F5F" w14:paraId="4D168A9C" w14:textId="7450ABC6" w:rsidTr="005B4658">
        <w:tc>
          <w:tcPr>
            <w:tcW w:w="5613" w:type="dxa"/>
            <w:vAlign w:val="bottom"/>
          </w:tcPr>
          <w:p w14:paraId="1F06DC39" w14:textId="37EFF5D5" w:rsidR="005B4658" w:rsidRPr="00A41F5F" w:rsidRDefault="005B4658" w:rsidP="005B4658">
            <w:pPr>
              <w:jc w:val="both"/>
              <w:rPr>
                <w:rFonts w:ascii="Arial" w:eastAsia="Arial Unicode MS" w:hAnsi="Arial" w:cs="Arial"/>
                <w:sz w:val="18"/>
                <w:szCs w:val="18"/>
              </w:rPr>
            </w:pPr>
            <w:r w:rsidRPr="00A41F5F">
              <w:rPr>
                <w:rFonts w:ascii="Arial" w:eastAsia="Arial Unicode MS" w:hAnsi="Arial" w:cs="Arial"/>
                <w:sz w:val="18"/>
                <w:szCs w:val="18"/>
              </w:rPr>
              <w:t>Restricted deposits at financial institutions</w:t>
            </w:r>
          </w:p>
        </w:tc>
        <w:tc>
          <w:tcPr>
            <w:tcW w:w="1311" w:type="dxa"/>
            <w:shd w:val="clear" w:color="auto" w:fill="FAFAFA"/>
          </w:tcPr>
          <w:p w14:paraId="653B3785" w14:textId="5220B32C"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2BCDC7BA" w14:textId="4B8680EA"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16,812</w:t>
            </w:r>
          </w:p>
        </w:tc>
        <w:tc>
          <w:tcPr>
            <w:tcW w:w="1311" w:type="dxa"/>
            <w:shd w:val="clear" w:color="auto" w:fill="FAFAFA"/>
          </w:tcPr>
          <w:p w14:paraId="55DAC7FD" w14:textId="2A3E72C2"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16,812</w:t>
            </w:r>
          </w:p>
        </w:tc>
      </w:tr>
      <w:tr w:rsidR="005B4658" w:rsidRPr="00A41F5F" w14:paraId="36208EFD" w14:textId="45370575" w:rsidTr="005B4658">
        <w:tc>
          <w:tcPr>
            <w:tcW w:w="5613" w:type="dxa"/>
            <w:vAlign w:val="bottom"/>
            <w:hideMark/>
          </w:tcPr>
          <w:p w14:paraId="7056A217" w14:textId="77777777" w:rsidR="005B4658" w:rsidRPr="00A41F5F" w:rsidRDefault="005B4658" w:rsidP="005B4658">
            <w:pPr>
              <w:jc w:val="both"/>
              <w:rPr>
                <w:rFonts w:ascii="Arial" w:eastAsia="Arial Unicode MS" w:hAnsi="Arial" w:cs="Arial"/>
                <w:sz w:val="18"/>
                <w:szCs w:val="18"/>
              </w:rPr>
            </w:pPr>
            <w:r w:rsidRPr="00A41F5F">
              <w:rPr>
                <w:rFonts w:ascii="Arial" w:eastAsia="Arial Unicode MS" w:hAnsi="Arial" w:cs="Arial"/>
                <w:sz w:val="18"/>
                <w:szCs w:val="18"/>
              </w:rPr>
              <w:t>Financial assets measured at</w:t>
            </w:r>
          </w:p>
        </w:tc>
        <w:tc>
          <w:tcPr>
            <w:tcW w:w="1311" w:type="dxa"/>
            <w:shd w:val="clear" w:color="auto" w:fill="FAFAFA"/>
          </w:tcPr>
          <w:p w14:paraId="007076A0" w14:textId="7B74CAD0" w:rsidR="005B4658" w:rsidRPr="00A41F5F" w:rsidRDefault="005B4658" w:rsidP="005B4658">
            <w:pPr>
              <w:ind w:right="-56"/>
              <w:jc w:val="right"/>
              <w:rPr>
                <w:rFonts w:ascii="Arial" w:eastAsia="Arial Unicode MS" w:hAnsi="Arial" w:cs="Arial"/>
                <w:sz w:val="18"/>
                <w:szCs w:val="18"/>
              </w:rPr>
            </w:pPr>
          </w:p>
        </w:tc>
        <w:tc>
          <w:tcPr>
            <w:tcW w:w="1311" w:type="dxa"/>
            <w:shd w:val="clear" w:color="auto" w:fill="FAFAFA"/>
          </w:tcPr>
          <w:p w14:paraId="7235C9DF" w14:textId="3C4D459F" w:rsidR="005B4658" w:rsidRPr="00A41F5F" w:rsidRDefault="005B4658" w:rsidP="005B4658">
            <w:pPr>
              <w:ind w:right="-56"/>
              <w:jc w:val="right"/>
              <w:rPr>
                <w:rFonts w:ascii="Arial" w:eastAsia="Arial Unicode MS" w:hAnsi="Arial" w:cs="Arial"/>
                <w:sz w:val="18"/>
                <w:szCs w:val="18"/>
              </w:rPr>
            </w:pPr>
          </w:p>
        </w:tc>
        <w:tc>
          <w:tcPr>
            <w:tcW w:w="1311" w:type="dxa"/>
            <w:shd w:val="clear" w:color="auto" w:fill="FAFAFA"/>
            <w:vAlign w:val="bottom"/>
          </w:tcPr>
          <w:p w14:paraId="6AD93D75" w14:textId="218EC030" w:rsidR="005B4658" w:rsidRPr="00A41F5F" w:rsidRDefault="005B4658" w:rsidP="005B4658">
            <w:pPr>
              <w:ind w:right="-56"/>
              <w:jc w:val="right"/>
              <w:rPr>
                <w:rFonts w:ascii="Arial" w:eastAsia="Arial Unicode MS" w:hAnsi="Arial" w:cs="Arial"/>
                <w:sz w:val="18"/>
                <w:szCs w:val="18"/>
              </w:rPr>
            </w:pPr>
          </w:p>
        </w:tc>
      </w:tr>
      <w:tr w:rsidR="005B4658" w:rsidRPr="00A41F5F" w14:paraId="272B19CD" w14:textId="2B17972F" w:rsidTr="005B4658">
        <w:tc>
          <w:tcPr>
            <w:tcW w:w="5613" w:type="dxa"/>
            <w:vAlign w:val="bottom"/>
            <w:hideMark/>
          </w:tcPr>
          <w:p w14:paraId="1A1A53D5" w14:textId="77777777" w:rsidR="005B4658" w:rsidRPr="00A41F5F" w:rsidRDefault="005B4658" w:rsidP="005B4658">
            <w:pPr>
              <w:jc w:val="both"/>
              <w:rPr>
                <w:rFonts w:ascii="Arial" w:eastAsia="Arial Unicode MS" w:hAnsi="Arial" w:cs="Arial"/>
                <w:sz w:val="18"/>
                <w:szCs w:val="18"/>
              </w:rPr>
            </w:pPr>
            <w:r w:rsidRPr="00A41F5F">
              <w:rPr>
                <w:rFonts w:ascii="Arial" w:eastAsia="Arial Unicode MS" w:hAnsi="Arial" w:cs="Arial"/>
                <w:sz w:val="18"/>
                <w:szCs w:val="18"/>
              </w:rPr>
              <w:t xml:space="preserve">  fair value through profit or loss</w:t>
            </w:r>
          </w:p>
        </w:tc>
        <w:tc>
          <w:tcPr>
            <w:tcW w:w="1311" w:type="dxa"/>
            <w:shd w:val="clear" w:color="auto" w:fill="FAFAFA"/>
            <w:vAlign w:val="bottom"/>
          </w:tcPr>
          <w:p w14:paraId="523648A0" w14:textId="727CFD87"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171,600</w:t>
            </w:r>
          </w:p>
        </w:tc>
        <w:tc>
          <w:tcPr>
            <w:tcW w:w="1311" w:type="dxa"/>
            <w:shd w:val="clear" w:color="auto" w:fill="FAFAFA"/>
            <w:vAlign w:val="bottom"/>
          </w:tcPr>
          <w:p w14:paraId="63823C7B" w14:textId="40171AA8"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vAlign w:val="bottom"/>
          </w:tcPr>
          <w:p w14:paraId="430FAC48" w14:textId="64FA640E"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171,600</w:t>
            </w:r>
          </w:p>
        </w:tc>
      </w:tr>
      <w:tr w:rsidR="005B4658" w:rsidRPr="00A41F5F" w14:paraId="4F40AC8E" w14:textId="4B512790" w:rsidTr="005B4658">
        <w:tc>
          <w:tcPr>
            <w:tcW w:w="5613" w:type="dxa"/>
            <w:vAlign w:val="bottom"/>
            <w:hideMark/>
          </w:tcPr>
          <w:p w14:paraId="3B898A17" w14:textId="390AEB3F" w:rsidR="005B4658" w:rsidRPr="00A41F5F" w:rsidRDefault="005B4658" w:rsidP="005B4658">
            <w:pPr>
              <w:jc w:val="both"/>
              <w:rPr>
                <w:rFonts w:ascii="Arial" w:eastAsia="Arial Unicode MS" w:hAnsi="Arial" w:cs="Arial"/>
                <w:sz w:val="18"/>
                <w:szCs w:val="18"/>
              </w:rPr>
            </w:pPr>
            <w:r w:rsidRPr="00A41F5F">
              <w:rPr>
                <w:rFonts w:ascii="Arial" w:eastAsia="Arial Unicode MS" w:hAnsi="Arial" w:cs="Arial"/>
                <w:sz w:val="18"/>
                <w:szCs w:val="18"/>
              </w:rPr>
              <w:t>Long-term loans to other party</w:t>
            </w:r>
          </w:p>
        </w:tc>
        <w:tc>
          <w:tcPr>
            <w:tcW w:w="1311" w:type="dxa"/>
            <w:shd w:val="clear" w:color="auto" w:fill="FAFAFA"/>
            <w:vAlign w:val="bottom"/>
          </w:tcPr>
          <w:p w14:paraId="4A3D1B47" w14:textId="6B50A1E3"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2B41D116" w14:textId="60917334"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10,000</w:t>
            </w:r>
          </w:p>
        </w:tc>
        <w:tc>
          <w:tcPr>
            <w:tcW w:w="1311" w:type="dxa"/>
            <w:shd w:val="clear" w:color="auto" w:fill="FAFAFA"/>
          </w:tcPr>
          <w:p w14:paraId="03679E40" w14:textId="74DD5875" w:rsidR="005B4658" w:rsidRPr="00A41F5F" w:rsidRDefault="005B4658" w:rsidP="005B4658">
            <w:pPr>
              <w:ind w:right="-56"/>
              <w:jc w:val="right"/>
              <w:rPr>
                <w:rFonts w:ascii="Arial" w:eastAsia="Arial Unicode MS" w:hAnsi="Arial" w:cs="Arial"/>
                <w:sz w:val="18"/>
                <w:szCs w:val="18"/>
              </w:rPr>
            </w:pPr>
            <w:r w:rsidRPr="00A41F5F">
              <w:rPr>
                <w:rFonts w:ascii="Arial" w:eastAsia="Arial Unicode MS" w:hAnsi="Arial" w:cs="Arial"/>
                <w:sz w:val="18"/>
                <w:szCs w:val="18"/>
              </w:rPr>
              <w:t>10,000</w:t>
            </w:r>
          </w:p>
        </w:tc>
      </w:tr>
      <w:tr w:rsidR="0003380D" w:rsidRPr="00A41F5F" w14:paraId="47D02615" w14:textId="77777777" w:rsidTr="005B4658">
        <w:tc>
          <w:tcPr>
            <w:tcW w:w="5613" w:type="dxa"/>
            <w:vAlign w:val="bottom"/>
          </w:tcPr>
          <w:p w14:paraId="58EAF618" w14:textId="55AFC48B" w:rsidR="0003380D" w:rsidRPr="00A41F5F" w:rsidRDefault="0003380D" w:rsidP="005B4658">
            <w:pPr>
              <w:jc w:val="both"/>
              <w:rPr>
                <w:rFonts w:ascii="Arial" w:eastAsia="Arial Unicode MS" w:hAnsi="Arial" w:cs="Arial"/>
                <w:sz w:val="18"/>
                <w:szCs w:val="18"/>
              </w:rPr>
            </w:pPr>
          </w:p>
        </w:tc>
        <w:tc>
          <w:tcPr>
            <w:tcW w:w="1311" w:type="dxa"/>
            <w:shd w:val="clear" w:color="auto" w:fill="FAFAFA"/>
            <w:vAlign w:val="bottom"/>
          </w:tcPr>
          <w:p w14:paraId="48EFEE01" w14:textId="77777777" w:rsidR="0003380D" w:rsidRPr="00A41F5F" w:rsidRDefault="0003380D" w:rsidP="005B4658">
            <w:pPr>
              <w:ind w:right="-56"/>
              <w:jc w:val="right"/>
              <w:rPr>
                <w:rFonts w:ascii="Arial" w:eastAsia="Arial Unicode MS" w:hAnsi="Arial" w:cs="Arial"/>
                <w:sz w:val="18"/>
                <w:szCs w:val="18"/>
              </w:rPr>
            </w:pPr>
          </w:p>
        </w:tc>
        <w:tc>
          <w:tcPr>
            <w:tcW w:w="1311" w:type="dxa"/>
            <w:shd w:val="clear" w:color="auto" w:fill="FAFAFA"/>
          </w:tcPr>
          <w:p w14:paraId="378A7CCC" w14:textId="77777777" w:rsidR="0003380D" w:rsidRPr="00A41F5F" w:rsidRDefault="0003380D" w:rsidP="005B4658">
            <w:pPr>
              <w:ind w:right="-56"/>
              <w:jc w:val="right"/>
              <w:rPr>
                <w:rFonts w:ascii="Arial" w:eastAsia="Arial Unicode MS" w:hAnsi="Arial" w:cs="Arial"/>
                <w:sz w:val="18"/>
                <w:szCs w:val="18"/>
              </w:rPr>
            </w:pPr>
          </w:p>
        </w:tc>
        <w:tc>
          <w:tcPr>
            <w:tcW w:w="1311" w:type="dxa"/>
            <w:shd w:val="clear" w:color="auto" w:fill="FAFAFA"/>
          </w:tcPr>
          <w:p w14:paraId="56E26F2E" w14:textId="77777777" w:rsidR="0003380D" w:rsidRPr="00A41F5F" w:rsidRDefault="0003380D" w:rsidP="005B4658">
            <w:pPr>
              <w:ind w:right="-56"/>
              <w:jc w:val="right"/>
              <w:rPr>
                <w:rFonts w:ascii="Arial" w:eastAsia="Arial Unicode MS" w:hAnsi="Arial" w:cs="Arial"/>
                <w:sz w:val="18"/>
                <w:szCs w:val="18"/>
              </w:rPr>
            </w:pPr>
          </w:p>
        </w:tc>
      </w:tr>
      <w:tr w:rsidR="0003380D" w:rsidRPr="00A41F5F" w14:paraId="5E295CE7" w14:textId="77777777" w:rsidTr="005B4658">
        <w:tc>
          <w:tcPr>
            <w:tcW w:w="5613" w:type="dxa"/>
            <w:vAlign w:val="bottom"/>
          </w:tcPr>
          <w:p w14:paraId="1751BC76" w14:textId="5313F6B7" w:rsidR="0003380D" w:rsidRPr="00A41F5F" w:rsidRDefault="0003380D" w:rsidP="005B4658">
            <w:pPr>
              <w:jc w:val="both"/>
              <w:rPr>
                <w:rFonts w:ascii="Arial" w:eastAsia="Arial Unicode MS" w:hAnsi="Arial" w:cs="Arial"/>
                <w:sz w:val="18"/>
                <w:szCs w:val="18"/>
              </w:rPr>
            </w:pPr>
            <w:r w:rsidRPr="00A41F5F">
              <w:rPr>
                <w:rFonts w:ascii="Arial" w:eastAsia="Arial Unicode MS" w:hAnsi="Arial" w:cs="Arial"/>
                <w:b/>
                <w:bCs/>
                <w:sz w:val="18"/>
                <w:szCs w:val="18"/>
              </w:rPr>
              <w:t>Financial liabilities</w:t>
            </w:r>
          </w:p>
        </w:tc>
        <w:tc>
          <w:tcPr>
            <w:tcW w:w="1311" w:type="dxa"/>
            <w:shd w:val="clear" w:color="auto" w:fill="FAFAFA"/>
            <w:vAlign w:val="bottom"/>
          </w:tcPr>
          <w:p w14:paraId="35B7C3A0" w14:textId="77777777" w:rsidR="0003380D" w:rsidRPr="00A41F5F" w:rsidRDefault="0003380D" w:rsidP="005B4658">
            <w:pPr>
              <w:ind w:right="-56"/>
              <w:jc w:val="right"/>
              <w:rPr>
                <w:rFonts w:ascii="Arial" w:eastAsia="Arial Unicode MS" w:hAnsi="Arial" w:cs="Arial"/>
                <w:sz w:val="18"/>
                <w:szCs w:val="18"/>
              </w:rPr>
            </w:pPr>
          </w:p>
        </w:tc>
        <w:tc>
          <w:tcPr>
            <w:tcW w:w="1311" w:type="dxa"/>
            <w:shd w:val="clear" w:color="auto" w:fill="FAFAFA"/>
          </w:tcPr>
          <w:p w14:paraId="65D892E9" w14:textId="77777777" w:rsidR="0003380D" w:rsidRPr="00A41F5F" w:rsidRDefault="0003380D" w:rsidP="005B4658">
            <w:pPr>
              <w:ind w:right="-56"/>
              <w:jc w:val="right"/>
              <w:rPr>
                <w:rFonts w:ascii="Arial" w:eastAsia="Arial Unicode MS" w:hAnsi="Arial" w:cs="Arial"/>
                <w:sz w:val="18"/>
                <w:szCs w:val="18"/>
              </w:rPr>
            </w:pPr>
          </w:p>
        </w:tc>
        <w:tc>
          <w:tcPr>
            <w:tcW w:w="1311" w:type="dxa"/>
            <w:shd w:val="clear" w:color="auto" w:fill="FAFAFA"/>
          </w:tcPr>
          <w:p w14:paraId="4088E0EB" w14:textId="77777777" w:rsidR="0003380D" w:rsidRPr="00A41F5F" w:rsidRDefault="0003380D" w:rsidP="005B4658">
            <w:pPr>
              <w:ind w:right="-56"/>
              <w:jc w:val="right"/>
              <w:rPr>
                <w:rFonts w:ascii="Arial" w:eastAsia="Arial Unicode MS" w:hAnsi="Arial" w:cs="Arial"/>
                <w:sz w:val="18"/>
                <w:szCs w:val="18"/>
              </w:rPr>
            </w:pPr>
          </w:p>
        </w:tc>
      </w:tr>
      <w:tr w:rsidR="0003380D" w:rsidRPr="00A41F5F" w14:paraId="59DD6C22" w14:textId="77777777" w:rsidTr="005B4658">
        <w:tc>
          <w:tcPr>
            <w:tcW w:w="5613" w:type="dxa"/>
            <w:vAlign w:val="bottom"/>
          </w:tcPr>
          <w:p w14:paraId="73DDF955" w14:textId="04458548" w:rsidR="0003380D" w:rsidRPr="00A41F5F" w:rsidRDefault="0003380D" w:rsidP="005B4658">
            <w:pPr>
              <w:jc w:val="both"/>
              <w:rPr>
                <w:rFonts w:ascii="Arial" w:eastAsia="Arial Unicode MS" w:hAnsi="Arial" w:cs="Arial"/>
                <w:sz w:val="18"/>
                <w:szCs w:val="18"/>
              </w:rPr>
            </w:pPr>
            <w:r w:rsidRPr="00A41F5F">
              <w:rPr>
                <w:rFonts w:ascii="Arial" w:eastAsia="Arial Unicode MS" w:hAnsi="Arial" w:cs="Arial"/>
                <w:sz w:val="18"/>
                <w:szCs w:val="18"/>
              </w:rPr>
              <w:t>Bank overdrafts and short-term borrowings</w:t>
            </w:r>
          </w:p>
        </w:tc>
        <w:tc>
          <w:tcPr>
            <w:tcW w:w="1311" w:type="dxa"/>
            <w:shd w:val="clear" w:color="auto" w:fill="FAFAFA"/>
            <w:vAlign w:val="bottom"/>
          </w:tcPr>
          <w:p w14:paraId="25B335E8" w14:textId="77777777" w:rsidR="0003380D" w:rsidRPr="00A41F5F" w:rsidRDefault="0003380D" w:rsidP="005B4658">
            <w:pPr>
              <w:ind w:right="-56"/>
              <w:jc w:val="right"/>
              <w:rPr>
                <w:rFonts w:ascii="Arial" w:eastAsia="Arial Unicode MS" w:hAnsi="Arial" w:cs="Arial"/>
                <w:sz w:val="18"/>
                <w:szCs w:val="18"/>
              </w:rPr>
            </w:pPr>
          </w:p>
        </w:tc>
        <w:tc>
          <w:tcPr>
            <w:tcW w:w="1311" w:type="dxa"/>
            <w:shd w:val="clear" w:color="auto" w:fill="FAFAFA"/>
          </w:tcPr>
          <w:p w14:paraId="6727BADA" w14:textId="77777777" w:rsidR="0003380D" w:rsidRPr="00A41F5F" w:rsidRDefault="0003380D" w:rsidP="005B4658">
            <w:pPr>
              <w:ind w:right="-56"/>
              <w:jc w:val="right"/>
              <w:rPr>
                <w:rFonts w:ascii="Arial" w:eastAsia="Arial Unicode MS" w:hAnsi="Arial" w:cs="Arial"/>
                <w:sz w:val="18"/>
                <w:szCs w:val="18"/>
              </w:rPr>
            </w:pPr>
          </w:p>
        </w:tc>
        <w:tc>
          <w:tcPr>
            <w:tcW w:w="1311" w:type="dxa"/>
            <w:shd w:val="clear" w:color="auto" w:fill="FAFAFA"/>
          </w:tcPr>
          <w:p w14:paraId="7A383886" w14:textId="77777777" w:rsidR="0003380D" w:rsidRPr="00A41F5F" w:rsidRDefault="0003380D" w:rsidP="005B4658">
            <w:pPr>
              <w:ind w:right="-56"/>
              <w:jc w:val="right"/>
              <w:rPr>
                <w:rFonts w:ascii="Arial" w:eastAsia="Arial Unicode MS" w:hAnsi="Arial" w:cs="Arial"/>
                <w:sz w:val="18"/>
                <w:szCs w:val="18"/>
              </w:rPr>
            </w:pPr>
          </w:p>
        </w:tc>
      </w:tr>
      <w:tr w:rsidR="0003380D" w:rsidRPr="00A41F5F" w14:paraId="418DF489" w14:textId="77777777" w:rsidTr="00EE3B80">
        <w:tc>
          <w:tcPr>
            <w:tcW w:w="5613" w:type="dxa"/>
            <w:vAlign w:val="bottom"/>
          </w:tcPr>
          <w:p w14:paraId="1E8A2D25" w14:textId="1F4D8B60" w:rsidR="0003380D" w:rsidRPr="00A41F5F" w:rsidRDefault="0003380D" w:rsidP="0003380D">
            <w:pPr>
              <w:jc w:val="both"/>
              <w:rPr>
                <w:rFonts w:ascii="Arial" w:eastAsia="Arial Unicode MS" w:hAnsi="Arial" w:cs="Arial"/>
                <w:sz w:val="18"/>
                <w:szCs w:val="18"/>
              </w:rPr>
            </w:pPr>
            <w:r w:rsidRPr="00A41F5F">
              <w:rPr>
                <w:rFonts w:ascii="Arial" w:eastAsia="Arial Unicode MS" w:hAnsi="Arial" w:cs="Arial"/>
                <w:sz w:val="18"/>
                <w:szCs w:val="18"/>
              </w:rPr>
              <w:t xml:space="preserve">  from financial institutions and related persons </w:t>
            </w:r>
          </w:p>
        </w:tc>
        <w:tc>
          <w:tcPr>
            <w:tcW w:w="1311" w:type="dxa"/>
            <w:shd w:val="clear" w:color="auto" w:fill="FAFAFA"/>
            <w:vAlign w:val="bottom"/>
          </w:tcPr>
          <w:p w14:paraId="35F2A149" w14:textId="299AF187" w:rsidR="0003380D" w:rsidRPr="00A41F5F" w:rsidRDefault="0003380D" w:rsidP="0003380D">
            <w:pPr>
              <w:ind w:right="-56"/>
              <w:jc w:val="right"/>
              <w:rPr>
                <w:rFonts w:ascii="Arial" w:eastAsia="Arial Unicode MS" w:hAnsi="Arial" w:cs="Arial"/>
                <w:sz w:val="18"/>
                <w:szCs w:val="18"/>
              </w:rPr>
            </w:pPr>
          </w:p>
        </w:tc>
        <w:tc>
          <w:tcPr>
            <w:tcW w:w="1311" w:type="dxa"/>
            <w:shd w:val="clear" w:color="auto" w:fill="FAFAFA"/>
            <w:vAlign w:val="bottom"/>
          </w:tcPr>
          <w:p w14:paraId="382233E1" w14:textId="5850AA1D" w:rsidR="0003380D" w:rsidRPr="00A41F5F" w:rsidRDefault="0003380D" w:rsidP="0003380D">
            <w:pPr>
              <w:ind w:right="-56"/>
              <w:jc w:val="right"/>
              <w:rPr>
                <w:rFonts w:ascii="Arial" w:eastAsia="Arial Unicode MS" w:hAnsi="Arial" w:cs="Arial"/>
                <w:sz w:val="18"/>
                <w:szCs w:val="18"/>
              </w:rPr>
            </w:pPr>
          </w:p>
        </w:tc>
        <w:tc>
          <w:tcPr>
            <w:tcW w:w="1311" w:type="dxa"/>
            <w:shd w:val="clear" w:color="auto" w:fill="FAFAFA"/>
            <w:vAlign w:val="bottom"/>
          </w:tcPr>
          <w:p w14:paraId="132D07B9" w14:textId="2CDA9346" w:rsidR="0003380D" w:rsidRPr="00A41F5F" w:rsidRDefault="0003380D" w:rsidP="0003380D">
            <w:pPr>
              <w:ind w:right="-56"/>
              <w:jc w:val="right"/>
              <w:rPr>
                <w:rFonts w:ascii="Arial" w:eastAsia="Arial Unicode MS" w:hAnsi="Arial" w:cs="Arial"/>
                <w:sz w:val="18"/>
                <w:szCs w:val="18"/>
              </w:rPr>
            </w:pPr>
          </w:p>
        </w:tc>
      </w:tr>
      <w:tr w:rsidR="0003380D" w:rsidRPr="00A41F5F" w14:paraId="746A1E1D" w14:textId="77777777" w:rsidTr="00EE3B80">
        <w:tc>
          <w:tcPr>
            <w:tcW w:w="5613" w:type="dxa"/>
            <w:vAlign w:val="bottom"/>
          </w:tcPr>
          <w:p w14:paraId="083E7485" w14:textId="346E1636" w:rsidR="0003380D" w:rsidRPr="00A41F5F" w:rsidRDefault="0003380D" w:rsidP="0003380D">
            <w:pPr>
              <w:jc w:val="both"/>
              <w:rPr>
                <w:rFonts w:ascii="Arial" w:eastAsia="Arial Unicode MS" w:hAnsi="Arial" w:cs="Arial"/>
                <w:sz w:val="18"/>
                <w:szCs w:val="18"/>
              </w:rPr>
            </w:pPr>
            <w:r w:rsidRPr="00A41F5F">
              <w:rPr>
                <w:rFonts w:ascii="Arial" w:eastAsia="Arial Unicode MS" w:hAnsi="Arial" w:cs="Arial"/>
                <w:sz w:val="18"/>
                <w:szCs w:val="18"/>
              </w:rPr>
              <w:t xml:space="preserve">  and other party</w:t>
            </w:r>
          </w:p>
        </w:tc>
        <w:tc>
          <w:tcPr>
            <w:tcW w:w="1311" w:type="dxa"/>
            <w:shd w:val="clear" w:color="auto" w:fill="FAFAFA"/>
            <w:vAlign w:val="bottom"/>
          </w:tcPr>
          <w:p w14:paraId="5F08D0A8" w14:textId="6758C36F"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vAlign w:val="bottom"/>
          </w:tcPr>
          <w:p w14:paraId="70399BAA" w14:textId="534E5FC0"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528,636</w:t>
            </w:r>
          </w:p>
        </w:tc>
        <w:tc>
          <w:tcPr>
            <w:tcW w:w="1311" w:type="dxa"/>
            <w:shd w:val="clear" w:color="auto" w:fill="FAFAFA"/>
            <w:vAlign w:val="bottom"/>
          </w:tcPr>
          <w:p w14:paraId="6D15B267" w14:textId="00BC2E35"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528,636</w:t>
            </w:r>
          </w:p>
        </w:tc>
      </w:tr>
      <w:tr w:rsidR="0003380D" w:rsidRPr="00A41F5F" w14:paraId="595D4729" w14:textId="77777777" w:rsidTr="005B4658">
        <w:tc>
          <w:tcPr>
            <w:tcW w:w="5613" w:type="dxa"/>
            <w:vAlign w:val="bottom"/>
          </w:tcPr>
          <w:p w14:paraId="261232C0" w14:textId="6A897B71" w:rsidR="0003380D" w:rsidRPr="00A41F5F" w:rsidRDefault="0003380D" w:rsidP="0003380D">
            <w:pPr>
              <w:jc w:val="both"/>
              <w:rPr>
                <w:rFonts w:ascii="Arial" w:eastAsia="Arial Unicode MS" w:hAnsi="Arial" w:cs="Arial"/>
                <w:sz w:val="18"/>
                <w:szCs w:val="18"/>
              </w:rPr>
            </w:pPr>
            <w:r w:rsidRPr="00A41F5F">
              <w:rPr>
                <w:rFonts w:ascii="Arial" w:eastAsia="Arial Unicode MS" w:hAnsi="Arial" w:cs="Arial"/>
                <w:sz w:val="18"/>
                <w:szCs w:val="18"/>
              </w:rPr>
              <w:t>Trade and other payables</w:t>
            </w:r>
          </w:p>
        </w:tc>
        <w:tc>
          <w:tcPr>
            <w:tcW w:w="1311" w:type="dxa"/>
            <w:shd w:val="clear" w:color="auto" w:fill="FAFAFA"/>
            <w:vAlign w:val="bottom"/>
          </w:tcPr>
          <w:p w14:paraId="2331BF1A" w14:textId="53E22A4A"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467D09A2" w14:textId="7E8A1CEA"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295,332</w:t>
            </w:r>
          </w:p>
        </w:tc>
        <w:tc>
          <w:tcPr>
            <w:tcW w:w="1311" w:type="dxa"/>
            <w:shd w:val="clear" w:color="auto" w:fill="FAFAFA"/>
          </w:tcPr>
          <w:p w14:paraId="45E766BD" w14:textId="138441EF"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295,332</w:t>
            </w:r>
          </w:p>
        </w:tc>
      </w:tr>
      <w:tr w:rsidR="0003380D" w:rsidRPr="00A41F5F" w14:paraId="44BB7BB3" w14:textId="77777777" w:rsidTr="005B4658">
        <w:tc>
          <w:tcPr>
            <w:tcW w:w="5613" w:type="dxa"/>
            <w:vAlign w:val="bottom"/>
          </w:tcPr>
          <w:p w14:paraId="5BF48276" w14:textId="3DD8A270" w:rsidR="0003380D" w:rsidRPr="00A41F5F" w:rsidRDefault="0003380D" w:rsidP="0003380D">
            <w:pPr>
              <w:jc w:val="both"/>
              <w:rPr>
                <w:rFonts w:ascii="Arial" w:eastAsia="Arial Unicode MS" w:hAnsi="Arial" w:cs="Arial"/>
                <w:sz w:val="18"/>
                <w:szCs w:val="18"/>
              </w:rPr>
            </w:pPr>
            <w:r w:rsidRPr="00A41F5F">
              <w:rPr>
                <w:rFonts w:ascii="Arial" w:eastAsia="Arial Unicode MS" w:hAnsi="Arial" w:cs="Arial"/>
                <w:sz w:val="18"/>
                <w:szCs w:val="18"/>
              </w:rPr>
              <w:t>Other current liabilities</w:t>
            </w:r>
          </w:p>
        </w:tc>
        <w:tc>
          <w:tcPr>
            <w:tcW w:w="1311" w:type="dxa"/>
            <w:shd w:val="clear" w:color="auto" w:fill="FAFAFA"/>
            <w:vAlign w:val="bottom"/>
          </w:tcPr>
          <w:p w14:paraId="4E3DCC85" w14:textId="2AAFAAE0"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33DBFA7C" w14:textId="5D0EE56B"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26,228</w:t>
            </w:r>
          </w:p>
        </w:tc>
        <w:tc>
          <w:tcPr>
            <w:tcW w:w="1311" w:type="dxa"/>
            <w:shd w:val="clear" w:color="auto" w:fill="FAFAFA"/>
          </w:tcPr>
          <w:p w14:paraId="19253DAB" w14:textId="1F841F40"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26,228</w:t>
            </w:r>
          </w:p>
        </w:tc>
      </w:tr>
      <w:tr w:rsidR="0003380D" w:rsidRPr="00A41F5F" w14:paraId="52A187C5" w14:textId="77777777" w:rsidTr="005B4658">
        <w:tc>
          <w:tcPr>
            <w:tcW w:w="5613" w:type="dxa"/>
            <w:vAlign w:val="bottom"/>
          </w:tcPr>
          <w:p w14:paraId="67854CCE" w14:textId="0B78AD6F" w:rsidR="0003380D" w:rsidRPr="00A41F5F" w:rsidRDefault="0003380D" w:rsidP="0003380D">
            <w:pPr>
              <w:jc w:val="both"/>
              <w:rPr>
                <w:rFonts w:ascii="Arial" w:eastAsia="Arial Unicode MS" w:hAnsi="Arial" w:cs="Arial"/>
                <w:sz w:val="18"/>
                <w:szCs w:val="18"/>
              </w:rPr>
            </w:pPr>
            <w:r w:rsidRPr="00A41F5F">
              <w:rPr>
                <w:rFonts w:ascii="Arial" w:eastAsia="Arial Unicode MS" w:hAnsi="Arial" w:cs="Arial"/>
                <w:sz w:val="18"/>
                <w:szCs w:val="18"/>
              </w:rPr>
              <w:t>Long-term loans and debenture</w:t>
            </w:r>
          </w:p>
        </w:tc>
        <w:tc>
          <w:tcPr>
            <w:tcW w:w="1311" w:type="dxa"/>
            <w:shd w:val="clear" w:color="auto" w:fill="FAFAFA"/>
            <w:vAlign w:val="bottom"/>
          </w:tcPr>
          <w:p w14:paraId="7FE05F50" w14:textId="0F5042A1"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5DB57027" w14:textId="39A47A02"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2,013,624</w:t>
            </w:r>
          </w:p>
        </w:tc>
        <w:tc>
          <w:tcPr>
            <w:tcW w:w="1311" w:type="dxa"/>
            <w:shd w:val="clear" w:color="auto" w:fill="FAFAFA"/>
          </w:tcPr>
          <w:p w14:paraId="149C7E2F" w14:textId="505B4AE2" w:rsidR="0003380D" w:rsidRPr="00A41F5F" w:rsidRDefault="006B15BB" w:rsidP="0003380D">
            <w:pPr>
              <w:ind w:right="-56"/>
              <w:jc w:val="right"/>
              <w:rPr>
                <w:rFonts w:ascii="Arial" w:eastAsia="Arial Unicode MS" w:hAnsi="Arial" w:cs="Arial"/>
                <w:sz w:val="18"/>
                <w:szCs w:val="18"/>
              </w:rPr>
            </w:pPr>
            <w:r w:rsidRPr="00A41F5F">
              <w:rPr>
                <w:rFonts w:ascii="Arial" w:eastAsia="Arial Unicode MS" w:hAnsi="Arial" w:cs="Arial"/>
                <w:sz w:val="18"/>
                <w:szCs w:val="18"/>
              </w:rPr>
              <w:t>2,013,397</w:t>
            </w:r>
          </w:p>
        </w:tc>
      </w:tr>
      <w:tr w:rsidR="0003380D" w:rsidRPr="00A41F5F" w14:paraId="252035D7" w14:textId="77777777" w:rsidTr="005B4658">
        <w:tc>
          <w:tcPr>
            <w:tcW w:w="5613" w:type="dxa"/>
            <w:vAlign w:val="bottom"/>
          </w:tcPr>
          <w:p w14:paraId="7DEB0BAD" w14:textId="7F9F7CDA" w:rsidR="0003380D" w:rsidRPr="00A41F5F" w:rsidRDefault="0003380D" w:rsidP="0003380D">
            <w:pPr>
              <w:jc w:val="both"/>
              <w:rPr>
                <w:rFonts w:ascii="Arial" w:eastAsia="Arial Unicode MS" w:hAnsi="Arial" w:cs="Arial"/>
                <w:sz w:val="18"/>
                <w:szCs w:val="18"/>
              </w:rPr>
            </w:pPr>
            <w:r w:rsidRPr="00A41F5F">
              <w:rPr>
                <w:rFonts w:ascii="Arial" w:eastAsia="Arial Unicode MS" w:hAnsi="Arial" w:cs="Arial"/>
                <w:sz w:val="18"/>
                <w:szCs w:val="18"/>
              </w:rPr>
              <w:t>Lease liabilities</w:t>
            </w:r>
          </w:p>
        </w:tc>
        <w:tc>
          <w:tcPr>
            <w:tcW w:w="1311" w:type="dxa"/>
            <w:shd w:val="clear" w:color="auto" w:fill="FAFAFA"/>
            <w:vAlign w:val="bottom"/>
          </w:tcPr>
          <w:p w14:paraId="3D2BD8DE" w14:textId="7846C002"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562BA193" w14:textId="5D1E4761"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599</w:t>
            </w:r>
          </w:p>
        </w:tc>
        <w:tc>
          <w:tcPr>
            <w:tcW w:w="1311" w:type="dxa"/>
            <w:shd w:val="clear" w:color="auto" w:fill="FAFAFA"/>
          </w:tcPr>
          <w:p w14:paraId="62E277F1" w14:textId="6DA544A1" w:rsidR="0003380D" w:rsidRPr="00A41F5F" w:rsidRDefault="0003380D" w:rsidP="0003380D">
            <w:pPr>
              <w:ind w:right="-56"/>
              <w:jc w:val="right"/>
              <w:rPr>
                <w:rFonts w:ascii="Arial" w:eastAsia="Arial Unicode MS" w:hAnsi="Arial" w:cs="Arial"/>
                <w:sz w:val="18"/>
                <w:szCs w:val="18"/>
              </w:rPr>
            </w:pPr>
            <w:r w:rsidRPr="00A41F5F">
              <w:rPr>
                <w:rFonts w:ascii="Arial" w:eastAsia="Arial Unicode MS" w:hAnsi="Arial" w:cs="Arial"/>
                <w:sz w:val="18"/>
                <w:szCs w:val="18"/>
              </w:rPr>
              <w:t>599</w:t>
            </w:r>
          </w:p>
        </w:tc>
      </w:tr>
    </w:tbl>
    <w:p w14:paraId="23E8EB33" w14:textId="77777777" w:rsidR="00597FC5" w:rsidRPr="00A41F5F" w:rsidRDefault="00597FC5" w:rsidP="00597FC5">
      <w:pPr>
        <w:rPr>
          <w:rFonts w:ascii="Arial" w:hAnsi="Arial" w:cs="Arial"/>
          <w:sz w:val="18"/>
          <w:szCs w:val="18"/>
          <w:highlight w:val="green"/>
        </w:rPr>
      </w:pPr>
    </w:p>
    <w:tbl>
      <w:tblPr>
        <w:tblW w:w="9659" w:type="dxa"/>
        <w:tblInd w:w="-90" w:type="dxa"/>
        <w:tblLayout w:type="fixed"/>
        <w:tblLook w:val="04A0" w:firstRow="1" w:lastRow="0" w:firstColumn="1" w:lastColumn="0" w:noHBand="0" w:noVBand="1"/>
      </w:tblPr>
      <w:tblGrid>
        <w:gridCol w:w="5726"/>
        <w:gridCol w:w="1311"/>
        <w:gridCol w:w="1311"/>
        <w:gridCol w:w="1311"/>
      </w:tblGrid>
      <w:tr w:rsidR="00597FC5" w:rsidRPr="00A41F5F" w14:paraId="232182E4" w14:textId="77777777" w:rsidTr="00EE3B80">
        <w:tc>
          <w:tcPr>
            <w:tcW w:w="5726" w:type="dxa"/>
            <w:vAlign w:val="bottom"/>
          </w:tcPr>
          <w:p w14:paraId="3993CED5" w14:textId="77777777" w:rsidR="00597FC5" w:rsidRPr="00A41F5F" w:rsidRDefault="00597FC5" w:rsidP="00EE3B80">
            <w:pPr>
              <w:ind w:left="87"/>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tcPr>
          <w:p w14:paraId="767289E8" w14:textId="77777777" w:rsidR="00597FC5" w:rsidRPr="00A41F5F" w:rsidRDefault="00597FC5" w:rsidP="00EE3B80">
            <w:pPr>
              <w:ind w:right="-56"/>
              <w:jc w:val="center"/>
              <w:rPr>
                <w:rFonts w:ascii="Arial" w:eastAsia="Arial Unicode MS" w:hAnsi="Arial" w:cs="Arial"/>
                <w:b/>
                <w:bCs/>
                <w:sz w:val="18"/>
                <w:szCs w:val="18"/>
              </w:rPr>
            </w:pPr>
            <w:r w:rsidRPr="00A41F5F">
              <w:rPr>
                <w:rFonts w:ascii="Arial" w:eastAsia="Arial Unicode MS" w:hAnsi="Arial" w:cs="Arial"/>
                <w:b/>
                <w:bCs/>
                <w:sz w:val="18"/>
                <w:szCs w:val="18"/>
              </w:rPr>
              <w:t>Separate financial statements</w:t>
            </w:r>
          </w:p>
        </w:tc>
      </w:tr>
      <w:tr w:rsidR="00597FC5" w:rsidRPr="00A41F5F" w14:paraId="107E6AAC" w14:textId="77777777" w:rsidTr="00EE3B80">
        <w:tc>
          <w:tcPr>
            <w:tcW w:w="5726" w:type="dxa"/>
            <w:vAlign w:val="bottom"/>
          </w:tcPr>
          <w:p w14:paraId="57A7372C" w14:textId="77777777" w:rsidR="00597FC5" w:rsidRPr="00A41F5F" w:rsidRDefault="00597FC5" w:rsidP="00EE3B80">
            <w:pPr>
              <w:ind w:left="87"/>
              <w:jc w:val="both"/>
              <w:rPr>
                <w:rFonts w:ascii="Arial" w:eastAsia="Arial Unicode MS" w:hAnsi="Arial" w:cs="Arial"/>
                <w:b/>
                <w:bCs/>
                <w:sz w:val="18"/>
                <w:szCs w:val="18"/>
              </w:rPr>
            </w:pPr>
          </w:p>
        </w:tc>
        <w:tc>
          <w:tcPr>
            <w:tcW w:w="1311" w:type="dxa"/>
            <w:tcBorders>
              <w:top w:val="single" w:sz="4" w:space="0" w:color="auto"/>
              <w:left w:val="nil"/>
              <w:bottom w:val="nil"/>
              <w:right w:val="nil"/>
            </w:tcBorders>
            <w:vAlign w:val="bottom"/>
            <w:hideMark/>
          </w:tcPr>
          <w:p w14:paraId="44FC84BA" w14:textId="77777777" w:rsidR="00597FC5" w:rsidRPr="00A41F5F" w:rsidRDefault="00597FC5" w:rsidP="00EE3B80">
            <w:pPr>
              <w:ind w:right="-56"/>
              <w:jc w:val="right"/>
              <w:rPr>
                <w:rFonts w:ascii="Arial" w:eastAsia="Arial Unicode MS" w:hAnsi="Arial" w:cs="Arial"/>
                <w:b/>
                <w:bCs/>
                <w:sz w:val="18"/>
                <w:szCs w:val="18"/>
              </w:rPr>
            </w:pPr>
            <w:r w:rsidRPr="00A41F5F">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hideMark/>
          </w:tcPr>
          <w:p w14:paraId="267CA312" w14:textId="77777777" w:rsidR="00597FC5" w:rsidRPr="00A41F5F" w:rsidRDefault="00597FC5" w:rsidP="00EE3B80">
            <w:pPr>
              <w:ind w:right="-56"/>
              <w:jc w:val="right"/>
              <w:rPr>
                <w:rFonts w:ascii="Arial" w:eastAsia="Arial Unicode MS" w:hAnsi="Arial" w:cs="Arial"/>
                <w:b/>
                <w:bCs/>
                <w:sz w:val="18"/>
                <w:szCs w:val="18"/>
              </w:rPr>
            </w:pPr>
            <w:r w:rsidRPr="00A41F5F">
              <w:rPr>
                <w:rFonts w:ascii="Arial" w:eastAsia="Arial Unicode MS" w:hAnsi="Arial" w:cs="Arial"/>
                <w:b/>
                <w:bCs/>
                <w:sz w:val="18"/>
                <w:szCs w:val="18"/>
              </w:rPr>
              <w:t>Amortised</w:t>
            </w:r>
          </w:p>
          <w:p w14:paraId="1688B8AB" w14:textId="77777777" w:rsidR="00597FC5" w:rsidRPr="00A41F5F" w:rsidRDefault="00597FC5" w:rsidP="00EE3B80">
            <w:pPr>
              <w:ind w:right="-56"/>
              <w:jc w:val="right"/>
              <w:rPr>
                <w:rFonts w:ascii="Arial" w:eastAsia="Arial Unicode MS" w:hAnsi="Arial" w:cs="Arial"/>
                <w:b/>
                <w:bCs/>
                <w:sz w:val="18"/>
                <w:szCs w:val="18"/>
              </w:rPr>
            </w:pPr>
            <w:r w:rsidRPr="00A41F5F">
              <w:rPr>
                <w:rFonts w:ascii="Arial" w:eastAsia="Arial Unicode MS" w:hAnsi="Arial" w:cs="Arial"/>
                <w:b/>
                <w:bCs/>
                <w:sz w:val="18"/>
                <w:szCs w:val="18"/>
              </w:rPr>
              <w:t xml:space="preserve"> cost</w:t>
            </w:r>
          </w:p>
        </w:tc>
        <w:tc>
          <w:tcPr>
            <w:tcW w:w="1311" w:type="dxa"/>
            <w:tcBorders>
              <w:top w:val="single" w:sz="4" w:space="0" w:color="auto"/>
              <w:left w:val="nil"/>
              <w:bottom w:val="nil"/>
              <w:right w:val="nil"/>
            </w:tcBorders>
          </w:tcPr>
          <w:p w14:paraId="16212468" w14:textId="77777777" w:rsidR="00597FC5" w:rsidRPr="00A41F5F" w:rsidRDefault="00597FC5" w:rsidP="00EE3B80">
            <w:pPr>
              <w:ind w:right="-56"/>
              <w:jc w:val="right"/>
              <w:rPr>
                <w:rFonts w:ascii="Arial" w:eastAsia="Arial Unicode MS" w:hAnsi="Arial" w:cs="Arial"/>
                <w:b/>
                <w:bCs/>
                <w:sz w:val="18"/>
                <w:szCs w:val="18"/>
              </w:rPr>
            </w:pPr>
            <w:r w:rsidRPr="00A41F5F">
              <w:rPr>
                <w:rFonts w:ascii="Arial" w:eastAsia="Arial Unicode MS" w:hAnsi="Arial" w:cs="Arial"/>
                <w:b/>
                <w:bCs/>
                <w:sz w:val="18"/>
                <w:szCs w:val="18"/>
              </w:rPr>
              <w:t>Fair value</w:t>
            </w:r>
          </w:p>
        </w:tc>
      </w:tr>
      <w:tr w:rsidR="00597FC5" w:rsidRPr="00A41F5F" w14:paraId="33318B5C" w14:textId="77777777" w:rsidTr="00EE3B80">
        <w:tc>
          <w:tcPr>
            <w:tcW w:w="5726" w:type="dxa"/>
            <w:hideMark/>
          </w:tcPr>
          <w:p w14:paraId="5CCF077F"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vAlign w:val="center"/>
            <w:hideMark/>
          </w:tcPr>
          <w:p w14:paraId="0D5F8A20" w14:textId="77777777" w:rsidR="00597FC5" w:rsidRPr="00A41F5F" w:rsidRDefault="00597FC5" w:rsidP="00EE3B80">
            <w:pPr>
              <w:ind w:right="-56"/>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311" w:type="dxa"/>
            <w:tcBorders>
              <w:top w:val="nil"/>
              <w:left w:val="nil"/>
              <w:bottom w:val="single" w:sz="4" w:space="0" w:color="auto"/>
              <w:right w:val="nil"/>
            </w:tcBorders>
            <w:vAlign w:val="center"/>
            <w:hideMark/>
          </w:tcPr>
          <w:p w14:paraId="2542B230" w14:textId="77777777" w:rsidR="00597FC5" w:rsidRPr="00A41F5F" w:rsidRDefault="00597FC5" w:rsidP="00EE3B80">
            <w:pPr>
              <w:ind w:right="-56"/>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311" w:type="dxa"/>
            <w:tcBorders>
              <w:top w:val="nil"/>
              <w:left w:val="nil"/>
              <w:bottom w:val="single" w:sz="4" w:space="0" w:color="auto"/>
              <w:right w:val="nil"/>
            </w:tcBorders>
          </w:tcPr>
          <w:p w14:paraId="0ABA96A2" w14:textId="77777777" w:rsidR="00597FC5" w:rsidRPr="00A41F5F" w:rsidRDefault="00597FC5" w:rsidP="00EE3B80">
            <w:pPr>
              <w:ind w:right="-56"/>
              <w:jc w:val="right"/>
              <w:rPr>
                <w:rFonts w:ascii="Arial" w:eastAsia="Arial Unicode MS" w:hAnsi="Arial" w:cs="Arial"/>
                <w:b/>
                <w:bCs/>
                <w:sz w:val="18"/>
                <w:szCs w:val="18"/>
              </w:rPr>
            </w:pPr>
            <w:r w:rsidRPr="00A41F5F">
              <w:rPr>
                <w:rFonts w:ascii="Arial" w:eastAsia="Arial Unicode MS" w:hAnsi="Arial" w:cs="Arial"/>
                <w:b/>
                <w:bCs/>
                <w:sz w:val="18"/>
                <w:szCs w:val="18"/>
              </w:rPr>
              <w:t>Baht’00</w:t>
            </w:r>
          </w:p>
        </w:tc>
      </w:tr>
      <w:tr w:rsidR="00597FC5" w:rsidRPr="00A41F5F" w14:paraId="09146D03" w14:textId="77777777" w:rsidTr="00EE3B80">
        <w:tc>
          <w:tcPr>
            <w:tcW w:w="5726" w:type="dxa"/>
            <w:vAlign w:val="bottom"/>
          </w:tcPr>
          <w:p w14:paraId="0EBC1F58" w14:textId="77777777" w:rsidR="00597FC5" w:rsidRPr="00A41F5F" w:rsidRDefault="00597FC5" w:rsidP="00EE3B80">
            <w:pPr>
              <w:ind w:left="87"/>
              <w:jc w:val="both"/>
              <w:rPr>
                <w:rFonts w:ascii="Arial" w:eastAsia="Arial Unicode MS" w:hAnsi="Arial" w:cs="Arial"/>
                <w:b/>
                <w:bCs/>
                <w:sz w:val="18"/>
                <w:szCs w:val="18"/>
              </w:rPr>
            </w:pPr>
            <w:r w:rsidRPr="00A41F5F">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620B1B0E" w14:textId="77777777" w:rsidR="00597FC5" w:rsidRPr="00A41F5F" w:rsidRDefault="00597FC5" w:rsidP="00EE3B80">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F19C8BE" w14:textId="77777777" w:rsidR="00597FC5" w:rsidRPr="00A41F5F" w:rsidRDefault="00597FC5" w:rsidP="00EE3B80">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7B3706FF" w14:textId="77777777" w:rsidR="00597FC5" w:rsidRPr="00A41F5F" w:rsidRDefault="00597FC5" w:rsidP="00EE3B80">
            <w:pPr>
              <w:ind w:right="-56"/>
              <w:jc w:val="right"/>
              <w:rPr>
                <w:rFonts w:ascii="Arial" w:eastAsia="Arial Unicode MS" w:hAnsi="Arial" w:cs="Arial"/>
                <w:sz w:val="18"/>
                <w:szCs w:val="18"/>
              </w:rPr>
            </w:pPr>
          </w:p>
        </w:tc>
      </w:tr>
      <w:tr w:rsidR="00597FC5" w:rsidRPr="00A41F5F" w14:paraId="108484A2" w14:textId="77777777" w:rsidTr="00EE3B80">
        <w:tc>
          <w:tcPr>
            <w:tcW w:w="5726" w:type="dxa"/>
            <w:vAlign w:val="bottom"/>
            <w:hideMark/>
          </w:tcPr>
          <w:p w14:paraId="6FA6AFAE"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Cash and cash equivalents</w:t>
            </w:r>
          </w:p>
        </w:tc>
        <w:tc>
          <w:tcPr>
            <w:tcW w:w="1311" w:type="dxa"/>
            <w:shd w:val="clear" w:color="auto" w:fill="FAFAFA"/>
            <w:vAlign w:val="bottom"/>
            <w:hideMark/>
          </w:tcPr>
          <w:p w14:paraId="68AE8AC3"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22"/>
              </w:rPr>
              <w:t>-</w:t>
            </w:r>
            <w:r w:rsidRPr="00A41F5F">
              <w:rPr>
                <w:rFonts w:ascii="Arial" w:eastAsia="Arial Unicode MS" w:hAnsi="Arial" w:cs="Arial"/>
                <w:sz w:val="18"/>
                <w:szCs w:val="18"/>
              </w:rPr>
              <w:t xml:space="preserve"> </w:t>
            </w:r>
          </w:p>
        </w:tc>
        <w:tc>
          <w:tcPr>
            <w:tcW w:w="1311" w:type="dxa"/>
            <w:shd w:val="clear" w:color="auto" w:fill="FAFAFA"/>
          </w:tcPr>
          <w:p w14:paraId="0B0E520E"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21,410</w:t>
            </w:r>
          </w:p>
        </w:tc>
        <w:tc>
          <w:tcPr>
            <w:tcW w:w="1311" w:type="dxa"/>
            <w:shd w:val="clear" w:color="auto" w:fill="FAFAFA"/>
          </w:tcPr>
          <w:p w14:paraId="3F6E9630"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21,410</w:t>
            </w:r>
          </w:p>
        </w:tc>
      </w:tr>
      <w:tr w:rsidR="00597FC5" w:rsidRPr="00A41F5F" w14:paraId="495CFB89" w14:textId="77777777" w:rsidTr="00EE3B80">
        <w:tc>
          <w:tcPr>
            <w:tcW w:w="5726" w:type="dxa"/>
            <w:vAlign w:val="bottom"/>
            <w:hideMark/>
          </w:tcPr>
          <w:p w14:paraId="46E1027C"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Trade and other receivables, net</w:t>
            </w:r>
          </w:p>
        </w:tc>
        <w:tc>
          <w:tcPr>
            <w:tcW w:w="1311" w:type="dxa"/>
            <w:shd w:val="clear" w:color="auto" w:fill="FAFAFA"/>
            <w:vAlign w:val="bottom"/>
          </w:tcPr>
          <w:p w14:paraId="41291B66"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610CF56A"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31,141</w:t>
            </w:r>
          </w:p>
        </w:tc>
        <w:tc>
          <w:tcPr>
            <w:tcW w:w="1311" w:type="dxa"/>
            <w:shd w:val="clear" w:color="auto" w:fill="FAFAFA"/>
          </w:tcPr>
          <w:p w14:paraId="492FC9C9"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31,141</w:t>
            </w:r>
          </w:p>
        </w:tc>
      </w:tr>
      <w:tr w:rsidR="00597FC5" w:rsidRPr="00A41F5F" w14:paraId="36094F73" w14:textId="77777777" w:rsidTr="00EE3B80">
        <w:tc>
          <w:tcPr>
            <w:tcW w:w="5726" w:type="dxa"/>
            <w:vAlign w:val="bottom"/>
            <w:hideMark/>
          </w:tcPr>
          <w:p w14:paraId="0F2A969B"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Short-term borrowings to and interest receivable from subsidiaries</w:t>
            </w:r>
          </w:p>
        </w:tc>
        <w:tc>
          <w:tcPr>
            <w:tcW w:w="1311" w:type="dxa"/>
            <w:shd w:val="clear" w:color="auto" w:fill="FAFAFA"/>
            <w:vAlign w:val="bottom"/>
          </w:tcPr>
          <w:p w14:paraId="6FE077FF"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vAlign w:val="bottom"/>
          </w:tcPr>
          <w:p w14:paraId="11685A9D"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253,568</w:t>
            </w:r>
          </w:p>
        </w:tc>
        <w:tc>
          <w:tcPr>
            <w:tcW w:w="1311" w:type="dxa"/>
            <w:shd w:val="clear" w:color="auto" w:fill="FAFAFA"/>
            <w:vAlign w:val="bottom"/>
          </w:tcPr>
          <w:p w14:paraId="6B68FEF1"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253,568</w:t>
            </w:r>
          </w:p>
        </w:tc>
      </w:tr>
      <w:tr w:rsidR="00597FC5" w:rsidRPr="00A41F5F" w14:paraId="733C3709" w14:textId="77777777" w:rsidTr="00EE3B80">
        <w:tc>
          <w:tcPr>
            <w:tcW w:w="5726" w:type="dxa"/>
            <w:vAlign w:val="bottom"/>
          </w:tcPr>
          <w:p w14:paraId="1E39B7D6"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Restricted deposits at financial institutions</w:t>
            </w:r>
          </w:p>
        </w:tc>
        <w:tc>
          <w:tcPr>
            <w:tcW w:w="1311" w:type="dxa"/>
            <w:shd w:val="clear" w:color="auto" w:fill="FAFAFA"/>
            <w:vAlign w:val="bottom"/>
          </w:tcPr>
          <w:p w14:paraId="274E440B"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00950F6D"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1,562</w:t>
            </w:r>
          </w:p>
        </w:tc>
        <w:tc>
          <w:tcPr>
            <w:tcW w:w="1311" w:type="dxa"/>
            <w:shd w:val="clear" w:color="auto" w:fill="FAFAFA"/>
          </w:tcPr>
          <w:p w14:paraId="717D6944"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1,562</w:t>
            </w:r>
          </w:p>
        </w:tc>
      </w:tr>
      <w:tr w:rsidR="00597FC5" w:rsidRPr="00A41F5F" w14:paraId="2918E5BB" w14:textId="77777777" w:rsidTr="00EE3B80">
        <w:tc>
          <w:tcPr>
            <w:tcW w:w="5726" w:type="dxa"/>
            <w:vAlign w:val="bottom"/>
            <w:hideMark/>
          </w:tcPr>
          <w:p w14:paraId="681837D9" w14:textId="77777777" w:rsidR="00597FC5" w:rsidRPr="00A41F5F" w:rsidRDefault="00597FC5" w:rsidP="00EE3B80">
            <w:pPr>
              <w:ind w:left="87"/>
              <w:jc w:val="both"/>
              <w:rPr>
                <w:rFonts w:ascii="Arial" w:eastAsia="Arial Unicode MS" w:hAnsi="Arial" w:cs="Arial"/>
                <w:sz w:val="18"/>
                <w:szCs w:val="18"/>
                <w:highlight w:val="yellow"/>
              </w:rPr>
            </w:pPr>
            <w:r w:rsidRPr="00A41F5F">
              <w:rPr>
                <w:rFonts w:ascii="Arial" w:eastAsia="Arial Unicode MS" w:hAnsi="Arial" w:cs="Arial"/>
                <w:sz w:val="18"/>
                <w:szCs w:val="18"/>
              </w:rPr>
              <w:t>Financial assets measured at</w:t>
            </w:r>
          </w:p>
        </w:tc>
        <w:tc>
          <w:tcPr>
            <w:tcW w:w="1311" w:type="dxa"/>
            <w:shd w:val="clear" w:color="auto" w:fill="FAFAFA"/>
            <w:vAlign w:val="bottom"/>
          </w:tcPr>
          <w:p w14:paraId="0423691C"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vAlign w:val="bottom"/>
          </w:tcPr>
          <w:p w14:paraId="5D841283"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tcPr>
          <w:p w14:paraId="2EC72666" w14:textId="77777777" w:rsidR="00597FC5" w:rsidRPr="00A41F5F" w:rsidRDefault="00597FC5" w:rsidP="00EE3B80">
            <w:pPr>
              <w:ind w:right="-56"/>
              <w:jc w:val="right"/>
              <w:rPr>
                <w:rFonts w:ascii="Arial" w:eastAsia="Arial Unicode MS" w:hAnsi="Arial" w:cs="Arial"/>
                <w:sz w:val="18"/>
                <w:szCs w:val="18"/>
              </w:rPr>
            </w:pPr>
          </w:p>
        </w:tc>
      </w:tr>
      <w:tr w:rsidR="00597FC5" w:rsidRPr="00A41F5F" w14:paraId="777C3418" w14:textId="77777777" w:rsidTr="00EE3B80">
        <w:tc>
          <w:tcPr>
            <w:tcW w:w="5726" w:type="dxa"/>
            <w:vAlign w:val="bottom"/>
            <w:hideMark/>
          </w:tcPr>
          <w:p w14:paraId="3B320622" w14:textId="77777777" w:rsidR="00597FC5" w:rsidRPr="00A41F5F" w:rsidRDefault="00597FC5" w:rsidP="00EE3B80">
            <w:pPr>
              <w:ind w:left="87"/>
              <w:jc w:val="both"/>
              <w:rPr>
                <w:rFonts w:ascii="Arial" w:eastAsia="Arial Unicode MS" w:hAnsi="Arial" w:cs="Arial"/>
                <w:sz w:val="18"/>
                <w:szCs w:val="18"/>
                <w:highlight w:val="yellow"/>
              </w:rPr>
            </w:pPr>
            <w:r w:rsidRPr="00A41F5F">
              <w:rPr>
                <w:rFonts w:ascii="Arial" w:eastAsia="Arial Unicode MS" w:hAnsi="Arial" w:cs="Arial"/>
                <w:sz w:val="18"/>
                <w:szCs w:val="18"/>
              </w:rPr>
              <w:t xml:space="preserve">  fair value through profit or loss</w:t>
            </w:r>
          </w:p>
        </w:tc>
        <w:tc>
          <w:tcPr>
            <w:tcW w:w="1311" w:type="dxa"/>
            <w:shd w:val="clear" w:color="auto" w:fill="FAFAFA"/>
            <w:vAlign w:val="bottom"/>
          </w:tcPr>
          <w:p w14:paraId="09221FF8"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171,600</w:t>
            </w:r>
          </w:p>
        </w:tc>
        <w:tc>
          <w:tcPr>
            <w:tcW w:w="1311" w:type="dxa"/>
            <w:shd w:val="clear" w:color="auto" w:fill="FAFAFA"/>
          </w:tcPr>
          <w:p w14:paraId="7D3129DB"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621FC2AC"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171,600</w:t>
            </w:r>
          </w:p>
        </w:tc>
      </w:tr>
      <w:tr w:rsidR="00597FC5" w:rsidRPr="00A41F5F" w14:paraId="544839F5" w14:textId="77777777" w:rsidTr="00EE3B80">
        <w:tc>
          <w:tcPr>
            <w:tcW w:w="5726" w:type="dxa"/>
            <w:vAlign w:val="bottom"/>
            <w:hideMark/>
          </w:tcPr>
          <w:p w14:paraId="72E78755"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Long-term loans to other party</w:t>
            </w:r>
          </w:p>
        </w:tc>
        <w:tc>
          <w:tcPr>
            <w:tcW w:w="1311" w:type="dxa"/>
            <w:shd w:val="clear" w:color="auto" w:fill="FAFAFA"/>
            <w:vAlign w:val="bottom"/>
          </w:tcPr>
          <w:p w14:paraId="373FC995"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25251CCB"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10,000</w:t>
            </w:r>
          </w:p>
        </w:tc>
        <w:tc>
          <w:tcPr>
            <w:tcW w:w="1311" w:type="dxa"/>
            <w:shd w:val="clear" w:color="auto" w:fill="FAFAFA"/>
          </w:tcPr>
          <w:p w14:paraId="1BCE4C0C"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10,000</w:t>
            </w:r>
          </w:p>
        </w:tc>
      </w:tr>
      <w:tr w:rsidR="00597FC5" w:rsidRPr="00A41F5F" w14:paraId="38DE5C8D" w14:textId="77777777" w:rsidTr="00EE3B80">
        <w:tc>
          <w:tcPr>
            <w:tcW w:w="5726" w:type="dxa"/>
            <w:vAlign w:val="bottom"/>
          </w:tcPr>
          <w:p w14:paraId="71E43E6C" w14:textId="77777777" w:rsidR="00597FC5" w:rsidRPr="00A41F5F" w:rsidRDefault="00597FC5" w:rsidP="00EE3B80">
            <w:pPr>
              <w:ind w:left="87"/>
              <w:jc w:val="both"/>
              <w:rPr>
                <w:rFonts w:ascii="Arial" w:eastAsia="Arial Unicode MS" w:hAnsi="Arial" w:cs="Arial"/>
                <w:sz w:val="18"/>
                <w:szCs w:val="18"/>
              </w:rPr>
            </w:pPr>
          </w:p>
        </w:tc>
        <w:tc>
          <w:tcPr>
            <w:tcW w:w="1311" w:type="dxa"/>
            <w:shd w:val="clear" w:color="auto" w:fill="FAFAFA"/>
            <w:vAlign w:val="bottom"/>
          </w:tcPr>
          <w:p w14:paraId="5C3BADF1"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tcPr>
          <w:p w14:paraId="788CE85D"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tcPr>
          <w:p w14:paraId="50BB349D" w14:textId="77777777" w:rsidR="00597FC5" w:rsidRPr="00A41F5F" w:rsidRDefault="00597FC5" w:rsidP="00EE3B80">
            <w:pPr>
              <w:ind w:right="-56"/>
              <w:jc w:val="right"/>
              <w:rPr>
                <w:rFonts w:ascii="Arial" w:eastAsia="Arial Unicode MS" w:hAnsi="Arial" w:cs="Arial"/>
                <w:sz w:val="18"/>
                <w:szCs w:val="18"/>
              </w:rPr>
            </w:pPr>
          </w:p>
        </w:tc>
      </w:tr>
      <w:tr w:rsidR="00597FC5" w:rsidRPr="00A41F5F" w14:paraId="4C30CEE4" w14:textId="77777777" w:rsidTr="00EE3B80">
        <w:tc>
          <w:tcPr>
            <w:tcW w:w="5726" w:type="dxa"/>
            <w:vAlign w:val="bottom"/>
          </w:tcPr>
          <w:p w14:paraId="45916E2E"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b/>
                <w:bCs/>
                <w:sz w:val="18"/>
                <w:szCs w:val="18"/>
              </w:rPr>
              <w:t>Financial liabilities</w:t>
            </w:r>
          </w:p>
        </w:tc>
        <w:tc>
          <w:tcPr>
            <w:tcW w:w="1311" w:type="dxa"/>
            <w:shd w:val="clear" w:color="auto" w:fill="FAFAFA"/>
            <w:vAlign w:val="bottom"/>
          </w:tcPr>
          <w:p w14:paraId="773CB632"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tcPr>
          <w:p w14:paraId="6F26940C"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tcPr>
          <w:p w14:paraId="360A822D" w14:textId="77777777" w:rsidR="00597FC5" w:rsidRPr="00A41F5F" w:rsidRDefault="00597FC5" w:rsidP="00EE3B80">
            <w:pPr>
              <w:ind w:right="-56"/>
              <w:jc w:val="right"/>
              <w:rPr>
                <w:rFonts w:ascii="Arial" w:eastAsia="Arial Unicode MS" w:hAnsi="Arial" w:cs="Arial"/>
                <w:sz w:val="18"/>
                <w:szCs w:val="18"/>
              </w:rPr>
            </w:pPr>
          </w:p>
        </w:tc>
      </w:tr>
      <w:tr w:rsidR="00597FC5" w:rsidRPr="00A41F5F" w14:paraId="5BF65705" w14:textId="77777777" w:rsidTr="00EE3B80">
        <w:tc>
          <w:tcPr>
            <w:tcW w:w="5726" w:type="dxa"/>
            <w:vAlign w:val="bottom"/>
          </w:tcPr>
          <w:p w14:paraId="077DD2CE"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Bank overdrafts and short-term borrowings</w:t>
            </w:r>
          </w:p>
        </w:tc>
        <w:tc>
          <w:tcPr>
            <w:tcW w:w="1311" w:type="dxa"/>
            <w:shd w:val="clear" w:color="auto" w:fill="FAFAFA"/>
            <w:vAlign w:val="bottom"/>
          </w:tcPr>
          <w:p w14:paraId="010CD160"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tcPr>
          <w:p w14:paraId="63C90D9D" w14:textId="77777777" w:rsidR="00597FC5" w:rsidRPr="00A41F5F" w:rsidRDefault="00597FC5" w:rsidP="00EE3B80">
            <w:pPr>
              <w:ind w:right="-56"/>
              <w:jc w:val="right"/>
              <w:rPr>
                <w:rFonts w:ascii="Arial" w:eastAsia="Arial Unicode MS" w:hAnsi="Arial" w:cs="Arial"/>
                <w:sz w:val="18"/>
                <w:szCs w:val="18"/>
              </w:rPr>
            </w:pPr>
          </w:p>
        </w:tc>
        <w:tc>
          <w:tcPr>
            <w:tcW w:w="1311" w:type="dxa"/>
            <w:shd w:val="clear" w:color="auto" w:fill="FAFAFA"/>
          </w:tcPr>
          <w:p w14:paraId="331C33A7" w14:textId="77777777" w:rsidR="00597FC5" w:rsidRPr="00A41F5F" w:rsidRDefault="00597FC5" w:rsidP="00EE3B80">
            <w:pPr>
              <w:ind w:right="-56"/>
              <w:jc w:val="right"/>
              <w:rPr>
                <w:rFonts w:ascii="Arial" w:eastAsia="Arial Unicode MS" w:hAnsi="Arial" w:cs="Arial"/>
                <w:sz w:val="18"/>
                <w:szCs w:val="18"/>
              </w:rPr>
            </w:pPr>
          </w:p>
        </w:tc>
      </w:tr>
      <w:tr w:rsidR="00597FC5" w:rsidRPr="00A41F5F" w14:paraId="18F7C0F1" w14:textId="77777777" w:rsidTr="00EE3B80">
        <w:tc>
          <w:tcPr>
            <w:tcW w:w="5726" w:type="dxa"/>
            <w:vAlign w:val="bottom"/>
          </w:tcPr>
          <w:p w14:paraId="1475545A"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from financial institutions, and related persons and other party</w:t>
            </w:r>
          </w:p>
        </w:tc>
        <w:tc>
          <w:tcPr>
            <w:tcW w:w="1311" w:type="dxa"/>
            <w:shd w:val="clear" w:color="auto" w:fill="FAFAFA"/>
            <w:vAlign w:val="bottom"/>
          </w:tcPr>
          <w:p w14:paraId="7431CBFF"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356BE488" w14:textId="595724F0"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213,00</w:t>
            </w:r>
            <w:r w:rsidR="005A7630" w:rsidRPr="00A41F5F">
              <w:rPr>
                <w:rFonts w:ascii="Arial" w:eastAsia="Arial Unicode MS" w:hAnsi="Arial" w:cs="Arial"/>
                <w:sz w:val="18"/>
                <w:szCs w:val="18"/>
              </w:rPr>
              <w:t>5</w:t>
            </w:r>
          </w:p>
        </w:tc>
        <w:tc>
          <w:tcPr>
            <w:tcW w:w="1311" w:type="dxa"/>
            <w:shd w:val="clear" w:color="auto" w:fill="FAFAFA"/>
          </w:tcPr>
          <w:p w14:paraId="072B08A8" w14:textId="6C24EE91"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213,00</w:t>
            </w:r>
            <w:r w:rsidR="005A7630" w:rsidRPr="00A41F5F">
              <w:rPr>
                <w:rFonts w:ascii="Arial" w:eastAsia="Arial Unicode MS" w:hAnsi="Arial" w:cs="Arial"/>
                <w:sz w:val="18"/>
                <w:szCs w:val="18"/>
              </w:rPr>
              <w:t>5</w:t>
            </w:r>
          </w:p>
        </w:tc>
      </w:tr>
      <w:tr w:rsidR="00597FC5" w:rsidRPr="00A41F5F" w14:paraId="2C03B359" w14:textId="77777777" w:rsidTr="00EE3B80">
        <w:tc>
          <w:tcPr>
            <w:tcW w:w="5726" w:type="dxa"/>
            <w:vAlign w:val="bottom"/>
          </w:tcPr>
          <w:p w14:paraId="73B1A1F5"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Trade and other payables</w:t>
            </w:r>
          </w:p>
        </w:tc>
        <w:tc>
          <w:tcPr>
            <w:tcW w:w="1311" w:type="dxa"/>
            <w:shd w:val="clear" w:color="auto" w:fill="FAFAFA"/>
            <w:vAlign w:val="bottom"/>
          </w:tcPr>
          <w:p w14:paraId="009F2DFE"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75B411A8"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263,742</w:t>
            </w:r>
          </w:p>
        </w:tc>
        <w:tc>
          <w:tcPr>
            <w:tcW w:w="1311" w:type="dxa"/>
            <w:shd w:val="clear" w:color="auto" w:fill="FAFAFA"/>
          </w:tcPr>
          <w:p w14:paraId="18165691"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263,742</w:t>
            </w:r>
          </w:p>
        </w:tc>
      </w:tr>
      <w:tr w:rsidR="00597FC5" w:rsidRPr="00A41F5F" w14:paraId="5F0A1020" w14:textId="77777777" w:rsidTr="00EE3B80">
        <w:tc>
          <w:tcPr>
            <w:tcW w:w="5726" w:type="dxa"/>
            <w:vAlign w:val="bottom"/>
          </w:tcPr>
          <w:p w14:paraId="2504196D"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Other current liabilities</w:t>
            </w:r>
          </w:p>
        </w:tc>
        <w:tc>
          <w:tcPr>
            <w:tcW w:w="1311" w:type="dxa"/>
            <w:shd w:val="clear" w:color="auto" w:fill="FAFAFA"/>
            <w:vAlign w:val="bottom"/>
          </w:tcPr>
          <w:p w14:paraId="29503800"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058123D5"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3,135</w:t>
            </w:r>
          </w:p>
        </w:tc>
        <w:tc>
          <w:tcPr>
            <w:tcW w:w="1311" w:type="dxa"/>
            <w:shd w:val="clear" w:color="auto" w:fill="FAFAFA"/>
          </w:tcPr>
          <w:p w14:paraId="46484EF6"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3,135</w:t>
            </w:r>
          </w:p>
        </w:tc>
      </w:tr>
      <w:tr w:rsidR="00597FC5" w:rsidRPr="00A41F5F" w14:paraId="31F74C93" w14:textId="77777777" w:rsidTr="00EE3B80">
        <w:tc>
          <w:tcPr>
            <w:tcW w:w="5726" w:type="dxa"/>
            <w:vAlign w:val="bottom"/>
          </w:tcPr>
          <w:p w14:paraId="201996E2"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Long-term loans and debenture</w:t>
            </w:r>
          </w:p>
        </w:tc>
        <w:tc>
          <w:tcPr>
            <w:tcW w:w="1311" w:type="dxa"/>
            <w:shd w:val="clear" w:color="auto" w:fill="FAFAFA"/>
            <w:vAlign w:val="bottom"/>
          </w:tcPr>
          <w:p w14:paraId="10BE2E3A"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6B001D8A"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1,587,029</w:t>
            </w:r>
          </w:p>
        </w:tc>
        <w:tc>
          <w:tcPr>
            <w:tcW w:w="1311" w:type="dxa"/>
            <w:shd w:val="clear" w:color="auto" w:fill="FAFAFA"/>
          </w:tcPr>
          <w:p w14:paraId="7E7A395B" w14:textId="61ED3A3D" w:rsidR="00597FC5" w:rsidRPr="00A41F5F" w:rsidRDefault="006B15BB" w:rsidP="00EE3B80">
            <w:pPr>
              <w:ind w:right="-56"/>
              <w:jc w:val="right"/>
              <w:rPr>
                <w:rFonts w:ascii="Arial" w:eastAsia="Arial Unicode MS" w:hAnsi="Arial" w:cs="Arial"/>
                <w:sz w:val="18"/>
                <w:szCs w:val="22"/>
              </w:rPr>
            </w:pPr>
            <w:r w:rsidRPr="00A41F5F">
              <w:rPr>
                <w:rFonts w:ascii="Arial" w:eastAsia="Arial Unicode MS" w:hAnsi="Arial" w:cs="Arial"/>
                <w:sz w:val="18"/>
                <w:szCs w:val="22"/>
              </w:rPr>
              <w:t>1,586,692</w:t>
            </w:r>
          </w:p>
        </w:tc>
      </w:tr>
      <w:tr w:rsidR="00597FC5" w:rsidRPr="00A41F5F" w14:paraId="0990C4C8" w14:textId="77777777" w:rsidTr="00EE3B80">
        <w:tc>
          <w:tcPr>
            <w:tcW w:w="5726" w:type="dxa"/>
            <w:vAlign w:val="bottom"/>
          </w:tcPr>
          <w:p w14:paraId="77416842" w14:textId="77777777" w:rsidR="00597FC5" w:rsidRPr="00A41F5F" w:rsidRDefault="00597FC5" w:rsidP="00EE3B80">
            <w:pPr>
              <w:ind w:left="87"/>
              <w:jc w:val="both"/>
              <w:rPr>
                <w:rFonts w:ascii="Arial" w:eastAsia="Arial Unicode MS" w:hAnsi="Arial" w:cs="Arial"/>
                <w:sz w:val="18"/>
                <w:szCs w:val="18"/>
              </w:rPr>
            </w:pPr>
            <w:r w:rsidRPr="00A41F5F">
              <w:rPr>
                <w:rFonts w:ascii="Arial" w:eastAsia="Arial Unicode MS" w:hAnsi="Arial" w:cs="Arial"/>
                <w:sz w:val="18"/>
                <w:szCs w:val="18"/>
              </w:rPr>
              <w:t>Lease liabilities</w:t>
            </w:r>
          </w:p>
        </w:tc>
        <w:tc>
          <w:tcPr>
            <w:tcW w:w="1311" w:type="dxa"/>
            <w:shd w:val="clear" w:color="auto" w:fill="FAFAFA"/>
            <w:vAlign w:val="bottom"/>
          </w:tcPr>
          <w:p w14:paraId="2349A969"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w:t>
            </w:r>
          </w:p>
        </w:tc>
        <w:tc>
          <w:tcPr>
            <w:tcW w:w="1311" w:type="dxa"/>
            <w:shd w:val="clear" w:color="auto" w:fill="FAFAFA"/>
          </w:tcPr>
          <w:p w14:paraId="5BF4D751"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127,594</w:t>
            </w:r>
          </w:p>
        </w:tc>
        <w:tc>
          <w:tcPr>
            <w:tcW w:w="1311" w:type="dxa"/>
            <w:shd w:val="clear" w:color="auto" w:fill="FAFAFA"/>
          </w:tcPr>
          <w:p w14:paraId="5AF524C7" w14:textId="77777777" w:rsidR="00597FC5" w:rsidRPr="00A41F5F" w:rsidRDefault="00597FC5" w:rsidP="00EE3B80">
            <w:pPr>
              <w:ind w:right="-56"/>
              <w:jc w:val="right"/>
              <w:rPr>
                <w:rFonts w:ascii="Arial" w:eastAsia="Arial Unicode MS" w:hAnsi="Arial" w:cs="Arial"/>
                <w:sz w:val="18"/>
                <w:szCs w:val="18"/>
              </w:rPr>
            </w:pPr>
            <w:r w:rsidRPr="00A41F5F">
              <w:rPr>
                <w:rFonts w:ascii="Arial" w:eastAsia="Arial Unicode MS" w:hAnsi="Arial" w:cs="Arial"/>
                <w:sz w:val="18"/>
                <w:szCs w:val="18"/>
              </w:rPr>
              <w:t>127,594</w:t>
            </w:r>
          </w:p>
        </w:tc>
      </w:tr>
    </w:tbl>
    <w:p w14:paraId="65248D57" w14:textId="464F1E9E" w:rsidR="00597FC5" w:rsidRPr="00A41F5F" w:rsidRDefault="00597FC5" w:rsidP="00597FC5">
      <w:pPr>
        <w:rPr>
          <w:rFonts w:ascii="Arial" w:hAnsi="Arial" w:cs="Arial"/>
          <w:sz w:val="18"/>
          <w:szCs w:val="18"/>
        </w:rPr>
      </w:pPr>
      <w:bookmarkStart w:id="27" w:name="_Toc48736085"/>
    </w:p>
    <w:p w14:paraId="2D8CEFB5" w14:textId="12D4CB79" w:rsidR="00597FC5" w:rsidRPr="00A41F5F" w:rsidRDefault="00597FC5" w:rsidP="00597FC5">
      <w:pPr>
        <w:rPr>
          <w:rFonts w:ascii="Arial" w:hAnsi="Arial" w:cs="Arial"/>
          <w:sz w:val="18"/>
          <w:szCs w:val="18"/>
        </w:rPr>
      </w:pPr>
    </w:p>
    <w:p w14:paraId="03FB4788" w14:textId="0A512127" w:rsidR="00597FC5" w:rsidRPr="00A41F5F" w:rsidRDefault="00A42B0C" w:rsidP="00597FC5">
      <w:pPr>
        <w:rPr>
          <w:rFonts w:ascii="Arial" w:hAnsi="Arial" w:cs="Arial"/>
          <w:b/>
          <w:bCs/>
          <w:color w:val="CF4A02"/>
          <w:sz w:val="18"/>
          <w:szCs w:val="18"/>
        </w:rPr>
      </w:pPr>
      <w:r w:rsidRPr="00A41F5F">
        <w:rPr>
          <w:rFonts w:ascii="Arial" w:hAnsi="Arial" w:cs="Arial"/>
          <w:b/>
          <w:bCs/>
          <w:color w:val="CF4A02"/>
          <w:sz w:val="18"/>
          <w:szCs w:val="18"/>
        </w:rPr>
        <w:br w:type="page"/>
      </w:r>
    </w:p>
    <w:p w14:paraId="037C31DB" w14:textId="0A95392B" w:rsidR="003611FA" w:rsidRPr="00A41F5F" w:rsidRDefault="003611FA" w:rsidP="003611FA">
      <w:pPr>
        <w:ind w:left="540" w:hanging="540"/>
        <w:jc w:val="thaiDistribute"/>
        <w:outlineLvl w:val="0"/>
        <w:rPr>
          <w:rFonts w:ascii="Arial" w:hAnsi="Arial" w:cs="Arial"/>
          <w:b/>
          <w:bCs/>
          <w:color w:val="CF4A02"/>
          <w:sz w:val="18"/>
          <w:szCs w:val="18"/>
        </w:rPr>
      </w:pPr>
      <w:r w:rsidRPr="00A41F5F">
        <w:rPr>
          <w:rFonts w:ascii="Arial" w:hAnsi="Arial" w:cs="Arial"/>
          <w:b/>
          <w:bCs/>
          <w:color w:val="CF4A02"/>
          <w:sz w:val="18"/>
          <w:szCs w:val="18"/>
        </w:rPr>
        <w:t>12.1)</w:t>
      </w:r>
      <w:r w:rsidRPr="00A41F5F">
        <w:rPr>
          <w:rFonts w:ascii="Arial" w:hAnsi="Arial" w:cs="Arial"/>
          <w:b/>
          <w:bCs/>
          <w:color w:val="CF4A02"/>
          <w:sz w:val="18"/>
          <w:szCs w:val="18"/>
        </w:rPr>
        <w:tab/>
        <w:t>Financial assets measured at fair value through profit or loss</w:t>
      </w:r>
      <w:bookmarkEnd w:id="27"/>
    </w:p>
    <w:p w14:paraId="4E915EEC" w14:textId="77777777" w:rsidR="003611FA" w:rsidRPr="00A41F5F" w:rsidRDefault="003611FA" w:rsidP="003611FA">
      <w:pPr>
        <w:ind w:left="540" w:hanging="540"/>
        <w:jc w:val="thaiDistribute"/>
        <w:outlineLvl w:val="0"/>
        <w:rPr>
          <w:rFonts w:ascii="Arial" w:hAnsi="Arial" w:cs="Arial"/>
          <w:b/>
          <w:bCs/>
          <w:color w:val="CF4A02"/>
          <w:sz w:val="18"/>
          <w:szCs w:val="18"/>
        </w:rPr>
      </w:pPr>
    </w:p>
    <w:p w14:paraId="39F35EB3" w14:textId="5230099D" w:rsidR="003611FA" w:rsidRPr="00A41F5F" w:rsidRDefault="003611FA" w:rsidP="00F02A71">
      <w:pPr>
        <w:numPr>
          <w:ilvl w:val="0"/>
          <w:numId w:val="25"/>
        </w:numPr>
        <w:tabs>
          <w:tab w:val="left" w:pos="1080"/>
        </w:tabs>
        <w:ind w:left="1080" w:hanging="540"/>
        <w:jc w:val="thaiDistribute"/>
        <w:outlineLvl w:val="0"/>
        <w:rPr>
          <w:rFonts w:ascii="Arial" w:hAnsi="Arial" w:cs="Arial"/>
          <w:color w:val="CF4A02"/>
          <w:sz w:val="18"/>
          <w:szCs w:val="18"/>
        </w:rPr>
      </w:pPr>
      <w:bookmarkStart w:id="28" w:name="_Toc48736086"/>
      <w:r w:rsidRPr="00A41F5F">
        <w:rPr>
          <w:rFonts w:ascii="Arial" w:hAnsi="Arial" w:cs="Arial"/>
          <w:color w:val="CF4A02"/>
          <w:sz w:val="18"/>
          <w:szCs w:val="18"/>
        </w:rPr>
        <w:t>Classification of financial assets at fair value through profit or loss</w:t>
      </w:r>
      <w:bookmarkEnd w:id="28"/>
    </w:p>
    <w:p w14:paraId="4884C022" w14:textId="77777777" w:rsidR="003611FA" w:rsidRPr="00A41F5F" w:rsidRDefault="003611FA" w:rsidP="00F02A71">
      <w:pPr>
        <w:ind w:left="1080"/>
        <w:jc w:val="thaiDistribute"/>
        <w:outlineLvl w:val="0"/>
        <w:rPr>
          <w:rFonts w:ascii="Arial" w:hAnsi="Arial" w:cs="Arial"/>
          <w:color w:val="CF4A02"/>
          <w:sz w:val="18"/>
          <w:szCs w:val="18"/>
        </w:rPr>
      </w:pPr>
    </w:p>
    <w:p w14:paraId="27CBC0A7" w14:textId="77777777" w:rsidR="003611FA" w:rsidRPr="00A41F5F" w:rsidRDefault="003611FA" w:rsidP="00F02A71">
      <w:pPr>
        <w:ind w:left="1080"/>
        <w:rPr>
          <w:rFonts w:ascii="Arial" w:hAnsi="Arial" w:cs="Arial"/>
          <w:sz w:val="18"/>
          <w:szCs w:val="18"/>
        </w:rPr>
      </w:pPr>
      <w:r w:rsidRPr="00A41F5F">
        <w:rPr>
          <w:rFonts w:ascii="Arial" w:hAnsi="Arial" w:cs="Arial"/>
          <w:sz w:val="18"/>
          <w:szCs w:val="18"/>
        </w:rPr>
        <w:t xml:space="preserve">The Group classifies the following financial assets at fair value through profit or loss (FVPL): </w:t>
      </w:r>
    </w:p>
    <w:p w14:paraId="4EAA9A83" w14:textId="77777777" w:rsidR="003611FA" w:rsidRPr="00A41F5F" w:rsidRDefault="003611FA" w:rsidP="00F02A71">
      <w:pPr>
        <w:ind w:left="1080"/>
        <w:rPr>
          <w:rFonts w:ascii="Arial" w:hAnsi="Arial" w:cs="Arial"/>
          <w:sz w:val="18"/>
          <w:szCs w:val="18"/>
        </w:rPr>
      </w:pPr>
    </w:p>
    <w:p w14:paraId="01F67740" w14:textId="77777777" w:rsidR="003611FA" w:rsidRPr="00A41F5F" w:rsidRDefault="003611FA" w:rsidP="00F02A71">
      <w:pPr>
        <w:pStyle w:val="ListParagraph"/>
        <w:numPr>
          <w:ilvl w:val="0"/>
          <w:numId w:val="26"/>
        </w:numPr>
        <w:spacing w:after="0" w:line="256" w:lineRule="auto"/>
        <w:ind w:left="1440"/>
        <w:jc w:val="both"/>
        <w:rPr>
          <w:rFonts w:ascii="Arial" w:hAnsi="Arial" w:cs="Arial"/>
          <w:sz w:val="18"/>
          <w:szCs w:val="18"/>
          <w:lang w:val="en-GB"/>
        </w:rPr>
      </w:pPr>
      <w:r w:rsidRPr="00A41F5F">
        <w:rPr>
          <w:rFonts w:ascii="Arial" w:hAnsi="Arial" w:cs="Arial"/>
          <w:sz w:val="18"/>
          <w:szCs w:val="18"/>
          <w:lang w:val="en-GB"/>
        </w:rPr>
        <w:t xml:space="preserve">debt investments that do not qualify for measurement at either amortised cost or FVOCI </w:t>
      </w:r>
    </w:p>
    <w:p w14:paraId="674975B0" w14:textId="77777777" w:rsidR="003611FA" w:rsidRPr="00A41F5F" w:rsidRDefault="003611FA" w:rsidP="00F02A71">
      <w:pPr>
        <w:pStyle w:val="ListParagraph"/>
        <w:numPr>
          <w:ilvl w:val="0"/>
          <w:numId w:val="26"/>
        </w:numPr>
        <w:spacing w:after="0" w:line="256" w:lineRule="auto"/>
        <w:ind w:left="1440"/>
        <w:jc w:val="both"/>
        <w:rPr>
          <w:rFonts w:ascii="Arial" w:hAnsi="Arial" w:cs="Arial"/>
          <w:sz w:val="18"/>
          <w:szCs w:val="18"/>
          <w:lang w:val="en-GB"/>
        </w:rPr>
      </w:pPr>
      <w:r w:rsidRPr="00A41F5F">
        <w:rPr>
          <w:rFonts w:ascii="Arial" w:hAnsi="Arial" w:cs="Arial"/>
          <w:sz w:val="18"/>
          <w:szCs w:val="18"/>
          <w:lang w:val="en-GB"/>
        </w:rPr>
        <w:t>equity investments that are held for trading, and</w:t>
      </w:r>
    </w:p>
    <w:p w14:paraId="0834DDED" w14:textId="77777777" w:rsidR="003611FA" w:rsidRPr="00A41F5F" w:rsidRDefault="003611FA" w:rsidP="00F02A71">
      <w:pPr>
        <w:pStyle w:val="ListParagraph"/>
        <w:numPr>
          <w:ilvl w:val="0"/>
          <w:numId w:val="26"/>
        </w:numPr>
        <w:spacing w:after="0" w:line="256" w:lineRule="auto"/>
        <w:ind w:left="1440"/>
        <w:jc w:val="both"/>
        <w:rPr>
          <w:rFonts w:ascii="Arial" w:hAnsi="Arial" w:cs="Arial"/>
          <w:sz w:val="18"/>
          <w:szCs w:val="18"/>
          <w:lang w:val="en-GB"/>
        </w:rPr>
      </w:pPr>
      <w:r w:rsidRPr="00A41F5F">
        <w:rPr>
          <w:rFonts w:ascii="Arial" w:hAnsi="Arial" w:cs="Arial"/>
          <w:sz w:val="18"/>
          <w:szCs w:val="18"/>
          <w:lang w:val="en-GB"/>
        </w:rPr>
        <w:t>equity investments for which the entity has irrevocably not elected at initial recognition to recognise fair value gains and losses through OCI.</w:t>
      </w:r>
    </w:p>
    <w:p w14:paraId="6F327050" w14:textId="77777777" w:rsidR="003611FA" w:rsidRPr="00A41F5F" w:rsidRDefault="003611FA" w:rsidP="00F02A71">
      <w:pPr>
        <w:ind w:left="1080"/>
        <w:rPr>
          <w:rFonts w:ascii="Arial" w:hAnsi="Arial" w:cs="Arial"/>
          <w:sz w:val="18"/>
          <w:szCs w:val="18"/>
        </w:rPr>
      </w:pPr>
    </w:p>
    <w:p w14:paraId="7D0B9522" w14:textId="77777777" w:rsidR="003611FA" w:rsidRPr="00A41F5F" w:rsidRDefault="003611FA" w:rsidP="00F02A71">
      <w:pPr>
        <w:ind w:left="1080"/>
        <w:rPr>
          <w:rFonts w:ascii="Arial" w:hAnsi="Arial" w:cs="Arial"/>
          <w:sz w:val="18"/>
          <w:szCs w:val="18"/>
        </w:rPr>
      </w:pPr>
      <w:r w:rsidRPr="00A41F5F">
        <w:rPr>
          <w:rFonts w:ascii="Arial" w:hAnsi="Arial" w:cs="Arial"/>
          <w:sz w:val="18"/>
          <w:szCs w:val="18"/>
        </w:rPr>
        <w:t>Financial assets measured at FVPL include the following:</w:t>
      </w:r>
    </w:p>
    <w:p w14:paraId="40654518" w14:textId="77777777" w:rsidR="003611FA" w:rsidRPr="00A41F5F" w:rsidRDefault="003611FA" w:rsidP="00F02A71">
      <w:pPr>
        <w:ind w:left="1080"/>
        <w:rPr>
          <w:rFonts w:ascii="Arial" w:hAnsi="Arial" w:cs="Arial"/>
          <w:sz w:val="18"/>
          <w:szCs w:val="18"/>
        </w:rPr>
      </w:pPr>
    </w:p>
    <w:tbl>
      <w:tblPr>
        <w:tblW w:w="9274" w:type="dxa"/>
        <w:tblInd w:w="284" w:type="dxa"/>
        <w:tblLook w:val="04A0" w:firstRow="1" w:lastRow="0" w:firstColumn="1" w:lastColumn="0" w:noHBand="0" w:noVBand="1"/>
      </w:tblPr>
      <w:tblGrid>
        <w:gridCol w:w="3334"/>
        <w:gridCol w:w="1440"/>
        <w:gridCol w:w="1530"/>
        <w:gridCol w:w="1440"/>
        <w:gridCol w:w="1530"/>
      </w:tblGrid>
      <w:tr w:rsidR="003611FA" w:rsidRPr="00A41F5F" w14:paraId="1620E1CF" w14:textId="77777777" w:rsidTr="00D86075">
        <w:tc>
          <w:tcPr>
            <w:tcW w:w="3334" w:type="dxa"/>
          </w:tcPr>
          <w:p w14:paraId="08187A6C" w14:textId="448E89A3" w:rsidR="003611FA" w:rsidRPr="00A41F5F" w:rsidRDefault="003611FA" w:rsidP="00F02A71">
            <w:pPr>
              <w:spacing w:line="276" w:lineRule="auto"/>
              <w:ind w:left="792"/>
              <w:rPr>
                <w:rFonts w:ascii="Arial" w:hAnsi="Arial" w:cs="Arial"/>
                <w:sz w:val="18"/>
                <w:szCs w:val="18"/>
              </w:rPr>
            </w:pPr>
          </w:p>
        </w:tc>
        <w:tc>
          <w:tcPr>
            <w:tcW w:w="2970" w:type="dxa"/>
            <w:gridSpan w:val="2"/>
            <w:tcBorders>
              <w:top w:val="single" w:sz="4" w:space="0" w:color="auto"/>
              <w:left w:val="nil"/>
              <w:bottom w:val="single" w:sz="4" w:space="0" w:color="auto"/>
              <w:right w:val="nil"/>
            </w:tcBorders>
            <w:hideMark/>
          </w:tcPr>
          <w:p w14:paraId="2E1D2666" w14:textId="77777777" w:rsidR="003611FA" w:rsidRPr="00A41F5F" w:rsidRDefault="003611FA" w:rsidP="0073037A">
            <w:pPr>
              <w:spacing w:line="276" w:lineRule="auto"/>
              <w:jc w:val="center"/>
              <w:rPr>
                <w:rFonts w:ascii="Arial" w:hAnsi="Arial" w:cs="Arial"/>
                <w:b/>
                <w:bCs/>
                <w:sz w:val="18"/>
                <w:szCs w:val="18"/>
              </w:rPr>
            </w:pPr>
            <w:r w:rsidRPr="00A41F5F">
              <w:rPr>
                <w:rFonts w:ascii="Arial" w:hAnsi="Arial" w:cs="Arial"/>
                <w:b/>
                <w:bCs/>
                <w:sz w:val="18"/>
                <w:szCs w:val="18"/>
              </w:rPr>
              <w:t>Consolidated</w:t>
            </w:r>
          </w:p>
          <w:p w14:paraId="2F56F47E" w14:textId="79EF3ABD" w:rsidR="003611FA" w:rsidRPr="00A41F5F" w:rsidRDefault="003611FA" w:rsidP="0073037A">
            <w:pPr>
              <w:spacing w:line="276" w:lineRule="auto"/>
              <w:jc w:val="center"/>
              <w:rPr>
                <w:rFonts w:ascii="Arial" w:hAnsi="Arial" w:cs="Arial"/>
                <w:sz w:val="18"/>
                <w:szCs w:val="18"/>
              </w:rPr>
            </w:pPr>
            <w:r w:rsidRPr="00A41F5F">
              <w:rPr>
                <w:rFonts w:ascii="Arial" w:hAnsi="Arial" w:cs="Arial"/>
                <w:b/>
                <w:bCs/>
                <w:sz w:val="18"/>
                <w:szCs w:val="18"/>
              </w:rPr>
              <w:t>financial statements</w:t>
            </w:r>
          </w:p>
        </w:tc>
        <w:tc>
          <w:tcPr>
            <w:tcW w:w="2970" w:type="dxa"/>
            <w:gridSpan w:val="2"/>
            <w:tcBorders>
              <w:top w:val="single" w:sz="4" w:space="0" w:color="auto"/>
              <w:left w:val="nil"/>
              <w:bottom w:val="single" w:sz="4" w:space="0" w:color="auto"/>
              <w:right w:val="nil"/>
            </w:tcBorders>
            <w:hideMark/>
          </w:tcPr>
          <w:p w14:paraId="35EE4CA8" w14:textId="77777777" w:rsidR="003611FA" w:rsidRPr="00A41F5F" w:rsidRDefault="003611FA" w:rsidP="0073037A">
            <w:pPr>
              <w:spacing w:line="276" w:lineRule="auto"/>
              <w:jc w:val="center"/>
              <w:rPr>
                <w:rFonts w:ascii="Arial" w:hAnsi="Arial" w:cs="Arial"/>
                <w:b/>
                <w:bCs/>
                <w:sz w:val="18"/>
                <w:szCs w:val="18"/>
              </w:rPr>
            </w:pPr>
            <w:r w:rsidRPr="00A41F5F">
              <w:rPr>
                <w:rFonts w:ascii="Arial" w:hAnsi="Arial" w:cs="Arial"/>
                <w:b/>
                <w:bCs/>
                <w:sz w:val="18"/>
                <w:szCs w:val="18"/>
              </w:rPr>
              <w:t xml:space="preserve">Separate </w:t>
            </w:r>
          </w:p>
          <w:p w14:paraId="11FF9C6E" w14:textId="77777777" w:rsidR="003611FA" w:rsidRPr="00A41F5F" w:rsidRDefault="003611FA" w:rsidP="0073037A">
            <w:pPr>
              <w:spacing w:line="276" w:lineRule="auto"/>
              <w:jc w:val="center"/>
              <w:rPr>
                <w:rFonts w:ascii="Arial" w:hAnsi="Arial" w:cs="Arial"/>
                <w:sz w:val="18"/>
                <w:szCs w:val="18"/>
              </w:rPr>
            </w:pPr>
            <w:r w:rsidRPr="00A41F5F">
              <w:rPr>
                <w:rFonts w:ascii="Arial" w:hAnsi="Arial" w:cs="Arial"/>
                <w:b/>
                <w:bCs/>
                <w:sz w:val="18"/>
                <w:szCs w:val="18"/>
              </w:rPr>
              <w:t>financial statements</w:t>
            </w:r>
          </w:p>
        </w:tc>
      </w:tr>
      <w:tr w:rsidR="003611FA" w:rsidRPr="00A41F5F" w14:paraId="45A7B832" w14:textId="77777777" w:rsidTr="00D86075">
        <w:tc>
          <w:tcPr>
            <w:tcW w:w="3334" w:type="dxa"/>
          </w:tcPr>
          <w:p w14:paraId="06837E5F" w14:textId="77777777" w:rsidR="003611FA" w:rsidRPr="00A41F5F" w:rsidRDefault="003611FA" w:rsidP="00F02A71">
            <w:pPr>
              <w:spacing w:line="276" w:lineRule="auto"/>
              <w:ind w:left="792"/>
              <w:rPr>
                <w:rFonts w:ascii="Arial" w:hAnsi="Arial" w:cs="Arial"/>
                <w:sz w:val="18"/>
                <w:szCs w:val="18"/>
              </w:rPr>
            </w:pPr>
          </w:p>
        </w:tc>
        <w:tc>
          <w:tcPr>
            <w:tcW w:w="1440" w:type="dxa"/>
            <w:tcBorders>
              <w:top w:val="single" w:sz="4" w:space="0" w:color="auto"/>
              <w:left w:val="nil"/>
              <w:bottom w:val="single" w:sz="4" w:space="0" w:color="auto"/>
              <w:right w:val="nil"/>
            </w:tcBorders>
            <w:hideMark/>
          </w:tcPr>
          <w:p w14:paraId="7D93B084" w14:textId="725A3814" w:rsidR="003611FA" w:rsidRPr="00A41F5F" w:rsidRDefault="003611FA" w:rsidP="00D86075">
            <w:pPr>
              <w:spacing w:line="276" w:lineRule="auto"/>
              <w:ind w:right="-104"/>
              <w:jc w:val="right"/>
              <w:rPr>
                <w:rFonts w:ascii="Arial" w:hAnsi="Arial" w:cs="Arial"/>
                <w:b/>
                <w:bCs/>
                <w:sz w:val="18"/>
                <w:szCs w:val="18"/>
              </w:rPr>
            </w:pPr>
            <w:r w:rsidRPr="00A41F5F">
              <w:rPr>
                <w:rFonts w:ascii="Arial" w:hAnsi="Arial" w:cs="Arial"/>
                <w:b/>
                <w:bCs/>
                <w:sz w:val="18"/>
                <w:szCs w:val="18"/>
              </w:rPr>
              <w:t>2020</w:t>
            </w:r>
          </w:p>
          <w:p w14:paraId="25E7A606" w14:textId="77777777" w:rsidR="003611FA" w:rsidRPr="00A41F5F" w:rsidRDefault="003611FA" w:rsidP="00D86075">
            <w:pPr>
              <w:spacing w:line="276" w:lineRule="auto"/>
              <w:ind w:right="-104"/>
              <w:jc w:val="right"/>
              <w:rPr>
                <w:rFonts w:ascii="Arial" w:hAnsi="Arial" w:cs="Arial"/>
                <w:b/>
                <w:bCs/>
                <w:sz w:val="18"/>
                <w:szCs w:val="18"/>
              </w:rPr>
            </w:pPr>
            <w:r w:rsidRPr="00A41F5F">
              <w:rPr>
                <w:rFonts w:ascii="Arial" w:hAnsi="Arial" w:cs="Arial"/>
                <w:b/>
                <w:bCs/>
                <w:sz w:val="18"/>
                <w:szCs w:val="18"/>
              </w:rPr>
              <w:t>Fair value</w:t>
            </w:r>
          </w:p>
          <w:p w14:paraId="42D90793" w14:textId="77777777" w:rsidR="003611FA" w:rsidRPr="00A41F5F" w:rsidRDefault="00C179D5" w:rsidP="00D86075">
            <w:pPr>
              <w:spacing w:line="276" w:lineRule="auto"/>
              <w:ind w:right="-104"/>
              <w:jc w:val="right"/>
              <w:rPr>
                <w:rFonts w:ascii="Arial" w:hAnsi="Arial" w:cs="Arial"/>
                <w:b/>
                <w:bCs/>
                <w:sz w:val="18"/>
                <w:szCs w:val="18"/>
              </w:rPr>
            </w:pPr>
            <w:r w:rsidRPr="00A41F5F">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1B04729D" w14:textId="77777777" w:rsidR="003611FA" w:rsidRPr="00A41F5F" w:rsidRDefault="003611FA" w:rsidP="00D86075">
            <w:pPr>
              <w:spacing w:line="276" w:lineRule="auto"/>
              <w:ind w:right="-104"/>
              <w:jc w:val="right"/>
              <w:rPr>
                <w:rFonts w:ascii="Arial" w:hAnsi="Arial" w:cs="Arial"/>
                <w:b/>
                <w:bCs/>
                <w:sz w:val="18"/>
                <w:szCs w:val="18"/>
              </w:rPr>
            </w:pPr>
            <w:r w:rsidRPr="00A41F5F">
              <w:rPr>
                <w:rFonts w:ascii="Arial" w:hAnsi="Arial" w:cs="Arial"/>
                <w:b/>
                <w:bCs/>
                <w:sz w:val="18"/>
                <w:szCs w:val="18"/>
              </w:rPr>
              <w:t>2019</w:t>
            </w:r>
          </w:p>
          <w:p w14:paraId="14ADAD35" w14:textId="333FE9D6" w:rsidR="003611FA" w:rsidRPr="00A41F5F" w:rsidRDefault="00C179D5" w:rsidP="00D86075">
            <w:pPr>
              <w:spacing w:line="276" w:lineRule="auto"/>
              <w:ind w:left="-136" w:right="-104"/>
              <w:jc w:val="right"/>
              <w:rPr>
                <w:rFonts w:ascii="Arial" w:hAnsi="Arial" w:cs="Arial"/>
                <w:b/>
                <w:bCs/>
                <w:sz w:val="18"/>
                <w:szCs w:val="18"/>
              </w:rPr>
            </w:pPr>
            <w:r w:rsidRPr="00A41F5F">
              <w:rPr>
                <w:rFonts w:ascii="Arial" w:hAnsi="Arial" w:cs="Arial"/>
                <w:b/>
                <w:bCs/>
                <w:sz w:val="18"/>
                <w:szCs w:val="18"/>
              </w:rPr>
              <w:t>Amortised</w:t>
            </w:r>
            <w:r w:rsidR="00D86075" w:rsidRPr="00A41F5F">
              <w:rPr>
                <w:rFonts w:ascii="Arial" w:hAnsi="Arial" w:cs="Arial"/>
                <w:b/>
                <w:bCs/>
                <w:sz w:val="18"/>
                <w:szCs w:val="18"/>
              </w:rPr>
              <w:t xml:space="preserve"> </w:t>
            </w:r>
            <w:r w:rsidRPr="00A41F5F">
              <w:rPr>
                <w:rFonts w:ascii="Arial" w:hAnsi="Arial" w:cs="Arial"/>
                <w:b/>
                <w:bCs/>
                <w:sz w:val="18"/>
                <w:szCs w:val="18"/>
              </w:rPr>
              <w:t>cost</w:t>
            </w:r>
          </w:p>
          <w:p w14:paraId="65DA7842" w14:textId="77777777" w:rsidR="003611FA" w:rsidRPr="00A41F5F" w:rsidRDefault="00C179D5" w:rsidP="00D86075">
            <w:pPr>
              <w:spacing w:line="276" w:lineRule="auto"/>
              <w:ind w:right="-104"/>
              <w:jc w:val="right"/>
              <w:rPr>
                <w:rFonts w:ascii="Arial" w:hAnsi="Arial" w:cs="Arial"/>
                <w:b/>
                <w:bCs/>
                <w:sz w:val="18"/>
                <w:szCs w:val="18"/>
              </w:rPr>
            </w:pPr>
            <w:r w:rsidRPr="00A41F5F">
              <w:rPr>
                <w:rFonts w:ascii="Arial" w:eastAsia="Arial Unicode MS" w:hAnsi="Arial" w:cs="Arial"/>
                <w:b/>
                <w:bCs/>
                <w:sz w:val="18"/>
                <w:szCs w:val="18"/>
              </w:rPr>
              <w:t>Baht’000</w:t>
            </w:r>
          </w:p>
        </w:tc>
        <w:tc>
          <w:tcPr>
            <w:tcW w:w="1440" w:type="dxa"/>
            <w:tcBorders>
              <w:top w:val="single" w:sz="4" w:space="0" w:color="auto"/>
              <w:left w:val="nil"/>
              <w:bottom w:val="single" w:sz="4" w:space="0" w:color="auto"/>
              <w:right w:val="nil"/>
            </w:tcBorders>
            <w:hideMark/>
          </w:tcPr>
          <w:p w14:paraId="09446A0D" w14:textId="33ABA563" w:rsidR="003611FA" w:rsidRPr="00A41F5F" w:rsidRDefault="003611FA" w:rsidP="00D86075">
            <w:pPr>
              <w:spacing w:line="276" w:lineRule="auto"/>
              <w:ind w:right="-104"/>
              <w:jc w:val="right"/>
              <w:rPr>
                <w:rFonts w:ascii="Arial" w:hAnsi="Arial" w:cs="Arial"/>
                <w:b/>
                <w:bCs/>
                <w:sz w:val="18"/>
                <w:szCs w:val="18"/>
              </w:rPr>
            </w:pPr>
            <w:r w:rsidRPr="00A41F5F">
              <w:rPr>
                <w:rFonts w:ascii="Arial" w:hAnsi="Arial" w:cs="Arial"/>
                <w:b/>
                <w:bCs/>
                <w:sz w:val="18"/>
                <w:szCs w:val="18"/>
              </w:rPr>
              <w:t>2020</w:t>
            </w:r>
          </w:p>
          <w:p w14:paraId="20A521AF" w14:textId="77777777" w:rsidR="003611FA" w:rsidRPr="00A41F5F" w:rsidRDefault="003611FA" w:rsidP="00D86075">
            <w:pPr>
              <w:spacing w:line="276" w:lineRule="auto"/>
              <w:ind w:right="-104"/>
              <w:jc w:val="right"/>
              <w:rPr>
                <w:rFonts w:ascii="Arial" w:hAnsi="Arial" w:cs="Arial"/>
                <w:b/>
                <w:bCs/>
                <w:sz w:val="18"/>
                <w:szCs w:val="18"/>
              </w:rPr>
            </w:pPr>
            <w:r w:rsidRPr="00A41F5F">
              <w:rPr>
                <w:rFonts w:ascii="Arial" w:hAnsi="Arial" w:cs="Arial"/>
                <w:b/>
                <w:bCs/>
                <w:sz w:val="18"/>
                <w:szCs w:val="18"/>
              </w:rPr>
              <w:t>Fair value</w:t>
            </w:r>
          </w:p>
          <w:p w14:paraId="7A09E973" w14:textId="77777777" w:rsidR="003611FA" w:rsidRPr="00A41F5F" w:rsidRDefault="00C179D5" w:rsidP="00D86075">
            <w:pPr>
              <w:spacing w:line="276" w:lineRule="auto"/>
              <w:ind w:right="-104"/>
              <w:jc w:val="right"/>
              <w:rPr>
                <w:rFonts w:ascii="Arial" w:hAnsi="Arial" w:cs="Arial"/>
                <w:sz w:val="18"/>
                <w:szCs w:val="18"/>
              </w:rPr>
            </w:pPr>
            <w:r w:rsidRPr="00A41F5F">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694DC76D" w14:textId="77777777" w:rsidR="003611FA" w:rsidRPr="00A41F5F" w:rsidRDefault="003611FA" w:rsidP="00D86075">
            <w:pPr>
              <w:spacing w:line="276" w:lineRule="auto"/>
              <w:ind w:right="-104"/>
              <w:jc w:val="right"/>
              <w:rPr>
                <w:rFonts w:ascii="Arial" w:hAnsi="Arial" w:cs="Arial"/>
                <w:b/>
                <w:bCs/>
                <w:sz w:val="18"/>
                <w:szCs w:val="18"/>
              </w:rPr>
            </w:pPr>
            <w:r w:rsidRPr="00A41F5F">
              <w:rPr>
                <w:rFonts w:ascii="Arial" w:hAnsi="Arial" w:cs="Arial"/>
                <w:b/>
                <w:bCs/>
                <w:sz w:val="18"/>
                <w:szCs w:val="18"/>
              </w:rPr>
              <w:t>2019</w:t>
            </w:r>
          </w:p>
          <w:p w14:paraId="67E89B1A" w14:textId="1323EB29" w:rsidR="00C179D5" w:rsidRPr="00A41F5F" w:rsidRDefault="00C179D5" w:rsidP="00D86075">
            <w:pPr>
              <w:spacing w:line="276" w:lineRule="auto"/>
              <w:ind w:right="-104"/>
              <w:jc w:val="right"/>
              <w:rPr>
                <w:rFonts w:ascii="Arial" w:hAnsi="Arial" w:cs="Arial"/>
                <w:b/>
                <w:bCs/>
                <w:sz w:val="18"/>
                <w:szCs w:val="18"/>
              </w:rPr>
            </w:pPr>
            <w:r w:rsidRPr="00A41F5F">
              <w:rPr>
                <w:rFonts w:ascii="Arial" w:hAnsi="Arial" w:cs="Arial"/>
                <w:b/>
                <w:bCs/>
                <w:sz w:val="18"/>
                <w:szCs w:val="18"/>
              </w:rPr>
              <w:t>Amortised</w:t>
            </w:r>
            <w:r w:rsidR="00D86075" w:rsidRPr="00A41F5F">
              <w:rPr>
                <w:rFonts w:ascii="Arial" w:hAnsi="Arial" w:cs="Arial"/>
                <w:b/>
                <w:bCs/>
                <w:sz w:val="18"/>
                <w:szCs w:val="18"/>
              </w:rPr>
              <w:t xml:space="preserve"> </w:t>
            </w:r>
            <w:r w:rsidRPr="00A41F5F">
              <w:rPr>
                <w:rFonts w:ascii="Arial" w:hAnsi="Arial" w:cs="Arial"/>
                <w:b/>
                <w:bCs/>
                <w:sz w:val="18"/>
                <w:szCs w:val="18"/>
              </w:rPr>
              <w:t>cost</w:t>
            </w:r>
          </w:p>
          <w:p w14:paraId="673DB723" w14:textId="77777777" w:rsidR="003611FA" w:rsidRPr="00A41F5F" w:rsidRDefault="00C179D5" w:rsidP="00D86075">
            <w:pPr>
              <w:spacing w:line="276" w:lineRule="auto"/>
              <w:ind w:right="-104"/>
              <w:jc w:val="right"/>
              <w:rPr>
                <w:rFonts w:ascii="Arial" w:hAnsi="Arial" w:cs="Arial"/>
                <w:sz w:val="18"/>
                <w:szCs w:val="18"/>
              </w:rPr>
            </w:pPr>
            <w:r w:rsidRPr="00A41F5F">
              <w:rPr>
                <w:rFonts w:ascii="Arial" w:eastAsia="Arial Unicode MS" w:hAnsi="Arial" w:cs="Arial"/>
                <w:b/>
                <w:bCs/>
                <w:sz w:val="18"/>
                <w:szCs w:val="18"/>
              </w:rPr>
              <w:t>Baht’000</w:t>
            </w:r>
          </w:p>
        </w:tc>
      </w:tr>
      <w:tr w:rsidR="003611FA" w:rsidRPr="00A41F5F" w14:paraId="0C7CDCA5" w14:textId="77777777" w:rsidTr="00D86075">
        <w:tc>
          <w:tcPr>
            <w:tcW w:w="3334" w:type="dxa"/>
            <w:hideMark/>
          </w:tcPr>
          <w:p w14:paraId="4E522104" w14:textId="77777777" w:rsidR="003611FA" w:rsidRPr="00A41F5F" w:rsidRDefault="003611FA" w:rsidP="00F02A71">
            <w:pPr>
              <w:spacing w:line="276" w:lineRule="auto"/>
              <w:ind w:left="792"/>
              <w:rPr>
                <w:rFonts w:ascii="Arial" w:hAnsi="Arial" w:cs="Arial"/>
                <w:sz w:val="18"/>
                <w:szCs w:val="18"/>
              </w:rPr>
            </w:pPr>
            <w:r w:rsidRPr="00A41F5F">
              <w:rPr>
                <w:rFonts w:ascii="Arial" w:hAnsi="Arial" w:cs="Arial"/>
                <w:b/>
                <w:bCs/>
                <w:sz w:val="18"/>
                <w:szCs w:val="18"/>
              </w:rPr>
              <w:t>Non-current assets</w:t>
            </w:r>
          </w:p>
        </w:tc>
        <w:tc>
          <w:tcPr>
            <w:tcW w:w="1440" w:type="dxa"/>
            <w:tcBorders>
              <w:top w:val="single" w:sz="4" w:space="0" w:color="auto"/>
              <w:left w:val="nil"/>
              <w:bottom w:val="nil"/>
              <w:right w:val="nil"/>
            </w:tcBorders>
            <w:shd w:val="clear" w:color="auto" w:fill="FAFAFA"/>
          </w:tcPr>
          <w:p w14:paraId="3FC981E7" w14:textId="77777777" w:rsidR="003611FA" w:rsidRPr="00A41F5F" w:rsidRDefault="003611FA" w:rsidP="00D86075">
            <w:pPr>
              <w:spacing w:line="276" w:lineRule="auto"/>
              <w:ind w:right="-104"/>
              <w:jc w:val="right"/>
              <w:rPr>
                <w:rFonts w:ascii="Arial" w:hAnsi="Arial" w:cs="Arial"/>
                <w:sz w:val="18"/>
                <w:szCs w:val="18"/>
              </w:rPr>
            </w:pPr>
          </w:p>
        </w:tc>
        <w:tc>
          <w:tcPr>
            <w:tcW w:w="1530" w:type="dxa"/>
            <w:tcBorders>
              <w:top w:val="single" w:sz="4" w:space="0" w:color="auto"/>
              <w:left w:val="nil"/>
              <w:bottom w:val="nil"/>
              <w:right w:val="nil"/>
            </w:tcBorders>
          </w:tcPr>
          <w:p w14:paraId="30894087" w14:textId="77777777" w:rsidR="003611FA" w:rsidRPr="00A41F5F" w:rsidRDefault="003611FA" w:rsidP="00D86075">
            <w:pPr>
              <w:spacing w:line="276" w:lineRule="auto"/>
              <w:ind w:right="-10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C7D4B12" w14:textId="77777777" w:rsidR="003611FA" w:rsidRPr="00A41F5F" w:rsidRDefault="003611FA" w:rsidP="00D86075">
            <w:pPr>
              <w:spacing w:line="276" w:lineRule="auto"/>
              <w:ind w:right="-104"/>
              <w:jc w:val="right"/>
              <w:rPr>
                <w:rFonts w:ascii="Arial" w:hAnsi="Arial" w:cs="Arial"/>
                <w:sz w:val="18"/>
                <w:szCs w:val="18"/>
              </w:rPr>
            </w:pPr>
          </w:p>
        </w:tc>
        <w:tc>
          <w:tcPr>
            <w:tcW w:w="1530" w:type="dxa"/>
            <w:tcBorders>
              <w:top w:val="single" w:sz="4" w:space="0" w:color="auto"/>
              <w:left w:val="nil"/>
              <w:bottom w:val="nil"/>
              <w:right w:val="nil"/>
            </w:tcBorders>
          </w:tcPr>
          <w:p w14:paraId="0DB5A4B8" w14:textId="77777777" w:rsidR="003611FA" w:rsidRPr="00A41F5F" w:rsidRDefault="003611FA" w:rsidP="00D86075">
            <w:pPr>
              <w:spacing w:line="276" w:lineRule="auto"/>
              <w:ind w:right="-104"/>
              <w:jc w:val="right"/>
              <w:rPr>
                <w:rFonts w:ascii="Arial" w:hAnsi="Arial" w:cs="Arial"/>
                <w:sz w:val="18"/>
                <w:szCs w:val="18"/>
              </w:rPr>
            </w:pPr>
          </w:p>
        </w:tc>
      </w:tr>
      <w:tr w:rsidR="007143BA" w:rsidRPr="00A41F5F" w14:paraId="01843F1F" w14:textId="77777777" w:rsidTr="00D86075">
        <w:tc>
          <w:tcPr>
            <w:tcW w:w="3334" w:type="dxa"/>
            <w:hideMark/>
          </w:tcPr>
          <w:p w14:paraId="2D296974" w14:textId="77777777" w:rsidR="007143BA" w:rsidRPr="00A41F5F" w:rsidRDefault="007143BA" w:rsidP="007143BA">
            <w:pPr>
              <w:spacing w:line="276" w:lineRule="auto"/>
              <w:ind w:left="792"/>
              <w:rPr>
                <w:rFonts w:ascii="Arial" w:hAnsi="Arial" w:cs="Arial"/>
                <w:sz w:val="18"/>
                <w:szCs w:val="18"/>
                <w:highlight w:val="lightGray"/>
              </w:rPr>
            </w:pPr>
            <w:r w:rsidRPr="00A41F5F">
              <w:rPr>
                <w:rFonts w:ascii="Arial" w:hAnsi="Arial" w:cs="Arial"/>
                <w:sz w:val="18"/>
                <w:szCs w:val="18"/>
              </w:rPr>
              <w:t>Unlisted debt securities</w:t>
            </w:r>
          </w:p>
        </w:tc>
        <w:tc>
          <w:tcPr>
            <w:tcW w:w="1440" w:type="dxa"/>
            <w:tcBorders>
              <w:top w:val="nil"/>
              <w:left w:val="nil"/>
              <w:bottom w:val="single" w:sz="4" w:space="0" w:color="auto"/>
              <w:right w:val="nil"/>
            </w:tcBorders>
            <w:shd w:val="clear" w:color="auto" w:fill="FAFAFA"/>
          </w:tcPr>
          <w:p w14:paraId="28BF53DE" w14:textId="3A857879" w:rsidR="007143BA" w:rsidRPr="00A41F5F" w:rsidRDefault="007143BA" w:rsidP="007143BA">
            <w:pPr>
              <w:spacing w:line="276" w:lineRule="auto"/>
              <w:ind w:right="-104"/>
              <w:jc w:val="right"/>
              <w:rPr>
                <w:rFonts w:ascii="Arial" w:hAnsi="Arial" w:cs="Arial"/>
                <w:sz w:val="18"/>
                <w:szCs w:val="18"/>
              </w:rPr>
            </w:pPr>
            <w:r w:rsidRPr="00A41F5F">
              <w:rPr>
                <w:rFonts w:ascii="Arial" w:hAnsi="Arial" w:cs="Arial"/>
                <w:sz w:val="18"/>
                <w:szCs w:val="18"/>
              </w:rPr>
              <w:t>171,600</w:t>
            </w:r>
          </w:p>
        </w:tc>
        <w:tc>
          <w:tcPr>
            <w:tcW w:w="1530" w:type="dxa"/>
            <w:tcBorders>
              <w:top w:val="nil"/>
              <w:left w:val="nil"/>
              <w:bottom w:val="single" w:sz="4" w:space="0" w:color="auto"/>
              <w:right w:val="nil"/>
            </w:tcBorders>
          </w:tcPr>
          <w:p w14:paraId="4F01457D" w14:textId="28B9CF8B" w:rsidR="007143BA" w:rsidRPr="00A41F5F" w:rsidRDefault="007143BA" w:rsidP="007143BA">
            <w:pPr>
              <w:spacing w:line="276" w:lineRule="auto"/>
              <w:ind w:right="-104"/>
              <w:jc w:val="right"/>
              <w:rPr>
                <w:rFonts w:ascii="Arial" w:hAnsi="Arial" w:cs="Arial"/>
                <w:sz w:val="18"/>
                <w:szCs w:val="18"/>
              </w:rPr>
            </w:pPr>
            <w:r w:rsidRPr="00A41F5F">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7ED39E14" w14:textId="296CAC81" w:rsidR="007143BA" w:rsidRPr="00A41F5F" w:rsidRDefault="007143BA" w:rsidP="007143BA">
            <w:pPr>
              <w:spacing w:line="276" w:lineRule="auto"/>
              <w:ind w:right="-104"/>
              <w:jc w:val="right"/>
              <w:rPr>
                <w:rFonts w:ascii="Arial" w:hAnsi="Arial" w:cs="Arial"/>
                <w:sz w:val="18"/>
                <w:szCs w:val="18"/>
              </w:rPr>
            </w:pPr>
            <w:r w:rsidRPr="00A41F5F">
              <w:rPr>
                <w:rFonts w:ascii="Arial" w:hAnsi="Arial" w:cs="Arial"/>
                <w:sz w:val="18"/>
                <w:szCs w:val="18"/>
              </w:rPr>
              <w:t>171,600</w:t>
            </w:r>
          </w:p>
        </w:tc>
        <w:tc>
          <w:tcPr>
            <w:tcW w:w="1530" w:type="dxa"/>
            <w:tcBorders>
              <w:top w:val="nil"/>
              <w:left w:val="nil"/>
              <w:bottom w:val="single" w:sz="4" w:space="0" w:color="auto"/>
              <w:right w:val="nil"/>
            </w:tcBorders>
          </w:tcPr>
          <w:p w14:paraId="17646505" w14:textId="4922908D" w:rsidR="007143BA" w:rsidRPr="00A41F5F" w:rsidRDefault="007143BA" w:rsidP="007143BA">
            <w:pPr>
              <w:spacing w:line="276" w:lineRule="auto"/>
              <w:ind w:right="-104"/>
              <w:jc w:val="right"/>
              <w:rPr>
                <w:rFonts w:ascii="Arial" w:hAnsi="Arial" w:cs="Arial"/>
                <w:sz w:val="18"/>
                <w:szCs w:val="18"/>
              </w:rPr>
            </w:pPr>
            <w:r w:rsidRPr="00A41F5F">
              <w:rPr>
                <w:rFonts w:ascii="Arial" w:hAnsi="Arial" w:cs="Arial"/>
                <w:sz w:val="18"/>
                <w:szCs w:val="18"/>
              </w:rPr>
              <w:t>-</w:t>
            </w:r>
          </w:p>
        </w:tc>
      </w:tr>
      <w:tr w:rsidR="007143BA" w:rsidRPr="00A41F5F" w14:paraId="65CF29E3" w14:textId="77777777" w:rsidTr="00D86075">
        <w:tc>
          <w:tcPr>
            <w:tcW w:w="3334" w:type="dxa"/>
          </w:tcPr>
          <w:p w14:paraId="4976349E" w14:textId="77777777" w:rsidR="007143BA" w:rsidRPr="00A41F5F" w:rsidRDefault="007143BA" w:rsidP="007143BA">
            <w:pPr>
              <w:spacing w:line="276" w:lineRule="auto"/>
              <w:ind w:left="792"/>
              <w:rPr>
                <w:rFonts w:ascii="Arial" w:hAnsi="Arial" w:cs="Arial"/>
                <w:b/>
                <w:bCs/>
                <w:sz w:val="18"/>
                <w:szCs w:val="18"/>
              </w:rPr>
            </w:pPr>
          </w:p>
        </w:tc>
        <w:tc>
          <w:tcPr>
            <w:tcW w:w="1440" w:type="dxa"/>
            <w:tcBorders>
              <w:left w:val="nil"/>
              <w:bottom w:val="single" w:sz="4" w:space="0" w:color="auto"/>
              <w:right w:val="nil"/>
            </w:tcBorders>
            <w:shd w:val="clear" w:color="auto" w:fill="FAFAFA"/>
          </w:tcPr>
          <w:p w14:paraId="56CD7F9E" w14:textId="3CCD3D6A" w:rsidR="007143BA" w:rsidRPr="00A41F5F" w:rsidRDefault="007143BA" w:rsidP="007143BA">
            <w:pPr>
              <w:spacing w:line="276" w:lineRule="auto"/>
              <w:ind w:right="-104"/>
              <w:jc w:val="right"/>
              <w:rPr>
                <w:rFonts w:ascii="Arial" w:hAnsi="Arial" w:cs="Arial"/>
                <w:b/>
                <w:bCs/>
                <w:sz w:val="18"/>
                <w:szCs w:val="18"/>
              </w:rPr>
            </w:pPr>
            <w:r w:rsidRPr="00A41F5F">
              <w:rPr>
                <w:rFonts w:ascii="Arial" w:hAnsi="Arial" w:cs="Arial"/>
                <w:sz w:val="18"/>
                <w:szCs w:val="18"/>
              </w:rPr>
              <w:t>171,600</w:t>
            </w:r>
          </w:p>
        </w:tc>
        <w:tc>
          <w:tcPr>
            <w:tcW w:w="1530" w:type="dxa"/>
            <w:tcBorders>
              <w:left w:val="nil"/>
              <w:bottom w:val="single" w:sz="4" w:space="0" w:color="auto"/>
              <w:right w:val="nil"/>
            </w:tcBorders>
          </w:tcPr>
          <w:p w14:paraId="24A5BD1F" w14:textId="0E78F693" w:rsidR="007143BA" w:rsidRPr="00A41F5F" w:rsidRDefault="007143BA" w:rsidP="007143BA">
            <w:pPr>
              <w:spacing w:line="276" w:lineRule="auto"/>
              <w:ind w:right="-104"/>
              <w:jc w:val="right"/>
              <w:rPr>
                <w:rFonts w:ascii="Arial" w:hAnsi="Arial" w:cs="Arial"/>
                <w:b/>
                <w:bCs/>
                <w:sz w:val="18"/>
                <w:szCs w:val="18"/>
              </w:rPr>
            </w:pPr>
            <w:r w:rsidRPr="00A41F5F">
              <w:rPr>
                <w:rFonts w:ascii="Arial" w:hAnsi="Arial" w:cs="Arial"/>
                <w:b/>
                <w:bCs/>
                <w:sz w:val="18"/>
                <w:szCs w:val="18"/>
              </w:rPr>
              <w:t>-</w:t>
            </w:r>
          </w:p>
        </w:tc>
        <w:tc>
          <w:tcPr>
            <w:tcW w:w="1440" w:type="dxa"/>
            <w:tcBorders>
              <w:left w:val="nil"/>
              <w:bottom w:val="single" w:sz="4" w:space="0" w:color="auto"/>
              <w:right w:val="nil"/>
            </w:tcBorders>
            <w:shd w:val="clear" w:color="auto" w:fill="FAFAFA"/>
          </w:tcPr>
          <w:p w14:paraId="0555173F" w14:textId="64611C5C" w:rsidR="007143BA" w:rsidRPr="00A41F5F" w:rsidRDefault="007143BA" w:rsidP="007143BA">
            <w:pPr>
              <w:spacing w:line="276" w:lineRule="auto"/>
              <w:ind w:right="-104"/>
              <w:jc w:val="right"/>
              <w:rPr>
                <w:rFonts w:ascii="Arial" w:hAnsi="Arial" w:cs="Arial"/>
                <w:b/>
                <w:bCs/>
                <w:sz w:val="18"/>
                <w:szCs w:val="18"/>
              </w:rPr>
            </w:pPr>
            <w:r w:rsidRPr="00A41F5F">
              <w:rPr>
                <w:rFonts w:ascii="Arial" w:hAnsi="Arial" w:cs="Arial"/>
                <w:sz w:val="18"/>
                <w:szCs w:val="18"/>
              </w:rPr>
              <w:t>171,600</w:t>
            </w:r>
          </w:p>
        </w:tc>
        <w:tc>
          <w:tcPr>
            <w:tcW w:w="1530" w:type="dxa"/>
            <w:tcBorders>
              <w:left w:val="nil"/>
              <w:bottom w:val="single" w:sz="4" w:space="0" w:color="auto"/>
              <w:right w:val="nil"/>
            </w:tcBorders>
          </w:tcPr>
          <w:p w14:paraId="2C697C38" w14:textId="7C89DA59" w:rsidR="007143BA" w:rsidRPr="00A41F5F" w:rsidRDefault="007143BA" w:rsidP="007143BA">
            <w:pPr>
              <w:spacing w:line="276" w:lineRule="auto"/>
              <w:ind w:right="-104"/>
              <w:jc w:val="right"/>
              <w:rPr>
                <w:rFonts w:ascii="Arial" w:hAnsi="Arial" w:cs="Arial"/>
                <w:b/>
                <w:bCs/>
                <w:sz w:val="18"/>
                <w:szCs w:val="18"/>
              </w:rPr>
            </w:pPr>
            <w:r w:rsidRPr="00A41F5F">
              <w:rPr>
                <w:rFonts w:ascii="Arial" w:hAnsi="Arial" w:cs="Arial"/>
                <w:b/>
                <w:bCs/>
                <w:sz w:val="18"/>
                <w:szCs w:val="18"/>
              </w:rPr>
              <w:t>-</w:t>
            </w:r>
          </w:p>
        </w:tc>
      </w:tr>
    </w:tbl>
    <w:p w14:paraId="0246996F" w14:textId="77777777" w:rsidR="00467BFB" w:rsidRPr="00A41F5F" w:rsidRDefault="00467BFB" w:rsidP="00D86075">
      <w:pPr>
        <w:ind w:left="1080"/>
        <w:jc w:val="both"/>
        <w:rPr>
          <w:rFonts w:ascii="Arial" w:hAnsi="Arial" w:cs="Arial"/>
          <w:sz w:val="18"/>
          <w:szCs w:val="18"/>
        </w:rPr>
      </w:pPr>
    </w:p>
    <w:p w14:paraId="49D64C51" w14:textId="0BF67F87" w:rsidR="003611FA" w:rsidRPr="00A41F5F" w:rsidRDefault="00725326" w:rsidP="00D86075">
      <w:pPr>
        <w:ind w:left="1080"/>
        <w:jc w:val="both"/>
        <w:rPr>
          <w:rFonts w:ascii="Arial" w:hAnsi="Arial" w:cs="Arial"/>
          <w:sz w:val="18"/>
          <w:szCs w:val="18"/>
        </w:rPr>
      </w:pPr>
      <w:r w:rsidRPr="00A41F5F">
        <w:rPr>
          <w:rFonts w:ascii="Arial" w:hAnsi="Arial" w:cs="Arial"/>
          <w:spacing w:val="-6"/>
          <w:sz w:val="18"/>
          <w:szCs w:val="18"/>
        </w:rPr>
        <w:t>The m</w:t>
      </w:r>
      <w:r w:rsidR="003611FA" w:rsidRPr="00A41F5F">
        <w:rPr>
          <w:rFonts w:ascii="Arial" w:hAnsi="Arial" w:cs="Arial"/>
          <w:spacing w:val="-6"/>
          <w:sz w:val="18"/>
          <w:szCs w:val="18"/>
        </w:rPr>
        <w:t>ovements of financial assets measured at fair value through profit or loss for the year ended 31 December</w:t>
      </w:r>
      <w:r w:rsidR="003611FA" w:rsidRPr="00A41F5F">
        <w:rPr>
          <w:rFonts w:ascii="Arial" w:hAnsi="Arial" w:cs="Arial"/>
          <w:sz w:val="18"/>
          <w:szCs w:val="18"/>
        </w:rPr>
        <w:t xml:space="preserve"> 2020 </w:t>
      </w:r>
      <w:r w:rsidRPr="00A41F5F">
        <w:rPr>
          <w:rFonts w:ascii="Arial" w:hAnsi="Arial" w:cs="Arial"/>
          <w:sz w:val="18"/>
          <w:szCs w:val="18"/>
        </w:rPr>
        <w:t>comprise the following:</w:t>
      </w:r>
    </w:p>
    <w:p w14:paraId="69785C0E" w14:textId="77777777" w:rsidR="00D86075" w:rsidRPr="00A41F5F" w:rsidRDefault="00D86075" w:rsidP="00D86075">
      <w:pPr>
        <w:ind w:left="1080"/>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3611FA" w:rsidRPr="00A41F5F" w14:paraId="5C6012A1" w14:textId="77777777" w:rsidTr="003611FA">
        <w:trPr>
          <w:trHeight w:val="20"/>
        </w:trPr>
        <w:tc>
          <w:tcPr>
            <w:tcW w:w="6725" w:type="dxa"/>
            <w:vAlign w:val="center"/>
          </w:tcPr>
          <w:p w14:paraId="3D3A9691" w14:textId="77777777" w:rsidR="003611FA" w:rsidRPr="00A41F5F" w:rsidRDefault="003611FA" w:rsidP="00D86075">
            <w:pPr>
              <w:tabs>
                <w:tab w:val="left" w:pos="-2660"/>
              </w:tabs>
              <w:ind w:left="967"/>
              <w:jc w:val="thaiDistribute"/>
              <w:rPr>
                <w:rFonts w:ascii="Arial" w:hAnsi="Arial" w:cs="Arial"/>
                <w:b/>
                <w:bCs/>
                <w:color w:val="auto"/>
                <w:sz w:val="18"/>
                <w:szCs w:val="18"/>
              </w:rPr>
            </w:pPr>
          </w:p>
        </w:tc>
        <w:tc>
          <w:tcPr>
            <w:tcW w:w="1368" w:type="dxa"/>
            <w:tcBorders>
              <w:top w:val="single" w:sz="4" w:space="0" w:color="auto"/>
            </w:tcBorders>
            <w:vAlign w:val="bottom"/>
          </w:tcPr>
          <w:p w14:paraId="0BAF1C09" w14:textId="77777777" w:rsidR="003611FA" w:rsidRPr="00A41F5F" w:rsidRDefault="003611FA" w:rsidP="003611FA">
            <w:pPr>
              <w:keepNext/>
              <w:ind w:right="-72"/>
              <w:jc w:val="right"/>
              <w:outlineLvl w:val="0"/>
              <w:rPr>
                <w:rFonts w:ascii="Arial" w:eastAsia="Times New Roman" w:hAnsi="Arial" w:cs="Arial"/>
                <w:b/>
                <w:bCs/>
                <w:color w:val="auto"/>
                <w:sz w:val="18"/>
                <w:szCs w:val="18"/>
              </w:rPr>
            </w:pPr>
            <w:r w:rsidRPr="00A41F5F">
              <w:rPr>
                <w:rFonts w:ascii="Arial" w:eastAsia="Times New Roman" w:hAnsi="Arial" w:cs="Arial"/>
                <w:b/>
                <w:bCs/>
                <w:color w:val="auto"/>
                <w:sz w:val="18"/>
                <w:szCs w:val="18"/>
              </w:rPr>
              <w:t>Consolidated</w:t>
            </w:r>
          </w:p>
        </w:tc>
        <w:tc>
          <w:tcPr>
            <w:tcW w:w="1368" w:type="dxa"/>
            <w:tcBorders>
              <w:top w:val="single" w:sz="4" w:space="0" w:color="auto"/>
            </w:tcBorders>
            <w:vAlign w:val="bottom"/>
          </w:tcPr>
          <w:p w14:paraId="57D33333" w14:textId="77777777" w:rsidR="003611FA" w:rsidRPr="00A41F5F" w:rsidRDefault="003611FA" w:rsidP="003611FA">
            <w:pPr>
              <w:keepNext/>
              <w:ind w:right="-72"/>
              <w:jc w:val="right"/>
              <w:outlineLvl w:val="0"/>
              <w:rPr>
                <w:rFonts w:ascii="Arial" w:eastAsia="Times New Roman" w:hAnsi="Arial" w:cs="Arial"/>
                <w:b/>
                <w:bCs/>
                <w:color w:val="auto"/>
                <w:sz w:val="18"/>
                <w:szCs w:val="18"/>
              </w:rPr>
            </w:pPr>
            <w:r w:rsidRPr="00A41F5F">
              <w:rPr>
                <w:rFonts w:ascii="Arial" w:eastAsia="Times New Roman" w:hAnsi="Arial" w:cs="Arial"/>
                <w:b/>
                <w:bCs/>
                <w:color w:val="auto"/>
                <w:sz w:val="18"/>
                <w:szCs w:val="18"/>
              </w:rPr>
              <w:t>Separate</w:t>
            </w:r>
          </w:p>
        </w:tc>
      </w:tr>
      <w:tr w:rsidR="003611FA" w:rsidRPr="00A41F5F" w14:paraId="6CDC2A7E" w14:textId="77777777" w:rsidTr="003611FA">
        <w:trPr>
          <w:trHeight w:val="20"/>
        </w:trPr>
        <w:tc>
          <w:tcPr>
            <w:tcW w:w="6725" w:type="dxa"/>
            <w:vAlign w:val="center"/>
            <w:hideMark/>
          </w:tcPr>
          <w:p w14:paraId="6CB781ED" w14:textId="77777777" w:rsidR="003611FA" w:rsidRPr="00A41F5F" w:rsidRDefault="003611FA" w:rsidP="00D86075">
            <w:pPr>
              <w:tabs>
                <w:tab w:val="left" w:pos="-2660"/>
              </w:tabs>
              <w:ind w:left="967"/>
              <w:jc w:val="thaiDistribute"/>
              <w:rPr>
                <w:rFonts w:ascii="Arial" w:hAnsi="Arial" w:cs="Arial"/>
                <w:color w:val="auto"/>
                <w:sz w:val="18"/>
                <w:szCs w:val="18"/>
                <w:lang w:val="en-US" w:eastAsia="th-TH"/>
              </w:rPr>
            </w:pPr>
          </w:p>
        </w:tc>
        <w:tc>
          <w:tcPr>
            <w:tcW w:w="1368" w:type="dxa"/>
            <w:tcBorders>
              <w:bottom w:val="single" w:sz="4" w:space="0" w:color="auto"/>
            </w:tcBorders>
            <w:vAlign w:val="bottom"/>
          </w:tcPr>
          <w:p w14:paraId="1FA51E3F" w14:textId="61339652" w:rsidR="00D86075" w:rsidRPr="00A41F5F" w:rsidRDefault="00D86075" w:rsidP="00DD657C">
            <w:pPr>
              <w:ind w:right="-72"/>
              <w:jc w:val="right"/>
              <w:rPr>
                <w:rFonts w:ascii="Arial" w:hAnsi="Arial" w:cs="Arial"/>
                <w:b/>
                <w:bCs/>
                <w:color w:val="auto"/>
                <w:sz w:val="18"/>
                <w:szCs w:val="18"/>
              </w:rPr>
            </w:pPr>
            <w:r w:rsidRPr="00A41F5F">
              <w:rPr>
                <w:rFonts w:ascii="Arial" w:hAnsi="Arial" w:cs="Arial"/>
                <w:b/>
                <w:bCs/>
                <w:color w:val="auto"/>
                <w:sz w:val="18"/>
                <w:szCs w:val="18"/>
              </w:rPr>
              <w:t>F</w:t>
            </w:r>
            <w:r w:rsidR="003611FA" w:rsidRPr="00A41F5F">
              <w:rPr>
                <w:rFonts w:ascii="Arial" w:hAnsi="Arial" w:cs="Arial"/>
                <w:b/>
                <w:bCs/>
                <w:color w:val="auto"/>
                <w:sz w:val="18"/>
                <w:szCs w:val="18"/>
              </w:rPr>
              <w:t>inancial</w:t>
            </w:r>
          </w:p>
          <w:p w14:paraId="57006053" w14:textId="45566D1F" w:rsidR="003611FA" w:rsidRPr="00A41F5F" w:rsidRDefault="003611FA" w:rsidP="00DD657C">
            <w:pPr>
              <w:ind w:right="-72"/>
              <w:jc w:val="right"/>
              <w:rPr>
                <w:rFonts w:ascii="Arial" w:hAnsi="Arial" w:cs="Arial"/>
                <w:b/>
                <w:bCs/>
                <w:color w:val="auto"/>
                <w:sz w:val="18"/>
                <w:szCs w:val="18"/>
              </w:rPr>
            </w:pPr>
            <w:r w:rsidRPr="00A41F5F">
              <w:rPr>
                <w:rFonts w:ascii="Arial" w:hAnsi="Arial" w:cs="Arial"/>
                <w:b/>
                <w:bCs/>
                <w:color w:val="auto"/>
                <w:sz w:val="18"/>
                <w:szCs w:val="18"/>
              </w:rPr>
              <w:t xml:space="preserve"> statements</w:t>
            </w:r>
          </w:p>
        </w:tc>
        <w:tc>
          <w:tcPr>
            <w:tcW w:w="1368" w:type="dxa"/>
            <w:tcBorders>
              <w:bottom w:val="single" w:sz="4" w:space="0" w:color="auto"/>
            </w:tcBorders>
            <w:vAlign w:val="bottom"/>
          </w:tcPr>
          <w:p w14:paraId="02946E30" w14:textId="10AF0F75" w:rsidR="00D86075" w:rsidRPr="00A41F5F" w:rsidRDefault="00D86075" w:rsidP="00DD657C">
            <w:pPr>
              <w:ind w:right="-72"/>
              <w:jc w:val="right"/>
              <w:rPr>
                <w:rFonts w:ascii="Arial" w:hAnsi="Arial" w:cs="Arial"/>
                <w:b/>
                <w:bCs/>
                <w:color w:val="auto"/>
                <w:sz w:val="18"/>
                <w:szCs w:val="18"/>
              </w:rPr>
            </w:pPr>
            <w:r w:rsidRPr="00A41F5F">
              <w:rPr>
                <w:rFonts w:ascii="Arial" w:hAnsi="Arial" w:cs="Arial"/>
                <w:b/>
                <w:bCs/>
                <w:color w:val="auto"/>
                <w:sz w:val="18"/>
                <w:szCs w:val="18"/>
              </w:rPr>
              <w:t>F</w:t>
            </w:r>
            <w:r w:rsidR="003611FA" w:rsidRPr="00A41F5F">
              <w:rPr>
                <w:rFonts w:ascii="Arial" w:hAnsi="Arial" w:cs="Arial"/>
                <w:b/>
                <w:bCs/>
                <w:color w:val="auto"/>
                <w:sz w:val="18"/>
                <w:szCs w:val="18"/>
              </w:rPr>
              <w:t>inancial</w:t>
            </w:r>
          </w:p>
          <w:p w14:paraId="447C3A7A" w14:textId="131AB4BD" w:rsidR="003611FA" w:rsidRPr="00A41F5F" w:rsidRDefault="003611FA" w:rsidP="00DD657C">
            <w:pPr>
              <w:ind w:right="-72"/>
              <w:jc w:val="right"/>
              <w:rPr>
                <w:rFonts w:ascii="Arial" w:hAnsi="Arial" w:cs="Arial"/>
                <w:b/>
                <w:bCs/>
                <w:color w:val="auto"/>
                <w:sz w:val="18"/>
                <w:szCs w:val="18"/>
              </w:rPr>
            </w:pPr>
            <w:r w:rsidRPr="00A41F5F">
              <w:rPr>
                <w:rFonts w:ascii="Arial" w:hAnsi="Arial" w:cs="Arial"/>
                <w:b/>
                <w:bCs/>
                <w:color w:val="auto"/>
                <w:sz w:val="18"/>
                <w:szCs w:val="18"/>
              </w:rPr>
              <w:t xml:space="preserve"> statements</w:t>
            </w:r>
          </w:p>
        </w:tc>
      </w:tr>
      <w:tr w:rsidR="003611FA" w:rsidRPr="00A41F5F" w14:paraId="21F14676" w14:textId="77777777" w:rsidTr="003611FA">
        <w:trPr>
          <w:trHeight w:val="20"/>
        </w:trPr>
        <w:tc>
          <w:tcPr>
            <w:tcW w:w="6725" w:type="dxa"/>
          </w:tcPr>
          <w:p w14:paraId="55570B40" w14:textId="77777777" w:rsidR="003611FA" w:rsidRPr="00A41F5F" w:rsidRDefault="003611FA" w:rsidP="00D86075">
            <w:pPr>
              <w:tabs>
                <w:tab w:val="left" w:pos="2862"/>
              </w:tabs>
              <w:ind w:left="967"/>
              <w:rPr>
                <w:rFonts w:ascii="Arial" w:eastAsia="Cordia New" w:hAnsi="Arial" w:cs="Arial"/>
                <w:color w:val="auto"/>
                <w:sz w:val="18"/>
                <w:szCs w:val="18"/>
                <w:cs/>
              </w:rPr>
            </w:pPr>
          </w:p>
        </w:tc>
        <w:tc>
          <w:tcPr>
            <w:tcW w:w="1368" w:type="dxa"/>
            <w:tcBorders>
              <w:top w:val="single" w:sz="4" w:space="0" w:color="auto"/>
              <w:bottom w:val="single" w:sz="4" w:space="0" w:color="auto"/>
            </w:tcBorders>
            <w:shd w:val="clear" w:color="auto" w:fill="auto"/>
            <w:vAlign w:val="bottom"/>
            <w:hideMark/>
          </w:tcPr>
          <w:p w14:paraId="07576A40" w14:textId="77777777" w:rsidR="003611FA" w:rsidRPr="00A41F5F" w:rsidRDefault="003611FA" w:rsidP="0073037A">
            <w:pPr>
              <w:keepNext/>
              <w:ind w:right="-72"/>
              <w:jc w:val="right"/>
              <w:outlineLvl w:val="0"/>
              <w:rPr>
                <w:rFonts w:ascii="Arial" w:eastAsia="Times New Roman" w:hAnsi="Arial" w:cs="Arial"/>
                <w:b/>
                <w:bCs/>
                <w:color w:val="auto"/>
                <w:sz w:val="18"/>
                <w:szCs w:val="18"/>
                <w:cs/>
                <w:lang w:val="en-US"/>
              </w:rPr>
            </w:pPr>
            <w:r w:rsidRPr="00A41F5F">
              <w:rPr>
                <w:rFonts w:ascii="Arial" w:eastAsia="Times New Roman" w:hAnsi="Arial" w:cs="Arial"/>
                <w:b/>
                <w:bCs/>
                <w:color w:val="auto"/>
                <w:sz w:val="18"/>
                <w:szCs w:val="18"/>
              </w:rPr>
              <w:t>Baht’000</w:t>
            </w:r>
          </w:p>
        </w:tc>
        <w:tc>
          <w:tcPr>
            <w:tcW w:w="1368" w:type="dxa"/>
            <w:tcBorders>
              <w:top w:val="single" w:sz="4" w:space="0" w:color="auto"/>
              <w:bottom w:val="single" w:sz="4" w:space="0" w:color="auto"/>
            </w:tcBorders>
            <w:shd w:val="clear" w:color="auto" w:fill="auto"/>
            <w:vAlign w:val="bottom"/>
            <w:hideMark/>
          </w:tcPr>
          <w:p w14:paraId="3F93BE1D" w14:textId="77777777" w:rsidR="003611FA" w:rsidRPr="00A41F5F" w:rsidRDefault="003611FA" w:rsidP="0073037A">
            <w:pPr>
              <w:keepNext/>
              <w:ind w:right="-72"/>
              <w:jc w:val="right"/>
              <w:outlineLvl w:val="0"/>
              <w:rPr>
                <w:rFonts w:ascii="Arial" w:eastAsia="Times New Roman" w:hAnsi="Arial" w:cs="Arial"/>
                <w:b/>
                <w:bCs/>
                <w:color w:val="auto"/>
                <w:sz w:val="18"/>
                <w:szCs w:val="18"/>
                <w:cs/>
                <w:lang w:val="en-US"/>
              </w:rPr>
            </w:pPr>
            <w:r w:rsidRPr="00A41F5F">
              <w:rPr>
                <w:rFonts w:ascii="Arial" w:eastAsia="Times New Roman" w:hAnsi="Arial" w:cs="Arial"/>
                <w:b/>
                <w:bCs/>
                <w:color w:val="auto"/>
                <w:sz w:val="18"/>
                <w:szCs w:val="18"/>
              </w:rPr>
              <w:t>Baht’000</w:t>
            </w:r>
          </w:p>
        </w:tc>
      </w:tr>
      <w:tr w:rsidR="003611FA" w:rsidRPr="00A41F5F" w14:paraId="7E101E71" w14:textId="77777777" w:rsidTr="0073037A">
        <w:trPr>
          <w:trHeight w:val="20"/>
        </w:trPr>
        <w:tc>
          <w:tcPr>
            <w:tcW w:w="6725" w:type="dxa"/>
          </w:tcPr>
          <w:p w14:paraId="4028F43C" w14:textId="77777777" w:rsidR="003611FA" w:rsidRPr="00A41F5F" w:rsidRDefault="003611FA" w:rsidP="00D86075">
            <w:pPr>
              <w:ind w:left="967"/>
              <w:jc w:val="thaiDistribute"/>
              <w:rPr>
                <w:rFonts w:ascii="Arial" w:eastAsia="Cordia New" w:hAnsi="Arial" w:cs="Arial"/>
                <w:b/>
                <w:bCs/>
                <w:color w:val="auto"/>
                <w:sz w:val="18"/>
                <w:szCs w:val="18"/>
              </w:rPr>
            </w:pPr>
            <w:r w:rsidRPr="00A41F5F">
              <w:rPr>
                <w:rFonts w:ascii="Arial" w:hAnsi="Arial" w:cs="Arial"/>
                <w:b/>
                <w:bCs/>
                <w:color w:val="auto"/>
                <w:sz w:val="18"/>
                <w:szCs w:val="18"/>
              </w:rPr>
              <w:t>For the year ended 31 December 2020</w:t>
            </w:r>
          </w:p>
        </w:tc>
        <w:tc>
          <w:tcPr>
            <w:tcW w:w="1368" w:type="dxa"/>
            <w:tcBorders>
              <w:top w:val="single" w:sz="4" w:space="0" w:color="auto"/>
            </w:tcBorders>
            <w:shd w:val="clear" w:color="auto" w:fill="FAFAFA"/>
          </w:tcPr>
          <w:p w14:paraId="7E2E73B1" w14:textId="77777777" w:rsidR="003611FA" w:rsidRPr="00A41F5F" w:rsidRDefault="003611FA" w:rsidP="0073037A">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57193B98" w14:textId="77777777" w:rsidR="003611FA" w:rsidRPr="00A41F5F" w:rsidRDefault="003611FA" w:rsidP="0073037A">
            <w:pPr>
              <w:tabs>
                <w:tab w:val="decimal" w:pos="948"/>
              </w:tabs>
              <w:ind w:right="-72"/>
              <w:jc w:val="thaiDistribute"/>
              <w:rPr>
                <w:rFonts w:ascii="Arial" w:hAnsi="Arial" w:cs="Arial"/>
                <w:color w:val="auto"/>
                <w:sz w:val="18"/>
                <w:szCs w:val="18"/>
                <w:cs/>
              </w:rPr>
            </w:pPr>
          </w:p>
        </w:tc>
      </w:tr>
      <w:tr w:rsidR="00170381" w:rsidRPr="00A41F5F" w14:paraId="4875CE92" w14:textId="77777777" w:rsidTr="0073037A">
        <w:trPr>
          <w:trHeight w:val="20"/>
        </w:trPr>
        <w:tc>
          <w:tcPr>
            <w:tcW w:w="6725" w:type="dxa"/>
            <w:vAlign w:val="center"/>
            <w:hideMark/>
          </w:tcPr>
          <w:p w14:paraId="4B6CC84A" w14:textId="5C46B5CD" w:rsidR="00170381" w:rsidRPr="00A41F5F" w:rsidRDefault="00170381" w:rsidP="00170381">
            <w:pPr>
              <w:tabs>
                <w:tab w:val="left" w:pos="-2660"/>
              </w:tabs>
              <w:ind w:left="967"/>
              <w:jc w:val="thaiDistribute"/>
              <w:rPr>
                <w:rFonts w:ascii="Arial" w:hAnsi="Arial" w:cs="Arial"/>
                <w:b/>
                <w:bCs/>
                <w:color w:val="auto"/>
                <w:sz w:val="18"/>
                <w:szCs w:val="18"/>
                <w:lang w:val="en-US" w:eastAsia="th-TH"/>
              </w:rPr>
            </w:pPr>
            <w:r w:rsidRPr="00A41F5F">
              <w:rPr>
                <w:rFonts w:ascii="Arial" w:hAnsi="Arial" w:cs="Arial"/>
                <w:color w:val="auto"/>
                <w:sz w:val="18"/>
                <w:szCs w:val="18"/>
              </w:rPr>
              <w:t>Opening net book amount (Note 5)</w:t>
            </w:r>
          </w:p>
        </w:tc>
        <w:tc>
          <w:tcPr>
            <w:tcW w:w="1368" w:type="dxa"/>
            <w:shd w:val="clear" w:color="auto" w:fill="FAFAFA"/>
            <w:vAlign w:val="bottom"/>
          </w:tcPr>
          <w:p w14:paraId="274CA6CF" w14:textId="4AD198E6" w:rsidR="00170381" w:rsidRPr="00A41F5F" w:rsidRDefault="00170381" w:rsidP="00170381">
            <w:pPr>
              <w:ind w:right="-72"/>
              <w:jc w:val="right"/>
              <w:rPr>
                <w:rFonts w:ascii="Arial" w:hAnsi="Arial" w:cs="Arial"/>
                <w:color w:val="auto"/>
                <w:sz w:val="18"/>
                <w:szCs w:val="18"/>
              </w:rPr>
            </w:pPr>
            <w:r w:rsidRPr="00A41F5F">
              <w:rPr>
                <w:rFonts w:ascii="Arial" w:hAnsi="Arial" w:cs="Arial"/>
                <w:color w:val="auto"/>
                <w:sz w:val="18"/>
                <w:szCs w:val="18"/>
              </w:rPr>
              <w:t>9,900</w:t>
            </w:r>
          </w:p>
        </w:tc>
        <w:tc>
          <w:tcPr>
            <w:tcW w:w="1368" w:type="dxa"/>
            <w:vAlign w:val="bottom"/>
          </w:tcPr>
          <w:p w14:paraId="42A82A91" w14:textId="63EA0712" w:rsidR="00170381" w:rsidRPr="00A41F5F" w:rsidRDefault="00170381" w:rsidP="00170381">
            <w:pPr>
              <w:ind w:right="-72"/>
              <w:jc w:val="right"/>
              <w:rPr>
                <w:rFonts w:ascii="Arial" w:hAnsi="Arial" w:cs="Arial"/>
                <w:color w:val="auto"/>
                <w:sz w:val="18"/>
                <w:szCs w:val="18"/>
              </w:rPr>
            </w:pPr>
            <w:r w:rsidRPr="00A41F5F">
              <w:rPr>
                <w:rFonts w:ascii="Arial" w:hAnsi="Arial" w:cs="Arial"/>
                <w:color w:val="auto"/>
                <w:sz w:val="18"/>
                <w:szCs w:val="18"/>
              </w:rPr>
              <w:t>9,900</w:t>
            </w:r>
          </w:p>
        </w:tc>
      </w:tr>
      <w:tr w:rsidR="00170381" w:rsidRPr="00A41F5F" w14:paraId="65BE5F59" w14:textId="77777777" w:rsidTr="0073037A">
        <w:trPr>
          <w:trHeight w:val="20"/>
        </w:trPr>
        <w:tc>
          <w:tcPr>
            <w:tcW w:w="6725" w:type="dxa"/>
            <w:vAlign w:val="center"/>
          </w:tcPr>
          <w:p w14:paraId="6A82A555" w14:textId="77777777" w:rsidR="00170381" w:rsidRPr="00A41F5F" w:rsidRDefault="00170381" w:rsidP="00170381">
            <w:pPr>
              <w:tabs>
                <w:tab w:val="left" w:pos="-2660"/>
              </w:tabs>
              <w:ind w:left="967"/>
              <w:jc w:val="thaiDistribute"/>
              <w:rPr>
                <w:rFonts w:ascii="Arial" w:hAnsi="Arial" w:cs="Arial"/>
                <w:sz w:val="18"/>
                <w:szCs w:val="18"/>
              </w:rPr>
            </w:pPr>
            <w:r w:rsidRPr="00A41F5F">
              <w:rPr>
                <w:rFonts w:ascii="Arial" w:hAnsi="Arial" w:cs="Arial"/>
                <w:sz w:val="18"/>
                <w:szCs w:val="18"/>
              </w:rPr>
              <w:t>Addition investment</w:t>
            </w:r>
          </w:p>
        </w:tc>
        <w:tc>
          <w:tcPr>
            <w:tcW w:w="1368" w:type="dxa"/>
            <w:shd w:val="clear" w:color="auto" w:fill="FAFAFA"/>
            <w:vAlign w:val="bottom"/>
          </w:tcPr>
          <w:p w14:paraId="310D961B" w14:textId="10BD9B2C" w:rsidR="00170381" w:rsidRPr="00A41F5F" w:rsidRDefault="00170381" w:rsidP="00170381">
            <w:pPr>
              <w:ind w:right="-72"/>
              <w:jc w:val="right"/>
              <w:rPr>
                <w:rFonts w:ascii="Arial" w:hAnsi="Arial" w:cs="Arial"/>
                <w:sz w:val="18"/>
                <w:szCs w:val="18"/>
              </w:rPr>
            </w:pPr>
            <w:r w:rsidRPr="00A41F5F">
              <w:rPr>
                <w:rFonts w:ascii="Arial" w:hAnsi="Arial" w:cs="Arial"/>
                <w:sz w:val="18"/>
                <w:szCs w:val="18"/>
              </w:rPr>
              <w:t>161,700</w:t>
            </w:r>
          </w:p>
        </w:tc>
        <w:tc>
          <w:tcPr>
            <w:tcW w:w="1368" w:type="dxa"/>
            <w:vAlign w:val="bottom"/>
          </w:tcPr>
          <w:p w14:paraId="714456AF" w14:textId="5544E572" w:rsidR="00170381" w:rsidRPr="00A41F5F" w:rsidRDefault="00170381" w:rsidP="00170381">
            <w:pPr>
              <w:ind w:right="-72"/>
              <w:jc w:val="right"/>
              <w:rPr>
                <w:rFonts w:ascii="Arial" w:hAnsi="Arial" w:cs="Arial"/>
                <w:sz w:val="18"/>
                <w:szCs w:val="18"/>
              </w:rPr>
            </w:pPr>
            <w:r w:rsidRPr="00A41F5F">
              <w:rPr>
                <w:rFonts w:ascii="Arial" w:hAnsi="Arial" w:cs="Arial"/>
                <w:sz w:val="18"/>
                <w:szCs w:val="18"/>
              </w:rPr>
              <w:t>161,700</w:t>
            </w:r>
          </w:p>
        </w:tc>
      </w:tr>
      <w:tr w:rsidR="00170381" w:rsidRPr="00A41F5F" w14:paraId="69DF3712" w14:textId="77777777" w:rsidTr="0073037A">
        <w:trPr>
          <w:trHeight w:val="20"/>
        </w:trPr>
        <w:tc>
          <w:tcPr>
            <w:tcW w:w="6725" w:type="dxa"/>
          </w:tcPr>
          <w:p w14:paraId="535CC933" w14:textId="77777777" w:rsidR="00170381" w:rsidRPr="00A41F5F" w:rsidRDefault="00170381" w:rsidP="00170381">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cs/>
                <w:lang w:eastAsia="th-TH"/>
              </w:rPr>
            </w:pPr>
          </w:p>
        </w:tc>
        <w:tc>
          <w:tcPr>
            <w:tcW w:w="1368" w:type="dxa"/>
            <w:tcBorders>
              <w:top w:val="single" w:sz="4" w:space="0" w:color="auto"/>
            </w:tcBorders>
            <w:shd w:val="clear" w:color="auto" w:fill="FAFAFA"/>
          </w:tcPr>
          <w:p w14:paraId="299F8AA3" w14:textId="77777777" w:rsidR="00170381" w:rsidRPr="00A41F5F" w:rsidRDefault="00170381" w:rsidP="00170381">
            <w:pPr>
              <w:tabs>
                <w:tab w:val="decimal" w:pos="948"/>
              </w:tabs>
              <w:ind w:right="-72"/>
              <w:jc w:val="thaiDistribute"/>
              <w:rPr>
                <w:rFonts w:ascii="Arial" w:hAnsi="Arial" w:cs="Arial"/>
                <w:sz w:val="18"/>
                <w:szCs w:val="18"/>
              </w:rPr>
            </w:pPr>
          </w:p>
        </w:tc>
        <w:tc>
          <w:tcPr>
            <w:tcW w:w="1368" w:type="dxa"/>
            <w:tcBorders>
              <w:top w:val="single" w:sz="4" w:space="0" w:color="auto"/>
            </w:tcBorders>
          </w:tcPr>
          <w:p w14:paraId="68965246" w14:textId="77777777" w:rsidR="00170381" w:rsidRPr="00A41F5F" w:rsidRDefault="00170381" w:rsidP="00170381">
            <w:pPr>
              <w:tabs>
                <w:tab w:val="decimal" w:pos="948"/>
              </w:tabs>
              <w:ind w:right="-72"/>
              <w:jc w:val="thaiDistribute"/>
              <w:rPr>
                <w:rFonts w:ascii="Arial" w:hAnsi="Arial" w:cs="Arial"/>
                <w:sz w:val="18"/>
                <w:szCs w:val="18"/>
              </w:rPr>
            </w:pPr>
          </w:p>
        </w:tc>
      </w:tr>
      <w:tr w:rsidR="00170381" w:rsidRPr="00A41F5F" w14:paraId="21D60B69" w14:textId="77777777" w:rsidTr="0073037A">
        <w:trPr>
          <w:trHeight w:val="20"/>
        </w:trPr>
        <w:tc>
          <w:tcPr>
            <w:tcW w:w="6725" w:type="dxa"/>
            <w:vAlign w:val="center"/>
            <w:hideMark/>
          </w:tcPr>
          <w:p w14:paraId="3350A01B" w14:textId="77777777" w:rsidR="00170381" w:rsidRPr="00A41F5F" w:rsidRDefault="00170381" w:rsidP="00170381">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lang w:val="en-US" w:eastAsia="th-TH"/>
              </w:rPr>
            </w:pPr>
            <w:r w:rsidRPr="00A41F5F">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71AFB3C" w14:textId="3AA06D47" w:rsidR="00170381" w:rsidRPr="00A41F5F" w:rsidRDefault="00170381" w:rsidP="00170381">
            <w:pPr>
              <w:ind w:right="-72"/>
              <w:jc w:val="right"/>
              <w:rPr>
                <w:rFonts w:ascii="Arial" w:hAnsi="Arial" w:cs="Arial"/>
                <w:bCs/>
                <w:sz w:val="18"/>
                <w:szCs w:val="18"/>
              </w:rPr>
            </w:pPr>
            <w:r w:rsidRPr="00A41F5F">
              <w:rPr>
                <w:rFonts w:ascii="Arial" w:hAnsi="Arial" w:cs="Arial"/>
                <w:bCs/>
                <w:sz w:val="18"/>
                <w:szCs w:val="18"/>
              </w:rPr>
              <w:t>171,600</w:t>
            </w:r>
          </w:p>
        </w:tc>
        <w:tc>
          <w:tcPr>
            <w:tcW w:w="1368" w:type="dxa"/>
            <w:tcBorders>
              <w:bottom w:val="single" w:sz="4" w:space="0" w:color="auto"/>
            </w:tcBorders>
            <w:shd w:val="clear" w:color="auto" w:fill="auto"/>
            <w:vAlign w:val="bottom"/>
          </w:tcPr>
          <w:p w14:paraId="2124F4F4" w14:textId="362C096F" w:rsidR="00170381" w:rsidRPr="00A41F5F" w:rsidRDefault="00170381" w:rsidP="00170381">
            <w:pPr>
              <w:ind w:right="-72"/>
              <w:jc w:val="right"/>
              <w:rPr>
                <w:rFonts w:ascii="Arial" w:hAnsi="Arial" w:cs="Arial"/>
                <w:bCs/>
                <w:sz w:val="18"/>
                <w:szCs w:val="18"/>
              </w:rPr>
            </w:pPr>
            <w:r w:rsidRPr="00A41F5F">
              <w:rPr>
                <w:rFonts w:ascii="Arial" w:hAnsi="Arial" w:cs="Arial"/>
                <w:bCs/>
                <w:sz w:val="18"/>
                <w:szCs w:val="18"/>
              </w:rPr>
              <w:t>171,600</w:t>
            </w:r>
          </w:p>
        </w:tc>
      </w:tr>
    </w:tbl>
    <w:p w14:paraId="7B14C4ED" w14:textId="6F489899" w:rsidR="00725326" w:rsidRPr="00A41F5F" w:rsidRDefault="00725326" w:rsidP="00DD657C">
      <w:pPr>
        <w:ind w:left="1080"/>
        <w:jc w:val="both"/>
        <w:rPr>
          <w:rFonts w:ascii="Arial" w:hAnsi="Arial" w:cs="Arial"/>
          <w:sz w:val="18"/>
          <w:szCs w:val="18"/>
        </w:rPr>
      </w:pPr>
    </w:p>
    <w:p w14:paraId="66D3C3B0" w14:textId="1ACDA044" w:rsidR="00725326" w:rsidRPr="00A41F5F" w:rsidRDefault="00725326" w:rsidP="00DD657C">
      <w:pPr>
        <w:ind w:left="1080"/>
        <w:jc w:val="both"/>
        <w:rPr>
          <w:rFonts w:ascii="Arial" w:hAnsi="Arial" w:cs="Arial"/>
          <w:sz w:val="18"/>
          <w:szCs w:val="18"/>
        </w:rPr>
      </w:pPr>
      <w:r w:rsidRPr="00A41F5F">
        <w:rPr>
          <w:rFonts w:ascii="Arial" w:hAnsi="Arial" w:cs="Arial"/>
          <w:sz w:val="18"/>
          <w:szCs w:val="18"/>
        </w:rPr>
        <w:t xml:space="preserve">During the </w:t>
      </w:r>
      <w:r w:rsidR="005D2E99" w:rsidRPr="00A41F5F">
        <w:rPr>
          <w:rFonts w:ascii="Arial" w:hAnsi="Arial" w:cs="Arial"/>
          <w:sz w:val="18"/>
          <w:szCs w:val="18"/>
        </w:rPr>
        <w:t>year</w:t>
      </w:r>
      <w:r w:rsidRPr="00A41F5F">
        <w:rPr>
          <w:rFonts w:ascii="Arial" w:hAnsi="Arial" w:cs="Arial"/>
          <w:sz w:val="18"/>
          <w:szCs w:val="18"/>
        </w:rPr>
        <w:t xml:space="preserve"> 2020, the Company purchased ordinary shares of a non-related company for </w:t>
      </w:r>
      <w:r w:rsidR="002E7487" w:rsidRPr="00A41F5F">
        <w:rPr>
          <w:rFonts w:ascii="Arial" w:hAnsi="Arial" w:cs="Arial"/>
          <w:sz w:val="18"/>
          <w:szCs w:val="18"/>
        </w:rPr>
        <w:t>78,000</w:t>
      </w:r>
      <w:r w:rsidRPr="00A41F5F">
        <w:rPr>
          <w:rFonts w:ascii="Arial" w:hAnsi="Arial" w:cs="Arial"/>
          <w:sz w:val="18"/>
          <w:szCs w:val="18"/>
        </w:rPr>
        <w:t xml:space="preserve"> shares with 2,200 Baht per share, totaling of Baht </w:t>
      </w:r>
      <w:r w:rsidR="002E7487" w:rsidRPr="00A41F5F">
        <w:rPr>
          <w:rFonts w:ascii="Arial" w:hAnsi="Arial" w:cs="Arial"/>
          <w:sz w:val="18"/>
          <w:szCs w:val="18"/>
        </w:rPr>
        <w:t>171.6</w:t>
      </w:r>
      <w:r w:rsidRPr="00A41F5F">
        <w:rPr>
          <w:rFonts w:ascii="Arial" w:hAnsi="Arial" w:cs="Arial"/>
          <w:sz w:val="18"/>
          <w:szCs w:val="18"/>
        </w:rPr>
        <w:t xml:space="preserve"> million, or </w:t>
      </w:r>
      <w:r w:rsidR="002E7487" w:rsidRPr="00A41F5F">
        <w:rPr>
          <w:rFonts w:ascii="Arial" w:hAnsi="Arial" w:cs="Arial"/>
          <w:sz w:val="18"/>
          <w:szCs w:val="18"/>
        </w:rPr>
        <w:t>25</w:t>
      </w:r>
      <w:r w:rsidRPr="00A41F5F">
        <w:rPr>
          <w:rFonts w:ascii="Arial" w:hAnsi="Arial" w:cs="Arial"/>
          <w:sz w:val="18"/>
          <w:szCs w:val="18"/>
        </w:rPr>
        <w:t>% of the total number of shares outstanding (As at 31 December 2019: The Company paid for deposit amounting to Baht 9.9 million).</w:t>
      </w:r>
      <w:r w:rsidR="00704D4D" w:rsidRPr="00A41F5F">
        <w:rPr>
          <w:rFonts w:ascii="Arial" w:hAnsi="Arial" w:cs="Arial"/>
          <w:sz w:val="18"/>
          <w:szCs w:val="18"/>
        </w:rPr>
        <w:t xml:space="preserve"> </w:t>
      </w:r>
      <w:r w:rsidRPr="00A41F5F">
        <w:rPr>
          <w:rFonts w:ascii="Arial" w:hAnsi="Arial" w:cs="Arial"/>
          <w:sz w:val="18"/>
          <w:szCs w:val="18"/>
        </w:rPr>
        <w:t>The financial instrument was classified as debt instrument due to the condition that it would be purchased shares back at the original purchase price plus interest less dividend received over the investing period if the non-related company could not abide by sale and purchase agreement’s conditions.</w:t>
      </w:r>
    </w:p>
    <w:p w14:paraId="6507200F" w14:textId="77777777" w:rsidR="00725326" w:rsidRPr="00A41F5F" w:rsidRDefault="00725326" w:rsidP="00DD657C">
      <w:pPr>
        <w:ind w:left="1080"/>
        <w:jc w:val="both"/>
        <w:rPr>
          <w:rFonts w:ascii="Arial" w:hAnsi="Arial" w:cs="Arial"/>
          <w:sz w:val="18"/>
          <w:szCs w:val="18"/>
        </w:rPr>
      </w:pPr>
    </w:p>
    <w:p w14:paraId="5D65D995" w14:textId="732E7494" w:rsidR="00725326" w:rsidRPr="00A41F5F" w:rsidRDefault="00725326" w:rsidP="00DD657C">
      <w:pPr>
        <w:ind w:left="1080"/>
        <w:jc w:val="both"/>
        <w:rPr>
          <w:rFonts w:ascii="Arial" w:hAnsi="Arial" w:cs="Arial"/>
          <w:sz w:val="18"/>
          <w:szCs w:val="18"/>
        </w:rPr>
      </w:pPr>
      <w:r w:rsidRPr="00A41F5F">
        <w:rPr>
          <w:rFonts w:ascii="Arial" w:hAnsi="Arial" w:cs="Arial"/>
          <w:sz w:val="18"/>
          <w:szCs w:val="18"/>
        </w:rPr>
        <w:t>T</w:t>
      </w:r>
      <w:r w:rsidRPr="00A41F5F">
        <w:rPr>
          <w:rFonts w:ascii="Arial" w:hAnsi="Arial" w:cs="Arial"/>
          <w:spacing w:val="-2"/>
          <w:sz w:val="18"/>
          <w:szCs w:val="18"/>
        </w:rPr>
        <w:t>he following table presents financial assets that are measured at fair value</w:t>
      </w:r>
      <w:r w:rsidR="00D019ED" w:rsidRPr="00A41F5F">
        <w:rPr>
          <w:rFonts w:ascii="Arial" w:hAnsi="Arial" w:cs="Arial"/>
          <w:spacing w:val="-2"/>
          <w:sz w:val="18"/>
          <w:szCs w:val="18"/>
        </w:rPr>
        <w:t xml:space="preserve"> as at 31 December</w:t>
      </w:r>
      <w:r w:rsidRPr="00A41F5F">
        <w:rPr>
          <w:rFonts w:ascii="Arial" w:hAnsi="Arial" w:cs="Arial"/>
          <w:sz w:val="18"/>
          <w:szCs w:val="18"/>
        </w:rPr>
        <w:t xml:space="preserve">. </w:t>
      </w:r>
    </w:p>
    <w:p w14:paraId="275905D1" w14:textId="77777777" w:rsidR="00725326" w:rsidRPr="00A41F5F" w:rsidRDefault="00725326" w:rsidP="00DD657C">
      <w:pPr>
        <w:ind w:left="108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25326" w:rsidRPr="00A41F5F" w14:paraId="27117B31" w14:textId="77777777" w:rsidTr="0073037A">
        <w:trPr>
          <w:trHeight w:val="20"/>
        </w:trPr>
        <w:tc>
          <w:tcPr>
            <w:tcW w:w="4277" w:type="dxa"/>
            <w:shd w:val="clear" w:color="auto" w:fill="auto"/>
            <w:vAlign w:val="bottom"/>
          </w:tcPr>
          <w:p w14:paraId="1D40F0DB" w14:textId="77777777" w:rsidR="00725326" w:rsidRPr="00A41F5F" w:rsidRDefault="00725326" w:rsidP="00DD657C">
            <w:pPr>
              <w:ind w:left="967"/>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5F64B170" w14:textId="77777777" w:rsidR="00725326" w:rsidRPr="00A41F5F" w:rsidRDefault="00725326" w:rsidP="0073037A">
            <w:pPr>
              <w:pStyle w:val="a"/>
              <w:ind w:right="-72"/>
              <w:jc w:val="center"/>
              <w:rPr>
                <w:rFonts w:ascii="Arial" w:hAnsi="Arial" w:cs="Arial"/>
                <w:b/>
                <w:bCs/>
                <w:sz w:val="18"/>
                <w:szCs w:val="18"/>
              </w:rPr>
            </w:pPr>
            <w:r w:rsidRPr="00A41F5F">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34F7F226" w14:textId="77777777" w:rsidR="00725326" w:rsidRPr="00A41F5F" w:rsidRDefault="00725326" w:rsidP="0073037A">
            <w:pPr>
              <w:pStyle w:val="a"/>
              <w:ind w:right="-72"/>
              <w:jc w:val="center"/>
              <w:rPr>
                <w:rFonts w:ascii="Arial" w:hAnsi="Arial" w:cs="Arial"/>
                <w:b/>
                <w:bCs/>
                <w:sz w:val="18"/>
                <w:szCs w:val="18"/>
              </w:rPr>
            </w:pPr>
            <w:r w:rsidRPr="00A41F5F">
              <w:rPr>
                <w:rFonts w:ascii="Arial" w:hAnsi="Arial" w:cs="Arial"/>
                <w:b/>
                <w:bCs/>
                <w:sz w:val="18"/>
                <w:szCs w:val="18"/>
              </w:rPr>
              <w:t>Separate</w:t>
            </w:r>
          </w:p>
        </w:tc>
      </w:tr>
      <w:tr w:rsidR="00725326" w:rsidRPr="00A41F5F" w14:paraId="7588FEB5" w14:textId="77777777" w:rsidTr="0073037A">
        <w:trPr>
          <w:trHeight w:val="20"/>
        </w:trPr>
        <w:tc>
          <w:tcPr>
            <w:tcW w:w="4277" w:type="dxa"/>
            <w:shd w:val="clear" w:color="auto" w:fill="auto"/>
            <w:vAlign w:val="bottom"/>
          </w:tcPr>
          <w:p w14:paraId="64AFC30B" w14:textId="77777777" w:rsidR="00725326" w:rsidRPr="00A41F5F" w:rsidRDefault="00725326" w:rsidP="00DD657C">
            <w:pPr>
              <w:tabs>
                <w:tab w:val="left" w:pos="1511"/>
              </w:tabs>
              <w:ind w:left="967"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45DA5855" w14:textId="77777777" w:rsidR="00725326" w:rsidRPr="00A41F5F" w:rsidRDefault="00725326" w:rsidP="0073037A">
            <w:pPr>
              <w:pStyle w:val="a"/>
              <w:ind w:right="-72"/>
              <w:jc w:val="center"/>
              <w:rPr>
                <w:rFonts w:ascii="Arial" w:hAnsi="Arial" w:cs="Arial"/>
                <w:b/>
                <w:bCs/>
                <w:sz w:val="18"/>
                <w:szCs w:val="18"/>
              </w:rPr>
            </w:pPr>
            <w:r w:rsidRPr="00A41F5F">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14:paraId="647B9ED3" w14:textId="77777777" w:rsidR="00725326" w:rsidRPr="00A41F5F" w:rsidRDefault="00725326" w:rsidP="0073037A">
            <w:pPr>
              <w:pStyle w:val="a"/>
              <w:ind w:right="-72"/>
              <w:jc w:val="center"/>
              <w:rPr>
                <w:rFonts w:ascii="Arial" w:hAnsi="Arial" w:cs="Arial"/>
                <w:b/>
                <w:bCs/>
                <w:sz w:val="18"/>
                <w:szCs w:val="18"/>
              </w:rPr>
            </w:pPr>
            <w:r w:rsidRPr="00A41F5F">
              <w:rPr>
                <w:rFonts w:ascii="Arial" w:hAnsi="Arial" w:cs="Arial"/>
                <w:b/>
                <w:bCs/>
                <w:sz w:val="18"/>
                <w:szCs w:val="18"/>
              </w:rPr>
              <w:t>financial information</w:t>
            </w:r>
          </w:p>
        </w:tc>
      </w:tr>
      <w:tr w:rsidR="00725326" w:rsidRPr="00A41F5F" w14:paraId="1747E4F8" w14:textId="77777777" w:rsidTr="0073037A">
        <w:trPr>
          <w:trHeight w:val="20"/>
        </w:trPr>
        <w:tc>
          <w:tcPr>
            <w:tcW w:w="4277" w:type="dxa"/>
            <w:shd w:val="clear" w:color="auto" w:fill="auto"/>
            <w:vAlign w:val="bottom"/>
          </w:tcPr>
          <w:p w14:paraId="23A061D6" w14:textId="77777777" w:rsidR="00725326" w:rsidRPr="00A41F5F" w:rsidRDefault="00725326" w:rsidP="00DD657C">
            <w:pPr>
              <w:tabs>
                <w:tab w:val="left" w:pos="1511"/>
              </w:tabs>
              <w:ind w:left="967" w:right="-72"/>
              <w:rPr>
                <w:rFonts w:ascii="Arial" w:hAnsi="Arial" w:cs="Arial"/>
                <w:snapToGrid w:val="0"/>
                <w:color w:val="auto"/>
                <w:sz w:val="18"/>
                <w:szCs w:val="18"/>
                <w:lang w:eastAsia="th-TH"/>
              </w:rPr>
            </w:pPr>
          </w:p>
        </w:tc>
        <w:tc>
          <w:tcPr>
            <w:tcW w:w="1296" w:type="dxa"/>
            <w:shd w:val="clear" w:color="auto" w:fill="auto"/>
            <w:vAlign w:val="bottom"/>
          </w:tcPr>
          <w:p w14:paraId="5AD620CA" w14:textId="77777777" w:rsidR="00725326" w:rsidRPr="00A41F5F" w:rsidRDefault="00725326" w:rsidP="0073037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296" w:type="dxa"/>
            <w:shd w:val="clear" w:color="auto" w:fill="auto"/>
            <w:vAlign w:val="bottom"/>
          </w:tcPr>
          <w:p w14:paraId="63B4BB40" w14:textId="77777777" w:rsidR="00725326" w:rsidRPr="00A41F5F" w:rsidRDefault="00725326" w:rsidP="0073037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c>
          <w:tcPr>
            <w:tcW w:w="1296" w:type="dxa"/>
            <w:shd w:val="clear" w:color="auto" w:fill="auto"/>
            <w:vAlign w:val="bottom"/>
          </w:tcPr>
          <w:p w14:paraId="2780663C" w14:textId="77777777" w:rsidR="00725326" w:rsidRPr="00A41F5F" w:rsidRDefault="00725326" w:rsidP="0073037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296" w:type="dxa"/>
            <w:shd w:val="clear" w:color="auto" w:fill="auto"/>
            <w:vAlign w:val="bottom"/>
          </w:tcPr>
          <w:p w14:paraId="03DED96D" w14:textId="77777777" w:rsidR="00725326" w:rsidRPr="00A41F5F" w:rsidRDefault="00725326" w:rsidP="0073037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r>
      <w:tr w:rsidR="00725326" w:rsidRPr="00A41F5F" w14:paraId="159B3651" w14:textId="77777777" w:rsidTr="0073037A">
        <w:trPr>
          <w:trHeight w:val="20"/>
        </w:trPr>
        <w:tc>
          <w:tcPr>
            <w:tcW w:w="4277" w:type="dxa"/>
            <w:shd w:val="clear" w:color="auto" w:fill="auto"/>
            <w:vAlign w:val="bottom"/>
          </w:tcPr>
          <w:p w14:paraId="3C27C4AD" w14:textId="77777777" w:rsidR="00725326" w:rsidRPr="00A41F5F" w:rsidRDefault="00725326" w:rsidP="00DD657C">
            <w:pPr>
              <w:tabs>
                <w:tab w:val="left" w:pos="1511"/>
              </w:tabs>
              <w:ind w:left="967"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5CB0FEBB" w14:textId="77777777" w:rsidR="00725326" w:rsidRPr="00A41F5F" w:rsidRDefault="00725326" w:rsidP="0073037A">
            <w:pPr>
              <w:pStyle w:val="a"/>
              <w:ind w:right="-72"/>
              <w:jc w:val="right"/>
              <w:rPr>
                <w:rFonts w:ascii="Arial" w:hAnsi="Arial" w:cs="Arial"/>
                <w:b/>
                <w:bCs/>
                <w:sz w:val="18"/>
                <w:szCs w:val="18"/>
              </w:rPr>
            </w:pPr>
            <w:r w:rsidRPr="00A41F5F">
              <w:rPr>
                <w:rFonts w:ascii="Arial" w:hAnsi="Arial" w:cs="Arial"/>
                <w:b/>
                <w:bCs/>
                <w:sz w:val="18"/>
                <w:szCs w:val="18"/>
              </w:rPr>
              <w:t>Baht’000</w:t>
            </w:r>
          </w:p>
        </w:tc>
        <w:tc>
          <w:tcPr>
            <w:tcW w:w="1296" w:type="dxa"/>
            <w:tcBorders>
              <w:bottom w:val="single" w:sz="4" w:space="0" w:color="auto"/>
            </w:tcBorders>
            <w:shd w:val="clear" w:color="auto" w:fill="auto"/>
            <w:vAlign w:val="center"/>
          </w:tcPr>
          <w:p w14:paraId="0D293CA1" w14:textId="77777777" w:rsidR="00725326" w:rsidRPr="00A41F5F" w:rsidRDefault="00725326" w:rsidP="0073037A">
            <w:pPr>
              <w:pStyle w:val="a"/>
              <w:ind w:right="-72"/>
              <w:jc w:val="right"/>
              <w:rPr>
                <w:rFonts w:ascii="Arial" w:hAnsi="Arial" w:cs="Arial"/>
                <w:b/>
                <w:bCs/>
                <w:sz w:val="18"/>
                <w:szCs w:val="18"/>
              </w:rPr>
            </w:pPr>
            <w:r w:rsidRPr="00A41F5F">
              <w:rPr>
                <w:rFonts w:ascii="Arial" w:hAnsi="Arial" w:cs="Arial"/>
                <w:b/>
                <w:bCs/>
                <w:sz w:val="18"/>
                <w:szCs w:val="18"/>
              </w:rPr>
              <w:t>Baht’000</w:t>
            </w:r>
          </w:p>
        </w:tc>
        <w:tc>
          <w:tcPr>
            <w:tcW w:w="1296" w:type="dxa"/>
            <w:tcBorders>
              <w:bottom w:val="single" w:sz="4" w:space="0" w:color="auto"/>
            </w:tcBorders>
            <w:shd w:val="clear" w:color="auto" w:fill="auto"/>
            <w:vAlign w:val="center"/>
          </w:tcPr>
          <w:p w14:paraId="0207A729" w14:textId="77777777" w:rsidR="00725326" w:rsidRPr="00A41F5F" w:rsidRDefault="00725326" w:rsidP="0073037A">
            <w:pPr>
              <w:pStyle w:val="a"/>
              <w:ind w:right="-72"/>
              <w:jc w:val="right"/>
              <w:rPr>
                <w:rFonts w:ascii="Arial" w:hAnsi="Arial" w:cs="Arial"/>
                <w:b/>
                <w:bCs/>
                <w:sz w:val="18"/>
                <w:szCs w:val="18"/>
              </w:rPr>
            </w:pPr>
            <w:r w:rsidRPr="00A41F5F">
              <w:rPr>
                <w:rFonts w:ascii="Arial" w:hAnsi="Arial" w:cs="Arial"/>
                <w:b/>
                <w:bCs/>
                <w:sz w:val="18"/>
                <w:szCs w:val="18"/>
              </w:rPr>
              <w:t>Baht’000</w:t>
            </w:r>
          </w:p>
        </w:tc>
        <w:tc>
          <w:tcPr>
            <w:tcW w:w="1296" w:type="dxa"/>
            <w:tcBorders>
              <w:bottom w:val="single" w:sz="4" w:space="0" w:color="auto"/>
            </w:tcBorders>
            <w:shd w:val="clear" w:color="auto" w:fill="auto"/>
            <w:vAlign w:val="center"/>
          </w:tcPr>
          <w:p w14:paraId="7AA48BFC" w14:textId="77777777" w:rsidR="00725326" w:rsidRPr="00A41F5F" w:rsidRDefault="00725326" w:rsidP="0073037A">
            <w:pPr>
              <w:pStyle w:val="a"/>
              <w:ind w:right="-72"/>
              <w:jc w:val="right"/>
              <w:rPr>
                <w:rFonts w:ascii="Arial" w:hAnsi="Arial" w:cs="Arial"/>
                <w:b/>
                <w:bCs/>
                <w:sz w:val="18"/>
                <w:szCs w:val="18"/>
              </w:rPr>
            </w:pPr>
            <w:r w:rsidRPr="00A41F5F">
              <w:rPr>
                <w:rFonts w:ascii="Arial" w:hAnsi="Arial" w:cs="Arial"/>
                <w:b/>
                <w:bCs/>
                <w:sz w:val="18"/>
                <w:szCs w:val="18"/>
              </w:rPr>
              <w:t>Baht’000</w:t>
            </w:r>
          </w:p>
        </w:tc>
      </w:tr>
      <w:tr w:rsidR="00725326" w:rsidRPr="00A41F5F" w14:paraId="140539EF" w14:textId="77777777" w:rsidTr="0073037A">
        <w:trPr>
          <w:trHeight w:val="20"/>
        </w:trPr>
        <w:tc>
          <w:tcPr>
            <w:tcW w:w="4277" w:type="dxa"/>
            <w:shd w:val="clear" w:color="auto" w:fill="auto"/>
            <w:vAlign w:val="bottom"/>
          </w:tcPr>
          <w:p w14:paraId="7E7F7DE4" w14:textId="77777777" w:rsidR="00725326" w:rsidRPr="00A41F5F" w:rsidRDefault="00725326" w:rsidP="00DD657C">
            <w:pPr>
              <w:tabs>
                <w:tab w:val="left" w:pos="1511"/>
              </w:tabs>
              <w:ind w:left="967"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7C0D8411" w14:textId="77777777" w:rsidR="00725326" w:rsidRPr="00A41F5F" w:rsidRDefault="00725326" w:rsidP="0073037A">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2D908447" w14:textId="77777777" w:rsidR="00725326" w:rsidRPr="00A41F5F" w:rsidRDefault="00725326" w:rsidP="0073037A">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1C2F5443" w14:textId="77777777" w:rsidR="00725326" w:rsidRPr="00A41F5F" w:rsidRDefault="00725326" w:rsidP="0073037A">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EC05838" w14:textId="77777777" w:rsidR="00725326" w:rsidRPr="00A41F5F" w:rsidRDefault="00725326" w:rsidP="0073037A">
            <w:pPr>
              <w:ind w:right="-72"/>
              <w:jc w:val="right"/>
              <w:rPr>
                <w:rFonts w:ascii="Arial" w:eastAsia="Arial Unicode MS" w:hAnsi="Arial" w:cs="Arial"/>
                <w:snapToGrid w:val="0"/>
                <w:color w:val="auto"/>
                <w:sz w:val="18"/>
                <w:szCs w:val="18"/>
                <w:lang w:eastAsia="th-TH"/>
              </w:rPr>
            </w:pPr>
          </w:p>
        </w:tc>
      </w:tr>
      <w:tr w:rsidR="00725326" w:rsidRPr="00A41F5F" w14:paraId="00D40A90" w14:textId="77777777" w:rsidTr="0073037A">
        <w:trPr>
          <w:trHeight w:val="20"/>
        </w:trPr>
        <w:tc>
          <w:tcPr>
            <w:tcW w:w="4277" w:type="dxa"/>
            <w:shd w:val="clear" w:color="auto" w:fill="auto"/>
            <w:vAlign w:val="bottom"/>
          </w:tcPr>
          <w:p w14:paraId="278C3448" w14:textId="77777777" w:rsidR="00725326" w:rsidRPr="00A41F5F" w:rsidRDefault="00725326" w:rsidP="00DD657C">
            <w:pPr>
              <w:tabs>
                <w:tab w:val="left" w:pos="1511"/>
              </w:tabs>
              <w:ind w:left="967" w:right="-72"/>
              <w:rPr>
                <w:rFonts w:ascii="Arial" w:hAnsi="Arial" w:cs="Arial"/>
                <w:b/>
                <w:bCs/>
                <w:snapToGrid w:val="0"/>
                <w:color w:val="auto"/>
                <w:sz w:val="18"/>
                <w:szCs w:val="18"/>
                <w:cs/>
                <w:lang w:eastAsia="th-TH"/>
              </w:rPr>
            </w:pPr>
            <w:r w:rsidRPr="00A41F5F">
              <w:rPr>
                <w:rFonts w:ascii="Arial" w:eastAsia="Arial Unicode MS" w:hAnsi="Arial" w:cs="Arial"/>
                <w:b/>
                <w:bCs/>
                <w:color w:val="auto"/>
                <w:sz w:val="18"/>
                <w:szCs w:val="18"/>
              </w:rPr>
              <w:t xml:space="preserve">Information level 3 </w:t>
            </w:r>
          </w:p>
        </w:tc>
        <w:tc>
          <w:tcPr>
            <w:tcW w:w="1296" w:type="dxa"/>
            <w:shd w:val="clear" w:color="auto" w:fill="FAFAFA"/>
            <w:vAlign w:val="bottom"/>
          </w:tcPr>
          <w:p w14:paraId="48BE794F" w14:textId="77777777" w:rsidR="00725326" w:rsidRPr="00A41F5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4E40ACA8" w14:textId="77777777" w:rsidR="00725326" w:rsidRPr="00A41F5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222C8485" w14:textId="77777777" w:rsidR="00725326" w:rsidRPr="00A41F5F" w:rsidRDefault="00725326" w:rsidP="0073037A">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20E4B3D7" w14:textId="77777777" w:rsidR="00725326" w:rsidRPr="00A41F5F" w:rsidRDefault="00725326" w:rsidP="0073037A">
            <w:pPr>
              <w:ind w:right="-72" w:hanging="64"/>
              <w:jc w:val="right"/>
              <w:rPr>
                <w:rFonts w:ascii="Arial" w:hAnsi="Arial" w:cs="Arial"/>
                <w:snapToGrid w:val="0"/>
                <w:color w:val="auto"/>
                <w:sz w:val="18"/>
                <w:szCs w:val="18"/>
                <w:lang w:eastAsia="th-TH"/>
              </w:rPr>
            </w:pPr>
          </w:p>
        </w:tc>
      </w:tr>
      <w:tr w:rsidR="00725326" w:rsidRPr="00A41F5F" w14:paraId="0B93E953" w14:textId="77777777" w:rsidTr="0073037A">
        <w:trPr>
          <w:trHeight w:val="86"/>
        </w:trPr>
        <w:tc>
          <w:tcPr>
            <w:tcW w:w="4277" w:type="dxa"/>
            <w:shd w:val="clear" w:color="auto" w:fill="auto"/>
            <w:vAlign w:val="bottom"/>
          </w:tcPr>
          <w:p w14:paraId="61A5E66A" w14:textId="77777777" w:rsidR="00725326" w:rsidRPr="00A41F5F" w:rsidRDefault="00725326" w:rsidP="00DD657C">
            <w:pPr>
              <w:tabs>
                <w:tab w:val="left" w:pos="1152"/>
              </w:tabs>
              <w:ind w:left="967" w:right="-72"/>
              <w:rPr>
                <w:rFonts w:ascii="Arial" w:eastAsia="Arial Unicode MS" w:hAnsi="Arial" w:cs="Arial"/>
                <w:color w:val="auto"/>
                <w:sz w:val="18"/>
                <w:szCs w:val="18"/>
              </w:rPr>
            </w:pPr>
            <w:r w:rsidRPr="00A41F5F">
              <w:rPr>
                <w:rFonts w:ascii="Arial" w:eastAsia="Arial Unicode MS" w:hAnsi="Arial" w:cs="Arial"/>
                <w:color w:val="auto"/>
                <w:sz w:val="18"/>
                <w:szCs w:val="18"/>
              </w:rPr>
              <w:t xml:space="preserve">Financial assets measured at </w:t>
            </w:r>
          </w:p>
        </w:tc>
        <w:tc>
          <w:tcPr>
            <w:tcW w:w="1296" w:type="dxa"/>
            <w:shd w:val="clear" w:color="auto" w:fill="FAFAFA"/>
            <w:vAlign w:val="bottom"/>
          </w:tcPr>
          <w:p w14:paraId="348561E0" w14:textId="77777777" w:rsidR="00725326" w:rsidRPr="00A41F5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7C08ACDB" w14:textId="77777777" w:rsidR="00725326" w:rsidRPr="00A41F5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73DC4FA2" w14:textId="77777777" w:rsidR="00725326" w:rsidRPr="00A41F5F" w:rsidRDefault="00725326" w:rsidP="0073037A">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65E7E047" w14:textId="77777777" w:rsidR="00725326" w:rsidRPr="00A41F5F" w:rsidRDefault="00725326" w:rsidP="0073037A">
            <w:pPr>
              <w:ind w:right="-72" w:hanging="64"/>
              <w:jc w:val="right"/>
              <w:rPr>
                <w:rFonts w:ascii="Arial" w:hAnsi="Arial" w:cs="Arial"/>
                <w:snapToGrid w:val="0"/>
                <w:color w:val="auto"/>
                <w:sz w:val="18"/>
                <w:szCs w:val="18"/>
                <w:lang w:eastAsia="th-TH"/>
              </w:rPr>
            </w:pPr>
          </w:p>
        </w:tc>
      </w:tr>
      <w:tr w:rsidR="00725326" w:rsidRPr="00A41F5F" w14:paraId="2F26652A" w14:textId="77777777" w:rsidTr="0073037A">
        <w:trPr>
          <w:trHeight w:val="86"/>
        </w:trPr>
        <w:tc>
          <w:tcPr>
            <w:tcW w:w="4277" w:type="dxa"/>
            <w:shd w:val="clear" w:color="auto" w:fill="auto"/>
            <w:vAlign w:val="bottom"/>
          </w:tcPr>
          <w:p w14:paraId="441E4E34" w14:textId="77777777" w:rsidR="00DD657C" w:rsidRPr="00A41F5F" w:rsidRDefault="00725326" w:rsidP="00DD657C">
            <w:pPr>
              <w:tabs>
                <w:tab w:val="left" w:pos="1152"/>
              </w:tabs>
              <w:ind w:left="967" w:right="-72"/>
              <w:rPr>
                <w:rFonts w:ascii="Arial" w:eastAsia="Arial Unicode MS" w:hAnsi="Arial" w:cs="Arial"/>
                <w:color w:val="auto"/>
                <w:sz w:val="18"/>
                <w:szCs w:val="18"/>
              </w:rPr>
            </w:pPr>
            <w:r w:rsidRPr="00A41F5F">
              <w:rPr>
                <w:rFonts w:ascii="Arial" w:eastAsia="Arial Unicode MS" w:hAnsi="Arial" w:cs="Arial"/>
                <w:color w:val="auto"/>
                <w:sz w:val="18"/>
                <w:szCs w:val="18"/>
              </w:rPr>
              <w:t>fair value through profit or loss</w:t>
            </w:r>
          </w:p>
          <w:p w14:paraId="446ACD59" w14:textId="0F72E8D5" w:rsidR="00725326" w:rsidRPr="00A41F5F" w:rsidRDefault="00DD657C" w:rsidP="00DD657C">
            <w:pPr>
              <w:tabs>
                <w:tab w:val="left" w:pos="1152"/>
              </w:tabs>
              <w:ind w:left="967" w:right="-72"/>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w:t>
            </w:r>
            <w:r w:rsidR="00725326" w:rsidRPr="00A41F5F">
              <w:rPr>
                <w:rFonts w:ascii="Arial" w:eastAsia="Arial Unicode MS" w:hAnsi="Arial" w:cs="Arial"/>
                <w:color w:val="auto"/>
                <w:sz w:val="18"/>
                <w:szCs w:val="18"/>
              </w:rPr>
              <w:t xml:space="preserve"> - debt instrument</w:t>
            </w:r>
          </w:p>
        </w:tc>
        <w:tc>
          <w:tcPr>
            <w:tcW w:w="1296" w:type="dxa"/>
            <w:shd w:val="clear" w:color="auto" w:fill="FAFAFA"/>
            <w:vAlign w:val="bottom"/>
          </w:tcPr>
          <w:p w14:paraId="5054B203" w14:textId="7A8355E1" w:rsidR="00725326" w:rsidRPr="00A41F5F" w:rsidRDefault="007143BA" w:rsidP="0073037A">
            <w:pPr>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171,600</w:t>
            </w:r>
          </w:p>
        </w:tc>
        <w:tc>
          <w:tcPr>
            <w:tcW w:w="1296" w:type="dxa"/>
            <w:shd w:val="clear" w:color="auto" w:fill="auto"/>
            <w:vAlign w:val="bottom"/>
          </w:tcPr>
          <w:p w14:paraId="5C3DFF65" w14:textId="77777777" w:rsidR="00725326" w:rsidRPr="00A41F5F" w:rsidRDefault="00725326" w:rsidP="0073037A">
            <w:pPr>
              <w:tabs>
                <w:tab w:val="decimal" w:pos="119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c>
          <w:tcPr>
            <w:tcW w:w="1296" w:type="dxa"/>
            <w:shd w:val="clear" w:color="auto" w:fill="FAFAFA"/>
            <w:vAlign w:val="bottom"/>
          </w:tcPr>
          <w:p w14:paraId="517BAB85" w14:textId="2F175FAD" w:rsidR="00725326" w:rsidRPr="00A41F5F" w:rsidRDefault="007143BA" w:rsidP="0073037A">
            <w:pPr>
              <w:tabs>
                <w:tab w:val="decimal" w:pos="1032"/>
              </w:tabs>
              <w:ind w:right="-72" w:hanging="64"/>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171,600</w:t>
            </w:r>
          </w:p>
        </w:tc>
        <w:tc>
          <w:tcPr>
            <w:tcW w:w="1296" w:type="dxa"/>
            <w:shd w:val="clear" w:color="auto" w:fill="auto"/>
            <w:vAlign w:val="bottom"/>
          </w:tcPr>
          <w:p w14:paraId="106FE164" w14:textId="77777777" w:rsidR="00725326" w:rsidRPr="00A41F5F" w:rsidRDefault="00725326" w:rsidP="0073037A">
            <w:pPr>
              <w:ind w:right="-72" w:hanging="64"/>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bl>
    <w:p w14:paraId="6F03B9B2" w14:textId="77777777" w:rsidR="00725326" w:rsidRPr="00A41F5F" w:rsidRDefault="00725326" w:rsidP="00DD657C">
      <w:pPr>
        <w:ind w:left="1080"/>
        <w:jc w:val="both"/>
        <w:rPr>
          <w:rFonts w:ascii="Arial" w:hAnsi="Arial" w:cs="Arial"/>
          <w:sz w:val="18"/>
          <w:szCs w:val="18"/>
        </w:rPr>
      </w:pPr>
    </w:p>
    <w:p w14:paraId="6CD87247" w14:textId="5BF779EB" w:rsidR="004351AC" w:rsidRPr="00A41F5F" w:rsidRDefault="00725326" w:rsidP="005B0466">
      <w:pPr>
        <w:ind w:left="1080"/>
        <w:jc w:val="both"/>
        <w:rPr>
          <w:rFonts w:ascii="Arial" w:hAnsi="Arial" w:cs="Arial"/>
          <w:sz w:val="18"/>
          <w:szCs w:val="18"/>
        </w:rPr>
      </w:pPr>
      <w:r w:rsidRPr="00A41F5F">
        <w:rPr>
          <w:rFonts w:ascii="Arial" w:hAnsi="Arial" w:cs="Arial"/>
          <w:sz w:val="18"/>
          <w:szCs w:val="18"/>
        </w:rPr>
        <w:t>A valuation of fair value of ordinary shares was</w:t>
      </w:r>
      <w:r w:rsidR="004351AC" w:rsidRPr="00A41F5F">
        <w:rPr>
          <w:rFonts w:ascii="Arial" w:hAnsi="Arial" w:cs="Arial"/>
          <w:sz w:val="18"/>
          <w:szCs w:val="18"/>
        </w:rPr>
        <w:t xml:space="preserve"> based on at the original purchase price plus interest less dividend received over the investing period since the management decided that there were uncertainties on</w:t>
      </w:r>
      <w:r w:rsidRPr="00A41F5F">
        <w:rPr>
          <w:rFonts w:ascii="Arial" w:hAnsi="Arial" w:cs="Arial"/>
          <w:sz w:val="18"/>
          <w:szCs w:val="18"/>
        </w:rPr>
        <w:t xml:space="preserve"> </w:t>
      </w:r>
      <w:r w:rsidR="004351AC" w:rsidRPr="00A41F5F">
        <w:rPr>
          <w:rFonts w:ascii="Arial" w:hAnsi="Arial" w:cs="Arial"/>
          <w:sz w:val="18"/>
          <w:szCs w:val="18"/>
        </w:rPr>
        <w:t xml:space="preserve">a non-related company’s ability to </w:t>
      </w:r>
      <w:r w:rsidR="00597FC5" w:rsidRPr="00A41F5F">
        <w:rPr>
          <w:rFonts w:ascii="Arial" w:hAnsi="Arial" w:cs="Arial"/>
          <w:sz w:val="18"/>
          <w:szCs w:val="18"/>
        </w:rPr>
        <w:t xml:space="preserve">IPO and </w:t>
      </w:r>
      <w:r w:rsidR="004351AC" w:rsidRPr="00A41F5F">
        <w:rPr>
          <w:rFonts w:ascii="Arial" w:hAnsi="Arial" w:cs="Arial"/>
          <w:sz w:val="18"/>
          <w:szCs w:val="18"/>
        </w:rPr>
        <w:t>abide by sale and purchase agreement’s conditions.</w:t>
      </w:r>
    </w:p>
    <w:p w14:paraId="1953A23F" w14:textId="38840841" w:rsidR="004351AC" w:rsidRPr="00A41F5F" w:rsidRDefault="004351AC" w:rsidP="005B0466">
      <w:pPr>
        <w:ind w:left="1080"/>
        <w:jc w:val="both"/>
        <w:rPr>
          <w:rFonts w:ascii="Arial" w:hAnsi="Arial" w:cs="Arial"/>
          <w:sz w:val="18"/>
          <w:szCs w:val="18"/>
        </w:rPr>
      </w:pPr>
    </w:p>
    <w:p w14:paraId="2CCF49E1" w14:textId="380E77D6" w:rsidR="007218FB" w:rsidRPr="00A41F5F" w:rsidRDefault="004351AC" w:rsidP="004351AC">
      <w:pPr>
        <w:ind w:left="1080"/>
        <w:jc w:val="both"/>
        <w:rPr>
          <w:rFonts w:ascii="Arial" w:hAnsi="Arial" w:cs="Arial"/>
          <w:spacing w:val="-4"/>
          <w:sz w:val="18"/>
          <w:szCs w:val="18"/>
        </w:rPr>
      </w:pPr>
      <w:r w:rsidRPr="00A41F5F">
        <w:rPr>
          <w:rFonts w:ascii="Arial" w:hAnsi="Arial" w:cs="Arial"/>
          <w:sz w:val="18"/>
          <w:szCs w:val="18"/>
        </w:rPr>
        <w:t xml:space="preserve">The calculation was </w:t>
      </w:r>
      <w:r w:rsidR="00725326" w:rsidRPr="00A41F5F">
        <w:rPr>
          <w:rFonts w:ascii="Arial" w:hAnsi="Arial" w:cs="Arial"/>
          <w:sz w:val="18"/>
          <w:szCs w:val="18"/>
        </w:rPr>
        <w:t xml:space="preserve">performed by using net present value of projected cash flow method. Significant unobservable input of fair value hierarchy level 3 is risk adjusted discount rate. It is estimated </w:t>
      </w:r>
      <w:r w:rsidR="00725326" w:rsidRPr="00A41F5F">
        <w:rPr>
          <w:rFonts w:ascii="Arial" w:hAnsi="Arial" w:cs="Arial"/>
          <w:spacing w:val="-4"/>
          <w:sz w:val="18"/>
          <w:szCs w:val="18"/>
        </w:rPr>
        <w:t xml:space="preserve">based on </w:t>
      </w:r>
      <w:r w:rsidRPr="00A41F5F">
        <w:rPr>
          <w:rFonts w:ascii="Arial" w:hAnsi="Arial" w:cs="Arial"/>
          <w:spacing w:val="-4"/>
          <w:sz w:val="18"/>
          <w:szCs w:val="18"/>
        </w:rPr>
        <w:t>private</w:t>
      </w:r>
      <w:r w:rsidR="00725326" w:rsidRPr="00A41F5F">
        <w:rPr>
          <w:rFonts w:ascii="Arial" w:hAnsi="Arial" w:cs="Arial"/>
          <w:spacing w:val="-4"/>
          <w:sz w:val="18"/>
          <w:szCs w:val="18"/>
        </w:rPr>
        <w:t xml:space="preserve"> compan</w:t>
      </w:r>
      <w:r w:rsidR="00597FC5" w:rsidRPr="00A41F5F">
        <w:rPr>
          <w:rFonts w:ascii="Arial" w:hAnsi="Arial" w:cs="Arial"/>
          <w:spacing w:val="-4"/>
          <w:sz w:val="18"/>
          <w:szCs w:val="18"/>
        </w:rPr>
        <w:t>y ‘s we</w:t>
      </w:r>
      <w:r w:rsidR="00725326" w:rsidRPr="00A41F5F">
        <w:rPr>
          <w:rFonts w:ascii="Arial" w:hAnsi="Arial" w:cs="Arial"/>
          <w:spacing w:val="-4"/>
          <w:sz w:val="18"/>
          <w:szCs w:val="18"/>
        </w:rPr>
        <w:t>ighted average cost of capital</w:t>
      </w:r>
      <w:r w:rsidR="00F25B88" w:rsidRPr="00A41F5F">
        <w:rPr>
          <w:rFonts w:ascii="Arial" w:hAnsi="Arial" w:cs="Arial"/>
          <w:spacing w:val="-4"/>
          <w:sz w:val="18"/>
          <w:szCs w:val="18"/>
        </w:rPr>
        <w:t xml:space="preserve"> at 9%</w:t>
      </w:r>
      <w:r w:rsidR="009253EB" w:rsidRPr="00A41F5F">
        <w:rPr>
          <w:rFonts w:ascii="Arial" w:hAnsi="Arial" w:cs="Arial"/>
          <w:spacing w:val="-4"/>
          <w:sz w:val="18"/>
          <w:szCs w:val="18"/>
        </w:rPr>
        <w:t>.</w:t>
      </w:r>
    </w:p>
    <w:p w14:paraId="7C392A08" w14:textId="77777777" w:rsidR="005B0466" w:rsidRPr="00A41F5F" w:rsidRDefault="007218FB" w:rsidP="007218FB">
      <w:pPr>
        <w:jc w:val="both"/>
        <w:rPr>
          <w:rFonts w:ascii="Arial" w:hAnsi="Arial" w:cs="Arial"/>
          <w:sz w:val="18"/>
          <w:szCs w:val="18"/>
        </w:rPr>
      </w:pPr>
      <w:r w:rsidRPr="00A41F5F">
        <w:rPr>
          <w:rFonts w:ascii="Arial" w:hAnsi="Arial" w:cs="Arial"/>
          <w:spacing w:val="-4"/>
          <w:sz w:val="18"/>
          <w:szCs w:val="18"/>
        </w:rPr>
        <w:br w:type="page"/>
      </w:r>
    </w:p>
    <w:p w14:paraId="7D28F28A" w14:textId="77777777" w:rsidR="00467BFB" w:rsidRPr="00A41F5F" w:rsidRDefault="00467BFB" w:rsidP="00467BFB">
      <w:pPr>
        <w:jc w:val="both"/>
        <w:rPr>
          <w:rFonts w:ascii="Arial" w:hAnsi="Arial" w:cs="Arial"/>
          <w:sz w:val="18"/>
          <w:szCs w:val="18"/>
        </w:rPr>
      </w:pPr>
      <w:r w:rsidRPr="00A41F5F">
        <w:rPr>
          <w:rFonts w:ascii="Arial" w:hAnsi="Arial" w:cs="Arial"/>
          <w:sz w:val="18"/>
          <w:szCs w:val="18"/>
        </w:rPr>
        <w:t>Relationship of unobservable inputs to fair value are shown as follows:</w:t>
      </w:r>
    </w:p>
    <w:p w14:paraId="26ED895A" w14:textId="77777777" w:rsidR="00467BFB" w:rsidRPr="00A41F5F" w:rsidRDefault="00467BFB" w:rsidP="007218FB">
      <w:pPr>
        <w:jc w:val="both"/>
        <w:rPr>
          <w:rFonts w:ascii="Arial" w:hAnsi="Arial" w:cs="Arial"/>
          <w:sz w:val="18"/>
          <w:szCs w:val="18"/>
        </w:rPr>
      </w:pPr>
    </w:p>
    <w:tbl>
      <w:tblPr>
        <w:tblW w:w="9474" w:type="dxa"/>
        <w:tblInd w:w="108" w:type="dxa"/>
        <w:tblLayout w:type="fixed"/>
        <w:tblLook w:val="04A0" w:firstRow="1" w:lastRow="0" w:firstColumn="1" w:lastColumn="0" w:noHBand="0" w:noVBand="1"/>
      </w:tblPr>
      <w:tblGrid>
        <w:gridCol w:w="2790"/>
        <w:gridCol w:w="2409"/>
        <w:gridCol w:w="1107"/>
        <w:gridCol w:w="1638"/>
        <w:gridCol w:w="1530"/>
      </w:tblGrid>
      <w:tr w:rsidR="00467BFB" w:rsidRPr="00A41F5F" w14:paraId="3DD42F00" w14:textId="77777777" w:rsidTr="00FF4C42">
        <w:tc>
          <w:tcPr>
            <w:tcW w:w="2790" w:type="dxa"/>
            <w:shd w:val="clear" w:color="auto" w:fill="auto"/>
          </w:tcPr>
          <w:p w14:paraId="01BB06DC" w14:textId="77777777" w:rsidR="00467BFB" w:rsidRPr="00A41F5F" w:rsidRDefault="00467BFB" w:rsidP="005252E3">
            <w:pPr>
              <w:ind w:left="72" w:hanging="144"/>
              <w:rPr>
                <w:rFonts w:ascii="Arial" w:hAnsi="Arial" w:cs="Arial"/>
                <w:b/>
                <w:bCs/>
                <w:sz w:val="18"/>
                <w:szCs w:val="18"/>
              </w:rPr>
            </w:pPr>
          </w:p>
        </w:tc>
        <w:tc>
          <w:tcPr>
            <w:tcW w:w="2409" w:type="dxa"/>
            <w:shd w:val="clear" w:color="auto" w:fill="auto"/>
            <w:vAlign w:val="bottom"/>
          </w:tcPr>
          <w:p w14:paraId="7F02CC22" w14:textId="77777777" w:rsidR="00467BFB" w:rsidRPr="00A41F5F" w:rsidRDefault="00467BFB" w:rsidP="005252E3">
            <w:pPr>
              <w:jc w:val="right"/>
              <w:rPr>
                <w:rFonts w:ascii="Arial" w:hAnsi="Arial" w:cs="Arial"/>
                <w:b/>
                <w:bCs/>
                <w:sz w:val="18"/>
                <w:szCs w:val="18"/>
              </w:rPr>
            </w:pPr>
          </w:p>
        </w:tc>
        <w:tc>
          <w:tcPr>
            <w:tcW w:w="1107" w:type="dxa"/>
            <w:shd w:val="clear" w:color="auto" w:fill="auto"/>
          </w:tcPr>
          <w:p w14:paraId="295E269F" w14:textId="77777777" w:rsidR="00467BFB" w:rsidRPr="00A41F5F" w:rsidRDefault="00467BFB" w:rsidP="005252E3">
            <w:pPr>
              <w:jc w:val="right"/>
              <w:rPr>
                <w:rFonts w:ascii="Arial" w:hAnsi="Arial" w:cs="Arial"/>
                <w:b/>
                <w:bCs/>
                <w:sz w:val="18"/>
                <w:szCs w:val="18"/>
              </w:rPr>
            </w:pPr>
          </w:p>
        </w:tc>
        <w:tc>
          <w:tcPr>
            <w:tcW w:w="3168" w:type="dxa"/>
            <w:gridSpan w:val="2"/>
            <w:tcBorders>
              <w:bottom w:val="single" w:sz="4" w:space="0" w:color="auto"/>
            </w:tcBorders>
            <w:shd w:val="clear" w:color="auto" w:fill="auto"/>
          </w:tcPr>
          <w:p w14:paraId="1BFC6C51" w14:textId="77777777" w:rsidR="00467BFB" w:rsidRPr="00A41F5F" w:rsidRDefault="00467BFB" w:rsidP="005252E3">
            <w:pPr>
              <w:jc w:val="center"/>
              <w:rPr>
                <w:rFonts w:ascii="Arial" w:hAnsi="Arial" w:cs="Arial"/>
                <w:b/>
                <w:bCs/>
                <w:sz w:val="18"/>
                <w:szCs w:val="18"/>
              </w:rPr>
            </w:pPr>
            <w:r w:rsidRPr="00A41F5F">
              <w:rPr>
                <w:rFonts w:ascii="Arial" w:hAnsi="Arial" w:cs="Arial"/>
                <w:b/>
                <w:bCs/>
                <w:sz w:val="18"/>
                <w:szCs w:val="18"/>
              </w:rPr>
              <w:t>Change in fair value</w:t>
            </w:r>
          </w:p>
        </w:tc>
      </w:tr>
      <w:tr w:rsidR="00467BFB" w:rsidRPr="00A41F5F" w14:paraId="3652CA78" w14:textId="77777777" w:rsidTr="00FF4C42">
        <w:tc>
          <w:tcPr>
            <w:tcW w:w="2790" w:type="dxa"/>
            <w:shd w:val="clear" w:color="auto" w:fill="auto"/>
          </w:tcPr>
          <w:p w14:paraId="101BE919" w14:textId="77777777" w:rsidR="00467BFB" w:rsidRPr="00A41F5F" w:rsidRDefault="00467BFB" w:rsidP="005252E3">
            <w:pPr>
              <w:ind w:left="72" w:hanging="144"/>
              <w:rPr>
                <w:rFonts w:ascii="Arial" w:hAnsi="Arial" w:cs="Arial"/>
                <w:b/>
                <w:bCs/>
                <w:sz w:val="18"/>
                <w:szCs w:val="18"/>
              </w:rPr>
            </w:pPr>
          </w:p>
        </w:tc>
        <w:tc>
          <w:tcPr>
            <w:tcW w:w="2409" w:type="dxa"/>
            <w:vMerge w:val="restart"/>
            <w:shd w:val="clear" w:color="auto" w:fill="auto"/>
            <w:vAlign w:val="bottom"/>
          </w:tcPr>
          <w:p w14:paraId="19CA0C3F" w14:textId="77777777" w:rsidR="00467BFB" w:rsidRPr="00A41F5F" w:rsidRDefault="00467BFB" w:rsidP="005252E3">
            <w:pPr>
              <w:ind w:right="-101"/>
              <w:jc w:val="center"/>
              <w:rPr>
                <w:rFonts w:ascii="Arial" w:hAnsi="Arial" w:cs="Arial"/>
                <w:b/>
                <w:bCs/>
                <w:sz w:val="18"/>
                <w:szCs w:val="18"/>
              </w:rPr>
            </w:pPr>
            <w:r w:rsidRPr="00A41F5F">
              <w:rPr>
                <w:rFonts w:ascii="Arial" w:hAnsi="Arial" w:cs="Arial"/>
                <w:b/>
                <w:bCs/>
                <w:sz w:val="18"/>
                <w:szCs w:val="18"/>
              </w:rPr>
              <w:t>Unobservable inputs</w:t>
            </w:r>
          </w:p>
        </w:tc>
        <w:tc>
          <w:tcPr>
            <w:tcW w:w="1107" w:type="dxa"/>
            <w:shd w:val="clear" w:color="auto" w:fill="auto"/>
          </w:tcPr>
          <w:p w14:paraId="77448E25" w14:textId="77777777" w:rsidR="00467BFB" w:rsidRPr="00A41F5F" w:rsidRDefault="00467BFB" w:rsidP="005252E3">
            <w:pPr>
              <w:jc w:val="right"/>
              <w:rPr>
                <w:rFonts w:ascii="Arial" w:hAnsi="Arial" w:cs="Arial"/>
                <w:b/>
                <w:bCs/>
                <w:sz w:val="18"/>
                <w:szCs w:val="18"/>
              </w:rPr>
            </w:pPr>
          </w:p>
        </w:tc>
        <w:tc>
          <w:tcPr>
            <w:tcW w:w="1638" w:type="dxa"/>
            <w:tcBorders>
              <w:top w:val="single" w:sz="4" w:space="0" w:color="auto"/>
              <w:bottom w:val="single" w:sz="4" w:space="0" w:color="auto"/>
            </w:tcBorders>
            <w:shd w:val="clear" w:color="auto" w:fill="auto"/>
          </w:tcPr>
          <w:p w14:paraId="1C0E29AA" w14:textId="77777777" w:rsidR="00467BFB" w:rsidRPr="00A41F5F" w:rsidRDefault="00467BFB" w:rsidP="005252E3">
            <w:pPr>
              <w:ind w:right="-72"/>
              <w:jc w:val="right"/>
              <w:rPr>
                <w:rFonts w:ascii="Arial" w:hAnsi="Arial" w:cs="Arial"/>
                <w:b/>
                <w:bCs/>
                <w:sz w:val="18"/>
                <w:szCs w:val="18"/>
              </w:rPr>
            </w:pPr>
            <w:r w:rsidRPr="00A41F5F">
              <w:rPr>
                <w:rFonts w:ascii="Arial" w:hAnsi="Arial" w:cs="Arial"/>
                <w:b/>
                <w:bCs/>
                <w:sz w:val="18"/>
                <w:szCs w:val="18"/>
              </w:rPr>
              <w:t>Increase in assumptions</w:t>
            </w:r>
          </w:p>
        </w:tc>
        <w:tc>
          <w:tcPr>
            <w:tcW w:w="1530" w:type="dxa"/>
            <w:tcBorders>
              <w:top w:val="single" w:sz="4" w:space="0" w:color="auto"/>
              <w:bottom w:val="single" w:sz="4" w:space="0" w:color="auto"/>
            </w:tcBorders>
            <w:shd w:val="clear" w:color="auto" w:fill="auto"/>
          </w:tcPr>
          <w:p w14:paraId="66611AEC" w14:textId="77777777" w:rsidR="00467BFB" w:rsidRPr="00A41F5F" w:rsidRDefault="00467BFB" w:rsidP="005252E3">
            <w:pPr>
              <w:ind w:right="-72"/>
              <w:jc w:val="right"/>
              <w:rPr>
                <w:rFonts w:ascii="Arial" w:hAnsi="Arial" w:cs="Arial"/>
                <w:b/>
                <w:bCs/>
                <w:sz w:val="18"/>
                <w:szCs w:val="18"/>
              </w:rPr>
            </w:pPr>
            <w:r w:rsidRPr="00A41F5F">
              <w:rPr>
                <w:rFonts w:ascii="Arial" w:hAnsi="Arial" w:cs="Arial"/>
                <w:b/>
                <w:bCs/>
                <w:sz w:val="18"/>
                <w:szCs w:val="18"/>
              </w:rPr>
              <w:t>Decrease in assumptions</w:t>
            </w:r>
          </w:p>
        </w:tc>
      </w:tr>
      <w:tr w:rsidR="00467BFB" w:rsidRPr="00A41F5F" w14:paraId="751403B4" w14:textId="77777777" w:rsidTr="00FF4C42">
        <w:tc>
          <w:tcPr>
            <w:tcW w:w="2790" w:type="dxa"/>
            <w:shd w:val="clear" w:color="auto" w:fill="auto"/>
          </w:tcPr>
          <w:p w14:paraId="212E254D" w14:textId="77777777" w:rsidR="00467BFB" w:rsidRPr="00A41F5F" w:rsidRDefault="00467BFB" w:rsidP="005252E3">
            <w:pPr>
              <w:ind w:left="72" w:hanging="144"/>
              <w:rPr>
                <w:rFonts w:ascii="Arial" w:hAnsi="Arial" w:cs="Arial"/>
                <w:b/>
                <w:bCs/>
                <w:sz w:val="18"/>
                <w:szCs w:val="18"/>
              </w:rPr>
            </w:pPr>
          </w:p>
        </w:tc>
        <w:tc>
          <w:tcPr>
            <w:tcW w:w="2409" w:type="dxa"/>
            <w:vMerge/>
            <w:shd w:val="clear" w:color="auto" w:fill="auto"/>
            <w:vAlign w:val="bottom"/>
          </w:tcPr>
          <w:p w14:paraId="0259CE4C" w14:textId="77777777" w:rsidR="00467BFB" w:rsidRPr="00A41F5F" w:rsidRDefault="00467BFB" w:rsidP="005252E3">
            <w:pPr>
              <w:jc w:val="center"/>
              <w:rPr>
                <w:rFonts w:ascii="Arial" w:hAnsi="Arial" w:cs="Arial"/>
                <w:b/>
                <w:bCs/>
                <w:sz w:val="18"/>
                <w:szCs w:val="18"/>
              </w:rPr>
            </w:pPr>
          </w:p>
        </w:tc>
        <w:tc>
          <w:tcPr>
            <w:tcW w:w="1107" w:type="dxa"/>
            <w:shd w:val="clear" w:color="auto" w:fill="auto"/>
          </w:tcPr>
          <w:p w14:paraId="4A4BEC7C" w14:textId="77777777" w:rsidR="00467BFB" w:rsidRPr="00A41F5F" w:rsidRDefault="00467BFB" w:rsidP="005252E3">
            <w:pPr>
              <w:jc w:val="right"/>
              <w:rPr>
                <w:rFonts w:ascii="Arial" w:hAnsi="Arial" w:cs="Arial"/>
                <w:b/>
                <w:bCs/>
                <w:sz w:val="18"/>
                <w:szCs w:val="18"/>
              </w:rPr>
            </w:pPr>
          </w:p>
        </w:tc>
        <w:tc>
          <w:tcPr>
            <w:tcW w:w="1638" w:type="dxa"/>
            <w:tcBorders>
              <w:top w:val="single" w:sz="4" w:space="0" w:color="auto"/>
            </w:tcBorders>
            <w:shd w:val="clear" w:color="auto" w:fill="auto"/>
          </w:tcPr>
          <w:p w14:paraId="5DBC37B3" w14:textId="77777777" w:rsidR="00467BFB" w:rsidRPr="00A41F5F" w:rsidRDefault="00467BFB" w:rsidP="005252E3">
            <w:pPr>
              <w:ind w:right="-72"/>
              <w:jc w:val="right"/>
              <w:rPr>
                <w:rFonts w:ascii="Arial" w:hAnsi="Arial" w:cs="Arial"/>
                <w:b/>
                <w:bCs/>
                <w:sz w:val="18"/>
                <w:szCs w:val="18"/>
              </w:rPr>
            </w:pPr>
            <w:r w:rsidRPr="00A41F5F">
              <w:rPr>
                <w:rFonts w:ascii="Arial" w:hAnsi="Arial" w:cs="Arial"/>
                <w:b/>
                <w:bCs/>
                <w:sz w:val="18"/>
                <w:szCs w:val="18"/>
              </w:rPr>
              <w:t>31 December 2020</w:t>
            </w:r>
          </w:p>
        </w:tc>
        <w:tc>
          <w:tcPr>
            <w:tcW w:w="1530" w:type="dxa"/>
            <w:tcBorders>
              <w:top w:val="single" w:sz="4" w:space="0" w:color="auto"/>
            </w:tcBorders>
            <w:shd w:val="clear" w:color="auto" w:fill="auto"/>
          </w:tcPr>
          <w:p w14:paraId="18B1B907" w14:textId="77777777" w:rsidR="00467BFB" w:rsidRPr="00A41F5F" w:rsidRDefault="00467BFB" w:rsidP="005252E3">
            <w:pPr>
              <w:ind w:right="-72"/>
              <w:jc w:val="right"/>
              <w:rPr>
                <w:rFonts w:ascii="Arial" w:hAnsi="Arial" w:cs="Arial"/>
                <w:b/>
                <w:bCs/>
                <w:sz w:val="18"/>
                <w:szCs w:val="18"/>
              </w:rPr>
            </w:pPr>
            <w:r w:rsidRPr="00A41F5F">
              <w:rPr>
                <w:rFonts w:ascii="Arial" w:hAnsi="Arial" w:cs="Arial"/>
                <w:b/>
                <w:bCs/>
                <w:sz w:val="18"/>
                <w:szCs w:val="18"/>
              </w:rPr>
              <w:t>31 December 2020</w:t>
            </w:r>
          </w:p>
        </w:tc>
      </w:tr>
      <w:tr w:rsidR="00467BFB" w:rsidRPr="00A41F5F" w14:paraId="629AB29D" w14:textId="77777777" w:rsidTr="00FF4C42">
        <w:tc>
          <w:tcPr>
            <w:tcW w:w="2790" w:type="dxa"/>
            <w:tcBorders>
              <w:bottom w:val="single" w:sz="4" w:space="0" w:color="auto"/>
            </w:tcBorders>
            <w:shd w:val="clear" w:color="auto" w:fill="auto"/>
          </w:tcPr>
          <w:p w14:paraId="1BDEF925" w14:textId="77777777" w:rsidR="00467BFB" w:rsidRPr="00A41F5F" w:rsidRDefault="00467BFB" w:rsidP="005252E3">
            <w:pPr>
              <w:ind w:left="72" w:hanging="144"/>
              <w:rPr>
                <w:rFonts w:ascii="Arial" w:hAnsi="Arial" w:cs="Arial"/>
                <w:b/>
                <w:bCs/>
                <w:sz w:val="18"/>
                <w:szCs w:val="18"/>
              </w:rPr>
            </w:pPr>
          </w:p>
        </w:tc>
        <w:tc>
          <w:tcPr>
            <w:tcW w:w="2409" w:type="dxa"/>
            <w:vMerge/>
            <w:tcBorders>
              <w:bottom w:val="single" w:sz="4" w:space="0" w:color="auto"/>
            </w:tcBorders>
            <w:shd w:val="clear" w:color="auto" w:fill="auto"/>
          </w:tcPr>
          <w:p w14:paraId="5408B185" w14:textId="77777777" w:rsidR="00467BFB" w:rsidRPr="00A41F5F" w:rsidRDefault="00467BFB" w:rsidP="005252E3">
            <w:pPr>
              <w:jc w:val="right"/>
              <w:rPr>
                <w:rFonts w:ascii="Arial" w:hAnsi="Arial" w:cs="Arial"/>
                <w:b/>
                <w:bCs/>
                <w:sz w:val="18"/>
                <w:szCs w:val="18"/>
              </w:rPr>
            </w:pPr>
          </w:p>
        </w:tc>
        <w:tc>
          <w:tcPr>
            <w:tcW w:w="1107" w:type="dxa"/>
            <w:tcBorders>
              <w:bottom w:val="single" w:sz="4" w:space="0" w:color="auto"/>
            </w:tcBorders>
            <w:shd w:val="clear" w:color="auto" w:fill="auto"/>
          </w:tcPr>
          <w:p w14:paraId="6C8F142E" w14:textId="77777777" w:rsidR="00467BFB" w:rsidRPr="00A41F5F" w:rsidRDefault="00467BFB" w:rsidP="005252E3">
            <w:pPr>
              <w:jc w:val="right"/>
              <w:rPr>
                <w:rFonts w:ascii="Arial" w:hAnsi="Arial" w:cs="Arial"/>
                <w:b/>
                <w:bCs/>
                <w:sz w:val="18"/>
                <w:szCs w:val="18"/>
              </w:rPr>
            </w:pPr>
            <w:r w:rsidRPr="00A41F5F">
              <w:rPr>
                <w:rFonts w:ascii="Arial" w:hAnsi="Arial" w:cs="Arial"/>
                <w:b/>
                <w:bCs/>
                <w:sz w:val="18"/>
                <w:szCs w:val="18"/>
              </w:rPr>
              <w:t>Movement</w:t>
            </w:r>
          </w:p>
        </w:tc>
        <w:tc>
          <w:tcPr>
            <w:tcW w:w="1638" w:type="dxa"/>
            <w:tcBorders>
              <w:bottom w:val="single" w:sz="4" w:space="0" w:color="auto"/>
            </w:tcBorders>
            <w:shd w:val="clear" w:color="auto" w:fill="auto"/>
          </w:tcPr>
          <w:p w14:paraId="480612E2" w14:textId="77777777" w:rsidR="00467BFB" w:rsidRPr="00A41F5F" w:rsidRDefault="00467BFB" w:rsidP="005252E3">
            <w:pPr>
              <w:ind w:right="-72"/>
              <w:jc w:val="right"/>
              <w:rPr>
                <w:rFonts w:ascii="Arial" w:hAnsi="Arial" w:cs="Arial"/>
                <w:b/>
                <w:bCs/>
                <w:sz w:val="18"/>
                <w:szCs w:val="18"/>
              </w:rPr>
            </w:pPr>
            <w:r w:rsidRPr="00A41F5F">
              <w:rPr>
                <w:rFonts w:ascii="Arial" w:hAnsi="Arial" w:cs="Arial"/>
                <w:b/>
                <w:bCs/>
                <w:sz w:val="18"/>
                <w:szCs w:val="18"/>
              </w:rPr>
              <w:t>Million Baht</w:t>
            </w:r>
          </w:p>
        </w:tc>
        <w:tc>
          <w:tcPr>
            <w:tcW w:w="1530" w:type="dxa"/>
            <w:tcBorders>
              <w:bottom w:val="single" w:sz="4" w:space="0" w:color="auto"/>
            </w:tcBorders>
            <w:shd w:val="clear" w:color="auto" w:fill="auto"/>
          </w:tcPr>
          <w:p w14:paraId="2C0F50C7" w14:textId="77777777" w:rsidR="00467BFB" w:rsidRPr="00A41F5F" w:rsidRDefault="00467BFB" w:rsidP="005252E3">
            <w:pPr>
              <w:ind w:right="-72"/>
              <w:jc w:val="right"/>
              <w:rPr>
                <w:rFonts w:ascii="Arial" w:hAnsi="Arial" w:cs="Arial"/>
                <w:b/>
                <w:bCs/>
                <w:sz w:val="18"/>
                <w:szCs w:val="18"/>
              </w:rPr>
            </w:pPr>
            <w:r w:rsidRPr="00A41F5F">
              <w:rPr>
                <w:rFonts w:ascii="Arial" w:hAnsi="Arial" w:cs="Arial"/>
                <w:b/>
                <w:bCs/>
                <w:sz w:val="18"/>
                <w:szCs w:val="18"/>
              </w:rPr>
              <w:t>Million Baht</w:t>
            </w:r>
          </w:p>
        </w:tc>
      </w:tr>
      <w:tr w:rsidR="00467BFB" w:rsidRPr="00A41F5F" w14:paraId="4C29B3F3" w14:textId="77777777" w:rsidTr="00FF4C42">
        <w:tc>
          <w:tcPr>
            <w:tcW w:w="2790" w:type="dxa"/>
            <w:tcBorders>
              <w:top w:val="single" w:sz="4" w:space="0" w:color="auto"/>
            </w:tcBorders>
            <w:shd w:val="clear" w:color="auto" w:fill="auto"/>
          </w:tcPr>
          <w:p w14:paraId="63C32672" w14:textId="77777777" w:rsidR="00467BFB" w:rsidRPr="00A41F5F" w:rsidRDefault="00467BFB" w:rsidP="005252E3">
            <w:pPr>
              <w:ind w:left="72" w:hanging="144"/>
              <w:rPr>
                <w:rFonts w:ascii="Arial" w:eastAsia="Arial Unicode MS" w:hAnsi="Arial" w:cs="Arial"/>
                <w:spacing w:val="-4"/>
                <w:sz w:val="18"/>
                <w:szCs w:val="18"/>
              </w:rPr>
            </w:pPr>
          </w:p>
        </w:tc>
        <w:tc>
          <w:tcPr>
            <w:tcW w:w="2409" w:type="dxa"/>
            <w:shd w:val="clear" w:color="auto" w:fill="auto"/>
          </w:tcPr>
          <w:p w14:paraId="50A6D574" w14:textId="77777777" w:rsidR="00467BFB" w:rsidRPr="00A41F5F" w:rsidRDefault="00467BFB" w:rsidP="005252E3">
            <w:pPr>
              <w:ind w:left="175" w:hanging="142"/>
              <w:rPr>
                <w:rFonts w:ascii="Arial" w:hAnsi="Arial" w:cs="Arial"/>
                <w:sz w:val="18"/>
                <w:szCs w:val="18"/>
              </w:rPr>
            </w:pPr>
          </w:p>
        </w:tc>
        <w:tc>
          <w:tcPr>
            <w:tcW w:w="1107" w:type="dxa"/>
            <w:shd w:val="clear" w:color="auto" w:fill="auto"/>
          </w:tcPr>
          <w:p w14:paraId="2B57AE84" w14:textId="77777777" w:rsidR="00467BFB" w:rsidRPr="00A41F5F" w:rsidRDefault="00467BFB" w:rsidP="005252E3">
            <w:pPr>
              <w:ind w:right="-72"/>
              <w:jc w:val="right"/>
              <w:rPr>
                <w:rFonts w:ascii="Arial" w:hAnsi="Arial" w:cs="Arial"/>
                <w:sz w:val="18"/>
                <w:szCs w:val="18"/>
              </w:rPr>
            </w:pPr>
          </w:p>
        </w:tc>
        <w:tc>
          <w:tcPr>
            <w:tcW w:w="1638" w:type="dxa"/>
            <w:shd w:val="clear" w:color="auto" w:fill="FAFAFA"/>
          </w:tcPr>
          <w:p w14:paraId="5DCEBC97" w14:textId="77777777" w:rsidR="00467BFB" w:rsidRPr="00A41F5F" w:rsidRDefault="00467BFB" w:rsidP="005252E3">
            <w:pPr>
              <w:ind w:right="-72"/>
              <w:jc w:val="right"/>
              <w:rPr>
                <w:rFonts w:ascii="Arial" w:hAnsi="Arial" w:cs="Arial"/>
                <w:sz w:val="18"/>
                <w:szCs w:val="18"/>
              </w:rPr>
            </w:pPr>
          </w:p>
        </w:tc>
        <w:tc>
          <w:tcPr>
            <w:tcW w:w="1530" w:type="dxa"/>
            <w:shd w:val="clear" w:color="auto" w:fill="FAFAFA"/>
          </w:tcPr>
          <w:p w14:paraId="5F25E75D" w14:textId="77777777" w:rsidR="00467BFB" w:rsidRPr="00A41F5F" w:rsidRDefault="00467BFB" w:rsidP="005252E3">
            <w:pPr>
              <w:ind w:right="-72"/>
              <w:jc w:val="right"/>
              <w:rPr>
                <w:rFonts w:ascii="Arial" w:hAnsi="Arial" w:cs="Arial"/>
                <w:sz w:val="18"/>
                <w:szCs w:val="18"/>
              </w:rPr>
            </w:pPr>
          </w:p>
        </w:tc>
      </w:tr>
      <w:tr w:rsidR="00467BFB" w:rsidRPr="00A41F5F" w14:paraId="7053545E" w14:textId="77777777" w:rsidTr="00FF4C42">
        <w:tc>
          <w:tcPr>
            <w:tcW w:w="2790" w:type="dxa"/>
            <w:shd w:val="clear" w:color="auto" w:fill="auto"/>
          </w:tcPr>
          <w:p w14:paraId="76E950F5" w14:textId="77777777" w:rsidR="00467BFB" w:rsidRPr="00A41F5F" w:rsidRDefault="00467BFB" w:rsidP="005252E3">
            <w:pPr>
              <w:ind w:left="72" w:hanging="144"/>
              <w:rPr>
                <w:rFonts w:ascii="Arial" w:hAnsi="Arial" w:cs="Arial"/>
                <w:sz w:val="18"/>
                <w:szCs w:val="18"/>
              </w:rPr>
            </w:pPr>
            <w:r w:rsidRPr="00A41F5F">
              <w:rPr>
                <w:rFonts w:ascii="Arial" w:eastAsia="Arial Unicode MS" w:hAnsi="Arial" w:cs="Arial"/>
                <w:spacing w:val="-4"/>
                <w:sz w:val="18"/>
                <w:szCs w:val="18"/>
              </w:rPr>
              <w:t>Financial asset measured at FVPL</w:t>
            </w:r>
          </w:p>
        </w:tc>
        <w:tc>
          <w:tcPr>
            <w:tcW w:w="2409" w:type="dxa"/>
            <w:shd w:val="clear" w:color="auto" w:fill="auto"/>
            <w:vAlign w:val="bottom"/>
          </w:tcPr>
          <w:p w14:paraId="6FD3C57B" w14:textId="77777777" w:rsidR="00467BFB" w:rsidRPr="00A41F5F" w:rsidRDefault="00467BFB" w:rsidP="005252E3">
            <w:pPr>
              <w:jc w:val="right"/>
              <w:rPr>
                <w:rFonts w:ascii="Arial" w:hAnsi="Arial" w:cs="Arial"/>
                <w:sz w:val="18"/>
                <w:szCs w:val="18"/>
              </w:rPr>
            </w:pPr>
            <w:r w:rsidRPr="00A41F5F">
              <w:rPr>
                <w:rFonts w:ascii="Arial" w:hAnsi="Arial" w:cs="Arial"/>
                <w:sz w:val="18"/>
                <w:szCs w:val="18"/>
              </w:rPr>
              <w:t>Risk</w:t>
            </w:r>
            <w:r w:rsidRPr="00A41F5F">
              <w:rPr>
                <w:rFonts w:ascii="Arial" w:hAnsi="Arial" w:cs="Arial"/>
                <w:sz w:val="18"/>
                <w:szCs w:val="18"/>
                <w:cs/>
              </w:rPr>
              <w:t>-</w:t>
            </w:r>
            <w:r w:rsidRPr="00A41F5F">
              <w:rPr>
                <w:rFonts w:ascii="Arial" w:hAnsi="Arial" w:cs="Arial"/>
                <w:sz w:val="18"/>
                <w:szCs w:val="18"/>
              </w:rPr>
              <w:t>adjusted discount rate</w:t>
            </w:r>
          </w:p>
        </w:tc>
        <w:tc>
          <w:tcPr>
            <w:tcW w:w="1107" w:type="dxa"/>
            <w:shd w:val="clear" w:color="auto" w:fill="auto"/>
            <w:vAlign w:val="bottom"/>
          </w:tcPr>
          <w:p w14:paraId="2A4BF0E7" w14:textId="77777777" w:rsidR="00467BFB" w:rsidRPr="00A41F5F" w:rsidRDefault="00467BFB" w:rsidP="005252E3">
            <w:pPr>
              <w:ind w:right="-72"/>
              <w:jc w:val="right"/>
              <w:rPr>
                <w:rFonts w:ascii="Arial" w:hAnsi="Arial" w:cs="Arial"/>
                <w:sz w:val="18"/>
                <w:szCs w:val="18"/>
              </w:rPr>
            </w:pPr>
            <w:r w:rsidRPr="00A41F5F">
              <w:rPr>
                <w:rFonts w:ascii="Arial" w:hAnsi="Arial" w:cs="Arial"/>
                <w:sz w:val="18"/>
                <w:szCs w:val="18"/>
              </w:rPr>
              <w:t>1</w:t>
            </w:r>
            <w:r w:rsidRPr="00A41F5F">
              <w:rPr>
                <w:rFonts w:ascii="Arial" w:hAnsi="Arial" w:cs="Arial"/>
                <w:sz w:val="18"/>
                <w:szCs w:val="18"/>
                <w:cs/>
              </w:rPr>
              <w:t>%</w:t>
            </w:r>
          </w:p>
        </w:tc>
        <w:tc>
          <w:tcPr>
            <w:tcW w:w="1638" w:type="dxa"/>
            <w:shd w:val="clear" w:color="auto" w:fill="FAFAFA"/>
            <w:vAlign w:val="bottom"/>
          </w:tcPr>
          <w:p w14:paraId="3E659314" w14:textId="77777777" w:rsidR="00467BFB" w:rsidRPr="00A41F5F" w:rsidRDefault="00467BFB" w:rsidP="005252E3">
            <w:pPr>
              <w:ind w:right="-72"/>
              <w:jc w:val="right"/>
              <w:rPr>
                <w:rFonts w:ascii="Arial" w:hAnsi="Arial" w:cs="Arial"/>
                <w:sz w:val="18"/>
                <w:szCs w:val="18"/>
              </w:rPr>
            </w:pPr>
            <w:r w:rsidRPr="00A41F5F">
              <w:rPr>
                <w:rFonts w:ascii="Arial" w:eastAsia="Arial Unicode MS" w:hAnsi="Arial" w:cs="Arial"/>
                <w:sz w:val="18"/>
                <w:szCs w:val="18"/>
                <w:lang w:val="en-US"/>
              </w:rPr>
              <w:t>Decrease by</w:t>
            </w:r>
            <w:r w:rsidRPr="00A41F5F">
              <w:rPr>
                <w:rFonts w:ascii="Arial" w:eastAsia="Arial Unicode MS" w:hAnsi="Arial" w:cs="Arial"/>
                <w:sz w:val="18"/>
                <w:szCs w:val="18"/>
                <w:cs/>
              </w:rPr>
              <w:t xml:space="preserve"> </w:t>
            </w:r>
            <w:r w:rsidRPr="00A41F5F">
              <w:rPr>
                <w:rFonts w:ascii="Arial" w:eastAsia="Arial Unicode MS" w:hAnsi="Arial" w:cs="Arial"/>
                <w:sz w:val="18"/>
                <w:szCs w:val="18"/>
              </w:rPr>
              <w:t>2.43</w:t>
            </w:r>
          </w:p>
        </w:tc>
        <w:tc>
          <w:tcPr>
            <w:tcW w:w="1530" w:type="dxa"/>
            <w:shd w:val="clear" w:color="auto" w:fill="FAFAFA"/>
            <w:vAlign w:val="bottom"/>
          </w:tcPr>
          <w:p w14:paraId="59C832D7" w14:textId="77777777" w:rsidR="00467BFB" w:rsidRPr="00A41F5F" w:rsidRDefault="00467BFB" w:rsidP="005252E3">
            <w:pPr>
              <w:ind w:right="-72"/>
              <w:jc w:val="right"/>
              <w:rPr>
                <w:rFonts w:ascii="Arial" w:hAnsi="Arial" w:cs="Arial"/>
                <w:sz w:val="18"/>
                <w:szCs w:val="18"/>
              </w:rPr>
            </w:pPr>
            <w:r w:rsidRPr="00A41F5F">
              <w:rPr>
                <w:rFonts w:ascii="Arial" w:eastAsia="Arial Unicode MS" w:hAnsi="Arial" w:cs="Arial"/>
                <w:sz w:val="18"/>
                <w:szCs w:val="18"/>
              </w:rPr>
              <w:t>Increase by</w:t>
            </w:r>
            <w:r w:rsidRPr="00A41F5F">
              <w:rPr>
                <w:rFonts w:ascii="Arial" w:eastAsia="Arial Unicode MS" w:hAnsi="Arial" w:cs="Arial"/>
                <w:sz w:val="18"/>
                <w:szCs w:val="18"/>
                <w:cs/>
              </w:rPr>
              <w:t xml:space="preserve"> </w:t>
            </w:r>
            <w:r w:rsidRPr="00A41F5F">
              <w:rPr>
                <w:rFonts w:ascii="Arial" w:eastAsia="Arial Unicode MS" w:hAnsi="Arial" w:cs="Arial"/>
                <w:sz w:val="18"/>
                <w:szCs w:val="18"/>
              </w:rPr>
              <w:t>3.89</w:t>
            </w:r>
          </w:p>
        </w:tc>
      </w:tr>
    </w:tbl>
    <w:p w14:paraId="47E9ABD5" w14:textId="65718CA7" w:rsidR="00E00B34" w:rsidRPr="00A41F5F" w:rsidRDefault="00E00B34" w:rsidP="00E00B34">
      <w:pPr>
        <w:jc w:val="both"/>
        <w:rPr>
          <w:rFonts w:ascii="Arial" w:hAnsi="Arial" w:cs="Arial"/>
          <w:sz w:val="18"/>
          <w:szCs w:val="18"/>
        </w:rPr>
      </w:pPr>
    </w:p>
    <w:p w14:paraId="502DBCB2" w14:textId="77777777" w:rsidR="00A42B0C" w:rsidRPr="00A41F5F" w:rsidRDefault="00A42B0C" w:rsidP="00E00B34">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108BE" w:rsidRPr="00A41F5F" w14:paraId="13649906" w14:textId="77777777" w:rsidTr="000C6423">
        <w:trPr>
          <w:trHeight w:val="386"/>
        </w:trPr>
        <w:tc>
          <w:tcPr>
            <w:tcW w:w="9450" w:type="dxa"/>
            <w:shd w:val="clear" w:color="auto" w:fill="FFA543"/>
            <w:vAlign w:val="center"/>
          </w:tcPr>
          <w:p w14:paraId="41271530" w14:textId="77777777" w:rsidR="000108BE" w:rsidRPr="00A41F5F" w:rsidRDefault="00AD12E7" w:rsidP="000108BE">
            <w:pPr>
              <w:tabs>
                <w:tab w:val="left" w:pos="540"/>
              </w:tabs>
              <w:ind w:left="540" w:hanging="540"/>
              <w:jc w:val="thaiDistribute"/>
              <w:rPr>
                <w:rFonts w:ascii="Arial" w:hAnsi="Arial" w:cs="Arial"/>
                <w:b/>
                <w:bCs/>
                <w:color w:val="FFFFFF"/>
                <w:sz w:val="18"/>
                <w:szCs w:val="18"/>
                <w:cs/>
                <w:lang w:val="en-US"/>
              </w:rPr>
            </w:pPr>
            <w:bookmarkStart w:id="29" w:name="_Hlk60262650"/>
            <w:r w:rsidRPr="00A41F5F">
              <w:rPr>
                <w:rFonts w:ascii="Arial" w:hAnsi="Arial" w:cs="Arial"/>
                <w:b/>
                <w:bCs/>
                <w:color w:val="FFFFFF"/>
                <w:sz w:val="18"/>
                <w:szCs w:val="18"/>
                <w:lang w:eastAsia="th-TH"/>
              </w:rPr>
              <w:t>1</w:t>
            </w:r>
            <w:r w:rsidR="0093377B" w:rsidRPr="00A41F5F">
              <w:rPr>
                <w:rFonts w:ascii="Arial" w:hAnsi="Arial" w:cs="Arial"/>
                <w:b/>
                <w:bCs/>
                <w:color w:val="FFFFFF"/>
                <w:sz w:val="18"/>
                <w:szCs w:val="18"/>
                <w:lang w:eastAsia="th-TH"/>
              </w:rPr>
              <w:t>3</w:t>
            </w:r>
            <w:r w:rsidR="000108BE" w:rsidRPr="00A41F5F">
              <w:rPr>
                <w:rFonts w:ascii="Arial" w:hAnsi="Arial" w:cs="Arial"/>
                <w:b/>
                <w:bCs/>
                <w:color w:val="FFFFFF"/>
                <w:sz w:val="18"/>
                <w:szCs w:val="18"/>
                <w:cs/>
                <w:lang w:eastAsia="th-TH"/>
              </w:rPr>
              <w:tab/>
            </w:r>
            <w:r w:rsidR="000108BE" w:rsidRPr="00A41F5F">
              <w:rPr>
                <w:rFonts w:ascii="Arial" w:hAnsi="Arial" w:cs="Arial"/>
                <w:b/>
                <w:bCs/>
                <w:color w:val="FFFFFF"/>
                <w:sz w:val="18"/>
                <w:szCs w:val="18"/>
                <w:lang w:eastAsia="th-TH"/>
              </w:rPr>
              <w:t>Real estate projects under development, net</w:t>
            </w:r>
          </w:p>
        </w:tc>
      </w:tr>
      <w:bookmarkEnd w:id="29"/>
    </w:tbl>
    <w:p w14:paraId="154F32B4" w14:textId="77777777" w:rsidR="005871EB" w:rsidRPr="00A41F5F" w:rsidRDefault="005871EB" w:rsidP="00DF0B43">
      <w:pPr>
        <w:tabs>
          <w:tab w:val="left" w:pos="900"/>
        </w:tabs>
        <w:jc w:val="thaiDistribute"/>
        <w:rPr>
          <w:rFonts w:ascii="Arial" w:eastAsia="Arial Unicode MS" w:hAnsi="Arial" w:cs="Arial"/>
          <w:color w:val="auto"/>
          <w:spacing w:val="-4"/>
          <w:sz w:val="18"/>
          <w:szCs w:val="18"/>
          <w:lang w:val="en-US"/>
        </w:rPr>
      </w:pPr>
    </w:p>
    <w:tbl>
      <w:tblPr>
        <w:tblW w:w="9466" w:type="dxa"/>
        <w:tblInd w:w="108" w:type="dxa"/>
        <w:tblLayout w:type="fixed"/>
        <w:tblLook w:val="0000" w:firstRow="0" w:lastRow="0" w:firstColumn="0" w:lastColumn="0" w:noHBand="0" w:noVBand="0"/>
      </w:tblPr>
      <w:tblGrid>
        <w:gridCol w:w="3931"/>
        <w:gridCol w:w="1411"/>
        <w:gridCol w:w="1411"/>
        <w:gridCol w:w="1411"/>
        <w:gridCol w:w="1302"/>
      </w:tblGrid>
      <w:tr w:rsidR="00280B6A" w:rsidRPr="00A41F5F" w14:paraId="30AC6BC8" w14:textId="77777777" w:rsidTr="00991068">
        <w:tc>
          <w:tcPr>
            <w:tcW w:w="3931" w:type="dxa"/>
            <w:shd w:val="clear" w:color="auto" w:fill="auto"/>
            <w:vAlign w:val="bottom"/>
          </w:tcPr>
          <w:p w14:paraId="1A58EDB9" w14:textId="77777777" w:rsidR="00280B6A" w:rsidRPr="00A41F5F" w:rsidRDefault="00280B6A" w:rsidP="00BF3DF0">
            <w:pPr>
              <w:ind w:left="432"/>
              <w:rPr>
                <w:rFonts w:ascii="Arial" w:hAnsi="Arial" w:cs="Arial"/>
                <w:snapToGrid w:val="0"/>
                <w:color w:val="auto"/>
                <w:spacing w:val="-4"/>
                <w:sz w:val="18"/>
                <w:szCs w:val="18"/>
                <w:lang w:eastAsia="th-TH"/>
              </w:rPr>
            </w:pPr>
          </w:p>
        </w:tc>
        <w:tc>
          <w:tcPr>
            <w:tcW w:w="2822" w:type="dxa"/>
            <w:gridSpan w:val="2"/>
            <w:tcBorders>
              <w:top w:val="single" w:sz="4" w:space="0" w:color="auto"/>
            </w:tcBorders>
            <w:shd w:val="clear" w:color="auto" w:fill="auto"/>
            <w:vAlign w:val="bottom"/>
          </w:tcPr>
          <w:p w14:paraId="60A48CE0" w14:textId="77777777" w:rsidR="00280B6A" w:rsidRPr="00A41F5F" w:rsidRDefault="00280B6A" w:rsidP="00991068">
            <w:pPr>
              <w:pStyle w:val="a"/>
              <w:ind w:right="-72"/>
              <w:jc w:val="center"/>
              <w:rPr>
                <w:rFonts w:ascii="Arial" w:hAnsi="Arial" w:cs="Arial"/>
                <w:b/>
                <w:bCs/>
                <w:sz w:val="18"/>
                <w:szCs w:val="18"/>
              </w:rPr>
            </w:pPr>
            <w:r w:rsidRPr="00A41F5F">
              <w:rPr>
                <w:rFonts w:ascii="Arial" w:hAnsi="Arial" w:cs="Arial"/>
                <w:b/>
                <w:bCs/>
                <w:sz w:val="18"/>
                <w:szCs w:val="18"/>
              </w:rPr>
              <w:t>Consolidated</w:t>
            </w:r>
          </w:p>
        </w:tc>
        <w:tc>
          <w:tcPr>
            <w:tcW w:w="2713" w:type="dxa"/>
            <w:gridSpan w:val="2"/>
            <w:tcBorders>
              <w:top w:val="single" w:sz="4" w:space="0" w:color="auto"/>
            </w:tcBorders>
            <w:shd w:val="clear" w:color="auto" w:fill="auto"/>
            <w:vAlign w:val="bottom"/>
          </w:tcPr>
          <w:p w14:paraId="23BD4FD5" w14:textId="77777777" w:rsidR="00280B6A" w:rsidRPr="00A41F5F" w:rsidRDefault="00280B6A" w:rsidP="00991068">
            <w:pPr>
              <w:pStyle w:val="a"/>
              <w:ind w:right="-72"/>
              <w:jc w:val="center"/>
              <w:rPr>
                <w:rFonts w:ascii="Arial" w:hAnsi="Arial" w:cs="Arial"/>
                <w:b/>
                <w:bCs/>
                <w:sz w:val="18"/>
                <w:szCs w:val="18"/>
              </w:rPr>
            </w:pPr>
            <w:r w:rsidRPr="00A41F5F">
              <w:rPr>
                <w:rFonts w:ascii="Arial" w:hAnsi="Arial" w:cs="Arial"/>
                <w:b/>
                <w:bCs/>
                <w:sz w:val="18"/>
                <w:szCs w:val="18"/>
              </w:rPr>
              <w:t>Separate</w:t>
            </w:r>
          </w:p>
        </w:tc>
      </w:tr>
      <w:tr w:rsidR="00280B6A" w:rsidRPr="00A41F5F" w14:paraId="5835552A" w14:textId="77777777" w:rsidTr="00991068">
        <w:tc>
          <w:tcPr>
            <w:tcW w:w="3931" w:type="dxa"/>
            <w:shd w:val="clear" w:color="auto" w:fill="auto"/>
            <w:vAlign w:val="bottom"/>
          </w:tcPr>
          <w:p w14:paraId="61AFA37B" w14:textId="77777777" w:rsidR="00280B6A" w:rsidRPr="00A41F5F" w:rsidRDefault="00280B6A" w:rsidP="00BF3DF0">
            <w:pPr>
              <w:ind w:left="432"/>
              <w:rPr>
                <w:rFonts w:ascii="Arial" w:hAnsi="Arial" w:cs="Arial"/>
                <w:snapToGrid w:val="0"/>
                <w:color w:val="auto"/>
                <w:spacing w:val="-4"/>
                <w:sz w:val="18"/>
                <w:szCs w:val="18"/>
                <w:lang w:eastAsia="th-TH"/>
              </w:rPr>
            </w:pPr>
          </w:p>
        </w:tc>
        <w:tc>
          <w:tcPr>
            <w:tcW w:w="2822" w:type="dxa"/>
            <w:gridSpan w:val="2"/>
            <w:tcBorders>
              <w:bottom w:val="single" w:sz="4" w:space="0" w:color="auto"/>
            </w:tcBorders>
            <w:shd w:val="clear" w:color="auto" w:fill="auto"/>
            <w:vAlign w:val="bottom"/>
          </w:tcPr>
          <w:p w14:paraId="2A1F9EFF" w14:textId="77777777" w:rsidR="00280B6A" w:rsidRPr="00A41F5F" w:rsidRDefault="00280B6A" w:rsidP="00991068">
            <w:pPr>
              <w:pStyle w:val="a"/>
              <w:ind w:right="-72"/>
              <w:jc w:val="center"/>
              <w:rPr>
                <w:rFonts w:ascii="Arial" w:hAnsi="Arial" w:cs="Arial"/>
                <w:b/>
                <w:bCs/>
                <w:sz w:val="18"/>
                <w:szCs w:val="18"/>
              </w:rPr>
            </w:pPr>
            <w:r w:rsidRPr="00A41F5F">
              <w:rPr>
                <w:rFonts w:ascii="Arial" w:hAnsi="Arial" w:cs="Arial"/>
                <w:b/>
                <w:bCs/>
                <w:sz w:val="18"/>
                <w:szCs w:val="18"/>
              </w:rPr>
              <w:t>financial statements</w:t>
            </w:r>
          </w:p>
        </w:tc>
        <w:tc>
          <w:tcPr>
            <w:tcW w:w="2713" w:type="dxa"/>
            <w:gridSpan w:val="2"/>
            <w:tcBorders>
              <w:bottom w:val="single" w:sz="4" w:space="0" w:color="auto"/>
            </w:tcBorders>
            <w:shd w:val="clear" w:color="auto" w:fill="auto"/>
            <w:vAlign w:val="bottom"/>
          </w:tcPr>
          <w:p w14:paraId="1A23530A" w14:textId="77777777" w:rsidR="00280B6A" w:rsidRPr="00A41F5F" w:rsidRDefault="00280B6A" w:rsidP="00991068">
            <w:pPr>
              <w:pStyle w:val="a"/>
              <w:ind w:right="-72"/>
              <w:jc w:val="center"/>
              <w:rPr>
                <w:rFonts w:ascii="Arial" w:hAnsi="Arial" w:cs="Arial"/>
                <w:b/>
                <w:bCs/>
                <w:sz w:val="18"/>
                <w:szCs w:val="18"/>
              </w:rPr>
            </w:pPr>
            <w:r w:rsidRPr="00A41F5F">
              <w:rPr>
                <w:rFonts w:ascii="Arial" w:hAnsi="Arial" w:cs="Arial"/>
                <w:b/>
                <w:bCs/>
                <w:sz w:val="18"/>
                <w:szCs w:val="18"/>
              </w:rPr>
              <w:t>Financial statements</w:t>
            </w:r>
          </w:p>
        </w:tc>
      </w:tr>
      <w:tr w:rsidR="00D4010A" w:rsidRPr="00A41F5F" w14:paraId="0774EAA9" w14:textId="77777777" w:rsidTr="00991068">
        <w:tc>
          <w:tcPr>
            <w:tcW w:w="3931" w:type="dxa"/>
            <w:shd w:val="clear" w:color="auto" w:fill="auto"/>
            <w:vAlign w:val="bottom"/>
          </w:tcPr>
          <w:p w14:paraId="1110FE62" w14:textId="77777777" w:rsidR="00D4010A" w:rsidRPr="00A41F5F" w:rsidRDefault="00D4010A" w:rsidP="00D4010A">
            <w:pPr>
              <w:ind w:left="432"/>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53FBAC13" w14:textId="77777777" w:rsidR="00D4010A" w:rsidRPr="00A41F5F" w:rsidRDefault="00A50E35" w:rsidP="00D4010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411" w:type="dxa"/>
            <w:tcBorders>
              <w:top w:val="single" w:sz="4" w:space="0" w:color="auto"/>
            </w:tcBorders>
            <w:shd w:val="clear" w:color="auto" w:fill="auto"/>
            <w:vAlign w:val="bottom"/>
          </w:tcPr>
          <w:p w14:paraId="790530C3" w14:textId="77777777" w:rsidR="00D4010A" w:rsidRPr="00A41F5F" w:rsidRDefault="00A50E35" w:rsidP="00D4010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c>
          <w:tcPr>
            <w:tcW w:w="1411" w:type="dxa"/>
            <w:tcBorders>
              <w:top w:val="single" w:sz="4" w:space="0" w:color="auto"/>
            </w:tcBorders>
            <w:shd w:val="clear" w:color="auto" w:fill="auto"/>
            <w:vAlign w:val="bottom"/>
          </w:tcPr>
          <w:p w14:paraId="572C9D34" w14:textId="77777777" w:rsidR="00D4010A" w:rsidRPr="00A41F5F" w:rsidRDefault="00A50E35" w:rsidP="00D4010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302" w:type="dxa"/>
            <w:tcBorders>
              <w:top w:val="single" w:sz="4" w:space="0" w:color="auto"/>
            </w:tcBorders>
            <w:shd w:val="clear" w:color="auto" w:fill="auto"/>
            <w:vAlign w:val="bottom"/>
          </w:tcPr>
          <w:p w14:paraId="6597B12D" w14:textId="77777777" w:rsidR="00D4010A" w:rsidRPr="00A41F5F" w:rsidRDefault="00A50E35" w:rsidP="00D4010A">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r>
      <w:tr w:rsidR="00D4010A" w:rsidRPr="00A41F5F" w14:paraId="4B4F3535" w14:textId="77777777" w:rsidTr="0005235B">
        <w:tc>
          <w:tcPr>
            <w:tcW w:w="3931" w:type="dxa"/>
            <w:shd w:val="clear" w:color="auto" w:fill="auto"/>
            <w:vAlign w:val="bottom"/>
          </w:tcPr>
          <w:p w14:paraId="2B5B0AAC" w14:textId="77777777" w:rsidR="00D4010A" w:rsidRPr="00A41F5F" w:rsidRDefault="00D4010A" w:rsidP="00D4010A">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EB52194" w14:textId="77777777" w:rsidR="00D4010A" w:rsidRPr="00A41F5F" w:rsidRDefault="00D4010A" w:rsidP="00991068">
            <w:pPr>
              <w:pStyle w:val="a"/>
              <w:ind w:right="-72"/>
              <w:jc w:val="right"/>
              <w:rPr>
                <w:rFonts w:ascii="Arial" w:hAnsi="Arial" w:cs="Arial"/>
                <w:b/>
                <w:bCs/>
                <w:sz w:val="18"/>
                <w:szCs w:val="18"/>
              </w:rPr>
            </w:pPr>
            <w:r w:rsidRPr="00A41F5F">
              <w:rPr>
                <w:rFonts w:ascii="Arial" w:hAnsi="Arial" w:cs="Arial"/>
                <w:b/>
                <w:bCs/>
                <w:sz w:val="18"/>
                <w:szCs w:val="18"/>
              </w:rPr>
              <w:t>Baht’000</w:t>
            </w:r>
          </w:p>
        </w:tc>
        <w:tc>
          <w:tcPr>
            <w:tcW w:w="1411" w:type="dxa"/>
            <w:tcBorders>
              <w:bottom w:val="single" w:sz="4" w:space="0" w:color="auto"/>
            </w:tcBorders>
            <w:shd w:val="clear" w:color="auto" w:fill="auto"/>
            <w:vAlign w:val="bottom"/>
          </w:tcPr>
          <w:p w14:paraId="65D61456" w14:textId="77777777" w:rsidR="00D4010A" w:rsidRPr="00A41F5F" w:rsidRDefault="00D4010A" w:rsidP="00991068">
            <w:pPr>
              <w:pStyle w:val="a"/>
              <w:ind w:right="-72"/>
              <w:jc w:val="right"/>
              <w:rPr>
                <w:rFonts w:ascii="Arial" w:hAnsi="Arial" w:cs="Arial"/>
                <w:b/>
                <w:bCs/>
                <w:sz w:val="18"/>
                <w:szCs w:val="18"/>
              </w:rPr>
            </w:pPr>
            <w:r w:rsidRPr="00A41F5F">
              <w:rPr>
                <w:rFonts w:ascii="Arial" w:hAnsi="Arial" w:cs="Arial"/>
                <w:b/>
                <w:bCs/>
                <w:sz w:val="18"/>
                <w:szCs w:val="18"/>
              </w:rPr>
              <w:t>Baht’000</w:t>
            </w:r>
          </w:p>
        </w:tc>
        <w:tc>
          <w:tcPr>
            <w:tcW w:w="1411" w:type="dxa"/>
            <w:tcBorders>
              <w:bottom w:val="single" w:sz="4" w:space="0" w:color="auto"/>
            </w:tcBorders>
            <w:shd w:val="clear" w:color="auto" w:fill="auto"/>
            <w:vAlign w:val="bottom"/>
          </w:tcPr>
          <w:p w14:paraId="60D724D2" w14:textId="77777777" w:rsidR="00D4010A" w:rsidRPr="00A41F5F" w:rsidRDefault="00D4010A" w:rsidP="00991068">
            <w:pPr>
              <w:pStyle w:val="a"/>
              <w:ind w:right="-72"/>
              <w:jc w:val="right"/>
              <w:rPr>
                <w:rFonts w:ascii="Arial" w:hAnsi="Arial" w:cs="Arial"/>
                <w:b/>
                <w:bCs/>
                <w:sz w:val="18"/>
                <w:szCs w:val="18"/>
              </w:rPr>
            </w:pPr>
            <w:r w:rsidRPr="00A41F5F">
              <w:rPr>
                <w:rFonts w:ascii="Arial" w:hAnsi="Arial" w:cs="Arial"/>
                <w:b/>
                <w:bCs/>
                <w:sz w:val="18"/>
                <w:szCs w:val="18"/>
              </w:rPr>
              <w:t>Baht’000</w:t>
            </w:r>
          </w:p>
        </w:tc>
        <w:tc>
          <w:tcPr>
            <w:tcW w:w="1302" w:type="dxa"/>
            <w:tcBorders>
              <w:bottom w:val="single" w:sz="4" w:space="0" w:color="auto"/>
            </w:tcBorders>
            <w:shd w:val="clear" w:color="auto" w:fill="auto"/>
            <w:vAlign w:val="bottom"/>
          </w:tcPr>
          <w:p w14:paraId="38AC769D" w14:textId="77777777" w:rsidR="00D4010A" w:rsidRPr="00A41F5F" w:rsidRDefault="00D4010A" w:rsidP="00991068">
            <w:pPr>
              <w:pStyle w:val="a"/>
              <w:ind w:right="-72"/>
              <w:jc w:val="right"/>
              <w:rPr>
                <w:rFonts w:ascii="Arial" w:hAnsi="Arial" w:cs="Arial"/>
                <w:b/>
                <w:bCs/>
                <w:sz w:val="18"/>
                <w:szCs w:val="18"/>
              </w:rPr>
            </w:pPr>
            <w:r w:rsidRPr="00A41F5F">
              <w:rPr>
                <w:rFonts w:ascii="Arial" w:hAnsi="Arial" w:cs="Arial"/>
                <w:b/>
                <w:bCs/>
                <w:sz w:val="18"/>
                <w:szCs w:val="18"/>
              </w:rPr>
              <w:t>Baht’000</w:t>
            </w:r>
          </w:p>
        </w:tc>
      </w:tr>
      <w:tr w:rsidR="00D4010A" w:rsidRPr="00A41F5F" w14:paraId="0E915846" w14:textId="77777777" w:rsidTr="0005235B">
        <w:tc>
          <w:tcPr>
            <w:tcW w:w="3931" w:type="dxa"/>
            <w:shd w:val="clear" w:color="auto" w:fill="auto"/>
            <w:vAlign w:val="bottom"/>
          </w:tcPr>
          <w:p w14:paraId="38B919BB" w14:textId="77777777" w:rsidR="00D4010A" w:rsidRPr="00A41F5F" w:rsidRDefault="00D4010A" w:rsidP="00D4010A">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01CEEDB" w14:textId="77777777" w:rsidR="00D4010A" w:rsidRPr="00A41F5F" w:rsidRDefault="00D4010A" w:rsidP="00D4010A">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61040BD1" w14:textId="77777777" w:rsidR="00D4010A" w:rsidRPr="00A41F5F" w:rsidRDefault="00D4010A" w:rsidP="00D4010A">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73463CF8" w14:textId="77777777" w:rsidR="00D4010A" w:rsidRPr="00A41F5F" w:rsidRDefault="00D4010A" w:rsidP="00D4010A">
            <w:pPr>
              <w:ind w:right="-72"/>
              <w:jc w:val="right"/>
              <w:rPr>
                <w:rFonts w:ascii="Arial" w:hAnsi="Arial" w:cs="Arial"/>
                <w:snapToGrid w:val="0"/>
                <w:color w:val="auto"/>
                <w:spacing w:val="-4"/>
                <w:sz w:val="18"/>
                <w:szCs w:val="18"/>
                <w:lang w:eastAsia="th-TH"/>
              </w:rPr>
            </w:pPr>
          </w:p>
        </w:tc>
        <w:tc>
          <w:tcPr>
            <w:tcW w:w="1302" w:type="dxa"/>
            <w:tcBorders>
              <w:top w:val="single" w:sz="4" w:space="0" w:color="auto"/>
            </w:tcBorders>
            <w:shd w:val="clear" w:color="auto" w:fill="auto"/>
            <w:vAlign w:val="bottom"/>
          </w:tcPr>
          <w:p w14:paraId="689DF372" w14:textId="77777777" w:rsidR="00D4010A" w:rsidRPr="00A41F5F" w:rsidRDefault="00D4010A" w:rsidP="00D4010A">
            <w:pPr>
              <w:ind w:right="-72"/>
              <w:jc w:val="right"/>
              <w:rPr>
                <w:rFonts w:ascii="Arial" w:hAnsi="Arial" w:cs="Arial"/>
                <w:snapToGrid w:val="0"/>
                <w:color w:val="auto"/>
                <w:spacing w:val="-4"/>
                <w:sz w:val="18"/>
                <w:szCs w:val="18"/>
                <w:lang w:eastAsia="th-TH"/>
              </w:rPr>
            </w:pPr>
          </w:p>
        </w:tc>
      </w:tr>
      <w:tr w:rsidR="00073DB3" w:rsidRPr="00A41F5F" w14:paraId="59F43AEB" w14:textId="77777777" w:rsidTr="002271D2">
        <w:tc>
          <w:tcPr>
            <w:tcW w:w="3931" w:type="dxa"/>
            <w:shd w:val="clear" w:color="auto" w:fill="auto"/>
            <w:vAlign w:val="bottom"/>
          </w:tcPr>
          <w:p w14:paraId="78F43291" w14:textId="77777777" w:rsidR="00073DB3" w:rsidRPr="00A41F5F" w:rsidRDefault="00073DB3" w:rsidP="00073DB3">
            <w:pPr>
              <w:ind w:left="-110" w:right="-162"/>
              <w:rPr>
                <w:rFonts w:ascii="Arial" w:eastAsia="Arial Unicode MS" w:hAnsi="Arial" w:cs="Arial"/>
                <w:color w:val="auto"/>
                <w:sz w:val="18"/>
                <w:szCs w:val="18"/>
                <w:cs/>
              </w:rPr>
            </w:pPr>
            <w:r w:rsidRPr="00A41F5F">
              <w:rPr>
                <w:rFonts w:ascii="Arial" w:eastAsia="Arial Unicode MS" w:hAnsi="Arial" w:cs="Arial"/>
                <w:color w:val="auto"/>
                <w:sz w:val="18"/>
                <w:szCs w:val="18"/>
                <w:lang w:val="en-US"/>
              </w:rPr>
              <w:t>Land and land development costs</w:t>
            </w:r>
          </w:p>
        </w:tc>
        <w:tc>
          <w:tcPr>
            <w:tcW w:w="1411" w:type="dxa"/>
            <w:shd w:val="clear" w:color="auto" w:fill="FAFAFA"/>
          </w:tcPr>
          <w:p w14:paraId="4B44ED45" w14:textId="697C2EEE"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1,103,470</w:t>
            </w:r>
          </w:p>
        </w:tc>
        <w:tc>
          <w:tcPr>
            <w:tcW w:w="1411" w:type="dxa"/>
            <w:shd w:val="clear" w:color="auto" w:fill="auto"/>
            <w:vAlign w:val="bottom"/>
          </w:tcPr>
          <w:p w14:paraId="2E4F4F01" w14:textId="3A6E0CF1"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1,142,610</w:t>
            </w:r>
          </w:p>
        </w:tc>
        <w:tc>
          <w:tcPr>
            <w:tcW w:w="1411" w:type="dxa"/>
            <w:shd w:val="clear" w:color="auto" w:fill="FAFAFA"/>
          </w:tcPr>
          <w:p w14:paraId="33969229" w14:textId="2AF35A36"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724,198</w:t>
            </w:r>
          </w:p>
        </w:tc>
        <w:tc>
          <w:tcPr>
            <w:tcW w:w="1302" w:type="dxa"/>
            <w:shd w:val="clear" w:color="auto" w:fill="auto"/>
            <w:vAlign w:val="bottom"/>
          </w:tcPr>
          <w:p w14:paraId="3271FC99" w14:textId="12157E71"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724,198</w:t>
            </w:r>
          </w:p>
        </w:tc>
      </w:tr>
      <w:tr w:rsidR="00073DB3" w:rsidRPr="00A41F5F" w14:paraId="28117B49" w14:textId="77777777" w:rsidTr="002271D2">
        <w:tc>
          <w:tcPr>
            <w:tcW w:w="3931" w:type="dxa"/>
            <w:shd w:val="clear" w:color="auto" w:fill="auto"/>
            <w:vAlign w:val="bottom"/>
          </w:tcPr>
          <w:p w14:paraId="09853233" w14:textId="77777777" w:rsidR="00073DB3" w:rsidRPr="00A41F5F" w:rsidRDefault="00073DB3" w:rsidP="00073DB3">
            <w:pPr>
              <w:ind w:left="-110" w:right="-162"/>
              <w:rPr>
                <w:rFonts w:ascii="Arial" w:eastAsia="Arial Unicode MS" w:hAnsi="Arial" w:cs="Arial"/>
                <w:color w:val="auto"/>
                <w:sz w:val="18"/>
                <w:szCs w:val="18"/>
                <w:cs/>
              </w:rPr>
            </w:pPr>
            <w:r w:rsidRPr="00A41F5F">
              <w:rPr>
                <w:rFonts w:ascii="Arial" w:eastAsia="Arial Unicode MS" w:hAnsi="Arial" w:cs="Arial"/>
                <w:color w:val="auto"/>
                <w:sz w:val="18"/>
                <w:szCs w:val="18"/>
                <w:lang w:val="en-US"/>
              </w:rPr>
              <w:t>Construction cost and others</w:t>
            </w:r>
          </w:p>
        </w:tc>
        <w:tc>
          <w:tcPr>
            <w:tcW w:w="1411" w:type="dxa"/>
            <w:shd w:val="clear" w:color="auto" w:fill="FAFAFA"/>
          </w:tcPr>
          <w:p w14:paraId="55E3866C" w14:textId="0410D344"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1,162,369</w:t>
            </w:r>
          </w:p>
        </w:tc>
        <w:tc>
          <w:tcPr>
            <w:tcW w:w="1411" w:type="dxa"/>
            <w:shd w:val="clear" w:color="auto" w:fill="auto"/>
            <w:vAlign w:val="bottom"/>
          </w:tcPr>
          <w:p w14:paraId="14A8CA68" w14:textId="202F6112"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814,484</w:t>
            </w:r>
          </w:p>
        </w:tc>
        <w:tc>
          <w:tcPr>
            <w:tcW w:w="1411" w:type="dxa"/>
            <w:shd w:val="clear" w:color="auto" w:fill="FAFAFA"/>
          </w:tcPr>
          <w:p w14:paraId="2A69C436" w14:textId="54ABBB24"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1,310,686</w:t>
            </w:r>
          </w:p>
        </w:tc>
        <w:tc>
          <w:tcPr>
            <w:tcW w:w="1302" w:type="dxa"/>
            <w:shd w:val="clear" w:color="auto" w:fill="auto"/>
            <w:vAlign w:val="bottom"/>
          </w:tcPr>
          <w:p w14:paraId="36990995" w14:textId="707EAFCE"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659,925</w:t>
            </w:r>
          </w:p>
        </w:tc>
      </w:tr>
      <w:tr w:rsidR="00073DB3" w:rsidRPr="00A41F5F" w14:paraId="7BC8139B" w14:textId="77777777" w:rsidTr="002271D2">
        <w:tc>
          <w:tcPr>
            <w:tcW w:w="3931" w:type="dxa"/>
            <w:shd w:val="clear" w:color="auto" w:fill="auto"/>
            <w:vAlign w:val="bottom"/>
          </w:tcPr>
          <w:p w14:paraId="41B37769" w14:textId="77777777" w:rsidR="00073DB3" w:rsidRPr="00A41F5F" w:rsidRDefault="00073DB3" w:rsidP="00073DB3">
            <w:pPr>
              <w:ind w:left="-110" w:right="-162"/>
              <w:rPr>
                <w:rFonts w:ascii="Arial" w:eastAsia="Arial Unicode MS" w:hAnsi="Arial" w:cs="Arial"/>
                <w:color w:val="auto"/>
                <w:sz w:val="18"/>
                <w:szCs w:val="18"/>
                <w:cs/>
              </w:rPr>
            </w:pPr>
            <w:r w:rsidRPr="00A41F5F">
              <w:rPr>
                <w:rFonts w:ascii="Arial" w:eastAsia="Arial Unicode MS" w:hAnsi="Arial" w:cs="Arial"/>
                <w:color w:val="auto"/>
                <w:sz w:val="18"/>
                <w:szCs w:val="18"/>
                <w:lang w:val="en-US"/>
              </w:rPr>
              <w:t>Capitalised finance costs</w:t>
            </w:r>
          </w:p>
        </w:tc>
        <w:tc>
          <w:tcPr>
            <w:tcW w:w="1411" w:type="dxa"/>
            <w:shd w:val="clear" w:color="auto" w:fill="FAFAFA"/>
          </w:tcPr>
          <w:p w14:paraId="1CF8D375" w14:textId="62A67077"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463,229</w:t>
            </w:r>
          </w:p>
        </w:tc>
        <w:tc>
          <w:tcPr>
            <w:tcW w:w="1411" w:type="dxa"/>
            <w:shd w:val="clear" w:color="auto" w:fill="auto"/>
            <w:vAlign w:val="bottom"/>
          </w:tcPr>
          <w:p w14:paraId="10D500F4" w14:textId="2D56B753"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356,390</w:t>
            </w:r>
          </w:p>
        </w:tc>
        <w:tc>
          <w:tcPr>
            <w:tcW w:w="1411" w:type="dxa"/>
            <w:shd w:val="clear" w:color="auto" w:fill="FAFAFA"/>
          </w:tcPr>
          <w:p w14:paraId="56925520" w14:textId="7F9C4E93"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363,150</w:t>
            </w:r>
          </w:p>
        </w:tc>
        <w:tc>
          <w:tcPr>
            <w:tcW w:w="1302" w:type="dxa"/>
            <w:shd w:val="clear" w:color="auto" w:fill="auto"/>
            <w:vAlign w:val="bottom"/>
          </w:tcPr>
          <w:p w14:paraId="46D88737" w14:textId="5A066394"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233,200</w:t>
            </w:r>
          </w:p>
        </w:tc>
      </w:tr>
      <w:tr w:rsidR="00073DB3" w:rsidRPr="00A41F5F" w14:paraId="3AEF86C5" w14:textId="77777777" w:rsidTr="002271D2">
        <w:tc>
          <w:tcPr>
            <w:tcW w:w="3931" w:type="dxa"/>
            <w:shd w:val="clear" w:color="auto" w:fill="auto"/>
            <w:vAlign w:val="bottom"/>
          </w:tcPr>
          <w:p w14:paraId="45A51E37" w14:textId="77777777" w:rsidR="00073DB3" w:rsidRPr="00A41F5F" w:rsidRDefault="00073DB3" w:rsidP="00073DB3">
            <w:pPr>
              <w:ind w:left="-110" w:right="-162"/>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Condominium</w:t>
            </w:r>
            <w:r w:rsidRPr="00A41F5F">
              <w:rPr>
                <w:rFonts w:ascii="Arial" w:eastAsia="Arial Unicode MS" w:hAnsi="Arial" w:cs="Arial"/>
                <w:color w:val="auto"/>
                <w:sz w:val="18"/>
                <w:szCs w:val="18"/>
                <w:cs/>
                <w:lang w:val="en-US"/>
              </w:rPr>
              <w:t xml:space="preserve"> </w:t>
            </w:r>
            <w:r w:rsidRPr="00A41F5F">
              <w:rPr>
                <w:rFonts w:ascii="Arial" w:eastAsia="Arial Unicode MS" w:hAnsi="Arial" w:cs="Arial"/>
                <w:color w:val="auto"/>
                <w:sz w:val="18"/>
                <w:szCs w:val="18"/>
                <w:lang w:val="en-US"/>
              </w:rPr>
              <w:t>units ready for sale</w:t>
            </w:r>
          </w:p>
        </w:tc>
        <w:tc>
          <w:tcPr>
            <w:tcW w:w="1411" w:type="dxa"/>
            <w:shd w:val="clear" w:color="auto" w:fill="FAFAFA"/>
          </w:tcPr>
          <w:p w14:paraId="6A84F606" w14:textId="6DC2CB34"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354,320</w:t>
            </w:r>
          </w:p>
        </w:tc>
        <w:tc>
          <w:tcPr>
            <w:tcW w:w="1411" w:type="dxa"/>
            <w:shd w:val="clear" w:color="auto" w:fill="auto"/>
            <w:vAlign w:val="bottom"/>
          </w:tcPr>
          <w:p w14:paraId="09DF406A" w14:textId="14CA90F0"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871,452</w:t>
            </w:r>
          </w:p>
        </w:tc>
        <w:tc>
          <w:tcPr>
            <w:tcW w:w="1411" w:type="dxa"/>
            <w:shd w:val="clear" w:color="auto" w:fill="FAFAFA"/>
          </w:tcPr>
          <w:p w14:paraId="54B6DC20" w14:textId="704E5679"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177,894</w:t>
            </w:r>
          </w:p>
        </w:tc>
        <w:tc>
          <w:tcPr>
            <w:tcW w:w="1302" w:type="dxa"/>
            <w:shd w:val="clear" w:color="auto" w:fill="auto"/>
            <w:vAlign w:val="bottom"/>
          </w:tcPr>
          <w:p w14:paraId="0627AB9E" w14:textId="7E58241B"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211,081</w:t>
            </w:r>
          </w:p>
        </w:tc>
      </w:tr>
      <w:tr w:rsidR="00073DB3" w:rsidRPr="00A41F5F" w14:paraId="2FF19355" w14:textId="77777777" w:rsidTr="002271D2">
        <w:tc>
          <w:tcPr>
            <w:tcW w:w="3931" w:type="dxa"/>
            <w:shd w:val="clear" w:color="auto" w:fill="auto"/>
            <w:vAlign w:val="bottom"/>
          </w:tcPr>
          <w:p w14:paraId="1211FA27" w14:textId="77777777" w:rsidR="00073DB3" w:rsidRPr="00A41F5F" w:rsidRDefault="00073DB3" w:rsidP="00073DB3">
            <w:pPr>
              <w:ind w:left="-110" w:right="-162"/>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Houses ready for sale</w:t>
            </w:r>
          </w:p>
        </w:tc>
        <w:tc>
          <w:tcPr>
            <w:tcW w:w="1411" w:type="dxa"/>
            <w:shd w:val="clear" w:color="auto" w:fill="FAFAFA"/>
          </w:tcPr>
          <w:p w14:paraId="56B661B0" w14:textId="75A5851B"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153,585</w:t>
            </w:r>
          </w:p>
        </w:tc>
        <w:tc>
          <w:tcPr>
            <w:tcW w:w="1411" w:type="dxa"/>
            <w:shd w:val="clear" w:color="auto" w:fill="auto"/>
            <w:vAlign w:val="bottom"/>
          </w:tcPr>
          <w:p w14:paraId="2DCE8DA2" w14:textId="3CF195EF"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161,860</w:t>
            </w:r>
          </w:p>
        </w:tc>
        <w:tc>
          <w:tcPr>
            <w:tcW w:w="1411" w:type="dxa"/>
            <w:shd w:val="clear" w:color="auto" w:fill="FAFAFA"/>
          </w:tcPr>
          <w:p w14:paraId="681C3A85" w14:textId="1B11C7EB"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164,359</w:t>
            </w:r>
          </w:p>
        </w:tc>
        <w:tc>
          <w:tcPr>
            <w:tcW w:w="1302" w:type="dxa"/>
            <w:shd w:val="clear" w:color="auto" w:fill="auto"/>
            <w:vAlign w:val="bottom"/>
          </w:tcPr>
          <w:p w14:paraId="1DFDE2C6" w14:textId="763F48D0"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172,635</w:t>
            </w:r>
          </w:p>
        </w:tc>
      </w:tr>
      <w:tr w:rsidR="00073DB3" w:rsidRPr="00A41F5F" w14:paraId="5A2018D8" w14:textId="77777777" w:rsidTr="002271D2">
        <w:tc>
          <w:tcPr>
            <w:tcW w:w="3931" w:type="dxa"/>
            <w:shd w:val="clear" w:color="auto" w:fill="auto"/>
            <w:vAlign w:val="bottom"/>
          </w:tcPr>
          <w:p w14:paraId="61ADEFB4" w14:textId="77777777" w:rsidR="00073DB3" w:rsidRPr="00A41F5F" w:rsidRDefault="00073DB3" w:rsidP="00073DB3">
            <w:pPr>
              <w:ind w:left="-110" w:right="-162"/>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Raw materials</w:t>
            </w:r>
          </w:p>
        </w:tc>
        <w:tc>
          <w:tcPr>
            <w:tcW w:w="1411" w:type="dxa"/>
            <w:shd w:val="clear" w:color="auto" w:fill="FAFAFA"/>
          </w:tcPr>
          <w:p w14:paraId="68D1C5B3" w14:textId="4671DF26"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26,381</w:t>
            </w:r>
          </w:p>
        </w:tc>
        <w:tc>
          <w:tcPr>
            <w:tcW w:w="1411" w:type="dxa"/>
            <w:shd w:val="clear" w:color="auto" w:fill="auto"/>
            <w:vAlign w:val="bottom"/>
          </w:tcPr>
          <w:p w14:paraId="529A40CA" w14:textId="71FF07E1"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36,673</w:t>
            </w:r>
          </w:p>
        </w:tc>
        <w:tc>
          <w:tcPr>
            <w:tcW w:w="1411" w:type="dxa"/>
            <w:shd w:val="clear" w:color="auto" w:fill="FAFAFA"/>
          </w:tcPr>
          <w:p w14:paraId="02B45A48" w14:textId="5FDE37C6"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302" w:type="dxa"/>
            <w:shd w:val="clear" w:color="auto" w:fill="auto"/>
            <w:vAlign w:val="bottom"/>
          </w:tcPr>
          <w:p w14:paraId="5BF827EA" w14:textId="2A9C2721"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073DB3" w:rsidRPr="00A41F5F" w14:paraId="5E52BCE4" w14:textId="77777777" w:rsidTr="002271D2">
        <w:tc>
          <w:tcPr>
            <w:tcW w:w="3931" w:type="dxa"/>
            <w:shd w:val="clear" w:color="auto" w:fill="auto"/>
            <w:vAlign w:val="bottom"/>
          </w:tcPr>
          <w:p w14:paraId="1C660956" w14:textId="77777777" w:rsidR="00073DB3" w:rsidRPr="00A41F5F" w:rsidRDefault="00073DB3" w:rsidP="00073DB3">
            <w:pPr>
              <w:ind w:left="-110" w:right="-162"/>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Work in process</w:t>
            </w:r>
          </w:p>
        </w:tc>
        <w:tc>
          <w:tcPr>
            <w:tcW w:w="1411" w:type="dxa"/>
            <w:shd w:val="clear" w:color="auto" w:fill="FAFAFA"/>
          </w:tcPr>
          <w:p w14:paraId="1180ED2E" w14:textId="72B1CB92"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47,942</w:t>
            </w:r>
          </w:p>
        </w:tc>
        <w:tc>
          <w:tcPr>
            <w:tcW w:w="1411" w:type="dxa"/>
            <w:shd w:val="clear" w:color="auto" w:fill="auto"/>
            <w:vAlign w:val="bottom"/>
          </w:tcPr>
          <w:p w14:paraId="1A17B563" w14:textId="4E607B94"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15,474</w:t>
            </w:r>
          </w:p>
        </w:tc>
        <w:tc>
          <w:tcPr>
            <w:tcW w:w="1411" w:type="dxa"/>
            <w:shd w:val="clear" w:color="auto" w:fill="FAFAFA"/>
          </w:tcPr>
          <w:p w14:paraId="1A9648DF" w14:textId="6671B10F"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302" w:type="dxa"/>
            <w:shd w:val="clear" w:color="auto" w:fill="auto"/>
            <w:vAlign w:val="bottom"/>
          </w:tcPr>
          <w:p w14:paraId="12764571" w14:textId="1D37BFAB"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073DB3" w:rsidRPr="00A41F5F" w14:paraId="060913BE" w14:textId="77777777" w:rsidTr="002271D2">
        <w:tc>
          <w:tcPr>
            <w:tcW w:w="3931" w:type="dxa"/>
            <w:shd w:val="clear" w:color="auto" w:fill="auto"/>
            <w:vAlign w:val="bottom"/>
          </w:tcPr>
          <w:p w14:paraId="2725638D" w14:textId="77777777" w:rsidR="00073DB3" w:rsidRPr="00A41F5F" w:rsidRDefault="00073DB3" w:rsidP="00073DB3">
            <w:pPr>
              <w:ind w:left="-110" w:right="-162"/>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Finished goods</w:t>
            </w:r>
          </w:p>
        </w:tc>
        <w:tc>
          <w:tcPr>
            <w:tcW w:w="1411" w:type="dxa"/>
            <w:tcBorders>
              <w:bottom w:val="single" w:sz="4" w:space="0" w:color="auto"/>
            </w:tcBorders>
            <w:shd w:val="clear" w:color="auto" w:fill="FAFAFA"/>
          </w:tcPr>
          <w:p w14:paraId="6068E133" w14:textId="655DCD35"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23,580</w:t>
            </w:r>
          </w:p>
        </w:tc>
        <w:tc>
          <w:tcPr>
            <w:tcW w:w="1411" w:type="dxa"/>
            <w:tcBorders>
              <w:bottom w:val="single" w:sz="4" w:space="0" w:color="auto"/>
            </w:tcBorders>
            <w:shd w:val="clear" w:color="auto" w:fill="auto"/>
            <w:vAlign w:val="bottom"/>
          </w:tcPr>
          <w:p w14:paraId="32945E95" w14:textId="41867F80"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33,651</w:t>
            </w:r>
          </w:p>
        </w:tc>
        <w:tc>
          <w:tcPr>
            <w:tcW w:w="1411" w:type="dxa"/>
            <w:tcBorders>
              <w:bottom w:val="single" w:sz="4" w:space="0" w:color="auto"/>
            </w:tcBorders>
            <w:shd w:val="clear" w:color="auto" w:fill="FAFAFA"/>
          </w:tcPr>
          <w:p w14:paraId="00FD5A0B" w14:textId="5FD621D2"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302" w:type="dxa"/>
            <w:tcBorders>
              <w:bottom w:val="single" w:sz="4" w:space="0" w:color="auto"/>
            </w:tcBorders>
            <w:shd w:val="clear" w:color="auto" w:fill="auto"/>
            <w:vAlign w:val="bottom"/>
          </w:tcPr>
          <w:p w14:paraId="1273F84B" w14:textId="06F64712" w:rsidR="00073DB3" w:rsidRPr="00A41F5F" w:rsidRDefault="00073DB3" w:rsidP="00073DB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A50E35" w:rsidRPr="00A41F5F" w14:paraId="24223739" w14:textId="77777777" w:rsidTr="0005235B">
        <w:tc>
          <w:tcPr>
            <w:tcW w:w="3931" w:type="dxa"/>
            <w:shd w:val="clear" w:color="auto" w:fill="auto"/>
            <w:vAlign w:val="bottom"/>
          </w:tcPr>
          <w:p w14:paraId="25470B5F" w14:textId="77777777" w:rsidR="00A50E35" w:rsidRPr="00A41F5F" w:rsidRDefault="00A50E35" w:rsidP="00A50E35">
            <w:pPr>
              <w:ind w:left="-110"/>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8C0534" w14:textId="77777777" w:rsidR="00A50E35" w:rsidRPr="00A41F5F" w:rsidRDefault="00A50E35" w:rsidP="00A50E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3B07B3C" w14:textId="77777777" w:rsidR="00A50E35" w:rsidRPr="00A41F5F" w:rsidRDefault="00A50E35" w:rsidP="00A50E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4749F1B" w14:textId="77777777" w:rsidR="00A50E35" w:rsidRPr="00A41F5F" w:rsidRDefault="00A50E35" w:rsidP="00A50E35">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090872A1" w14:textId="77777777" w:rsidR="00A50E35" w:rsidRPr="00A41F5F" w:rsidRDefault="00A50E35" w:rsidP="00A50E35">
            <w:pPr>
              <w:ind w:right="-72"/>
              <w:jc w:val="right"/>
              <w:rPr>
                <w:rFonts w:ascii="Arial" w:eastAsia="Arial Unicode MS" w:hAnsi="Arial" w:cs="Arial"/>
                <w:snapToGrid w:val="0"/>
                <w:color w:val="auto"/>
                <w:sz w:val="18"/>
                <w:szCs w:val="18"/>
                <w:lang w:eastAsia="th-TH"/>
              </w:rPr>
            </w:pPr>
          </w:p>
        </w:tc>
      </w:tr>
      <w:tr w:rsidR="007143BA" w:rsidRPr="00A41F5F" w14:paraId="458B3777" w14:textId="77777777" w:rsidTr="0005235B">
        <w:tc>
          <w:tcPr>
            <w:tcW w:w="3931" w:type="dxa"/>
            <w:shd w:val="clear" w:color="auto" w:fill="auto"/>
            <w:vAlign w:val="bottom"/>
          </w:tcPr>
          <w:p w14:paraId="4FAD4A0A" w14:textId="77777777" w:rsidR="007143BA" w:rsidRPr="00A41F5F" w:rsidRDefault="007143BA" w:rsidP="007143BA">
            <w:pPr>
              <w:ind w:left="-110" w:right="-162"/>
              <w:rPr>
                <w:rFonts w:ascii="Arial" w:eastAsia="Arial Unicode MS" w:hAnsi="Arial" w:cs="Arial"/>
                <w:color w:val="auto"/>
                <w:sz w:val="18"/>
                <w:szCs w:val="18"/>
                <w:cs/>
              </w:rPr>
            </w:pPr>
            <w:r w:rsidRPr="00A41F5F">
              <w:rPr>
                <w:rFonts w:ascii="Arial" w:eastAsia="Arial Unicode MS" w:hAnsi="Arial" w:cs="Arial"/>
                <w:color w:val="auto"/>
                <w:sz w:val="18"/>
                <w:szCs w:val="18"/>
              </w:rPr>
              <w:t>Total</w:t>
            </w:r>
          </w:p>
        </w:tc>
        <w:tc>
          <w:tcPr>
            <w:tcW w:w="1411" w:type="dxa"/>
            <w:shd w:val="clear" w:color="auto" w:fill="FAFAFA"/>
            <w:vAlign w:val="bottom"/>
          </w:tcPr>
          <w:p w14:paraId="45FE54A6" w14:textId="422F9311"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w:t>
            </w:r>
            <w:r w:rsidR="00073DB3" w:rsidRPr="00A41F5F">
              <w:rPr>
                <w:rFonts w:ascii="Arial" w:eastAsia="Arial Unicode MS" w:hAnsi="Arial" w:cs="Arial"/>
                <w:snapToGrid w:val="0"/>
                <w:color w:val="auto"/>
                <w:sz w:val="18"/>
                <w:szCs w:val="18"/>
                <w:lang w:eastAsia="th-TH"/>
              </w:rPr>
              <w:t>334</w:t>
            </w:r>
            <w:r w:rsidRPr="00A41F5F">
              <w:rPr>
                <w:rFonts w:ascii="Arial" w:eastAsia="Arial Unicode MS" w:hAnsi="Arial" w:cs="Arial"/>
                <w:snapToGrid w:val="0"/>
                <w:color w:val="auto"/>
                <w:sz w:val="18"/>
                <w:szCs w:val="18"/>
                <w:lang w:eastAsia="th-TH"/>
              </w:rPr>
              <w:t>,</w:t>
            </w:r>
            <w:r w:rsidR="00073DB3" w:rsidRPr="00A41F5F">
              <w:rPr>
                <w:rFonts w:ascii="Arial" w:eastAsia="Arial Unicode MS" w:hAnsi="Arial" w:cs="Arial"/>
                <w:snapToGrid w:val="0"/>
                <w:color w:val="auto"/>
                <w:sz w:val="18"/>
                <w:szCs w:val="18"/>
                <w:lang w:eastAsia="th-TH"/>
              </w:rPr>
              <w:t>876</w:t>
            </w:r>
          </w:p>
        </w:tc>
        <w:tc>
          <w:tcPr>
            <w:tcW w:w="1411" w:type="dxa"/>
            <w:shd w:val="clear" w:color="auto" w:fill="auto"/>
            <w:vAlign w:val="bottom"/>
          </w:tcPr>
          <w:p w14:paraId="4902372D" w14:textId="2D06BECD"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3,432,594</w:t>
            </w:r>
          </w:p>
        </w:tc>
        <w:tc>
          <w:tcPr>
            <w:tcW w:w="1411" w:type="dxa"/>
            <w:shd w:val="clear" w:color="auto" w:fill="FAFAFA"/>
            <w:vAlign w:val="bottom"/>
          </w:tcPr>
          <w:p w14:paraId="750B8F23" w14:textId="59D27327"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2,7</w:t>
            </w:r>
            <w:r w:rsidR="00A641B4" w:rsidRPr="00A41F5F">
              <w:rPr>
                <w:rFonts w:ascii="Arial" w:eastAsia="Arial Unicode MS" w:hAnsi="Arial" w:cs="Arial"/>
                <w:snapToGrid w:val="0"/>
                <w:color w:val="auto"/>
                <w:sz w:val="18"/>
                <w:szCs w:val="18"/>
                <w:lang w:eastAsia="th-TH"/>
              </w:rPr>
              <w:t>40,287</w:t>
            </w:r>
          </w:p>
        </w:tc>
        <w:tc>
          <w:tcPr>
            <w:tcW w:w="1302" w:type="dxa"/>
            <w:shd w:val="clear" w:color="auto" w:fill="auto"/>
            <w:vAlign w:val="bottom"/>
          </w:tcPr>
          <w:p w14:paraId="577F3118" w14:textId="2299CD84"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2,001,039</w:t>
            </w:r>
          </w:p>
        </w:tc>
      </w:tr>
      <w:tr w:rsidR="007143BA" w:rsidRPr="00A41F5F" w14:paraId="269A5C88" w14:textId="77777777" w:rsidTr="0005235B">
        <w:tc>
          <w:tcPr>
            <w:tcW w:w="3931" w:type="dxa"/>
            <w:shd w:val="clear" w:color="auto" w:fill="auto"/>
            <w:vAlign w:val="bottom"/>
          </w:tcPr>
          <w:p w14:paraId="08DBB098" w14:textId="77777777" w:rsidR="007143BA" w:rsidRPr="00A41F5F" w:rsidRDefault="007143BA" w:rsidP="007143BA">
            <w:pPr>
              <w:ind w:left="432" w:right="-162"/>
              <w:rPr>
                <w:rFonts w:ascii="Arial" w:eastAsia="Arial Unicode MS" w:hAnsi="Arial" w:cs="Arial"/>
                <w:color w:val="auto"/>
                <w:sz w:val="18"/>
                <w:szCs w:val="18"/>
              </w:rPr>
            </w:pPr>
          </w:p>
        </w:tc>
        <w:tc>
          <w:tcPr>
            <w:tcW w:w="1411" w:type="dxa"/>
            <w:shd w:val="clear" w:color="auto" w:fill="FAFAFA"/>
            <w:vAlign w:val="bottom"/>
          </w:tcPr>
          <w:p w14:paraId="6F125AF5"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E385B7F"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31ADF98"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7900967E"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7143BA" w:rsidRPr="00A41F5F" w14:paraId="4BFF0E56" w14:textId="77777777" w:rsidTr="0005235B">
        <w:tc>
          <w:tcPr>
            <w:tcW w:w="3931" w:type="dxa"/>
            <w:shd w:val="clear" w:color="auto" w:fill="auto"/>
            <w:vAlign w:val="bottom"/>
          </w:tcPr>
          <w:p w14:paraId="238FE067" w14:textId="77777777" w:rsidR="007143BA" w:rsidRPr="00A41F5F" w:rsidRDefault="007143BA" w:rsidP="007143BA">
            <w:pPr>
              <w:tabs>
                <w:tab w:val="left" w:pos="337"/>
              </w:tabs>
              <w:ind w:left="-110" w:right="-162"/>
              <w:rPr>
                <w:rFonts w:ascii="Arial" w:eastAsia="Arial Unicode MS" w:hAnsi="Arial" w:cs="Arial"/>
                <w:iCs/>
                <w:color w:val="auto"/>
                <w:sz w:val="18"/>
                <w:szCs w:val="18"/>
                <w:u w:val="single"/>
                <w:lang w:val="en-US"/>
              </w:rPr>
            </w:pPr>
            <w:r w:rsidRPr="00A41F5F">
              <w:rPr>
                <w:rFonts w:ascii="Arial" w:eastAsia="Arial Unicode MS" w:hAnsi="Arial" w:cs="Arial"/>
                <w:iCs/>
                <w:color w:val="auto"/>
                <w:sz w:val="18"/>
                <w:szCs w:val="18"/>
                <w:u w:val="single"/>
                <w:lang w:val="en-US"/>
              </w:rPr>
              <w:t>Less</w:t>
            </w:r>
            <w:r w:rsidRPr="00A41F5F">
              <w:rPr>
                <w:rFonts w:ascii="Arial" w:eastAsia="Arial Unicode MS" w:hAnsi="Arial" w:cs="Arial"/>
                <w:color w:val="auto"/>
                <w:sz w:val="18"/>
                <w:szCs w:val="18"/>
                <w:lang w:val="en-US"/>
              </w:rPr>
              <w:tab/>
              <w:t>Allowance for devaluation on</w:t>
            </w:r>
          </w:p>
        </w:tc>
        <w:tc>
          <w:tcPr>
            <w:tcW w:w="1411" w:type="dxa"/>
            <w:shd w:val="clear" w:color="auto" w:fill="FAFAFA"/>
            <w:vAlign w:val="bottom"/>
          </w:tcPr>
          <w:p w14:paraId="61A0903B" w14:textId="77777777"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67CA05D7" w14:textId="77777777"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4C4F0436" w14:textId="77777777"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0E61762B"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7143BA" w:rsidRPr="00A41F5F" w14:paraId="70643CDA" w14:textId="77777777" w:rsidTr="0005235B">
        <w:tc>
          <w:tcPr>
            <w:tcW w:w="3931" w:type="dxa"/>
            <w:shd w:val="clear" w:color="auto" w:fill="auto"/>
            <w:vAlign w:val="bottom"/>
          </w:tcPr>
          <w:p w14:paraId="12D5D45C" w14:textId="77777777" w:rsidR="007143BA" w:rsidRPr="00A41F5F" w:rsidRDefault="007143BA" w:rsidP="007143BA">
            <w:pPr>
              <w:tabs>
                <w:tab w:val="left" w:pos="337"/>
              </w:tabs>
              <w:ind w:left="-110" w:right="-162"/>
              <w:rPr>
                <w:rFonts w:ascii="Arial" w:eastAsia="Arial Unicode MS" w:hAnsi="Arial" w:cs="Arial"/>
                <w:color w:val="auto"/>
                <w:sz w:val="18"/>
                <w:szCs w:val="18"/>
                <w:cs/>
              </w:rPr>
            </w:pPr>
            <w:r w:rsidRPr="00A41F5F">
              <w:rPr>
                <w:rFonts w:ascii="Arial" w:eastAsia="Arial Unicode MS" w:hAnsi="Arial" w:cs="Arial"/>
                <w:color w:val="auto"/>
                <w:sz w:val="18"/>
                <w:szCs w:val="18"/>
                <w:lang w:val="en-US"/>
              </w:rPr>
              <w:tab/>
              <w:t xml:space="preserve">   real estate projects under development</w:t>
            </w:r>
          </w:p>
        </w:tc>
        <w:tc>
          <w:tcPr>
            <w:tcW w:w="1411" w:type="dxa"/>
            <w:shd w:val="clear" w:color="auto" w:fill="FAFAFA"/>
            <w:vAlign w:val="bottom"/>
          </w:tcPr>
          <w:p w14:paraId="30407C1A" w14:textId="77777777"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34E5D181" w14:textId="77777777"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6FA31674" w14:textId="77777777" w:rsidR="007143BA" w:rsidRPr="00A41F5F" w:rsidRDefault="007143BA" w:rsidP="007143BA">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5EA1631D"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7143BA" w:rsidRPr="00A41F5F" w14:paraId="146DE985" w14:textId="77777777" w:rsidTr="002271D2">
        <w:tc>
          <w:tcPr>
            <w:tcW w:w="3931" w:type="dxa"/>
            <w:shd w:val="clear" w:color="auto" w:fill="auto"/>
            <w:vAlign w:val="bottom"/>
          </w:tcPr>
          <w:p w14:paraId="507F77EC" w14:textId="77777777" w:rsidR="007143BA" w:rsidRPr="00A41F5F" w:rsidRDefault="007143BA" w:rsidP="007143BA">
            <w:pPr>
              <w:tabs>
                <w:tab w:val="left" w:pos="337"/>
              </w:tabs>
              <w:ind w:left="-110" w:right="-162"/>
              <w:rPr>
                <w:rFonts w:ascii="Arial" w:eastAsia="Arial Unicode MS" w:hAnsi="Arial" w:cs="Arial"/>
                <w:iCs/>
                <w:color w:val="auto"/>
                <w:sz w:val="18"/>
                <w:szCs w:val="18"/>
                <w:u w:val="single"/>
                <w:lang w:val="en-US"/>
              </w:rPr>
            </w:pPr>
            <w:r w:rsidRPr="00A41F5F">
              <w:rPr>
                <w:rFonts w:ascii="Arial" w:eastAsia="Arial Unicode MS" w:hAnsi="Arial" w:cs="Arial"/>
                <w:color w:val="auto"/>
                <w:sz w:val="18"/>
                <w:szCs w:val="18"/>
              </w:rPr>
              <w:tab/>
              <w:t xml:space="preserve">     </w:t>
            </w:r>
            <w:r w:rsidRPr="00A41F5F">
              <w:rPr>
                <w:rFonts w:ascii="Arial" w:eastAsia="Arial Unicode MS" w:hAnsi="Arial" w:cs="Arial"/>
                <w:color w:val="auto"/>
                <w:sz w:val="18"/>
                <w:szCs w:val="18"/>
                <w:lang w:val="en-US"/>
              </w:rPr>
              <w:t>- houses ready for sale</w:t>
            </w:r>
          </w:p>
        </w:tc>
        <w:tc>
          <w:tcPr>
            <w:tcW w:w="1411" w:type="dxa"/>
            <w:shd w:val="clear" w:color="auto" w:fill="FAFAFA"/>
          </w:tcPr>
          <w:p w14:paraId="452874F9" w14:textId="123FCBDF"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(51,781)</w:t>
            </w:r>
          </w:p>
        </w:tc>
        <w:tc>
          <w:tcPr>
            <w:tcW w:w="1411" w:type="dxa"/>
            <w:shd w:val="clear" w:color="auto" w:fill="auto"/>
            <w:vAlign w:val="bottom"/>
          </w:tcPr>
          <w:p w14:paraId="3C1C3EF0" w14:textId="36078D8C"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(51,420)</w:t>
            </w:r>
          </w:p>
        </w:tc>
        <w:tc>
          <w:tcPr>
            <w:tcW w:w="1411" w:type="dxa"/>
            <w:shd w:val="clear" w:color="auto" w:fill="FAFAFA"/>
          </w:tcPr>
          <w:p w14:paraId="22A745CC" w14:textId="5ACE09CD"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(51,781)</w:t>
            </w:r>
          </w:p>
        </w:tc>
        <w:tc>
          <w:tcPr>
            <w:tcW w:w="1302" w:type="dxa"/>
            <w:shd w:val="clear" w:color="auto" w:fill="auto"/>
            <w:vAlign w:val="bottom"/>
          </w:tcPr>
          <w:p w14:paraId="062D56F7" w14:textId="12F9F31B"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(51,420)</w:t>
            </w:r>
          </w:p>
        </w:tc>
      </w:tr>
      <w:tr w:rsidR="007143BA" w:rsidRPr="00A41F5F" w14:paraId="21AEF254" w14:textId="77777777" w:rsidTr="002271D2">
        <w:tc>
          <w:tcPr>
            <w:tcW w:w="3931" w:type="dxa"/>
            <w:shd w:val="clear" w:color="auto" w:fill="auto"/>
            <w:vAlign w:val="bottom"/>
          </w:tcPr>
          <w:p w14:paraId="57A45819" w14:textId="77777777" w:rsidR="007143BA" w:rsidRPr="00A41F5F" w:rsidRDefault="007143BA" w:rsidP="007143BA">
            <w:pPr>
              <w:tabs>
                <w:tab w:val="left" w:pos="337"/>
              </w:tabs>
              <w:ind w:left="-110"/>
              <w:rPr>
                <w:rFonts w:ascii="Arial" w:eastAsia="Arial Unicode MS" w:hAnsi="Arial" w:cs="Arial"/>
                <w:color w:val="auto"/>
                <w:sz w:val="18"/>
                <w:szCs w:val="18"/>
              </w:rPr>
            </w:pPr>
            <w:r w:rsidRPr="00A41F5F">
              <w:rPr>
                <w:rFonts w:ascii="Arial" w:eastAsia="Arial Unicode MS" w:hAnsi="Arial" w:cs="Arial"/>
                <w:color w:val="auto"/>
                <w:sz w:val="18"/>
                <w:szCs w:val="18"/>
                <w:lang w:val="en-US"/>
              </w:rPr>
              <w:tab/>
              <w:t xml:space="preserve">     - condominium units ready for sale</w:t>
            </w:r>
          </w:p>
        </w:tc>
        <w:tc>
          <w:tcPr>
            <w:tcW w:w="1411" w:type="dxa"/>
            <w:shd w:val="clear" w:color="auto" w:fill="FAFAFA"/>
          </w:tcPr>
          <w:p w14:paraId="56D4AD8B" w14:textId="19F00D8E"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(261)</w:t>
            </w:r>
          </w:p>
        </w:tc>
        <w:tc>
          <w:tcPr>
            <w:tcW w:w="1411" w:type="dxa"/>
            <w:shd w:val="clear" w:color="auto" w:fill="auto"/>
            <w:vAlign w:val="bottom"/>
          </w:tcPr>
          <w:p w14:paraId="38128E01" w14:textId="4E128096"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(261)</w:t>
            </w:r>
          </w:p>
        </w:tc>
        <w:tc>
          <w:tcPr>
            <w:tcW w:w="1411" w:type="dxa"/>
            <w:shd w:val="clear" w:color="auto" w:fill="FAFAFA"/>
          </w:tcPr>
          <w:p w14:paraId="3ADE9468" w14:textId="36DBC6B2"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(261)</w:t>
            </w:r>
          </w:p>
        </w:tc>
        <w:tc>
          <w:tcPr>
            <w:tcW w:w="1302" w:type="dxa"/>
            <w:shd w:val="clear" w:color="auto" w:fill="auto"/>
            <w:vAlign w:val="bottom"/>
          </w:tcPr>
          <w:p w14:paraId="07F01DAC" w14:textId="628CBC82"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(261)</w:t>
            </w:r>
          </w:p>
        </w:tc>
      </w:tr>
      <w:tr w:rsidR="007143BA" w:rsidRPr="00A41F5F" w14:paraId="7E218FFA" w14:textId="77777777" w:rsidTr="00BE077F">
        <w:tc>
          <w:tcPr>
            <w:tcW w:w="3931" w:type="dxa"/>
            <w:shd w:val="clear" w:color="auto" w:fill="auto"/>
            <w:vAlign w:val="bottom"/>
          </w:tcPr>
          <w:p w14:paraId="4F9345C0" w14:textId="77777777" w:rsidR="007143BA" w:rsidRPr="00A41F5F" w:rsidRDefault="007143BA" w:rsidP="007143BA">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FE7AA4B"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57CED64"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4ABEF9E"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43145584"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7143BA" w:rsidRPr="00A41F5F" w14:paraId="76E75BC5" w14:textId="77777777" w:rsidTr="0005235B">
        <w:tc>
          <w:tcPr>
            <w:tcW w:w="3931" w:type="dxa"/>
            <w:shd w:val="clear" w:color="auto" w:fill="auto"/>
            <w:vAlign w:val="bottom"/>
          </w:tcPr>
          <w:p w14:paraId="689D60A8" w14:textId="77777777" w:rsidR="007143BA" w:rsidRPr="00A41F5F" w:rsidRDefault="007143BA" w:rsidP="007143BA">
            <w:pPr>
              <w:ind w:left="-110" w:right="-162"/>
              <w:rPr>
                <w:rFonts w:ascii="Arial" w:eastAsia="Arial Unicode MS" w:hAnsi="Arial" w:cs="Arial"/>
                <w:color w:val="auto"/>
                <w:sz w:val="18"/>
                <w:szCs w:val="18"/>
                <w:cs/>
              </w:rPr>
            </w:pPr>
            <w:r w:rsidRPr="00A41F5F">
              <w:rPr>
                <w:rFonts w:ascii="Arial" w:eastAsia="Arial Unicode MS" w:hAnsi="Arial" w:cs="Arial"/>
                <w:bCs/>
                <w:color w:val="auto"/>
                <w:sz w:val="18"/>
                <w:szCs w:val="18"/>
                <w:lang w:val="en-US"/>
              </w:rPr>
              <w:t>Net</w:t>
            </w:r>
          </w:p>
        </w:tc>
        <w:tc>
          <w:tcPr>
            <w:tcW w:w="1411" w:type="dxa"/>
            <w:tcBorders>
              <w:bottom w:val="single" w:sz="4" w:space="0" w:color="auto"/>
            </w:tcBorders>
            <w:shd w:val="clear" w:color="auto" w:fill="FAFAFA"/>
            <w:vAlign w:val="bottom"/>
          </w:tcPr>
          <w:p w14:paraId="7891EA2A" w14:textId="10B4B301"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w:t>
            </w:r>
            <w:r w:rsidR="00A641B4" w:rsidRPr="00A41F5F">
              <w:rPr>
                <w:rFonts w:ascii="Arial" w:eastAsia="Arial Unicode MS" w:hAnsi="Arial" w:cs="Arial"/>
                <w:snapToGrid w:val="0"/>
                <w:color w:val="auto"/>
                <w:sz w:val="18"/>
                <w:szCs w:val="18"/>
                <w:lang w:eastAsia="th-TH"/>
              </w:rPr>
              <w:t>28</w:t>
            </w:r>
            <w:r w:rsidR="00073DB3" w:rsidRPr="00A41F5F">
              <w:rPr>
                <w:rFonts w:ascii="Arial" w:eastAsia="Arial Unicode MS" w:hAnsi="Arial" w:cs="Arial"/>
                <w:snapToGrid w:val="0"/>
                <w:color w:val="auto"/>
                <w:sz w:val="18"/>
                <w:szCs w:val="18"/>
                <w:lang w:eastAsia="th-TH"/>
              </w:rPr>
              <w:t>2</w:t>
            </w:r>
            <w:r w:rsidR="00A641B4" w:rsidRPr="00A41F5F">
              <w:rPr>
                <w:rFonts w:ascii="Arial" w:eastAsia="Arial Unicode MS" w:hAnsi="Arial" w:cs="Arial"/>
                <w:snapToGrid w:val="0"/>
                <w:color w:val="auto"/>
                <w:sz w:val="18"/>
                <w:szCs w:val="18"/>
                <w:lang w:eastAsia="th-TH"/>
              </w:rPr>
              <w:t>,</w:t>
            </w:r>
            <w:r w:rsidR="00073DB3" w:rsidRPr="00A41F5F">
              <w:rPr>
                <w:rFonts w:ascii="Arial" w:eastAsia="Arial Unicode MS" w:hAnsi="Arial" w:cs="Arial"/>
                <w:snapToGrid w:val="0"/>
                <w:color w:val="auto"/>
                <w:sz w:val="18"/>
                <w:szCs w:val="18"/>
                <w:lang w:eastAsia="th-TH"/>
              </w:rPr>
              <w:t>834</w:t>
            </w:r>
          </w:p>
        </w:tc>
        <w:tc>
          <w:tcPr>
            <w:tcW w:w="1411" w:type="dxa"/>
            <w:tcBorders>
              <w:bottom w:val="single" w:sz="4" w:space="0" w:color="auto"/>
            </w:tcBorders>
            <w:shd w:val="clear" w:color="auto" w:fill="auto"/>
            <w:vAlign w:val="bottom"/>
          </w:tcPr>
          <w:p w14:paraId="10D144FF" w14:textId="3B32C5F7"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3,380,913</w:t>
            </w:r>
          </w:p>
        </w:tc>
        <w:tc>
          <w:tcPr>
            <w:tcW w:w="1411" w:type="dxa"/>
            <w:tcBorders>
              <w:bottom w:val="single" w:sz="4" w:space="0" w:color="auto"/>
            </w:tcBorders>
            <w:shd w:val="clear" w:color="auto" w:fill="FAFAFA"/>
            <w:vAlign w:val="bottom"/>
          </w:tcPr>
          <w:p w14:paraId="4750A84D" w14:textId="7ABAC73B"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2,68</w:t>
            </w:r>
            <w:r w:rsidR="00A641B4" w:rsidRPr="00A41F5F">
              <w:rPr>
                <w:rFonts w:ascii="Arial" w:eastAsia="Arial Unicode MS" w:hAnsi="Arial" w:cs="Arial"/>
                <w:snapToGrid w:val="0"/>
                <w:color w:val="auto"/>
                <w:sz w:val="18"/>
                <w:szCs w:val="18"/>
                <w:lang w:eastAsia="th-TH"/>
              </w:rPr>
              <w:t>8</w:t>
            </w:r>
            <w:r w:rsidRPr="00A41F5F">
              <w:rPr>
                <w:rFonts w:ascii="Arial" w:eastAsia="Arial Unicode MS" w:hAnsi="Arial" w:cs="Arial"/>
                <w:snapToGrid w:val="0"/>
                <w:color w:val="auto"/>
                <w:sz w:val="18"/>
                <w:szCs w:val="18"/>
                <w:lang w:eastAsia="th-TH"/>
              </w:rPr>
              <w:t>,</w:t>
            </w:r>
            <w:r w:rsidR="00A641B4" w:rsidRPr="00A41F5F">
              <w:rPr>
                <w:rFonts w:ascii="Arial" w:eastAsia="Arial Unicode MS" w:hAnsi="Arial" w:cs="Arial"/>
                <w:snapToGrid w:val="0"/>
                <w:color w:val="auto"/>
                <w:sz w:val="18"/>
                <w:szCs w:val="18"/>
                <w:lang w:eastAsia="th-TH"/>
              </w:rPr>
              <w:t>245</w:t>
            </w:r>
          </w:p>
        </w:tc>
        <w:tc>
          <w:tcPr>
            <w:tcW w:w="1302" w:type="dxa"/>
            <w:tcBorders>
              <w:bottom w:val="single" w:sz="4" w:space="0" w:color="auto"/>
            </w:tcBorders>
            <w:shd w:val="clear" w:color="auto" w:fill="auto"/>
            <w:vAlign w:val="bottom"/>
          </w:tcPr>
          <w:p w14:paraId="7C557E9E" w14:textId="7516A530"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1,949,358</w:t>
            </w:r>
          </w:p>
        </w:tc>
      </w:tr>
      <w:tr w:rsidR="007143BA" w:rsidRPr="00A41F5F" w14:paraId="089CDB72" w14:textId="77777777" w:rsidTr="0005235B">
        <w:tc>
          <w:tcPr>
            <w:tcW w:w="3931" w:type="dxa"/>
            <w:shd w:val="clear" w:color="auto" w:fill="auto"/>
            <w:vAlign w:val="bottom"/>
          </w:tcPr>
          <w:p w14:paraId="24B895D2" w14:textId="77777777" w:rsidR="007143BA" w:rsidRPr="00A41F5F" w:rsidRDefault="007143BA" w:rsidP="007143BA">
            <w:pPr>
              <w:ind w:left="-110" w:right="-162"/>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58585980"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06E76E4"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8D3D82E"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2191DE6"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7143BA" w:rsidRPr="00A41F5F" w14:paraId="2234CE25" w14:textId="77777777" w:rsidTr="0005235B">
        <w:tc>
          <w:tcPr>
            <w:tcW w:w="3931" w:type="dxa"/>
            <w:shd w:val="clear" w:color="auto" w:fill="auto"/>
            <w:vAlign w:val="bottom"/>
          </w:tcPr>
          <w:p w14:paraId="049B648E" w14:textId="77777777" w:rsidR="007143BA" w:rsidRPr="00A41F5F" w:rsidRDefault="007143BA" w:rsidP="007143BA">
            <w:pPr>
              <w:ind w:left="-110" w:right="-162"/>
              <w:rPr>
                <w:rFonts w:ascii="Arial" w:eastAsia="Arial Unicode MS" w:hAnsi="Arial" w:cs="Arial"/>
                <w:color w:val="auto"/>
                <w:sz w:val="18"/>
                <w:szCs w:val="18"/>
                <w:cs/>
                <w:lang w:val="en-US"/>
              </w:rPr>
            </w:pPr>
            <w:r w:rsidRPr="00A41F5F">
              <w:rPr>
                <w:rFonts w:ascii="Arial" w:eastAsia="Arial Unicode MS" w:hAnsi="Arial" w:cs="Arial"/>
                <w:color w:val="auto"/>
                <w:sz w:val="18"/>
                <w:szCs w:val="18"/>
                <w:lang w:val="en-US"/>
              </w:rPr>
              <w:t>Borrowing costs capitalised during the year</w:t>
            </w:r>
          </w:p>
        </w:tc>
        <w:tc>
          <w:tcPr>
            <w:tcW w:w="1411" w:type="dxa"/>
            <w:tcBorders>
              <w:bottom w:val="single" w:sz="4" w:space="0" w:color="auto"/>
            </w:tcBorders>
            <w:shd w:val="clear" w:color="auto" w:fill="FAFAFA"/>
            <w:vAlign w:val="bottom"/>
          </w:tcPr>
          <w:p w14:paraId="586D61A5" w14:textId="35A74457"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w:t>
            </w:r>
            <w:r w:rsidR="00A0344D" w:rsidRPr="00A41F5F">
              <w:rPr>
                <w:rFonts w:ascii="Arial" w:eastAsia="Arial Unicode MS" w:hAnsi="Arial" w:cs="Arial"/>
                <w:snapToGrid w:val="0"/>
                <w:color w:val="auto"/>
                <w:sz w:val="18"/>
                <w:szCs w:val="18"/>
                <w:lang w:eastAsia="th-TH"/>
              </w:rPr>
              <w:t>63</w:t>
            </w:r>
            <w:r w:rsidRPr="00A41F5F">
              <w:rPr>
                <w:rFonts w:ascii="Arial" w:eastAsia="Arial Unicode MS" w:hAnsi="Arial" w:cs="Arial"/>
                <w:snapToGrid w:val="0"/>
                <w:color w:val="auto"/>
                <w:sz w:val="18"/>
                <w:szCs w:val="18"/>
                <w:lang w:eastAsia="th-TH"/>
              </w:rPr>
              <w:t>,</w:t>
            </w:r>
            <w:r w:rsidR="00A0344D" w:rsidRPr="00A41F5F">
              <w:rPr>
                <w:rFonts w:ascii="Arial" w:eastAsia="Arial Unicode MS" w:hAnsi="Arial" w:cs="Arial"/>
                <w:snapToGrid w:val="0"/>
                <w:color w:val="auto"/>
                <w:sz w:val="18"/>
                <w:szCs w:val="18"/>
                <w:lang w:eastAsia="th-TH"/>
              </w:rPr>
              <w:t>328</w:t>
            </w:r>
          </w:p>
        </w:tc>
        <w:tc>
          <w:tcPr>
            <w:tcW w:w="1411" w:type="dxa"/>
            <w:tcBorders>
              <w:bottom w:val="single" w:sz="4" w:space="0" w:color="auto"/>
            </w:tcBorders>
            <w:shd w:val="clear" w:color="auto" w:fill="auto"/>
            <w:vAlign w:val="bottom"/>
          </w:tcPr>
          <w:p w14:paraId="7747CA69" w14:textId="323600CE"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122,220</w:t>
            </w:r>
          </w:p>
        </w:tc>
        <w:tc>
          <w:tcPr>
            <w:tcW w:w="1411" w:type="dxa"/>
            <w:tcBorders>
              <w:bottom w:val="single" w:sz="4" w:space="0" w:color="auto"/>
            </w:tcBorders>
            <w:shd w:val="clear" w:color="auto" w:fill="FAFAFA"/>
            <w:vAlign w:val="bottom"/>
          </w:tcPr>
          <w:p w14:paraId="182D0553" w14:textId="1AC1A0AE"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129,</w:t>
            </w:r>
            <w:r w:rsidR="00A641B4" w:rsidRPr="00A41F5F">
              <w:rPr>
                <w:rFonts w:ascii="Arial" w:eastAsia="Arial Unicode MS" w:hAnsi="Arial" w:cs="Arial"/>
                <w:snapToGrid w:val="0"/>
                <w:color w:val="auto"/>
                <w:sz w:val="18"/>
                <w:szCs w:val="18"/>
                <w:lang w:eastAsia="th-TH"/>
              </w:rPr>
              <w:t>950</w:t>
            </w:r>
          </w:p>
        </w:tc>
        <w:tc>
          <w:tcPr>
            <w:tcW w:w="1302" w:type="dxa"/>
            <w:tcBorders>
              <w:bottom w:val="single" w:sz="4" w:space="0" w:color="auto"/>
            </w:tcBorders>
            <w:shd w:val="clear" w:color="auto" w:fill="auto"/>
            <w:vAlign w:val="bottom"/>
          </w:tcPr>
          <w:p w14:paraId="1231F947" w14:textId="4BCC6527"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75,886</w:t>
            </w:r>
          </w:p>
        </w:tc>
      </w:tr>
      <w:tr w:rsidR="007143BA" w:rsidRPr="00A41F5F" w14:paraId="09D2CED9" w14:textId="77777777" w:rsidTr="0005235B">
        <w:tc>
          <w:tcPr>
            <w:tcW w:w="3931" w:type="dxa"/>
            <w:shd w:val="clear" w:color="auto" w:fill="auto"/>
            <w:vAlign w:val="bottom"/>
          </w:tcPr>
          <w:p w14:paraId="5ED52181" w14:textId="77777777" w:rsidR="007143BA" w:rsidRPr="00A41F5F" w:rsidRDefault="007143BA" w:rsidP="007143BA">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733751"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C1DF605"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473DE42"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C22458C"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7143BA" w:rsidRPr="00A41F5F" w14:paraId="5252F7B1" w14:textId="77777777" w:rsidTr="0005235B">
        <w:tc>
          <w:tcPr>
            <w:tcW w:w="3931" w:type="dxa"/>
            <w:shd w:val="clear" w:color="auto" w:fill="auto"/>
            <w:vAlign w:val="bottom"/>
          </w:tcPr>
          <w:p w14:paraId="77561D24" w14:textId="77777777" w:rsidR="007143BA" w:rsidRPr="00A41F5F" w:rsidRDefault="007143BA" w:rsidP="007143BA">
            <w:pPr>
              <w:ind w:left="-110" w:right="-162"/>
              <w:rPr>
                <w:rFonts w:ascii="Arial" w:eastAsia="Arial Unicode MS" w:hAnsi="Arial" w:cs="Arial"/>
                <w:color w:val="auto"/>
                <w:sz w:val="18"/>
                <w:szCs w:val="18"/>
                <w:cs/>
              </w:rPr>
            </w:pPr>
          </w:p>
        </w:tc>
        <w:tc>
          <w:tcPr>
            <w:tcW w:w="1411" w:type="dxa"/>
            <w:shd w:val="clear" w:color="auto" w:fill="FAFAFA"/>
            <w:vAlign w:val="bottom"/>
          </w:tcPr>
          <w:p w14:paraId="3DA8E4C4"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35D0241"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22C434A"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271E5942" w14:textId="77777777" w:rsidR="007143BA" w:rsidRPr="00A41F5F" w:rsidRDefault="007143BA" w:rsidP="007143BA">
            <w:pPr>
              <w:ind w:right="-72"/>
              <w:jc w:val="right"/>
              <w:rPr>
                <w:rFonts w:ascii="Arial" w:eastAsia="Arial Unicode MS" w:hAnsi="Arial" w:cs="Arial"/>
                <w:snapToGrid w:val="0"/>
                <w:color w:val="auto"/>
                <w:sz w:val="18"/>
                <w:szCs w:val="18"/>
                <w:lang w:eastAsia="th-TH"/>
              </w:rPr>
            </w:pPr>
          </w:p>
        </w:tc>
      </w:tr>
      <w:tr w:rsidR="007143BA" w:rsidRPr="00A41F5F" w14:paraId="5906AA65" w14:textId="77777777" w:rsidTr="0005235B">
        <w:tc>
          <w:tcPr>
            <w:tcW w:w="3931" w:type="dxa"/>
            <w:shd w:val="clear" w:color="auto" w:fill="auto"/>
            <w:vAlign w:val="bottom"/>
          </w:tcPr>
          <w:p w14:paraId="53F51C6A" w14:textId="77777777" w:rsidR="007143BA" w:rsidRPr="00A41F5F" w:rsidRDefault="007143BA" w:rsidP="007143BA">
            <w:pPr>
              <w:ind w:left="-110" w:right="-162"/>
              <w:rPr>
                <w:rFonts w:ascii="Arial" w:eastAsia="Arial Unicode MS" w:hAnsi="Arial" w:cs="Arial"/>
                <w:color w:val="auto"/>
                <w:sz w:val="18"/>
                <w:szCs w:val="18"/>
                <w:cs/>
                <w:lang w:val="en-US"/>
              </w:rPr>
            </w:pPr>
            <w:r w:rsidRPr="00A41F5F">
              <w:rPr>
                <w:rFonts w:ascii="Arial" w:eastAsia="Arial Unicode MS" w:hAnsi="Arial" w:cs="Arial"/>
                <w:color w:val="auto"/>
                <w:sz w:val="18"/>
                <w:szCs w:val="18"/>
                <w:lang w:val="en-US"/>
              </w:rPr>
              <w:t>Rates of interest capitalised (% per annum)</w:t>
            </w:r>
          </w:p>
        </w:tc>
        <w:tc>
          <w:tcPr>
            <w:tcW w:w="1411" w:type="dxa"/>
            <w:tcBorders>
              <w:bottom w:val="single" w:sz="4" w:space="0" w:color="auto"/>
            </w:tcBorders>
            <w:shd w:val="clear" w:color="auto" w:fill="FAFAFA"/>
            <w:vAlign w:val="bottom"/>
          </w:tcPr>
          <w:p w14:paraId="7D4FE38C" w14:textId="4D965138"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4.99 - 10.11</w:t>
            </w:r>
          </w:p>
        </w:tc>
        <w:tc>
          <w:tcPr>
            <w:tcW w:w="1411" w:type="dxa"/>
            <w:tcBorders>
              <w:bottom w:val="single" w:sz="4" w:space="0" w:color="auto"/>
            </w:tcBorders>
            <w:shd w:val="clear" w:color="auto" w:fill="auto"/>
            <w:vAlign w:val="bottom"/>
          </w:tcPr>
          <w:p w14:paraId="7CD97847" w14:textId="6FFC9746"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5.74 - 8.86</w:t>
            </w:r>
          </w:p>
        </w:tc>
        <w:tc>
          <w:tcPr>
            <w:tcW w:w="1411" w:type="dxa"/>
            <w:tcBorders>
              <w:bottom w:val="single" w:sz="4" w:space="0" w:color="auto"/>
            </w:tcBorders>
            <w:shd w:val="clear" w:color="auto" w:fill="FAFAFA"/>
            <w:vAlign w:val="bottom"/>
          </w:tcPr>
          <w:p w14:paraId="3DE836E7" w14:textId="48444CF1"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5.11 - 9.40</w:t>
            </w:r>
          </w:p>
        </w:tc>
        <w:tc>
          <w:tcPr>
            <w:tcW w:w="1302" w:type="dxa"/>
            <w:tcBorders>
              <w:bottom w:val="single" w:sz="4" w:space="0" w:color="auto"/>
            </w:tcBorders>
            <w:shd w:val="clear" w:color="auto" w:fill="auto"/>
            <w:vAlign w:val="bottom"/>
          </w:tcPr>
          <w:p w14:paraId="108F002E" w14:textId="20E61700" w:rsidR="007143BA" w:rsidRPr="00A41F5F" w:rsidRDefault="007143BA" w:rsidP="007143B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6.33 - 7.70</w:t>
            </w:r>
          </w:p>
        </w:tc>
      </w:tr>
    </w:tbl>
    <w:p w14:paraId="53AD62F3" w14:textId="77777777" w:rsidR="00665F40" w:rsidRPr="00A41F5F" w:rsidRDefault="00665F40" w:rsidP="00BE077F">
      <w:pPr>
        <w:rPr>
          <w:rFonts w:ascii="Arial" w:eastAsia="Arial Unicode MS" w:hAnsi="Arial" w:cs="Arial"/>
          <w:color w:val="auto"/>
          <w:spacing w:val="-4"/>
          <w:sz w:val="18"/>
          <w:szCs w:val="18"/>
          <w:lang w:val="en-US"/>
        </w:rPr>
      </w:pPr>
    </w:p>
    <w:p w14:paraId="3DB9ECF4" w14:textId="77777777" w:rsidR="005321ED" w:rsidRPr="00A41F5F" w:rsidRDefault="005321ED" w:rsidP="00BE077F">
      <w:pPr>
        <w:jc w:val="thaiDistribute"/>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108BE" w:rsidRPr="00A41F5F" w14:paraId="1E97FEC8" w14:textId="77777777" w:rsidTr="000C6423">
        <w:trPr>
          <w:trHeight w:val="386"/>
        </w:trPr>
        <w:tc>
          <w:tcPr>
            <w:tcW w:w="9450" w:type="dxa"/>
            <w:shd w:val="clear" w:color="auto" w:fill="FFA543"/>
            <w:vAlign w:val="center"/>
          </w:tcPr>
          <w:p w14:paraId="20C41CF7" w14:textId="77777777" w:rsidR="000108BE" w:rsidRPr="00A41F5F" w:rsidRDefault="000108BE" w:rsidP="000108BE">
            <w:pPr>
              <w:tabs>
                <w:tab w:val="left" w:pos="540"/>
              </w:tabs>
              <w:ind w:left="540" w:hanging="540"/>
              <w:jc w:val="thaiDistribute"/>
              <w:rPr>
                <w:rFonts w:ascii="Arial" w:hAnsi="Arial" w:cs="Arial"/>
                <w:b/>
                <w:bCs/>
                <w:color w:val="FFFFFF"/>
                <w:sz w:val="18"/>
                <w:szCs w:val="18"/>
                <w:cs/>
                <w:lang w:val="en-US"/>
              </w:rPr>
            </w:pPr>
            <w:bookmarkStart w:id="30" w:name="_Hlk30060666"/>
            <w:r w:rsidRPr="00A41F5F">
              <w:rPr>
                <w:rFonts w:ascii="Arial" w:hAnsi="Arial" w:cs="Arial"/>
                <w:b/>
                <w:bCs/>
                <w:color w:val="FFFFFF"/>
                <w:sz w:val="18"/>
                <w:szCs w:val="18"/>
                <w:lang w:eastAsia="th-TH"/>
              </w:rPr>
              <w:t>1</w:t>
            </w:r>
            <w:r w:rsidR="0093377B" w:rsidRPr="00A41F5F">
              <w:rPr>
                <w:rFonts w:ascii="Arial" w:hAnsi="Arial" w:cs="Arial"/>
                <w:b/>
                <w:bCs/>
                <w:color w:val="FFFFFF"/>
                <w:sz w:val="18"/>
                <w:szCs w:val="18"/>
                <w:lang w:eastAsia="th-TH"/>
              </w:rPr>
              <w:t>4</w:t>
            </w:r>
            <w:r w:rsidRPr="00A41F5F">
              <w:rPr>
                <w:rFonts w:ascii="Arial" w:hAnsi="Arial" w:cs="Arial"/>
                <w:b/>
                <w:bCs/>
                <w:color w:val="FFFFFF"/>
                <w:sz w:val="18"/>
                <w:szCs w:val="18"/>
                <w:cs/>
                <w:lang w:eastAsia="th-TH"/>
              </w:rPr>
              <w:tab/>
            </w:r>
            <w:r w:rsidRPr="00A41F5F">
              <w:rPr>
                <w:rFonts w:ascii="Arial" w:hAnsi="Arial" w:cs="Arial"/>
                <w:b/>
                <w:bCs/>
                <w:color w:val="FFFFFF"/>
                <w:sz w:val="18"/>
                <w:szCs w:val="18"/>
                <w:lang w:eastAsia="th-TH"/>
              </w:rPr>
              <w:t>Assets used as collateral</w:t>
            </w:r>
          </w:p>
        </w:tc>
      </w:tr>
      <w:bookmarkEnd w:id="30"/>
    </w:tbl>
    <w:p w14:paraId="48160A55" w14:textId="77777777" w:rsidR="00BC1555" w:rsidRPr="00A41F5F" w:rsidRDefault="00BC1555" w:rsidP="00BE077F">
      <w:pPr>
        <w:jc w:val="thaiDistribute"/>
        <w:rPr>
          <w:rFonts w:ascii="Arial" w:eastAsia="Arial Unicode MS" w:hAnsi="Arial" w:cs="Arial"/>
          <w:color w:val="auto"/>
          <w:spacing w:val="-4"/>
          <w:sz w:val="18"/>
          <w:szCs w:val="18"/>
          <w:lang w:val="en-US"/>
        </w:rPr>
      </w:pPr>
    </w:p>
    <w:p w14:paraId="10974A41" w14:textId="77777777" w:rsidR="003F7FDD" w:rsidRPr="00A41F5F" w:rsidRDefault="00211FC0" w:rsidP="000108BE">
      <w:pPr>
        <w:jc w:val="thaiDistribute"/>
        <w:rPr>
          <w:rFonts w:ascii="Arial" w:eastAsia="Arial Unicode MS" w:hAnsi="Arial" w:cs="Arial"/>
          <w:color w:val="auto"/>
          <w:spacing w:val="-4"/>
          <w:sz w:val="18"/>
          <w:szCs w:val="18"/>
          <w:lang w:val="en-US"/>
        </w:rPr>
      </w:pPr>
      <w:r w:rsidRPr="00A41F5F">
        <w:rPr>
          <w:rFonts w:ascii="Arial" w:eastAsia="Arial Unicode MS" w:hAnsi="Arial" w:cs="Arial"/>
          <w:sz w:val="18"/>
          <w:szCs w:val="18"/>
          <w:lang w:val="en-US"/>
        </w:rPr>
        <w:t xml:space="preserve">Assets used as collateral of the Group as at 31 </w:t>
      </w:r>
      <w:r w:rsidRPr="00A41F5F">
        <w:rPr>
          <w:rFonts w:ascii="Arial" w:eastAsia="Arial Unicode MS" w:hAnsi="Arial" w:cs="Arial"/>
          <w:color w:val="auto"/>
          <w:sz w:val="18"/>
          <w:szCs w:val="18"/>
          <w:lang w:val="en-US"/>
        </w:rPr>
        <w:t xml:space="preserve">December </w:t>
      </w:r>
      <w:r w:rsidR="00A50E35" w:rsidRPr="00A41F5F">
        <w:rPr>
          <w:rFonts w:ascii="Arial" w:eastAsia="Arial Unicode MS" w:hAnsi="Arial" w:cs="Arial"/>
          <w:color w:val="auto"/>
          <w:sz w:val="18"/>
          <w:szCs w:val="18"/>
          <w:lang w:val="en-US"/>
        </w:rPr>
        <w:t>2020</w:t>
      </w:r>
      <w:r w:rsidRPr="00A41F5F">
        <w:rPr>
          <w:rFonts w:ascii="Arial" w:eastAsia="Arial Unicode MS" w:hAnsi="Arial" w:cs="Arial"/>
          <w:color w:val="auto"/>
          <w:sz w:val="18"/>
          <w:szCs w:val="18"/>
          <w:lang w:val="en-US"/>
        </w:rPr>
        <w:t xml:space="preserve"> and </w:t>
      </w:r>
      <w:r w:rsidR="00A50E35" w:rsidRPr="00A41F5F">
        <w:rPr>
          <w:rFonts w:ascii="Arial" w:eastAsia="Arial Unicode MS" w:hAnsi="Arial" w:cs="Arial"/>
          <w:color w:val="auto"/>
          <w:sz w:val="18"/>
          <w:szCs w:val="18"/>
          <w:lang w:val="en-US"/>
        </w:rPr>
        <w:t>2019</w:t>
      </w:r>
      <w:r w:rsidRPr="00A41F5F">
        <w:rPr>
          <w:rFonts w:ascii="Arial" w:eastAsia="Arial Unicode MS" w:hAnsi="Arial" w:cs="Arial"/>
          <w:color w:val="auto"/>
          <w:sz w:val="18"/>
          <w:szCs w:val="18"/>
          <w:lang w:val="en-US"/>
        </w:rPr>
        <w:t xml:space="preserve"> were as follows:</w:t>
      </w:r>
    </w:p>
    <w:p w14:paraId="17085E42" w14:textId="77777777" w:rsidR="000474F3" w:rsidRPr="00A41F5F" w:rsidRDefault="000474F3" w:rsidP="00BE077F">
      <w:pPr>
        <w:jc w:val="thaiDistribute"/>
        <w:rPr>
          <w:rFonts w:ascii="Arial" w:eastAsia="Arial Unicode MS" w:hAnsi="Arial" w:cs="Arial"/>
          <w:color w:val="auto"/>
          <w:spacing w:val="-4"/>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A50E35" w:rsidRPr="00A41F5F" w14:paraId="398BBF75" w14:textId="77777777" w:rsidTr="00991068">
        <w:tc>
          <w:tcPr>
            <w:tcW w:w="3816" w:type="dxa"/>
            <w:vAlign w:val="bottom"/>
          </w:tcPr>
          <w:p w14:paraId="3714B7C2" w14:textId="77777777" w:rsidR="00211FC0" w:rsidRPr="00A41F5F" w:rsidRDefault="00211FC0" w:rsidP="000D3E24">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30DA66A4" w14:textId="77777777" w:rsidR="00211FC0" w:rsidRPr="00A41F5F" w:rsidRDefault="006C0745"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center"/>
          </w:tcPr>
          <w:p w14:paraId="45A08143" w14:textId="77777777" w:rsidR="00211FC0" w:rsidRPr="00A41F5F" w:rsidRDefault="00185E67"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w:t>
            </w:r>
            <w:r w:rsidR="000C245B" w:rsidRPr="00A41F5F">
              <w:rPr>
                <w:rFonts w:ascii="Arial" w:eastAsia="Arial Unicode MS" w:hAnsi="Arial" w:cs="Arial"/>
                <w:b/>
                <w:bCs/>
                <w:sz w:val="18"/>
                <w:szCs w:val="18"/>
              </w:rPr>
              <w:t xml:space="preserve"> </w:t>
            </w:r>
            <w:r w:rsidRPr="00A41F5F">
              <w:rPr>
                <w:rFonts w:ascii="Arial" w:eastAsia="Arial Unicode MS" w:hAnsi="Arial" w:cs="Arial"/>
                <w:b/>
                <w:bCs/>
                <w:sz w:val="18"/>
                <w:szCs w:val="18"/>
              </w:rPr>
              <w:t>statements</w:t>
            </w:r>
          </w:p>
        </w:tc>
      </w:tr>
      <w:tr w:rsidR="00A50E35" w:rsidRPr="00A41F5F" w14:paraId="4D77022F" w14:textId="77777777" w:rsidTr="00991068">
        <w:tc>
          <w:tcPr>
            <w:tcW w:w="3816" w:type="dxa"/>
            <w:vAlign w:val="bottom"/>
          </w:tcPr>
          <w:p w14:paraId="413CB65C" w14:textId="77777777" w:rsidR="00D4010A" w:rsidRPr="00A41F5F" w:rsidRDefault="00D4010A" w:rsidP="00D4010A">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512CAC81"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2020</w:t>
            </w:r>
          </w:p>
        </w:tc>
        <w:tc>
          <w:tcPr>
            <w:tcW w:w="1411" w:type="dxa"/>
            <w:tcBorders>
              <w:top w:val="single" w:sz="4" w:space="0" w:color="auto"/>
            </w:tcBorders>
            <w:vAlign w:val="bottom"/>
          </w:tcPr>
          <w:p w14:paraId="39E2BCD6"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2019</w:t>
            </w:r>
          </w:p>
        </w:tc>
        <w:tc>
          <w:tcPr>
            <w:tcW w:w="1411" w:type="dxa"/>
            <w:tcBorders>
              <w:top w:val="single" w:sz="4" w:space="0" w:color="auto"/>
            </w:tcBorders>
            <w:vAlign w:val="bottom"/>
          </w:tcPr>
          <w:p w14:paraId="4A732DC4"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2020</w:t>
            </w:r>
          </w:p>
        </w:tc>
        <w:tc>
          <w:tcPr>
            <w:tcW w:w="1411" w:type="dxa"/>
            <w:tcBorders>
              <w:top w:val="single" w:sz="4" w:space="0" w:color="auto"/>
            </w:tcBorders>
            <w:vAlign w:val="bottom"/>
          </w:tcPr>
          <w:p w14:paraId="3FAF91BE" w14:textId="77777777" w:rsidR="00D4010A" w:rsidRPr="00A41F5F" w:rsidRDefault="00A50E35" w:rsidP="00D4010A">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2019</w:t>
            </w:r>
          </w:p>
        </w:tc>
      </w:tr>
      <w:tr w:rsidR="00A50E35" w:rsidRPr="00A41F5F" w14:paraId="5DAF995B" w14:textId="77777777" w:rsidTr="0005235B">
        <w:tc>
          <w:tcPr>
            <w:tcW w:w="3816" w:type="dxa"/>
            <w:vAlign w:val="bottom"/>
          </w:tcPr>
          <w:p w14:paraId="699BAEF2" w14:textId="77777777" w:rsidR="00D4010A" w:rsidRPr="00A41F5F" w:rsidRDefault="00D4010A" w:rsidP="00D4010A">
            <w:pPr>
              <w:ind w:left="432" w:right="447"/>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4936D02"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76C99933"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2F073190"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42053ADA"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Million Baht</w:t>
            </w:r>
          </w:p>
        </w:tc>
      </w:tr>
      <w:tr w:rsidR="00A50E35" w:rsidRPr="00A41F5F" w14:paraId="07E05CEB" w14:textId="77777777" w:rsidTr="0005235B">
        <w:tc>
          <w:tcPr>
            <w:tcW w:w="3816" w:type="dxa"/>
            <w:vAlign w:val="bottom"/>
          </w:tcPr>
          <w:p w14:paraId="349B21EF" w14:textId="77777777" w:rsidR="00D4010A" w:rsidRPr="00A41F5F" w:rsidRDefault="00D4010A" w:rsidP="00D4010A">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E719A8D" w14:textId="77777777" w:rsidR="00D4010A" w:rsidRPr="00A41F5F"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2742ED10" w14:textId="77777777" w:rsidR="00D4010A" w:rsidRPr="00A41F5F"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4D8D507C" w14:textId="77777777" w:rsidR="00D4010A" w:rsidRPr="00A41F5F" w:rsidRDefault="00D4010A" w:rsidP="00D4010A">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41557E70" w14:textId="77777777" w:rsidR="00D4010A" w:rsidRPr="00A41F5F" w:rsidRDefault="00D4010A" w:rsidP="00D4010A">
            <w:pPr>
              <w:ind w:left="432"/>
              <w:jc w:val="right"/>
              <w:rPr>
                <w:rFonts w:ascii="Arial" w:eastAsia="Arial Unicode MS" w:hAnsi="Arial" w:cs="Arial"/>
                <w:snapToGrid w:val="0"/>
                <w:color w:val="auto"/>
                <w:spacing w:val="-4"/>
                <w:sz w:val="18"/>
                <w:szCs w:val="18"/>
                <w:cs/>
                <w:lang w:eastAsia="th-TH"/>
              </w:rPr>
            </w:pPr>
          </w:p>
        </w:tc>
      </w:tr>
      <w:tr w:rsidR="007143BA" w:rsidRPr="00A41F5F" w14:paraId="223D957E" w14:textId="77777777" w:rsidTr="002271D2">
        <w:tc>
          <w:tcPr>
            <w:tcW w:w="3816" w:type="dxa"/>
            <w:shd w:val="clear" w:color="auto" w:fill="auto"/>
            <w:vAlign w:val="bottom"/>
          </w:tcPr>
          <w:p w14:paraId="455948C3" w14:textId="77777777" w:rsidR="007143BA" w:rsidRPr="00A41F5F" w:rsidRDefault="007143BA" w:rsidP="007143BA">
            <w:pPr>
              <w:tabs>
                <w:tab w:val="left" w:pos="247"/>
              </w:tabs>
              <w:ind w:left="-110"/>
              <w:textAlignment w:val="baseline"/>
              <w:rPr>
                <w:rFonts w:ascii="Arial" w:eastAsia="Arial Unicode MS" w:hAnsi="Arial" w:cs="Arial"/>
                <w:color w:val="auto"/>
                <w:spacing w:val="-2"/>
                <w:sz w:val="18"/>
                <w:szCs w:val="18"/>
                <w:cs/>
                <w:lang w:val="en-US"/>
              </w:rPr>
            </w:pPr>
            <w:r w:rsidRPr="00A41F5F">
              <w:rPr>
                <w:rFonts w:ascii="Arial" w:eastAsia="Arial Unicode MS" w:hAnsi="Arial" w:cs="Arial"/>
                <w:color w:val="auto"/>
                <w:spacing w:val="-2"/>
                <w:sz w:val="18"/>
                <w:szCs w:val="18"/>
                <w:lang w:val="en-US"/>
              </w:rPr>
              <w:t>(a)   Real estate projects under development</w:t>
            </w:r>
          </w:p>
        </w:tc>
        <w:tc>
          <w:tcPr>
            <w:tcW w:w="1411" w:type="dxa"/>
            <w:shd w:val="clear" w:color="auto" w:fill="FAFAFA"/>
            <w:vAlign w:val="bottom"/>
          </w:tcPr>
          <w:p w14:paraId="0D492CD2" w14:textId="1ED511E9"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2,924</w:t>
            </w:r>
          </w:p>
        </w:tc>
        <w:tc>
          <w:tcPr>
            <w:tcW w:w="1411" w:type="dxa"/>
            <w:shd w:val="clear" w:color="auto" w:fill="auto"/>
            <w:vAlign w:val="bottom"/>
          </w:tcPr>
          <w:p w14:paraId="4B492ECF" w14:textId="4094BFD2"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2,673</w:t>
            </w:r>
          </w:p>
        </w:tc>
        <w:tc>
          <w:tcPr>
            <w:tcW w:w="1411" w:type="dxa"/>
            <w:shd w:val="clear" w:color="auto" w:fill="FAFAFA"/>
          </w:tcPr>
          <w:p w14:paraId="51958FB8" w14:textId="258FA698"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2,553 </w:t>
            </w:r>
          </w:p>
        </w:tc>
        <w:tc>
          <w:tcPr>
            <w:tcW w:w="1411" w:type="dxa"/>
            <w:shd w:val="clear" w:color="auto" w:fill="auto"/>
            <w:vAlign w:val="bottom"/>
          </w:tcPr>
          <w:p w14:paraId="71B75B7C" w14:textId="23A5E1FF"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1,795</w:t>
            </w:r>
          </w:p>
        </w:tc>
      </w:tr>
      <w:tr w:rsidR="007143BA" w:rsidRPr="00A41F5F" w14:paraId="4860B9F5" w14:textId="77777777" w:rsidTr="002271D2">
        <w:tc>
          <w:tcPr>
            <w:tcW w:w="3816" w:type="dxa"/>
            <w:shd w:val="clear" w:color="auto" w:fill="auto"/>
            <w:vAlign w:val="bottom"/>
          </w:tcPr>
          <w:p w14:paraId="2F9CB68D" w14:textId="77777777" w:rsidR="007143BA" w:rsidRPr="00A41F5F" w:rsidRDefault="007143BA" w:rsidP="007143BA">
            <w:pPr>
              <w:tabs>
                <w:tab w:val="left" w:pos="247"/>
              </w:tabs>
              <w:ind w:left="-110" w:right="-74"/>
              <w:textAlignment w:val="baseline"/>
              <w:rPr>
                <w:rFonts w:ascii="Arial" w:eastAsia="Arial Unicode MS" w:hAnsi="Arial" w:cs="Arial"/>
                <w:sz w:val="18"/>
                <w:szCs w:val="18"/>
                <w:cs/>
              </w:rPr>
            </w:pPr>
            <w:r w:rsidRPr="00A41F5F">
              <w:rPr>
                <w:rFonts w:ascii="Arial" w:eastAsia="Arial Unicode MS" w:hAnsi="Arial" w:cs="Arial"/>
                <w:spacing w:val="-1"/>
                <w:sz w:val="18"/>
                <w:szCs w:val="18"/>
                <w:lang w:val="en-US"/>
              </w:rPr>
              <w:t>(b)</w:t>
            </w:r>
            <w:r w:rsidRPr="00A41F5F">
              <w:rPr>
                <w:rFonts w:ascii="Arial" w:eastAsia="Arial Unicode MS" w:hAnsi="Arial" w:cs="Arial"/>
                <w:spacing w:val="-1"/>
                <w:sz w:val="18"/>
                <w:szCs w:val="18"/>
                <w:lang w:val="en-US"/>
              </w:rPr>
              <w:tab/>
              <w:t>Restricted deposits at financial institutions</w:t>
            </w:r>
          </w:p>
        </w:tc>
        <w:tc>
          <w:tcPr>
            <w:tcW w:w="1411" w:type="dxa"/>
            <w:shd w:val="clear" w:color="auto" w:fill="FAFAFA"/>
            <w:vAlign w:val="bottom"/>
          </w:tcPr>
          <w:p w14:paraId="2A140668" w14:textId="02E2CECF" w:rsidR="007143BA" w:rsidRPr="00A41F5F" w:rsidRDefault="001412E2" w:rsidP="007143BA">
            <w:pPr>
              <w:tabs>
                <w:tab w:val="decimal" w:pos="1195"/>
              </w:tabs>
              <w:ind w:right="-72"/>
              <w:jc w:val="right"/>
              <w:rPr>
                <w:rFonts w:ascii="Arial" w:eastAsia="Arial Unicode MS" w:hAnsi="Arial" w:cs="Arial"/>
                <w:snapToGrid w:val="0"/>
                <w:color w:val="auto"/>
                <w:sz w:val="18"/>
                <w:szCs w:val="22"/>
                <w:lang w:eastAsia="th-TH"/>
              </w:rPr>
            </w:pPr>
            <w:r w:rsidRPr="00A41F5F">
              <w:rPr>
                <w:rFonts w:ascii="Arial" w:eastAsia="Arial Unicode MS" w:hAnsi="Arial" w:cs="Arial"/>
                <w:snapToGrid w:val="0"/>
                <w:color w:val="auto"/>
                <w:sz w:val="18"/>
                <w:szCs w:val="22"/>
                <w:lang w:eastAsia="th-TH"/>
              </w:rPr>
              <w:t>17</w:t>
            </w:r>
          </w:p>
        </w:tc>
        <w:tc>
          <w:tcPr>
            <w:tcW w:w="1411" w:type="dxa"/>
            <w:shd w:val="clear" w:color="auto" w:fill="auto"/>
            <w:vAlign w:val="bottom"/>
          </w:tcPr>
          <w:p w14:paraId="5D468CAF" w14:textId="4C5A2CB5"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32</w:t>
            </w:r>
          </w:p>
        </w:tc>
        <w:tc>
          <w:tcPr>
            <w:tcW w:w="1411" w:type="dxa"/>
            <w:shd w:val="clear" w:color="auto" w:fill="FAFAFA"/>
          </w:tcPr>
          <w:p w14:paraId="76900BA8" w14:textId="3A71EA81"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2 </w:t>
            </w:r>
          </w:p>
        </w:tc>
        <w:tc>
          <w:tcPr>
            <w:tcW w:w="1411" w:type="dxa"/>
            <w:shd w:val="clear" w:color="auto" w:fill="auto"/>
            <w:vAlign w:val="bottom"/>
          </w:tcPr>
          <w:p w14:paraId="0F1C366D" w14:textId="4F526166"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23</w:t>
            </w:r>
          </w:p>
        </w:tc>
      </w:tr>
      <w:tr w:rsidR="007143BA" w:rsidRPr="00A41F5F" w14:paraId="5E4EF006" w14:textId="77777777" w:rsidTr="002271D2">
        <w:tc>
          <w:tcPr>
            <w:tcW w:w="3816" w:type="dxa"/>
            <w:shd w:val="clear" w:color="auto" w:fill="auto"/>
            <w:vAlign w:val="bottom"/>
          </w:tcPr>
          <w:p w14:paraId="41CAB4FC" w14:textId="77777777" w:rsidR="007143BA" w:rsidRPr="00A41F5F" w:rsidRDefault="007143BA" w:rsidP="007143BA">
            <w:pPr>
              <w:numPr>
                <w:ilvl w:val="0"/>
                <w:numId w:val="2"/>
              </w:numPr>
              <w:tabs>
                <w:tab w:val="left" w:pos="247"/>
              </w:tabs>
              <w:textAlignment w:val="baseline"/>
              <w:rPr>
                <w:rFonts w:ascii="Arial" w:eastAsia="Arial Unicode MS" w:hAnsi="Arial" w:cs="Arial"/>
                <w:spacing w:val="-2"/>
                <w:sz w:val="18"/>
                <w:szCs w:val="18"/>
                <w:lang w:val="en-US"/>
              </w:rPr>
            </w:pPr>
            <w:r w:rsidRPr="00A41F5F">
              <w:rPr>
                <w:rFonts w:ascii="Arial" w:eastAsia="Arial Unicode MS" w:hAnsi="Arial" w:cs="Arial"/>
                <w:spacing w:val="-2"/>
                <w:sz w:val="18"/>
                <w:szCs w:val="18"/>
                <w:lang w:val="en-US"/>
              </w:rPr>
              <w:t>Long-term loans to other party</w:t>
            </w:r>
          </w:p>
        </w:tc>
        <w:tc>
          <w:tcPr>
            <w:tcW w:w="1411" w:type="dxa"/>
            <w:shd w:val="clear" w:color="auto" w:fill="FAFAFA"/>
            <w:vAlign w:val="bottom"/>
          </w:tcPr>
          <w:p w14:paraId="188DFE3E" w14:textId="266F6990"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w:t>
            </w:r>
          </w:p>
        </w:tc>
        <w:tc>
          <w:tcPr>
            <w:tcW w:w="1411" w:type="dxa"/>
            <w:shd w:val="clear" w:color="auto" w:fill="auto"/>
            <w:vAlign w:val="bottom"/>
          </w:tcPr>
          <w:p w14:paraId="1A5F4A12" w14:textId="53694492"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w:t>
            </w:r>
          </w:p>
        </w:tc>
        <w:tc>
          <w:tcPr>
            <w:tcW w:w="1411" w:type="dxa"/>
            <w:shd w:val="clear" w:color="auto" w:fill="FAFAFA"/>
          </w:tcPr>
          <w:p w14:paraId="54A95B32" w14:textId="08786D3C"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10 </w:t>
            </w:r>
          </w:p>
        </w:tc>
        <w:tc>
          <w:tcPr>
            <w:tcW w:w="1411" w:type="dxa"/>
            <w:shd w:val="clear" w:color="auto" w:fill="auto"/>
            <w:vAlign w:val="bottom"/>
          </w:tcPr>
          <w:p w14:paraId="001C7206" w14:textId="0B119EF1"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w:t>
            </w:r>
          </w:p>
        </w:tc>
      </w:tr>
      <w:tr w:rsidR="007143BA" w:rsidRPr="00A41F5F" w14:paraId="5C32A1E7" w14:textId="77777777" w:rsidTr="0005235B">
        <w:tc>
          <w:tcPr>
            <w:tcW w:w="3816" w:type="dxa"/>
            <w:shd w:val="clear" w:color="auto" w:fill="auto"/>
            <w:vAlign w:val="bottom"/>
          </w:tcPr>
          <w:p w14:paraId="155AF797" w14:textId="77777777" w:rsidR="007143BA" w:rsidRPr="00A41F5F" w:rsidRDefault="007143BA" w:rsidP="007143BA">
            <w:pPr>
              <w:tabs>
                <w:tab w:val="left" w:pos="247"/>
              </w:tabs>
              <w:ind w:left="-110" w:right="-164"/>
              <w:textAlignment w:val="baseline"/>
              <w:rPr>
                <w:rFonts w:ascii="Arial" w:eastAsia="Arial Unicode MS" w:hAnsi="Arial" w:cs="Arial"/>
                <w:sz w:val="18"/>
                <w:szCs w:val="18"/>
                <w:cs/>
              </w:rPr>
            </w:pPr>
            <w:r w:rsidRPr="00A41F5F">
              <w:rPr>
                <w:rFonts w:ascii="Arial" w:eastAsia="Arial Unicode MS" w:hAnsi="Arial" w:cs="Arial"/>
                <w:sz w:val="18"/>
                <w:szCs w:val="18"/>
                <w:lang w:val="en-US"/>
              </w:rPr>
              <w:t>(d)</w:t>
            </w:r>
            <w:r w:rsidRPr="00A41F5F">
              <w:rPr>
                <w:rFonts w:ascii="Arial" w:eastAsia="Arial Unicode MS" w:hAnsi="Arial" w:cs="Arial"/>
                <w:sz w:val="18"/>
                <w:szCs w:val="18"/>
                <w:lang w:val="en-US"/>
              </w:rPr>
              <w:tab/>
              <w:t xml:space="preserve">Real </w:t>
            </w:r>
            <w:r w:rsidRPr="00A41F5F">
              <w:rPr>
                <w:rFonts w:ascii="Arial" w:eastAsia="Arial Unicode MS" w:hAnsi="Arial" w:cs="Arial"/>
                <w:spacing w:val="-8"/>
                <w:sz w:val="18"/>
                <w:szCs w:val="18"/>
                <w:lang w:val="en-US"/>
              </w:rPr>
              <w:t xml:space="preserve">estate </w:t>
            </w:r>
            <w:r w:rsidRPr="00A41F5F">
              <w:rPr>
                <w:rFonts w:ascii="Arial" w:eastAsia="Arial Unicode MS" w:hAnsi="Arial" w:cs="Arial"/>
                <w:spacing w:val="4"/>
                <w:sz w:val="18"/>
                <w:szCs w:val="18"/>
                <w:lang w:val="en-US"/>
              </w:rPr>
              <w:t>projects held for</w:t>
            </w:r>
            <w:r w:rsidRPr="00A41F5F">
              <w:rPr>
                <w:rFonts w:ascii="Arial" w:eastAsia="Arial Unicode MS" w:hAnsi="Arial" w:cs="Arial"/>
                <w:spacing w:val="4"/>
                <w:sz w:val="18"/>
                <w:szCs w:val="18"/>
                <w:cs/>
                <w:lang w:val="en-US"/>
              </w:rPr>
              <w:t xml:space="preserve"> </w:t>
            </w:r>
            <w:r w:rsidRPr="00A41F5F">
              <w:rPr>
                <w:rFonts w:ascii="Arial" w:eastAsia="Arial Unicode MS" w:hAnsi="Arial" w:cs="Arial"/>
                <w:spacing w:val="4"/>
                <w:sz w:val="18"/>
                <w:szCs w:val="18"/>
                <w:lang w:val="en-US"/>
              </w:rPr>
              <w:t>development</w:t>
            </w:r>
          </w:p>
        </w:tc>
        <w:tc>
          <w:tcPr>
            <w:tcW w:w="1411" w:type="dxa"/>
            <w:shd w:val="clear" w:color="auto" w:fill="FAFAFA"/>
            <w:vAlign w:val="bottom"/>
          </w:tcPr>
          <w:p w14:paraId="5DD922D0" w14:textId="3E0B4989"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807</w:t>
            </w:r>
          </w:p>
        </w:tc>
        <w:tc>
          <w:tcPr>
            <w:tcW w:w="1411" w:type="dxa"/>
            <w:shd w:val="clear" w:color="auto" w:fill="auto"/>
            <w:vAlign w:val="bottom"/>
          </w:tcPr>
          <w:p w14:paraId="6E195FEC" w14:textId="6B6C175D"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807</w:t>
            </w:r>
          </w:p>
        </w:tc>
        <w:tc>
          <w:tcPr>
            <w:tcW w:w="1411" w:type="dxa"/>
            <w:shd w:val="clear" w:color="auto" w:fill="FAFAFA"/>
            <w:vAlign w:val="bottom"/>
          </w:tcPr>
          <w:p w14:paraId="5E81E32F" w14:textId="2CC928D2"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682</w:t>
            </w:r>
          </w:p>
        </w:tc>
        <w:tc>
          <w:tcPr>
            <w:tcW w:w="1411" w:type="dxa"/>
            <w:shd w:val="clear" w:color="auto" w:fill="auto"/>
            <w:vAlign w:val="bottom"/>
          </w:tcPr>
          <w:p w14:paraId="37F5650E" w14:textId="12967840"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682</w:t>
            </w:r>
          </w:p>
        </w:tc>
      </w:tr>
      <w:tr w:rsidR="00A50E35" w:rsidRPr="00A41F5F" w14:paraId="5CE65638" w14:textId="77777777" w:rsidTr="00AD12E7">
        <w:tc>
          <w:tcPr>
            <w:tcW w:w="3816" w:type="dxa"/>
            <w:shd w:val="clear" w:color="auto" w:fill="auto"/>
            <w:vAlign w:val="bottom"/>
          </w:tcPr>
          <w:p w14:paraId="1D79F044" w14:textId="77777777" w:rsidR="00A50E35" w:rsidRPr="00A41F5F" w:rsidRDefault="00A50E35" w:rsidP="00A50E35">
            <w:pPr>
              <w:tabs>
                <w:tab w:val="left" w:pos="247"/>
              </w:tabs>
              <w:ind w:left="-110"/>
              <w:textAlignment w:val="baseline"/>
              <w:rPr>
                <w:rFonts w:ascii="Arial" w:eastAsia="Arial Unicode MS" w:hAnsi="Arial" w:cs="Arial"/>
                <w:spacing w:val="5"/>
                <w:sz w:val="18"/>
                <w:szCs w:val="18"/>
                <w:cs/>
                <w:lang w:val="en-US"/>
              </w:rPr>
            </w:pPr>
            <w:r w:rsidRPr="00A41F5F">
              <w:rPr>
                <w:rFonts w:ascii="Arial" w:eastAsia="Arial Unicode MS" w:hAnsi="Arial" w:cs="Arial"/>
                <w:spacing w:val="5"/>
                <w:sz w:val="18"/>
                <w:szCs w:val="18"/>
                <w:lang w:val="en-US"/>
              </w:rPr>
              <w:t>(</w:t>
            </w:r>
            <w:r w:rsidR="00C179D5" w:rsidRPr="00A41F5F">
              <w:rPr>
                <w:rFonts w:ascii="Arial" w:eastAsia="Arial Unicode MS" w:hAnsi="Arial" w:cs="Arial"/>
                <w:spacing w:val="5"/>
                <w:sz w:val="18"/>
                <w:szCs w:val="18"/>
                <w:lang w:val="en-US"/>
              </w:rPr>
              <w:t>e</w:t>
            </w:r>
            <w:r w:rsidRPr="00A41F5F">
              <w:rPr>
                <w:rFonts w:ascii="Arial" w:eastAsia="Arial Unicode MS" w:hAnsi="Arial" w:cs="Arial"/>
                <w:spacing w:val="5"/>
                <w:sz w:val="18"/>
                <w:szCs w:val="18"/>
                <w:lang w:val="en-US"/>
              </w:rPr>
              <w:t>)</w:t>
            </w:r>
            <w:r w:rsidRPr="00A41F5F">
              <w:rPr>
                <w:rFonts w:ascii="Arial" w:eastAsia="Arial Unicode MS" w:hAnsi="Arial" w:cs="Arial"/>
                <w:spacing w:val="5"/>
                <w:sz w:val="18"/>
                <w:szCs w:val="18"/>
                <w:lang w:val="en-US"/>
              </w:rPr>
              <w:tab/>
              <w:t>Property, plant and equipment</w:t>
            </w:r>
          </w:p>
        </w:tc>
        <w:tc>
          <w:tcPr>
            <w:tcW w:w="1411" w:type="dxa"/>
            <w:shd w:val="clear" w:color="auto" w:fill="FAFAFA"/>
            <w:vAlign w:val="bottom"/>
          </w:tcPr>
          <w:p w14:paraId="6A030FE8" w14:textId="77777777" w:rsidR="00A50E35" w:rsidRPr="00A41F5F" w:rsidRDefault="00A50E35" w:rsidP="00A50E35">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128621C2" w14:textId="77777777" w:rsidR="00A50E35" w:rsidRPr="00A41F5F" w:rsidRDefault="00A50E35" w:rsidP="00A50E35">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FAFAFA"/>
            <w:vAlign w:val="bottom"/>
          </w:tcPr>
          <w:p w14:paraId="3EC9C739" w14:textId="77777777" w:rsidR="00A50E35" w:rsidRPr="00A41F5F" w:rsidRDefault="00A50E35" w:rsidP="00A50E35">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5DECB4F0" w14:textId="77777777" w:rsidR="00A50E35" w:rsidRPr="00A41F5F" w:rsidRDefault="00A50E35" w:rsidP="00A50E35">
            <w:pPr>
              <w:tabs>
                <w:tab w:val="decimal" w:pos="1195"/>
              </w:tabs>
              <w:ind w:right="-72"/>
              <w:jc w:val="right"/>
              <w:rPr>
                <w:rFonts w:ascii="Arial" w:eastAsia="Arial Unicode MS" w:hAnsi="Arial" w:cs="Arial"/>
                <w:snapToGrid w:val="0"/>
                <w:color w:val="auto"/>
                <w:sz w:val="18"/>
                <w:szCs w:val="18"/>
                <w:lang w:val="en-US" w:eastAsia="th-TH"/>
              </w:rPr>
            </w:pPr>
          </w:p>
        </w:tc>
      </w:tr>
      <w:tr w:rsidR="007143BA" w:rsidRPr="00A41F5F" w14:paraId="66EF6A5A" w14:textId="77777777" w:rsidTr="00AD12E7">
        <w:tc>
          <w:tcPr>
            <w:tcW w:w="3816" w:type="dxa"/>
            <w:shd w:val="clear" w:color="auto" w:fill="auto"/>
            <w:vAlign w:val="bottom"/>
          </w:tcPr>
          <w:p w14:paraId="0B8685ED" w14:textId="77777777" w:rsidR="007143BA" w:rsidRPr="00A41F5F" w:rsidRDefault="007143BA" w:rsidP="007143BA">
            <w:pPr>
              <w:tabs>
                <w:tab w:val="left" w:pos="247"/>
              </w:tabs>
              <w:textAlignment w:val="baseline"/>
              <w:rPr>
                <w:rFonts w:ascii="Arial" w:eastAsia="Arial Unicode MS" w:hAnsi="Arial" w:cs="Arial"/>
                <w:spacing w:val="5"/>
                <w:sz w:val="18"/>
                <w:szCs w:val="18"/>
                <w:cs/>
                <w:lang w:val="en-US"/>
              </w:rPr>
            </w:pPr>
            <w:r w:rsidRPr="00A41F5F">
              <w:rPr>
                <w:rFonts w:ascii="Arial" w:eastAsia="Arial Unicode MS" w:hAnsi="Arial" w:cs="Arial"/>
                <w:spacing w:val="5"/>
                <w:sz w:val="18"/>
                <w:szCs w:val="18"/>
                <w:cs/>
                <w:lang w:val="en-US"/>
              </w:rPr>
              <w:tab/>
            </w:r>
            <w:r w:rsidRPr="00A41F5F">
              <w:rPr>
                <w:rFonts w:ascii="Arial" w:eastAsia="Arial Unicode MS" w:hAnsi="Arial" w:cs="Arial"/>
                <w:spacing w:val="5"/>
                <w:sz w:val="18"/>
                <w:szCs w:val="18"/>
                <w:lang w:val="en-US"/>
              </w:rPr>
              <w:t xml:space="preserve">   (Building and building improvement)</w:t>
            </w:r>
          </w:p>
        </w:tc>
        <w:tc>
          <w:tcPr>
            <w:tcW w:w="1411" w:type="dxa"/>
            <w:shd w:val="clear" w:color="auto" w:fill="FAFAFA"/>
            <w:vAlign w:val="bottom"/>
          </w:tcPr>
          <w:p w14:paraId="42CC97EF" w14:textId="680A9992"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54</w:t>
            </w:r>
          </w:p>
        </w:tc>
        <w:tc>
          <w:tcPr>
            <w:tcW w:w="1411" w:type="dxa"/>
            <w:shd w:val="clear" w:color="auto" w:fill="auto"/>
            <w:vAlign w:val="bottom"/>
          </w:tcPr>
          <w:p w14:paraId="3DED8690" w14:textId="4DD980EB"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w:t>
            </w:r>
          </w:p>
        </w:tc>
        <w:tc>
          <w:tcPr>
            <w:tcW w:w="1411" w:type="dxa"/>
            <w:shd w:val="clear" w:color="auto" w:fill="FAFAFA"/>
            <w:vAlign w:val="bottom"/>
          </w:tcPr>
          <w:p w14:paraId="5C501AE0" w14:textId="2C33A764"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411" w:type="dxa"/>
            <w:shd w:val="clear" w:color="auto" w:fill="auto"/>
            <w:vAlign w:val="bottom"/>
          </w:tcPr>
          <w:p w14:paraId="0823F80B" w14:textId="033ADDEA"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C179D5" w:rsidRPr="00A41F5F" w14:paraId="78911E63" w14:textId="77777777" w:rsidTr="00E00B34">
        <w:tc>
          <w:tcPr>
            <w:tcW w:w="3816" w:type="dxa"/>
            <w:shd w:val="clear" w:color="auto" w:fill="auto"/>
            <w:vAlign w:val="bottom"/>
          </w:tcPr>
          <w:p w14:paraId="09CFECEB" w14:textId="77777777" w:rsidR="00C179D5" w:rsidRPr="00A41F5F" w:rsidRDefault="00C179D5" w:rsidP="00C179D5">
            <w:pPr>
              <w:tabs>
                <w:tab w:val="left" w:pos="247"/>
              </w:tabs>
              <w:ind w:left="-110"/>
              <w:textAlignment w:val="baseline"/>
              <w:rPr>
                <w:rFonts w:ascii="Arial" w:eastAsia="Arial Unicode MS" w:hAnsi="Arial" w:cs="Arial"/>
                <w:spacing w:val="5"/>
                <w:sz w:val="18"/>
                <w:szCs w:val="18"/>
                <w:cs/>
                <w:lang w:val="en-US"/>
              </w:rPr>
            </w:pPr>
            <w:r w:rsidRPr="00A41F5F">
              <w:rPr>
                <w:rFonts w:ascii="Arial" w:eastAsia="Arial Unicode MS" w:hAnsi="Arial" w:cs="Arial"/>
                <w:spacing w:val="5"/>
                <w:sz w:val="18"/>
                <w:szCs w:val="18"/>
                <w:lang w:val="en-US"/>
              </w:rPr>
              <w:t>(f)</w:t>
            </w:r>
            <w:r w:rsidRPr="00A41F5F">
              <w:rPr>
                <w:rFonts w:ascii="Arial" w:eastAsia="Arial Unicode MS" w:hAnsi="Arial" w:cs="Arial"/>
                <w:spacing w:val="5"/>
                <w:sz w:val="18"/>
                <w:szCs w:val="18"/>
                <w:lang w:val="en-US"/>
              </w:rPr>
              <w:tab/>
              <w:t>Right-of-use assets, net</w:t>
            </w:r>
          </w:p>
        </w:tc>
        <w:tc>
          <w:tcPr>
            <w:tcW w:w="1411" w:type="dxa"/>
            <w:shd w:val="clear" w:color="auto" w:fill="FAFAFA"/>
            <w:vAlign w:val="bottom"/>
          </w:tcPr>
          <w:p w14:paraId="08C0AE45" w14:textId="77777777" w:rsidR="00C179D5" w:rsidRPr="00A41F5F" w:rsidRDefault="00C179D5" w:rsidP="00C179D5">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62EA37B3" w14:textId="77777777" w:rsidR="00C179D5" w:rsidRPr="00A41F5F" w:rsidRDefault="00C179D5" w:rsidP="00C179D5">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FAFAFA"/>
            <w:vAlign w:val="bottom"/>
          </w:tcPr>
          <w:p w14:paraId="4E67B56E" w14:textId="77777777" w:rsidR="00C179D5" w:rsidRPr="00A41F5F" w:rsidRDefault="00C179D5" w:rsidP="00C179D5">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7BA809E9" w14:textId="77777777" w:rsidR="00C179D5" w:rsidRPr="00A41F5F" w:rsidRDefault="00C179D5" w:rsidP="00C179D5">
            <w:pPr>
              <w:tabs>
                <w:tab w:val="decimal" w:pos="1195"/>
              </w:tabs>
              <w:ind w:right="-72"/>
              <w:jc w:val="right"/>
              <w:rPr>
                <w:rFonts w:ascii="Arial" w:eastAsia="Arial Unicode MS" w:hAnsi="Arial" w:cs="Arial"/>
                <w:snapToGrid w:val="0"/>
                <w:color w:val="auto"/>
                <w:sz w:val="18"/>
                <w:szCs w:val="18"/>
                <w:lang w:val="en-US" w:eastAsia="th-TH"/>
              </w:rPr>
            </w:pPr>
          </w:p>
        </w:tc>
      </w:tr>
      <w:tr w:rsidR="007143BA" w:rsidRPr="00A41F5F" w14:paraId="4574CDD5" w14:textId="77777777" w:rsidTr="00E00B34">
        <w:tc>
          <w:tcPr>
            <w:tcW w:w="3816" w:type="dxa"/>
            <w:shd w:val="clear" w:color="auto" w:fill="auto"/>
            <w:vAlign w:val="bottom"/>
          </w:tcPr>
          <w:p w14:paraId="7247A7C9" w14:textId="5F62A192" w:rsidR="007143BA" w:rsidRPr="00A41F5F" w:rsidRDefault="007143BA" w:rsidP="007143BA">
            <w:pPr>
              <w:tabs>
                <w:tab w:val="left" w:pos="247"/>
              </w:tabs>
              <w:textAlignment w:val="baseline"/>
              <w:rPr>
                <w:rFonts w:ascii="Arial" w:eastAsia="Arial Unicode MS" w:hAnsi="Arial" w:cs="Arial"/>
                <w:spacing w:val="5"/>
                <w:sz w:val="18"/>
                <w:szCs w:val="18"/>
                <w:cs/>
                <w:lang w:val="en-US"/>
              </w:rPr>
            </w:pPr>
            <w:r w:rsidRPr="00A41F5F">
              <w:rPr>
                <w:rFonts w:ascii="Arial" w:eastAsia="Arial Unicode MS" w:hAnsi="Arial" w:cs="Arial"/>
                <w:spacing w:val="5"/>
                <w:sz w:val="18"/>
                <w:szCs w:val="18"/>
                <w:lang w:val="en-US"/>
              </w:rPr>
              <w:tab/>
              <w:t xml:space="preserve">   (2019: </w:t>
            </w:r>
            <w:r w:rsidR="001B2B63" w:rsidRPr="00A41F5F">
              <w:rPr>
                <w:rFonts w:ascii="Arial" w:eastAsia="Arial Unicode MS" w:hAnsi="Arial" w:cs="Arial"/>
                <w:spacing w:val="5"/>
                <w:sz w:val="18"/>
                <w:szCs w:val="18"/>
                <w:lang w:val="en-US"/>
              </w:rPr>
              <w:t>L</w:t>
            </w:r>
            <w:r w:rsidRPr="00A41F5F">
              <w:rPr>
                <w:rFonts w:ascii="Arial" w:eastAsia="Arial Unicode MS" w:hAnsi="Arial" w:cs="Arial"/>
                <w:spacing w:val="5"/>
                <w:sz w:val="18"/>
                <w:szCs w:val="18"/>
                <w:lang w:val="en-US"/>
              </w:rPr>
              <w:t>easehold right, net)</w:t>
            </w:r>
          </w:p>
        </w:tc>
        <w:tc>
          <w:tcPr>
            <w:tcW w:w="1411" w:type="dxa"/>
            <w:tcBorders>
              <w:bottom w:val="single" w:sz="4" w:space="0" w:color="auto"/>
            </w:tcBorders>
            <w:shd w:val="clear" w:color="auto" w:fill="FAFAFA"/>
            <w:vAlign w:val="bottom"/>
          </w:tcPr>
          <w:p w14:paraId="41FCB28B" w14:textId="1E68EDC3"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57</w:t>
            </w:r>
          </w:p>
        </w:tc>
        <w:tc>
          <w:tcPr>
            <w:tcW w:w="1411" w:type="dxa"/>
            <w:tcBorders>
              <w:bottom w:val="single" w:sz="4" w:space="0" w:color="auto"/>
            </w:tcBorders>
            <w:shd w:val="clear" w:color="auto" w:fill="auto"/>
            <w:vAlign w:val="bottom"/>
          </w:tcPr>
          <w:p w14:paraId="165A6753" w14:textId="60BEB7AB"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12</w:t>
            </w:r>
          </w:p>
        </w:tc>
        <w:tc>
          <w:tcPr>
            <w:tcW w:w="1411" w:type="dxa"/>
            <w:tcBorders>
              <w:bottom w:val="single" w:sz="4" w:space="0" w:color="auto"/>
            </w:tcBorders>
            <w:shd w:val="clear" w:color="auto" w:fill="FAFAFA"/>
            <w:vAlign w:val="bottom"/>
          </w:tcPr>
          <w:p w14:paraId="253A930D" w14:textId="0F990539"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411" w:type="dxa"/>
            <w:tcBorders>
              <w:bottom w:val="single" w:sz="4" w:space="0" w:color="auto"/>
            </w:tcBorders>
            <w:shd w:val="clear" w:color="auto" w:fill="auto"/>
            <w:vAlign w:val="bottom"/>
          </w:tcPr>
          <w:p w14:paraId="53282087" w14:textId="0D00424D"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7143BA" w:rsidRPr="00A41F5F" w14:paraId="52BA4266" w14:textId="77777777" w:rsidTr="00E00B34">
        <w:tc>
          <w:tcPr>
            <w:tcW w:w="3816" w:type="dxa"/>
            <w:shd w:val="clear" w:color="auto" w:fill="auto"/>
            <w:vAlign w:val="bottom"/>
          </w:tcPr>
          <w:p w14:paraId="68E0FE0B" w14:textId="77777777" w:rsidR="007143BA" w:rsidRPr="00A41F5F" w:rsidRDefault="007143BA" w:rsidP="007143BA">
            <w:pPr>
              <w:tabs>
                <w:tab w:val="left" w:pos="247"/>
              </w:tabs>
              <w:textAlignment w:val="baseline"/>
              <w:rPr>
                <w:rFonts w:ascii="Arial" w:eastAsia="Arial Unicode MS" w:hAnsi="Arial" w:cs="Arial"/>
                <w:spacing w:val="5"/>
                <w:sz w:val="18"/>
                <w:szCs w:val="18"/>
                <w:lang w:val="en-US"/>
              </w:rPr>
            </w:pPr>
          </w:p>
        </w:tc>
        <w:tc>
          <w:tcPr>
            <w:tcW w:w="1411" w:type="dxa"/>
            <w:tcBorders>
              <w:top w:val="single" w:sz="4" w:space="0" w:color="auto"/>
            </w:tcBorders>
            <w:shd w:val="clear" w:color="auto" w:fill="FAFAFA"/>
            <w:vAlign w:val="bottom"/>
          </w:tcPr>
          <w:p w14:paraId="1A7ED26D" w14:textId="77777777" w:rsidR="007143BA" w:rsidRPr="00A41F5F" w:rsidRDefault="007143BA" w:rsidP="007143BA">
            <w:pPr>
              <w:tabs>
                <w:tab w:val="decimal" w:pos="1195"/>
              </w:tabs>
              <w:ind w:right="-72"/>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0E5B5EB1" w14:textId="77777777"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FAFAFA"/>
            <w:vAlign w:val="bottom"/>
          </w:tcPr>
          <w:p w14:paraId="624C5D87" w14:textId="77777777"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26ACEAD9" w14:textId="77777777"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p>
        </w:tc>
      </w:tr>
      <w:tr w:rsidR="007143BA" w:rsidRPr="00A41F5F" w14:paraId="729845BF" w14:textId="77777777" w:rsidTr="00E00B34">
        <w:tc>
          <w:tcPr>
            <w:tcW w:w="3816" w:type="dxa"/>
            <w:shd w:val="clear" w:color="auto" w:fill="auto"/>
            <w:vAlign w:val="bottom"/>
          </w:tcPr>
          <w:p w14:paraId="2D0948B6" w14:textId="77777777" w:rsidR="007143BA" w:rsidRPr="00A41F5F" w:rsidRDefault="007143BA" w:rsidP="007143BA">
            <w:pPr>
              <w:tabs>
                <w:tab w:val="left" w:pos="977"/>
              </w:tabs>
              <w:ind w:left="432"/>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583729E9" w14:textId="473F70A6"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3,8</w:t>
            </w:r>
            <w:r w:rsidR="001412E2" w:rsidRPr="00A41F5F">
              <w:rPr>
                <w:rFonts w:ascii="Arial" w:eastAsia="Arial Unicode MS" w:hAnsi="Arial" w:cs="Arial"/>
                <w:snapToGrid w:val="0"/>
                <w:color w:val="auto"/>
                <w:sz w:val="18"/>
                <w:szCs w:val="18"/>
                <w:lang w:val="en-US" w:eastAsia="th-TH"/>
              </w:rPr>
              <w:t>69</w:t>
            </w:r>
          </w:p>
        </w:tc>
        <w:tc>
          <w:tcPr>
            <w:tcW w:w="1411" w:type="dxa"/>
            <w:tcBorders>
              <w:bottom w:val="single" w:sz="4" w:space="0" w:color="auto"/>
            </w:tcBorders>
            <w:shd w:val="clear" w:color="auto" w:fill="auto"/>
            <w:vAlign w:val="bottom"/>
          </w:tcPr>
          <w:p w14:paraId="574FA789" w14:textId="65143C9F"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3,634</w:t>
            </w:r>
          </w:p>
        </w:tc>
        <w:tc>
          <w:tcPr>
            <w:tcW w:w="1411" w:type="dxa"/>
            <w:tcBorders>
              <w:bottom w:val="single" w:sz="4" w:space="0" w:color="auto"/>
            </w:tcBorders>
            <w:shd w:val="clear" w:color="auto" w:fill="FAFAFA"/>
            <w:vAlign w:val="bottom"/>
          </w:tcPr>
          <w:p w14:paraId="25DB0F15" w14:textId="546697B9"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3,247</w:t>
            </w:r>
          </w:p>
        </w:tc>
        <w:tc>
          <w:tcPr>
            <w:tcW w:w="1411" w:type="dxa"/>
            <w:tcBorders>
              <w:bottom w:val="single" w:sz="4" w:space="0" w:color="auto"/>
            </w:tcBorders>
            <w:shd w:val="clear" w:color="auto" w:fill="auto"/>
            <w:vAlign w:val="bottom"/>
          </w:tcPr>
          <w:p w14:paraId="5FDE6A13" w14:textId="288900D6" w:rsidR="007143BA" w:rsidRPr="00A41F5F" w:rsidRDefault="007143BA" w:rsidP="007143BA">
            <w:pPr>
              <w:tabs>
                <w:tab w:val="decimal" w:pos="1195"/>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2,510</w:t>
            </w:r>
          </w:p>
        </w:tc>
      </w:tr>
    </w:tbl>
    <w:p w14:paraId="56B8B156" w14:textId="7E0A8753" w:rsidR="00E00B34" w:rsidRPr="00A41F5F" w:rsidRDefault="00E00B34" w:rsidP="00BE077F">
      <w:pPr>
        <w:jc w:val="thaiDistribute"/>
        <w:rPr>
          <w:rFonts w:ascii="Arial" w:eastAsia="Arial Unicode MS" w:hAnsi="Arial" w:cs="Arial"/>
          <w:spacing w:val="-4"/>
          <w:sz w:val="18"/>
          <w:szCs w:val="18"/>
          <w:lang w:val="en-US"/>
        </w:rPr>
      </w:pPr>
    </w:p>
    <w:p w14:paraId="7C69B325" w14:textId="77777777" w:rsidR="00FA61F8" w:rsidRPr="00A41F5F" w:rsidRDefault="00E00B34" w:rsidP="00BE077F">
      <w:pPr>
        <w:jc w:val="thaiDistribute"/>
        <w:rPr>
          <w:rFonts w:ascii="Arial" w:eastAsia="Arial Unicode MS" w:hAnsi="Arial" w:cs="Arial"/>
          <w:spacing w:val="-4"/>
          <w:sz w:val="18"/>
          <w:szCs w:val="18"/>
          <w:lang w:val="en-US"/>
        </w:rPr>
      </w:pPr>
      <w:r w:rsidRPr="00A41F5F">
        <w:rPr>
          <w:rFonts w:ascii="Arial" w:eastAsia="Arial Unicode MS" w:hAnsi="Arial" w:cs="Arial"/>
          <w:spacing w:val="-4"/>
          <w:sz w:val="18"/>
          <w:szCs w:val="18"/>
          <w:lang w:val="en-US"/>
        </w:rPr>
        <w:br w:type="page"/>
      </w:r>
    </w:p>
    <w:p w14:paraId="49A2B136" w14:textId="77777777" w:rsidR="00AD12E7" w:rsidRPr="00A41F5F" w:rsidRDefault="00AD12E7" w:rsidP="00AD12E7">
      <w:pPr>
        <w:ind w:left="360" w:hanging="360"/>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Description</w:t>
      </w:r>
    </w:p>
    <w:p w14:paraId="01753279" w14:textId="77777777" w:rsidR="00AD12E7" w:rsidRPr="00A41F5F" w:rsidRDefault="00AD12E7" w:rsidP="00AD12E7">
      <w:pPr>
        <w:ind w:left="360" w:hanging="360"/>
        <w:jc w:val="thaiDistribute"/>
        <w:rPr>
          <w:rFonts w:ascii="Arial" w:eastAsia="Arial Unicode MS" w:hAnsi="Arial" w:cs="Arial"/>
          <w:sz w:val="18"/>
          <w:szCs w:val="18"/>
          <w:lang w:val="en-US"/>
        </w:rPr>
      </w:pPr>
    </w:p>
    <w:p w14:paraId="081DF4DF" w14:textId="77777777" w:rsidR="00AD12E7" w:rsidRPr="00A41F5F" w:rsidRDefault="00AD12E7" w:rsidP="00635F11">
      <w:pPr>
        <w:ind w:left="426" w:hanging="426"/>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a)</w:t>
      </w:r>
      <w:r w:rsidRPr="00A41F5F">
        <w:rPr>
          <w:rFonts w:ascii="Arial" w:eastAsia="Arial Unicode MS" w:hAnsi="Arial" w:cs="Arial"/>
          <w:sz w:val="18"/>
          <w:szCs w:val="18"/>
          <w:lang w:val="en-US"/>
        </w:rPr>
        <w:tab/>
        <w:t>The Company and its subsidiaries have mortgaged real estate projects under development as security for bank overdraft, short-term and long-term borrowings from financial institutions and for letter of guarantee issued by the financial institutions.</w:t>
      </w:r>
    </w:p>
    <w:p w14:paraId="0047C93D" w14:textId="77777777" w:rsidR="00AD12E7" w:rsidRPr="00A41F5F" w:rsidRDefault="00AD12E7" w:rsidP="00635F11">
      <w:pPr>
        <w:ind w:left="426" w:hanging="426"/>
        <w:jc w:val="thaiDistribute"/>
        <w:rPr>
          <w:rFonts w:ascii="Arial" w:eastAsia="Arial Unicode MS" w:hAnsi="Arial" w:cs="Arial"/>
          <w:sz w:val="18"/>
          <w:szCs w:val="18"/>
          <w:lang w:val="en-US"/>
        </w:rPr>
      </w:pPr>
    </w:p>
    <w:p w14:paraId="5CFFC6F1" w14:textId="77777777" w:rsidR="00AD12E7" w:rsidRPr="00A41F5F" w:rsidRDefault="00AD12E7" w:rsidP="00635F11">
      <w:pPr>
        <w:ind w:left="426" w:hanging="426"/>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b)</w:t>
      </w:r>
      <w:r w:rsidRPr="00A41F5F">
        <w:rPr>
          <w:rFonts w:ascii="Arial" w:eastAsia="Arial Unicode MS" w:hAnsi="Arial" w:cs="Arial"/>
          <w:sz w:val="18"/>
          <w:szCs w:val="18"/>
          <w:lang w:val="en-US"/>
        </w:rPr>
        <w:tab/>
        <w:t>The Company and its subsidiaries have pledged saving deposit and fixed deposits with financial institutions to secure bank overdrafts, long-term borrowings and letter of guarantee of the Company and its subsidiaries.</w:t>
      </w:r>
    </w:p>
    <w:p w14:paraId="5B800054" w14:textId="77777777" w:rsidR="00AD12E7" w:rsidRPr="00A41F5F" w:rsidRDefault="00AD12E7" w:rsidP="00635F11">
      <w:pPr>
        <w:ind w:left="426" w:hanging="426"/>
        <w:jc w:val="thaiDistribute"/>
        <w:rPr>
          <w:rFonts w:ascii="Arial" w:eastAsia="Arial Unicode MS" w:hAnsi="Arial" w:cs="Arial"/>
          <w:sz w:val="18"/>
          <w:szCs w:val="18"/>
          <w:lang w:val="en-US"/>
        </w:rPr>
      </w:pPr>
    </w:p>
    <w:p w14:paraId="58996EDB" w14:textId="77777777" w:rsidR="00AD12E7" w:rsidRPr="00A41F5F" w:rsidRDefault="00AD12E7" w:rsidP="00635F11">
      <w:pPr>
        <w:ind w:left="426" w:hanging="426"/>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c)</w:t>
      </w:r>
      <w:r w:rsidRPr="00A41F5F">
        <w:rPr>
          <w:rFonts w:ascii="Arial" w:eastAsia="Arial Unicode MS" w:hAnsi="Arial" w:cs="Arial"/>
          <w:sz w:val="18"/>
          <w:szCs w:val="18"/>
          <w:lang w:val="en-US"/>
        </w:rPr>
        <w:tab/>
      </w:r>
      <w:r w:rsidRPr="00A41F5F">
        <w:rPr>
          <w:rFonts w:ascii="Arial" w:eastAsia="Arial Unicode MS" w:hAnsi="Arial" w:cs="Arial"/>
          <w:spacing w:val="-5"/>
          <w:sz w:val="18"/>
          <w:szCs w:val="18"/>
          <w:lang w:val="en-US"/>
        </w:rPr>
        <w:t>The Company issued bill of exchange to a securities company as mortgaged for the Company’s issuance of debentures.</w:t>
      </w:r>
    </w:p>
    <w:p w14:paraId="113EA752" w14:textId="77777777" w:rsidR="00AD12E7" w:rsidRPr="00A41F5F" w:rsidRDefault="00AD12E7" w:rsidP="00635F11">
      <w:pPr>
        <w:ind w:left="426" w:hanging="426"/>
        <w:jc w:val="thaiDistribute"/>
        <w:rPr>
          <w:rFonts w:ascii="Arial" w:eastAsia="Arial Unicode MS" w:hAnsi="Arial" w:cs="Arial"/>
          <w:sz w:val="18"/>
          <w:szCs w:val="18"/>
          <w:lang w:val="en-US"/>
        </w:rPr>
      </w:pPr>
    </w:p>
    <w:p w14:paraId="2BA5AD83" w14:textId="77777777" w:rsidR="00AD12E7" w:rsidRPr="00A41F5F" w:rsidRDefault="00AD12E7" w:rsidP="00635F11">
      <w:pPr>
        <w:ind w:left="426" w:hanging="426"/>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d)</w:t>
      </w:r>
      <w:r w:rsidRPr="00A41F5F">
        <w:rPr>
          <w:rFonts w:ascii="Arial" w:eastAsia="Arial Unicode MS" w:hAnsi="Arial" w:cs="Arial"/>
          <w:sz w:val="18"/>
          <w:szCs w:val="18"/>
          <w:lang w:val="en-US"/>
        </w:rPr>
        <w:tab/>
        <w:t xml:space="preserve">The Company has mortgaged real estate projects held for development to secure long-term borrowings of </w:t>
      </w:r>
      <w:r w:rsidRPr="00A41F5F">
        <w:rPr>
          <w:rFonts w:ascii="Arial" w:eastAsia="Arial Unicode MS" w:hAnsi="Arial" w:cs="Arial"/>
          <w:sz w:val="18"/>
          <w:szCs w:val="18"/>
          <w:lang w:val="en-US"/>
        </w:rPr>
        <w:br/>
        <w:t>the Company and a subsidiary received from financial institutions.</w:t>
      </w:r>
    </w:p>
    <w:p w14:paraId="0DFE4153" w14:textId="77777777" w:rsidR="00AD12E7" w:rsidRPr="00A41F5F" w:rsidRDefault="00AD12E7" w:rsidP="00E00B34">
      <w:pPr>
        <w:tabs>
          <w:tab w:val="left" w:pos="360"/>
        </w:tabs>
        <w:ind w:left="360" w:hanging="360"/>
        <w:jc w:val="thaiDistribute"/>
        <w:rPr>
          <w:rFonts w:ascii="Arial" w:eastAsia="Arial Unicode MS" w:hAnsi="Arial" w:cs="Arial"/>
          <w:sz w:val="18"/>
          <w:szCs w:val="18"/>
          <w:lang w:val="en-US"/>
        </w:rPr>
      </w:pPr>
    </w:p>
    <w:p w14:paraId="7371D1DF" w14:textId="72AE3BD9" w:rsidR="00635F11" w:rsidRPr="00A41F5F" w:rsidRDefault="00AD12E7" w:rsidP="00E00B34">
      <w:pPr>
        <w:tabs>
          <w:tab w:val="left" w:pos="360"/>
        </w:tabs>
        <w:ind w:left="360" w:hanging="360"/>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e), g</w:t>
      </w:r>
      <w:r w:rsidRPr="00A41F5F">
        <w:rPr>
          <w:rFonts w:ascii="Arial" w:eastAsia="Arial Unicode MS" w:hAnsi="Arial" w:cs="Arial"/>
          <w:sz w:val="18"/>
          <w:szCs w:val="18"/>
        </w:rPr>
        <w:t>)</w:t>
      </w:r>
      <w:r w:rsidR="001B53B1" w:rsidRPr="00A41F5F">
        <w:rPr>
          <w:rFonts w:ascii="Arial" w:eastAsia="Arial Unicode MS" w:hAnsi="Arial" w:cs="Arial"/>
          <w:sz w:val="18"/>
          <w:szCs w:val="18"/>
        </w:rPr>
        <w:t xml:space="preserve"> </w:t>
      </w:r>
      <w:r w:rsidRPr="00A41F5F">
        <w:rPr>
          <w:rFonts w:ascii="Arial" w:eastAsia="Arial Unicode MS" w:hAnsi="Arial" w:cs="Arial"/>
          <w:sz w:val="18"/>
          <w:szCs w:val="18"/>
          <w:lang w:val="en-US"/>
        </w:rPr>
        <w:t xml:space="preserve">A subsidiary has pledged its right-of-use assets with a financial institution as collateral against credit facilities </w:t>
      </w:r>
      <w:r w:rsidR="00635F11" w:rsidRPr="00A41F5F">
        <w:rPr>
          <w:rFonts w:ascii="Arial" w:eastAsia="Arial Unicode MS" w:hAnsi="Arial" w:cs="Arial"/>
          <w:sz w:val="18"/>
          <w:szCs w:val="18"/>
          <w:lang w:val="en-US"/>
        </w:rPr>
        <w:t xml:space="preserve"> </w:t>
      </w:r>
    </w:p>
    <w:p w14:paraId="6E1CD29C" w14:textId="20731E71" w:rsidR="00AD12E7" w:rsidRPr="00A41F5F" w:rsidRDefault="00635F11" w:rsidP="00E00B34">
      <w:pPr>
        <w:tabs>
          <w:tab w:val="left" w:pos="360"/>
        </w:tabs>
        <w:ind w:left="360" w:hanging="360"/>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 xml:space="preserve">         </w:t>
      </w:r>
      <w:r w:rsidR="00AD12E7" w:rsidRPr="00A41F5F">
        <w:rPr>
          <w:rFonts w:ascii="Arial" w:eastAsia="Arial Unicode MS" w:hAnsi="Arial" w:cs="Arial"/>
          <w:sz w:val="18"/>
          <w:szCs w:val="18"/>
          <w:lang w:val="en-US"/>
        </w:rPr>
        <w:t>received from such a financial institution.</w:t>
      </w:r>
    </w:p>
    <w:p w14:paraId="62C8931F" w14:textId="77777777" w:rsidR="00AD12E7" w:rsidRPr="00A41F5F" w:rsidRDefault="00AD12E7" w:rsidP="00E00B34">
      <w:pPr>
        <w:tabs>
          <w:tab w:val="left" w:pos="360"/>
        </w:tabs>
        <w:ind w:left="360" w:hanging="360"/>
        <w:jc w:val="thaiDistribute"/>
        <w:rPr>
          <w:rFonts w:ascii="Arial" w:eastAsia="Arial Unicode MS" w:hAnsi="Arial" w:cs="Arial"/>
          <w:sz w:val="18"/>
          <w:szCs w:val="18"/>
          <w:lang w:val="en-US"/>
        </w:rPr>
      </w:pPr>
    </w:p>
    <w:p w14:paraId="43C0EE31" w14:textId="77777777" w:rsidR="00AD12E7" w:rsidRPr="00A41F5F" w:rsidRDefault="00AD12E7" w:rsidP="00635F11">
      <w:pPr>
        <w:ind w:left="426" w:hanging="426"/>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t>f)</w:t>
      </w:r>
      <w:r w:rsidRPr="00A41F5F">
        <w:rPr>
          <w:rFonts w:ascii="Arial" w:eastAsia="Arial Unicode MS" w:hAnsi="Arial" w:cs="Arial"/>
          <w:sz w:val="18"/>
          <w:szCs w:val="18"/>
          <w:lang w:val="en-US"/>
        </w:rPr>
        <w:tab/>
        <w:t>The Company and its subsidiaries have mortgaged land, building and building improvement as security for bank overdraft and long-term borrowings from a financial institution.</w:t>
      </w:r>
    </w:p>
    <w:p w14:paraId="5B7EB726" w14:textId="77777777" w:rsidR="002449F0" w:rsidRPr="00A41F5F" w:rsidRDefault="002449F0" w:rsidP="00E00B34">
      <w:pPr>
        <w:tabs>
          <w:tab w:val="left" w:pos="360"/>
        </w:tabs>
        <w:ind w:left="360" w:hanging="360"/>
        <w:jc w:val="thaiDistribute"/>
        <w:rPr>
          <w:rFonts w:ascii="Arial" w:eastAsia="Arial Unicode MS" w:hAnsi="Arial" w:cs="Arial"/>
          <w:color w:val="auto"/>
          <w:spacing w:val="-4"/>
          <w:sz w:val="18"/>
          <w:szCs w:val="18"/>
          <w:lang w:val="en-US"/>
        </w:rPr>
      </w:pPr>
    </w:p>
    <w:p w14:paraId="2745157B" w14:textId="77777777" w:rsidR="00725326" w:rsidRPr="00A41F5F" w:rsidRDefault="00725326" w:rsidP="002449F0">
      <w:pPr>
        <w:ind w:left="360" w:hanging="360"/>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C6423" w:rsidRPr="00A41F5F" w14:paraId="197F7BC7" w14:textId="77777777" w:rsidTr="000C6423">
        <w:trPr>
          <w:trHeight w:val="386"/>
        </w:trPr>
        <w:tc>
          <w:tcPr>
            <w:tcW w:w="9450" w:type="dxa"/>
            <w:shd w:val="clear" w:color="auto" w:fill="FFA543"/>
            <w:vAlign w:val="center"/>
          </w:tcPr>
          <w:p w14:paraId="2055E002" w14:textId="77777777" w:rsidR="000C6423" w:rsidRPr="00A41F5F" w:rsidRDefault="000C6423" w:rsidP="000C6423">
            <w:pPr>
              <w:tabs>
                <w:tab w:val="left" w:pos="540"/>
              </w:tabs>
              <w:jc w:val="thaiDistribute"/>
              <w:rPr>
                <w:rFonts w:ascii="Arial" w:hAnsi="Arial" w:cs="Arial"/>
                <w:sz w:val="18"/>
                <w:szCs w:val="18"/>
                <w:cs/>
                <w:lang w:val="en-US"/>
              </w:rPr>
            </w:pPr>
            <w:r w:rsidRPr="00A41F5F">
              <w:rPr>
                <w:rFonts w:ascii="Arial" w:hAnsi="Arial" w:cs="Arial"/>
                <w:b/>
                <w:bCs/>
                <w:color w:val="FFFFFF"/>
                <w:sz w:val="18"/>
                <w:szCs w:val="18"/>
                <w:lang w:eastAsia="th-TH"/>
              </w:rPr>
              <w:t>1</w:t>
            </w:r>
            <w:r w:rsidR="0093377B" w:rsidRPr="00A41F5F">
              <w:rPr>
                <w:rFonts w:ascii="Arial" w:hAnsi="Arial" w:cs="Arial"/>
                <w:b/>
                <w:bCs/>
                <w:color w:val="FFFFFF"/>
                <w:sz w:val="18"/>
                <w:szCs w:val="18"/>
                <w:lang w:eastAsia="th-TH"/>
              </w:rPr>
              <w:t>5</w:t>
            </w:r>
            <w:r w:rsidRPr="00A41F5F">
              <w:rPr>
                <w:rFonts w:ascii="Arial" w:hAnsi="Arial" w:cs="Arial"/>
                <w:b/>
                <w:bCs/>
                <w:color w:val="FFFFFF"/>
                <w:sz w:val="18"/>
                <w:szCs w:val="18"/>
                <w:lang w:eastAsia="th-TH"/>
              </w:rPr>
              <w:tab/>
              <w:t>Other current assets</w:t>
            </w:r>
          </w:p>
        </w:tc>
      </w:tr>
    </w:tbl>
    <w:p w14:paraId="4ABC4CF8" w14:textId="77777777" w:rsidR="00777715" w:rsidRPr="00A41F5F" w:rsidRDefault="00777715" w:rsidP="00DF0B43">
      <w:pPr>
        <w:pStyle w:val="a"/>
        <w:ind w:right="0"/>
        <w:jc w:val="thaiDistribute"/>
        <w:outlineLvl w:val="0"/>
        <w:rPr>
          <w:rFonts w:ascii="Arial" w:eastAsia="Arial Unicode MS" w:hAnsi="Arial" w:cs="Arial"/>
          <w:sz w:val="18"/>
          <w:szCs w:val="18"/>
          <w:lang w:val="en-US"/>
        </w:rPr>
      </w:pPr>
    </w:p>
    <w:p w14:paraId="34E1B178" w14:textId="77777777" w:rsidR="00777715" w:rsidRPr="00A41F5F" w:rsidRDefault="00777715" w:rsidP="000C6423">
      <w:pPr>
        <w:jc w:val="thaiDistribute"/>
        <w:rPr>
          <w:rFonts w:ascii="Arial" w:eastAsia="Arial Unicode MS" w:hAnsi="Arial" w:cs="Arial"/>
          <w:b/>
          <w:bCs/>
          <w:color w:val="auto"/>
          <w:sz w:val="18"/>
          <w:szCs w:val="18"/>
        </w:rPr>
      </w:pPr>
      <w:r w:rsidRPr="00A41F5F">
        <w:rPr>
          <w:rFonts w:ascii="Arial" w:eastAsia="Arial Unicode MS" w:hAnsi="Arial" w:cs="Arial"/>
          <w:color w:val="auto"/>
          <w:sz w:val="18"/>
          <w:szCs w:val="18"/>
          <w:lang w:val="en-US"/>
        </w:rPr>
        <w:t>Other curre</w:t>
      </w:r>
      <w:r w:rsidR="00D4010A" w:rsidRPr="00A41F5F">
        <w:rPr>
          <w:rFonts w:ascii="Arial" w:eastAsia="Arial Unicode MS" w:hAnsi="Arial" w:cs="Arial"/>
          <w:color w:val="auto"/>
          <w:sz w:val="18"/>
          <w:szCs w:val="18"/>
          <w:lang w:val="en-US"/>
        </w:rPr>
        <w:t xml:space="preserve">nt assets as at 31 December </w:t>
      </w:r>
      <w:r w:rsidR="00A50E35" w:rsidRPr="00A41F5F">
        <w:rPr>
          <w:rFonts w:ascii="Arial" w:eastAsia="Arial Unicode MS" w:hAnsi="Arial" w:cs="Arial"/>
          <w:color w:val="auto"/>
          <w:sz w:val="18"/>
          <w:szCs w:val="18"/>
          <w:lang w:val="en-US"/>
        </w:rPr>
        <w:t>2020</w:t>
      </w:r>
      <w:r w:rsidR="00D4010A" w:rsidRPr="00A41F5F">
        <w:rPr>
          <w:rFonts w:ascii="Arial" w:eastAsia="Arial Unicode MS" w:hAnsi="Arial" w:cs="Arial"/>
          <w:color w:val="auto"/>
          <w:sz w:val="18"/>
          <w:szCs w:val="18"/>
          <w:lang w:val="en-US"/>
        </w:rPr>
        <w:t xml:space="preserve"> and </w:t>
      </w:r>
      <w:r w:rsidR="00A50E35" w:rsidRPr="00A41F5F">
        <w:rPr>
          <w:rFonts w:ascii="Arial" w:eastAsia="Arial Unicode MS" w:hAnsi="Arial" w:cs="Arial"/>
          <w:color w:val="auto"/>
          <w:sz w:val="18"/>
          <w:szCs w:val="18"/>
          <w:lang w:val="en-US"/>
        </w:rPr>
        <w:t>2019</w:t>
      </w:r>
      <w:r w:rsidRPr="00A41F5F">
        <w:rPr>
          <w:rFonts w:ascii="Arial" w:eastAsia="Arial Unicode MS" w:hAnsi="Arial" w:cs="Arial"/>
          <w:color w:val="auto"/>
          <w:sz w:val="18"/>
          <w:szCs w:val="18"/>
          <w:lang w:val="en-US"/>
        </w:rPr>
        <w:t xml:space="preserve"> comprise the following:</w:t>
      </w:r>
    </w:p>
    <w:p w14:paraId="5162073C" w14:textId="77777777" w:rsidR="00777715" w:rsidRPr="00A41F5F" w:rsidRDefault="00777715" w:rsidP="00DF0B43">
      <w:pPr>
        <w:pStyle w:val="a"/>
        <w:tabs>
          <w:tab w:val="left" w:pos="540"/>
        </w:tabs>
        <w:ind w:right="0"/>
        <w:jc w:val="thaiDistribute"/>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A50E35" w:rsidRPr="00A41F5F" w14:paraId="149BB160" w14:textId="77777777" w:rsidTr="00E00B34">
        <w:tc>
          <w:tcPr>
            <w:tcW w:w="3816" w:type="dxa"/>
            <w:vAlign w:val="bottom"/>
          </w:tcPr>
          <w:p w14:paraId="38BC5CF1" w14:textId="77777777" w:rsidR="00777715" w:rsidRPr="00A41F5F" w:rsidRDefault="00777715" w:rsidP="009F5F1F">
            <w:pPr>
              <w:ind w:left="432"/>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2D4662B8" w14:textId="77777777" w:rsidR="00777715" w:rsidRPr="00A41F5F" w:rsidRDefault="00777715"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Pr="00A41F5F">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0045E62B" w14:textId="77777777" w:rsidR="00777715" w:rsidRPr="00A41F5F" w:rsidRDefault="00777715"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 xml:space="preserve">Separate </w:t>
            </w:r>
            <w:r w:rsidRPr="00A41F5F">
              <w:rPr>
                <w:rFonts w:ascii="Arial" w:eastAsia="Arial Unicode MS" w:hAnsi="Arial" w:cs="Arial"/>
                <w:b/>
                <w:bCs/>
                <w:sz w:val="18"/>
                <w:szCs w:val="18"/>
              </w:rPr>
              <w:br/>
              <w:t>financial statements</w:t>
            </w:r>
          </w:p>
        </w:tc>
      </w:tr>
      <w:tr w:rsidR="00A50E35" w:rsidRPr="00A41F5F" w14:paraId="7177F730" w14:textId="77777777" w:rsidTr="00991068">
        <w:tc>
          <w:tcPr>
            <w:tcW w:w="3816" w:type="dxa"/>
            <w:vAlign w:val="bottom"/>
          </w:tcPr>
          <w:p w14:paraId="33F07ABB" w14:textId="77777777" w:rsidR="00D4010A" w:rsidRPr="00A41F5F" w:rsidRDefault="00D4010A" w:rsidP="00D4010A">
            <w:pPr>
              <w:ind w:left="432"/>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2BA12B63" w14:textId="77777777" w:rsidR="00D4010A" w:rsidRPr="00A41F5F" w:rsidRDefault="00A50E35" w:rsidP="00D4010A">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2020</w:t>
            </w:r>
          </w:p>
        </w:tc>
        <w:tc>
          <w:tcPr>
            <w:tcW w:w="1411" w:type="dxa"/>
            <w:tcBorders>
              <w:top w:val="single" w:sz="4" w:space="0" w:color="auto"/>
            </w:tcBorders>
            <w:vAlign w:val="bottom"/>
          </w:tcPr>
          <w:p w14:paraId="610A3DA5" w14:textId="77777777" w:rsidR="00D4010A" w:rsidRPr="00A41F5F" w:rsidRDefault="00A50E35" w:rsidP="00D4010A">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2019</w:t>
            </w:r>
          </w:p>
        </w:tc>
        <w:tc>
          <w:tcPr>
            <w:tcW w:w="1411" w:type="dxa"/>
            <w:tcBorders>
              <w:top w:val="single" w:sz="4" w:space="0" w:color="auto"/>
            </w:tcBorders>
            <w:vAlign w:val="bottom"/>
          </w:tcPr>
          <w:p w14:paraId="60EBC41F" w14:textId="77777777" w:rsidR="00D4010A" w:rsidRPr="00A41F5F" w:rsidRDefault="00A50E35" w:rsidP="00D4010A">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2020</w:t>
            </w:r>
          </w:p>
        </w:tc>
        <w:tc>
          <w:tcPr>
            <w:tcW w:w="1411" w:type="dxa"/>
            <w:tcBorders>
              <w:top w:val="single" w:sz="4" w:space="0" w:color="auto"/>
            </w:tcBorders>
            <w:vAlign w:val="bottom"/>
          </w:tcPr>
          <w:p w14:paraId="4FCFC9A7" w14:textId="77777777" w:rsidR="00D4010A" w:rsidRPr="00A41F5F" w:rsidRDefault="00A50E35" w:rsidP="00D4010A">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2019</w:t>
            </w:r>
          </w:p>
        </w:tc>
      </w:tr>
      <w:tr w:rsidR="00A50E35" w:rsidRPr="00A41F5F" w14:paraId="03EEE522" w14:textId="77777777" w:rsidTr="0005235B">
        <w:tc>
          <w:tcPr>
            <w:tcW w:w="3816" w:type="dxa"/>
            <w:vAlign w:val="bottom"/>
          </w:tcPr>
          <w:p w14:paraId="2252DF61" w14:textId="77777777" w:rsidR="00D4010A" w:rsidRPr="00A41F5F" w:rsidRDefault="00D4010A" w:rsidP="00D4010A">
            <w:pPr>
              <w:ind w:left="432"/>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6050584A"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0557F6BD"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1AA15AB3"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3B2134AF" w14:textId="77777777" w:rsidR="00D4010A" w:rsidRPr="00A41F5F" w:rsidRDefault="00D4010A"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r>
      <w:tr w:rsidR="00A50E35" w:rsidRPr="00A41F5F" w14:paraId="6CC67C1C" w14:textId="77777777" w:rsidTr="0005235B">
        <w:tc>
          <w:tcPr>
            <w:tcW w:w="3816" w:type="dxa"/>
            <w:vAlign w:val="bottom"/>
          </w:tcPr>
          <w:p w14:paraId="7ED90EBB" w14:textId="77777777" w:rsidR="00D4010A" w:rsidRPr="00A41F5F" w:rsidRDefault="00D4010A" w:rsidP="00D4010A">
            <w:pPr>
              <w:ind w:left="432"/>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681723C7" w14:textId="77777777" w:rsidR="00D4010A" w:rsidRPr="00A41F5F"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5AC46F45" w14:textId="77777777" w:rsidR="00D4010A" w:rsidRPr="00A41F5F"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3CED8C13" w14:textId="77777777" w:rsidR="00D4010A" w:rsidRPr="00A41F5F" w:rsidRDefault="00D4010A" w:rsidP="00D4010A">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00237EDC" w14:textId="77777777" w:rsidR="00D4010A" w:rsidRPr="00A41F5F" w:rsidRDefault="00D4010A" w:rsidP="00D4010A">
            <w:pPr>
              <w:pStyle w:val="a"/>
              <w:tabs>
                <w:tab w:val="decimal" w:pos="1195"/>
              </w:tabs>
              <w:ind w:right="-72"/>
              <w:jc w:val="right"/>
              <w:rPr>
                <w:rFonts w:ascii="Arial" w:eastAsia="Arial Unicode MS" w:hAnsi="Arial" w:cs="Arial"/>
                <w:spacing w:val="-4"/>
                <w:sz w:val="18"/>
                <w:szCs w:val="18"/>
              </w:rPr>
            </w:pPr>
          </w:p>
        </w:tc>
      </w:tr>
      <w:tr w:rsidR="007143BA" w:rsidRPr="00A41F5F" w14:paraId="792EAF82" w14:textId="77777777" w:rsidTr="002271D2">
        <w:tc>
          <w:tcPr>
            <w:tcW w:w="3816" w:type="dxa"/>
            <w:vAlign w:val="bottom"/>
          </w:tcPr>
          <w:p w14:paraId="1594353D" w14:textId="77777777" w:rsidR="007143BA" w:rsidRPr="00A41F5F" w:rsidRDefault="007143BA" w:rsidP="007143BA">
            <w:pPr>
              <w:ind w:left="-110" w:right="-162"/>
              <w:rPr>
                <w:rFonts w:ascii="Arial" w:eastAsia="Arial Unicode MS" w:hAnsi="Arial" w:cs="Arial"/>
                <w:color w:val="auto"/>
                <w:sz w:val="18"/>
                <w:szCs w:val="18"/>
                <w:cs/>
              </w:rPr>
            </w:pPr>
            <w:r w:rsidRPr="00A41F5F">
              <w:rPr>
                <w:rFonts w:ascii="Arial" w:eastAsia="Arial Unicode MS" w:hAnsi="Arial" w:cs="Arial"/>
                <w:color w:val="auto"/>
                <w:sz w:val="18"/>
                <w:szCs w:val="18"/>
              </w:rPr>
              <w:t>Deposit paid - land</w:t>
            </w:r>
          </w:p>
        </w:tc>
        <w:tc>
          <w:tcPr>
            <w:tcW w:w="1411" w:type="dxa"/>
            <w:shd w:val="clear" w:color="auto" w:fill="FAFAFA"/>
          </w:tcPr>
          <w:p w14:paraId="71CB18C8" w14:textId="618E336C"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vAlign w:val="bottom"/>
          </w:tcPr>
          <w:p w14:paraId="1782B6A1" w14:textId="668F4B71"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26,493</w:t>
            </w:r>
          </w:p>
        </w:tc>
        <w:tc>
          <w:tcPr>
            <w:tcW w:w="1411" w:type="dxa"/>
            <w:shd w:val="clear" w:color="auto" w:fill="FAFAFA"/>
          </w:tcPr>
          <w:p w14:paraId="0CA50FA4" w14:textId="224E1800"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vAlign w:val="bottom"/>
          </w:tcPr>
          <w:p w14:paraId="3355AF31" w14:textId="552B0162"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r>
      <w:tr w:rsidR="007143BA" w:rsidRPr="00A41F5F" w14:paraId="220EA47D" w14:textId="77777777" w:rsidTr="002271D2">
        <w:tc>
          <w:tcPr>
            <w:tcW w:w="3816" w:type="dxa"/>
            <w:vAlign w:val="bottom"/>
          </w:tcPr>
          <w:p w14:paraId="0F0FFDB9" w14:textId="77777777" w:rsidR="007143BA" w:rsidRPr="00A41F5F" w:rsidRDefault="007143BA" w:rsidP="007143BA">
            <w:pPr>
              <w:ind w:left="-110" w:right="-162"/>
              <w:rPr>
                <w:rFonts w:ascii="Arial" w:eastAsia="Arial Unicode MS" w:hAnsi="Arial" w:cs="Arial"/>
                <w:color w:val="auto"/>
                <w:sz w:val="18"/>
                <w:szCs w:val="18"/>
              </w:rPr>
            </w:pPr>
            <w:r w:rsidRPr="00A41F5F">
              <w:rPr>
                <w:rFonts w:ascii="Arial" w:eastAsia="Arial Unicode MS" w:hAnsi="Arial" w:cs="Arial"/>
                <w:color w:val="auto"/>
                <w:sz w:val="18"/>
                <w:szCs w:val="18"/>
              </w:rPr>
              <w:t>Deposit paid - material</w:t>
            </w:r>
          </w:p>
        </w:tc>
        <w:tc>
          <w:tcPr>
            <w:tcW w:w="1411" w:type="dxa"/>
            <w:shd w:val="clear" w:color="auto" w:fill="FAFAFA"/>
          </w:tcPr>
          <w:p w14:paraId="73856078" w14:textId="6DE0DEA5"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1,307</w:t>
            </w:r>
          </w:p>
        </w:tc>
        <w:tc>
          <w:tcPr>
            <w:tcW w:w="1411" w:type="dxa"/>
            <w:vAlign w:val="bottom"/>
          </w:tcPr>
          <w:p w14:paraId="5ED2D99F" w14:textId="7C3EE41D"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5,333</w:t>
            </w:r>
          </w:p>
        </w:tc>
        <w:tc>
          <w:tcPr>
            <w:tcW w:w="1411" w:type="dxa"/>
            <w:shd w:val="clear" w:color="auto" w:fill="FAFAFA"/>
          </w:tcPr>
          <w:p w14:paraId="59F396AE" w14:textId="13C22E77"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17,826</w:t>
            </w:r>
          </w:p>
        </w:tc>
        <w:tc>
          <w:tcPr>
            <w:tcW w:w="1411" w:type="dxa"/>
            <w:vAlign w:val="bottom"/>
          </w:tcPr>
          <w:p w14:paraId="70E87CF5" w14:textId="2EAD797F"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26,450</w:t>
            </w:r>
          </w:p>
        </w:tc>
      </w:tr>
      <w:tr w:rsidR="007143BA" w:rsidRPr="00A41F5F" w14:paraId="4D92AC00" w14:textId="77777777" w:rsidTr="002271D2">
        <w:tc>
          <w:tcPr>
            <w:tcW w:w="3816" w:type="dxa"/>
            <w:vAlign w:val="bottom"/>
          </w:tcPr>
          <w:p w14:paraId="26C90F07" w14:textId="77777777" w:rsidR="007143BA" w:rsidRPr="00A41F5F" w:rsidRDefault="007143BA" w:rsidP="007143BA">
            <w:pPr>
              <w:ind w:left="-110" w:right="-162"/>
              <w:rPr>
                <w:rFonts w:ascii="Arial" w:eastAsia="Arial Unicode MS" w:hAnsi="Arial" w:cs="Arial"/>
                <w:sz w:val="18"/>
                <w:szCs w:val="18"/>
              </w:rPr>
            </w:pPr>
            <w:r w:rsidRPr="00A41F5F">
              <w:rPr>
                <w:rFonts w:ascii="Arial" w:eastAsia="Arial Unicode MS" w:hAnsi="Arial" w:cs="Arial"/>
                <w:sz w:val="18"/>
                <w:szCs w:val="18"/>
              </w:rPr>
              <w:t>Sales office - net</w:t>
            </w:r>
          </w:p>
        </w:tc>
        <w:tc>
          <w:tcPr>
            <w:tcW w:w="1411" w:type="dxa"/>
            <w:shd w:val="clear" w:color="auto" w:fill="FAFAFA"/>
          </w:tcPr>
          <w:p w14:paraId="0A523B31" w14:textId="501ACBBC"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9,727</w:t>
            </w:r>
          </w:p>
        </w:tc>
        <w:tc>
          <w:tcPr>
            <w:tcW w:w="1411" w:type="dxa"/>
            <w:vAlign w:val="bottom"/>
          </w:tcPr>
          <w:p w14:paraId="0FB56A65" w14:textId="34E1DD90"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8,841</w:t>
            </w:r>
          </w:p>
        </w:tc>
        <w:tc>
          <w:tcPr>
            <w:tcW w:w="1411" w:type="dxa"/>
            <w:shd w:val="clear" w:color="auto" w:fill="FAFAFA"/>
          </w:tcPr>
          <w:p w14:paraId="3DBF62E2" w14:textId="57FDC011"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vAlign w:val="bottom"/>
          </w:tcPr>
          <w:p w14:paraId="724148CC" w14:textId="68155E7B"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8,841</w:t>
            </w:r>
          </w:p>
        </w:tc>
      </w:tr>
      <w:tr w:rsidR="007143BA" w:rsidRPr="00A41F5F" w14:paraId="2D9CDCA2" w14:textId="77777777" w:rsidTr="002271D2">
        <w:tc>
          <w:tcPr>
            <w:tcW w:w="3816" w:type="dxa"/>
            <w:vAlign w:val="bottom"/>
          </w:tcPr>
          <w:p w14:paraId="0EDD5970" w14:textId="77777777" w:rsidR="007143BA" w:rsidRPr="00A41F5F" w:rsidRDefault="007143BA" w:rsidP="007143BA">
            <w:pPr>
              <w:ind w:left="-110"/>
              <w:rPr>
                <w:rFonts w:ascii="Arial" w:eastAsia="Arial Unicode MS" w:hAnsi="Arial" w:cs="Arial"/>
                <w:sz w:val="18"/>
                <w:szCs w:val="18"/>
              </w:rPr>
            </w:pPr>
            <w:r w:rsidRPr="00A41F5F">
              <w:rPr>
                <w:rFonts w:ascii="Arial" w:eastAsia="Arial Unicode MS" w:hAnsi="Arial" w:cs="Arial"/>
                <w:sz w:val="18"/>
                <w:szCs w:val="18"/>
              </w:rPr>
              <w:t>Others</w:t>
            </w:r>
          </w:p>
        </w:tc>
        <w:tc>
          <w:tcPr>
            <w:tcW w:w="1411" w:type="dxa"/>
            <w:tcBorders>
              <w:bottom w:val="single" w:sz="4" w:space="0" w:color="auto"/>
            </w:tcBorders>
            <w:shd w:val="clear" w:color="auto" w:fill="FAFAFA"/>
          </w:tcPr>
          <w:p w14:paraId="5CBCE491" w14:textId="16D68F7E" w:rsidR="007143BA" w:rsidRPr="00A41F5F" w:rsidRDefault="007143BA" w:rsidP="007143BA">
            <w:pPr>
              <w:pStyle w:val="a"/>
              <w:tabs>
                <w:tab w:val="decimal" w:pos="1195"/>
              </w:tabs>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2,653</w:t>
            </w:r>
          </w:p>
        </w:tc>
        <w:tc>
          <w:tcPr>
            <w:tcW w:w="1411" w:type="dxa"/>
            <w:tcBorders>
              <w:bottom w:val="single" w:sz="4" w:space="0" w:color="auto"/>
            </w:tcBorders>
            <w:shd w:val="clear" w:color="auto" w:fill="auto"/>
            <w:vAlign w:val="bottom"/>
          </w:tcPr>
          <w:p w14:paraId="5599886F" w14:textId="30CA41FA" w:rsidR="007143BA" w:rsidRPr="00A41F5F" w:rsidRDefault="007143BA" w:rsidP="007143BA">
            <w:pPr>
              <w:pStyle w:val="a"/>
              <w:tabs>
                <w:tab w:val="decimal" w:pos="1195"/>
              </w:tabs>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3,327</w:t>
            </w:r>
          </w:p>
        </w:tc>
        <w:tc>
          <w:tcPr>
            <w:tcW w:w="1411" w:type="dxa"/>
            <w:tcBorders>
              <w:bottom w:val="single" w:sz="4" w:space="0" w:color="auto"/>
            </w:tcBorders>
            <w:shd w:val="clear" w:color="auto" w:fill="FAFAFA"/>
          </w:tcPr>
          <w:p w14:paraId="7E13EA87" w14:textId="5A51ED6F" w:rsidR="007143BA" w:rsidRPr="00A41F5F" w:rsidRDefault="007143BA" w:rsidP="007143BA">
            <w:pPr>
              <w:pStyle w:val="a"/>
              <w:tabs>
                <w:tab w:val="decimal" w:pos="1195"/>
              </w:tabs>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263</w:t>
            </w:r>
          </w:p>
        </w:tc>
        <w:tc>
          <w:tcPr>
            <w:tcW w:w="1411" w:type="dxa"/>
            <w:tcBorders>
              <w:bottom w:val="single" w:sz="4" w:space="0" w:color="auto"/>
            </w:tcBorders>
            <w:shd w:val="clear" w:color="auto" w:fill="auto"/>
            <w:vAlign w:val="bottom"/>
          </w:tcPr>
          <w:p w14:paraId="5D1945EF" w14:textId="0FE1ADE6"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494</w:t>
            </w:r>
          </w:p>
        </w:tc>
      </w:tr>
      <w:tr w:rsidR="00A50E35" w:rsidRPr="00A41F5F" w14:paraId="7EE41002" w14:textId="77777777" w:rsidTr="0005235B">
        <w:tc>
          <w:tcPr>
            <w:tcW w:w="3816" w:type="dxa"/>
            <w:vAlign w:val="bottom"/>
          </w:tcPr>
          <w:p w14:paraId="75C90186" w14:textId="77777777" w:rsidR="00A50E35" w:rsidRPr="00A41F5F" w:rsidRDefault="00A50E35" w:rsidP="00A50E35">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B4C673E" w14:textId="77777777" w:rsidR="00A50E35" w:rsidRPr="00A41F5F" w:rsidRDefault="00A50E35" w:rsidP="00A50E35">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7D218F36" w14:textId="77777777" w:rsidR="00A50E35" w:rsidRPr="00A41F5F" w:rsidRDefault="00A50E35" w:rsidP="00A50E35">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0B7FF4B8" w14:textId="77777777" w:rsidR="00A50E35" w:rsidRPr="00A41F5F" w:rsidRDefault="00A50E35" w:rsidP="00A50E35">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46DBF21D" w14:textId="77777777" w:rsidR="00A50E35" w:rsidRPr="00A41F5F" w:rsidRDefault="00A50E35" w:rsidP="00A50E35">
            <w:pPr>
              <w:pStyle w:val="a"/>
              <w:tabs>
                <w:tab w:val="decimal" w:pos="1195"/>
              </w:tabs>
              <w:ind w:right="-72"/>
              <w:jc w:val="right"/>
              <w:rPr>
                <w:rFonts w:ascii="Arial" w:eastAsia="Arial Unicode MS" w:hAnsi="Arial" w:cs="Arial"/>
                <w:spacing w:val="-4"/>
                <w:sz w:val="18"/>
                <w:szCs w:val="18"/>
              </w:rPr>
            </w:pPr>
          </w:p>
        </w:tc>
      </w:tr>
      <w:tr w:rsidR="007143BA" w:rsidRPr="00A41F5F" w14:paraId="5748CB81" w14:textId="77777777" w:rsidTr="002271D2">
        <w:tc>
          <w:tcPr>
            <w:tcW w:w="3816" w:type="dxa"/>
            <w:vAlign w:val="bottom"/>
          </w:tcPr>
          <w:p w14:paraId="0E4715E4" w14:textId="77777777" w:rsidR="007143BA" w:rsidRPr="00A41F5F" w:rsidRDefault="007143BA" w:rsidP="007143BA">
            <w:pPr>
              <w:ind w:left="-110" w:right="-162"/>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581F745D" w14:textId="40206F14"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13,687</w:t>
            </w:r>
          </w:p>
        </w:tc>
        <w:tc>
          <w:tcPr>
            <w:tcW w:w="1411" w:type="dxa"/>
            <w:tcBorders>
              <w:bottom w:val="single" w:sz="4" w:space="0" w:color="auto"/>
            </w:tcBorders>
            <w:shd w:val="clear" w:color="auto" w:fill="auto"/>
            <w:vAlign w:val="bottom"/>
          </w:tcPr>
          <w:p w14:paraId="49BFF7E4" w14:textId="635F3CEA"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43,994</w:t>
            </w:r>
          </w:p>
        </w:tc>
        <w:tc>
          <w:tcPr>
            <w:tcW w:w="1411" w:type="dxa"/>
            <w:tcBorders>
              <w:bottom w:val="single" w:sz="4" w:space="0" w:color="auto"/>
            </w:tcBorders>
            <w:shd w:val="clear" w:color="auto" w:fill="FAFAFA"/>
          </w:tcPr>
          <w:p w14:paraId="6495B314" w14:textId="57B0C708"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18,089</w:t>
            </w:r>
          </w:p>
        </w:tc>
        <w:tc>
          <w:tcPr>
            <w:tcW w:w="1411" w:type="dxa"/>
            <w:tcBorders>
              <w:bottom w:val="single" w:sz="4" w:space="0" w:color="auto"/>
            </w:tcBorders>
            <w:shd w:val="clear" w:color="auto" w:fill="auto"/>
            <w:vAlign w:val="bottom"/>
          </w:tcPr>
          <w:p w14:paraId="5E03EA85" w14:textId="5AE2AAA2" w:rsidR="007143BA" w:rsidRPr="00A41F5F" w:rsidRDefault="007143BA" w:rsidP="007143BA">
            <w:pPr>
              <w:pStyle w:val="a"/>
              <w:tabs>
                <w:tab w:val="decimal" w:pos="1195"/>
              </w:tabs>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35,785</w:t>
            </w:r>
          </w:p>
        </w:tc>
      </w:tr>
    </w:tbl>
    <w:p w14:paraId="1EB3EFE1" w14:textId="77777777" w:rsidR="00B6626C" w:rsidRPr="00A41F5F" w:rsidRDefault="00B6626C" w:rsidP="00D20A21">
      <w:pPr>
        <w:rPr>
          <w:rFonts w:ascii="Arial" w:eastAsia="Arial Unicode MS" w:hAnsi="Arial" w:cs="Arial"/>
          <w:sz w:val="18"/>
          <w:szCs w:val="18"/>
        </w:rPr>
      </w:pPr>
    </w:p>
    <w:p w14:paraId="7806404F" w14:textId="77777777" w:rsidR="00B6626C" w:rsidRPr="00A41F5F" w:rsidRDefault="00B6626C" w:rsidP="00B6626C">
      <w:pPr>
        <w:rPr>
          <w:rFonts w:ascii="Arial" w:eastAsia="Arial Unicode MS" w:hAnsi="Arial" w:cs="Angsana New"/>
          <w:sz w:val="18"/>
          <w:szCs w:val="18"/>
          <w:cs/>
        </w:rPr>
        <w:sectPr w:rsidR="00B6626C" w:rsidRPr="00A41F5F" w:rsidSect="00D465D7">
          <w:pgSz w:w="11907" w:h="16840" w:code="9"/>
          <w:pgMar w:top="1440" w:right="720" w:bottom="720" w:left="1728" w:header="706" w:footer="576" w:gutter="0"/>
          <w:cols w:space="720"/>
          <w:noEndnote/>
        </w:sectPr>
      </w:pPr>
    </w:p>
    <w:p w14:paraId="22DE1209" w14:textId="77777777" w:rsidR="000C6423" w:rsidRPr="00A41F5F" w:rsidRDefault="000C6423" w:rsidP="000D3E24">
      <w:pPr>
        <w:tabs>
          <w:tab w:val="left" w:pos="540"/>
        </w:tabs>
        <w:jc w:val="thaiDistribute"/>
        <w:rPr>
          <w:rFonts w:ascii="Arial" w:eastAsia="Arial Unicode MS" w:hAnsi="Arial" w:cs="Arial"/>
          <w:b/>
          <w:bCs/>
          <w:color w:val="auto"/>
          <w:sz w:val="18"/>
          <w:szCs w:val="18"/>
        </w:rPr>
      </w:pPr>
    </w:p>
    <w:tbl>
      <w:tblPr>
        <w:tblW w:w="15120" w:type="dxa"/>
        <w:tblInd w:w="108" w:type="dxa"/>
        <w:shd w:val="clear" w:color="auto" w:fill="FFA543"/>
        <w:tblLook w:val="04A0" w:firstRow="1" w:lastRow="0" w:firstColumn="1" w:lastColumn="0" w:noHBand="0" w:noVBand="1"/>
      </w:tblPr>
      <w:tblGrid>
        <w:gridCol w:w="15120"/>
      </w:tblGrid>
      <w:tr w:rsidR="000C6423" w:rsidRPr="00A41F5F" w14:paraId="40F99CB7" w14:textId="77777777" w:rsidTr="00DF0B43">
        <w:trPr>
          <w:trHeight w:val="386"/>
        </w:trPr>
        <w:tc>
          <w:tcPr>
            <w:tcW w:w="15120" w:type="dxa"/>
            <w:shd w:val="clear" w:color="auto" w:fill="FFA543"/>
            <w:vAlign w:val="center"/>
          </w:tcPr>
          <w:p w14:paraId="469AF018" w14:textId="631E388B" w:rsidR="000C6423" w:rsidRPr="00A41F5F" w:rsidRDefault="000C6423" w:rsidP="000C6423">
            <w:pPr>
              <w:tabs>
                <w:tab w:val="left" w:pos="540"/>
              </w:tabs>
              <w:jc w:val="thaiDistribute"/>
              <w:rPr>
                <w:rFonts w:ascii="Arial" w:hAnsi="Arial" w:cs="Arial"/>
                <w:sz w:val="18"/>
                <w:szCs w:val="18"/>
                <w:cs/>
                <w:lang w:val="en-US"/>
              </w:rPr>
            </w:pPr>
            <w:r w:rsidRPr="00A41F5F">
              <w:rPr>
                <w:rFonts w:ascii="Arial" w:hAnsi="Arial" w:cs="Arial"/>
                <w:b/>
                <w:bCs/>
                <w:color w:val="FFFFFF"/>
                <w:sz w:val="18"/>
                <w:szCs w:val="18"/>
                <w:lang w:eastAsia="th-TH"/>
              </w:rPr>
              <w:t>1</w:t>
            </w:r>
            <w:r w:rsidR="0093377B" w:rsidRPr="00A41F5F">
              <w:rPr>
                <w:rFonts w:ascii="Arial" w:hAnsi="Arial" w:cs="Arial"/>
                <w:b/>
                <w:bCs/>
                <w:color w:val="FFFFFF"/>
                <w:sz w:val="18"/>
                <w:szCs w:val="18"/>
                <w:lang w:eastAsia="th-TH"/>
              </w:rPr>
              <w:t>6</w:t>
            </w:r>
            <w:r w:rsidRPr="00A41F5F">
              <w:rPr>
                <w:rFonts w:ascii="Arial" w:hAnsi="Arial" w:cs="Arial"/>
                <w:b/>
                <w:bCs/>
                <w:color w:val="FFFFFF"/>
                <w:sz w:val="18"/>
                <w:szCs w:val="18"/>
                <w:cs/>
                <w:lang w:eastAsia="th-TH"/>
              </w:rPr>
              <w:tab/>
            </w:r>
            <w:r w:rsidRPr="00A41F5F">
              <w:rPr>
                <w:rFonts w:ascii="Arial" w:hAnsi="Arial" w:cs="Arial"/>
                <w:b/>
                <w:bCs/>
                <w:color w:val="FFFFFF"/>
                <w:sz w:val="18"/>
                <w:szCs w:val="18"/>
                <w:lang w:eastAsia="th-TH"/>
              </w:rPr>
              <w:t>Investments in subsidiaries</w:t>
            </w:r>
            <w:r w:rsidR="00CD3873" w:rsidRPr="00A41F5F">
              <w:rPr>
                <w:rFonts w:ascii="Arial" w:hAnsi="Arial" w:cs="Arial"/>
                <w:b/>
                <w:bCs/>
                <w:color w:val="FFFFFF"/>
                <w:sz w:val="18"/>
                <w:szCs w:val="18"/>
                <w:lang w:eastAsia="th-TH"/>
              </w:rPr>
              <w:t>, net</w:t>
            </w:r>
          </w:p>
        </w:tc>
      </w:tr>
    </w:tbl>
    <w:p w14:paraId="42FDE3B5" w14:textId="77777777" w:rsidR="00597F3A" w:rsidRPr="00A41F5F" w:rsidRDefault="00597F3A" w:rsidP="00DF0B43">
      <w:pPr>
        <w:tabs>
          <w:tab w:val="left" w:pos="540"/>
        </w:tabs>
        <w:jc w:val="thaiDistribute"/>
        <w:rPr>
          <w:rFonts w:ascii="Arial" w:eastAsia="Arial Unicode MS" w:hAnsi="Arial" w:cs="Arial"/>
          <w:color w:val="auto"/>
          <w:sz w:val="18"/>
          <w:szCs w:val="18"/>
        </w:rPr>
      </w:pPr>
    </w:p>
    <w:p w14:paraId="21157EAF" w14:textId="77777777" w:rsidR="00597F3A" w:rsidRPr="00A41F5F" w:rsidRDefault="00597F3A" w:rsidP="000C6423">
      <w:pPr>
        <w:jc w:val="thaiDistribute"/>
        <w:rPr>
          <w:rFonts w:ascii="Arial" w:eastAsia="Arial Unicode MS" w:hAnsi="Arial" w:cs="Arial"/>
          <w:color w:val="auto"/>
          <w:sz w:val="18"/>
          <w:szCs w:val="18"/>
        </w:rPr>
      </w:pPr>
      <w:r w:rsidRPr="00A41F5F">
        <w:rPr>
          <w:rFonts w:ascii="Arial" w:eastAsia="Arial Unicode MS" w:hAnsi="Arial" w:cs="Arial"/>
          <w:sz w:val="18"/>
          <w:szCs w:val="18"/>
          <w:lang w:val="en-US"/>
        </w:rPr>
        <w:t xml:space="preserve">Investments in subsidiaries as at 31 </w:t>
      </w:r>
      <w:r w:rsidRPr="00A41F5F">
        <w:rPr>
          <w:rFonts w:ascii="Arial" w:eastAsia="Arial Unicode MS" w:hAnsi="Arial" w:cs="Arial"/>
          <w:color w:val="auto"/>
          <w:sz w:val="18"/>
          <w:szCs w:val="18"/>
          <w:lang w:val="en-US"/>
        </w:rPr>
        <w:t xml:space="preserve">December </w:t>
      </w:r>
      <w:r w:rsidR="00A50E35" w:rsidRPr="00A41F5F">
        <w:rPr>
          <w:rFonts w:ascii="Arial" w:eastAsia="Arial Unicode MS" w:hAnsi="Arial" w:cs="Arial"/>
          <w:color w:val="auto"/>
          <w:sz w:val="18"/>
          <w:szCs w:val="18"/>
          <w:lang w:val="en-US"/>
        </w:rPr>
        <w:t>2020</w:t>
      </w:r>
      <w:r w:rsidRPr="00A41F5F">
        <w:rPr>
          <w:rFonts w:ascii="Arial" w:eastAsia="Arial Unicode MS" w:hAnsi="Arial" w:cs="Arial"/>
          <w:color w:val="auto"/>
          <w:sz w:val="18"/>
          <w:szCs w:val="18"/>
          <w:lang w:val="en-US"/>
        </w:rPr>
        <w:t xml:space="preserve"> and </w:t>
      </w:r>
      <w:r w:rsidR="00A50E35" w:rsidRPr="00A41F5F">
        <w:rPr>
          <w:rFonts w:ascii="Arial" w:eastAsia="Arial Unicode MS" w:hAnsi="Arial" w:cs="Arial"/>
          <w:color w:val="auto"/>
          <w:sz w:val="18"/>
          <w:szCs w:val="18"/>
          <w:lang w:val="en-US"/>
        </w:rPr>
        <w:t>2019</w:t>
      </w:r>
      <w:r w:rsidR="006D72F9" w:rsidRPr="00A41F5F">
        <w:rPr>
          <w:rFonts w:ascii="Arial" w:eastAsia="Arial Unicode MS" w:hAnsi="Arial" w:cs="Arial"/>
          <w:color w:val="auto"/>
          <w:sz w:val="18"/>
          <w:szCs w:val="18"/>
          <w:lang w:val="en-US"/>
        </w:rPr>
        <w:t>, and dividend income from those investments for the years then ended, were as follows:</w:t>
      </w:r>
    </w:p>
    <w:p w14:paraId="50A9B094" w14:textId="77777777" w:rsidR="00597F3A" w:rsidRPr="00A41F5F" w:rsidRDefault="00597F3A" w:rsidP="00DF0B43">
      <w:pPr>
        <w:tabs>
          <w:tab w:val="left" w:pos="540"/>
        </w:tabs>
        <w:jc w:val="thaiDistribute"/>
        <w:rPr>
          <w:rFonts w:ascii="Arial" w:eastAsia="Arial Unicode MS" w:hAnsi="Arial" w:cs="Arial"/>
          <w:color w:val="auto"/>
          <w:sz w:val="18"/>
          <w:szCs w:val="18"/>
        </w:rPr>
      </w:pPr>
    </w:p>
    <w:tbl>
      <w:tblPr>
        <w:tblW w:w="15141" w:type="dxa"/>
        <w:tblInd w:w="79" w:type="dxa"/>
        <w:tblLayout w:type="fixed"/>
        <w:tblCellMar>
          <w:left w:w="79" w:type="dxa"/>
          <w:right w:w="79" w:type="dxa"/>
        </w:tblCellMar>
        <w:tblLook w:val="0000" w:firstRow="0" w:lastRow="0" w:firstColumn="0" w:lastColumn="0" w:noHBand="0" w:noVBand="0"/>
      </w:tblPr>
      <w:tblGrid>
        <w:gridCol w:w="1980"/>
        <w:gridCol w:w="2160"/>
        <w:gridCol w:w="680"/>
        <w:gridCol w:w="681"/>
        <w:gridCol w:w="964"/>
        <w:gridCol w:w="964"/>
        <w:gridCol w:w="964"/>
        <w:gridCol w:w="964"/>
        <w:gridCol w:w="964"/>
        <w:gridCol w:w="964"/>
        <w:gridCol w:w="964"/>
        <w:gridCol w:w="964"/>
        <w:gridCol w:w="964"/>
        <w:gridCol w:w="964"/>
      </w:tblGrid>
      <w:tr w:rsidR="00A50E35" w:rsidRPr="00A41F5F" w14:paraId="074DF423" w14:textId="77777777" w:rsidTr="00597FC5">
        <w:trPr>
          <w:cantSplit/>
        </w:trPr>
        <w:tc>
          <w:tcPr>
            <w:tcW w:w="1980" w:type="dxa"/>
            <w:vAlign w:val="bottom"/>
          </w:tcPr>
          <w:p w14:paraId="18E7EFAA" w14:textId="77777777" w:rsidR="00D21749" w:rsidRPr="00A41F5F" w:rsidRDefault="00D21749" w:rsidP="00941109">
            <w:pPr>
              <w:ind w:left="101" w:right="-110" w:hanging="101"/>
              <w:rPr>
                <w:rFonts w:ascii="Arial" w:eastAsia="Arial Unicode MS" w:hAnsi="Arial" w:cs="Arial"/>
                <w:color w:val="auto"/>
                <w:sz w:val="16"/>
                <w:szCs w:val="16"/>
                <w:lang w:val="en-US"/>
              </w:rPr>
            </w:pPr>
          </w:p>
        </w:tc>
        <w:tc>
          <w:tcPr>
            <w:tcW w:w="2160" w:type="dxa"/>
            <w:shd w:val="clear" w:color="auto" w:fill="auto"/>
            <w:vAlign w:val="bottom"/>
          </w:tcPr>
          <w:p w14:paraId="14E214B1" w14:textId="77777777" w:rsidR="00D21749" w:rsidRPr="00A41F5F" w:rsidRDefault="00D21749" w:rsidP="00CA6C13">
            <w:pPr>
              <w:ind w:left="190" w:right="-79" w:hanging="162"/>
              <w:jc w:val="both"/>
              <w:rPr>
                <w:rFonts w:ascii="Arial" w:eastAsia="Arial Unicode MS" w:hAnsi="Arial" w:cs="Arial"/>
                <w:color w:val="auto"/>
                <w:sz w:val="16"/>
                <w:szCs w:val="16"/>
                <w:lang w:val="en-US"/>
              </w:rPr>
            </w:pPr>
          </w:p>
        </w:tc>
        <w:tc>
          <w:tcPr>
            <w:tcW w:w="11001" w:type="dxa"/>
            <w:gridSpan w:val="12"/>
            <w:tcBorders>
              <w:top w:val="single" w:sz="4" w:space="0" w:color="auto"/>
              <w:bottom w:val="single" w:sz="4" w:space="0" w:color="auto"/>
            </w:tcBorders>
          </w:tcPr>
          <w:p w14:paraId="40408C2A" w14:textId="77777777" w:rsidR="00D21749" w:rsidRPr="00A41F5F" w:rsidRDefault="00D21749" w:rsidP="00991068">
            <w:pPr>
              <w:ind w:right="-72"/>
              <w:jc w:val="center"/>
              <w:rPr>
                <w:rFonts w:ascii="Arial" w:eastAsia="Arial Unicode MS" w:hAnsi="Arial" w:cs="Arial"/>
                <w:color w:val="auto"/>
                <w:sz w:val="16"/>
                <w:szCs w:val="16"/>
              </w:rPr>
            </w:pPr>
            <w:r w:rsidRPr="00A41F5F">
              <w:rPr>
                <w:rFonts w:ascii="Arial" w:eastAsia="Arial Unicode MS" w:hAnsi="Arial" w:cs="Arial"/>
                <w:b/>
                <w:bCs/>
                <w:color w:val="auto"/>
                <w:sz w:val="16"/>
                <w:szCs w:val="16"/>
              </w:rPr>
              <w:t>Separate financial statements</w:t>
            </w:r>
          </w:p>
        </w:tc>
      </w:tr>
      <w:tr w:rsidR="00A50E35" w:rsidRPr="00A41F5F" w14:paraId="6D588B7A" w14:textId="77777777" w:rsidTr="00EE0773">
        <w:trPr>
          <w:cantSplit/>
        </w:trPr>
        <w:tc>
          <w:tcPr>
            <w:tcW w:w="1980" w:type="dxa"/>
            <w:vAlign w:val="bottom"/>
          </w:tcPr>
          <w:p w14:paraId="549BA420" w14:textId="77777777" w:rsidR="00D21749" w:rsidRPr="00A41F5F" w:rsidRDefault="00D21749" w:rsidP="00941109">
            <w:pPr>
              <w:ind w:left="101" w:right="-110" w:hanging="101"/>
              <w:rPr>
                <w:rFonts w:ascii="Arial" w:eastAsia="Arial Unicode MS" w:hAnsi="Arial" w:cs="Arial"/>
                <w:color w:val="auto"/>
                <w:sz w:val="16"/>
                <w:szCs w:val="16"/>
                <w:lang w:val="en-US"/>
              </w:rPr>
            </w:pPr>
          </w:p>
        </w:tc>
        <w:tc>
          <w:tcPr>
            <w:tcW w:w="2160" w:type="dxa"/>
            <w:tcBorders>
              <w:bottom w:val="single" w:sz="4" w:space="0" w:color="auto"/>
            </w:tcBorders>
            <w:shd w:val="clear" w:color="auto" w:fill="auto"/>
            <w:vAlign w:val="bottom"/>
          </w:tcPr>
          <w:p w14:paraId="71F44F6A" w14:textId="77777777" w:rsidR="00D21749" w:rsidRPr="00A41F5F" w:rsidRDefault="00D21749" w:rsidP="00CA6C13">
            <w:pPr>
              <w:ind w:left="10" w:right="-45"/>
              <w:jc w:val="center"/>
              <w:rPr>
                <w:rFonts w:ascii="Arial" w:eastAsia="Arial Unicode MS" w:hAnsi="Arial" w:cs="Arial"/>
                <w:b/>
                <w:bCs/>
                <w:color w:val="auto"/>
                <w:sz w:val="16"/>
                <w:szCs w:val="16"/>
              </w:rPr>
            </w:pPr>
            <w:r w:rsidRPr="00A41F5F">
              <w:rPr>
                <w:rFonts w:ascii="Arial" w:eastAsia="Arial Unicode MS" w:hAnsi="Arial" w:cs="Arial"/>
                <w:b/>
                <w:bCs/>
                <w:color w:val="auto"/>
                <w:sz w:val="16"/>
                <w:szCs w:val="16"/>
              </w:rPr>
              <w:t>Principal activities</w:t>
            </w:r>
          </w:p>
        </w:tc>
        <w:tc>
          <w:tcPr>
            <w:tcW w:w="1361" w:type="dxa"/>
            <w:gridSpan w:val="2"/>
            <w:tcBorders>
              <w:top w:val="single" w:sz="4" w:space="0" w:color="auto"/>
              <w:bottom w:val="single" w:sz="4" w:space="0" w:color="auto"/>
            </w:tcBorders>
            <w:shd w:val="clear" w:color="auto" w:fill="auto"/>
            <w:vAlign w:val="bottom"/>
          </w:tcPr>
          <w:p w14:paraId="44979603" w14:textId="10EB8586" w:rsidR="00D21749" w:rsidRPr="00A41F5F" w:rsidRDefault="00D21749" w:rsidP="00991068">
            <w:pPr>
              <w:ind w:right="-72"/>
              <w:jc w:val="center"/>
              <w:rPr>
                <w:rFonts w:ascii="Arial" w:eastAsia="Arial Unicode MS" w:hAnsi="Arial" w:cs="Arial"/>
                <w:b/>
                <w:bCs/>
                <w:color w:val="auto"/>
                <w:sz w:val="16"/>
                <w:szCs w:val="16"/>
                <w:cs/>
              </w:rPr>
            </w:pPr>
            <w:r w:rsidRPr="00A41F5F">
              <w:rPr>
                <w:rFonts w:ascii="Arial" w:eastAsia="Arial Unicode MS" w:hAnsi="Arial" w:cs="Arial"/>
                <w:b/>
                <w:bCs/>
                <w:color w:val="auto"/>
                <w:sz w:val="16"/>
                <w:szCs w:val="16"/>
                <w:lang w:val="en-US"/>
              </w:rPr>
              <w:t xml:space="preserve"> Ownership interest</w:t>
            </w:r>
          </w:p>
        </w:tc>
        <w:tc>
          <w:tcPr>
            <w:tcW w:w="1928" w:type="dxa"/>
            <w:gridSpan w:val="2"/>
            <w:tcBorders>
              <w:top w:val="single" w:sz="4" w:space="0" w:color="auto"/>
              <w:bottom w:val="single" w:sz="4" w:space="0" w:color="auto"/>
            </w:tcBorders>
            <w:shd w:val="clear" w:color="auto" w:fill="auto"/>
            <w:vAlign w:val="bottom"/>
          </w:tcPr>
          <w:p w14:paraId="0662B85A" w14:textId="77777777" w:rsidR="00D21749" w:rsidRPr="00A41F5F" w:rsidRDefault="00D21749" w:rsidP="00991068">
            <w:pPr>
              <w:ind w:right="-72"/>
              <w:jc w:val="center"/>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Paid up capital</w:t>
            </w:r>
          </w:p>
        </w:tc>
        <w:tc>
          <w:tcPr>
            <w:tcW w:w="1928" w:type="dxa"/>
            <w:gridSpan w:val="2"/>
            <w:tcBorders>
              <w:top w:val="single" w:sz="4" w:space="0" w:color="auto"/>
              <w:bottom w:val="single" w:sz="4" w:space="0" w:color="auto"/>
            </w:tcBorders>
            <w:shd w:val="clear" w:color="auto" w:fill="auto"/>
            <w:vAlign w:val="bottom"/>
          </w:tcPr>
          <w:p w14:paraId="1446FE35" w14:textId="77777777" w:rsidR="00D21749" w:rsidRPr="00A41F5F" w:rsidRDefault="00D21749" w:rsidP="00991068">
            <w:pPr>
              <w:ind w:right="-72"/>
              <w:jc w:val="center"/>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Cost</w:t>
            </w:r>
          </w:p>
        </w:tc>
        <w:tc>
          <w:tcPr>
            <w:tcW w:w="1928" w:type="dxa"/>
            <w:gridSpan w:val="2"/>
            <w:tcBorders>
              <w:top w:val="single" w:sz="4" w:space="0" w:color="auto"/>
              <w:bottom w:val="single" w:sz="4" w:space="0" w:color="auto"/>
            </w:tcBorders>
          </w:tcPr>
          <w:p w14:paraId="3050C0D8" w14:textId="77777777" w:rsidR="00EE0773" w:rsidRPr="00A41F5F" w:rsidRDefault="006A5DCD" w:rsidP="00991068">
            <w:pPr>
              <w:ind w:right="-72"/>
              <w:jc w:val="center"/>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 xml:space="preserve">Provision </w:t>
            </w:r>
          </w:p>
          <w:p w14:paraId="029302DC" w14:textId="6C98786C" w:rsidR="00D21749" w:rsidRPr="00A41F5F" w:rsidRDefault="006A5DCD" w:rsidP="00991068">
            <w:pPr>
              <w:ind w:right="-72"/>
              <w:jc w:val="center"/>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for impairment</w:t>
            </w:r>
          </w:p>
        </w:tc>
        <w:tc>
          <w:tcPr>
            <w:tcW w:w="1928" w:type="dxa"/>
            <w:gridSpan w:val="2"/>
            <w:tcBorders>
              <w:top w:val="single" w:sz="4" w:space="0" w:color="auto"/>
              <w:bottom w:val="single" w:sz="4" w:space="0" w:color="auto"/>
            </w:tcBorders>
          </w:tcPr>
          <w:p w14:paraId="5CE16FF6" w14:textId="77777777" w:rsidR="006A5DCD" w:rsidRPr="00A41F5F" w:rsidRDefault="006A5DCD" w:rsidP="00991068">
            <w:pPr>
              <w:ind w:right="-72"/>
              <w:jc w:val="center"/>
              <w:rPr>
                <w:rFonts w:ascii="Arial" w:eastAsia="Arial Unicode MS" w:hAnsi="Arial" w:cs="Arial"/>
                <w:b/>
                <w:bCs/>
                <w:color w:val="auto"/>
                <w:sz w:val="16"/>
                <w:szCs w:val="16"/>
                <w:lang w:val="en-US"/>
              </w:rPr>
            </w:pPr>
          </w:p>
          <w:p w14:paraId="4F91197E" w14:textId="77777777" w:rsidR="006A5DCD" w:rsidRPr="00A41F5F" w:rsidRDefault="006A5DCD" w:rsidP="00991068">
            <w:pPr>
              <w:ind w:right="-72"/>
              <w:jc w:val="center"/>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Net book amount</w:t>
            </w:r>
          </w:p>
        </w:tc>
        <w:tc>
          <w:tcPr>
            <w:tcW w:w="1928" w:type="dxa"/>
            <w:gridSpan w:val="2"/>
            <w:tcBorders>
              <w:top w:val="single" w:sz="4" w:space="0" w:color="auto"/>
              <w:bottom w:val="single" w:sz="4" w:space="0" w:color="auto"/>
            </w:tcBorders>
            <w:shd w:val="clear" w:color="auto" w:fill="auto"/>
            <w:vAlign w:val="bottom"/>
          </w:tcPr>
          <w:p w14:paraId="0C8BE18D" w14:textId="77777777" w:rsidR="00D21749" w:rsidRPr="00A41F5F" w:rsidRDefault="00D21749" w:rsidP="00991068">
            <w:pPr>
              <w:ind w:right="-72"/>
              <w:jc w:val="center"/>
              <w:rPr>
                <w:rFonts w:ascii="Arial" w:eastAsia="Arial Unicode MS" w:hAnsi="Arial" w:cs="Arial"/>
                <w:b/>
                <w:bCs/>
                <w:color w:val="auto"/>
                <w:sz w:val="16"/>
                <w:szCs w:val="16"/>
                <w:cs/>
                <w:lang w:val="en-US"/>
              </w:rPr>
            </w:pPr>
            <w:r w:rsidRPr="00A41F5F">
              <w:rPr>
                <w:rFonts w:ascii="Arial" w:eastAsia="Arial Unicode MS" w:hAnsi="Arial" w:cs="Arial"/>
                <w:b/>
                <w:bCs/>
                <w:color w:val="auto"/>
                <w:sz w:val="16"/>
                <w:szCs w:val="16"/>
                <w:lang w:val="en-US"/>
              </w:rPr>
              <w:t>Dividend income</w:t>
            </w:r>
          </w:p>
        </w:tc>
      </w:tr>
      <w:tr w:rsidR="00A50E35" w:rsidRPr="00A41F5F" w14:paraId="09D48F31" w14:textId="77777777" w:rsidTr="00EE0773">
        <w:trPr>
          <w:cantSplit/>
        </w:trPr>
        <w:tc>
          <w:tcPr>
            <w:tcW w:w="1980" w:type="dxa"/>
            <w:vAlign w:val="bottom"/>
          </w:tcPr>
          <w:p w14:paraId="78EBBC6E" w14:textId="77777777" w:rsidR="00D21749" w:rsidRPr="00A41F5F" w:rsidRDefault="00D21749" w:rsidP="00D21749">
            <w:pPr>
              <w:ind w:left="101" w:right="-110" w:hanging="101"/>
              <w:rPr>
                <w:rFonts w:ascii="Arial" w:eastAsia="Arial Unicode MS" w:hAnsi="Arial" w:cs="Arial"/>
                <w:color w:val="auto"/>
                <w:sz w:val="16"/>
                <w:szCs w:val="16"/>
                <w:lang w:val="en-US"/>
              </w:rPr>
            </w:pPr>
          </w:p>
        </w:tc>
        <w:tc>
          <w:tcPr>
            <w:tcW w:w="2160" w:type="dxa"/>
            <w:tcBorders>
              <w:top w:val="single" w:sz="4" w:space="0" w:color="auto"/>
            </w:tcBorders>
            <w:vAlign w:val="bottom"/>
          </w:tcPr>
          <w:p w14:paraId="06A8C492" w14:textId="77777777" w:rsidR="00D21749" w:rsidRPr="00A41F5F" w:rsidRDefault="00D21749" w:rsidP="00D21749">
            <w:pPr>
              <w:ind w:left="190" w:right="-79" w:hanging="162"/>
              <w:jc w:val="both"/>
              <w:rPr>
                <w:rFonts w:ascii="Arial" w:eastAsia="Arial Unicode MS" w:hAnsi="Arial" w:cs="Arial"/>
                <w:color w:val="auto"/>
                <w:sz w:val="16"/>
                <w:szCs w:val="16"/>
                <w:lang w:val="en-US"/>
              </w:rPr>
            </w:pPr>
          </w:p>
        </w:tc>
        <w:tc>
          <w:tcPr>
            <w:tcW w:w="680" w:type="dxa"/>
            <w:tcBorders>
              <w:top w:val="single" w:sz="4" w:space="0" w:color="auto"/>
            </w:tcBorders>
            <w:vAlign w:val="bottom"/>
          </w:tcPr>
          <w:p w14:paraId="1389CB37"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2020</w:t>
            </w:r>
          </w:p>
        </w:tc>
        <w:tc>
          <w:tcPr>
            <w:tcW w:w="681" w:type="dxa"/>
            <w:tcBorders>
              <w:top w:val="single" w:sz="4" w:space="0" w:color="auto"/>
            </w:tcBorders>
            <w:vAlign w:val="bottom"/>
          </w:tcPr>
          <w:p w14:paraId="2845BCF9"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14:paraId="166F5495"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2020</w:t>
            </w:r>
          </w:p>
        </w:tc>
        <w:tc>
          <w:tcPr>
            <w:tcW w:w="964" w:type="dxa"/>
            <w:tcBorders>
              <w:top w:val="single" w:sz="4" w:space="0" w:color="auto"/>
            </w:tcBorders>
            <w:vAlign w:val="bottom"/>
          </w:tcPr>
          <w:p w14:paraId="480C8D7A"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14:paraId="249C67C0"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2020</w:t>
            </w:r>
          </w:p>
        </w:tc>
        <w:tc>
          <w:tcPr>
            <w:tcW w:w="964" w:type="dxa"/>
            <w:tcBorders>
              <w:top w:val="single" w:sz="4" w:space="0" w:color="auto"/>
            </w:tcBorders>
            <w:vAlign w:val="bottom"/>
          </w:tcPr>
          <w:p w14:paraId="1F44EFD8"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14:paraId="32B1E2B3"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2020</w:t>
            </w:r>
          </w:p>
        </w:tc>
        <w:tc>
          <w:tcPr>
            <w:tcW w:w="964" w:type="dxa"/>
            <w:tcBorders>
              <w:top w:val="single" w:sz="4" w:space="0" w:color="auto"/>
            </w:tcBorders>
            <w:vAlign w:val="bottom"/>
          </w:tcPr>
          <w:p w14:paraId="6D52AD77"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14:paraId="17D5902A"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2020</w:t>
            </w:r>
          </w:p>
        </w:tc>
        <w:tc>
          <w:tcPr>
            <w:tcW w:w="964" w:type="dxa"/>
            <w:tcBorders>
              <w:top w:val="single" w:sz="4" w:space="0" w:color="auto"/>
            </w:tcBorders>
            <w:vAlign w:val="bottom"/>
          </w:tcPr>
          <w:p w14:paraId="77085E51"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2019</w:t>
            </w:r>
          </w:p>
        </w:tc>
        <w:tc>
          <w:tcPr>
            <w:tcW w:w="964" w:type="dxa"/>
            <w:tcBorders>
              <w:top w:val="single" w:sz="4" w:space="0" w:color="auto"/>
            </w:tcBorders>
            <w:vAlign w:val="bottom"/>
          </w:tcPr>
          <w:p w14:paraId="17173912"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2020</w:t>
            </w:r>
          </w:p>
        </w:tc>
        <w:tc>
          <w:tcPr>
            <w:tcW w:w="964" w:type="dxa"/>
            <w:tcBorders>
              <w:top w:val="single" w:sz="4" w:space="0" w:color="auto"/>
            </w:tcBorders>
            <w:vAlign w:val="bottom"/>
          </w:tcPr>
          <w:p w14:paraId="70F533E3" w14:textId="77777777" w:rsidR="00D21749" w:rsidRPr="00A41F5F" w:rsidRDefault="00A50E35" w:rsidP="00D21749">
            <w:pPr>
              <w:ind w:right="-72"/>
              <w:jc w:val="right"/>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2019</w:t>
            </w:r>
          </w:p>
        </w:tc>
      </w:tr>
      <w:tr w:rsidR="00597FC5" w:rsidRPr="00A41F5F" w14:paraId="512C07EF" w14:textId="77777777" w:rsidTr="00EE3B80">
        <w:trPr>
          <w:cantSplit/>
        </w:trPr>
        <w:tc>
          <w:tcPr>
            <w:tcW w:w="1980" w:type="dxa"/>
            <w:vAlign w:val="bottom"/>
          </w:tcPr>
          <w:p w14:paraId="3A860ADD" w14:textId="77777777" w:rsidR="00597FC5" w:rsidRPr="00A41F5F" w:rsidRDefault="00597FC5" w:rsidP="00D21749">
            <w:pPr>
              <w:ind w:left="101" w:right="-110" w:hanging="101"/>
              <w:rPr>
                <w:rFonts w:ascii="Arial" w:eastAsia="Arial Unicode MS" w:hAnsi="Arial" w:cs="Arial"/>
                <w:color w:val="auto"/>
                <w:sz w:val="16"/>
                <w:szCs w:val="16"/>
                <w:lang w:val="en-US"/>
              </w:rPr>
            </w:pPr>
          </w:p>
        </w:tc>
        <w:tc>
          <w:tcPr>
            <w:tcW w:w="2160" w:type="dxa"/>
            <w:vAlign w:val="bottom"/>
          </w:tcPr>
          <w:p w14:paraId="435BA5BD" w14:textId="77777777" w:rsidR="00597FC5" w:rsidRPr="00A41F5F" w:rsidRDefault="00597FC5" w:rsidP="00D21749">
            <w:pPr>
              <w:ind w:left="190" w:right="-79" w:hanging="162"/>
              <w:jc w:val="both"/>
              <w:rPr>
                <w:rFonts w:ascii="Arial" w:eastAsia="Arial Unicode MS" w:hAnsi="Arial" w:cs="Arial"/>
                <w:color w:val="auto"/>
                <w:sz w:val="16"/>
                <w:szCs w:val="16"/>
                <w:lang w:val="en-US"/>
              </w:rPr>
            </w:pPr>
          </w:p>
        </w:tc>
        <w:tc>
          <w:tcPr>
            <w:tcW w:w="1361" w:type="dxa"/>
            <w:gridSpan w:val="2"/>
            <w:tcBorders>
              <w:bottom w:val="single" w:sz="4" w:space="0" w:color="auto"/>
            </w:tcBorders>
            <w:shd w:val="clear" w:color="auto" w:fill="auto"/>
            <w:vAlign w:val="bottom"/>
          </w:tcPr>
          <w:p w14:paraId="3C0C4D0D" w14:textId="7D326221" w:rsidR="00597FC5" w:rsidRPr="00A41F5F" w:rsidRDefault="00FD7E89" w:rsidP="00597FC5">
            <w:pPr>
              <w:ind w:right="-72"/>
              <w:jc w:val="center"/>
              <w:rPr>
                <w:rFonts w:ascii="Arial" w:eastAsia="Arial Unicode MS" w:hAnsi="Arial" w:cs="Arial"/>
                <w:b/>
                <w:bCs/>
                <w:color w:val="auto"/>
                <w:sz w:val="16"/>
                <w:szCs w:val="16"/>
                <w:lang w:val="en-US"/>
              </w:rPr>
            </w:pPr>
            <w:r w:rsidRPr="00A41F5F">
              <w:rPr>
                <w:rFonts w:ascii="Arial" w:eastAsia="Arial Unicode MS" w:hAnsi="Arial" w:cs="Arial"/>
                <w:b/>
                <w:bCs/>
                <w:color w:val="auto"/>
                <w:sz w:val="16"/>
                <w:szCs w:val="16"/>
                <w:lang w:val="en-US"/>
              </w:rPr>
              <w:t xml:space="preserve">    %               %</w:t>
            </w:r>
          </w:p>
        </w:tc>
        <w:tc>
          <w:tcPr>
            <w:tcW w:w="964" w:type="dxa"/>
            <w:tcBorders>
              <w:bottom w:val="single" w:sz="4" w:space="0" w:color="auto"/>
            </w:tcBorders>
            <w:shd w:val="clear" w:color="auto" w:fill="auto"/>
            <w:vAlign w:val="bottom"/>
          </w:tcPr>
          <w:p w14:paraId="3EF4CDA8"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14:paraId="50826904"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14:paraId="3603A721"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14:paraId="452F6D50"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vAlign w:val="bottom"/>
          </w:tcPr>
          <w:p w14:paraId="4781651D"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vAlign w:val="bottom"/>
          </w:tcPr>
          <w:p w14:paraId="4A10D536"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vAlign w:val="bottom"/>
          </w:tcPr>
          <w:p w14:paraId="02D063FE"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vAlign w:val="bottom"/>
          </w:tcPr>
          <w:p w14:paraId="0F98C5EB"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14:paraId="72ED7627"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c>
          <w:tcPr>
            <w:tcW w:w="964" w:type="dxa"/>
            <w:tcBorders>
              <w:bottom w:val="single" w:sz="4" w:space="0" w:color="auto"/>
            </w:tcBorders>
            <w:shd w:val="clear" w:color="auto" w:fill="auto"/>
            <w:vAlign w:val="bottom"/>
          </w:tcPr>
          <w:p w14:paraId="1ADAA657" w14:textId="77777777" w:rsidR="00597FC5" w:rsidRPr="00A41F5F" w:rsidRDefault="00597FC5" w:rsidP="00D21749">
            <w:pPr>
              <w:ind w:right="-72"/>
              <w:jc w:val="right"/>
              <w:rPr>
                <w:rFonts w:ascii="Arial" w:eastAsia="Arial Unicode MS" w:hAnsi="Arial" w:cs="Arial"/>
                <w:color w:val="auto"/>
                <w:sz w:val="16"/>
                <w:szCs w:val="16"/>
                <w:lang w:val="en-US"/>
              </w:rPr>
            </w:pPr>
            <w:r w:rsidRPr="00A41F5F">
              <w:rPr>
                <w:rFonts w:ascii="Arial" w:eastAsia="Arial Unicode MS" w:hAnsi="Arial" w:cs="Arial"/>
                <w:b/>
                <w:bCs/>
                <w:color w:val="auto"/>
                <w:sz w:val="16"/>
                <w:szCs w:val="16"/>
                <w:cs/>
              </w:rPr>
              <w:t>(</w:t>
            </w:r>
            <w:r w:rsidRPr="00A41F5F">
              <w:rPr>
                <w:rFonts w:ascii="Arial" w:eastAsia="Arial Unicode MS" w:hAnsi="Arial" w:cs="Arial"/>
                <w:b/>
                <w:bCs/>
                <w:color w:val="auto"/>
                <w:sz w:val="16"/>
                <w:szCs w:val="16"/>
                <w:lang w:val="en-US"/>
              </w:rPr>
              <w:t>Baht’000</w:t>
            </w:r>
            <w:r w:rsidRPr="00A41F5F">
              <w:rPr>
                <w:rFonts w:ascii="Arial" w:eastAsia="Arial Unicode MS" w:hAnsi="Arial" w:cs="Arial"/>
                <w:b/>
                <w:bCs/>
                <w:color w:val="auto"/>
                <w:sz w:val="16"/>
                <w:szCs w:val="16"/>
                <w:cs/>
              </w:rPr>
              <w:t>)</w:t>
            </w:r>
          </w:p>
        </w:tc>
      </w:tr>
      <w:tr w:rsidR="00A50E35" w:rsidRPr="00A41F5F" w14:paraId="050B4370" w14:textId="77777777" w:rsidTr="00EE0773">
        <w:trPr>
          <w:cantSplit/>
        </w:trPr>
        <w:tc>
          <w:tcPr>
            <w:tcW w:w="1980" w:type="dxa"/>
            <w:vAlign w:val="bottom"/>
          </w:tcPr>
          <w:p w14:paraId="21393BBC" w14:textId="77777777" w:rsidR="00D21749" w:rsidRPr="00A41F5F" w:rsidRDefault="00D21749" w:rsidP="00D21749">
            <w:pPr>
              <w:ind w:left="101" w:right="-110" w:hanging="101"/>
              <w:rPr>
                <w:rFonts w:ascii="Arial" w:eastAsia="Arial Unicode MS" w:hAnsi="Arial" w:cs="Arial"/>
                <w:color w:val="auto"/>
                <w:sz w:val="16"/>
                <w:szCs w:val="16"/>
                <w:lang w:val="en-US"/>
              </w:rPr>
            </w:pPr>
          </w:p>
        </w:tc>
        <w:tc>
          <w:tcPr>
            <w:tcW w:w="2160" w:type="dxa"/>
            <w:vAlign w:val="bottom"/>
          </w:tcPr>
          <w:p w14:paraId="2BB561F5" w14:textId="77777777" w:rsidR="00D21749" w:rsidRPr="00A41F5F" w:rsidRDefault="00D21749" w:rsidP="00D21749">
            <w:pPr>
              <w:ind w:left="190" w:right="-79" w:hanging="162"/>
              <w:jc w:val="both"/>
              <w:rPr>
                <w:rFonts w:ascii="Arial" w:eastAsia="Arial Unicode MS" w:hAnsi="Arial" w:cs="Arial"/>
                <w:color w:val="auto"/>
                <w:sz w:val="16"/>
                <w:szCs w:val="16"/>
                <w:lang w:val="en-US"/>
              </w:rPr>
            </w:pPr>
          </w:p>
        </w:tc>
        <w:tc>
          <w:tcPr>
            <w:tcW w:w="680" w:type="dxa"/>
            <w:tcBorders>
              <w:top w:val="single" w:sz="4" w:space="0" w:color="auto"/>
            </w:tcBorders>
            <w:shd w:val="clear" w:color="auto" w:fill="FAFAFA"/>
            <w:vAlign w:val="bottom"/>
          </w:tcPr>
          <w:p w14:paraId="687BB27E" w14:textId="77777777" w:rsidR="00D21749" w:rsidRPr="00A41F5F" w:rsidRDefault="00D21749" w:rsidP="00D21749">
            <w:pPr>
              <w:ind w:right="-72"/>
              <w:jc w:val="right"/>
              <w:rPr>
                <w:rFonts w:ascii="Arial" w:eastAsia="Arial Unicode MS" w:hAnsi="Arial" w:cs="Arial"/>
                <w:color w:val="auto"/>
                <w:sz w:val="16"/>
                <w:szCs w:val="16"/>
                <w:lang w:val="en-US"/>
              </w:rPr>
            </w:pPr>
          </w:p>
        </w:tc>
        <w:tc>
          <w:tcPr>
            <w:tcW w:w="681" w:type="dxa"/>
            <w:tcBorders>
              <w:top w:val="single" w:sz="4" w:space="0" w:color="auto"/>
            </w:tcBorders>
            <w:vAlign w:val="bottom"/>
          </w:tcPr>
          <w:p w14:paraId="6C7B7858" w14:textId="77777777" w:rsidR="00D21749" w:rsidRPr="00A41F5F" w:rsidRDefault="00D21749" w:rsidP="00D21749">
            <w:pPr>
              <w:ind w:right="-72"/>
              <w:jc w:val="right"/>
              <w:rPr>
                <w:rFonts w:ascii="Arial" w:eastAsia="Arial Unicode MS" w:hAnsi="Arial" w:cs="Arial"/>
                <w:color w:val="auto"/>
                <w:sz w:val="16"/>
                <w:szCs w:val="16"/>
                <w:lang w:val="en-US"/>
              </w:rPr>
            </w:pPr>
          </w:p>
        </w:tc>
        <w:tc>
          <w:tcPr>
            <w:tcW w:w="964" w:type="dxa"/>
            <w:tcBorders>
              <w:top w:val="single" w:sz="4" w:space="0" w:color="auto"/>
            </w:tcBorders>
            <w:shd w:val="clear" w:color="auto" w:fill="FAFAFA"/>
            <w:vAlign w:val="bottom"/>
          </w:tcPr>
          <w:p w14:paraId="57C4A960" w14:textId="77777777" w:rsidR="00D21749" w:rsidRPr="00A41F5F" w:rsidRDefault="00D21749" w:rsidP="00D21749">
            <w:pPr>
              <w:ind w:right="-72"/>
              <w:jc w:val="right"/>
              <w:rPr>
                <w:rFonts w:ascii="Arial" w:eastAsia="Arial Unicode MS" w:hAnsi="Arial" w:cs="Arial"/>
                <w:color w:val="auto"/>
                <w:sz w:val="16"/>
                <w:szCs w:val="16"/>
                <w:lang w:val="en-US"/>
              </w:rPr>
            </w:pPr>
          </w:p>
        </w:tc>
        <w:tc>
          <w:tcPr>
            <w:tcW w:w="964" w:type="dxa"/>
            <w:tcBorders>
              <w:top w:val="single" w:sz="4" w:space="0" w:color="auto"/>
            </w:tcBorders>
            <w:vAlign w:val="bottom"/>
          </w:tcPr>
          <w:p w14:paraId="2EA2A6CF" w14:textId="77777777" w:rsidR="00D21749" w:rsidRPr="00A41F5F" w:rsidRDefault="00D21749" w:rsidP="00D21749">
            <w:pPr>
              <w:ind w:right="-72"/>
              <w:jc w:val="right"/>
              <w:rPr>
                <w:rFonts w:ascii="Arial" w:eastAsia="Arial Unicode MS" w:hAnsi="Arial" w:cs="Arial"/>
                <w:color w:val="auto"/>
                <w:sz w:val="16"/>
                <w:szCs w:val="16"/>
                <w:lang w:val="en-US"/>
              </w:rPr>
            </w:pPr>
          </w:p>
        </w:tc>
        <w:tc>
          <w:tcPr>
            <w:tcW w:w="964" w:type="dxa"/>
            <w:tcBorders>
              <w:top w:val="single" w:sz="4" w:space="0" w:color="auto"/>
            </w:tcBorders>
            <w:shd w:val="clear" w:color="auto" w:fill="FAFAFA"/>
            <w:vAlign w:val="bottom"/>
          </w:tcPr>
          <w:p w14:paraId="30E6325C" w14:textId="77777777" w:rsidR="00D21749" w:rsidRPr="00A41F5F"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14:paraId="0A26C120" w14:textId="77777777" w:rsidR="00D21749" w:rsidRPr="00A41F5F"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shd w:val="clear" w:color="auto" w:fill="FAFAFA"/>
            <w:vAlign w:val="bottom"/>
          </w:tcPr>
          <w:p w14:paraId="0BCBA9F7" w14:textId="77777777" w:rsidR="00D21749" w:rsidRPr="00A41F5F"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14:paraId="1F442B32" w14:textId="77777777" w:rsidR="00D21749" w:rsidRPr="00A41F5F"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shd w:val="clear" w:color="auto" w:fill="FAFAFA"/>
            <w:vAlign w:val="bottom"/>
          </w:tcPr>
          <w:p w14:paraId="1539D510" w14:textId="77777777" w:rsidR="00D21749" w:rsidRPr="00A41F5F"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14:paraId="66AF8D9E" w14:textId="77777777" w:rsidR="00D21749" w:rsidRPr="00A41F5F"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shd w:val="clear" w:color="auto" w:fill="FAFAFA"/>
            <w:vAlign w:val="bottom"/>
          </w:tcPr>
          <w:p w14:paraId="77D8D92F" w14:textId="77777777" w:rsidR="00D21749" w:rsidRPr="00A41F5F" w:rsidRDefault="00D21749" w:rsidP="00D21749">
            <w:pPr>
              <w:ind w:right="-72"/>
              <w:jc w:val="right"/>
              <w:rPr>
                <w:rFonts w:ascii="Arial" w:eastAsia="Arial Unicode MS" w:hAnsi="Arial" w:cs="Arial"/>
                <w:color w:val="auto"/>
                <w:sz w:val="16"/>
                <w:szCs w:val="16"/>
                <w:cs/>
              </w:rPr>
            </w:pPr>
          </w:p>
        </w:tc>
        <w:tc>
          <w:tcPr>
            <w:tcW w:w="964" w:type="dxa"/>
            <w:tcBorders>
              <w:top w:val="single" w:sz="4" w:space="0" w:color="auto"/>
            </w:tcBorders>
            <w:vAlign w:val="bottom"/>
          </w:tcPr>
          <w:p w14:paraId="5510EAC4" w14:textId="77777777" w:rsidR="00D21749" w:rsidRPr="00A41F5F" w:rsidRDefault="00D21749" w:rsidP="00D21749">
            <w:pPr>
              <w:ind w:right="-72"/>
              <w:jc w:val="right"/>
              <w:rPr>
                <w:rFonts w:ascii="Arial" w:eastAsia="Arial Unicode MS" w:hAnsi="Arial" w:cs="Arial"/>
                <w:color w:val="auto"/>
                <w:sz w:val="16"/>
                <w:szCs w:val="16"/>
                <w:cs/>
              </w:rPr>
            </w:pPr>
          </w:p>
        </w:tc>
      </w:tr>
      <w:tr w:rsidR="00F6289E" w:rsidRPr="00A41F5F" w14:paraId="61B6F392" w14:textId="77777777" w:rsidTr="00EE0773">
        <w:trPr>
          <w:cantSplit/>
        </w:trPr>
        <w:tc>
          <w:tcPr>
            <w:tcW w:w="1980" w:type="dxa"/>
            <w:vAlign w:val="bottom"/>
          </w:tcPr>
          <w:p w14:paraId="52D308E5" w14:textId="77777777" w:rsidR="00F6289E" w:rsidRPr="00A41F5F" w:rsidRDefault="00F6289E" w:rsidP="00F6289E">
            <w:pPr>
              <w:ind w:left="-73" w:right="-110"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Paya Panich Property </w:t>
            </w:r>
          </w:p>
          <w:p w14:paraId="1C26D830" w14:textId="78CD0728" w:rsidR="00F6289E" w:rsidRPr="00A41F5F" w:rsidRDefault="00F6289E" w:rsidP="00F6289E">
            <w:pPr>
              <w:ind w:left="-73" w:right="-110"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   Company Limited</w:t>
            </w:r>
          </w:p>
        </w:tc>
        <w:tc>
          <w:tcPr>
            <w:tcW w:w="2160" w:type="dxa"/>
            <w:vAlign w:val="bottom"/>
          </w:tcPr>
          <w:p w14:paraId="19405B44" w14:textId="77777777" w:rsidR="00F6289E" w:rsidRPr="00A41F5F" w:rsidRDefault="00F6289E" w:rsidP="00F6289E">
            <w:pPr>
              <w:ind w:left="190" w:right="-79" w:hanging="162"/>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Real estate development</w:t>
            </w:r>
          </w:p>
        </w:tc>
        <w:tc>
          <w:tcPr>
            <w:tcW w:w="680" w:type="dxa"/>
            <w:shd w:val="clear" w:color="auto" w:fill="FAFAFA"/>
            <w:vAlign w:val="bottom"/>
          </w:tcPr>
          <w:p w14:paraId="54FA1186" w14:textId="22FE3766"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99.99</w:t>
            </w:r>
          </w:p>
        </w:tc>
        <w:tc>
          <w:tcPr>
            <w:tcW w:w="681" w:type="dxa"/>
            <w:vAlign w:val="bottom"/>
          </w:tcPr>
          <w:p w14:paraId="187F2902"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99.99</w:t>
            </w:r>
          </w:p>
        </w:tc>
        <w:tc>
          <w:tcPr>
            <w:tcW w:w="964" w:type="dxa"/>
            <w:shd w:val="clear" w:color="auto" w:fill="FAFAFA"/>
            <w:vAlign w:val="bottom"/>
          </w:tcPr>
          <w:p w14:paraId="6154F7B5" w14:textId="1C45AC74"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30,000</w:t>
            </w:r>
          </w:p>
        </w:tc>
        <w:tc>
          <w:tcPr>
            <w:tcW w:w="964" w:type="dxa"/>
            <w:vAlign w:val="bottom"/>
          </w:tcPr>
          <w:p w14:paraId="13AFCD9F"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30,000</w:t>
            </w:r>
          </w:p>
        </w:tc>
        <w:tc>
          <w:tcPr>
            <w:tcW w:w="964" w:type="dxa"/>
            <w:shd w:val="clear" w:color="auto" w:fill="FAFAFA"/>
            <w:vAlign w:val="bottom"/>
          </w:tcPr>
          <w:p w14:paraId="5A7011B2" w14:textId="1BCF96E1"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29,999</w:t>
            </w:r>
          </w:p>
        </w:tc>
        <w:tc>
          <w:tcPr>
            <w:tcW w:w="964" w:type="dxa"/>
            <w:vAlign w:val="bottom"/>
          </w:tcPr>
          <w:p w14:paraId="1863B7B4"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29,999</w:t>
            </w:r>
          </w:p>
        </w:tc>
        <w:tc>
          <w:tcPr>
            <w:tcW w:w="964" w:type="dxa"/>
            <w:shd w:val="clear" w:color="auto" w:fill="FAFAFA"/>
            <w:vAlign w:val="bottom"/>
          </w:tcPr>
          <w:p w14:paraId="448B264B" w14:textId="6C836A65"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c>
          <w:tcPr>
            <w:tcW w:w="964" w:type="dxa"/>
            <w:vAlign w:val="bottom"/>
          </w:tcPr>
          <w:p w14:paraId="2948E40A"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c>
          <w:tcPr>
            <w:tcW w:w="964" w:type="dxa"/>
            <w:shd w:val="clear" w:color="auto" w:fill="FAFAFA"/>
            <w:vAlign w:val="bottom"/>
          </w:tcPr>
          <w:p w14:paraId="6C611079" w14:textId="11FEEFA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29,999</w:t>
            </w:r>
          </w:p>
        </w:tc>
        <w:tc>
          <w:tcPr>
            <w:tcW w:w="964" w:type="dxa"/>
            <w:vAlign w:val="bottom"/>
          </w:tcPr>
          <w:p w14:paraId="62C1DEAD"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29,999</w:t>
            </w:r>
          </w:p>
        </w:tc>
        <w:tc>
          <w:tcPr>
            <w:tcW w:w="964" w:type="dxa"/>
            <w:shd w:val="clear" w:color="auto" w:fill="FAFAFA"/>
            <w:vAlign w:val="bottom"/>
          </w:tcPr>
          <w:p w14:paraId="42888244" w14:textId="0EE6C1C1"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68,998</w:t>
            </w:r>
          </w:p>
        </w:tc>
        <w:tc>
          <w:tcPr>
            <w:tcW w:w="964" w:type="dxa"/>
            <w:vAlign w:val="bottom"/>
          </w:tcPr>
          <w:p w14:paraId="09FA485E"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80,998</w:t>
            </w:r>
          </w:p>
        </w:tc>
      </w:tr>
      <w:tr w:rsidR="00F6289E" w:rsidRPr="00A41F5F" w14:paraId="1CC52ADA" w14:textId="77777777" w:rsidTr="00EE0773">
        <w:trPr>
          <w:cantSplit/>
        </w:trPr>
        <w:tc>
          <w:tcPr>
            <w:tcW w:w="1980" w:type="dxa"/>
            <w:vAlign w:val="bottom"/>
          </w:tcPr>
          <w:p w14:paraId="42AB156F" w14:textId="77777777" w:rsidR="00F6289E" w:rsidRPr="00A41F5F" w:rsidRDefault="00F6289E" w:rsidP="00F6289E">
            <w:pPr>
              <w:ind w:left="-73" w:right="-110"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   </w:t>
            </w:r>
          </w:p>
        </w:tc>
        <w:tc>
          <w:tcPr>
            <w:tcW w:w="2160" w:type="dxa"/>
            <w:vAlign w:val="bottom"/>
          </w:tcPr>
          <w:p w14:paraId="386224A8" w14:textId="77777777" w:rsidR="00F6289E" w:rsidRPr="00A41F5F" w:rsidRDefault="00F6289E" w:rsidP="00F6289E">
            <w:pPr>
              <w:ind w:left="190" w:right="-79" w:hanging="162"/>
              <w:rPr>
                <w:rFonts w:ascii="Arial" w:eastAsia="Arial Unicode MS" w:hAnsi="Arial" w:cs="Arial"/>
                <w:color w:val="auto"/>
                <w:sz w:val="16"/>
                <w:szCs w:val="16"/>
                <w:lang w:val="en-US"/>
              </w:rPr>
            </w:pPr>
          </w:p>
        </w:tc>
        <w:tc>
          <w:tcPr>
            <w:tcW w:w="680" w:type="dxa"/>
            <w:shd w:val="clear" w:color="auto" w:fill="FAFAFA"/>
            <w:vAlign w:val="bottom"/>
          </w:tcPr>
          <w:p w14:paraId="28251900"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681" w:type="dxa"/>
            <w:vAlign w:val="bottom"/>
          </w:tcPr>
          <w:p w14:paraId="323CD1EB"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24DF1B2"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633E24E2"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219EF88"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180710CC"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621C1429"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6A3E4F9E"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738161B9"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458EE3AD"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15C14C3A"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33960185" w14:textId="77777777" w:rsidR="00F6289E" w:rsidRPr="00A41F5F" w:rsidRDefault="00F6289E" w:rsidP="00F6289E">
            <w:pPr>
              <w:ind w:right="-72"/>
              <w:jc w:val="right"/>
              <w:rPr>
                <w:rFonts w:ascii="Arial" w:eastAsia="Times New Roman" w:hAnsi="Arial" w:cs="Arial"/>
                <w:color w:val="auto"/>
                <w:sz w:val="16"/>
                <w:szCs w:val="16"/>
                <w:cs/>
                <w:lang w:val="en-US"/>
              </w:rPr>
            </w:pPr>
          </w:p>
        </w:tc>
      </w:tr>
      <w:tr w:rsidR="00F6289E" w:rsidRPr="00A41F5F" w14:paraId="44DC8031" w14:textId="77777777" w:rsidTr="00EE0773">
        <w:trPr>
          <w:cantSplit/>
        </w:trPr>
        <w:tc>
          <w:tcPr>
            <w:tcW w:w="1980" w:type="dxa"/>
            <w:vAlign w:val="bottom"/>
          </w:tcPr>
          <w:p w14:paraId="7CDD4D4D" w14:textId="77777777" w:rsidR="00F6289E" w:rsidRPr="00A41F5F" w:rsidRDefault="00F6289E" w:rsidP="00F6289E">
            <w:pPr>
              <w:ind w:left="-73" w:right="-45"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Thai Siam Nakorn </w:t>
            </w:r>
          </w:p>
          <w:p w14:paraId="5309B760" w14:textId="0C378F2B" w:rsidR="00F6289E" w:rsidRPr="00A41F5F" w:rsidRDefault="00F6289E" w:rsidP="00F6289E">
            <w:pPr>
              <w:ind w:left="-73" w:right="-45"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   Company Limited</w:t>
            </w:r>
          </w:p>
        </w:tc>
        <w:tc>
          <w:tcPr>
            <w:tcW w:w="2160" w:type="dxa"/>
            <w:vAlign w:val="bottom"/>
          </w:tcPr>
          <w:p w14:paraId="36CCB0F9" w14:textId="77777777" w:rsidR="00F6289E" w:rsidRPr="00A41F5F" w:rsidRDefault="00F6289E" w:rsidP="00F6289E">
            <w:pPr>
              <w:ind w:left="190" w:right="-79" w:hanging="162"/>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Construction service</w:t>
            </w:r>
          </w:p>
        </w:tc>
        <w:tc>
          <w:tcPr>
            <w:tcW w:w="680" w:type="dxa"/>
            <w:shd w:val="clear" w:color="auto" w:fill="FAFAFA"/>
            <w:vAlign w:val="bottom"/>
          </w:tcPr>
          <w:p w14:paraId="65AE04CA" w14:textId="0DA00A31"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99.98</w:t>
            </w:r>
          </w:p>
        </w:tc>
        <w:tc>
          <w:tcPr>
            <w:tcW w:w="681" w:type="dxa"/>
            <w:vAlign w:val="bottom"/>
          </w:tcPr>
          <w:p w14:paraId="5FFAAC65"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99.98</w:t>
            </w:r>
          </w:p>
        </w:tc>
        <w:tc>
          <w:tcPr>
            <w:tcW w:w="964" w:type="dxa"/>
            <w:shd w:val="clear" w:color="auto" w:fill="FAFAFA"/>
            <w:vAlign w:val="bottom"/>
          </w:tcPr>
          <w:p w14:paraId="2EB497ED" w14:textId="37F5AE3D"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100,000</w:t>
            </w:r>
          </w:p>
        </w:tc>
        <w:tc>
          <w:tcPr>
            <w:tcW w:w="964" w:type="dxa"/>
            <w:vAlign w:val="bottom"/>
          </w:tcPr>
          <w:p w14:paraId="613534E4"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100,000</w:t>
            </w:r>
          </w:p>
        </w:tc>
        <w:tc>
          <w:tcPr>
            <w:tcW w:w="964" w:type="dxa"/>
            <w:shd w:val="clear" w:color="auto" w:fill="FAFAFA"/>
            <w:vAlign w:val="bottom"/>
          </w:tcPr>
          <w:p w14:paraId="513AE7D8" w14:textId="05DBF37C"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99,983</w:t>
            </w:r>
          </w:p>
        </w:tc>
        <w:tc>
          <w:tcPr>
            <w:tcW w:w="964" w:type="dxa"/>
            <w:vAlign w:val="bottom"/>
          </w:tcPr>
          <w:p w14:paraId="5BDD1B37"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99,983</w:t>
            </w:r>
          </w:p>
        </w:tc>
        <w:tc>
          <w:tcPr>
            <w:tcW w:w="964" w:type="dxa"/>
            <w:shd w:val="clear" w:color="auto" w:fill="FAFAFA"/>
            <w:vAlign w:val="bottom"/>
          </w:tcPr>
          <w:p w14:paraId="4C69ED56" w14:textId="0562246B"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r w:rsidR="000F3113" w:rsidRPr="00A41F5F">
              <w:rPr>
                <w:rFonts w:ascii="Arial" w:eastAsia="Times New Roman" w:hAnsi="Arial" w:cs="Arial"/>
                <w:color w:val="auto"/>
                <w:sz w:val="16"/>
                <w:szCs w:val="16"/>
                <w:lang w:val="en-US"/>
              </w:rPr>
              <w:t>47,250</w:t>
            </w:r>
            <w:r w:rsidRPr="00A41F5F">
              <w:rPr>
                <w:rFonts w:ascii="Arial" w:eastAsia="Times New Roman" w:hAnsi="Arial" w:cs="Arial"/>
                <w:color w:val="auto"/>
                <w:sz w:val="16"/>
                <w:szCs w:val="16"/>
                <w:lang w:val="en-US"/>
              </w:rPr>
              <w:t>)</w:t>
            </w:r>
          </w:p>
        </w:tc>
        <w:tc>
          <w:tcPr>
            <w:tcW w:w="964" w:type="dxa"/>
            <w:vAlign w:val="bottom"/>
          </w:tcPr>
          <w:p w14:paraId="16C2ECB6"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(12,770)</w:t>
            </w:r>
          </w:p>
        </w:tc>
        <w:tc>
          <w:tcPr>
            <w:tcW w:w="964" w:type="dxa"/>
            <w:shd w:val="clear" w:color="auto" w:fill="FAFAFA"/>
            <w:vAlign w:val="bottom"/>
          </w:tcPr>
          <w:p w14:paraId="4EFFCE3E" w14:textId="3D84F694" w:rsidR="00F6289E" w:rsidRPr="00A41F5F" w:rsidRDefault="00912874"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52,733</w:t>
            </w:r>
          </w:p>
        </w:tc>
        <w:tc>
          <w:tcPr>
            <w:tcW w:w="964" w:type="dxa"/>
            <w:vAlign w:val="bottom"/>
          </w:tcPr>
          <w:p w14:paraId="46980F58"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87,213</w:t>
            </w:r>
          </w:p>
        </w:tc>
        <w:tc>
          <w:tcPr>
            <w:tcW w:w="964" w:type="dxa"/>
            <w:shd w:val="clear" w:color="auto" w:fill="FAFAFA"/>
            <w:vAlign w:val="bottom"/>
          </w:tcPr>
          <w:p w14:paraId="52916F3F" w14:textId="59949672"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c>
          <w:tcPr>
            <w:tcW w:w="964" w:type="dxa"/>
            <w:vAlign w:val="bottom"/>
          </w:tcPr>
          <w:p w14:paraId="30659A48" w14:textId="4C5181D0"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r>
      <w:tr w:rsidR="00F6289E" w:rsidRPr="00A41F5F" w14:paraId="528FC9DC" w14:textId="77777777" w:rsidTr="00EE0773">
        <w:trPr>
          <w:cantSplit/>
        </w:trPr>
        <w:tc>
          <w:tcPr>
            <w:tcW w:w="1980" w:type="dxa"/>
            <w:vAlign w:val="bottom"/>
          </w:tcPr>
          <w:p w14:paraId="5A2EAEF1" w14:textId="77777777" w:rsidR="00F6289E" w:rsidRPr="00A41F5F" w:rsidRDefault="00F6289E" w:rsidP="00F6289E">
            <w:pPr>
              <w:ind w:left="-73" w:right="-110"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   </w:t>
            </w:r>
          </w:p>
        </w:tc>
        <w:tc>
          <w:tcPr>
            <w:tcW w:w="2160" w:type="dxa"/>
            <w:vAlign w:val="bottom"/>
          </w:tcPr>
          <w:p w14:paraId="4BFA36E8" w14:textId="77777777" w:rsidR="00F6289E" w:rsidRPr="00A41F5F" w:rsidRDefault="00F6289E" w:rsidP="00F6289E">
            <w:pPr>
              <w:ind w:left="190" w:right="-79" w:hanging="162"/>
              <w:rPr>
                <w:rFonts w:ascii="Arial" w:eastAsia="Arial Unicode MS" w:hAnsi="Arial" w:cs="Arial"/>
                <w:color w:val="auto"/>
                <w:sz w:val="16"/>
                <w:szCs w:val="16"/>
                <w:lang w:val="en-US"/>
              </w:rPr>
            </w:pPr>
          </w:p>
        </w:tc>
        <w:tc>
          <w:tcPr>
            <w:tcW w:w="680" w:type="dxa"/>
            <w:shd w:val="clear" w:color="auto" w:fill="FAFAFA"/>
            <w:vAlign w:val="bottom"/>
          </w:tcPr>
          <w:p w14:paraId="59193693"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681" w:type="dxa"/>
            <w:vAlign w:val="bottom"/>
          </w:tcPr>
          <w:p w14:paraId="374F8C81"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01CE084F"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58217133"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16009BB5"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306221A2"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3FB10424"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04F8AD14"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53147D21"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541142EA"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3540E260"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15394EC6" w14:textId="77777777" w:rsidR="00F6289E" w:rsidRPr="00A41F5F" w:rsidRDefault="00F6289E" w:rsidP="00F6289E">
            <w:pPr>
              <w:ind w:right="-72"/>
              <w:jc w:val="right"/>
              <w:rPr>
                <w:rFonts w:ascii="Arial" w:eastAsia="Times New Roman" w:hAnsi="Arial" w:cs="Arial"/>
                <w:color w:val="auto"/>
                <w:sz w:val="16"/>
                <w:szCs w:val="16"/>
                <w:cs/>
                <w:lang w:val="en-US"/>
              </w:rPr>
            </w:pPr>
          </w:p>
        </w:tc>
      </w:tr>
      <w:tr w:rsidR="00F6289E" w:rsidRPr="00A41F5F" w14:paraId="41C07CB7" w14:textId="77777777" w:rsidTr="00EE0773">
        <w:trPr>
          <w:cantSplit/>
        </w:trPr>
        <w:tc>
          <w:tcPr>
            <w:tcW w:w="1980" w:type="dxa"/>
            <w:vAlign w:val="bottom"/>
          </w:tcPr>
          <w:p w14:paraId="1719B8B8" w14:textId="77777777" w:rsidR="00F6289E" w:rsidRPr="00A41F5F" w:rsidRDefault="00F6289E" w:rsidP="00F6289E">
            <w:pPr>
              <w:ind w:left="-73" w:right="-110"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Siamnakhon Company </w:t>
            </w:r>
          </w:p>
          <w:p w14:paraId="713FE525" w14:textId="7ADE5BDC" w:rsidR="00F6289E" w:rsidRPr="00A41F5F" w:rsidRDefault="00F6289E" w:rsidP="00F6289E">
            <w:pPr>
              <w:ind w:left="-73" w:right="-110"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   Limited</w:t>
            </w:r>
          </w:p>
        </w:tc>
        <w:tc>
          <w:tcPr>
            <w:tcW w:w="2160" w:type="dxa"/>
            <w:vAlign w:val="bottom"/>
          </w:tcPr>
          <w:p w14:paraId="3B46AFAF" w14:textId="77777777" w:rsidR="00F6289E" w:rsidRPr="00A41F5F" w:rsidRDefault="00F6289E" w:rsidP="00F6289E">
            <w:pPr>
              <w:ind w:left="190" w:right="-79" w:hanging="162"/>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Real estate development</w:t>
            </w:r>
          </w:p>
        </w:tc>
        <w:tc>
          <w:tcPr>
            <w:tcW w:w="680" w:type="dxa"/>
            <w:shd w:val="clear" w:color="auto" w:fill="FAFAFA"/>
            <w:vAlign w:val="bottom"/>
          </w:tcPr>
          <w:p w14:paraId="21CE8E23"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681" w:type="dxa"/>
            <w:vAlign w:val="bottom"/>
          </w:tcPr>
          <w:p w14:paraId="0C2FAC16"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1BE97387"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6601C9F9"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DAE3DAE"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50812F73"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070636B5"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146D6EC3"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453EDA60"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174C5CCF"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6791330F"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4860B9B0" w14:textId="77777777" w:rsidR="00F6289E" w:rsidRPr="00A41F5F" w:rsidRDefault="00F6289E" w:rsidP="00F6289E">
            <w:pPr>
              <w:ind w:right="-72"/>
              <w:jc w:val="right"/>
              <w:rPr>
                <w:rFonts w:ascii="Arial" w:eastAsia="Times New Roman" w:hAnsi="Arial" w:cs="Arial"/>
                <w:color w:val="auto"/>
                <w:sz w:val="16"/>
                <w:szCs w:val="16"/>
                <w:cs/>
                <w:lang w:val="en-US"/>
              </w:rPr>
            </w:pPr>
          </w:p>
        </w:tc>
      </w:tr>
      <w:tr w:rsidR="00F6289E" w:rsidRPr="00A41F5F" w14:paraId="2304A411" w14:textId="77777777" w:rsidTr="00EE0773">
        <w:trPr>
          <w:cantSplit/>
          <w:trHeight w:val="74"/>
        </w:trPr>
        <w:tc>
          <w:tcPr>
            <w:tcW w:w="1980" w:type="dxa"/>
            <w:vAlign w:val="bottom"/>
          </w:tcPr>
          <w:p w14:paraId="107D41EA" w14:textId="77777777" w:rsidR="00F6289E" w:rsidRPr="00A41F5F" w:rsidRDefault="00F6289E" w:rsidP="00F6289E">
            <w:pPr>
              <w:ind w:left="-73" w:right="-110"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 xml:space="preserve">   </w:t>
            </w:r>
          </w:p>
        </w:tc>
        <w:tc>
          <w:tcPr>
            <w:tcW w:w="2160" w:type="dxa"/>
            <w:vAlign w:val="bottom"/>
          </w:tcPr>
          <w:p w14:paraId="305661C9" w14:textId="77777777" w:rsidR="00F6289E" w:rsidRPr="00A41F5F" w:rsidRDefault="00F6289E" w:rsidP="00F6289E">
            <w:pPr>
              <w:ind w:left="190" w:right="-79" w:hanging="162"/>
              <w:rPr>
                <w:rFonts w:ascii="Arial" w:eastAsia="Arial Unicode MS" w:hAnsi="Arial" w:cs="Arial"/>
                <w:color w:val="auto"/>
                <w:sz w:val="16"/>
                <w:szCs w:val="16"/>
                <w:lang w:val="en-US"/>
              </w:rPr>
            </w:pPr>
            <w:r w:rsidRPr="00A41F5F">
              <w:rPr>
                <w:rFonts w:ascii="Arial" w:eastAsia="Arial Unicode MS" w:hAnsi="Arial" w:cs="Arial"/>
                <w:color w:val="auto"/>
                <w:sz w:val="16"/>
                <w:szCs w:val="16"/>
                <w:cs/>
                <w:lang w:val="en-US"/>
              </w:rPr>
              <w:t xml:space="preserve">   </w:t>
            </w:r>
            <w:r w:rsidRPr="00A41F5F">
              <w:rPr>
                <w:rFonts w:ascii="Arial" w:eastAsia="Arial Unicode MS" w:hAnsi="Arial" w:cs="Arial"/>
                <w:color w:val="auto"/>
                <w:sz w:val="16"/>
                <w:szCs w:val="16"/>
                <w:lang w:val="en-US"/>
              </w:rPr>
              <w:t>and the lease of space in</w:t>
            </w:r>
          </w:p>
        </w:tc>
        <w:tc>
          <w:tcPr>
            <w:tcW w:w="680" w:type="dxa"/>
            <w:shd w:val="clear" w:color="auto" w:fill="FAFAFA"/>
            <w:vAlign w:val="bottom"/>
          </w:tcPr>
          <w:p w14:paraId="7CF22333"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681" w:type="dxa"/>
            <w:vAlign w:val="bottom"/>
          </w:tcPr>
          <w:p w14:paraId="703D4ACB"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7A6B43E8"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0019065C"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5B159A43"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vAlign w:val="bottom"/>
          </w:tcPr>
          <w:p w14:paraId="66CBE7F0"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378DC35F"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548CDD8A"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3B1BE2A8"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37D3139C"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shd w:val="clear" w:color="auto" w:fill="FAFAFA"/>
            <w:vAlign w:val="bottom"/>
          </w:tcPr>
          <w:p w14:paraId="37A41393" w14:textId="77777777" w:rsidR="00F6289E" w:rsidRPr="00A41F5F" w:rsidRDefault="00F6289E" w:rsidP="00F6289E">
            <w:pPr>
              <w:ind w:right="-72"/>
              <w:jc w:val="right"/>
              <w:rPr>
                <w:rFonts w:ascii="Arial" w:eastAsia="Times New Roman" w:hAnsi="Arial" w:cs="Arial"/>
                <w:color w:val="auto"/>
                <w:sz w:val="16"/>
                <w:szCs w:val="16"/>
                <w:cs/>
                <w:lang w:val="en-US"/>
              </w:rPr>
            </w:pPr>
          </w:p>
        </w:tc>
        <w:tc>
          <w:tcPr>
            <w:tcW w:w="964" w:type="dxa"/>
            <w:vAlign w:val="bottom"/>
          </w:tcPr>
          <w:p w14:paraId="2C8FC851" w14:textId="77777777" w:rsidR="00F6289E" w:rsidRPr="00A41F5F" w:rsidRDefault="00F6289E" w:rsidP="00F6289E">
            <w:pPr>
              <w:ind w:right="-72"/>
              <w:jc w:val="right"/>
              <w:rPr>
                <w:rFonts w:ascii="Arial" w:eastAsia="Times New Roman" w:hAnsi="Arial" w:cs="Arial"/>
                <w:color w:val="auto"/>
                <w:sz w:val="16"/>
                <w:szCs w:val="16"/>
                <w:cs/>
                <w:lang w:val="en-US"/>
              </w:rPr>
            </w:pPr>
          </w:p>
        </w:tc>
      </w:tr>
      <w:tr w:rsidR="00F6289E" w:rsidRPr="00A41F5F" w14:paraId="387F9544" w14:textId="77777777" w:rsidTr="00EE0773">
        <w:trPr>
          <w:cantSplit/>
          <w:trHeight w:val="207"/>
        </w:trPr>
        <w:tc>
          <w:tcPr>
            <w:tcW w:w="1980" w:type="dxa"/>
            <w:vAlign w:val="bottom"/>
          </w:tcPr>
          <w:p w14:paraId="0416F573" w14:textId="77777777" w:rsidR="00F6289E" w:rsidRPr="00A41F5F" w:rsidRDefault="00F6289E" w:rsidP="00F6289E">
            <w:pPr>
              <w:ind w:left="-73" w:right="-110" w:firstLine="6"/>
              <w:rPr>
                <w:rFonts w:ascii="Arial" w:eastAsia="Arial Unicode MS" w:hAnsi="Arial" w:cs="Arial"/>
                <w:color w:val="auto"/>
                <w:sz w:val="16"/>
                <w:szCs w:val="16"/>
                <w:cs/>
                <w:lang w:val="en-US"/>
              </w:rPr>
            </w:pPr>
          </w:p>
        </w:tc>
        <w:tc>
          <w:tcPr>
            <w:tcW w:w="2160" w:type="dxa"/>
            <w:vAlign w:val="bottom"/>
          </w:tcPr>
          <w:p w14:paraId="7FD2E503" w14:textId="77777777" w:rsidR="00F6289E" w:rsidRPr="00A41F5F" w:rsidRDefault="00F6289E" w:rsidP="00F6289E">
            <w:pPr>
              <w:ind w:left="190" w:right="-79" w:hanging="162"/>
              <w:rPr>
                <w:rFonts w:ascii="Arial" w:eastAsia="Arial Unicode MS" w:hAnsi="Arial" w:cs="Arial"/>
                <w:color w:val="auto"/>
                <w:sz w:val="16"/>
                <w:szCs w:val="16"/>
                <w:lang w:val="en-US"/>
              </w:rPr>
            </w:pPr>
            <w:r w:rsidRPr="00A41F5F">
              <w:rPr>
                <w:rFonts w:ascii="Arial" w:eastAsia="Arial Unicode MS" w:hAnsi="Arial" w:cs="Arial"/>
                <w:color w:val="auto"/>
                <w:sz w:val="16"/>
                <w:szCs w:val="16"/>
                <w:cs/>
                <w:lang w:val="en-US"/>
              </w:rPr>
              <w:t xml:space="preserve">   </w:t>
            </w:r>
            <w:r w:rsidRPr="00A41F5F">
              <w:rPr>
                <w:rFonts w:ascii="Arial" w:eastAsia="Arial Unicode MS" w:hAnsi="Arial" w:cs="Arial"/>
                <w:color w:val="auto"/>
                <w:sz w:val="16"/>
                <w:szCs w:val="16"/>
                <w:lang w:val="en-US"/>
              </w:rPr>
              <w:t>an office building</w:t>
            </w:r>
          </w:p>
        </w:tc>
        <w:tc>
          <w:tcPr>
            <w:tcW w:w="680" w:type="dxa"/>
            <w:shd w:val="clear" w:color="auto" w:fill="FAFAFA"/>
            <w:vAlign w:val="bottom"/>
          </w:tcPr>
          <w:p w14:paraId="58A892AF" w14:textId="121B0108"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9</w:t>
            </w:r>
            <w:r w:rsidR="00390584" w:rsidRPr="00A41F5F">
              <w:rPr>
                <w:rFonts w:ascii="Arial" w:eastAsia="Times New Roman" w:hAnsi="Arial" w:cs="Arial"/>
                <w:color w:val="auto"/>
                <w:sz w:val="16"/>
                <w:szCs w:val="16"/>
                <w:lang w:val="en-US"/>
              </w:rPr>
              <w:t>8</w:t>
            </w:r>
            <w:r w:rsidRPr="00A41F5F">
              <w:rPr>
                <w:rFonts w:ascii="Arial" w:eastAsia="Times New Roman" w:hAnsi="Arial" w:cs="Arial"/>
                <w:color w:val="auto"/>
                <w:sz w:val="16"/>
                <w:szCs w:val="16"/>
                <w:lang w:val="en-US"/>
              </w:rPr>
              <w:t>.</w:t>
            </w:r>
            <w:r w:rsidR="00390584" w:rsidRPr="00A41F5F">
              <w:rPr>
                <w:rFonts w:ascii="Arial" w:eastAsia="Times New Roman" w:hAnsi="Arial" w:cs="Arial"/>
                <w:color w:val="auto"/>
                <w:sz w:val="16"/>
                <w:szCs w:val="16"/>
                <w:lang w:val="en-US"/>
              </w:rPr>
              <w:t>68</w:t>
            </w:r>
          </w:p>
        </w:tc>
        <w:tc>
          <w:tcPr>
            <w:tcW w:w="681" w:type="dxa"/>
            <w:vAlign w:val="bottom"/>
          </w:tcPr>
          <w:p w14:paraId="5610214F" w14:textId="14234950"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9</w:t>
            </w:r>
            <w:r w:rsidR="00390584" w:rsidRPr="00A41F5F">
              <w:rPr>
                <w:rFonts w:ascii="Arial" w:eastAsia="Times New Roman" w:hAnsi="Arial" w:cs="Arial"/>
                <w:color w:val="auto"/>
                <w:sz w:val="16"/>
                <w:szCs w:val="16"/>
                <w:lang w:val="en-US"/>
              </w:rPr>
              <w:t>8</w:t>
            </w:r>
            <w:r w:rsidRPr="00A41F5F">
              <w:rPr>
                <w:rFonts w:ascii="Arial" w:eastAsia="Times New Roman" w:hAnsi="Arial" w:cs="Arial"/>
                <w:color w:val="auto"/>
                <w:sz w:val="16"/>
                <w:szCs w:val="16"/>
                <w:lang w:val="en-US"/>
              </w:rPr>
              <w:t>.</w:t>
            </w:r>
            <w:r w:rsidR="00390584" w:rsidRPr="00A41F5F">
              <w:rPr>
                <w:rFonts w:ascii="Arial" w:eastAsia="Times New Roman" w:hAnsi="Arial" w:cs="Arial"/>
                <w:color w:val="auto"/>
                <w:sz w:val="16"/>
                <w:szCs w:val="16"/>
                <w:lang w:val="en-US"/>
              </w:rPr>
              <w:t>68</w:t>
            </w:r>
          </w:p>
        </w:tc>
        <w:tc>
          <w:tcPr>
            <w:tcW w:w="964" w:type="dxa"/>
            <w:tcBorders>
              <w:bottom w:val="single" w:sz="4" w:space="0" w:color="auto"/>
            </w:tcBorders>
            <w:shd w:val="clear" w:color="auto" w:fill="FAFAFA"/>
            <w:vAlign w:val="bottom"/>
          </w:tcPr>
          <w:p w14:paraId="43DAB674" w14:textId="672A3AAA"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80,000</w:t>
            </w:r>
          </w:p>
        </w:tc>
        <w:tc>
          <w:tcPr>
            <w:tcW w:w="964" w:type="dxa"/>
            <w:tcBorders>
              <w:bottom w:val="single" w:sz="4" w:space="0" w:color="auto"/>
            </w:tcBorders>
            <w:shd w:val="clear" w:color="auto" w:fill="auto"/>
            <w:vAlign w:val="bottom"/>
          </w:tcPr>
          <w:p w14:paraId="3896696A"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80,000</w:t>
            </w:r>
          </w:p>
        </w:tc>
        <w:tc>
          <w:tcPr>
            <w:tcW w:w="964" w:type="dxa"/>
            <w:tcBorders>
              <w:bottom w:val="single" w:sz="4" w:space="0" w:color="auto"/>
            </w:tcBorders>
            <w:shd w:val="clear" w:color="auto" w:fill="FAFAFA"/>
            <w:vAlign w:val="bottom"/>
          </w:tcPr>
          <w:p w14:paraId="7D56E936" w14:textId="621882EF"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78,945</w:t>
            </w:r>
          </w:p>
        </w:tc>
        <w:tc>
          <w:tcPr>
            <w:tcW w:w="964" w:type="dxa"/>
            <w:tcBorders>
              <w:bottom w:val="single" w:sz="4" w:space="0" w:color="auto"/>
            </w:tcBorders>
            <w:shd w:val="clear" w:color="auto" w:fill="auto"/>
            <w:vAlign w:val="bottom"/>
          </w:tcPr>
          <w:p w14:paraId="0A3DB76E"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78,945</w:t>
            </w:r>
          </w:p>
        </w:tc>
        <w:tc>
          <w:tcPr>
            <w:tcW w:w="964" w:type="dxa"/>
            <w:tcBorders>
              <w:bottom w:val="single" w:sz="4" w:space="0" w:color="auto"/>
            </w:tcBorders>
            <w:shd w:val="clear" w:color="auto" w:fill="FAFAFA"/>
            <w:vAlign w:val="bottom"/>
          </w:tcPr>
          <w:p w14:paraId="7CB29F58" w14:textId="6F1A7FFD"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c>
          <w:tcPr>
            <w:tcW w:w="964" w:type="dxa"/>
            <w:tcBorders>
              <w:bottom w:val="single" w:sz="4" w:space="0" w:color="auto"/>
            </w:tcBorders>
            <w:vAlign w:val="bottom"/>
          </w:tcPr>
          <w:p w14:paraId="6B97EF7F"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vAlign w:val="bottom"/>
          </w:tcPr>
          <w:p w14:paraId="3ECBD725" w14:textId="3BE28063"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78,945</w:t>
            </w:r>
          </w:p>
        </w:tc>
        <w:tc>
          <w:tcPr>
            <w:tcW w:w="964" w:type="dxa"/>
            <w:tcBorders>
              <w:bottom w:val="single" w:sz="4" w:space="0" w:color="auto"/>
            </w:tcBorders>
            <w:vAlign w:val="bottom"/>
          </w:tcPr>
          <w:p w14:paraId="2D097199"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78,945</w:t>
            </w:r>
          </w:p>
        </w:tc>
        <w:tc>
          <w:tcPr>
            <w:tcW w:w="964" w:type="dxa"/>
            <w:tcBorders>
              <w:bottom w:val="single" w:sz="4" w:space="0" w:color="auto"/>
            </w:tcBorders>
            <w:shd w:val="clear" w:color="auto" w:fill="FAFAFA"/>
            <w:vAlign w:val="bottom"/>
          </w:tcPr>
          <w:p w14:paraId="5E57B52D" w14:textId="5C72DEC5"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c>
          <w:tcPr>
            <w:tcW w:w="964" w:type="dxa"/>
            <w:tcBorders>
              <w:bottom w:val="single" w:sz="4" w:space="0" w:color="auto"/>
            </w:tcBorders>
            <w:shd w:val="clear" w:color="auto" w:fill="auto"/>
            <w:vAlign w:val="bottom"/>
          </w:tcPr>
          <w:p w14:paraId="65CE5AD5" w14:textId="25B23153"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w:t>
            </w:r>
          </w:p>
        </w:tc>
      </w:tr>
      <w:tr w:rsidR="00F6289E" w:rsidRPr="00A41F5F" w14:paraId="30E22AA4" w14:textId="77777777" w:rsidTr="00CD3873">
        <w:trPr>
          <w:cantSplit/>
          <w:trHeight w:val="74"/>
        </w:trPr>
        <w:tc>
          <w:tcPr>
            <w:tcW w:w="1980" w:type="dxa"/>
            <w:vAlign w:val="bottom"/>
          </w:tcPr>
          <w:p w14:paraId="118E1D29" w14:textId="77777777" w:rsidR="00F6289E" w:rsidRPr="00A41F5F" w:rsidRDefault="00F6289E" w:rsidP="00F6289E">
            <w:pPr>
              <w:ind w:left="-73" w:right="-45" w:firstLine="6"/>
              <w:rPr>
                <w:rFonts w:ascii="Arial" w:eastAsia="Arial Unicode MS" w:hAnsi="Arial" w:cs="Arial"/>
                <w:color w:val="auto"/>
                <w:sz w:val="16"/>
                <w:szCs w:val="16"/>
                <w:lang w:val="en-US"/>
              </w:rPr>
            </w:pPr>
          </w:p>
        </w:tc>
        <w:tc>
          <w:tcPr>
            <w:tcW w:w="2160" w:type="dxa"/>
            <w:vAlign w:val="bottom"/>
          </w:tcPr>
          <w:p w14:paraId="14015E00" w14:textId="77777777" w:rsidR="00F6289E" w:rsidRPr="00A41F5F" w:rsidRDefault="00F6289E" w:rsidP="00F6289E">
            <w:pPr>
              <w:ind w:left="190" w:right="-79" w:hanging="162"/>
              <w:jc w:val="both"/>
              <w:rPr>
                <w:rFonts w:ascii="Arial" w:eastAsia="Arial Unicode MS" w:hAnsi="Arial" w:cs="Arial"/>
                <w:color w:val="auto"/>
                <w:sz w:val="16"/>
                <w:szCs w:val="16"/>
                <w:lang w:val="en-US"/>
              </w:rPr>
            </w:pPr>
          </w:p>
        </w:tc>
        <w:tc>
          <w:tcPr>
            <w:tcW w:w="680" w:type="dxa"/>
            <w:shd w:val="clear" w:color="auto" w:fill="auto"/>
            <w:vAlign w:val="bottom"/>
          </w:tcPr>
          <w:p w14:paraId="137FF102"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681" w:type="dxa"/>
            <w:vAlign w:val="bottom"/>
          </w:tcPr>
          <w:p w14:paraId="2E4D8663"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6F294154"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1CBC2AA7"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79BD1B50"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66CDB350"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7C64E996"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4662246A"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3E1BD957"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4D6DA87C"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02E57AA3"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389E6DAC" w14:textId="77777777" w:rsidR="00F6289E" w:rsidRPr="00A41F5F" w:rsidRDefault="00F6289E" w:rsidP="00F6289E">
            <w:pPr>
              <w:ind w:right="-72"/>
              <w:jc w:val="right"/>
              <w:rPr>
                <w:rFonts w:ascii="Arial" w:eastAsia="Times New Roman" w:hAnsi="Arial" w:cs="Arial"/>
                <w:color w:val="auto"/>
                <w:sz w:val="16"/>
                <w:szCs w:val="16"/>
                <w:lang w:val="en-US"/>
              </w:rPr>
            </w:pPr>
          </w:p>
        </w:tc>
      </w:tr>
      <w:tr w:rsidR="00F6289E" w:rsidRPr="00A41F5F" w14:paraId="7A5CF580" w14:textId="77777777" w:rsidTr="00CD3873">
        <w:trPr>
          <w:cantSplit/>
          <w:trHeight w:val="74"/>
        </w:trPr>
        <w:tc>
          <w:tcPr>
            <w:tcW w:w="1980" w:type="dxa"/>
            <w:vAlign w:val="bottom"/>
          </w:tcPr>
          <w:p w14:paraId="6F8AA72C" w14:textId="77777777" w:rsidR="00F6289E" w:rsidRPr="00A41F5F" w:rsidRDefault="00F6289E" w:rsidP="00F6289E">
            <w:pPr>
              <w:ind w:left="-73" w:right="-45" w:firstLine="6"/>
              <w:rPr>
                <w:rFonts w:ascii="Arial" w:eastAsia="Arial Unicode MS" w:hAnsi="Arial" w:cs="Arial"/>
                <w:color w:val="auto"/>
                <w:sz w:val="16"/>
                <w:szCs w:val="16"/>
                <w:lang w:val="en-US"/>
              </w:rPr>
            </w:pPr>
            <w:r w:rsidRPr="00A41F5F">
              <w:rPr>
                <w:rFonts w:ascii="Arial" w:eastAsia="Arial Unicode MS" w:hAnsi="Arial" w:cs="Arial"/>
                <w:color w:val="auto"/>
                <w:sz w:val="16"/>
                <w:szCs w:val="16"/>
                <w:lang w:val="en-US"/>
              </w:rPr>
              <w:t>Total</w:t>
            </w:r>
          </w:p>
        </w:tc>
        <w:tc>
          <w:tcPr>
            <w:tcW w:w="2160" w:type="dxa"/>
            <w:vAlign w:val="bottom"/>
          </w:tcPr>
          <w:p w14:paraId="353C3BC5" w14:textId="77777777" w:rsidR="00F6289E" w:rsidRPr="00A41F5F" w:rsidRDefault="00F6289E" w:rsidP="00F6289E">
            <w:pPr>
              <w:ind w:left="190" w:right="-79" w:hanging="162"/>
              <w:jc w:val="both"/>
              <w:rPr>
                <w:rFonts w:ascii="Arial" w:eastAsia="Arial Unicode MS" w:hAnsi="Arial" w:cs="Arial"/>
                <w:color w:val="auto"/>
                <w:sz w:val="16"/>
                <w:szCs w:val="16"/>
                <w:lang w:val="en-US"/>
              </w:rPr>
            </w:pPr>
          </w:p>
        </w:tc>
        <w:tc>
          <w:tcPr>
            <w:tcW w:w="680" w:type="dxa"/>
            <w:shd w:val="clear" w:color="auto" w:fill="auto"/>
            <w:vAlign w:val="bottom"/>
          </w:tcPr>
          <w:p w14:paraId="62CDC6E9"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681" w:type="dxa"/>
            <w:vAlign w:val="bottom"/>
          </w:tcPr>
          <w:p w14:paraId="0B54CA64" w14:textId="77777777" w:rsidR="00F6289E" w:rsidRPr="00A41F5F" w:rsidRDefault="00F6289E" w:rsidP="00F6289E">
            <w:pPr>
              <w:ind w:right="-72"/>
              <w:jc w:val="right"/>
              <w:rPr>
                <w:rFonts w:ascii="Arial" w:eastAsia="Times New Roman" w:hAnsi="Arial" w:cs="Arial"/>
                <w:color w:val="auto"/>
                <w:sz w:val="16"/>
                <w:szCs w:val="16"/>
                <w:lang w:val="en-US"/>
              </w:rPr>
            </w:pPr>
          </w:p>
        </w:tc>
        <w:tc>
          <w:tcPr>
            <w:tcW w:w="964" w:type="dxa"/>
            <w:tcBorders>
              <w:bottom w:val="single" w:sz="4" w:space="0" w:color="auto"/>
            </w:tcBorders>
            <w:shd w:val="clear" w:color="auto" w:fill="FAFAFA"/>
            <w:vAlign w:val="bottom"/>
          </w:tcPr>
          <w:p w14:paraId="4EE50777" w14:textId="5A198A29"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210,000</w:t>
            </w:r>
          </w:p>
        </w:tc>
        <w:tc>
          <w:tcPr>
            <w:tcW w:w="964" w:type="dxa"/>
            <w:tcBorders>
              <w:bottom w:val="single" w:sz="4" w:space="0" w:color="auto"/>
            </w:tcBorders>
            <w:shd w:val="clear" w:color="auto" w:fill="auto"/>
            <w:vAlign w:val="bottom"/>
          </w:tcPr>
          <w:p w14:paraId="435C2F5B"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210,000</w:t>
            </w:r>
          </w:p>
        </w:tc>
        <w:tc>
          <w:tcPr>
            <w:tcW w:w="964" w:type="dxa"/>
            <w:tcBorders>
              <w:bottom w:val="single" w:sz="4" w:space="0" w:color="auto"/>
            </w:tcBorders>
            <w:shd w:val="clear" w:color="auto" w:fill="FAFAFA"/>
            <w:vAlign w:val="bottom"/>
          </w:tcPr>
          <w:p w14:paraId="429188B4" w14:textId="6163EF14"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208,927</w:t>
            </w:r>
          </w:p>
        </w:tc>
        <w:tc>
          <w:tcPr>
            <w:tcW w:w="964" w:type="dxa"/>
            <w:tcBorders>
              <w:bottom w:val="single" w:sz="4" w:space="0" w:color="auto"/>
            </w:tcBorders>
            <w:shd w:val="clear" w:color="auto" w:fill="auto"/>
            <w:vAlign w:val="bottom"/>
          </w:tcPr>
          <w:p w14:paraId="643648A4"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208,927</w:t>
            </w:r>
          </w:p>
        </w:tc>
        <w:tc>
          <w:tcPr>
            <w:tcW w:w="964" w:type="dxa"/>
            <w:tcBorders>
              <w:bottom w:val="single" w:sz="4" w:space="0" w:color="auto"/>
            </w:tcBorders>
            <w:shd w:val="clear" w:color="auto" w:fill="FAFAFA"/>
            <w:vAlign w:val="bottom"/>
          </w:tcPr>
          <w:p w14:paraId="118DA0F6" w14:textId="58AA7A8A"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w:t>
            </w:r>
            <w:r w:rsidR="000F3113" w:rsidRPr="00A41F5F">
              <w:rPr>
                <w:rFonts w:ascii="Arial" w:eastAsia="Times New Roman" w:hAnsi="Arial" w:cs="Arial"/>
                <w:color w:val="auto"/>
                <w:sz w:val="16"/>
                <w:szCs w:val="16"/>
                <w:lang w:val="en-US"/>
              </w:rPr>
              <w:t>47,250</w:t>
            </w:r>
            <w:r w:rsidRPr="00A41F5F">
              <w:rPr>
                <w:rFonts w:ascii="Arial" w:eastAsia="Times New Roman" w:hAnsi="Arial" w:cs="Arial"/>
                <w:color w:val="auto"/>
                <w:sz w:val="16"/>
                <w:szCs w:val="16"/>
                <w:lang w:val="en-US"/>
              </w:rPr>
              <w:t>)</w:t>
            </w:r>
          </w:p>
        </w:tc>
        <w:tc>
          <w:tcPr>
            <w:tcW w:w="964" w:type="dxa"/>
            <w:tcBorders>
              <w:bottom w:val="single" w:sz="4" w:space="0" w:color="auto"/>
            </w:tcBorders>
            <w:vAlign w:val="bottom"/>
          </w:tcPr>
          <w:p w14:paraId="0164A7A2"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(12,770)</w:t>
            </w:r>
          </w:p>
        </w:tc>
        <w:tc>
          <w:tcPr>
            <w:tcW w:w="964" w:type="dxa"/>
            <w:tcBorders>
              <w:bottom w:val="single" w:sz="4" w:space="0" w:color="auto"/>
            </w:tcBorders>
            <w:shd w:val="clear" w:color="auto" w:fill="FAFAFA"/>
            <w:vAlign w:val="bottom"/>
          </w:tcPr>
          <w:p w14:paraId="0D7F900D" w14:textId="5101AABC"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1</w:t>
            </w:r>
            <w:r w:rsidR="00912874" w:rsidRPr="00A41F5F">
              <w:rPr>
                <w:rFonts w:ascii="Arial" w:eastAsia="Times New Roman" w:hAnsi="Arial" w:cs="Arial"/>
                <w:color w:val="auto"/>
                <w:sz w:val="16"/>
                <w:szCs w:val="16"/>
                <w:lang w:val="en-US"/>
              </w:rPr>
              <w:t>61,677</w:t>
            </w:r>
          </w:p>
        </w:tc>
        <w:tc>
          <w:tcPr>
            <w:tcW w:w="964" w:type="dxa"/>
            <w:tcBorders>
              <w:bottom w:val="single" w:sz="4" w:space="0" w:color="auto"/>
            </w:tcBorders>
            <w:vAlign w:val="bottom"/>
          </w:tcPr>
          <w:p w14:paraId="71C5FDEA" w14:textId="77777777"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196,157</w:t>
            </w:r>
          </w:p>
        </w:tc>
        <w:tc>
          <w:tcPr>
            <w:tcW w:w="964" w:type="dxa"/>
            <w:tcBorders>
              <w:bottom w:val="single" w:sz="4" w:space="0" w:color="auto"/>
            </w:tcBorders>
            <w:shd w:val="clear" w:color="auto" w:fill="FAFAFA"/>
            <w:vAlign w:val="bottom"/>
          </w:tcPr>
          <w:p w14:paraId="53AAF261" w14:textId="1B6700C0" w:rsidR="00F6289E" w:rsidRPr="00A41F5F" w:rsidRDefault="00F6289E" w:rsidP="00F6289E">
            <w:pPr>
              <w:ind w:right="-72"/>
              <w:jc w:val="right"/>
              <w:rPr>
                <w:rFonts w:ascii="Arial" w:eastAsia="Times New Roman" w:hAnsi="Arial" w:cs="Arial"/>
                <w:color w:val="auto"/>
                <w:sz w:val="16"/>
                <w:szCs w:val="16"/>
                <w:lang w:val="en-US"/>
              </w:rPr>
            </w:pPr>
            <w:r w:rsidRPr="00A41F5F">
              <w:rPr>
                <w:rFonts w:ascii="Arial" w:eastAsia="Times New Roman" w:hAnsi="Arial" w:cs="Arial"/>
                <w:color w:val="auto"/>
                <w:sz w:val="16"/>
                <w:szCs w:val="16"/>
                <w:lang w:val="en-US"/>
              </w:rPr>
              <w:t>68,998</w:t>
            </w:r>
          </w:p>
        </w:tc>
        <w:tc>
          <w:tcPr>
            <w:tcW w:w="964" w:type="dxa"/>
            <w:tcBorders>
              <w:bottom w:val="single" w:sz="4" w:space="0" w:color="auto"/>
            </w:tcBorders>
            <w:shd w:val="clear" w:color="auto" w:fill="auto"/>
            <w:vAlign w:val="bottom"/>
          </w:tcPr>
          <w:p w14:paraId="602158EA" w14:textId="77777777" w:rsidR="00F6289E" w:rsidRPr="00A41F5F" w:rsidRDefault="00F6289E" w:rsidP="00F6289E">
            <w:pPr>
              <w:ind w:right="-72"/>
              <w:jc w:val="right"/>
              <w:rPr>
                <w:rFonts w:ascii="Arial" w:eastAsia="Times New Roman" w:hAnsi="Arial" w:cs="Arial"/>
                <w:color w:val="auto"/>
                <w:sz w:val="16"/>
                <w:szCs w:val="16"/>
                <w:cs/>
                <w:lang w:val="en-US"/>
              </w:rPr>
            </w:pPr>
            <w:r w:rsidRPr="00A41F5F">
              <w:rPr>
                <w:rFonts w:ascii="Arial" w:eastAsia="Times New Roman" w:hAnsi="Arial" w:cs="Arial"/>
                <w:color w:val="auto"/>
                <w:sz w:val="16"/>
                <w:szCs w:val="16"/>
                <w:lang w:val="en-US"/>
              </w:rPr>
              <w:t>80,998</w:t>
            </w:r>
          </w:p>
        </w:tc>
      </w:tr>
    </w:tbl>
    <w:p w14:paraId="5B43304D" w14:textId="77777777" w:rsidR="00807B39" w:rsidRPr="00A41F5F" w:rsidRDefault="00807B39" w:rsidP="00DF0B43">
      <w:pPr>
        <w:jc w:val="thaiDistribute"/>
        <w:rPr>
          <w:rFonts w:ascii="Arial" w:eastAsia="Arial Unicode MS" w:hAnsi="Arial" w:cs="Arial"/>
          <w:b/>
          <w:bCs/>
          <w:color w:val="auto"/>
          <w:spacing w:val="-4"/>
          <w:sz w:val="18"/>
          <w:szCs w:val="18"/>
          <w:lang w:val="en-US"/>
        </w:rPr>
      </w:pPr>
    </w:p>
    <w:p w14:paraId="3BA0DD1A" w14:textId="77777777" w:rsidR="00807B39" w:rsidRPr="00A41F5F" w:rsidRDefault="006D72F9" w:rsidP="000C6423">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All s</w:t>
      </w:r>
      <w:r w:rsidR="00807B39" w:rsidRPr="00A41F5F">
        <w:rPr>
          <w:rFonts w:ascii="Arial" w:eastAsia="Arial Unicode MS" w:hAnsi="Arial" w:cs="Arial"/>
          <w:color w:val="auto"/>
          <w:sz w:val="18"/>
          <w:szCs w:val="18"/>
        </w:rPr>
        <w:t>ubsidiaries operate their business in Thailand</w:t>
      </w:r>
      <w:r w:rsidR="00AD60F3" w:rsidRPr="00A41F5F">
        <w:rPr>
          <w:rFonts w:ascii="Arial" w:eastAsia="Arial Unicode MS" w:hAnsi="Arial" w:cs="Arial"/>
          <w:color w:val="auto"/>
          <w:sz w:val="18"/>
          <w:szCs w:val="18"/>
        </w:rPr>
        <w:t>.</w:t>
      </w:r>
    </w:p>
    <w:p w14:paraId="254F1433" w14:textId="77777777" w:rsidR="00964EDC" w:rsidRPr="00A41F5F" w:rsidRDefault="00964EDC" w:rsidP="000C6423">
      <w:pPr>
        <w:jc w:val="thaiDistribute"/>
        <w:rPr>
          <w:rFonts w:ascii="Arial" w:eastAsia="Arial Unicode MS" w:hAnsi="Arial" w:cs="Arial"/>
          <w:color w:val="auto"/>
          <w:sz w:val="18"/>
          <w:szCs w:val="18"/>
        </w:rPr>
      </w:pPr>
    </w:p>
    <w:p w14:paraId="65C6B5A0" w14:textId="56E52053" w:rsidR="00AD77E0" w:rsidRPr="00A41F5F" w:rsidRDefault="00964EDC" w:rsidP="00AD77E0">
      <w:pPr>
        <w:jc w:val="thaiDistribute"/>
        <w:rPr>
          <w:rFonts w:ascii="Arial" w:eastAsia="Arial Unicode MS" w:hAnsi="Arial" w:cs="Arial"/>
          <w:sz w:val="18"/>
          <w:szCs w:val="18"/>
        </w:rPr>
      </w:pPr>
      <w:r w:rsidRPr="00A41F5F">
        <w:rPr>
          <w:rFonts w:ascii="Arial" w:hAnsi="Arial" w:cs="Arial"/>
          <w:color w:val="auto"/>
          <w:sz w:val="18"/>
          <w:szCs w:val="18"/>
        </w:rPr>
        <w:t xml:space="preserve">As at 31 December </w:t>
      </w:r>
      <w:r w:rsidR="00A50E35" w:rsidRPr="00A41F5F">
        <w:rPr>
          <w:rFonts w:ascii="Arial" w:hAnsi="Arial" w:cs="Arial"/>
          <w:color w:val="auto"/>
          <w:sz w:val="18"/>
          <w:szCs w:val="18"/>
        </w:rPr>
        <w:t>2020</w:t>
      </w:r>
      <w:r w:rsidRPr="00A41F5F">
        <w:rPr>
          <w:rFonts w:ascii="Arial" w:hAnsi="Arial" w:cs="Arial"/>
          <w:color w:val="auto"/>
          <w:sz w:val="18"/>
          <w:szCs w:val="18"/>
        </w:rPr>
        <w:t xml:space="preserve">, </w:t>
      </w:r>
      <w:r w:rsidR="00AD77E0" w:rsidRPr="00A41F5F">
        <w:rPr>
          <w:rFonts w:ascii="Arial" w:eastAsia="Arial Unicode MS" w:hAnsi="Arial" w:cs="Arial"/>
          <w:sz w:val="18"/>
          <w:szCs w:val="18"/>
        </w:rPr>
        <w:t xml:space="preserve">the Company recognised allowance for impairment loss on investment in Thai Siam Nakorn Co., Ltd. (TSN) amounting to Baht </w:t>
      </w:r>
      <w:r w:rsidR="000F3113" w:rsidRPr="00A41F5F">
        <w:rPr>
          <w:rFonts w:ascii="Arial" w:eastAsia="Times New Roman" w:hAnsi="Arial" w:cs="Arial"/>
          <w:color w:val="auto"/>
          <w:spacing w:val="-2"/>
          <w:sz w:val="18"/>
          <w:szCs w:val="18"/>
        </w:rPr>
        <w:t>47.25</w:t>
      </w:r>
      <w:r w:rsidR="00AD77E0" w:rsidRPr="00A41F5F">
        <w:rPr>
          <w:rFonts w:ascii="Arial" w:eastAsia="Times New Roman" w:hAnsi="Arial" w:cs="Arial"/>
          <w:color w:val="auto"/>
          <w:spacing w:val="-2"/>
          <w:sz w:val="18"/>
          <w:szCs w:val="18"/>
        </w:rPr>
        <w:t xml:space="preserve"> </w:t>
      </w:r>
      <w:r w:rsidR="00AD77E0" w:rsidRPr="00A41F5F">
        <w:rPr>
          <w:rFonts w:ascii="Arial" w:eastAsia="Arial Unicode MS" w:hAnsi="Arial" w:cs="Arial"/>
          <w:sz w:val="18"/>
          <w:szCs w:val="18"/>
        </w:rPr>
        <w:t>million (2019: Baht 12.77 million) because the construction business operation did not operate as plan</w:t>
      </w:r>
      <w:r w:rsidR="004407E1" w:rsidRPr="00A41F5F">
        <w:rPr>
          <w:rFonts w:ascii="Arial" w:eastAsia="Arial Unicode MS" w:hAnsi="Arial" w:cs="Arial"/>
          <w:sz w:val="18"/>
          <w:szCs w:val="18"/>
        </w:rPr>
        <w:t>.</w:t>
      </w:r>
      <w:r w:rsidR="00AD77E0" w:rsidRPr="00A41F5F">
        <w:rPr>
          <w:rFonts w:ascii="Arial" w:eastAsia="Arial Unicode MS" w:hAnsi="Arial" w:cs="Arial"/>
          <w:sz w:val="18"/>
          <w:szCs w:val="18"/>
        </w:rPr>
        <w:t xml:space="preserve"> </w:t>
      </w:r>
      <w:r w:rsidR="004407E1" w:rsidRPr="00A41F5F">
        <w:rPr>
          <w:rFonts w:ascii="Arial" w:eastAsia="Arial Unicode MS" w:hAnsi="Arial" w:cs="Arial"/>
          <w:sz w:val="18"/>
          <w:szCs w:val="18"/>
        </w:rPr>
        <w:t>While TSN</w:t>
      </w:r>
      <w:r w:rsidR="00AD77E0" w:rsidRPr="00A41F5F">
        <w:rPr>
          <w:rFonts w:ascii="Arial" w:eastAsia="Arial Unicode MS" w:hAnsi="Arial" w:cs="Arial"/>
          <w:sz w:val="18"/>
          <w:szCs w:val="18"/>
        </w:rPr>
        <w:t xml:space="preserve"> had </w:t>
      </w:r>
      <w:r w:rsidR="001C2CBA" w:rsidRPr="00A41F5F">
        <w:rPr>
          <w:rFonts w:ascii="Arial" w:eastAsia="Arial Unicode MS" w:hAnsi="Arial" w:cs="Arial"/>
          <w:sz w:val="18"/>
          <w:szCs w:val="18"/>
        </w:rPr>
        <w:t>an equity of Baht</w:t>
      </w:r>
      <w:r w:rsidR="00AD77E0" w:rsidRPr="00A41F5F">
        <w:rPr>
          <w:rFonts w:ascii="Arial" w:eastAsia="Arial Unicode MS" w:hAnsi="Arial" w:cs="Arial"/>
          <w:sz w:val="18"/>
          <w:szCs w:val="18"/>
        </w:rPr>
        <w:t xml:space="preserve"> </w:t>
      </w:r>
      <w:r w:rsidR="00390584" w:rsidRPr="00A41F5F">
        <w:rPr>
          <w:rFonts w:ascii="Arial" w:eastAsia="Times New Roman" w:hAnsi="Arial" w:cs="Arial"/>
          <w:color w:val="auto"/>
          <w:spacing w:val="-2"/>
          <w:sz w:val="18"/>
          <w:szCs w:val="18"/>
        </w:rPr>
        <w:t>9.</w:t>
      </w:r>
      <w:r w:rsidR="00552700" w:rsidRPr="00A41F5F">
        <w:rPr>
          <w:rFonts w:ascii="Arial" w:eastAsia="Times New Roman" w:hAnsi="Arial" w:cs="Arial"/>
          <w:color w:val="auto"/>
          <w:spacing w:val="-2"/>
          <w:sz w:val="18"/>
          <w:szCs w:val="18"/>
        </w:rPr>
        <w:t>2</w:t>
      </w:r>
      <w:r w:rsidR="000F3113" w:rsidRPr="00A41F5F">
        <w:rPr>
          <w:rFonts w:ascii="Arial" w:eastAsia="Times New Roman" w:hAnsi="Arial" w:cs="Arial"/>
          <w:color w:val="auto"/>
          <w:spacing w:val="-2"/>
          <w:sz w:val="18"/>
          <w:szCs w:val="18"/>
        </w:rPr>
        <w:t>2</w:t>
      </w:r>
      <w:r w:rsidR="00AD77E0" w:rsidRPr="00A41F5F">
        <w:rPr>
          <w:rFonts w:ascii="Arial" w:eastAsia="Times New Roman" w:hAnsi="Arial" w:cs="Arial"/>
          <w:color w:val="auto"/>
          <w:spacing w:val="-2"/>
          <w:sz w:val="18"/>
          <w:szCs w:val="18"/>
        </w:rPr>
        <w:t xml:space="preserve"> </w:t>
      </w:r>
      <w:r w:rsidR="00AD77E0" w:rsidRPr="00A41F5F">
        <w:rPr>
          <w:rFonts w:ascii="Arial" w:eastAsia="Arial Unicode MS" w:hAnsi="Arial" w:cs="Arial"/>
          <w:sz w:val="18"/>
          <w:szCs w:val="18"/>
        </w:rPr>
        <w:t>million (2019: Baht 12.49 million)</w:t>
      </w:r>
      <w:r w:rsidR="00FD7E89" w:rsidRPr="00A41F5F">
        <w:rPr>
          <w:rFonts w:ascii="Arial" w:eastAsia="Arial Unicode MS" w:hAnsi="Arial" w:cs="Arial"/>
          <w:sz w:val="18"/>
          <w:szCs w:val="18"/>
        </w:rPr>
        <w:t>. TSN ha</w:t>
      </w:r>
      <w:r w:rsidR="00CD3873" w:rsidRPr="00A41F5F">
        <w:rPr>
          <w:rFonts w:ascii="Arial" w:eastAsia="Arial Unicode MS" w:hAnsi="Arial" w:cs="Arial"/>
          <w:sz w:val="18"/>
          <w:szCs w:val="18"/>
        </w:rPr>
        <w:t>d</w:t>
      </w:r>
      <w:r w:rsidR="00FD7E89" w:rsidRPr="00A41F5F">
        <w:rPr>
          <w:rFonts w:ascii="Arial" w:eastAsia="Arial Unicode MS" w:hAnsi="Arial" w:cs="Arial"/>
          <w:sz w:val="18"/>
          <w:szCs w:val="18"/>
        </w:rPr>
        <w:t xml:space="preserve"> a deficit </w:t>
      </w:r>
      <w:bookmarkStart w:id="31" w:name="_Hlk64937103"/>
      <w:r w:rsidR="00FD7E89" w:rsidRPr="00A41F5F">
        <w:rPr>
          <w:rFonts w:ascii="Arial" w:eastAsia="Arial Unicode MS" w:hAnsi="Arial" w:cs="Arial"/>
          <w:sz w:val="18"/>
          <w:szCs w:val="18"/>
        </w:rPr>
        <w:t>of Baht 91.18 million (2019: a deficit Baht 112.89 million).</w:t>
      </w:r>
      <w:r w:rsidR="00FD7E89" w:rsidRPr="00A41F5F">
        <w:rPr>
          <w:rFonts w:ascii="Arial" w:hAnsi="Arial" w:cs="Arial"/>
          <w:sz w:val="18"/>
          <w:szCs w:val="18"/>
        </w:rPr>
        <w:t xml:space="preserve"> </w:t>
      </w:r>
      <w:bookmarkEnd w:id="31"/>
      <w:r w:rsidR="00FD7E89" w:rsidRPr="00A41F5F">
        <w:rPr>
          <w:rFonts w:ascii="Arial" w:eastAsia="Arial Unicode MS" w:hAnsi="Arial" w:cs="Arial"/>
          <w:sz w:val="18"/>
          <w:szCs w:val="18"/>
        </w:rPr>
        <w:t>It</w:t>
      </w:r>
      <w:r w:rsidR="00AD77E0" w:rsidRPr="00A41F5F">
        <w:rPr>
          <w:rFonts w:ascii="Arial" w:eastAsia="Arial Unicode MS" w:hAnsi="Arial" w:cs="Arial"/>
          <w:sz w:val="18"/>
          <w:szCs w:val="18"/>
        </w:rPr>
        <w:t xml:space="preserve">s total current liabilities exceeded its total current assets by Baht </w:t>
      </w:r>
      <w:r w:rsidR="00390584" w:rsidRPr="00A41F5F">
        <w:rPr>
          <w:rFonts w:ascii="Arial" w:eastAsia="Times New Roman" w:hAnsi="Arial" w:cs="Arial"/>
          <w:color w:val="auto"/>
          <w:spacing w:val="-2"/>
          <w:sz w:val="18"/>
          <w:szCs w:val="18"/>
        </w:rPr>
        <w:t>12</w:t>
      </w:r>
      <w:r w:rsidR="00F9723F" w:rsidRPr="00A41F5F">
        <w:rPr>
          <w:rFonts w:ascii="Arial" w:eastAsia="Times New Roman" w:hAnsi="Arial" w:cs="Arial"/>
          <w:color w:val="auto"/>
          <w:spacing w:val="-2"/>
          <w:sz w:val="18"/>
          <w:szCs w:val="18"/>
        </w:rPr>
        <w:t>8.77</w:t>
      </w:r>
      <w:r w:rsidR="00AD77E0" w:rsidRPr="00A41F5F">
        <w:rPr>
          <w:rFonts w:ascii="Arial" w:eastAsia="Times New Roman" w:hAnsi="Arial" w:cs="Arial"/>
          <w:color w:val="auto"/>
          <w:spacing w:val="-2"/>
          <w:sz w:val="18"/>
          <w:szCs w:val="18"/>
        </w:rPr>
        <w:t xml:space="preserve"> </w:t>
      </w:r>
      <w:r w:rsidR="00AD77E0" w:rsidRPr="00A41F5F">
        <w:rPr>
          <w:rFonts w:ascii="Arial" w:eastAsia="Arial Unicode MS" w:hAnsi="Arial" w:cs="Arial"/>
          <w:sz w:val="18"/>
          <w:szCs w:val="18"/>
        </w:rPr>
        <w:t xml:space="preserve">million (2019: Baht 153.86 million). </w:t>
      </w:r>
      <w:r w:rsidR="00CD3873" w:rsidRPr="00A41F5F">
        <w:rPr>
          <w:rFonts w:ascii="Arial" w:eastAsia="Arial Unicode MS" w:hAnsi="Arial" w:cs="Arial"/>
          <w:sz w:val="18"/>
          <w:szCs w:val="18"/>
        </w:rPr>
        <w:t>T</w:t>
      </w:r>
      <w:r w:rsidR="00AD77E0" w:rsidRPr="00A41F5F">
        <w:rPr>
          <w:rFonts w:ascii="Arial" w:eastAsia="Arial Unicode MS" w:hAnsi="Arial" w:cs="Arial"/>
          <w:sz w:val="18"/>
          <w:szCs w:val="18"/>
        </w:rPr>
        <w:t xml:space="preserve">he recoverable amount of the investment in TSN </w:t>
      </w:r>
      <w:r w:rsidR="00CD3873" w:rsidRPr="00A41F5F">
        <w:rPr>
          <w:rFonts w:ascii="Arial" w:eastAsia="Arial Unicode MS" w:hAnsi="Arial" w:cs="Arial"/>
          <w:sz w:val="18"/>
          <w:szCs w:val="18"/>
        </w:rPr>
        <w:t>was</w:t>
      </w:r>
      <w:r w:rsidR="00AD77E0" w:rsidRPr="00A41F5F">
        <w:rPr>
          <w:rFonts w:ascii="Arial" w:eastAsia="Arial Unicode MS" w:hAnsi="Arial" w:cs="Arial"/>
          <w:sz w:val="18"/>
          <w:szCs w:val="18"/>
        </w:rPr>
        <w:t xml:space="preserve"> based on the value in use</w:t>
      </w:r>
      <w:r w:rsidR="00CD3873" w:rsidRPr="00A41F5F">
        <w:rPr>
          <w:rFonts w:ascii="Arial" w:eastAsia="Arial Unicode MS" w:hAnsi="Arial" w:cs="Arial"/>
          <w:sz w:val="18"/>
          <w:szCs w:val="18"/>
        </w:rPr>
        <w:t xml:space="preserve"> as its recoverable amount</w:t>
      </w:r>
      <w:r w:rsidR="00AD77E0" w:rsidRPr="00A41F5F">
        <w:rPr>
          <w:rFonts w:ascii="Arial" w:eastAsia="Arial Unicode MS" w:hAnsi="Arial" w:cs="Arial"/>
          <w:sz w:val="18"/>
          <w:szCs w:val="18"/>
        </w:rPr>
        <w:t>.</w:t>
      </w:r>
    </w:p>
    <w:p w14:paraId="1332B7CF" w14:textId="77777777" w:rsidR="00AD77E0" w:rsidRPr="00A41F5F" w:rsidRDefault="00AD77E0" w:rsidP="00AD77E0">
      <w:pPr>
        <w:rPr>
          <w:rFonts w:ascii="Arial" w:eastAsia="Arial Unicode MS" w:hAnsi="Arial" w:cs="Arial"/>
          <w:sz w:val="18"/>
          <w:szCs w:val="18"/>
        </w:rPr>
      </w:pPr>
    </w:p>
    <w:p w14:paraId="1BC23D45" w14:textId="383B3402" w:rsidR="00AD77E0" w:rsidRPr="00A41F5F" w:rsidRDefault="00AD77E0" w:rsidP="00AD77E0">
      <w:pPr>
        <w:pStyle w:val="Default"/>
        <w:jc w:val="thaiDistribute"/>
        <w:rPr>
          <w:rFonts w:ascii="Arial" w:eastAsia="Arial Unicode MS" w:hAnsi="Arial" w:cs="Arial"/>
          <w:spacing w:val="-4"/>
          <w:sz w:val="18"/>
          <w:szCs w:val="18"/>
        </w:rPr>
      </w:pPr>
      <w:r w:rsidRPr="00A41F5F">
        <w:rPr>
          <w:rFonts w:ascii="Arial" w:eastAsia="Arial Unicode MS" w:hAnsi="Arial" w:cs="Arial"/>
          <w:sz w:val="18"/>
          <w:szCs w:val="18"/>
        </w:rPr>
        <w:t xml:space="preserve">On 2 </w:t>
      </w:r>
      <w:r w:rsidR="00390584" w:rsidRPr="00A41F5F">
        <w:rPr>
          <w:rFonts w:ascii="Arial" w:eastAsia="Arial Unicode MS" w:hAnsi="Arial" w:cs="Arial"/>
          <w:sz w:val="18"/>
          <w:szCs w:val="18"/>
        </w:rPr>
        <w:t>March</w:t>
      </w:r>
      <w:r w:rsidRPr="00A41F5F">
        <w:rPr>
          <w:rFonts w:ascii="Arial" w:eastAsia="Arial Unicode MS" w:hAnsi="Arial" w:cs="Arial"/>
          <w:sz w:val="18"/>
          <w:szCs w:val="18"/>
        </w:rPr>
        <w:t xml:space="preserve"> 2020, </w:t>
      </w:r>
      <w:r w:rsidR="00390584" w:rsidRPr="00A41F5F">
        <w:rPr>
          <w:rFonts w:ascii="Arial" w:eastAsia="Arial Unicode MS" w:hAnsi="Arial" w:cs="Arial"/>
          <w:sz w:val="18"/>
          <w:szCs w:val="18"/>
        </w:rPr>
        <w:t xml:space="preserve">the Extraordinary General Shareholder Meeting of SNC </w:t>
      </w:r>
      <w:r w:rsidRPr="00A41F5F">
        <w:rPr>
          <w:rFonts w:ascii="Arial" w:eastAsia="Arial Unicode MS" w:hAnsi="Arial" w:cs="Arial"/>
          <w:sz w:val="18"/>
          <w:szCs w:val="18"/>
        </w:rPr>
        <w:t xml:space="preserve">no. 1/2020 passed a resolution approving for revision of the subsidiary’s name from </w:t>
      </w:r>
      <w:r w:rsidRPr="00A41F5F">
        <w:rPr>
          <w:rFonts w:ascii="Arial" w:eastAsia="Arial Unicode MS" w:hAnsi="Arial" w:cs="Arial"/>
          <w:spacing w:val="-4"/>
          <w:sz w:val="18"/>
          <w:szCs w:val="18"/>
        </w:rPr>
        <w:t xml:space="preserve">Siam Mahanakorn Property Company Limited (SMP) </w:t>
      </w:r>
      <w:r w:rsidRPr="00A41F5F">
        <w:rPr>
          <w:rFonts w:ascii="Arial" w:eastAsia="Arial Unicode MS" w:hAnsi="Arial" w:cs="Arial"/>
          <w:sz w:val="18"/>
          <w:szCs w:val="18"/>
        </w:rPr>
        <w:t xml:space="preserve">to “Siamnakhon </w:t>
      </w:r>
      <w:r w:rsidRPr="00A41F5F">
        <w:rPr>
          <w:rFonts w:ascii="Arial" w:eastAsia="Arial Unicode MS" w:hAnsi="Arial" w:cs="Arial"/>
          <w:spacing w:val="-4"/>
          <w:sz w:val="18"/>
          <w:szCs w:val="18"/>
        </w:rPr>
        <w:t xml:space="preserve">Company Limited” (SNC). </w:t>
      </w:r>
      <w:r w:rsidRPr="00A41F5F">
        <w:rPr>
          <w:rFonts w:ascii="Arial" w:eastAsia="Arial Unicode MS" w:hAnsi="Arial" w:cs="Arial"/>
          <w:spacing w:val="-4"/>
          <w:sz w:val="18"/>
          <w:szCs w:val="18"/>
          <w:lang w:val="en-GB"/>
        </w:rPr>
        <w:t>The Company</w:t>
      </w:r>
      <w:r w:rsidRPr="00A41F5F">
        <w:rPr>
          <w:rFonts w:ascii="Arial" w:eastAsia="Arial Unicode MS" w:hAnsi="Arial" w:cs="Arial"/>
          <w:spacing w:val="-4"/>
          <w:sz w:val="18"/>
          <w:szCs w:val="18"/>
        </w:rPr>
        <w:t xml:space="preserve"> has registered for the revised name with the Ministry of Commerce on 3 March 2020.</w:t>
      </w:r>
    </w:p>
    <w:p w14:paraId="05B534F8" w14:textId="77777777" w:rsidR="00AD77E0" w:rsidRPr="00A41F5F" w:rsidRDefault="00AD77E0" w:rsidP="00AD77E0">
      <w:pPr>
        <w:jc w:val="thaiDistribute"/>
        <w:rPr>
          <w:rFonts w:ascii="Arial" w:eastAsia="Arial Unicode MS" w:hAnsi="Arial" w:cs="Arial"/>
          <w:sz w:val="18"/>
          <w:szCs w:val="18"/>
        </w:rPr>
      </w:pPr>
    </w:p>
    <w:p w14:paraId="13BDCAB7" w14:textId="77777777" w:rsidR="00AD77E0" w:rsidRPr="00A41F5F" w:rsidRDefault="00AD77E0" w:rsidP="00AD77E0">
      <w:pPr>
        <w:jc w:val="thaiDistribute"/>
        <w:rPr>
          <w:rFonts w:ascii="Arial" w:eastAsia="Arial Unicode MS" w:hAnsi="Arial" w:cs="Arial"/>
          <w:sz w:val="18"/>
          <w:szCs w:val="18"/>
        </w:rPr>
      </w:pPr>
      <w:r w:rsidRPr="00A41F5F">
        <w:rPr>
          <w:rFonts w:ascii="Arial" w:eastAsia="Arial Unicode MS" w:hAnsi="Arial" w:cs="Arial"/>
          <w:sz w:val="18"/>
          <w:szCs w:val="18"/>
        </w:rPr>
        <w:t xml:space="preserve">On 18 March 2020, the Extraordinary General Shareholder Meeting of TSN no. 2/2020 passed a resolution approving for revision of TSN’s name from Thai Siam Nakorn Property Company Limited to “Thai Siam Nakorn Company Limited”. The Company has registered </w:t>
      </w:r>
      <w:r w:rsidRPr="00A41F5F">
        <w:rPr>
          <w:rFonts w:ascii="Arial" w:eastAsia="Arial Unicode MS" w:hAnsi="Arial" w:cs="Arial"/>
          <w:spacing w:val="-4"/>
          <w:sz w:val="18"/>
          <w:szCs w:val="18"/>
        </w:rPr>
        <w:t>for the revised name</w:t>
      </w:r>
      <w:r w:rsidRPr="00A41F5F">
        <w:rPr>
          <w:rFonts w:ascii="Arial" w:eastAsia="Arial Unicode MS" w:hAnsi="Arial" w:cs="Arial"/>
          <w:sz w:val="18"/>
          <w:szCs w:val="18"/>
        </w:rPr>
        <w:t xml:space="preserve"> with the Ministry of Commerce on 19 March 2020.</w:t>
      </w:r>
    </w:p>
    <w:p w14:paraId="6B0A97C7" w14:textId="77777777" w:rsidR="00807B39" w:rsidRPr="00A41F5F" w:rsidRDefault="00807B39" w:rsidP="000D3E24">
      <w:pPr>
        <w:tabs>
          <w:tab w:val="left" w:pos="540"/>
        </w:tabs>
        <w:jc w:val="thaiDistribute"/>
        <w:rPr>
          <w:rFonts w:ascii="Arial" w:eastAsia="Arial Unicode MS" w:hAnsi="Arial" w:cs="Arial"/>
          <w:b/>
          <w:bCs/>
          <w:color w:val="auto"/>
          <w:spacing w:val="-4"/>
          <w:sz w:val="18"/>
          <w:szCs w:val="18"/>
        </w:rPr>
      </w:pPr>
    </w:p>
    <w:p w14:paraId="106DADCC" w14:textId="77777777" w:rsidR="00807B39" w:rsidRPr="00A41F5F" w:rsidRDefault="00807B39" w:rsidP="000D3E24">
      <w:pPr>
        <w:tabs>
          <w:tab w:val="left" w:pos="540"/>
        </w:tabs>
        <w:jc w:val="thaiDistribute"/>
        <w:rPr>
          <w:rFonts w:ascii="Arial" w:eastAsia="Arial Unicode MS" w:hAnsi="Arial" w:cs="Arial"/>
          <w:b/>
          <w:bCs/>
          <w:color w:val="auto"/>
          <w:spacing w:val="-4"/>
          <w:sz w:val="18"/>
          <w:szCs w:val="18"/>
          <w:lang w:val="en-US"/>
        </w:rPr>
      </w:pPr>
    </w:p>
    <w:p w14:paraId="5AB1325D" w14:textId="77777777" w:rsidR="00964EDC" w:rsidRPr="00A41F5F" w:rsidRDefault="00964EDC" w:rsidP="000D3E24">
      <w:pPr>
        <w:tabs>
          <w:tab w:val="left" w:pos="540"/>
        </w:tabs>
        <w:jc w:val="thaiDistribute"/>
        <w:rPr>
          <w:rFonts w:ascii="Arial" w:eastAsia="Arial Unicode MS" w:hAnsi="Arial" w:cs="Arial"/>
          <w:b/>
          <w:bCs/>
          <w:color w:val="auto"/>
          <w:spacing w:val="-4"/>
          <w:sz w:val="18"/>
          <w:szCs w:val="18"/>
          <w:lang w:val="en-US"/>
        </w:rPr>
        <w:sectPr w:rsidR="00964EDC" w:rsidRPr="00A41F5F" w:rsidSect="00CA6C13">
          <w:pgSz w:w="16840" w:h="11907" w:orient="landscape" w:code="9"/>
          <w:pgMar w:top="1440" w:right="864" w:bottom="720" w:left="864" w:header="706" w:footer="576" w:gutter="0"/>
          <w:cols w:space="720"/>
          <w:noEndnote/>
          <w:docGrid w:linePitch="326"/>
        </w:sectPr>
      </w:pPr>
    </w:p>
    <w:p w14:paraId="5AE61005" w14:textId="77777777" w:rsidR="000C6423" w:rsidRPr="00A41F5F" w:rsidRDefault="000C6423" w:rsidP="00DF0B43">
      <w:pPr>
        <w:rPr>
          <w:rFonts w:ascii="Arial" w:hAnsi="Arial" w:cs="Arial"/>
          <w:sz w:val="18"/>
          <w:szCs w:val="18"/>
        </w:rPr>
      </w:pPr>
    </w:p>
    <w:p w14:paraId="470181C8" w14:textId="77777777" w:rsidR="00652563" w:rsidRPr="00A41F5F" w:rsidRDefault="00652563" w:rsidP="000C6423">
      <w:pPr>
        <w:rPr>
          <w:rFonts w:ascii="Arial" w:hAnsi="Arial" w:cs="Arial"/>
          <w:sz w:val="18"/>
          <w:szCs w:val="18"/>
        </w:rPr>
      </w:pPr>
      <w:r w:rsidRPr="00A41F5F">
        <w:rPr>
          <w:rFonts w:ascii="Arial" w:hAnsi="Arial" w:cs="Arial"/>
          <w:sz w:val="18"/>
          <w:szCs w:val="18"/>
        </w:rPr>
        <w:t>Movements of investment in subsidiaries can be analysed as follows:</w:t>
      </w:r>
    </w:p>
    <w:p w14:paraId="1FDCBA10" w14:textId="77777777" w:rsidR="00CA6C13" w:rsidRPr="00A41F5F" w:rsidRDefault="00CA6C13" w:rsidP="000C6423">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652563" w:rsidRPr="00A41F5F" w14:paraId="2C180D3A" w14:textId="77777777" w:rsidTr="00CA6C13">
        <w:trPr>
          <w:trHeight w:val="20"/>
        </w:trPr>
        <w:tc>
          <w:tcPr>
            <w:tcW w:w="6725" w:type="dxa"/>
          </w:tcPr>
          <w:p w14:paraId="71DABA92" w14:textId="77777777" w:rsidR="00652563" w:rsidRPr="00A41F5F" w:rsidRDefault="00652563">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6F346D2B" w14:textId="77777777" w:rsidR="00652563" w:rsidRPr="00A41F5F" w:rsidRDefault="00652563" w:rsidP="00991068">
            <w:pPr>
              <w:ind w:right="-72"/>
              <w:jc w:val="center"/>
              <w:rPr>
                <w:rFonts w:ascii="Arial" w:hAnsi="Arial" w:cs="Arial"/>
                <w:b/>
                <w:sz w:val="18"/>
                <w:szCs w:val="18"/>
                <w:cs/>
              </w:rPr>
            </w:pPr>
            <w:r w:rsidRPr="00A41F5F">
              <w:rPr>
                <w:rFonts w:ascii="Arial" w:hAnsi="Arial" w:cs="Arial"/>
                <w:b/>
                <w:sz w:val="18"/>
                <w:szCs w:val="18"/>
              </w:rPr>
              <w:t xml:space="preserve">Separate </w:t>
            </w:r>
          </w:p>
          <w:p w14:paraId="494D0DD2" w14:textId="77777777" w:rsidR="00652563" w:rsidRPr="00A41F5F" w:rsidRDefault="00652563" w:rsidP="00991068">
            <w:pPr>
              <w:ind w:right="-72"/>
              <w:jc w:val="center"/>
              <w:rPr>
                <w:rFonts w:ascii="Arial" w:hAnsi="Arial" w:cs="Arial"/>
                <w:b/>
                <w:sz w:val="18"/>
                <w:szCs w:val="18"/>
              </w:rPr>
            </w:pPr>
            <w:r w:rsidRPr="00A41F5F">
              <w:rPr>
                <w:rFonts w:ascii="Arial" w:hAnsi="Arial" w:cs="Arial"/>
                <w:b/>
                <w:sz w:val="18"/>
                <w:szCs w:val="18"/>
              </w:rPr>
              <w:t>financial statements</w:t>
            </w:r>
          </w:p>
        </w:tc>
      </w:tr>
      <w:tr w:rsidR="000470E3" w:rsidRPr="00A41F5F" w14:paraId="12A739F9" w14:textId="77777777" w:rsidTr="00CA6C13">
        <w:trPr>
          <w:trHeight w:val="20"/>
        </w:trPr>
        <w:tc>
          <w:tcPr>
            <w:tcW w:w="6725" w:type="dxa"/>
            <w:vAlign w:val="center"/>
            <w:hideMark/>
          </w:tcPr>
          <w:p w14:paraId="31C03F0A" w14:textId="77777777" w:rsidR="000470E3" w:rsidRPr="00A41F5F" w:rsidRDefault="000470E3" w:rsidP="000C6423">
            <w:pPr>
              <w:tabs>
                <w:tab w:val="left" w:pos="-2660"/>
              </w:tabs>
              <w:ind w:left="-110"/>
              <w:jc w:val="thaiDistribute"/>
              <w:rPr>
                <w:rFonts w:ascii="Arial" w:hAnsi="Arial" w:cs="Arial"/>
                <w:color w:val="auto"/>
                <w:sz w:val="18"/>
                <w:szCs w:val="18"/>
                <w:lang w:val="en-US" w:eastAsia="th-TH"/>
              </w:rPr>
            </w:pPr>
            <w:r w:rsidRPr="00A41F5F">
              <w:rPr>
                <w:rFonts w:ascii="Arial" w:hAnsi="Arial" w:cs="Arial"/>
                <w:b/>
                <w:bCs/>
                <w:color w:val="auto"/>
                <w:sz w:val="18"/>
                <w:szCs w:val="18"/>
              </w:rPr>
              <w:t xml:space="preserve">For the year ended 31 December </w:t>
            </w:r>
          </w:p>
        </w:tc>
        <w:tc>
          <w:tcPr>
            <w:tcW w:w="1368" w:type="dxa"/>
            <w:tcBorders>
              <w:top w:val="single" w:sz="4" w:space="0" w:color="auto"/>
            </w:tcBorders>
            <w:vAlign w:val="bottom"/>
            <w:hideMark/>
          </w:tcPr>
          <w:p w14:paraId="373F3BB9" w14:textId="77777777" w:rsidR="000470E3" w:rsidRPr="00A41F5F" w:rsidRDefault="00A50E35" w:rsidP="000470E3">
            <w:pPr>
              <w:keepNext/>
              <w:ind w:right="-72"/>
              <w:jc w:val="right"/>
              <w:outlineLvl w:val="0"/>
              <w:rPr>
                <w:rFonts w:ascii="Arial" w:eastAsia="Times New Roman" w:hAnsi="Arial" w:cs="Arial"/>
                <w:b/>
                <w:bCs/>
                <w:color w:val="auto"/>
                <w:sz w:val="18"/>
                <w:szCs w:val="18"/>
              </w:rPr>
            </w:pPr>
            <w:r w:rsidRPr="00A41F5F">
              <w:rPr>
                <w:rFonts w:ascii="Arial" w:eastAsia="Times New Roman" w:hAnsi="Arial" w:cs="Arial"/>
                <w:b/>
                <w:bCs/>
                <w:color w:val="auto"/>
                <w:sz w:val="18"/>
                <w:szCs w:val="18"/>
              </w:rPr>
              <w:t>2020</w:t>
            </w:r>
          </w:p>
        </w:tc>
        <w:tc>
          <w:tcPr>
            <w:tcW w:w="1368" w:type="dxa"/>
            <w:tcBorders>
              <w:top w:val="single" w:sz="4" w:space="0" w:color="auto"/>
            </w:tcBorders>
            <w:vAlign w:val="bottom"/>
            <w:hideMark/>
          </w:tcPr>
          <w:p w14:paraId="0FE300ED" w14:textId="77777777" w:rsidR="000470E3" w:rsidRPr="00A41F5F" w:rsidRDefault="00A50E35" w:rsidP="000470E3">
            <w:pPr>
              <w:keepNext/>
              <w:ind w:right="-72"/>
              <w:jc w:val="right"/>
              <w:outlineLvl w:val="0"/>
              <w:rPr>
                <w:rFonts w:ascii="Arial" w:eastAsia="Times New Roman" w:hAnsi="Arial" w:cs="Arial"/>
                <w:b/>
                <w:bCs/>
                <w:color w:val="auto"/>
                <w:sz w:val="18"/>
                <w:szCs w:val="18"/>
              </w:rPr>
            </w:pPr>
            <w:r w:rsidRPr="00A41F5F">
              <w:rPr>
                <w:rFonts w:ascii="Arial" w:eastAsia="Times New Roman" w:hAnsi="Arial" w:cs="Arial"/>
                <w:b/>
                <w:bCs/>
                <w:color w:val="auto"/>
                <w:sz w:val="18"/>
                <w:szCs w:val="18"/>
              </w:rPr>
              <w:t>2019</w:t>
            </w:r>
          </w:p>
        </w:tc>
      </w:tr>
      <w:tr w:rsidR="000470E3" w:rsidRPr="00A41F5F" w14:paraId="7A2FBE84" w14:textId="77777777" w:rsidTr="00CA6C13">
        <w:trPr>
          <w:trHeight w:val="20"/>
        </w:trPr>
        <w:tc>
          <w:tcPr>
            <w:tcW w:w="6725" w:type="dxa"/>
          </w:tcPr>
          <w:p w14:paraId="3467CFF0" w14:textId="77777777" w:rsidR="000470E3" w:rsidRPr="00A41F5F" w:rsidRDefault="000470E3" w:rsidP="000C6423">
            <w:pPr>
              <w:tabs>
                <w:tab w:val="left" w:pos="2862"/>
              </w:tabs>
              <w:ind w:left="-110"/>
              <w:rPr>
                <w:rFonts w:ascii="Arial" w:eastAsia="Cordia New" w:hAnsi="Arial" w:cs="Arial"/>
                <w:color w:val="auto"/>
                <w:sz w:val="18"/>
                <w:szCs w:val="18"/>
                <w:cs/>
              </w:rPr>
            </w:pPr>
          </w:p>
        </w:tc>
        <w:tc>
          <w:tcPr>
            <w:tcW w:w="1368" w:type="dxa"/>
            <w:tcBorders>
              <w:bottom w:val="single" w:sz="4" w:space="0" w:color="auto"/>
            </w:tcBorders>
            <w:shd w:val="clear" w:color="auto" w:fill="auto"/>
            <w:vAlign w:val="bottom"/>
            <w:hideMark/>
          </w:tcPr>
          <w:p w14:paraId="0DA0F2CC" w14:textId="77777777" w:rsidR="000470E3" w:rsidRPr="00A41F5F" w:rsidRDefault="000470E3" w:rsidP="00991068">
            <w:pPr>
              <w:keepNext/>
              <w:ind w:right="-72"/>
              <w:jc w:val="right"/>
              <w:outlineLvl w:val="0"/>
              <w:rPr>
                <w:rFonts w:ascii="Arial" w:eastAsia="Times New Roman" w:hAnsi="Arial" w:cs="Arial"/>
                <w:b/>
                <w:bCs/>
                <w:color w:val="auto"/>
                <w:sz w:val="18"/>
                <w:szCs w:val="18"/>
                <w:cs/>
                <w:lang w:val="en-US"/>
              </w:rPr>
            </w:pPr>
            <w:r w:rsidRPr="00A41F5F">
              <w:rPr>
                <w:rFonts w:ascii="Arial" w:eastAsia="Times New Roman" w:hAnsi="Arial" w:cs="Arial"/>
                <w:b/>
                <w:bCs/>
                <w:color w:val="auto"/>
                <w:sz w:val="18"/>
                <w:szCs w:val="18"/>
              </w:rPr>
              <w:t>Baht’000</w:t>
            </w:r>
          </w:p>
        </w:tc>
        <w:tc>
          <w:tcPr>
            <w:tcW w:w="1368" w:type="dxa"/>
            <w:tcBorders>
              <w:bottom w:val="single" w:sz="4" w:space="0" w:color="auto"/>
            </w:tcBorders>
            <w:shd w:val="clear" w:color="auto" w:fill="auto"/>
            <w:vAlign w:val="bottom"/>
            <w:hideMark/>
          </w:tcPr>
          <w:p w14:paraId="728F2FF5" w14:textId="77777777" w:rsidR="000470E3" w:rsidRPr="00A41F5F" w:rsidRDefault="000470E3" w:rsidP="00991068">
            <w:pPr>
              <w:keepNext/>
              <w:ind w:right="-72"/>
              <w:jc w:val="right"/>
              <w:outlineLvl w:val="0"/>
              <w:rPr>
                <w:rFonts w:ascii="Arial" w:eastAsia="Times New Roman" w:hAnsi="Arial" w:cs="Arial"/>
                <w:b/>
                <w:bCs/>
                <w:color w:val="auto"/>
                <w:sz w:val="18"/>
                <w:szCs w:val="18"/>
                <w:cs/>
                <w:lang w:val="en-US"/>
              </w:rPr>
            </w:pPr>
            <w:r w:rsidRPr="00A41F5F">
              <w:rPr>
                <w:rFonts w:ascii="Arial" w:eastAsia="Times New Roman" w:hAnsi="Arial" w:cs="Arial"/>
                <w:b/>
                <w:bCs/>
                <w:color w:val="auto"/>
                <w:sz w:val="18"/>
                <w:szCs w:val="18"/>
              </w:rPr>
              <w:t>Baht’000</w:t>
            </w:r>
          </w:p>
        </w:tc>
      </w:tr>
      <w:tr w:rsidR="000470E3" w:rsidRPr="00A41F5F" w14:paraId="5C63337F" w14:textId="77777777" w:rsidTr="00CA6C13">
        <w:trPr>
          <w:trHeight w:val="20"/>
        </w:trPr>
        <w:tc>
          <w:tcPr>
            <w:tcW w:w="6725" w:type="dxa"/>
          </w:tcPr>
          <w:p w14:paraId="14ACB92E" w14:textId="77777777" w:rsidR="000470E3" w:rsidRPr="00A41F5F" w:rsidRDefault="000470E3" w:rsidP="000C6423">
            <w:pPr>
              <w:ind w:left="-110"/>
              <w:jc w:val="thaiDistribute"/>
              <w:rPr>
                <w:rFonts w:ascii="Arial" w:eastAsia="Cordia New" w:hAnsi="Arial" w:cs="Arial"/>
                <w:b/>
                <w:bCs/>
                <w:color w:val="auto"/>
                <w:sz w:val="18"/>
                <w:szCs w:val="18"/>
              </w:rPr>
            </w:pPr>
          </w:p>
        </w:tc>
        <w:tc>
          <w:tcPr>
            <w:tcW w:w="1368" w:type="dxa"/>
            <w:tcBorders>
              <w:top w:val="single" w:sz="4" w:space="0" w:color="auto"/>
            </w:tcBorders>
            <w:shd w:val="clear" w:color="auto" w:fill="FAFAFA"/>
          </w:tcPr>
          <w:p w14:paraId="4148CA7D" w14:textId="77777777" w:rsidR="000470E3" w:rsidRPr="00A41F5F" w:rsidRDefault="000470E3" w:rsidP="000470E3">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208D00C4" w14:textId="77777777" w:rsidR="000470E3" w:rsidRPr="00A41F5F" w:rsidRDefault="000470E3" w:rsidP="000470E3">
            <w:pPr>
              <w:tabs>
                <w:tab w:val="decimal" w:pos="948"/>
              </w:tabs>
              <w:ind w:right="-72"/>
              <w:jc w:val="thaiDistribute"/>
              <w:rPr>
                <w:rFonts w:ascii="Arial" w:hAnsi="Arial" w:cs="Arial"/>
                <w:color w:val="auto"/>
                <w:sz w:val="18"/>
                <w:szCs w:val="18"/>
                <w:cs/>
              </w:rPr>
            </w:pPr>
          </w:p>
        </w:tc>
      </w:tr>
      <w:tr w:rsidR="00F6289E" w:rsidRPr="00A41F5F" w14:paraId="3DAB0C60" w14:textId="77777777" w:rsidTr="002271D2">
        <w:trPr>
          <w:trHeight w:val="20"/>
        </w:trPr>
        <w:tc>
          <w:tcPr>
            <w:tcW w:w="6725" w:type="dxa"/>
            <w:vAlign w:val="center"/>
            <w:hideMark/>
          </w:tcPr>
          <w:p w14:paraId="64BB763C" w14:textId="77777777" w:rsidR="00F6289E" w:rsidRPr="00A41F5F" w:rsidRDefault="00F6289E" w:rsidP="00F6289E">
            <w:pPr>
              <w:tabs>
                <w:tab w:val="left" w:pos="-2660"/>
              </w:tabs>
              <w:ind w:left="-110"/>
              <w:jc w:val="thaiDistribute"/>
              <w:rPr>
                <w:rFonts w:ascii="Arial" w:hAnsi="Arial" w:cs="Arial"/>
                <w:b/>
                <w:bCs/>
                <w:color w:val="auto"/>
                <w:sz w:val="18"/>
                <w:szCs w:val="18"/>
                <w:lang w:val="en-US" w:eastAsia="th-TH"/>
              </w:rPr>
            </w:pPr>
            <w:r w:rsidRPr="00A41F5F">
              <w:rPr>
                <w:rFonts w:ascii="Arial" w:hAnsi="Arial" w:cs="Arial"/>
                <w:color w:val="auto"/>
                <w:sz w:val="18"/>
                <w:szCs w:val="18"/>
              </w:rPr>
              <w:t>Opening net book amount</w:t>
            </w:r>
          </w:p>
        </w:tc>
        <w:tc>
          <w:tcPr>
            <w:tcW w:w="1368" w:type="dxa"/>
            <w:shd w:val="clear" w:color="auto" w:fill="FAFAFA"/>
          </w:tcPr>
          <w:p w14:paraId="06B3D99B" w14:textId="7E7A0BC1" w:rsidR="00F6289E" w:rsidRPr="00A41F5F" w:rsidRDefault="00F6289E" w:rsidP="00F6289E">
            <w:pPr>
              <w:ind w:right="-72"/>
              <w:jc w:val="right"/>
              <w:rPr>
                <w:rFonts w:ascii="Arial" w:hAnsi="Arial" w:cs="Arial"/>
                <w:bCs/>
                <w:sz w:val="18"/>
                <w:szCs w:val="18"/>
              </w:rPr>
            </w:pPr>
            <w:r w:rsidRPr="00A41F5F">
              <w:rPr>
                <w:rFonts w:ascii="Arial" w:hAnsi="Arial" w:cs="Arial"/>
                <w:bCs/>
                <w:sz w:val="18"/>
                <w:szCs w:val="18"/>
              </w:rPr>
              <w:t>196,157</w:t>
            </w:r>
          </w:p>
        </w:tc>
        <w:tc>
          <w:tcPr>
            <w:tcW w:w="1368" w:type="dxa"/>
            <w:vAlign w:val="bottom"/>
          </w:tcPr>
          <w:p w14:paraId="3CAFC1D0" w14:textId="77777777" w:rsidR="00F6289E" w:rsidRPr="00A41F5F" w:rsidRDefault="00F6289E" w:rsidP="00F6289E">
            <w:pPr>
              <w:ind w:right="-72"/>
              <w:jc w:val="right"/>
              <w:rPr>
                <w:rFonts w:ascii="Arial" w:hAnsi="Arial" w:cs="Arial"/>
                <w:color w:val="auto"/>
                <w:sz w:val="18"/>
                <w:szCs w:val="18"/>
              </w:rPr>
            </w:pPr>
            <w:r w:rsidRPr="00A41F5F">
              <w:rPr>
                <w:rFonts w:ascii="Arial" w:hAnsi="Arial" w:cs="Arial"/>
                <w:color w:val="auto"/>
                <w:sz w:val="18"/>
                <w:szCs w:val="18"/>
              </w:rPr>
              <w:t>158,936</w:t>
            </w:r>
          </w:p>
        </w:tc>
      </w:tr>
      <w:tr w:rsidR="00F6289E" w:rsidRPr="00A41F5F" w14:paraId="5F8B7F4D" w14:textId="77777777" w:rsidTr="002271D2">
        <w:trPr>
          <w:trHeight w:val="20"/>
        </w:trPr>
        <w:tc>
          <w:tcPr>
            <w:tcW w:w="6725" w:type="dxa"/>
            <w:vAlign w:val="center"/>
          </w:tcPr>
          <w:p w14:paraId="6606811C" w14:textId="77777777" w:rsidR="00F6289E" w:rsidRPr="00A41F5F" w:rsidRDefault="00F6289E" w:rsidP="00F6289E">
            <w:pPr>
              <w:tabs>
                <w:tab w:val="left" w:pos="-2660"/>
              </w:tabs>
              <w:ind w:left="-110"/>
              <w:jc w:val="thaiDistribute"/>
              <w:rPr>
                <w:rFonts w:ascii="Arial" w:hAnsi="Arial" w:cs="Arial"/>
                <w:sz w:val="18"/>
                <w:szCs w:val="18"/>
              </w:rPr>
            </w:pPr>
            <w:r w:rsidRPr="00A41F5F">
              <w:rPr>
                <w:rFonts w:ascii="Arial" w:hAnsi="Arial" w:cs="Arial"/>
                <w:sz w:val="18"/>
                <w:szCs w:val="18"/>
              </w:rPr>
              <w:t>Acquisitions</w:t>
            </w:r>
          </w:p>
        </w:tc>
        <w:tc>
          <w:tcPr>
            <w:tcW w:w="1368" w:type="dxa"/>
            <w:shd w:val="clear" w:color="auto" w:fill="FAFAFA"/>
          </w:tcPr>
          <w:p w14:paraId="2293FEE4" w14:textId="6D991C5D" w:rsidR="00F6289E" w:rsidRPr="00A41F5F" w:rsidRDefault="00F6289E" w:rsidP="00F6289E">
            <w:pPr>
              <w:ind w:right="-72"/>
              <w:jc w:val="right"/>
              <w:rPr>
                <w:rFonts w:ascii="Arial" w:hAnsi="Arial" w:cs="Arial"/>
                <w:bCs/>
                <w:sz w:val="18"/>
                <w:szCs w:val="18"/>
              </w:rPr>
            </w:pPr>
            <w:r w:rsidRPr="00A41F5F">
              <w:rPr>
                <w:rFonts w:ascii="Arial" w:hAnsi="Arial" w:cs="Arial"/>
                <w:bCs/>
                <w:sz w:val="18"/>
                <w:szCs w:val="18"/>
              </w:rPr>
              <w:t>-</w:t>
            </w:r>
          </w:p>
        </w:tc>
        <w:tc>
          <w:tcPr>
            <w:tcW w:w="1368" w:type="dxa"/>
            <w:vAlign w:val="bottom"/>
          </w:tcPr>
          <w:p w14:paraId="22A64400" w14:textId="77777777" w:rsidR="00F6289E" w:rsidRPr="00A41F5F" w:rsidRDefault="00F6289E" w:rsidP="00F6289E">
            <w:pPr>
              <w:ind w:right="-72"/>
              <w:jc w:val="right"/>
              <w:rPr>
                <w:rFonts w:ascii="Arial" w:hAnsi="Arial" w:cs="Arial"/>
                <w:sz w:val="18"/>
                <w:szCs w:val="18"/>
              </w:rPr>
            </w:pPr>
            <w:r w:rsidRPr="00A41F5F">
              <w:rPr>
                <w:rFonts w:ascii="Arial" w:hAnsi="Arial" w:cs="Arial"/>
                <w:sz w:val="18"/>
                <w:szCs w:val="18"/>
              </w:rPr>
              <w:t>49,991</w:t>
            </w:r>
          </w:p>
        </w:tc>
      </w:tr>
      <w:tr w:rsidR="00F6289E" w:rsidRPr="00A41F5F" w14:paraId="0FD166A5" w14:textId="77777777" w:rsidTr="002271D2">
        <w:trPr>
          <w:trHeight w:val="20"/>
        </w:trPr>
        <w:tc>
          <w:tcPr>
            <w:tcW w:w="6725" w:type="dxa"/>
            <w:hideMark/>
          </w:tcPr>
          <w:p w14:paraId="059F9BDF" w14:textId="77777777" w:rsidR="00F6289E" w:rsidRPr="00A41F5F" w:rsidRDefault="00F6289E" w:rsidP="00F6289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eastAsia="th-TH"/>
              </w:rPr>
            </w:pPr>
            <w:r w:rsidRPr="00A41F5F">
              <w:rPr>
                <w:rFonts w:ascii="Arial" w:hAnsi="Arial" w:cs="Arial"/>
                <w:sz w:val="18"/>
                <w:szCs w:val="18"/>
              </w:rPr>
              <w:t>Allowance for impairment</w:t>
            </w:r>
          </w:p>
        </w:tc>
        <w:tc>
          <w:tcPr>
            <w:tcW w:w="1368" w:type="dxa"/>
            <w:tcBorders>
              <w:bottom w:val="single" w:sz="4" w:space="0" w:color="auto"/>
            </w:tcBorders>
            <w:shd w:val="clear" w:color="auto" w:fill="FAFAFA"/>
          </w:tcPr>
          <w:p w14:paraId="572B66E5" w14:textId="5A375D90" w:rsidR="00F6289E" w:rsidRPr="00A41F5F" w:rsidRDefault="00F6289E" w:rsidP="00F6289E">
            <w:pPr>
              <w:ind w:right="-72"/>
              <w:jc w:val="right"/>
              <w:rPr>
                <w:rFonts w:ascii="Arial" w:hAnsi="Arial" w:cs="Arial"/>
                <w:bCs/>
                <w:sz w:val="18"/>
                <w:szCs w:val="18"/>
              </w:rPr>
            </w:pPr>
            <w:r w:rsidRPr="00A41F5F">
              <w:rPr>
                <w:rFonts w:ascii="Arial" w:hAnsi="Arial" w:cs="Arial"/>
                <w:bCs/>
                <w:sz w:val="18"/>
                <w:szCs w:val="18"/>
              </w:rPr>
              <w:t>(</w:t>
            </w:r>
            <w:r w:rsidR="001E21A7" w:rsidRPr="00A41F5F">
              <w:rPr>
                <w:rFonts w:ascii="Arial" w:hAnsi="Arial" w:cs="Arial"/>
                <w:bCs/>
                <w:sz w:val="18"/>
                <w:szCs w:val="18"/>
              </w:rPr>
              <w:t>34,480</w:t>
            </w:r>
            <w:r w:rsidRPr="00A41F5F">
              <w:rPr>
                <w:rFonts w:ascii="Arial" w:hAnsi="Arial" w:cs="Arial"/>
                <w:bCs/>
                <w:sz w:val="18"/>
                <w:szCs w:val="18"/>
              </w:rPr>
              <w:t>)</w:t>
            </w:r>
          </w:p>
        </w:tc>
        <w:tc>
          <w:tcPr>
            <w:tcW w:w="1368" w:type="dxa"/>
            <w:tcBorders>
              <w:bottom w:val="single" w:sz="4" w:space="0" w:color="auto"/>
            </w:tcBorders>
            <w:shd w:val="clear" w:color="auto" w:fill="auto"/>
            <w:vAlign w:val="bottom"/>
          </w:tcPr>
          <w:p w14:paraId="37173177" w14:textId="77777777" w:rsidR="00F6289E" w:rsidRPr="00A41F5F" w:rsidRDefault="00F6289E" w:rsidP="00F6289E">
            <w:pPr>
              <w:ind w:right="-72"/>
              <w:jc w:val="right"/>
              <w:rPr>
                <w:rFonts w:ascii="Arial" w:hAnsi="Arial" w:cs="Arial"/>
                <w:bCs/>
                <w:sz w:val="18"/>
                <w:szCs w:val="18"/>
              </w:rPr>
            </w:pPr>
            <w:r w:rsidRPr="00A41F5F">
              <w:rPr>
                <w:rFonts w:ascii="Arial" w:hAnsi="Arial" w:cs="Arial"/>
                <w:bCs/>
                <w:sz w:val="18"/>
                <w:szCs w:val="18"/>
              </w:rPr>
              <w:t>(12,770)</w:t>
            </w:r>
          </w:p>
        </w:tc>
      </w:tr>
      <w:tr w:rsidR="00F6289E" w:rsidRPr="00A41F5F" w14:paraId="26D81BBC" w14:textId="77777777" w:rsidTr="00CA6C13">
        <w:trPr>
          <w:trHeight w:val="20"/>
        </w:trPr>
        <w:tc>
          <w:tcPr>
            <w:tcW w:w="6725" w:type="dxa"/>
          </w:tcPr>
          <w:p w14:paraId="6F5B7532" w14:textId="77777777" w:rsidR="00F6289E" w:rsidRPr="00A41F5F" w:rsidRDefault="00F6289E" w:rsidP="00F6289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p>
        </w:tc>
        <w:tc>
          <w:tcPr>
            <w:tcW w:w="1368" w:type="dxa"/>
            <w:tcBorders>
              <w:top w:val="single" w:sz="4" w:space="0" w:color="auto"/>
            </w:tcBorders>
            <w:shd w:val="clear" w:color="auto" w:fill="FAFAFA"/>
          </w:tcPr>
          <w:p w14:paraId="22ABF447" w14:textId="77777777" w:rsidR="00F6289E" w:rsidRPr="00A41F5F" w:rsidRDefault="00F6289E" w:rsidP="00F6289E">
            <w:pPr>
              <w:tabs>
                <w:tab w:val="decimal" w:pos="948"/>
              </w:tabs>
              <w:ind w:right="-72"/>
              <w:jc w:val="thaiDistribute"/>
              <w:rPr>
                <w:rFonts w:ascii="Arial" w:hAnsi="Arial" w:cs="Arial"/>
                <w:sz w:val="18"/>
                <w:szCs w:val="18"/>
              </w:rPr>
            </w:pPr>
          </w:p>
        </w:tc>
        <w:tc>
          <w:tcPr>
            <w:tcW w:w="1368" w:type="dxa"/>
            <w:tcBorders>
              <w:top w:val="single" w:sz="4" w:space="0" w:color="auto"/>
            </w:tcBorders>
          </w:tcPr>
          <w:p w14:paraId="39C71E09" w14:textId="77777777" w:rsidR="00F6289E" w:rsidRPr="00A41F5F" w:rsidRDefault="00F6289E" w:rsidP="00F6289E">
            <w:pPr>
              <w:tabs>
                <w:tab w:val="decimal" w:pos="948"/>
              </w:tabs>
              <w:ind w:right="-72"/>
              <w:jc w:val="thaiDistribute"/>
              <w:rPr>
                <w:rFonts w:ascii="Arial" w:hAnsi="Arial" w:cs="Arial"/>
                <w:sz w:val="18"/>
                <w:szCs w:val="18"/>
              </w:rPr>
            </w:pPr>
          </w:p>
        </w:tc>
      </w:tr>
      <w:tr w:rsidR="00F6289E" w:rsidRPr="00A41F5F" w14:paraId="0258847A" w14:textId="77777777" w:rsidTr="00CA6C13">
        <w:trPr>
          <w:trHeight w:val="20"/>
        </w:trPr>
        <w:tc>
          <w:tcPr>
            <w:tcW w:w="6725" w:type="dxa"/>
            <w:vAlign w:val="center"/>
            <w:hideMark/>
          </w:tcPr>
          <w:p w14:paraId="4BACB451" w14:textId="77777777" w:rsidR="00F6289E" w:rsidRPr="00A41F5F" w:rsidRDefault="00F6289E" w:rsidP="00F6289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lang w:val="en-US" w:eastAsia="th-TH"/>
              </w:rPr>
            </w:pPr>
            <w:r w:rsidRPr="00A41F5F">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B8E6A08" w14:textId="0C458E7B" w:rsidR="00F6289E" w:rsidRPr="00A41F5F" w:rsidRDefault="00C7123E" w:rsidP="00F6289E">
            <w:pPr>
              <w:ind w:right="-72"/>
              <w:jc w:val="right"/>
              <w:rPr>
                <w:rFonts w:ascii="Arial" w:hAnsi="Arial" w:cs="Arial"/>
                <w:bCs/>
                <w:sz w:val="18"/>
                <w:szCs w:val="18"/>
              </w:rPr>
            </w:pPr>
            <w:r w:rsidRPr="00A41F5F">
              <w:rPr>
                <w:rFonts w:ascii="Arial" w:hAnsi="Arial" w:cs="Arial"/>
                <w:bCs/>
                <w:sz w:val="18"/>
                <w:szCs w:val="18"/>
              </w:rPr>
              <w:t>161,677</w:t>
            </w:r>
          </w:p>
        </w:tc>
        <w:tc>
          <w:tcPr>
            <w:tcW w:w="1368" w:type="dxa"/>
            <w:tcBorders>
              <w:bottom w:val="single" w:sz="4" w:space="0" w:color="auto"/>
            </w:tcBorders>
            <w:shd w:val="clear" w:color="auto" w:fill="auto"/>
            <w:vAlign w:val="bottom"/>
          </w:tcPr>
          <w:p w14:paraId="6186903E" w14:textId="77777777" w:rsidR="00F6289E" w:rsidRPr="00A41F5F" w:rsidRDefault="00F6289E" w:rsidP="00F6289E">
            <w:pPr>
              <w:ind w:right="-72"/>
              <w:jc w:val="right"/>
              <w:rPr>
                <w:rFonts w:ascii="Arial" w:hAnsi="Arial" w:cs="Arial"/>
                <w:bCs/>
                <w:sz w:val="18"/>
                <w:szCs w:val="18"/>
              </w:rPr>
            </w:pPr>
            <w:r w:rsidRPr="00A41F5F">
              <w:rPr>
                <w:rFonts w:ascii="Arial" w:hAnsi="Arial" w:cs="Arial"/>
                <w:bCs/>
                <w:sz w:val="18"/>
                <w:szCs w:val="18"/>
              </w:rPr>
              <w:t>196,157</w:t>
            </w:r>
          </w:p>
        </w:tc>
      </w:tr>
    </w:tbl>
    <w:p w14:paraId="18DEE9A8" w14:textId="2D0ABB9F" w:rsidR="009F1256" w:rsidRPr="00A41F5F" w:rsidRDefault="009F1256" w:rsidP="00603049">
      <w:pPr>
        <w:pStyle w:val="a"/>
        <w:tabs>
          <w:tab w:val="left" w:pos="540"/>
        </w:tabs>
        <w:ind w:right="0"/>
        <w:jc w:val="thaiDistribute"/>
        <w:rPr>
          <w:rFonts w:ascii="Arial" w:eastAsia="Arial Unicode MS" w:hAnsi="Arial" w:cs="Arial"/>
          <w:sz w:val="18"/>
          <w:szCs w:val="18"/>
        </w:rPr>
      </w:pPr>
    </w:p>
    <w:p w14:paraId="0FCC8168" w14:textId="39DBC631" w:rsidR="00775502" w:rsidRPr="00A41F5F" w:rsidRDefault="00775502" w:rsidP="00603049">
      <w:pPr>
        <w:pStyle w:val="a"/>
        <w:tabs>
          <w:tab w:val="left" w:pos="540"/>
        </w:tabs>
        <w:ind w:right="0"/>
        <w:jc w:val="thaiDistribute"/>
        <w:rPr>
          <w:rFonts w:ascii="Arial" w:eastAsia="Arial Unicode MS" w:hAnsi="Arial" w:cs="Arial"/>
          <w:spacing w:val="-4"/>
          <w:sz w:val="18"/>
          <w:szCs w:val="18"/>
        </w:rPr>
      </w:pPr>
      <w:r w:rsidRPr="00A41F5F">
        <w:rPr>
          <w:rFonts w:ascii="Arial" w:eastAsia="Arial Unicode MS" w:hAnsi="Arial" w:cs="Arial"/>
          <w:spacing w:val="-4"/>
          <w:sz w:val="18"/>
          <w:szCs w:val="18"/>
        </w:rPr>
        <w:t xml:space="preserve">The recoverable amount was based on its value in use, determined by discounting future cash flows using the estimated rates referred to weighted average cost of capital at the rate </w:t>
      </w:r>
      <w:r w:rsidR="00CD3873" w:rsidRPr="00A41F5F">
        <w:rPr>
          <w:rFonts w:ascii="Arial" w:eastAsia="Arial Unicode MS" w:hAnsi="Arial" w:cs="Arial"/>
          <w:spacing w:val="-4"/>
          <w:sz w:val="18"/>
          <w:szCs w:val="18"/>
        </w:rPr>
        <w:t xml:space="preserve">of </w:t>
      </w:r>
      <w:r w:rsidRPr="00A41F5F">
        <w:rPr>
          <w:rFonts w:ascii="Arial" w:eastAsia="Arial Unicode MS" w:hAnsi="Arial" w:cs="Arial"/>
          <w:spacing w:val="-4"/>
          <w:sz w:val="18"/>
          <w:szCs w:val="18"/>
        </w:rPr>
        <w:t xml:space="preserve">9.25% and long-term growth rate at the rate </w:t>
      </w:r>
      <w:r w:rsidR="00CD3873" w:rsidRPr="00A41F5F">
        <w:rPr>
          <w:rFonts w:ascii="Arial" w:eastAsia="Arial Unicode MS" w:hAnsi="Arial" w:cs="Arial"/>
          <w:spacing w:val="-4"/>
          <w:sz w:val="18"/>
          <w:szCs w:val="18"/>
        </w:rPr>
        <w:t xml:space="preserve">of </w:t>
      </w:r>
      <w:r w:rsidRPr="00A41F5F">
        <w:rPr>
          <w:rFonts w:ascii="Arial" w:eastAsia="Arial Unicode MS" w:hAnsi="Arial" w:cs="Arial"/>
          <w:spacing w:val="-4"/>
          <w:sz w:val="18"/>
          <w:szCs w:val="18"/>
        </w:rPr>
        <w:t>1.8</w:t>
      </w:r>
      <w:r w:rsidR="00B46E66" w:rsidRPr="00A41F5F">
        <w:rPr>
          <w:rFonts w:ascii="Arial" w:eastAsia="Arial Unicode MS" w:hAnsi="Arial" w:cs="Arial"/>
          <w:spacing w:val="-4"/>
          <w:sz w:val="18"/>
          <w:szCs w:val="22"/>
        </w:rPr>
        <w:t>0</w:t>
      </w:r>
      <w:r w:rsidRPr="00A41F5F">
        <w:rPr>
          <w:rFonts w:ascii="Arial" w:eastAsia="Arial Unicode MS" w:hAnsi="Arial" w:cs="Arial"/>
          <w:spacing w:val="-4"/>
          <w:sz w:val="18"/>
          <w:szCs w:val="18"/>
        </w:rPr>
        <w:t>%</w:t>
      </w:r>
    </w:p>
    <w:p w14:paraId="2BDA1025" w14:textId="67AA3787" w:rsidR="00335591" w:rsidRPr="00A41F5F" w:rsidRDefault="00335591" w:rsidP="00603049">
      <w:pPr>
        <w:pStyle w:val="a"/>
        <w:tabs>
          <w:tab w:val="left" w:pos="540"/>
        </w:tabs>
        <w:ind w:right="0"/>
        <w:jc w:val="thaiDistribute"/>
        <w:rPr>
          <w:rFonts w:ascii="Arial" w:eastAsia="Arial Unicode MS" w:hAnsi="Arial" w:cs="Arial"/>
          <w:spacing w:val="-4"/>
          <w:sz w:val="18"/>
          <w:szCs w:val="18"/>
        </w:rPr>
      </w:pPr>
    </w:p>
    <w:p w14:paraId="082118F4" w14:textId="26C55AF9" w:rsidR="00335591" w:rsidRPr="00A41F5F" w:rsidRDefault="00335591" w:rsidP="00B4593E">
      <w:pPr>
        <w:jc w:val="both"/>
        <w:rPr>
          <w:rFonts w:ascii="Arial" w:hAnsi="Arial" w:cs="Arial"/>
          <w:sz w:val="18"/>
          <w:szCs w:val="18"/>
        </w:rPr>
      </w:pPr>
      <w:r w:rsidRPr="00A41F5F">
        <w:rPr>
          <w:rFonts w:ascii="Arial" w:hAnsi="Arial" w:cs="Arial"/>
          <w:sz w:val="18"/>
          <w:szCs w:val="18"/>
        </w:rPr>
        <w:t xml:space="preserve">Relationship of unobservable inputs to </w:t>
      </w:r>
      <w:r w:rsidR="008F2752" w:rsidRPr="00A41F5F">
        <w:rPr>
          <w:rFonts w:ascii="Arial" w:hAnsi="Arial" w:cs="Arial"/>
          <w:sz w:val="18"/>
          <w:szCs w:val="18"/>
        </w:rPr>
        <w:t xml:space="preserve">recoverable amount </w:t>
      </w:r>
      <w:r w:rsidRPr="00A41F5F">
        <w:rPr>
          <w:rFonts w:ascii="Arial" w:hAnsi="Arial" w:cs="Arial"/>
          <w:sz w:val="18"/>
          <w:szCs w:val="18"/>
        </w:rPr>
        <w:t>are shown as follows:</w:t>
      </w:r>
    </w:p>
    <w:p w14:paraId="48270D7A" w14:textId="77777777" w:rsidR="00775502" w:rsidRPr="00A41F5F" w:rsidRDefault="00775502" w:rsidP="00603049">
      <w:pPr>
        <w:pStyle w:val="a"/>
        <w:tabs>
          <w:tab w:val="left" w:pos="540"/>
        </w:tabs>
        <w:ind w:right="0"/>
        <w:jc w:val="thaiDistribute"/>
        <w:rPr>
          <w:rFonts w:ascii="Arial" w:eastAsia="Arial Unicode MS" w:hAnsi="Arial" w:cs="Arial"/>
          <w:sz w:val="18"/>
          <w:szCs w:val="18"/>
        </w:rPr>
      </w:pPr>
    </w:p>
    <w:tbl>
      <w:tblPr>
        <w:tblW w:w="9462" w:type="dxa"/>
        <w:tblInd w:w="108" w:type="dxa"/>
        <w:tblLayout w:type="fixed"/>
        <w:tblLook w:val="04A0" w:firstRow="1" w:lastRow="0" w:firstColumn="1" w:lastColumn="0" w:noHBand="0" w:noVBand="1"/>
      </w:tblPr>
      <w:tblGrid>
        <w:gridCol w:w="2390"/>
        <w:gridCol w:w="2610"/>
        <w:gridCol w:w="1107"/>
        <w:gridCol w:w="1714"/>
        <w:gridCol w:w="1641"/>
      </w:tblGrid>
      <w:tr w:rsidR="00775502" w:rsidRPr="00A41F5F" w14:paraId="6D5B1A66" w14:textId="77777777" w:rsidTr="009F5965">
        <w:tc>
          <w:tcPr>
            <w:tcW w:w="2390" w:type="dxa"/>
            <w:tcBorders>
              <w:top w:val="single" w:sz="4" w:space="0" w:color="auto"/>
            </w:tcBorders>
            <w:shd w:val="clear" w:color="auto" w:fill="auto"/>
          </w:tcPr>
          <w:p w14:paraId="584D3E09" w14:textId="77777777" w:rsidR="00775502" w:rsidRPr="00A41F5F" w:rsidRDefault="00775502" w:rsidP="00827EC0">
            <w:pPr>
              <w:ind w:left="72" w:hanging="144"/>
              <w:rPr>
                <w:rFonts w:ascii="Arial" w:hAnsi="Arial" w:cs="Arial"/>
                <w:b/>
                <w:bCs/>
                <w:sz w:val="16"/>
                <w:szCs w:val="16"/>
              </w:rPr>
            </w:pPr>
          </w:p>
        </w:tc>
        <w:tc>
          <w:tcPr>
            <w:tcW w:w="2610" w:type="dxa"/>
            <w:tcBorders>
              <w:top w:val="single" w:sz="4" w:space="0" w:color="auto"/>
            </w:tcBorders>
            <w:shd w:val="clear" w:color="auto" w:fill="auto"/>
            <w:vAlign w:val="bottom"/>
          </w:tcPr>
          <w:p w14:paraId="2651C566" w14:textId="77777777" w:rsidR="00775502" w:rsidRPr="00A41F5F" w:rsidRDefault="00775502" w:rsidP="00827EC0">
            <w:pPr>
              <w:jc w:val="right"/>
              <w:rPr>
                <w:rFonts w:ascii="Arial" w:hAnsi="Arial" w:cs="Arial"/>
                <w:b/>
                <w:bCs/>
                <w:sz w:val="16"/>
                <w:szCs w:val="16"/>
              </w:rPr>
            </w:pPr>
          </w:p>
        </w:tc>
        <w:tc>
          <w:tcPr>
            <w:tcW w:w="1107" w:type="dxa"/>
            <w:tcBorders>
              <w:top w:val="single" w:sz="4" w:space="0" w:color="auto"/>
            </w:tcBorders>
            <w:shd w:val="clear" w:color="auto" w:fill="auto"/>
          </w:tcPr>
          <w:p w14:paraId="2A0EA3A3" w14:textId="77777777" w:rsidR="00775502" w:rsidRPr="00A41F5F" w:rsidRDefault="00775502" w:rsidP="00827EC0">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0EA865EE" w14:textId="77532F66" w:rsidR="00775502" w:rsidRPr="00A41F5F" w:rsidRDefault="00775502" w:rsidP="00827EC0">
            <w:pPr>
              <w:jc w:val="center"/>
              <w:rPr>
                <w:rFonts w:ascii="Arial" w:hAnsi="Arial" w:cs="Arial"/>
                <w:b/>
                <w:bCs/>
                <w:sz w:val="16"/>
                <w:szCs w:val="16"/>
              </w:rPr>
            </w:pPr>
            <w:r w:rsidRPr="00A41F5F">
              <w:rPr>
                <w:rFonts w:ascii="Arial" w:hAnsi="Arial" w:cs="Arial"/>
                <w:b/>
                <w:bCs/>
                <w:sz w:val="16"/>
                <w:szCs w:val="16"/>
              </w:rPr>
              <w:t xml:space="preserve">Change in </w:t>
            </w:r>
            <w:r w:rsidR="008F2752" w:rsidRPr="00A41F5F">
              <w:rPr>
                <w:rFonts w:ascii="Arial" w:hAnsi="Arial" w:cs="Arial"/>
                <w:b/>
                <w:bCs/>
                <w:sz w:val="16"/>
                <w:szCs w:val="16"/>
              </w:rPr>
              <w:t>recoverable amount</w:t>
            </w:r>
          </w:p>
        </w:tc>
      </w:tr>
      <w:tr w:rsidR="00775502" w:rsidRPr="00A41F5F" w14:paraId="6E922CAE" w14:textId="77777777" w:rsidTr="006A1A6E">
        <w:tc>
          <w:tcPr>
            <w:tcW w:w="2390" w:type="dxa"/>
            <w:shd w:val="clear" w:color="auto" w:fill="auto"/>
          </w:tcPr>
          <w:p w14:paraId="5B10AB12" w14:textId="77777777" w:rsidR="00775502" w:rsidRPr="00A41F5F" w:rsidRDefault="00775502" w:rsidP="00827EC0">
            <w:pPr>
              <w:ind w:left="72" w:hanging="144"/>
              <w:rPr>
                <w:rFonts w:ascii="Arial" w:hAnsi="Arial" w:cs="Arial"/>
                <w:b/>
                <w:bCs/>
                <w:sz w:val="16"/>
                <w:szCs w:val="16"/>
              </w:rPr>
            </w:pPr>
          </w:p>
        </w:tc>
        <w:tc>
          <w:tcPr>
            <w:tcW w:w="2610" w:type="dxa"/>
            <w:vMerge w:val="restart"/>
            <w:shd w:val="clear" w:color="auto" w:fill="auto"/>
            <w:vAlign w:val="bottom"/>
          </w:tcPr>
          <w:p w14:paraId="297FC0A9" w14:textId="77777777" w:rsidR="00775502" w:rsidRPr="00A41F5F" w:rsidRDefault="00775502" w:rsidP="00827EC0">
            <w:pPr>
              <w:ind w:right="-101"/>
              <w:jc w:val="center"/>
              <w:rPr>
                <w:rFonts w:ascii="Arial" w:hAnsi="Arial" w:cs="Arial"/>
                <w:b/>
                <w:bCs/>
                <w:sz w:val="16"/>
                <w:szCs w:val="16"/>
              </w:rPr>
            </w:pPr>
            <w:r w:rsidRPr="00A41F5F">
              <w:rPr>
                <w:rFonts w:ascii="Arial" w:hAnsi="Arial" w:cs="Arial"/>
                <w:b/>
                <w:bCs/>
                <w:sz w:val="16"/>
                <w:szCs w:val="16"/>
              </w:rPr>
              <w:t>Unobservable inputs</w:t>
            </w:r>
          </w:p>
        </w:tc>
        <w:tc>
          <w:tcPr>
            <w:tcW w:w="1107" w:type="dxa"/>
            <w:shd w:val="clear" w:color="auto" w:fill="auto"/>
          </w:tcPr>
          <w:p w14:paraId="250ED52F" w14:textId="77777777" w:rsidR="00775502" w:rsidRPr="00A41F5F" w:rsidRDefault="00775502" w:rsidP="00827EC0">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451531FB" w14:textId="77777777" w:rsidR="00775502" w:rsidRPr="00A41F5F" w:rsidRDefault="00775502" w:rsidP="00827EC0">
            <w:pPr>
              <w:ind w:right="-72"/>
              <w:jc w:val="right"/>
              <w:rPr>
                <w:rFonts w:ascii="Arial" w:hAnsi="Arial" w:cs="Arial"/>
                <w:b/>
                <w:bCs/>
                <w:sz w:val="16"/>
                <w:szCs w:val="16"/>
              </w:rPr>
            </w:pPr>
            <w:r w:rsidRPr="00A41F5F">
              <w:rPr>
                <w:rFonts w:ascii="Arial" w:hAnsi="Arial" w:cs="Arial"/>
                <w:b/>
                <w:bCs/>
                <w:sz w:val="16"/>
                <w:szCs w:val="16"/>
              </w:rPr>
              <w:t>Increase in assumptions</w:t>
            </w:r>
          </w:p>
        </w:tc>
        <w:tc>
          <w:tcPr>
            <w:tcW w:w="1641" w:type="dxa"/>
            <w:tcBorders>
              <w:top w:val="single" w:sz="4" w:space="0" w:color="auto"/>
              <w:bottom w:val="single" w:sz="4" w:space="0" w:color="auto"/>
            </w:tcBorders>
            <w:shd w:val="clear" w:color="auto" w:fill="auto"/>
          </w:tcPr>
          <w:p w14:paraId="592B5614" w14:textId="77777777" w:rsidR="00775502" w:rsidRPr="00A41F5F" w:rsidRDefault="00775502" w:rsidP="00827EC0">
            <w:pPr>
              <w:ind w:right="-72"/>
              <w:jc w:val="right"/>
              <w:rPr>
                <w:rFonts w:ascii="Arial" w:hAnsi="Arial" w:cs="Arial"/>
                <w:b/>
                <w:bCs/>
                <w:sz w:val="16"/>
                <w:szCs w:val="16"/>
              </w:rPr>
            </w:pPr>
            <w:r w:rsidRPr="00A41F5F">
              <w:rPr>
                <w:rFonts w:ascii="Arial" w:hAnsi="Arial" w:cs="Arial"/>
                <w:b/>
                <w:bCs/>
                <w:sz w:val="16"/>
                <w:szCs w:val="16"/>
              </w:rPr>
              <w:t>Decrease in assumptions</w:t>
            </w:r>
          </w:p>
        </w:tc>
      </w:tr>
      <w:tr w:rsidR="00775502" w:rsidRPr="00A41F5F" w14:paraId="37CA6562" w14:textId="77777777" w:rsidTr="009F5965">
        <w:tc>
          <w:tcPr>
            <w:tcW w:w="2390" w:type="dxa"/>
            <w:shd w:val="clear" w:color="auto" w:fill="auto"/>
          </w:tcPr>
          <w:p w14:paraId="78C9133B" w14:textId="77777777" w:rsidR="00775502" w:rsidRPr="00A41F5F" w:rsidRDefault="00775502" w:rsidP="00827EC0">
            <w:pPr>
              <w:ind w:left="72" w:hanging="144"/>
              <w:rPr>
                <w:rFonts w:ascii="Arial" w:hAnsi="Arial" w:cs="Arial"/>
                <w:b/>
                <w:bCs/>
                <w:sz w:val="16"/>
                <w:szCs w:val="16"/>
              </w:rPr>
            </w:pPr>
          </w:p>
        </w:tc>
        <w:tc>
          <w:tcPr>
            <w:tcW w:w="2610" w:type="dxa"/>
            <w:vMerge/>
            <w:shd w:val="clear" w:color="auto" w:fill="auto"/>
            <w:vAlign w:val="bottom"/>
          </w:tcPr>
          <w:p w14:paraId="54F3C0BC" w14:textId="77777777" w:rsidR="00775502" w:rsidRPr="00A41F5F" w:rsidRDefault="00775502" w:rsidP="00827EC0">
            <w:pPr>
              <w:jc w:val="center"/>
              <w:rPr>
                <w:rFonts w:ascii="Arial" w:hAnsi="Arial" w:cs="Arial"/>
                <w:b/>
                <w:bCs/>
                <w:sz w:val="16"/>
                <w:szCs w:val="16"/>
              </w:rPr>
            </w:pPr>
          </w:p>
        </w:tc>
        <w:tc>
          <w:tcPr>
            <w:tcW w:w="1107" w:type="dxa"/>
            <w:shd w:val="clear" w:color="auto" w:fill="auto"/>
          </w:tcPr>
          <w:p w14:paraId="2635C158" w14:textId="77777777" w:rsidR="00775502" w:rsidRPr="00A41F5F" w:rsidRDefault="00775502" w:rsidP="00827EC0">
            <w:pPr>
              <w:jc w:val="right"/>
              <w:rPr>
                <w:rFonts w:ascii="Arial" w:hAnsi="Arial" w:cs="Arial"/>
                <w:b/>
                <w:bCs/>
                <w:sz w:val="16"/>
                <w:szCs w:val="16"/>
              </w:rPr>
            </w:pPr>
          </w:p>
        </w:tc>
        <w:tc>
          <w:tcPr>
            <w:tcW w:w="1714" w:type="dxa"/>
            <w:tcBorders>
              <w:top w:val="single" w:sz="4" w:space="0" w:color="auto"/>
            </w:tcBorders>
            <w:shd w:val="clear" w:color="auto" w:fill="auto"/>
          </w:tcPr>
          <w:p w14:paraId="774706A9" w14:textId="77777777" w:rsidR="00775502" w:rsidRPr="00A41F5F" w:rsidRDefault="00775502" w:rsidP="00827EC0">
            <w:pPr>
              <w:ind w:right="-72"/>
              <w:jc w:val="right"/>
              <w:rPr>
                <w:rFonts w:ascii="Arial" w:hAnsi="Arial" w:cs="Arial"/>
                <w:b/>
                <w:bCs/>
                <w:sz w:val="16"/>
                <w:szCs w:val="16"/>
              </w:rPr>
            </w:pPr>
            <w:r w:rsidRPr="00A41F5F">
              <w:rPr>
                <w:rFonts w:ascii="Arial" w:hAnsi="Arial" w:cs="Arial"/>
                <w:b/>
                <w:bCs/>
                <w:sz w:val="16"/>
                <w:szCs w:val="16"/>
              </w:rPr>
              <w:t>31 December 2020</w:t>
            </w:r>
          </w:p>
        </w:tc>
        <w:tc>
          <w:tcPr>
            <w:tcW w:w="1641" w:type="dxa"/>
            <w:tcBorders>
              <w:top w:val="single" w:sz="4" w:space="0" w:color="auto"/>
            </w:tcBorders>
            <w:shd w:val="clear" w:color="auto" w:fill="auto"/>
          </w:tcPr>
          <w:p w14:paraId="7AD77C59" w14:textId="77777777" w:rsidR="00775502" w:rsidRPr="00A41F5F" w:rsidRDefault="00775502" w:rsidP="00827EC0">
            <w:pPr>
              <w:ind w:right="-72"/>
              <w:jc w:val="right"/>
              <w:rPr>
                <w:rFonts w:ascii="Arial" w:hAnsi="Arial" w:cs="Arial"/>
                <w:b/>
                <w:bCs/>
                <w:sz w:val="16"/>
                <w:szCs w:val="16"/>
              </w:rPr>
            </w:pPr>
            <w:r w:rsidRPr="00A41F5F">
              <w:rPr>
                <w:rFonts w:ascii="Arial" w:hAnsi="Arial" w:cs="Arial"/>
                <w:b/>
                <w:bCs/>
                <w:sz w:val="16"/>
                <w:szCs w:val="16"/>
              </w:rPr>
              <w:t>31 December 2020</w:t>
            </w:r>
          </w:p>
        </w:tc>
      </w:tr>
      <w:tr w:rsidR="00775502" w:rsidRPr="00A41F5F" w14:paraId="794DC066" w14:textId="77777777" w:rsidTr="009F5965">
        <w:tc>
          <w:tcPr>
            <w:tcW w:w="2390" w:type="dxa"/>
            <w:tcBorders>
              <w:bottom w:val="single" w:sz="4" w:space="0" w:color="auto"/>
            </w:tcBorders>
            <w:shd w:val="clear" w:color="auto" w:fill="auto"/>
          </w:tcPr>
          <w:p w14:paraId="6AA02E9A" w14:textId="77777777" w:rsidR="00775502" w:rsidRPr="00A41F5F" w:rsidRDefault="00775502" w:rsidP="00827EC0">
            <w:pPr>
              <w:ind w:left="72" w:hanging="144"/>
              <w:rPr>
                <w:rFonts w:ascii="Arial" w:hAnsi="Arial" w:cs="Arial"/>
                <w:b/>
                <w:bCs/>
                <w:sz w:val="16"/>
                <w:szCs w:val="16"/>
              </w:rPr>
            </w:pPr>
          </w:p>
        </w:tc>
        <w:tc>
          <w:tcPr>
            <w:tcW w:w="2610" w:type="dxa"/>
            <w:vMerge/>
            <w:tcBorders>
              <w:bottom w:val="single" w:sz="4" w:space="0" w:color="auto"/>
            </w:tcBorders>
            <w:shd w:val="clear" w:color="auto" w:fill="auto"/>
          </w:tcPr>
          <w:p w14:paraId="1E28A729" w14:textId="77777777" w:rsidR="00775502" w:rsidRPr="00A41F5F" w:rsidRDefault="00775502" w:rsidP="00827EC0">
            <w:pPr>
              <w:jc w:val="right"/>
              <w:rPr>
                <w:rFonts w:ascii="Arial" w:hAnsi="Arial" w:cs="Arial"/>
                <w:b/>
                <w:bCs/>
                <w:sz w:val="16"/>
                <w:szCs w:val="16"/>
              </w:rPr>
            </w:pPr>
          </w:p>
        </w:tc>
        <w:tc>
          <w:tcPr>
            <w:tcW w:w="1107" w:type="dxa"/>
            <w:tcBorders>
              <w:bottom w:val="single" w:sz="4" w:space="0" w:color="auto"/>
            </w:tcBorders>
            <w:shd w:val="clear" w:color="auto" w:fill="auto"/>
          </w:tcPr>
          <w:p w14:paraId="18A181E0" w14:textId="77777777" w:rsidR="00775502" w:rsidRPr="00A41F5F" w:rsidRDefault="00775502" w:rsidP="00827EC0">
            <w:pPr>
              <w:jc w:val="right"/>
              <w:rPr>
                <w:rFonts w:ascii="Arial" w:hAnsi="Arial" w:cs="Arial"/>
                <w:b/>
                <w:bCs/>
                <w:sz w:val="16"/>
                <w:szCs w:val="16"/>
              </w:rPr>
            </w:pPr>
            <w:r w:rsidRPr="00A41F5F">
              <w:rPr>
                <w:rFonts w:ascii="Arial" w:hAnsi="Arial" w:cs="Arial"/>
                <w:b/>
                <w:bCs/>
                <w:sz w:val="16"/>
                <w:szCs w:val="16"/>
              </w:rPr>
              <w:t>Movement</w:t>
            </w:r>
          </w:p>
        </w:tc>
        <w:tc>
          <w:tcPr>
            <w:tcW w:w="1714" w:type="dxa"/>
            <w:tcBorders>
              <w:bottom w:val="single" w:sz="4" w:space="0" w:color="auto"/>
            </w:tcBorders>
            <w:shd w:val="clear" w:color="auto" w:fill="auto"/>
          </w:tcPr>
          <w:p w14:paraId="070027C6" w14:textId="77777777" w:rsidR="00775502" w:rsidRPr="00A41F5F" w:rsidRDefault="00775502" w:rsidP="00827EC0">
            <w:pPr>
              <w:ind w:right="-72"/>
              <w:jc w:val="right"/>
              <w:rPr>
                <w:rFonts w:ascii="Arial" w:hAnsi="Arial" w:cs="Arial"/>
                <w:b/>
                <w:bCs/>
                <w:sz w:val="16"/>
                <w:szCs w:val="16"/>
              </w:rPr>
            </w:pPr>
            <w:r w:rsidRPr="00A41F5F">
              <w:rPr>
                <w:rFonts w:ascii="Arial" w:hAnsi="Arial" w:cs="Arial"/>
                <w:b/>
                <w:bCs/>
                <w:sz w:val="16"/>
                <w:szCs w:val="16"/>
              </w:rPr>
              <w:t>Million Baht</w:t>
            </w:r>
          </w:p>
        </w:tc>
        <w:tc>
          <w:tcPr>
            <w:tcW w:w="1641" w:type="dxa"/>
            <w:tcBorders>
              <w:bottom w:val="single" w:sz="4" w:space="0" w:color="auto"/>
            </w:tcBorders>
            <w:shd w:val="clear" w:color="auto" w:fill="auto"/>
          </w:tcPr>
          <w:p w14:paraId="2C028FA7" w14:textId="77777777" w:rsidR="00775502" w:rsidRPr="00A41F5F" w:rsidRDefault="00775502" w:rsidP="00827EC0">
            <w:pPr>
              <w:ind w:right="-72"/>
              <w:jc w:val="right"/>
              <w:rPr>
                <w:rFonts w:ascii="Arial" w:hAnsi="Arial" w:cs="Arial"/>
                <w:b/>
                <w:bCs/>
                <w:sz w:val="16"/>
                <w:szCs w:val="16"/>
              </w:rPr>
            </w:pPr>
            <w:r w:rsidRPr="00A41F5F">
              <w:rPr>
                <w:rFonts w:ascii="Arial" w:hAnsi="Arial" w:cs="Arial"/>
                <w:b/>
                <w:bCs/>
                <w:sz w:val="16"/>
                <w:szCs w:val="16"/>
              </w:rPr>
              <w:t>Million Baht</w:t>
            </w:r>
          </w:p>
        </w:tc>
      </w:tr>
      <w:tr w:rsidR="00775502" w:rsidRPr="00A41F5F" w14:paraId="27C5BFED" w14:textId="77777777" w:rsidTr="009F5965">
        <w:tc>
          <w:tcPr>
            <w:tcW w:w="2390" w:type="dxa"/>
            <w:tcBorders>
              <w:top w:val="single" w:sz="4" w:space="0" w:color="auto"/>
            </w:tcBorders>
            <w:shd w:val="clear" w:color="auto" w:fill="auto"/>
          </w:tcPr>
          <w:p w14:paraId="36DAF4E1" w14:textId="77777777" w:rsidR="00775502" w:rsidRPr="00A41F5F" w:rsidRDefault="00775502" w:rsidP="00827EC0">
            <w:pPr>
              <w:ind w:left="72" w:hanging="144"/>
              <w:rPr>
                <w:rFonts w:ascii="Arial" w:eastAsia="Arial Unicode MS" w:hAnsi="Arial" w:cs="Arial"/>
                <w:spacing w:val="-4"/>
                <w:sz w:val="16"/>
                <w:szCs w:val="16"/>
              </w:rPr>
            </w:pPr>
          </w:p>
        </w:tc>
        <w:tc>
          <w:tcPr>
            <w:tcW w:w="2610" w:type="dxa"/>
            <w:shd w:val="clear" w:color="auto" w:fill="auto"/>
          </w:tcPr>
          <w:p w14:paraId="08F11DE7" w14:textId="77777777" w:rsidR="00775502" w:rsidRPr="00A41F5F" w:rsidRDefault="00775502" w:rsidP="00827EC0">
            <w:pPr>
              <w:ind w:left="175" w:hanging="142"/>
              <w:rPr>
                <w:rFonts w:ascii="Arial" w:hAnsi="Arial" w:cs="Arial"/>
                <w:sz w:val="16"/>
                <w:szCs w:val="16"/>
              </w:rPr>
            </w:pPr>
          </w:p>
        </w:tc>
        <w:tc>
          <w:tcPr>
            <w:tcW w:w="1107" w:type="dxa"/>
            <w:shd w:val="clear" w:color="auto" w:fill="auto"/>
          </w:tcPr>
          <w:p w14:paraId="2514E94E" w14:textId="77777777" w:rsidR="00775502" w:rsidRPr="00A41F5F" w:rsidRDefault="00775502" w:rsidP="00827EC0">
            <w:pPr>
              <w:ind w:right="-72"/>
              <w:jc w:val="right"/>
              <w:rPr>
                <w:rFonts w:ascii="Arial" w:hAnsi="Arial" w:cs="Arial"/>
                <w:sz w:val="16"/>
                <w:szCs w:val="16"/>
              </w:rPr>
            </w:pPr>
          </w:p>
        </w:tc>
        <w:tc>
          <w:tcPr>
            <w:tcW w:w="1714" w:type="dxa"/>
            <w:shd w:val="clear" w:color="auto" w:fill="FAFAFA"/>
          </w:tcPr>
          <w:p w14:paraId="2E472CA1" w14:textId="77777777" w:rsidR="00775502" w:rsidRPr="00A41F5F" w:rsidRDefault="00775502" w:rsidP="00827EC0">
            <w:pPr>
              <w:ind w:right="-72"/>
              <w:jc w:val="right"/>
              <w:rPr>
                <w:rFonts w:ascii="Arial" w:hAnsi="Arial" w:cs="Arial"/>
                <w:sz w:val="16"/>
                <w:szCs w:val="16"/>
              </w:rPr>
            </w:pPr>
          </w:p>
        </w:tc>
        <w:tc>
          <w:tcPr>
            <w:tcW w:w="1641" w:type="dxa"/>
            <w:shd w:val="clear" w:color="auto" w:fill="FAFAFA"/>
          </w:tcPr>
          <w:p w14:paraId="7B87E76A" w14:textId="77777777" w:rsidR="00775502" w:rsidRPr="00A41F5F" w:rsidRDefault="00775502" w:rsidP="00827EC0">
            <w:pPr>
              <w:ind w:right="-72"/>
              <w:jc w:val="right"/>
              <w:rPr>
                <w:rFonts w:ascii="Arial" w:hAnsi="Arial" w:cs="Arial"/>
                <w:sz w:val="16"/>
                <w:szCs w:val="16"/>
              </w:rPr>
            </w:pPr>
          </w:p>
        </w:tc>
      </w:tr>
      <w:tr w:rsidR="00775502" w:rsidRPr="00A41F5F" w14:paraId="3075ADCA" w14:textId="77777777" w:rsidTr="006A1A6E">
        <w:tc>
          <w:tcPr>
            <w:tcW w:w="2390" w:type="dxa"/>
            <w:vMerge w:val="restart"/>
            <w:shd w:val="clear" w:color="auto" w:fill="auto"/>
          </w:tcPr>
          <w:p w14:paraId="6860A8A8" w14:textId="7274F015" w:rsidR="00775502" w:rsidRPr="00A41F5F" w:rsidRDefault="00FD373A" w:rsidP="00827EC0">
            <w:pPr>
              <w:ind w:left="72" w:hanging="144"/>
              <w:rPr>
                <w:rFonts w:ascii="Arial" w:hAnsi="Arial" w:cs="Arial"/>
                <w:sz w:val="16"/>
                <w:szCs w:val="16"/>
              </w:rPr>
            </w:pPr>
            <w:r w:rsidRPr="00A41F5F">
              <w:rPr>
                <w:rFonts w:ascii="Arial" w:eastAsia="Arial Unicode MS" w:hAnsi="Arial" w:cs="Arial"/>
                <w:spacing w:val="-4"/>
                <w:sz w:val="16"/>
                <w:szCs w:val="16"/>
              </w:rPr>
              <w:t>Investments in subsidiaries</w:t>
            </w:r>
          </w:p>
        </w:tc>
        <w:tc>
          <w:tcPr>
            <w:tcW w:w="2610" w:type="dxa"/>
            <w:shd w:val="clear" w:color="auto" w:fill="auto"/>
          </w:tcPr>
          <w:p w14:paraId="4A2F34BC" w14:textId="4D3041BD" w:rsidR="00775502" w:rsidRPr="00A41F5F" w:rsidRDefault="00775502" w:rsidP="006A1A6E">
            <w:pPr>
              <w:rPr>
                <w:rFonts w:ascii="Arial" w:hAnsi="Arial" w:cs="Arial"/>
                <w:sz w:val="16"/>
                <w:szCs w:val="16"/>
              </w:rPr>
            </w:pPr>
            <w:r w:rsidRPr="00A41F5F">
              <w:rPr>
                <w:rFonts w:ascii="Arial" w:hAnsi="Arial" w:cs="Arial"/>
                <w:sz w:val="16"/>
                <w:szCs w:val="16"/>
              </w:rPr>
              <w:t>Growth rate of cash flows</w:t>
            </w:r>
          </w:p>
        </w:tc>
        <w:tc>
          <w:tcPr>
            <w:tcW w:w="1107" w:type="dxa"/>
            <w:shd w:val="clear" w:color="auto" w:fill="auto"/>
          </w:tcPr>
          <w:p w14:paraId="1006FE98" w14:textId="77777777" w:rsidR="00775502" w:rsidRPr="00A41F5F" w:rsidRDefault="00775502" w:rsidP="00827EC0">
            <w:pPr>
              <w:ind w:right="-72"/>
              <w:jc w:val="right"/>
              <w:rPr>
                <w:rFonts w:ascii="Arial" w:hAnsi="Arial" w:cs="Arial"/>
                <w:sz w:val="16"/>
                <w:szCs w:val="16"/>
              </w:rPr>
            </w:pPr>
            <w:r w:rsidRPr="00A41F5F">
              <w:rPr>
                <w:rFonts w:ascii="Arial" w:hAnsi="Arial" w:cs="Arial"/>
                <w:sz w:val="16"/>
                <w:szCs w:val="16"/>
              </w:rPr>
              <w:t>1</w:t>
            </w:r>
            <w:r w:rsidRPr="00A41F5F">
              <w:rPr>
                <w:rFonts w:ascii="Arial" w:hAnsi="Arial" w:cs="Arial"/>
                <w:sz w:val="16"/>
                <w:szCs w:val="16"/>
                <w:cs/>
              </w:rPr>
              <w:t>%</w:t>
            </w:r>
          </w:p>
        </w:tc>
        <w:tc>
          <w:tcPr>
            <w:tcW w:w="1714" w:type="dxa"/>
            <w:shd w:val="clear" w:color="auto" w:fill="FAFAFA"/>
          </w:tcPr>
          <w:p w14:paraId="7761CF14" w14:textId="19106144" w:rsidR="00775502" w:rsidRPr="00A41F5F" w:rsidRDefault="00775502" w:rsidP="00827EC0">
            <w:pPr>
              <w:ind w:right="-72"/>
              <w:jc w:val="right"/>
              <w:rPr>
                <w:rFonts w:ascii="Arial" w:hAnsi="Arial" w:cs="Arial"/>
                <w:sz w:val="16"/>
                <w:szCs w:val="16"/>
              </w:rPr>
            </w:pPr>
            <w:r w:rsidRPr="00A41F5F">
              <w:rPr>
                <w:rFonts w:ascii="Arial" w:eastAsia="Arial Unicode MS" w:hAnsi="Arial" w:cs="Arial"/>
                <w:sz w:val="16"/>
                <w:szCs w:val="16"/>
              </w:rPr>
              <w:t>Increase by</w:t>
            </w:r>
            <w:r w:rsidRPr="00A41F5F">
              <w:rPr>
                <w:rFonts w:ascii="Arial" w:eastAsia="Arial Unicode MS" w:hAnsi="Arial" w:cs="Arial"/>
                <w:sz w:val="16"/>
                <w:szCs w:val="16"/>
                <w:cs/>
              </w:rPr>
              <w:t xml:space="preserve"> </w:t>
            </w:r>
            <w:r w:rsidR="00CF0F47" w:rsidRPr="00A41F5F">
              <w:rPr>
                <w:rFonts w:ascii="Arial" w:eastAsia="Arial Unicode MS" w:hAnsi="Arial" w:cs="Arial"/>
                <w:sz w:val="16"/>
                <w:szCs w:val="16"/>
              </w:rPr>
              <w:t>3</w:t>
            </w:r>
            <w:r w:rsidR="00BA6166" w:rsidRPr="00A41F5F">
              <w:rPr>
                <w:rFonts w:ascii="Arial" w:eastAsia="Arial Unicode MS" w:hAnsi="Arial" w:cs="Arial"/>
                <w:sz w:val="16"/>
                <w:szCs w:val="16"/>
              </w:rPr>
              <w:t>4.38</w:t>
            </w:r>
          </w:p>
        </w:tc>
        <w:tc>
          <w:tcPr>
            <w:tcW w:w="1641" w:type="dxa"/>
            <w:shd w:val="clear" w:color="auto" w:fill="FAFAFA"/>
          </w:tcPr>
          <w:p w14:paraId="7E522580" w14:textId="581A05AD" w:rsidR="00775502" w:rsidRPr="00A41F5F" w:rsidRDefault="00775502" w:rsidP="00827EC0">
            <w:pPr>
              <w:ind w:right="-72"/>
              <w:jc w:val="right"/>
              <w:rPr>
                <w:rFonts w:ascii="Arial" w:hAnsi="Arial" w:cs="Arial"/>
                <w:sz w:val="16"/>
                <w:szCs w:val="16"/>
              </w:rPr>
            </w:pPr>
            <w:r w:rsidRPr="00A41F5F">
              <w:rPr>
                <w:rFonts w:ascii="Arial" w:eastAsia="Arial Unicode MS" w:hAnsi="Arial" w:cs="Arial"/>
                <w:sz w:val="16"/>
                <w:szCs w:val="16"/>
              </w:rPr>
              <w:t>Decrease by</w:t>
            </w:r>
            <w:r w:rsidRPr="00A41F5F">
              <w:rPr>
                <w:rFonts w:ascii="Arial" w:eastAsia="Arial Unicode MS" w:hAnsi="Arial" w:cs="Arial"/>
                <w:sz w:val="16"/>
                <w:szCs w:val="16"/>
                <w:cs/>
              </w:rPr>
              <w:t xml:space="preserve"> </w:t>
            </w:r>
            <w:r w:rsidR="00BA6166" w:rsidRPr="00A41F5F">
              <w:rPr>
                <w:rFonts w:ascii="Arial" w:eastAsia="Arial Unicode MS" w:hAnsi="Arial" w:cs="Arial"/>
                <w:sz w:val="16"/>
                <w:szCs w:val="16"/>
              </w:rPr>
              <w:t>26.25</w:t>
            </w:r>
          </w:p>
        </w:tc>
      </w:tr>
      <w:tr w:rsidR="00775502" w:rsidRPr="00A41F5F" w14:paraId="0D3940C6" w14:textId="77777777" w:rsidTr="006A1A6E">
        <w:tc>
          <w:tcPr>
            <w:tcW w:w="2390" w:type="dxa"/>
            <w:vMerge/>
            <w:tcBorders>
              <w:top w:val="single" w:sz="4" w:space="0" w:color="auto"/>
            </w:tcBorders>
            <w:shd w:val="clear" w:color="auto" w:fill="auto"/>
          </w:tcPr>
          <w:p w14:paraId="2D98F5D3" w14:textId="77777777" w:rsidR="00775502" w:rsidRPr="00A41F5F" w:rsidRDefault="00775502" w:rsidP="00827EC0">
            <w:pPr>
              <w:ind w:left="176" w:hanging="272"/>
              <w:rPr>
                <w:rFonts w:ascii="Arial" w:eastAsia="Arial Unicode MS" w:hAnsi="Arial" w:cs="Arial"/>
                <w:spacing w:val="-4"/>
                <w:sz w:val="16"/>
                <w:szCs w:val="16"/>
              </w:rPr>
            </w:pPr>
          </w:p>
        </w:tc>
        <w:tc>
          <w:tcPr>
            <w:tcW w:w="2610" w:type="dxa"/>
            <w:shd w:val="clear" w:color="auto" w:fill="auto"/>
          </w:tcPr>
          <w:p w14:paraId="601B7884" w14:textId="2F00CFCA" w:rsidR="00775502" w:rsidRPr="00A41F5F" w:rsidRDefault="00775502" w:rsidP="00827EC0">
            <w:pPr>
              <w:rPr>
                <w:rFonts w:ascii="Arial" w:hAnsi="Arial" w:cs="Arial"/>
                <w:sz w:val="16"/>
                <w:szCs w:val="16"/>
              </w:rPr>
            </w:pPr>
            <w:r w:rsidRPr="00A41F5F">
              <w:rPr>
                <w:rFonts w:ascii="Arial" w:hAnsi="Arial" w:cs="Arial"/>
                <w:sz w:val="16"/>
                <w:szCs w:val="16"/>
              </w:rPr>
              <w:t>Risk</w:t>
            </w:r>
            <w:r w:rsidRPr="00A41F5F">
              <w:rPr>
                <w:rFonts w:ascii="Arial" w:hAnsi="Arial" w:cs="Arial"/>
                <w:sz w:val="16"/>
                <w:szCs w:val="16"/>
                <w:cs/>
              </w:rPr>
              <w:t>-</w:t>
            </w:r>
            <w:r w:rsidRPr="00A41F5F">
              <w:rPr>
                <w:rFonts w:ascii="Arial" w:hAnsi="Arial" w:cs="Arial"/>
                <w:sz w:val="16"/>
                <w:szCs w:val="16"/>
              </w:rPr>
              <w:t>adjusted</w:t>
            </w:r>
            <w:r w:rsidR="006A1A6E" w:rsidRPr="00A41F5F">
              <w:rPr>
                <w:rFonts w:ascii="Arial" w:hAnsi="Arial" w:cs="Arial"/>
                <w:sz w:val="16"/>
                <w:szCs w:val="16"/>
              </w:rPr>
              <w:t xml:space="preserve"> </w:t>
            </w:r>
            <w:r w:rsidRPr="00A41F5F">
              <w:rPr>
                <w:rFonts w:ascii="Arial" w:hAnsi="Arial" w:cs="Arial"/>
                <w:sz w:val="16"/>
                <w:szCs w:val="16"/>
              </w:rPr>
              <w:t>discount rate</w:t>
            </w:r>
          </w:p>
        </w:tc>
        <w:tc>
          <w:tcPr>
            <w:tcW w:w="1107" w:type="dxa"/>
            <w:shd w:val="clear" w:color="auto" w:fill="auto"/>
          </w:tcPr>
          <w:p w14:paraId="18EB4A21" w14:textId="77777777" w:rsidR="00775502" w:rsidRPr="00A41F5F" w:rsidRDefault="00775502" w:rsidP="00827EC0">
            <w:pPr>
              <w:ind w:right="-72"/>
              <w:jc w:val="right"/>
              <w:rPr>
                <w:rFonts w:ascii="Arial" w:hAnsi="Arial" w:cs="Arial"/>
                <w:sz w:val="16"/>
                <w:szCs w:val="16"/>
              </w:rPr>
            </w:pPr>
            <w:r w:rsidRPr="00A41F5F">
              <w:rPr>
                <w:rFonts w:ascii="Arial" w:hAnsi="Arial" w:cs="Arial"/>
                <w:sz w:val="16"/>
                <w:szCs w:val="16"/>
              </w:rPr>
              <w:t>1</w:t>
            </w:r>
            <w:r w:rsidRPr="00A41F5F">
              <w:rPr>
                <w:rFonts w:ascii="Arial" w:hAnsi="Arial" w:cs="Arial"/>
                <w:sz w:val="16"/>
                <w:szCs w:val="16"/>
                <w:cs/>
              </w:rPr>
              <w:t>%</w:t>
            </w:r>
          </w:p>
        </w:tc>
        <w:tc>
          <w:tcPr>
            <w:tcW w:w="1714" w:type="dxa"/>
            <w:shd w:val="clear" w:color="auto" w:fill="FAFAFA"/>
          </w:tcPr>
          <w:p w14:paraId="1587963A" w14:textId="3F028213" w:rsidR="00775502" w:rsidRPr="00A41F5F" w:rsidRDefault="00775502" w:rsidP="00827EC0">
            <w:pPr>
              <w:ind w:right="-72"/>
              <w:jc w:val="right"/>
              <w:rPr>
                <w:rFonts w:ascii="Arial" w:hAnsi="Arial" w:cs="Arial"/>
                <w:sz w:val="16"/>
                <w:szCs w:val="16"/>
              </w:rPr>
            </w:pPr>
            <w:r w:rsidRPr="00A41F5F">
              <w:rPr>
                <w:rFonts w:ascii="Arial" w:eastAsia="Arial Unicode MS" w:hAnsi="Arial" w:cs="Arial"/>
                <w:sz w:val="16"/>
                <w:szCs w:val="16"/>
                <w:lang w:val="en-US"/>
              </w:rPr>
              <w:t>Decrease by</w:t>
            </w:r>
            <w:r w:rsidRPr="00A41F5F">
              <w:rPr>
                <w:rFonts w:ascii="Arial" w:eastAsia="Arial Unicode MS" w:hAnsi="Arial" w:cs="Arial"/>
                <w:sz w:val="16"/>
                <w:szCs w:val="16"/>
                <w:cs/>
              </w:rPr>
              <w:t xml:space="preserve"> </w:t>
            </w:r>
            <w:r w:rsidR="00CF0F47" w:rsidRPr="00A41F5F">
              <w:rPr>
                <w:rFonts w:ascii="Arial" w:eastAsia="Arial Unicode MS" w:hAnsi="Arial" w:cs="Arial"/>
                <w:sz w:val="16"/>
                <w:szCs w:val="16"/>
              </w:rPr>
              <w:t>3</w:t>
            </w:r>
            <w:r w:rsidR="00BA6166" w:rsidRPr="00A41F5F">
              <w:rPr>
                <w:rFonts w:ascii="Arial" w:eastAsia="Arial Unicode MS" w:hAnsi="Arial" w:cs="Arial"/>
                <w:sz w:val="16"/>
                <w:szCs w:val="16"/>
              </w:rPr>
              <w:t>5.42</w:t>
            </w:r>
          </w:p>
        </w:tc>
        <w:tc>
          <w:tcPr>
            <w:tcW w:w="1641" w:type="dxa"/>
            <w:shd w:val="clear" w:color="auto" w:fill="FAFAFA"/>
          </w:tcPr>
          <w:p w14:paraId="0D9AF86E" w14:textId="462F62F5" w:rsidR="00775502" w:rsidRPr="00A41F5F" w:rsidRDefault="00775502" w:rsidP="00827EC0">
            <w:pPr>
              <w:ind w:right="-72"/>
              <w:jc w:val="right"/>
              <w:rPr>
                <w:rFonts w:ascii="Arial" w:hAnsi="Arial" w:cs="Arial"/>
                <w:sz w:val="16"/>
                <w:szCs w:val="16"/>
              </w:rPr>
            </w:pPr>
            <w:r w:rsidRPr="00A41F5F">
              <w:rPr>
                <w:rFonts w:ascii="Arial" w:eastAsia="Arial Unicode MS" w:hAnsi="Arial" w:cs="Arial"/>
                <w:sz w:val="16"/>
                <w:szCs w:val="16"/>
              </w:rPr>
              <w:t>Increase by</w:t>
            </w:r>
            <w:r w:rsidRPr="00A41F5F">
              <w:rPr>
                <w:rFonts w:ascii="Arial" w:eastAsia="Arial Unicode MS" w:hAnsi="Arial" w:cs="Arial"/>
                <w:sz w:val="16"/>
                <w:szCs w:val="16"/>
                <w:cs/>
              </w:rPr>
              <w:t xml:space="preserve"> </w:t>
            </w:r>
            <w:r w:rsidR="00BA6166" w:rsidRPr="00A41F5F">
              <w:rPr>
                <w:rFonts w:ascii="Arial" w:eastAsia="Arial Unicode MS" w:hAnsi="Arial" w:cs="Arial"/>
                <w:sz w:val="16"/>
                <w:szCs w:val="16"/>
              </w:rPr>
              <w:t>45.87</w:t>
            </w:r>
          </w:p>
        </w:tc>
      </w:tr>
    </w:tbl>
    <w:p w14:paraId="6C1C0258" w14:textId="0992C84F" w:rsidR="00775502" w:rsidRPr="00A41F5F" w:rsidRDefault="00775502" w:rsidP="00603049">
      <w:pPr>
        <w:pStyle w:val="a"/>
        <w:tabs>
          <w:tab w:val="left" w:pos="540"/>
        </w:tabs>
        <w:ind w:right="0"/>
        <w:jc w:val="thaiDistribute"/>
        <w:rPr>
          <w:rFonts w:ascii="Arial" w:eastAsia="Arial Unicode MS" w:hAnsi="Arial" w:cs="Arial"/>
          <w:sz w:val="18"/>
          <w:szCs w:val="18"/>
        </w:rPr>
      </w:pPr>
    </w:p>
    <w:p w14:paraId="5F1B262F" w14:textId="77777777" w:rsidR="00775502" w:rsidRPr="00A41F5F" w:rsidRDefault="00775502" w:rsidP="00603049">
      <w:pPr>
        <w:pStyle w:val="a"/>
        <w:tabs>
          <w:tab w:val="left" w:pos="540"/>
        </w:tabs>
        <w:ind w:right="0"/>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A41F5F" w14:paraId="068E9C05" w14:textId="77777777" w:rsidTr="000C6423">
        <w:trPr>
          <w:trHeight w:val="386"/>
        </w:trPr>
        <w:tc>
          <w:tcPr>
            <w:tcW w:w="9450" w:type="dxa"/>
            <w:shd w:val="clear" w:color="auto" w:fill="FFA543"/>
            <w:vAlign w:val="center"/>
          </w:tcPr>
          <w:p w14:paraId="3AB68164" w14:textId="77777777" w:rsidR="000C6423" w:rsidRPr="00A41F5F" w:rsidRDefault="000C6423" w:rsidP="000C6423">
            <w:pPr>
              <w:pStyle w:val="a"/>
              <w:tabs>
                <w:tab w:val="left" w:pos="540"/>
              </w:tabs>
              <w:ind w:right="0"/>
              <w:jc w:val="thaiDistribute"/>
              <w:rPr>
                <w:rFonts w:ascii="Arial" w:hAnsi="Arial" w:cs="Arial"/>
                <w:b/>
                <w:bCs/>
                <w:color w:val="FFFFFF"/>
                <w:sz w:val="18"/>
                <w:szCs w:val="18"/>
                <w:cs/>
                <w:lang w:val="en-US"/>
              </w:rPr>
            </w:pPr>
            <w:r w:rsidRPr="00A41F5F">
              <w:rPr>
                <w:rFonts w:ascii="Arial" w:eastAsia="PMingLiU" w:hAnsi="Arial" w:cs="Arial"/>
                <w:b/>
                <w:bCs/>
                <w:color w:val="FFFFFF"/>
                <w:sz w:val="18"/>
                <w:szCs w:val="18"/>
                <w:lang w:eastAsia="th-TH"/>
              </w:rPr>
              <w:t>1</w:t>
            </w:r>
            <w:r w:rsidR="0093377B" w:rsidRPr="00A41F5F">
              <w:rPr>
                <w:rFonts w:ascii="Arial" w:eastAsia="PMingLiU" w:hAnsi="Arial" w:cs="Arial"/>
                <w:b/>
                <w:bCs/>
                <w:color w:val="FFFFFF"/>
                <w:sz w:val="18"/>
                <w:szCs w:val="18"/>
                <w:lang w:eastAsia="th-TH"/>
              </w:rPr>
              <w:t>7</w:t>
            </w:r>
            <w:r w:rsidRPr="00A41F5F">
              <w:rPr>
                <w:rFonts w:ascii="Arial" w:eastAsia="PMingLiU" w:hAnsi="Arial" w:cs="Arial"/>
                <w:b/>
                <w:bCs/>
                <w:color w:val="FFFFFF"/>
                <w:sz w:val="18"/>
                <w:szCs w:val="18"/>
                <w:lang w:eastAsia="th-TH"/>
              </w:rPr>
              <w:tab/>
              <w:t>Investment properties, net</w:t>
            </w:r>
          </w:p>
        </w:tc>
      </w:tr>
    </w:tbl>
    <w:p w14:paraId="28041242" w14:textId="77777777" w:rsidR="00EB52F5" w:rsidRPr="00A41F5F" w:rsidRDefault="00EB52F5" w:rsidP="00DF0B43">
      <w:pPr>
        <w:jc w:val="thaiDistribute"/>
        <w:rPr>
          <w:rFonts w:ascii="Arial" w:eastAsia="Arial Unicode MS" w:hAnsi="Arial" w:cs="Arial"/>
          <w:color w:val="auto"/>
          <w:spacing w:val="-4"/>
          <w:sz w:val="18"/>
          <w:szCs w:val="18"/>
        </w:rPr>
      </w:pPr>
    </w:p>
    <w:p w14:paraId="3F3D286C" w14:textId="77777777" w:rsidR="005C1A18" w:rsidRPr="00A41F5F" w:rsidRDefault="00B44506" w:rsidP="000C6423">
      <w:pPr>
        <w:jc w:val="thaiDistribute"/>
        <w:rPr>
          <w:rFonts w:ascii="Arial" w:eastAsia="Times New Roman" w:hAnsi="Arial" w:cs="Arial"/>
          <w:color w:val="auto"/>
          <w:spacing w:val="-2"/>
          <w:sz w:val="18"/>
          <w:szCs w:val="18"/>
        </w:rPr>
      </w:pPr>
      <w:r w:rsidRPr="00A41F5F">
        <w:rPr>
          <w:rFonts w:ascii="Arial" w:eastAsia="Times New Roman" w:hAnsi="Arial" w:cs="Arial"/>
          <w:color w:val="auto"/>
          <w:spacing w:val="-2"/>
          <w:sz w:val="18"/>
          <w:szCs w:val="18"/>
        </w:rPr>
        <w:t>The Group’s investment properties comprise</w:t>
      </w:r>
      <w:r w:rsidR="002639EA" w:rsidRPr="00A41F5F">
        <w:rPr>
          <w:rFonts w:ascii="Arial" w:eastAsia="Times New Roman" w:hAnsi="Arial" w:cs="Arial"/>
          <w:color w:val="auto"/>
          <w:spacing w:val="-2"/>
          <w:sz w:val="18"/>
          <w:szCs w:val="18"/>
        </w:rPr>
        <w:t xml:space="preserve"> </w:t>
      </w:r>
      <w:r w:rsidR="005C1A18" w:rsidRPr="00A41F5F">
        <w:rPr>
          <w:rFonts w:ascii="Arial" w:eastAsia="Times New Roman" w:hAnsi="Arial" w:cs="Arial"/>
          <w:color w:val="auto"/>
          <w:spacing w:val="-2"/>
          <w:sz w:val="18"/>
          <w:szCs w:val="18"/>
        </w:rPr>
        <w:t>l</w:t>
      </w:r>
      <w:r w:rsidRPr="00A41F5F">
        <w:rPr>
          <w:rFonts w:ascii="Arial" w:eastAsia="Times New Roman" w:hAnsi="Arial" w:cs="Arial"/>
          <w:color w:val="auto"/>
          <w:spacing w:val="-2"/>
          <w:sz w:val="18"/>
          <w:szCs w:val="18"/>
        </w:rPr>
        <w:t xml:space="preserve">and. </w:t>
      </w:r>
    </w:p>
    <w:p w14:paraId="284484C9" w14:textId="77777777" w:rsidR="005C1A18" w:rsidRPr="00A41F5F" w:rsidRDefault="005C1A18" w:rsidP="000C6423">
      <w:pPr>
        <w:jc w:val="thaiDistribute"/>
        <w:rPr>
          <w:rFonts w:ascii="Arial" w:eastAsia="Times New Roman" w:hAnsi="Arial" w:cs="Arial"/>
          <w:color w:val="auto"/>
          <w:spacing w:val="-2"/>
          <w:sz w:val="18"/>
          <w:szCs w:val="18"/>
        </w:rPr>
      </w:pPr>
    </w:p>
    <w:p w14:paraId="67A6ECC8" w14:textId="0A778208" w:rsidR="005C1A18" w:rsidRPr="00A41F5F" w:rsidRDefault="005C1A18" w:rsidP="000C6423">
      <w:pPr>
        <w:jc w:val="thaiDistribute"/>
        <w:rPr>
          <w:rFonts w:ascii="Arial" w:eastAsia="Arial Unicode MS" w:hAnsi="Arial" w:cs="Arial"/>
          <w:color w:val="auto"/>
          <w:spacing w:val="-4"/>
          <w:sz w:val="18"/>
          <w:szCs w:val="18"/>
        </w:rPr>
      </w:pPr>
      <w:bookmarkStart w:id="32" w:name="_Hlk33541527"/>
      <w:r w:rsidRPr="00A41F5F">
        <w:rPr>
          <w:rFonts w:ascii="Arial" w:eastAsia="Times New Roman" w:hAnsi="Arial" w:cs="Arial"/>
          <w:color w:val="auto"/>
          <w:spacing w:val="-2"/>
          <w:sz w:val="18"/>
          <w:szCs w:val="18"/>
        </w:rPr>
        <w:t xml:space="preserve">During October </w:t>
      </w:r>
      <w:r w:rsidR="00A50E35" w:rsidRPr="00A41F5F">
        <w:rPr>
          <w:rFonts w:ascii="Arial" w:eastAsia="Times New Roman" w:hAnsi="Arial" w:cs="Arial"/>
          <w:color w:val="auto"/>
          <w:spacing w:val="-2"/>
          <w:sz w:val="18"/>
          <w:szCs w:val="18"/>
        </w:rPr>
        <w:t>2019</w:t>
      </w:r>
      <w:r w:rsidRPr="00A41F5F">
        <w:rPr>
          <w:rFonts w:ascii="Arial" w:eastAsia="Times New Roman" w:hAnsi="Arial" w:cs="Arial"/>
          <w:color w:val="auto"/>
          <w:spacing w:val="-2"/>
          <w:sz w:val="18"/>
          <w:szCs w:val="18"/>
        </w:rPr>
        <w:t xml:space="preserve">, the Group engaged </w:t>
      </w:r>
      <w:r w:rsidRPr="00A41F5F">
        <w:rPr>
          <w:rFonts w:ascii="Arial" w:eastAsia="Arial Unicode MS" w:hAnsi="Arial" w:cs="Arial"/>
          <w:color w:val="auto"/>
          <w:spacing w:val="-4"/>
          <w:sz w:val="18"/>
          <w:szCs w:val="18"/>
        </w:rPr>
        <w:t>Landmark Consultants</w:t>
      </w:r>
      <w:r w:rsidRPr="00A41F5F">
        <w:rPr>
          <w:rFonts w:ascii="Arial" w:eastAsia="Arial Unicode MS" w:hAnsi="Arial" w:cs="Arial"/>
          <w:color w:val="auto"/>
          <w:spacing w:val="-2"/>
          <w:sz w:val="18"/>
          <w:szCs w:val="18"/>
        </w:rPr>
        <w:t xml:space="preserve"> Limited as the independent appraisal to prepare a new </w:t>
      </w:r>
      <w:r w:rsidRPr="00A41F5F">
        <w:rPr>
          <w:rFonts w:ascii="Arial" w:eastAsia="Arial Unicode MS" w:hAnsi="Arial" w:cs="Arial"/>
          <w:color w:val="auto"/>
          <w:spacing w:val="-4"/>
          <w:sz w:val="18"/>
          <w:szCs w:val="18"/>
        </w:rPr>
        <w:t>valuation report</w:t>
      </w:r>
      <w:r w:rsidR="007140F0" w:rsidRPr="00A41F5F">
        <w:rPr>
          <w:rFonts w:ascii="Arial" w:eastAsia="Arial Unicode MS" w:hAnsi="Arial" w:cs="Arial"/>
          <w:color w:val="auto"/>
          <w:spacing w:val="-4"/>
          <w:sz w:val="18"/>
          <w:szCs w:val="18"/>
          <w:cs/>
        </w:rPr>
        <w:t xml:space="preserve"> </w:t>
      </w:r>
      <w:r w:rsidR="007140F0" w:rsidRPr="00A41F5F">
        <w:rPr>
          <w:rFonts w:ascii="Arial" w:eastAsia="Arial Unicode MS" w:hAnsi="Arial" w:cs="Arial"/>
          <w:color w:val="auto"/>
          <w:spacing w:val="-2"/>
          <w:sz w:val="18"/>
          <w:szCs w:val="18"/>
        </w:rPr>
        <w:t>by comparing</w:t>
      </w:r>
      <w:r w:rsidR="005D3DB8" w:rsidRPr="00A41F5F">
        <w:rPr>
          <w:rFonts w:ascii="Arial" w:eastAsia="Arial Unicode MS" w:hAnsi="Arial" w:cs="Arial"/>
          <w:color w:val="auto"/>
          <w:spacing w:val="-2"/>
          <w:sz w:val="18"/>
          <w:szCs w:val="18"/>
        </w:rPr>
        <w:t xml:space="preserve"> </w:t>
      </w:r>
      <w:r w:rsidR="007140F0" w:rsidRPr="00A41F5F">
        <w:rPr>
          <w:rFonts w:ascii="Arial" w:eastAsia="Arial Unicode MS" w:hAnsi="Arial" w:cs="Arial"/>
          <w:color w:val="auto"/>
          <w:spacing w:val="-2"/>
          <w:sz w:val="18"/>
          <w:szCs w:val="18"/>
        </w:rPr>
        <w:t>land market value per square wa</w:t>
      </w:r>
      <w:r w:rsidR="00CD3873" w:rsidRPr="00A41F5F">
        <w:rPr>
          <w:rFonts w:ascii="Arial" w:eastAsia="Arial Unicode MS" w:hAnsi="Arial" w:cs="Arial"/>
          <w:color w:val="auto"/>
          <w:spacing w:val="-2"/>
          <w:sz w:val="18"/>
          <w:szCs w:val="18"/>
        </w:rPr>
        <w:t>h</w:t>
      </w:r>
      <w:r w:rsidR="007140F0" w:rsidRPr="00A41F5F">
        <w:rPr>
          <w:rFonts w:ascii="Arial" w:eastAsia="Arial Unicode MS" w:hAnsi="Arial" w:cs="Arial"/>
          <w:color w:val="auto"/>
          <w:spacing w:val="-2"/>
          <w:sz w:val="18"/>
          <w:szCs w:val="18"/>
        </w:rPr>
        <w:t xml:space="preserve">. </w:t>
      </w:r>
      <w:r w:rsidRPr="00A41F5F">
        <w:rPr>
          <w:rFonts w:ascii="Arial" w:eastAsia="Arial Unicode MS" w:hAnsi="Arial" w:cs="Arial"/>
          <w:color w:val="auto"/>
          <w:spacing w:val="-4"/>
          <w:sz w:val="18"/>
          <w:szCs w:val="18"/>
        </w:rPr>
        <w:t xml:space="preserve"> </w:t>
      </w:r>
    </w:p>
    <w:p w14:paraId="4B836BB2" w14:textId="77777777" w:rsidR="005C1A18" w:rsidRPr="00A41F5F" w:rsidRDefault="005C1A18" w:rsidP="000C6423">
      <w:pPr>
        <w:jc w:val="thaiDistribute"/>
        <w:rPr>
          <w:rFonts w:ascii="Arial" w:eastAsia="Times New Roman" w:hAnsi="Arial" w:cs="Arial"/>
          <w:color w:val="auto"/>
          <w:spacing w:val="-2"/>
          <w:sz w:val="18"/>
          <w:szCs w:val="18"/>
        </w:rPr>
      </w:pPr>
    </w:p>
    <w:p w14:paraId="0BC75AF1" w14:textId="1602F5C6" w:rsidR="005C1A18" w:rsidRPr="00A41F5F" w:rsidRDefault="005C1A18" w:rsidP="005C1A18">
      <w:pPr>
        <w:tabs>
          <w:tab w:val="left" w:pos="4111"/>
        </w:tabs>
        <w:jc w:val="thaiDistribute"/>
        <w:rPr>
          <w:rFonts w:ascii="Arial" w:eastAsia="Arial Unicode MS" w:hAnsi="Arial" w:cs="Arial"/>
          <w:color w:val="auto"/>
          <w:spacing w:val="-2"/>
          <w:sz w:val="18"/>
          <w:szCs w:val="18"/>
        </w:rPr>
      </w:pPr>
      <w:r w:rsidRPr="00A41F5F">
        <w:rPr>
          <w:rFonts w:ascii="Arial" w:eastAsia="Times New Roman" w:hAnsi="Arial" w:cs="Arial"/>
          <w:color w:val="auto"/>
          <w:spacing w:val="-2"/>
          <w:sz w:val="18"/>
          <w:szCs w:val="18"/>
        </w:rPr>
        <w:t>T</w:t>
      </w:r>
      <w:r w:rsidR="00E849BF" w:rsidRPr="00A41F5F">
        <w:rPr>
          <w:rFonts w:ascii="Arial" w:eastAsia="Times New Roman" w:hAnsi="Arial" w:cs="Arial"/>
          <w:color w:val="auto"/>
          <w:spacing w:val="-2"/>
          <w:sz w:val="18"/>
          <w:szCs w:val="18"/>
        </w:rPr>
        <w:t>he fair value measurement</w:t>
      </w:r>
      <w:r w:rsidR="005D3DB8" w:rsidRPr="00A41F5F">
        <w:rPr>
          <w:rFonts w:ascii="Arial" w:eastAsia="Times New Roman" w:hAnsi="Arial" w:cs="Arial"/>
          <w:color w:val="auto"/>
          <w:spacing w:val="-2"/>
          <w:sz w:val="18"/>
          <w:szCs w:val="18"/>
        </w:rPr>
        <w:t xml:space="preserve"> of the Group</w:t>
      </w:r>
      <w:r w:rsidR="00246F27" w:rsidRPr="00A41F5F">
        <w:rPr>
          <w:rFonts w:ascii="Arial" w:eastAsia="Times New Roman" w:hAnsi="Arial" w:cs="Arial"/>
          <w:color w:val="auto"/>
          <w:spacing w:val="-2"/>
          <w:sz w:val="18"/>
          <w:szCs w:val="22"/>
        </w:rPr>
        <w:t>’s and the Company’s</w:t>
      </w:r>
      <w:r w:rsidR="005D3DB8" w:rsidRPr="00A41F5F">
        <w:rPr>
          <w:rFonts w:ascii="Arial" w:eastAsia="Times New Roman" w:hAnsi="Arial" w:cs="Arial"/>
          <w:color w:val="auto"/>
          <w:spacing w:val="-2"/>
          <w:sz w:val="18"/>
          <w:szCs w:val="18"/>
        </w:rPr>
        <w:t xml:space="preserve"> investment property</w:t>
      </w:r>
      <w:r w:rsidR="00E849BF" w:rsidRPr="00A41F5F">
        <w:rPr>
          <w:rFonts w:ascii="Arial" w:eastAsia="Times New Roman" w:hAnsi="Arial" w:cs="Arial"/>
          <w:color w:val="auto"/>
          <w:spacing w:val="-2"/>
          <w:sz w:val="18"/>
          <w:szCs w:val="18"/>
        </w:rPr>
        <w:t xml:space="preserve"> was Baht</w:t>
      </w:r>
      <w:r w:rsidR="00F6289E" w:rsidRPr="00A41F5F">
        <w:rPr>
          <w:rFonts w:ascii="Arial" w:eastAsia="Times New Roman" w:hAnsi="Arial" w:cs="Arial"/>
          <w:color w:val="auto"/>
          <w:spacing w:val="-2"/>
          <w:sz w:val="18"/>
          <w:szCs w:val="18"/>
        </w:rPr>
        <w:t xml:space="preserve"> 23.08</w:t>
      </w:r>
      <w:r w:rsidR="000470E3" w:rsidRPr="00A41F5F">
        <w:rPr>
          <w:rFonts w:ascii="Arial" w:eastAsia="Times New Roman" w:hAnsi="Arial" w:cs="Arial"/>
          <w:color w:val="auto"/>
          <w:spacing w:val="-2"/>
          <w:sz w:val="18"/>
          <w:szCs w:val="18"/>
        </w:rPr>
        <w:t xml:space="preserve"> million (31 December </w:t>
      </w:r>
      <w:r w:rsidR="00A50E35" w:rsidRPr="00A41F5F">
        <w:rPr>
          <w:rFonts w:ascii="Arial" w:eastAsia="Times New Roman" w:hAnsi="Arial" w:cs="Arial"/>
          <w:color w:val="auto"/>
          <w:spacing w:val="-2"/>
          <w:sz w:val="18"/>
          <w:szCs w:val="18"/>
        </w:rPr>
        <w:t>2019</w:t>
      </w:r>
      <w:r w:rsidR="00E849BF" w:rsidRPr="00A41F5F">
        <w:rPr>
          <w:rFonts w:ascii="Arial" w:eastAsia="Times New Roman" w:hAnsi="Arial" w:cs="Arial"/>
          <w:color w:val="auto"/>
          <w:spacing w:val="-2"/>
          <w:sz w:val="18"/>
          <w:szCs w:val="18"/>
        </w:rPr>
        <w:t xml:space="preserve">: Baht </w:t>
      </w:r>
      <w:r w:rsidR="00616800" w:rsidRPr="00A41F5F">
        <w:rPr>
          <w:rFonts w:ascii="Arial" w:eastAsia="Times New Roman" w:hAnsi="Arial" w:cs="Arial"/>
          <w:color w:val="auto"/>
          <w:spacing w:val="-2"/>
          <w:sz w:val="18"/>
          <w:szCs w:val="18"/>
        </w:rPr>
        <w:t>23.08</w:t>
      </w:r>
      <w:r w:rsidR="00E849BF" w:rsidRPr="00A41F5F">
        <w:rPr>
          <w:rFonts w:ascii="Arial" w:eastAsia="Times New Roman" w:hAnsi="Arial" w:cs="Arial"/>
          <w:color w:val="auto"/>
          <w:spacing w:val="-2"/>
          <w:sz w:val="18"/>
          <w:szCs w:val="18"/>
        </w:rPr>
        <w:t xml:space="preserve"> million) and Baht</w:t>
      </w:r>
      <w:r w:rsidR="00F6289E" w:rsidRPr="00A41F5F">
        <w:rPr>
          <w:rFonts w:ascii="Arial" w:eastAsia="Times New Roman" w:hAnsi="Arial" w:cs="Arial"/>
          <w:color w:val="auto"/>
          <w:spacing w:val="-2"/>
          <w:sz w:val="18"/>
          <w:szCs w:val="18"/>
        </w:rPr>
        <w:t xml:space="preserve"> 18.13</w:t>
      </w:r>
      <w:r w:rsidR="000470E3" w:rsidRPr="00A41F5F">
        <w:rPr>
          <w:rFonts w:ascii="Arial" w:eastAsia="Times New Roman" w:hAnsi="Arial" w:cs="Arial"/>
          <w:color w:val="auto"/>
          <w:spacing w:val="-2"/>
          <w:sz w:val="18"/>
          <w:szCs w:val="18"/>
        </w:rPr>
        <w:t xml:space="preserve"> million (31 December </w:t>
      </w:r>
      <w:r w:rsidR="00A50E35" w:rsidRPr="00A41F5F">
        <w:rPr>
          <w:rFonts w:ascii="Arial" w:eastAsia="Times New Roman" w:hAnsi="Arial" w:cs="Arial"/>
          <w:color w:val="auto"/>
          <w:spacing w:val="-2"/>
          <w:sz w:val="18"/>
          <w:szCs w:val="18"/>
        </w:rPr>
        <w:t>2019</w:t>
      </w:r>
      <w:r w:rsidR="00E849BF" w:rsidRPr="00A41F5F">
        <w:rPr>
          <w:rFonts w:ascii="Arial" w:eastAsia="Times New Roman" w:hAnsi="Arial" w:cs="Arial"/>
          <w:color w:val="auto"/>
          <w:spacing w:val="-2"/>
          <w:sz w:val="18"/>
          <w:szCs w:val="18"/>
        </w:rPr>
        <w:t xml:space="preserve">: Baht </w:t>
      </w:r>
      <w:r w:rsidR="00616800" w:rsidRPr="00A41F5F">
        <w:rPr>
          <w:rFonts w:ascii="Arial" w:eastAsia="Times New Roman" w:hAnsi="Arial" w:cs="Arial"/>
          <w:color w:val="auto"/>
          <w:spacing w:val="-2"/>
          <w:sz w:val="18"/>
          <w:szCs w:val="18"/>
        </w:rPr>
        <w:t xml:space="preserve">18.13 </w:t>
      </w:r>
      <w:r w:rsidR="00E849BF" w:rsidRPr="00A41F5F">
        <w:rPr>
          <w:rFonts w:ascii="Arial" w:eastAsia="Times New Roman" w:hAnsi="Arial" w:cs="Arial"/>
          <w:color w:val="auto"/>
          <w:spacing w:val="-2"/>
          <w:sz w:val="18"/>
          <w:szCs w:val="18"/>
        </w:rPr>
        <w:t>million) respectively.</w:t>
      </w:r>
      <w:r w:rsidRPr="00A41F5F">
        <w:rPr>
          <w:rFonts w:ascii="Arial" w:eastAsia="Arial Unicode MS" w:hAnsi="Arial" w:cs="Arial"/>
          <w:color w:val="auto"/>
          <w:spacing w:val="-4"/>
          <w:sz w:val="18"/>
          <w:szCs w:val="18"/>
        </w:rPr>
        <w:t xml:space="preserve"> The fair value measurement of investment</w:t>
      </w:r>
      <w:r w:rsidRPr="00A41F5F">
        <w:rPr>
          <w:rFonts w:ascii="Arial" w:eastAsia="Arial Unicode MS" w:hAnsi="Arial" w:cs="Arial"/>
          <w:color w:val="auto"/>
          <w:spacing w:val="-2"/>
          <w:sz w:val="18"/>
          <w:szCs w:val="18"/>
        </w:rPr>
        <w:t xml:space="preserve"> propert</w:t>
      </w:r>
      <w:r w:rsidR="00246F27" w:rsidRPr="00A41F5F">
        <w:rPr>
          <w:rFonts w:ascii="Arial" w:eastAsia="Arial Unicode MS" w:hAnsi="Arial" w:cs="Arial"/>
          <w:color w:val="auto"/>
          <w:spacing w:val="-2"/>
          <w:sz w:val="18"/>
          <w:szCs w:val="18"/>
        </w:rPr>
        <w:t>ies</w:t>
      </w:r>
      <w:r w:rsidRPr="00A41F5F">
        <w:rPr>
          <w:rFonts w:ascii="Arial" w:eastAsia="Arial Unicode MS" w:hAnsi="Arial" w:cs="Arial"/>
          <w:color w:val="auto"/>
          <w:spacing w:val="-2"/>
          <w:sz w:val="18"/>
          <w:szCs w:val="18"/>
        </w:rPr>
        <w:t xml:space="preserve"> </w:t>
      </w:r>
      <w:r w:rsidR="00C179D5" w:rsidRPr="00A41F5F">
        <w:rPr>
          <w:rFonts w:ascii="Arial" w:eastAsia="Arial Unicode MS" w:hAnsi="Arial" w:cs="Arial"/>
          <w:color w:val="auto"/>
          <w:spacing w:val="-2"/>
          <w:sz w:val="18"/>
          <w:szCs w:val="18"/>
        </w:rPr>
        <w:t xml:space="preserve">is </w:t>
      </w:r>
      <w:r w:rsidRPr="00A41F5F">
        <w:rPr>
          <w:rFonts w:ascii="Arial" w:eastAsia="Arial Unicode MS" w:hAnsi="Arial" w:cs="Arial"/>
          <w:color w:val="auto"/>
          <w:spacing w:val="-2"/>
          <w:sz w:val="18"/>
          <w:szCs w:val="18"/>
        </w:rPr>
        <w:t xml:space="preserve">in </w:t>
      </w:r>
      <w:r w:rsidR="00246F27" w:rsidRPr="00A41F5F">
        <w:rPr>
          <w:rFonts w:ascii="Arial" w:eastAsia="Arial Unicode MS" w:hAnsi="Arial" w:cs="Arial"/>
          <w:color w:val="auto"/>
          <w:spacing w:val="-2"/>
          <w:sz w:val="18"/>
          <w:szCs w:val="18"/>
        </w:rPr>
        <w:t>l</w:t>
      </w:r>
      <w:r w:rsidRPr="00A41F5F">
        <w:rPr>
          <w:rFonts w:ascii="Arial" w:eastAsia="Arial Unicode MS" w:hAnsi="Arial" w:cs="Arial"/>
          <w:color w:val="auto"/>
          <w:spacing w:val="-2"/>
          <w:sz w:val="18"/>
          <w:szCs w:val="18"/>
        </w:rPr>
        <w:t>evel 3.</w:t>
      </w:r>
    </w:p>
    <w:p w14:paraId="4BB22706" w14:textId="1687A411" w:rsidR="005D3DB8" w:rsidRPr="00A41F5F" w:rsidRDefault="005D3DB8" w:rsidP="005C1A18">
      <w:pPr>
        <w:tabs>
          <w:tab w:val="left" w:pos="4111"/>
        </w:tabs>
        <w:jc w:val="thaiDistribute"/>
        <w:rPr>
          <w:rFonts w:ascii="Arial" w:eastAsia="Arial Unicode MS" w:hAnsi="Arial" w:cs="Arial"/>
          <w:color w:val="auto"/>
          <w:spacing w:val="-2"/>
          <w:sz w:val="18"/>
          <w:szCs w:val="18"/>
        </w:rPr>
      </w:pPr>
    </w:p>
    <w:p w14:paraId="6CADD00D" w14:textId="3CD02040" w:rsidR="005D3DB8" w:rsidRPr="00A41F5F" w:rsidRDefault="00246F27" w:rsidP="005C1A18">
      <w:pPr>
        <w:tabs>
          <w:tab w:val="left" w:pos="4111"/>
        </w:tabs>
        <w:jc w:val="thaiDistribute"/>
        <w:rPr>
          <w:rFonts w:ascii="Arial" w:eastAsia="Arial Unicode MS" w:hAnsi="Arial" w:cs="Arial"/>
          <w:color w:val="auto"/>
          <w:spacing w:val="-2"/>
          <w:sz w:val="18"/>
          <w:szCs w:val="22"/>
        </w:rPr>
      </w:pPr>
      <w:r w:rsidRPr="00A41F5F">
        <w:rPr>
          <w:rFonts w:ascii="Arial" w:eastAsia="Arial Unicode MS" w:hAnsi="Arial" w:cs="Arial"/>
          <w:color w:val="auto"/>
          <w:spacing w:val="-2"/>
          <w:sz w:val="18"/>
          <w:szCs w:val="18"/>
        </w:rPr>
        <w:t>During the</w:t>
      </w:r>
      <w:r w:rsidR="005D3DB8" w:rsidRPr="00A41F5F">
        <w:rPr>
          <w:rFonts w:ascii="Arial" w:eastAsia="Arial Unicode MS" w:hAnsi="Arial" w:cs="Arial"/>
          <w:color w:val="auto"/>
          <w:spacing w:val="-2"/>
          <w:sz w:val="18"/>
          <w:szCs w:val="18"/>
        </w:rPr>
        <w:t xml:space="preserve"> year 2020, the Group ha</w:t>
      </w:r>
      <w:r w:rsidR="00E80E60" w:rsidRPr="00A41F5F">
        <w:rPr>
          <w:rFonts w:ascii="Arial" w:eastAsia="Arial Unicode MS" w:hAnsi="Arial" w:cs="Arial"/>
          <w:color w:val="auto"/>
          <w:spacing w:val="-2"/>
          <w:sz w:val="18"/>
          <w:szCs w:val="18"/>
        </w:rPr>
        <w:t>s</w:t>
      </w:r>
      <w:r w:rsidR="005D3DB8" w:rsidRPr="00A41F5F">
        <w:rPr>
          <w:rFonts w:ascii="Arial" w:eastAsia="Arial Unicode MS" w:hAnsi="Arial" w:cs="Arial"/>
          <w:color w:val="auto"/>
          <w:spacing w:val="-2"/>
          <w:sz w:val="18"/>
          <w:szCs w:val="18"/>
        </w:rPr>
        <w:t xml:space="preserve"> not prepared</w:t>
      </w:r>
      <w:r w:rsidR="00E80E60" w:rsidRPr="00A41F5F">
        <w:rPr>
          <w:rFonts w:ascii="Arial" w:eastAsia="Arial Unicode MS" w:hAnsi="Arial" w:cs="Arial"/>
          <w:color w:val="auto"/>
          <w:spacing w:val="-2"/>
          <w:sz w:val="18"/>
          <w:szCs w:val="18"/>
        </w:rPr>
        <w:t xml:space="preserve"> a</w:t>
      </w:r>
      <w:r w:rsidR="005D3DB8" w:rsidRPr="00A41F5F">
        <w:rPr>
          <w:rFonts w:ascii="Arial" w:eastAsia="Arial Unicode MS" w:hAnsi="Arial" w:cs="Arial"/>
          <w:color w:val="auto"/>
          <w:spacing w:val="-2"/>
          <w:sz w:val="18"/>
          <w:szCs w:val="18"/>
        </w:rPr>
        <w:t xml:space="preserve"> new valuation report </w:t>
      </w:r>
      <w:r w:rsidR="00E80E60" w:rsidRPr="00A41F5F">
        <w:rPr>
          <w:rFonts w:ascii="Arial" w:eastAsia="Arial Unicode MS" w:hAnsi="Arial" w:cs="Arial"/>
          <w:color w:val="auto"/>
          <w:spacing w:val="-2"/>
          <w:sz w:val="18"/>
          <w:szCs w:val="18"/>
        </w:rPr>
        <w:t>as</w:t>
      </w:r>
      <w:r w:rsidR="005D3DB8" w:rsidRPr="00A41F5F">
        <w:rPr>
          <w:rFonts w:ascii="Arial" w:eastAsia="Arial Unicode MS" w:hAnsi="Arial" w:cs="Arial"/>
          <w:color w:val="auto"/>
          <w:spacing w:val="-2"/>
          <w:sz w:val="18"/>
          <w:szCs w:val="18"/>
        </w:rPr>
        <w:t xml:space="preserve"> the Group management </w:t>
      </w:r>
      <w:r w:rsidR="00E80E60" w:rsidRPr="00A41F5F">
        <w:rPr>
          <w:rFonts w:ascii="Arial" w:eastAsia="Arial Unicode MS" w:hAnsi="Arial" w:cs="Arial"/>
          <w:color w:val="auto"/>
          <w:spacing w:val="-2"/>
          <w:sz w:val="18"/>
          <w:szCs w:val="22"/>
        </w:rPr>
        <w:t>evaluated</w:t>
      </w:r>
      <w:r w:rsidR="005D3DB8" w:rsidRPr="00A41F5F">
        <w:rPr>
          <w:rFonts w:ascii="Arial" w:eastAsia="Arial Unicode MS" w:hAnsi="Arial" w:cs="Arial"/>
          <w:color w:val="auto"/>
          <w:spacing w:val="-2"/>
          <w:sz w:val="18"/>
          <w:szCs w:val="22"/>
        </w:rPr>
        <w:t xml:space="preserve"> that the fa</w:t>
      </w:r>
      <w:r w:rsidR="00366882" w:rsidRPr="00A41F5F">
        <w:rPr>
          <w:rFonts w:ascii="Arial" w:eastAsia="Arial Unicode MS" w:hAnsi="Arial" w:cs="Arial"/>
          <w:color w:val="auto"/>
          <w:spacing w:val="-2"/>
          <w:sz w:val="18"/>
          <w:szCs w:val="22"/>
        </w:rPr>
        <w:t>i</w:t>
      </w:r>
      <w:r w:rsidR="005D3DB8" w:rsidRPr="00A41F5F">
        <w:rPr>
          <w:rFonts w:ascii="Arial" w:eastAsia="Arial Unicode MS" w:hAnsi="Arial" w:cs="Arial"/>
          <w:color w:val="auto"/>
          <w:spacing w:val="-2"/>
          <w:sz w:val="18"/>
          <w:szCs w:val="22"/>
        </w:rPr>
        <w:t xml:space="preserve">r value of </w:t>
      </w:r>
      <w:r w:rsidR="00E80E60" w:rsidRPr="00A41F5F">
        <w:rPr>
          <w:rFonts w:ascii="Arial" w:eastAsia="Arial Unicode MS" w:hAnsi="Arial" w:cs="Arial"/>
          <w:color w:val="auto"/>
          <w:spacing w:val="-2"/>
          <w:sz w:val="18"/>
          <w:szCs w:val="22"/>
        </w:rPr>
        <w:t xml:space="preserve">the </w:t>
      </w:r>
      <w:r w:rsidR="005D3DB8" w:rsidRPr="00A41F5F">
        <w:rPr>
          <w:rFonts w:ascii="Arial" w:eastAsia="Arial Unicode MS" w:hAnsi="Arial" w:cs="Arial"/>
          <w:color w:val="auto"/>
          <w:spacing w:val="-2"/>
          <w:sz w:val="18"/>
          <w:szCs w:val="22"/>
        </w:rPr>
        <w:t xml:space="preserve">investment property </w:t>
      </w:r>
      <w:r w:rsidR="00E80E60" w:rsidRPr="00A41F5F">
        <w:rPr>
          <w:rFonts w:ascii="Arial" w:eastAsia="Arial Unicode MS" w:hAnsi="Arial" w:cs="Arial"/>
          <w:color w:val="auto"/>
          <w:spacing w:val="-2"/>
          <w:sz w:val="18"/>
          <w:szCs w:val="22"/>
        </w:rPr>
        <w:t>did</w:t>
      </w:r>
      <w:r w:rsidR="005D3DB8" w:rsidRPr="00A41F5F">
        <w:rPr>
          <w:rFonts w:ascii="Arial" w:eastAsia="Arial Unicode MS" w:hAnsi="Arial" w:cs="Arial"/>
          <w:color w:val="auto"/>
          <w:spacing w:val="-2"/>
          <w:sz w:val="18"/>
          <w:szCs w:val="22"/>
        </w:rPr>
        <w:t xml:space="preserve"> not change significantly.</w:t>
      </w:r>
    </w:p>
    <w:bookmarkEnd w:id="32"/>
    <w:p w14:paraId="79F889C4" w14:textId="77777777" w:rsidR="00345732" w:rsidRPr="00A41F5F" w:rsidRDefault="00345732" w:rsidP="005C1A18">
      <w:pPr>
        <w:tabs>
          <w:tab w:val="left" w:pos="4111"/>
        </w:tabs>
        <w:rPr>
          <w:rFonts w:ascii="Arial" w:eastAsia="Arial Unicode MS" w:hAnsi="Arial" w:cs="Arial"/>
          <w:color w:val="auto"/>
          <w:spacing w:val="-4"/>
          <w:sz w:val="18"/>
          <w:szCs w:val="18"/>
        </w:rPr>
      </w:pPr>
    </w:p>
    <w:p w14:paraId="4ECA2993" w14:textId="77777777" w:rsidR="00CA6C13" w:rsidRPr="00A41F5F" w:rsidRDefault="00CA6C13" w:rsidP="00D465D7">
      <w:pPr>
        <w:tabs>
          <w:tab w:val="left" w:pos="4111"/>
        </w:tabs>
        <w:ind w:left="540" w:hanging="540"/>
        <w:rPr>
          <w:rFonts w:ascii="Arial" w:eastAsia="Arial Unicode MS" w:hAnsi="Arial" w:cs="Arial"/>
          <w:color w:val="auto"/>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A41F5F" w14:paraId="59FE74FC" w14:textId="77777777" w:rsidTr="000C6423">
        <w:trPr>
          <w:trHeight w:val="386"/>
        </w:trPr>
        <w:tc>
          <w:tcPr>
            <w:tcW w:w="9450" w:type="dxa"/>
            <w:shd w:val="clear" w:color="auto" w:fill="FFA543"/>
            <w:vAlign w:val="center"/>
          </w:tcPr>
          <w:p w14:paraId="3CA9D288" w14:textId="77777777" w:rsidR="000C6423" w:rsidRPr="00A41F5F" w:rsidRDefault="0093377B" w:rsidP="000C6423">
            <w:pPr>
              <w:tabs>
                <w:tab w:val="left" w:pos="4111"/>
              </w:tabs>
              <w:ind w:left="540" w:hanging="540"/>
              <w:rPr>
                <w:rFonts w:ascii="Arial" w:hAnsi="Arial" w:cs="Arial"/>
                <w:b/>
                <w:bCs/>
                <w:color w:val="FFFFFF"/>
                <w:sz w:val="18"/>
                <w:szCs w:val="18"/>
                <w:cs/>
                <w:lang w:eastAsia="th-TH"/>
              </w:rPr>
            </w:pPr>
            <w:r w:rsidRPr="00A41F5F">
              <w:rPr>
                <w:rFonts w:ascii="Arial" w:hAnsi="Arial" w:cs="Arial"/>
                <w:b/>
                <w:bCs/>
                <w:color w:val="FFFFFF"/>
                <w:sz w:val="18"/>
                <w:szCs w:val="18"/>
                <w:lang w:eastAsia="th-TH"/>
              </w:rPr>
              <w:t>18</w:t>
            </w:r>
            <w:r w:rsidR="000C6423" w:rsidRPr="00A41F5F">
              <w:rPr>
                <w:rFonts w:ascii="Arial" w:hAnsi="Arial" w:cs="Arial"/>
                <w:b/>
                <w:bCs/>
                <w:color w:val="FFFFFF"/>
                <w:sz w:val="18"/>
                <w:szCs w:val="18"/>
                <w:lang w:eastAsia="th-TH"/>
              </w:rPr>
              <w:tab/>
              <w:t>Real estate projects held for development, net</w:t>
            </w:r>
          </w:p>
        </w:tc>
      </w:tr>
    </w:tbl>
    <w:p w14:paraId="11DACFA0" w14:textId="77777777" w:rsidR="00597F3A" w:rsidRPr="00A41F5F" w:rsidRDefault="00597F3A" w:rsidP="00DF0B43">
      <w:pPr>
        <w:jc w:val="thaiDistribute"/>
        <w:rPr>
          <w:rFonts w:ascii="Arial" w:eastAsia="Arial Unicode MS" w:hAnsi="Arial" w:cs="Arial"/>
          <w:color w:val="auto"/>
          <w:spacing w:val="-4"/>
          <w:sz w:val="18"/>
          <w:szCs w:val="18"/>
          <w:lang w:val="en-US"/>
        </w:rPr>
      </w:pPr>
    </w:p>
    <w:p w14:paraId="125BEC11" w14:textId="77777777" w:rsidR="00597F3A" w:rsidRPr="00A41F5F" w:rsidRDefault="00055F2F" w:rsidP="000C6423">
      <w:pPr>
        <w:jc w:val="thaiDistribute"/>
        <w:rPr>
          <w:rFonts w:ascii="Arial" w:eastAsia="Arial Unicode MS" w:hAnsi="Arial" w:cs="Arial"/>
          <w:color w:val="auto"/>
          <w:spacing w:val="-4"/>
          <w:sz w:val="18"/>
          <w:szCs w:val="18"/>
          <w:cs/>
          <w:lang w:val="en-US"/>
        </w:rPr>
      </w:pPr>
      <w:r w:rsidRPr="00A41F5F">
        <w:rPr>
          <w:rFonts w:ascii="Arial" w:eastAsia="Arial Unicode MS" w:hAnsi="Arial" w:cs="Arial"/>
          <w:sz w:val="18"/>
          <w:szCs w:val="18"/>
          <w:lang w:val="en-US"/>
        </w:rPr>
        <w:t>Real estate projects held for development</w:t>
      </w:r>
      <w:r w:rsidR="00B2352F" w:rsidRPr="00A41F5F">
        <w:rPr>
          <w:rFonts w:ascii="Arial" w:eastAsia="Arial Unicode MS" w:hAnsi="Arial" w:cs="Arial"/>
          <w:sz w:val="18"/>
          <w:szCs w:val="18"/>
          <w:lang w:val="en-US"/>
        </w:rPr>
        <w:t>, net</w:t>
      </w:r>
      <w:r w:rsidRPr="00A41F5F">
        <w:rPr>
          <w:rFonts w:ascii="Arial" w:eastAsia="Arial Unicode MS" w:hAnsi="Arial" w:cs="Arial"/>
          <w:sz w:val="18"/>
          <w:szCs w:val="18"/>
          <w:lang w:val="en-US"/>
        </w:rPr>
        <w:t xml:space="preserve"> as</w:t>
      </w:r>
      <w:r w:rsidR="00383EC4" w:rsidRPr="00A41F5F">
        <w:rPr>
          <w:rFonts w:ascii="Arial" w:eastAsia="Arial Unicode MS" w:hAnsi="Arial" w:cs="Arial"/>
          <w:sz w:val="18"/>
          <w:szCs w:val="18"/>
          <w:lang w:val="en-US"/>
        </w:rPr>
        <w:t xml:space="preserve"> </w:t>
      </w:r>
      <w:r w:rsidRPr="00A41F5F">
        <w:rPr>
          <w:rFonts w:ascii="Arial" w:eastAsia="Arial Unicode MS" w:hAnsi="Arial" w:cs="Arial"/>
          <w:sz w:val="18"/>
          <w:szCs w:val="18"/>
          <w:lang w:val="en-US"/>
        </w:rPr>
        <w:t xml:space="preserve">at 31 </w:t>
      </w:r>
      <w:r w:rsidRPr="00A41F5F">
        <w:rPr>
          <w:rFonts w:ascii="Arial" w:eastAsia="Arial Unicode MS" w:hAnsi="Arial" w:cs="Arial"/>
          <w:color w:val="auto"/>
          <w:sz w:val="18"/>
          <w:szCs w:val="18"/>
          <w:lang w:val="en-US"/>
        </w:rPr>
        <w:t xml:space="preserve">December </w:t>
      </w:r>
      <w:r w:rsidR="00A50E35" w:rsidRPr="00A41F5F">
        <w:rPr>
          <w:rFonts w:ascii="Arial" w:eastAsia="Arial Unicode MS" w:hAnsi="Arial" w:cs="Arial"/>
          <w:color w:val="auto"/>
          <w:sz w:val="18"/>
          <w:szCs w:val="18"/>
          <w:lang w:val="en-US"/>
        </w:rPr>
        <w:t>2020</w:t>
      </w:r>
      <w:r w:rsidRPr="00A41F5F">
        <w:rPr>
          <w:rFonts w:ascii="Arial" w:eastAsia="Arial Unicode MS" w:hAnsi="Arial" w:cs="Arial"/>
          <w:color w:val="auto"/>
          <w:sz w:val="18"/>
          <w:szCs w:val="18"/>
          <w:lang w:val="en-US"/>
        </w:rPr>
        <w:t xml:space="preserve"> and </w:t>
      </w:r>
      <w:r w:rsidR="00A50E35" w:rsidRPr="00A41F5F">
        <w:rPr>
          <w:rFonts w:ascii="Arial" w:eastAsia="Arial Unicode MS" w:hAnsi="Arial" w:cs="Arial"/>
          <w:color w:val="auto"/>
          <w:sz w:val="18"/>
          <w:szCs w:val="18"/>
          <w:lang w:val="en-US"/>
        </w:rPr>
        <w:t>2019</w:t>
      </w:r>
      <w:r w:rsidR="00FB0879" w:rsidRPr="00A41F5F">
        <w:rPr>
          <w:rFonts w:ascii="Arial" w:eastAsia="Arial Unicode MS" w:hAnsi="Arial" w:cs="Arial"/>
          <w:color w:val="auto"/>
          <w:sz w:val="18"/>
          <w:szCs w:val="18"/>
          <w:lang w:val="en-US"/>
        </w:rPr>
        <w:t xml:space="preserve"> </w:t>
      </w:r>
      <w:r w:rsidRPr="00A41F5F">
        <w:rPr>
          <w:rFonts w:ascii="Arial" w:eastAsia="Arial Unicode MS" w:hAnsi="Arial" w:cs="Arial"/>
          <w:color w:val="auto"/>
          <w:spacing w:val="-4"/>
          <w:sz w:val="18"/>
          <w:szCs w:val="18"/>
          <w:lang w:val="en-US"/>
        </w:rPr>
        <w:t>comprise</w:t>
      </w:r>
      <w:r w:rsidRPr="00A41F5F">
        <w:rPr>
          <w:rFonts w:ascii="Arial" w:eastAsia="Arial Unicode MS" w:hAnsi="Arial" w:cs="Arial"/>
          <w:color w:val="auto"/>
          <w:sz w:val="18"/>
          <w:szCs w:val="18"/>
          <w:lang w:val="en-US"/>
        </w:rPr>
        <w:t xml:space="preserve"> the following</w:t>
      </w:r>
      <w:r w:rsidRPr="00A41F5F">
        <w:rPr>
          <w:rFonts w:ascii="Arial" w:eastAsia="Arial Unicode MS" w:hAnsi="Arial" w:cs="Arial"/>
          <w:color w:val="auto"/>
          <w:sz w:val="18"/>
          <w:szCs w:val="18"/>
          <w:cs/>
          <w:lang w:val="en-US"/>
        </w:rPr>
        <w:t>:</w:t>
      </w:r>
    </w:p>
    <w:p w14:paraId="6B7C11D4" w14:textId="77777777" w:rsidR="00597F3A" w:rsidRPr="00A41F5F" w:rsidRDefault="00597F3A" w:rsidP="00BE077F">
      <w:pPr>
        <w:jc w:val="thaiDistribute"/>
        <w:rPr>
          <w:rFonts w:ascii="Arial" w:eastAsia="Arial Unicode MS" w:hAnsi="Arial" w:cs="Arial"/>
          <w:color w:val="auto"/>
          <w:spacing w:val="-4"/>
          <w:sz w:val="18"/>
          <w:szCs w:val="18"/>
          <w:lang w:val="en-US"/>
        </w:rPr>
      </w:pPr>
    </w:p>
    <w:tbl>
      <w:tblPr>
        <w:tblW w:w="9460" w:type="dxa"/>
        <w:tblInd w:w="90" w:type="dxa"/>
        <w:tblLayout w:type="fixed"/>
        <w:tblLook w:val="0000" w:firstRow="0" w:lastRow="0" w:firstColumn="0" w:lastColumn="0" w:noHBand="0" w:noVBand="0"/>
      </w:tblPr>
      <w:tblGrid>
        <w:gridCol w:w="3816"/>
        <w:gridCol w:w="1411"/>
        <w:gridCol w:w="1411"/>
        <w:gridCol w:w="1411"/>
        <w:gridCol w:w="1411"/>
      </w:tblGrid>
      <w:tr w:rsidR="00F961F4" w:rsidRPr="00A41F5F" w14:paraId="39B2CC0B" w14:textId="77777777" w:rsidTr="00991068">
        <w:tc>
          <w:tcPr>
            <w:tcW w:w="3816" w:type="dxa"/>
            <w:vAlign w:val="bottom"/>
          </w:tcPr>
          <w:p w14:paraId="11C4E110" w14:textId="77777777" w:rsidR="00F961F4" w:rsidRPr="00A41F5F" w:rsidRDefault="00F961F4" w:rsidP="00BE077F">
            <w:pPr>
              <w:ind w:left="432"/>
              <w:rPr>
                <w:rFonts w:ascii="Arial"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48FADDC8" w14:textId="77777777" w:rsidR="00F961F4" w:rsidRPr="00A41F5F" w:rsidRDefault="00F961F4" w:rsidP="00BE077F">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Pr="00A41F5F">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5B1B199F" w14:textId="77777777" w:rsidR="00F961F4" w:rsidRPr="00A41F5F" w:rsidRDefault="00F961F4" w:rsidP="00BE077F">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 xml:space="preserve">Separate </w:t>
            </w:r>
            <w:r w:rsidRPr="00A41F5F">
              <w:rPr>
                <w:rFonts w:ascii="Arial" w:eastAsia="Arial Unicode MS" w:hAnsi="Arial" w:cs="Arial"/>
                <w:b/>
                <w:bCs/>
                <w:sz w:val="18"/>
                <w:szCs w:val="18"/>
              </w:rPr>
              <w:br/>
              <w:t>financial statements</w:t>
            </w:r>
          </w:p>
        </w:tc>
      </w:tr>
      <w:tr w:rsidR="00E676E4" w:rsidRPr="00A41F5F" w14:paraId="729DBCBE" w14:textId="77777777" w:rsidTr="00991068">
        <w:tc>
          <w:tcPr>
            <w:tcW w:w="3816" w:type="dxa"/>
            <w:vAlign w:val="bottom"/>
          </w:tcPr>
          <w:p w14:paraId="1B4A8F53" w14:textId="77777777" w:rsidR="00E676E4" w:rsidRPr="00A41F5F" w:rsidRDefault="00E676E4" w:rsidP="00BE077F">
            <w:pPr>
              <w:ind w:left="432"/>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6692804" w14:textId="77777777" w:rsidR="00E676E4" w:rsidRPr="00A41F5F" w:rsidRDefault="00A50E35" w:rsidP="00BE077F">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411" w:type="dxa"/>
            <w:tcBorders>
              <w:top w:val="single" w:sz="4" w:space="0" w:color="auto"/>
            </w:tcBorders>
            <w:vAlign w:val="bottom"/>
          </w:tcPr>
          <w:p w14:paraId="5B30D228" w14:textId="77777777" w:rsidR="00E676E4" w:rsidRPr="00A41F5F" w:rsidRDefault="00A50E35" w:rsidP="00BE077F">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c>
          <w:tcPr>
            <w:tcW w:w="1411" w:type="dxa"/>
            <w:tcBorders>
              <w:top w:val="single" w:sz="4" w:space="0" w:color="auto"/>
            </w:tcBorders>
            <w:vAlign w:val="bottom"/>
          </w:tcPr>
          <w:p w14:paraId="7AFB24EA" w14:textId="77777777" w:rsidR="00E676E4" w:rsidRPr="00A41F5F" w:rsidRDefault="00A50E35" w:rsidP="00BE077F">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411" w:type="dxa"/>
            <w:tcBorders>
              <w:top w:val="single" w:sz="4" w:space="0" w:color="auto"/>
            </w:tcBorders>
            <w:vAlign w:val="bottom"/>
          </w:tcPr>
          <w:p w14:paraId="0FC423CA" w14:textId="77777777" w:rsidR="00E676E4" w:rsidRPr="00A41F5F" w:rsidRDefault="00A50E35" w:rsidP="00BE077F">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r>
      <w:tr w:rsidR="00E676E4" w:rsidRPr="00A41F5F" w14:paraId="689ABE08" w14:textId="77777777" w:rsidTr="0005235B">
        <w:tc>
          <w:tcPr>
            <w:tcW w:w="3816" w:type="dxa"/>
            <w:vAlign w:val="bottom"/>
          </w:tcPr>
          <w:p w14:paraId="285EC65A" w14:textId="77777777" w:rsidR="00E676E4" w:rsidRPr="00A41F5F" w:rsidRDefault="00E676E4" w:rsidP="00BE077F">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6EC31F3" w14:textId="77777777" w:rsidR="00E676E4" w:rsidRPr="00A41F5F" w:rsidRDefault="00E676E4" w:rsidP="00BE077F">
            <w:pPr>
              <w:pStyle w:val="a"/>
              <w:ind w:right="-72"/>
              <w:jc w:val="right"/>
              <w:rPr>
                <w:rFonts w:ascii="Arial" w:hAnsi="Arial" w:cs="Arial"/>
                <w:b/>
                <w:bCs/>
                <w:sz w:val="18"/>
                <w:szCs w:val="18"/>
              </w:rPr>
            </w:pPr>
            <w:r w:rsidRPr="00A41F5F">
              <w:rPr>
                <w:rFonts w:ascii="Arial" w:hAnsi="Arial" w:cs="Arial"/>
                <w:b/>
                <w:bCs/>
                <w:sz w:val="18"/>
                <w:szCs w:val="18"/>
              </w:rPr>
              <w:t>Baht’000</w:t>
            </w:r>
          </w:p>
        </w:tc>
        <w:tc>
          <w:tcPr>
            <w:tcW w:w="1411" w:type="dxa"/>
            <w:tcBorders>
              <w:bottom w:val="single" w:sz="4" w:space="0" w:color="auto"/>
            </w:tcBorders>
            <w:shd w:val="clear" w:color="auto" w:fill="auto"/>
            <w:vAlign w:val="bottom"/>
          </w:tcPr>
          <w:p w14:paraId="3E452D84" w14:textId="77777777" w:rsidR="00E676E4" w:rsidRPr="00A41F5F" w:rsidRDefault="00E676E4" w:rsidP="00BE077F">
            <w:pPr>
              <w:pStyle w:val="a"/>
              <w:ind w:right="-72"/>
              <w:jc w:val="right"/>
              <w:rPr>
                <w:rFonts w:ascii="Arial" w:hAnsi="Arial" w:cs="Arial"/>
                <w:b/>
                <w:bCs/>
                <w:sz w:val="18"/>
                <w:szCs w:val="18"/>
              </w:rPr>
            </w:pPr>
            <w:r w:rsidRPr="00A41F5F">
              <w:rPr>
                <w:rFonts w:ascii="Arial" w:hAnsi="Arial" w:cs="Arial"/>
                <w:b/>
                <w:bCs/>
                <w:sz w:val="18"/>
                <w:szCs w:val="18"/>
              </w:rPr>
              <w:t>Baht’000</w:t>
            </w:r>
          </w:p>
        </w:tc>
        <w:tc>
          <w:tcPr>
            <w:tcW w:w="1411" w:type="dxa"/>
            <w:tcBorders>
              <w:bottom w:val="single" w:sz="4" w:space="0" w:color="auto"/>
            </w:tcBorders>
            <w:shd w:val="clear" w:color="auto" w:fill="auto"/>
            <w:vAlign w:val="bottom"/>
          </w:tcPr>
          <w:p w14:paraId="7EEFEC8D" w14:textId="77777777" w:rsidR="00E676E4" w:rsidRPr="00A41F5F" w:rsidRDefault="00E676E4" w:rsidP="00BE077F">
            <w:pPr>
              <w:pStyle w:val="a"/>
              <w:ind w:right="-72"/>
              <w:jc w:val="right"/>
              <w:rPr>
                <w:rFonts w:ascii="Arial" w:hAnsi="Arial" w:cs="Arial"/>
                <w:b/>
                <w:bCs/>
                <w:sz w:val="18"/>
                <w:szCs w:val="18"/>
              </w:rPr>
            </w:pPr>
            <w:r w:rsidRPr="00A41F5F">
              <w:rPr>
                <w:rFonts w:ascii="Arial" w:hAnsi="Arial" w:cs="Arial"/>
                <w:b/>
                <w:bCs/>
                <w:sz w:val="18"/>
                <w:szCs w:val="18"/>
              </w:rPr>
              <w:t>Baht’000</w:t>
            </w:r>
          </w:p>
        </w:tc>
        <w:tc>
          <w:tcPr>
            <w:tcW w:w="1411" w:type="dxa"/>
            <w:tcBorders>
              <w:bottom w:val="single" w:sz="4" w:space="0" w:color="auto"/>
            </w:tcBorders>
            <w:shd w:val="clear" w:color="auto" w:fill="auto"/>
            <w:vAlign w:val="bottom"/>
          </w:tcPr>
          <w:p w14:paraId="5552E7FD" w14:textId="77777777" w:rsidR="00E676E4" w:rsidRPr="00A41F5F" w:rsidRDefault="00E676E4" w:rsidP="00BE077F">
            <w:pPr>
              <w:pStyle w:val="a"/>
              <w:ind w:right="-72"/>
              <w:jc w:val="right"/>
              <w:rPr>
                <w:rFonts w:ascii="Arial" w:hAnsi="Arial" w:cs="Arial"/>
                <w:b/>
                <w:bCs/>
                <w:sz w:val="18"/>
                <w:szCs w:val="18"/>
              </w:rPr>
            </w:pPr>
            <w:r w:rsidRPr="00A41F5F">
              <w:rPr>
                <w:rFonts w:ascii="Arial" w:hAnsi="Arial" w:cs="Arial"/>
                <w:b/>
                <w:bCs/>
                <w:sz w:val="18"/>
                <w:szCs w:val="18"/>
              </w:rPr>
              <w:t>Baht’000</w:t>
            </w:r>
          </w:p>
        </w:tc>
      </w:tr>
      <w:tr w:rsidR="00E676E4" w:rsidRPr="00A41F5F" w14:paraId="6F333881" w14:textId="77777777" w:rsidTr="0005235B">
        <w:tc>
          <w:tcPr>
            <w:tcW w:w="3816" w:type="dxa"/>
            <w:vAlign w:val="bottom"/>
          </w:tcPr>
          <w:p w14:paraId="1379330B" w14:textId="77777777" w:rsidR="00E676E4" w:rsidRPr="00A41F5F" w:rsidRDefault="00E676E4" w:rsidP="00BE077F">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2BA7E352" w14:textId="77777777" w:rsidR="00E676E4" w:rsidRPr="00A41F5F"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vAlign w:val="bottom"/>
          </w:tcPr>
          <w:p w14:paraId="62C88EB6" w14:textId="77777777" w:rsidR="00E676E4" w:rsidRPr="00A41F5F"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shd w:val="clear" w:color="auto" w:fill="FAFAFA"/>
            <w:vAlign w:val="bottom"/>
          </w:tcPr>
          <w:p w14:paraId="4317D8B9" w14:textId="77777777" w:rsidR="00E676E4" w:rsidRPr="00A41F5F" w:rsidRDefault="00E676E4" w:rsidP="00BE077F">
            <w:pPr>
              <w:ind w:right="-72"/>
              <w:jc w:val="right"/>
              <w:rPr>
                <w:rFonts w:ascii="Arial" w:hAnsi="Arial" w:cs="Arial"/>
                <w:snapToGrid w:val="0"/>
                <w:color w:val="auto"/>
                <w:spacing w:val="-4"/>
                <w:sz w:val="18"/>
                <w:szCs w:val="18"/>
                <w:cs/>
                <w:lang w:eastAsia="th-TH"/>
              </w:rPr>
            </w:pPr>
          </w:p>
        </w:tc>
        <w:tc>
          <w:tcPr>
            <w:tcW w:w="1411" w:type="dxa"/>
            <w:tcBorders>
              <w:top w:val="single" w:sz="4" w:space="0" w:color="auto"/>
            </w:tcBorders>
            <w:vAlign w:val="bottom"/>
          </w:tcPr>
          <w:p w14:paraId="04E20DAC" w14:textId="77777777" w:rsidR="00E676E4" w:rsidRPr="00A41F5F" w:rsidRDefault="00E676E4" w:rsidP="00BE077F">
            <w:pPr>
              <w:ind w:right="-72"/>
              <w:jc w:val="right"/>
              <w:rPr>
                <w:rFonts w:ascii="Arial" w:hAnsi="Arial" w:cs="Arial"/>
                <w:snapToGrid w:val="0"/>
                <w:color w:val="auto"/>
                <w:spacing w:val="-4"/>
                <w:sz w:val="18"/>
                <w:szCs w:val="18"/>
                <w:cs/>
                <w:lang w:eastAsia="th-TH"/>
              </w:rPr>
            </w:pPr>
          </w:p>
        </w:tc>
      </w:tr>
      <w:tr w:rsidR="00F6289E" w:rsidRPr="00A41F5F" w14:paraId="370B4D92" w14:textId="77777777" w:rsidTr="002271D2">
        <w:tc>
          <w:tcPr>
            <w:tcW w:w="3816" w:type="dxa"/>
            <w:vAlign w:val="bottom"/>
          </w:tcPr>
          <w:p w14:paraId="1B0B8F79" w14:textId="77777777" w:rsidR="00F6289E" w:rsidRPr="00A41F5F" w:rsidRDefault="00F6289E" w:rsidP="00F6289E">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Land</w:t>
            </w:r>
          </w:p>
        </w:tc>
        <w:tc>
          <w:tcPr>
            <w:tcW w:w="1411" w:type="dxa"/>
            <w:shd w:val="clear" w:color="auto" w:fill="FAFAFA"/>
          </w:tcPr>
          <w:p w14:paraId="258BC9EF" w14:textId="04A6E541"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1,0</w:t>
            </w:r>
            <w:r w:rsidR="00073DB3" w:rsidRPr="00A41F5F">
              <w:rPr>
                <w:rFonts w:ascii="Arial" w:eastAsia="Arial Unicode MS" w:hAnsi="Arial" w:cs="Arial"/>
                <w:snapToGrid w:val="0"/>
                <w:color w:val="auto"/>
                <w:sz w:val="18"/>
                <w:szCs w:val="18"/>
                <w:lang w:eastAsia="th-TH"/>
              </w:rPr>
              <w:t>7</w:t>
            </w:r>
            <w:r w:rsidRPr="00A41F5F">
              <w:rPr>
                <w:rFonts w:ascii="Arial" w:eastAsia="Arial Unicode MS" w:hAnsi="Arial" w:cs="Arial"/>
                <w:snapToGrid w:val="0"/>
                <w:color w:val="auto"/>
                <w:sz w:val="18"/>
                <w:szCs w:val="18"/>
                <w:lang w:eastAsia="th-TH"/>
              </w:rPr>
              <w:t>2,</w:t>
            </w:r>
            <w:r w:rsidR="00073DB3" w:rsidRPr="00A41F5F">
              <w:rPr>
                <w:rFonts w:ascii="Arial" w:eastAsia="Arial Unicode MS" w:hAnsi="Arial" w:cs="Arial"/>
                <w:snapToGrid w:val="0"/>
                <w:color w:val="auto"/>
                <w:sz w:val="18"/>
                <w:szCs w:val="18"/>
                <w:lang w:eastAsia="th-TH"/>
              </w:rPr>
              <w:t>12</w:t>
            </w:r>
            <w:r w:rsidRPr="00A41F5F">
              <w:rPr>
                <w:rFonts w:ascii="Arial" w:eastAsia="Arial Unicode MS" w:hAnsi="Arial" w:cs="Arial"/>
                <w:snapToGrid w:val="0"/>
                <w:color w:val="auto"/>
                <w:sz w:val="18"/>
                <w:szCs w:val="18"/>
                <w:lang w:eastAsia="th-TH"/>
              </w:rPr>
              <w:t>5</w:t>
            </w:r>
          </w:p>
        </w:tc>
        <w:tc>
          <w:tcPr>
            <w:tcW w:w="1411" w:type="dxa"/>
            <w:vAlign w:val="bottom"/>
          </w:tcPr>
          <w:p w14:paraId="7ECE9968" w14:textId="4C5BED6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1,032,985</w:t>
            </w:r>
          </w:p>
        </w:tc>
        <w:tc>
          <w:tcPr>
            <w:tcW w:w="1411" w:type="dxa"/>
            <w:shd w:val="clear" w:color="auto" w:fill="FAFAFA"/>
          </w:tcPr>
          <w:p w14:paraId="56E024D7" w14:textId="7DAF6B65"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758,086</w:t>
            </w:r>
          </w:p>
        </w:tc>
        <w:tc>
          <w:tcPr>
            <w:tcW w:w="1411" w:type="dxa"/>
            <w:vAlign w:val="bottom"/>
          </w:tcPr>
          <w:p w14:paraId="6FF221E5" w14:textId="26DFE35B" w:rsidR="00F6289E" w:rsidRPr="00A41F5F" w:rsidRDefault="00F6289E" w:rsidP="00F6289E">
            <w:pPr>
              <w:tabs>
                <w:tab w:val="decimal" w:pos="1195"/>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758,086</w:t>
            </w:r>
          </w:p>
        </w:tc>
      </w:tr>
      <w:tr w:rsidR="00F6289E" w:rsidRPr="00A41F5F" w14:paraId="28347E69" w14:textId="77777777" w:rsidTr="002271D2">
        <w:tc>
          <w:tcPr>
            <w:tcW w:w="3816" w:type="dxa"/>
            <w:vAlign w:val="bottom"/>
          </w:tcPr>
          <w:p w14:paraId="47ABABC9" w14:textId="77777777" w:rsidR="00F6289E" w:rsidRPr="00A41F5F" w:rsidRDefault="00F6289E" w:rsidP="00F6289E">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Construction costs and others</w:t>
            </w:r>
          </w:p>
        </w:tc>
        <w:tc>
          <w:tcPr>
            <w:tcW w:w="1411" w:type="dxa"/>
            <w:shd w:val="clear" w:color="auto" w:fill="FAFAFA"/>
          </w:tcPr>
          <w:p w14:paraId="1FEA1E61" w14:textId="5E89E016" w:rsidR="00F6289E" w:rsidRPr="00A41F5F" w:rsidRDefault="00073DB3"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354,766</w:t>
            </w:r>
          </w:p>
        </w:tc>
        <w:tc>
          <w:tcPr>
            <w:tcW w:w="1411" w:type="dxa"/>
            <w:vAlign w:val="bottom"/>
          </w:tcPr>
          <w:p w14:paraId="739C3957" w14:textId="107A46C5"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137,990</w:t>
            </w:r>
          </w:p>
        </w:tc>
        <w:tc>
          <w:tcPr>
            <w:tcW w:w="1411" w:type="dxa"/>
            <w:shd w:val="clear" w:color="auto" w:fill="FAFAFA"/>
          </w:tcPr>
          <w:p w14:paraId="4B50B118" w14:textId="3DF9B368"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140,736</w:t>
            </w:r>
          </w:p>
        </w:tc>
        <w:tc>
          <w:tcPr>
            <w:tcW w:w="1411" w:type="dxa"/>
            <w:vAlign w:val="bottom"/>
          </w:tcPr>
          <w:p w14:paraId="71A6D489" w14:textId="3AC31378"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140,736</w:t>
            </w:r>
          </w:p>
        </w:tc>
      </w:tr>
      <w:tr w:rsidR="00F6289E" w:rsidRPr="00A41F5F" w14:paraId="1281AAFB" w14:textId="77777777" w:rsidTr="002271D2">
        <w:tc>
          <w:tcPr>
            <w:tcW w:w="3816" w:type="dxa"/>
            <w:vAlign w:val="bottom"/>
          </w:tcPr>
          <w:p w14:paraId="00E258B1" w14:textId="77777777" w:rsidR="00F6289E" w:rsidRPr="00A41F5F" w:rsidRDefault="00F6289E" w:rsidP="00F6289E">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Capitalised finance costs </w:t>
            </w:r>
          </w:p>
        </w:tc>
        <w:tc>
          <w:tcPr>
            <w:tcW w:w="1411" w:type="dxa"/>
            <w:shd w:val="clear" w:color="auto" w:fill="FAFAFA"/>
          </w:tcPr>
          <w:p w14:paraId="067129EA" w14:textId="1B6C6E38" w:rsidR="00F6289E" w:rsidRPr="00A41F5F" w:rsidRDefault="00073DB3"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87,152</w:t>
            </w:r>
          </w:p>
        </w:tc>
        <w:tc>
          <w:tcPr>
            <w:tcW w:w="1411" w:type="dxa"/>
            <w:vAlign w:val="bottom"/>
          </w:tcPr>
          <w:p w14:paraId="3E619E8C" w14:textId="128ACDC1"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30,663</w:t>
            </w:r>
          </w:p>
        </w:tc>
        <w:tc>
          <w:tcPr>
            <w:tcW w:w="1411" w:type="dxa"/>
            <w:shd w:val="clear" w:color="auto" w:fill="FAFAFA"/>
          </w:tcPr>
          <w:p w14:paraId="420C2A19" w14:textId="720421CD"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12,930</w:t>
            </w:r>
          </w:p>
        </w:tc>
        <w:tc>
          <w:tcPr>
            <w:tcW w:w="1411" w:type="dxa"/>
            <w:vAlign w:val="bottom"/>
          </w:tcPr>
          <w:p w14:paraId="67B7D560" w14:textId="28B13710"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12,930</w:t>
            </w:r>
          </w:p>
        </w:tc>
      </w:tr>
      <w:tr w:rsidR="00F6289E" w:rsidRPr="00A41F5F" w14:paraId="5363ECED" w14:textId="77777777" w:rsidTr="0005235B">
        <w:tc>
          <w:tcPr>
            <w:tcW w:w="3816" w:type="dxa"/>
            <w:vAlign w:val="bottom"/>
          </w:tcPr>
          <w:p w14:paraId="6ED206DF" w14:textId="77777777" w:rsidR="00F6289E" w:rsidRPr="00A41F5F" w:rsidRDefault="00F6289E" w:rsidP="00F6289E">
            <w:pPr>
              <w:tabs>
                <w:tab w:val="left" w:pos="363"/>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ab/>
              <w:t xml:space="preserve">Allowance for devaluation </w:t>
            </w:r>
          </w:p>
        </w:tc>
        <w:tc>
          <w:tcPr>
            <w:tcW w:w="1411" w:type="dxa"/>
            <w:shd w:val="clear" w:color="auto" w:fill="FAFAFA"/>
            <w:vAlign w:val="bottom"/>
          </w:tcPr>
          <w:p w14:paraId="0A5E958C"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99BCB23"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8CCEF29"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8FFAB86" w14:textId="77777777" w:rsidR="00F6289E" w:rsidRPr="00A41F5F" w:rsidRDefault="00F6289E" w:rsidP="00F6289E">
            <w:pPr>
              <w:tabs>
                <w:tab w:val="decimal" w:pos="1195"/>
              </w:tabs>
              <w:ind w:right="-72"/>
              <w:rPr>
                <w:rFonts w:ascii="Arial" w:eastAsia="Arial Unicode MS" w:hAnsi="Arial" w:cs="Arial"/>
                <w:snapToGrid w:val="0"/>
                <w:color w:val="auto"/>
                <w:sz w:val="18"/>
                <w:szCs w:val="18"/>
                <w:lang w:eastAsia="th-TH"/>
              </w:rPr>
            </w:pPr>
          </w:p>
        </w:tc>
      </w:tr>
      <w:tr w:rsidR="00F6289E" w:rsidRPr="00A41F5F" w14:paraId="67B150EF" w14:textId="77777777" w:rsidTr="0005235B">
        <w:tc>
          <w:tcPr>
            <w:tcW w:w="3816" w:type="dxa"/>
            <w:vAlign w:val="bottom"/>
          </w:tcPr>
          <w:p w14:paraId="3B85113F" w14:textId="77777777" w:rsidR="00F6289E" w:rsidRPr="00A41F5F" w:rsidRDefault="00F6289E" w:rsidP="00F6289E">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A41F5F">
              <w:rPr>
                <w:rFonts w:ascii="Arial" w:eastAsia="Arial Unicode MS" w:hAnsi="Arial" w:cs="Arial"/>
                <w:color w:val="auto"/>
                <w:sz w:val="18"/>
                <w:szCs w:val="18"/>
              </w:rPr>
              <w:tab/>
              <w:t xml:space="preserve">   on real estate projects held</w:t>
            </w:r>
          </w:p>
        </w:tc>
        <w:tc>
          <w:tcPr>
            <w:tcW w:w="1411" w:type="dxa"/>
            <w:shd w:val="clear" w:color="auto" w:fill="FAFAFA"/>
            <w:vAlign w:val="bottom"/>
          </w:tcPr>
          <w:p w14:paraId="7AF36CDC"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7A41EFE"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E45E5D8"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7A8F54B3"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r>
      <w:tr w:rsidR="00F6289E" w:rsidRPr="00A41F5F" w14:paraId="1E42B2F1" w14:textId="77777777" w:rsidTr="0005235B">
        <w:tc>
          <w:tcPr>
            <w:tcW w:w="3816" w:type="dxa"/>
            <w:vAlign w:val="bottom"/>
          </w:tcPr>
          <w:p w14:paraId="187ACF0C" w14:textId="77777777" w:rsidR="00F6289E" w:rsidRPr="00A41F5F" w:rsidRDefault="00F6289E" w:rsidP="00F6289E">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A41F5F">
              <w:rPr>
                <w:rFonts w:ascii="Arial" w:eastAsia="Arial Unicode MS" w:hAnsi="Arial" w:cs="Arial"/>
                <w:color w:val="auto"/>
                <w:sz w:val="18"/>
                <w:szCs w:val="18"/>
              </w:rPr>
              <w:tab/>
              <w:t xml:space="preserve">   for development</w:t>
            </w:r>
          </w:p>
        </w:tc>
        <w:tc>
          <w:tcPr>
            <w:tcW w:w="1411" w:type="dxa"/>
            <w:shd w:val="clear" w:color="auto" w:fill="FAFAFA"/>
            <w:vAlign w:val="bottom"/>
          </w:tcPr>
          <w:p w14:paraId="3A65BA41"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BA7209C"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59AE814"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2C5EDDB" w14:textId="77777777"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p>
        </w:tc>
      </w:tr>
      <w:tr w:rsidR="00F6289E" w:rsidRPr="00A41F5F" w14:paraId="2B06324B" w14:textId="77777777" w:rsidTr="0005235B">
        <w:tc>
          <w:tcPr>
            <w:tcW w:w="3816" w:type="dxa"/>
            <w:vAlign w:val="bottom"/>
          </w:tcPr>
          <w:p w14:paraId="7FD78CDB" w14:textId="77777777" w:rsidR="00F6289E" w:rsidRPr="00A41F5F" w:rsidRDefault="00F6289E" w:rsidP="00F6289E">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A41F5F">
              <w:rPr>
                <w:rFonts w:ascii="Arial" w:eastAsia="Arial Unicode MS" w:hAnsi="Arial" w:cs="Arial"/>
                <w:color w:val="auto"/>
                <w:sz w:val="18"/>
                <w:szCs w:val="18"/>
              </w:rPr>
              <w:tab/>
              <w:t xml:space="preserve">    -  construction costs</w:t>
            </w:r>
          </w:p>
        </w:tc>
        <w:tc>
          <w:tcPr>
            <w:tcW w:w="1411" w:type="dxa"/>
            <w:tcBorders>
              <w:bottom w:val="single" w:sz="4" w:space="0" w:color="auto"/>
            </w:tcBorders>
            <w:shd w:val="clear" w:color="auto" w:fill="FAFAFA"/>
            <w:vAlign w:val="bottom"/>
          </w:tcPr>
          <w:p w14:paraId="0B43AE70" w14:textId="16CFEDDE"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14:paraId="3E87C259" w14:textId="0D24DAE9"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FAFAFA"/>
            <w:vAlign w:val="bottom"/>
          </w:tcPr>
          <w:p w14:paraId="7937AAFE" w14:textId="59EED7FD"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14:paraId="67A7CA3B" w14:textId="5EFF46BB" w:rsidR="00F6289E" w:rsidRPr="00A41F5F" w:rsidRDefault="00F6289E" w:rsidP="00F6289E">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(37,332)</w:t>
            </w:r>
          </w:p>
        </w:tc>
      </w:tr>
      <w:tr w:rsidR="00F6289E" w:rsidRPr="00A41F5F" w14:paraId="260369E6" w14:textId="77777777" w:rsidTr="0005235B">
        <w:tc>
          <w:tcPr>
            <w:tcW w:w="3816" w:type="dxa"/>
            <w:vAlign w:val="bottom"/>
          </w:tcPr>
          <w:p w14:paraId="27C44090" w14:textId="77777777" w:rsidR="00F6289E" w:rsidRPr="00A41F5F" w:rsidRDefault="00F6289E" w:rsidP="00F6289E">
            <w:pPr>
              <w:ind w:left="-86"/>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EED9B92" w14:textId="77777777" w:rsidR="00F6289E" w:rsidRPr="00A41F5F" w:rsidRDefault="00F6289E" w:rsidP="00F6289E">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6C75FFE9" w14:textId="77777777" w:rsidR="00F6289E" w:rsidRPr="00A41F5F" w:rsidRDefault="00F6289E" w:rsidP="00F6289E">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05E77F9D" w14:textId="77777777" w:rsidR="00F6289E" w:rsidRPr="00A41F5F" w:rsidRDefault="00F6289E" w:rsidP="00F6289E">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D176827" w14:textId="77777777" w:rsidR="00F6289E" w:rsidRPr="00A41F5F" w:rsidRDefault="00F6289E" w:rsidP="00F6289E">
            <w:pPr>
              <w:ind w:left="432"/>
              <w:jc w:val="right"/>
              <w:rPr>
                <w:rFonts w:ascii="Arial" w:hAnsi="Arial" w:cs="Arial"/>
                <w:snapToGrid w:val="0"/>
                <w:color w:val="auto"/>
                <w:spacing w:val="-4"/>
                <w:sz w:val="18"/>
                <w:szCs w:val="18"/>
                <w:lang w:eastAsia="th-TH"/>
              </w:rPr>
            </w:pPr>
          </w:p>
        </w:tc>
      </w:tr>
      <w:tr w:rsidR="00F6289E" w:rsidRPr="00A41F5F" w14:paraId="5880D1B6" w14:textId="77777777" w:rsidTr="0005235B">
        <w:tc>
          <w:tcPr>
            <w:tcW w:w="3816" w:type="dxa"/>
            <w:vAlign w:val="bottom"/>
          </w:tcPr>
          <w:p w14:paraId="6C026C33" w14:textId="77777777" w:rsidR="00F6289E" w:rsidRPr="00A41F5F" w:rsidRDefault="00F6289E" w:rsidP="00F6289E">
            <w:pPr>
              <w:ind w:left="-86"/>
              <w:jc w:val="thaiDistribute"/>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Net</w:t>
            </w:r>
          </w:p>
        </w:tc>
        <w:tc>
          <w:tcPr>
            <w:tcW w:w="1411" w:type="dxa"/>
            <w:tcBorders>
              <w:bottom w:val="single" w:sz="4" w:space="0" w:color="auto"/>
            </w:tcBorders>
            <w:shd w:val="clear" w:color="auto" w:fill="FAFAFA"/>
            <w:vAlign w:val="bottom"/>
          </w:tcPr>
          <w:p w14:paraId="33FDE3F4" w14:textId="3749EEBD" w:rsidR="00F6289E" w:rsidRPr="00A41F5F" w:rsidRDefault="00F6289E" w:rsidP="00F6289E">
            <w:pPr>
              <w:tabs>
                <w:tab w:val="decimal" w:pos="1195"/>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1,4</w:t>
            </w:r>
            <w:r w:rsidR="00073DB3" w:rsidRPr="00A41F5F">
              <w:rPr>
                <w:rFonts w:ascii="Arial" w:eastAsia="Arial Unicode MS" w:hAnsi="Arial" w:cs="Arial"/>
                <w:snapToGrid w:val="0"/>
                <w:color w:val="auto"/>
                <w:sz w:val="18"/>
                <w:szCs w:val="18"/>
                <w:lang w:eastAsia="th-TH"/>
              </w:rPr>
              <w:t>7</w:t>
            </w:r>
            <w:r w:rsidRPr="00A41F5F">
              <w:rPr>
                <w:rFonts w:ascii="Arial" w:eastAsia="Arial Unicode MS" w:hAnsi="Arial" w:cs="Arial"/>
                <w:snapToGrid w:val="0"/>
                <w:color w:val="auto"/>
                <w:sz w:val="18"/>
                <w:szCs w:val="18"/>
                <w:lang w:eastAsia="th-TH"/>
              </w:rPr>
              <w:t>6,</w:t>
            </w:r>
            <w:r w:rsidR="00073DB3" w:rsidRPr="00A41F5F">
              <w:rPr>
                <w:rFonts w:ascii="Arial" w:eastAsia="Arial Unicode MS" w:hAnsi="Arial" w:cs="Arial"/>
                <w:snapToGrid w:val="0"/>
                <w:color w:val="auto"/>
                <w:sz w:val="18"/>
                <w:szCs w:val="18"/>
                <w:lang w:eastAsia="th-TH"/>
              </w:rPr>
              <w:t>711</w:t>
            </w:r>
          </w:p>
        </w:tc>
        <w:tc>
          <w:tcPr>
            <w:tcW w:w="1411" w:type="dxa"/>
            <w:tcBorders>
              <w:bottom w:val="single" w:sz="4" w:space="0" w:color="auto"/>
            </w:tcBorders>
            <w:shd w:val="clear" w:color="auto" w:fill="auto"/>
            <w:vAlign w:val="bottom"/>
          </w:tcPr>
          <w:p w14:paraId="2E1ED232" w14:textId="600833DA" w:rsidR="00F6289E" w:rsidRPr="00A41F5F" w:rsidRDefault="00F6289E" w:rsidP="00F6289E">
            <w:pPr>
              <w:tabs>
                <w:tab w:val="decimal" w:pos="1195"/>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1,164,306</w:t>
            </w:r>
          </w:p>
        </w:tc>
        <w:tc>
          <w:tcPr>
            <w:tcW w:w="1411" w:type="dxa"/>
            <w:tcBorders>
              <w:bottom w:val="single" w:sz="4" w:space="0" w:color="auto"/>
            </w:tcBorders>
            <w:shd w:val="clear" w:color="auto" w:fill="FAFAFA"/>
            <w:vAlign w:val="bottom"/>
          </w:tcPr>
          <w:p w14:paraId="6F7297BC" w14:textId="35BA2A9B" w:rsidR="00F6289E" w:rsidRPr="00A41F5F" w:rsidRDefault="00F6289E" w:rsidP="00F6289E">
            <w:pPr>
              <w:tabs>
                <w:tab w:val="decimal" w:pos="1195"/>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874,420</w:t>
            </w:r>
          </w:p>
        </w:tc>
        <w:tc>
          <w:tcPr>
            <w:tcW w:w="1411" w:type="dxa"/>
            <w:tcBorders>
              <w:bottom w:val="single" w:sz="4" w:space="0" w:color="auto"/>
            </w:tcBorders>
            <w:shd w:val="clear" w:color="auto" w:fill="auto"/>
            <w:vAlign w:val="bottom"/>
          </w:tcPr>
          <w:p w14:paraId="1A3403C1" w14:textId="47BA6855" w:rsidR="00F6289E" w:rsidRPr="00A41F5F" w:rsidRDefault="00F6289E" w:rsidP="00F6289E">
            <w:pPr>
              <w:tabs>
                <w:tab w:val="decimal" w:pos="1195"/>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874,420</w:t>
            </w:r>
          </w:p>
        </w:tc>
      </w:tr>
    </w:tbl>
    <w:p w14:paraId="60FA21B6" w14:textId="77777777" w:rsidR="00335E99" w:rsidRPr="00A41F5F" w:rsidRDefault="00335E99" w:rsidP="0093377B">
      <w:pPr>
        <w:tabs>
          <w:tab w:val="left" w:pos="540"/>
        </w:tabs>
        <w:jc w:val="both"/>
        <w:rPr>
          <w:rFonts w:ascii="Arial" w:eastAsia="Arial Unicode MS" w:hAnsi="Arial" w:cs="Arial"/>
          <w:color w:val="auto"/>
          <w:spacing w:val="-4"/>
          <w:sz w:val="18"/>
          <w:szCs w:val="18"/>
        </w:rPr>
      </w:pPr>
    </w:p>
    <w:p w14:paraId="76EC20D9" w14:textId="77777777" w:rsidR="00D465D7" w:rsidRPr="00A41F5F" w:rsidRDefault="00D465D7" w:rsidP="00905D62">
      <w:pPr>
        <w:jc w:val="thaiDistribute"/>
        <w:rPr>
          <w:rFonts w:ascii="Arial" w:eastAsia="Arial Unicode MS" w:hAnsi="Arial" w:cs="Arial"/>
          <w:b/>
          <w:bCs/>
          <w:color w:val="auto"/>
          <w:spacing w:val="-4"/>
          <w:sz w:val="18"/>
          <w:szCs w:val="18"/>
          <w:lang w:val="en-US"/>
        </w:rPr>
      </w:pPr>
    </w:p>
    <w:p w14:paraId="5BB52DF3" w14:textId="77777777" w:rsidR="009F1256" w:rsidRPr="00A41F5F" w:rsidRDefault="009F1256" w:rsidP="00905D62">
      <w:pPr>
        <w:jc w:val="thaiDistribute"/>
        <w:rPr>
          <w:rFonts w:ascii="Arial" w:eastAsia="Arial Unicode MS" w:hAnsi="Arial" w:cs="Arial"/>
          <w:b/>
          <w:bCs/>
          <w:color w:val="auto"/>
          <w:spacing w:val="-4"/>
          <w:sz w:val="18"/>
          <w:szCs w:val="18"/>
          <w:lang w:val="en-US"/>
        </w:rPr>
        <w:sectPr w:rsidR="009F1256" w:rsidRPr="00A41F5F" w:rsidSect="00D465D7">
          <w:pgSz w:w="11907" w:h="16840" w:code="9"/>
          <w:pgMar w:top="1440" w:right="720" w:bottom="720" w:left="1728" w:header="706" w:footer="576" w:gutter="0"/>
          <w:cols w:space="720"/>
          <w:noEndnote/>
          <w:docGrid w:linePitch="326"/>
        </w:sectPr>
      </w:pPr>
    </w:p>
    <w:p w14:paraId="50B0ACB3" w14:textId="77777777" w:rsidR="000C6423" w:rsidRPr="00A41F5F" w:rsidRDefault="000C6423" w:rsidP="000D3E24">
      <w:pPr>
        <w:tabs>
          <w:tab w:val="left" w:pos="540"/>
        </w:tabs>
        <w:jc w:val="thaiDistribute"/>
        <w:rPr>
          <w:rFonts w:ascii="Arial" w:eastAsia="Arial Unicode MS" w:hAnsi="Arial" w:cs="Arial"/>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0C6423" w:rsidRPr="00A41F5F" w14:paraId="7D1718AF" w14:textId="77777777" w:rsidTr="00DF0B43">
        <w:trPr>
          <w:trHeight w:val="386"/>
        </w:trPr>
        <w:tc>
          <w:tcPr>
            <w:tcW w:w="15390" w:type="dxa"/>
            <w:shd w:val="clear" w:color="auto" w:fill="FFA543"/>
            <w:vAlign w:val="center"/>
          </w:tcPr>
          <w:p w14:paraId="24DE3EAC" w14:textId="77777777" w:rsidR="000C6423" w:rsidRPr="00A41F5F" w:rsidRDefault="0093377B" w:rsidP="000C6423">
            <w:pPr>
              <w:ind w:left="540" w:hanging="540"/>
              <w:rPr>
                <w:rFonts w:ascii="Arial" w:hAnsi="Arial" w:cs="Arial"/>
                <w:b/>
                <w:bCs/>
                <w:color w:val="FFFFFF"/>
                <w:sz w:val="18"/>
                <w:szCs w:val="18"/>
                <w:cs/>
                <w:lang w:val="en-US" w:eastAsia="th-TH"/>
              </w:rPr>
            </w:pPr>
            <w:r w:rsidRPr="00A41F5F">
              <w:rPr>
                <w:rFonts w:ascii="Arial" w:hAnsi="Arial" w:cs="Arial"/>
                <w:b/>
                <w:bCs/>
                <w:color w:val="FFFFFF"/>
                <w:sz w:val="18"/>
                <w:szCs w:val="18"/>
                <w:lang w:eastAsia="th-TH"/>
              </w:rPr>
              <w:t>19</w:t>
            </w:r>
            <w:r w:rsidR="000C6423" w:rsidRPr="00A41F5F">
              <w:rPr>
                <w:rFonts w:ascii="Arial" w:hAnsi="Arial" w:cs="Arial"/>
                <w:b/>
                <w:bCs/>
                <w:color w:val="FFFFFF"/>
                <w:sz w:val="18"/>
                <w:szCs w:val="18"/>
                <w:lang w:eastAsia="th-TH"/>
              </w:rPr>
              <w:tab/>
              <w:t>Property, plant and equipment, net</w:t>
            </w:r>
          </w:p>
        </w:tc>
      </w:tr>
    </w:tbl>
    <w:p w14:paraId="7A1AE75C" w14:textId="77777777" w:rsidR="00597F3A" w:rsidRPr="00A41F5F" w:rsidRDefault="00597F3A" w:rsidP="00335E99">
      <w:pPr>
        <w:jc w:val="thaiDistribute"/>
        <w:rPr>
          <w:rFonts w:ascii="Arial" w:eastAsia="Arial Unicode MS" w:hAnsi="Arial" w:cs="Arial"/>
          <w:color w:val="auto"/>
          <w:sz w:val="18"/>
          <w:szCs w:val="18"/>
        </w:rPr>
      </w:pPr>
    </w:p>
    <w:p w14:paraId="752AA2F0" w14:textId="77777777" w:rsidR="008531E3" w:rsidRPr="00A41F5F" w:rsidRDefault="008531E3" w:rsidP="00335E99">
      <w:pPr>
        <w:pStyle w:val="a"/>
        <w:ind w:right="0"/>
        <w:jc w:val="thaiDistribute"/>
        <w:outlineLvl w:val="0"/>
        <w:rPr>
          <w:rFonts w:ascii="Arial" w:eastAsia="Arial Unicode MS" w:hAnsi="Arial" w:cs="Arial"/>
          <w:sz w:val="18"/>
          <w:szCs w:val="18"/>
        </w:rPr>
      </w:pPr>
      <w:r w:rsidRPr="00A41F5F">
        <w:rPr>
          <w:rFonts w:ascii="Arial" w:eastAsia="Arial Unicode MS" w:hAnsi="Arial" w:cs="Arial"/>
          <w:sz w:val="18"/>
          <w:szCs w:val="18"/>
        </w:rPr>
        <w:t>The movements o</w:t>
      </w:r>
      <w:r w:rsidR="00F37DB4" w:rsidRPr="00A41F5F">
        <w:rPr>
          <w:rFonts w:ascii="Arial" w:eastAsia="Arial Unicode MS" w:hAnsi="Arial" w:cs="Arial"/>
          <w:sz w:val="18"/>
          <w:szCs w:val="18"/>
        </w:rPr>
        <w:t xml:space="preserve">f property, plant and equipment, net </w:t>
      </w:r>
      <w:r w:rsidRPr="00A41F5F">
        <w:rPr>
          <w:rFonts w:ascii="Arial" w:eastAsia="Arial Unicode MS" w:hAnsi="Arial" w:cs="Arial"/>
          <w:sz w:val="18"/>
          <w:szCs w:val="18"/>
        </w:rPr>
        <w:t xml:space="preserve">for the years ended 31 December </w:t>
      </w:r>
      <w:r w:rsidR="00A50E35" w:rsidRPr="00A41F5F">
        <w:rPr>
          <w:rFonts w:ascii="Arial" w:eastAsia="Arial Unicode MS" w:hAnsi="Arial" w:cs="Arial"/>
          <w:sz w:val="18"/>
          <w:szCs w:val="18"/>
        </w:rPr>
        <w:t>2020</w:t>
      </w:r>
      <w:r w:rsidRPr="00A41F5F">
        <w:rPr>
          <w:rFonts w:ascii="Arial" w:eastAsia="Arial Unicode MS" w:hAnsi="Arial" w:cs="Arial"/>
          <w:sz w:val="18"/>
          <w:szCs w:val="18"/>
        </w:rPr>
        <w:t xml:space="preserve"> and </w:t>
      </w:r>
      <w:r w:rsidR="00A50E35" w:rsidRPr="00A41F5F">
        <w:rPr>
          <w:rFonts w:ascii="Arial" w:eastAsia="Arial Unicode MS" w:hAnsi="Arial" w:cs="Arial"/>
          <w:sz w:val="18"/>
          <w:szCs w:val="18"/>
        </w:rPr>
        <w:t>2019</w:t>
      </w:r>
      <w:r w:rsidRPr="00A41F5F">
        <w:rPr>
          <w:rFonts w:ascii="Arial" w:eastAsia="Arial Unicode MS" w:hAnsi="Arial" w:cs="Arial"/>
          <w:sz w:val="18"/>
          <w:szCs w:val="18"/>
        </w:rPr>
        <w:t xml:space="preserve"> comprise the following</w:t>
      </w:r>
      <w:r w:rsidRPr="00A41F5F">
        <w:rPr>
          <w:rFonts w:ascii="Arial" w:eastAsia="Arial Unicode MS" w:hAnsi="Arial" w:cs="Arial"/>
          <w:sz w:val="18"/>
          <w:szCs w:val="18"/>
          <w:cs/>
        </w:rPr>
        <w:t>:</w:t>
      </w:r>
    </w:p>
    <w:p w14:paraId="7FB9CE64" w14:textId="77777777" w:rsidR="00597F3A" w:rsidRPr="00A41F5F" w:rsidRDefault="00597F3A" w:rsidP="00335E99">
      <w:pPr>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616800" w:rsidRPr="00A41F5F" w14:paraId="302D3435" w14:textId="77777777" w:rsidTr="00D145A8">
        <w:trPr>
          <w:cantSplit/>
        </w:trPr>
        <w:tc>
          <w:tcPr>
            <w:tcW w:w="4698" w:type="dxa"/>
            <w:vAlign w:val="bottom"/>
          </w:tcPr>
          <w:p w14:paraId="162FC040" w14:textId="77777777" w:rsidR="00616800" w:rsidRPr="00A41F5F" w:rsidRDefault="00616800" w:rsidP="00D145A8">
            <w:pPr>
              <w:rPr>
                <w:rFonts w:ascii="Arial" w:eastAsia="Arial Unicode MS" w:hAnsi="Arial" w:cs="Arial"/>
                <w:color w:val="auto"/>
                <w:sz w:val="18"/>
                <w:szCs w:val="18"/>
              </w:rPr>
            </w:pPr>
          </w:p>
        </w:tc>
        <w:tc>
          <w:tcPr>
            <w:tcW w:w="10800" w:type="dxa"/>
            <w:gridSpan w:val="8"/>
            <w:tcBorders>
              <w:top w:val="single" w:sz="4" w:space="0" w:color="auto"/>
            </w:tcBorders>
            <w:vAlign w:val="bottom"/>
          </w:tcPr>
          <w:p w14:paraId="40EF1CB5" w14:textId="77777777" w:rsidR="00616800" w:rsidRPr="00A41F5F" w:rsidRDefault="00616800" w:rsidP="00D145A8">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Consolidated financial statements</w:t>
            </w:r>
          </w:p>
        </w:tc>
      </w:tr>
      <w:tr w:rsidR="00616800" w:rsidRPr="00A41F5F" w14:paraId="7F62DA6F" w14:textId="77777777" w:rsidTr="00D145A8">
        <w:trPr>
          <w:cantSplit/>
        </w:trPr>
        <w:tc>
          <w:tcPr>
            <w:tcW w:w="4698" w:type="dxa"/>
            <w:vAlign w:val="bottom"/>
          </w:tcPr>
          <w:p w14:paraId="513890AC" w14:textId="77777777" w:rsidR="00616800" w:rsidRPr="00A41F5F" w:rsidRDefault="00616800" w:rsidP="00D145A8">
            <w:pPr>
              <w:rPr>
                <w:rFonts w:ascii="Arial" w:eastAsia="Arial Unicode MS" w:hAnsi="Arial" w:cs="Arial"/>
                <w:color w:val="auto"/>
                <w:sz w:val="18"/>
                <w:szCs w:val="18"/>
              </w:rPr>
            </w:pPr>
          </w:p>
        </w:tc>
        <w:tc>
          <w:tcPr>
            <w:tcW w:w="1304" w:type="dxa"/>
            <w:tcBorders>
              <w:top w:val="single" w:sz="4" w:space="0" w:color="auto"/>
            </w:tcBorders>
            <w:vAlign w:val="bottom"/>
          </w:tcPr>
          <w:p w14:paraId="0212F1E7" w14:textId="77777777" w:rsidR="00616800" w:rsidRPr="00A41F5F" w:rsidRDefault="00616800" w:rsidP="00D145A8">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2BD6CF1C" w14:textId="77777777" w:rsidR="00616800" w:rsidRPr="00A41F5F" w:rsidRDefault="00616800" w:rsidP="00D145A8">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6AD434BF"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Furniture,</w:t>
            </w:r>
          </w:p>
        </w:tc>
        <w:tc>
          <w:tcPr>
            <w:tcW w:w="1304" w:type="dxa"/>
            <w:tcBorders>
              <w:top w:val="single" w:sz="4" w:space="0" w:color="auto"/>
            </w:tcBorders>
            <w:vAlign w:val="bottom"/>
          </w:tcPr>
          <w:p w14:paraId="69F8707B" w14:textId="77777777" w:rsidR="00616800" w:rsidRPr="00A41F5F" w:rsidRDefault="00616800" w:rsidP="00D145A8">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7B000A81" w14:textId="77777777" w:rsidR="00616800" w:rsidRPr="00A41F5F" w:rsidRDefault="00616800" w:rsidP="00D145A8">
            <w:pPr>
              <w:ind w:right="-72"/>
              <w:jc w:val="right"/>
              <w:rPr>
                <w:rFonts w:ascii="Arial" w:eastAsia="Arial Unicode MS" w:hAnsi="Arial" w:cs="Arial"/>
                <w:b/>
                <w:bCs/>
                <w:color w:val="auto"/>
                <w:sz w:val="18"/>
                <w:szCs w:val="18"/>
              </w:rPr>
            </w:pPr>
          </w:p>
        </w:tc>
        <w:tc>
          <w:tcPr>
            <w:tcW w:w="1474" w:type="dxa"/>
            <w:tcBorders>
              <w:top w:val="single" w:sz="4" w:space="0" w:color="auto"/>
            </w:tcBorders>
          </w:tcPr>
          <w:p w14:paraId="4B9FDF50" w14:textId="77777777" w:rsidR="00616800" w:rsidRPr="00A41F5F" w:rsidRDefault="00616800" w:rsidP="00D145A8">
            <w:pPr>
              <w:ind w:right="-72"/>
              <w:jc w:val="right"/>
              <w:rPr>
                <w:rFonts w:ascii="Arial" w:eastAsia="Arial Unicode MS" w:hAnsi="Arial" w:cs="Arial"/>
                <w:b/>
                <w:bCs/>
                <w:color w:val="auto"/>
                <w:sz w:val="18"/>
                <w:szCs w:val="18"/>
              </w:rPr>
            </w:pPr>
          </w:p>
        </w:tc>
        <w:tc>
          <w:tcPr>
            <w:tcW w:w="1474" w:type="dxa"/>
            <w:tcBorders>
              <w:top w:val="single" w:sz="4" w:space="0" w:color="auto"/>
            </w:tcBorders>
            <w:vAlign w:val="bottom"/>
          </w:tcPr>
          <w:p w14:paraId="4F46E1FE" w14:textId="77777777" w:rsidR="00616800" w:rsidRPr="00A41F5F" w:rsidRDefault="00616800" w:rsidP="00D145A8">
            <w:pPr>
              <w:ind w:right="-72"/>
              <w:jc w:val="right"/>
              <w:rPr>
                <w:rFonts w:ascii="Arial" w:eastAsia="Arial Unicode MS" w:hAnsi="Arial" w:cs="Arial"/>
                <w:b/>
                <w:bCs/>
                <w:color w:val="auto"/>
                <w:sz w:val="18"/>
                <w:szCs w:val="18"/>
              </w:rPr>
            </w:pPr>
          </w:p>
        </w:tc>
        <w:tc>
          <w:tcPr>
            <w:tcW w:w="1332" w:type="dxa"/>
            <w:tcBorders>
              <w:top w:val="single" w:sz="4" w:space="0" w:color="auto"/>
            </w:tcBorders>
            <w:vAlign w:val="bottom"/>
          </w:tcPr>
          <w:p w14:paraId="6D58B69F" w14:textId="77777777" w:rsidR="00616800" w:rsidRPr="00A41F5F" w:rsidRDefault="00616800" w:rsidP="00D145A8">
            <w:pPr>
              <w:ind w:right="-72"/>
              <w:jc w:val="right"/>
              <w:rPr>
                <w:rFonts w:ascii="Arial" w:eastAsia="Arial Unicode MS" w:hAnsi="Arial" w:cs="Arial"/>
                <w:b/>
                <w:bCs/>
                <w:color w:val="auto"/>
                <w:sz w:val="18"/>
                <w:szCs w:val="18"/>
              </w:rPr>
            </w:pPr>
          </w:p>
        </w:tc>
      </w:tr>
      <w:tr w:rsidR="00616800" w:rsidRPr="00A41F5F" w14:paraId="6ACB84A3" w14:textId="77777777" w:rsidTr="00D145A8">
        <w:trPr>
          <w:cantSplit/>
        </w:trPr>
        <w:tc>
          <w:tcPr>
            <w:tcW w:w="4698" w:type="dxa"/>
            <w:vAlign w:val="bottom"/>
          </w:tcPr>
          <w:p w14:paraId="0E62CB17" w14:textId="77777777" w:rsidR="00616800" w:rsidRPr="00A41F5F" w:rsidRDefault="00616800" w:rsidP="00D145A8">
            <w:pPr>
              <w:rPr>
                <w:rFonts w:ascii="Arial" w:eastAsia="Arial Unicode MS" w:hAnsi="Arial" w:cs="Arial"/>
                <w:color w:val="auto"/>
                <w:sz w:val="18"/>
                <w:szCs w:val="18"/>
              </w:rPr>
            </w:pPr>
          </w:p>
        </w:tc>
        <w:tc>
          <w:tcPr>
            <w:tcW w:w="1304" w:type="dxa"/>
            <w:vAlign w:val="bottom"/>
          </w:tcPr>
          <w:p w14:paraId="7F15E115"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Land and</w:t>
            </w:r>
          </w:p>
        </w:tc>
        <w:tc>
          <w:tcPr>
            <w:tcW w:w="1304" w:type="dxa"/>
            <w:vAlign w:val="bottom"/>
          </w:tcPr>
          <w:p w14:paraId="0568D785"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Building and</w:t>
            </w:r>
          </w:p>
        </w:tc>
        <w:tc>
          <w:tcPr>
            <w:tcW w:w="1304" w:type="dxa"/>
            <w:vAlign w:val="bottom"/>
          </w:tcPr>
          <w:p w14:paraId="2220CA95"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fixtures and</w:t>
            </w:r>
          </w:p>
        </w:tc>
        <w:tc>
          <w:tcPr>
            <w:tcW w:w="1304" w:type="dxa"/>
            <w:vAlign w:val="bottom"/>
          </w:tcPr>
          <w:p w14:paraId="5F08719F"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Tools</w:t>
            </w:r>
          </w:p>
        </w:tc>
        <w:tc>
          <w:tcPr>
            <w:tcW w:w="1304" w:type="dxa"/>
            <w:vAlign w:val="bottom"/>
          </w:tcPr>
          <w:p w14:paraId="61FBC324" w14:textId="77777777" w:rsidR="00616800" w:rsidRPr="00A41F5F" w:rsidRDefault="00616800" w:rsidP="00D145A8">
            <w:pPr>
              <w:ind w:right="-72"/>
              <w:jc w:val="right"/>
              <w:rPr>
                <w:rFonts w:ascii="Arial" w:eastAsia="Arial Unicode MS" w:hAnsi="Arial" w:cs="Arial"/>
                <w:b/>
                <w:bCs/>
                <w:color w:val="auto"/>
                <w:sz w:val="18"/>
                <w:szCs w:val="18"/>
              </w:rPr>
            </w:pPr>
          </w:p>
        </w:tc>
        <w:tc>
          <w:tcPr>
            <w:tcW w:w="1474" w:type="dxa"/>
          </w:tcPr>
          <w:p w14:paraId="127A28E1" w14:textId="77777777" w:rsidR="00616800" w:rsidRPr="00A41F5F" w:rsidRDefault="00616800" w:rsidP="00D145A8">
            <w:pPr>
              <w:ind w:right="-72"/>
              <w:jc w:val="right"/>
              <w:rPr>
                <w:rFonts w:ascii="Arial" w:eastAsia="Arial Unicode MS" w:hAnsi="Arial" w:cs="Arial"/>
                <w:b/>
                <w:bCs/>
                <w:color w:val="auto"/>
                <w:sz w:val="18"/>
                <w:szCs w:val="18"/>
              </w:rPr>
            </w:pPr>
          </w:p>
        </w:tc>
        <w:tc>
          <w:tcPr>
            <w:tcW w:w="1474" w:type="dxa"/>
            <w:vAlign w:val="bottom"/>
          </w:tcPr>
          <w:p w14:paraId="737EE952"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Asset under</w:t>
            </w:r>
          </w:p>
        </w:tc>
        <w:tc>
          <w:tcPr>
            <w:tcW w:w="1332" w:type="dxa"/>
            <w:vAlign w:val="bottom"/>
          </w:tcPr>
          <w:p w14:paraId="66C9E7B9" w14:textId="77777777" w:rsidR="00616800" w:rsidRPr="00A41F5F" w:rsidRDefault="00616800" w:rsidP="00D145A8">
            <w:pPr>
              <w:ind w:right="-72"/>
              <w:jc w:val="right"/>
              <w:rPr>
                <w:rFonts w:ascii="Arial" w:eastAsia="Arial Unicode MS" w:hAnsi="Arial" w:cs="Arial"/>
                <w:b/>
                <w:bCs/>
                <w:color w:val="auto"/>
                <w:sz w:val="18"/>
                <w:szCs w:val="18"/>
              </w:rPr>
            </w:pPr>
          </w:p>
        </w:tc>
      </w:tr>
      <w:tr w:rsidR="00616800" w:rsidRPr="00A41F5F" w14:paraId="30A608CD" w14:textId="77777777" w:rsidTr="00D145A8">
        <w:trPr>
          <w:cantSplit/>
        </w:trPr>
        <w:tc>
          <w:tcPr>
            <w:tcW w:w="4698" w:type="dxa"/>
            <w:vAlign w:val="bottom"/>
          </w:tcPr>
          <w:p w14:paraId="1CAC58A7" w14:textId="77777777" w:rsidR="00616800" w:rsidRPr="00A41F5F" w:rsidRDefault="00616800" w:rsidP="00D145A8">
            <w:pPr>
              <w:rPr>
                <w:rFonts w:ascii="Arial" w:eastAsia="Arial Unicode MS" w:hAnsi="Arial" w:cs="Arial"/>
                <w:color w:val="auto"/>
                <w:sz w:val="18"/>
                <w:szCs w:val="18"/>
              </w:rPr>
            </w:pPr>
          </w:p>
        </w:tc>
        <w:tc>
          <w:tcPr>
            <w:tcW w:w="1304" w:type="dxa"/>
            <w:vAlign w:val="bottom"/>
          </w:tcPr>
          <w:p w14:paraId="1AD1C6D4"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land</w:t>
            </w:r>
          </w:p>
        </w:tc>
        <w:tc>
          <w:tcPr>
            <w:tcW w:w="1304" w:type="dxa"/>
            <w:vAlign w:val="bottom"/>
          </w:tcPr>
          <w:p w14:paraId="7CC5636A"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building</w:t>
            </w:r>
          </w:p>
        </w:tc>
        <w:tc>
          <w:tcPr>
            <w:tcW w:w="1304" w:type="dxa"/>
            <w:vAlign w:val="bottom"/>
          </w:tcPr>
          <w:p w14:paraId="3B83E6C0"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office</w:t>
            </w:r>
          </w:p>
        </w:tc>
        <w:tc>
          <w:tcPr>
            <w:tcW w:w="1304" w:type="dxa"/>
            <w:vAlign w:val="bottom"/>
          </w:tcPr>
          <w:p w14:paraId="4E38165C"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and</w:t>
            </w:r>
          </w:p>
        </w:tc>
        <w:tc>
          <w:tcPr>
            <w:tcW w:w="1304" w:type="dxa"/>
            <w:vAlign w:val="bottom"/>
          </w:tcPr>
          <w:p w14:paraId="58BEB39E" w14:textId="77777777" w:rsidR="00616800" w:rsidRPr="00A41F5F" w:rsidRDefault="00616800" w:rsidP="00D145A8">
            <w:pPr>
              <w:ind w:right="-72"/>
              <w:jc w:val="right"/>
              <w:rPr>
                <w:rFonts w:ascii="Arial" w:eastAsia="Arial Unicode MS" w:hAnsi="Arial" w:cs="Arial"/>
                <w:b/>
                <w:bCs/>
                <w:color w:val="auto"/>
                <w:sz w:val="18"/>
                <w:szCs w:val="18"/>
              </w:rPr>
            </w:pPr>
          </w:p>
        </w:tc>
        <w:tc>
          <w:tcPr>
            <w:tcW w:w="1474" w:type="dxa"/>
          </w:tcPr>
          <w:p w14:paraId="26FD9954" w14:textId="77777777" w:rsidR="00616800" w:rsidRPr="00A41F5F" w:rsidRDefault="00616800" w:rsidP="00D145A8">
            <w:pPr>
              <w:ind w:right="-72"/>
              <w:jc w:val="right"/>
              <w:rPr>
                <w:rFonts w:ascii="Arial" w:eastAsia="Arial Unicode MS" w:hAnsi="Arial" w:cs="Arial"/>
                <w:b/>
                <w:bCs/>
                <w:color w:val="auto"/>
                <w:sz w:val="18"/>
                <w:szCs w:val="18"/>
              </w:rPr>
            </w:pPr>
          </w:p>
        </w:tc>
        <w:tc>
          <w:tcPr>
            <w:tcW w:w="1474" w:type="dxa"/>
            <w:vAlign w:val="bottom"/>
          </w:tcPr>
          <w:p w14:paraId="69EFF8B1"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construction</w:t>
            </w:r>
          </w:p>
        </w:tc>
        <w:tc>
          <w:tcPr>
            <w:tcW w:w="1332" w:type="dxa"/>
            <w:vAlign w:val="bottom"/>
          </w:tcPr>
          <w:p w14:paraId="36247B96" w14:textId="77777777" w:rsidR="00616800" w:rsidRPr="00A41F5F" w:rsidRDefault="00616800" w:rsidP="00D145A8">
            <w:pPr>
              <w:ind w:right="-72"/>
              <w:jc w:val="right"/>
              <w:rPr>
                <w:rFonts w:ascii="Arial" w:eastAsia="Arial Unicode MS" w:hAnsi="Arial" w:cs="Arial"/>
                <w:b/>
                <w:bCs/>
                <w:color w:val="auto"/>
                <w:sz w:val="18"/>
                <w:szCs w:val="18"/>
              </w:rPr>
            </w:pPr>
          </w:p>
        </w:tc>
      </w:tr>
      <w:tr w:rsidR="00616800" w:rsidRPr="00A41F5F" w14:paraId="672012FE" w14:textId="77777777" w:rsidTr="00D145A8">
        <w:trPr>
          <w:cantSplit/>
        </w:trPr>
        <w:tc>
          <w:tcPr>
            <w:tcW w:w="4698" w:type="dxa"/>
            <w:vAlign w:val="bottom"/>
          </w:tcPr>
          <w:p w14:paraId="6CAC7C1C" w14:textId="77777777" w:rsidR="00616800" w:rsidRPr="00A41F5F" w:rsidRDefault="00616800" w:rsidP="00D145A8">
            <w:pPr>
              <w:rPr>
                <w:rFonts w:ascii="Arial" w:eastAsia="Arial Unicode MS" w:hAnsi="Arial" w:cs="Arial"/>
                <w:color w:val="auto"/>
                <w:sz w:val="18"/>
                <w:szCs w:val="18"/>
              </w:rPr>
            </w:pPr>
          </w:p>
        </w:tc>
        <w:tc>
          <w:tcPr>
            <w:tcW w:w="1304" w:type="dxa"/>
            <w:vAlign w:val="bottom"/>
          </w:tcPr>
          <w:p w14:paraId="30221DA2"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improvement</w:t>
            </w:r>
          </w:p>
        </w:tc>
        <w:tc>
          <w:tcPr>
            <w:tcW w:w="1304" w:type="dxa"/>
            <w:vAlign w:val="bottom"/>
          </w:tcPr>
          <w:p w14:paraId="27D79337"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improvement</w:t>
            </w:r>
          </w:p>
        </w:tc>
        <w:tc>
          <w:tcPr>
            <w:tcW w:w="1304" w:type="dxa"/>
            <w:vAlign w:val="bottom"/>
          </w:tcPr>
          <w:p w14:paraId="143763C6"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equipment</w:t>
            </w:r>
          </w:p>
        </w:tc>
        <w:tc>
          <w:tcPr>
            <w:tcW w:w="1304" w:type="dxa"/>
            <w:vAlign w:val="bottom"/>
          </w:tcPr>
          <w:p w14:paraId="2BFB5EA6"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machinery</w:t>
            </w:r>
          </w:p>
        </w:tc>
        <w:tc>
          <w:tcPr>
            <w:tcW w:w="1304" w:type="dxa"/>
            <w:vAlign w:val="bottom"/>
          </w:tcPr>
          <w:p w14:paraId="656AD73A"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Vehicles</w:t>
            </w:r>
          </w:p>
        </w:tc>
        <w:tc>
          <w:tcPr>
            <w:tcW w:w="1474" w:type="dxa"/>
          </w:tcPr>
          <w:p w14:paraId="4ECFAC81"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Sales office</w:t>
            </w:r>
          </w:p>
        </w:tc>
        <w:tc>
          <w:tcPr>
            <w:tcW w:w="1474" w:type="dxa"/>
            <w:vAlign w:val="bottom"/>
          </w:tcPr>
          <w:p w14:paraId="1019A1F0"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and installation</w:t>
            </w:r>
          </w:p>
        </w:tc>
        <w:tc>
          <w:tcPr>
            <w:tcW w:w="1332" w:type="dxa"/>
            <w:vAlign w:val="bottom"/>
          </w:tcPr>
          <w:p w14:paraId="42663C32"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Total</w:t>
            </w:r>
          </w:p>
        </w:tc>
      </w:tr>
      <w:tr w:rsidR="00616800" w:rsidRPr="00A41F5F" w14:paraId="09FC3D6E" w14:textId="77777777" w:rsidTr="00D145A8">
        <w:trPr>
          <w:cantSplit/>
        </w:trPr>
        <w:tc>
          <w:tcPr>
            <w:tcW w:w="4698" w:type="dxa"/>
            <w:vAlign w:val="bottom"/>
          </w:tcPr>
          <w:p w14:paraId="54858964" w14:textId="77777777" w:rsidR="00616800" w:rsidRPr="00A41F5F" w:rsidRDefault="00616800" w:rsidP="00D145A8">
            <w:pPr>
              <w:rPr>
                <w:rFonts w:ascii="Arial" w:eastAsia="Arial Unicode MS" w:hAnsi="Arial" w:cs="Arial"/>
                <w:color w:val="auto"/>
                <w:sz w:val="18"/>
                <w:szCs w:val="18"/>
                <w:cs/>
              </w:rPr>
            </w:pPr>
          </w:p>
        </w:tc>
        <w:tc>
          <w:tcPr>
            <w:tcW w:w="1304" w:type="dxa"/>
            <w:tcBorders>
              <w:bottom w:val="single" w:sz="4" w:space="0" w:color="auto"/>
            </w:tcBorders>
            <w:shd w:val="clear" w:color="auto" w:fill="auto"/>
            <w:vAlign w:val="bottom"/>
          </w:tcPr>
          <w:p w14:paraId="21F4A97B" w14:textId="77777777" w:rsidR="00616800" w:rsidRPr="00A41F5F" w:rsidRDefault="00616800" w:rsidP="00D145A8">
            <w:pPr>
              <w:ind w:right="-72"/>
              <w:jc w:val="right"/>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c>
          <w:tcPr>
            <w:tcW w:w="1304" w:type="dxa"/>
            <w:tcBorders>
              <w:bottom w:val="single" w:sz="4" w:space="0" w:color="auto"/>
            </w:tcBorders>
            <w:shd w:val="clear" w:color="auto" w:fill="auto"/>
            <w:vAlign w:val="bottom"/>
          </w:tcPr>
          <w:p w14:paraId="42169998" w14:textId="77777777" w:rsidR="00616800" w:rsidRPr="00A41F5F" w:rsidRDefault="00616800" w:rsidP="00D145A8">
            <w:pPr>
              <w:ind w:right="-72"/>
              <w:jc w:val="right"/>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c>
          <w:tcPr>
            <w:tcW w:w="1304" w:type="dxa"/>
            <w:tcBorders>
              <w:bottom w:val="single" w:sz="4" w:space="0" w:color="auto"/>
            </w:tcBorders>
            <w:shd w:val="clear" w:color="auto" w:fill="auto"/>
            <w:vAlign w:val="bottom"/>
          </w:tcPr>
          <w:p w14:paraId="780F21C0" w14:textId="77777777" w:rsidR="00616800" w:rsidRPr="00A41F5F" w:rsidRDefault="00616800" w:rsidP="00D145A8">
            <w:pPr>
              <w:ind w:right="-72"/>
              <w:jc w:val="right"/>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c>
          <w:tcPr>
            <w:tcW w:w="1304" w:type="dxa"/>
            <w:tcBorders>
              <w:bottom w:val="single" w:sz="4" w:space="0" w:color="auto"/>
            </w:tcBorders>
            <w:shd w:val="clear" w:color="auto" w:fill="auto"/>
            <w:vAlign w:val="bottom"/>
          </w:tcPr>
          <w:p w14:paraId="778EB22A"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c>
          <w:tcPr>
            <w:tcW w:w="1304" w:type="dxa"/>
            <w:tcBorders>
              <w:bottom w:val="single" w:sz="4" w:space="0" w:color="auto"/>
            </w:tcBorders>
            <w:shd w:val="clear" w:color="auto" w:fill="auto"/>
            <w:vAlign w:val="bottom"/>
          </w:tcPr>
          <w:p w14:paraId="3855F95B"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c>
          <w:tcPr>
            <w:tcW w:w="1474" w:type="dxa"/>
            <w:tcBorders>
              <w:bottom w:val="single" w:sz="4" w:space="0" w:color="auto"/>
            </w:tcBorders>
          </w:tcPr>
          <w:p w14:paraId="554BFAE3"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5EE4C6B5"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c>
          <w:tcPr>
            <w:tcW w:w="1332" w:type="dxa"/>
            <w:tcBorders>
              <w:bottom w:val="single" w:sz="4" w:space="0" w:color="auto"/>
            </w:tcBorders>
            <w:shd w:val="clear" w:color="auto" w:fill="auto"/>
            <w:vAlign w:val="bottom"/>
          </w:tcPr>
          <w:p w14:paraId="09A7EB58" w14:textId="77777777" w:rsidR="00616800" w:rsidRPr="00A41F5F" w:rsidRDefault="00616800" w:rsidP="00D145A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r>
      <w:tr w:rsidR="00616800" w:rsidRPr="00A41F5F" w14:paraId="176C7630" w14:textId="77777777" w:rsidTr="00CD3873">
        <w:trPr>
          <w:cantSplit/>
        </w:trPr>
        <w:tc>
          <w:tcPr>
            <w:tcW w:w="4698" w:type="dxa"/>
            <w:vAlign w:val="bottom"/>
          </w:tcPr>
          <w:p w14:paraId="2CCD49C1" w14:textId="77777777" w:rsidR="00616800" w:rsidRPr="00A41F5F" w:rsidRDefault="00616800" w:rsidP="00D145A8">
            <w:pPr>
              <w:rPr>
                <w:rFonts w:ascii="Arial" w:eastAsia="Arial Unicode MS" w:hAnsi="Arial" w:cs="Arial"/>
                <w:b/>
                <w:bCs/>
                <w:color w:val="auto"/>
                <w:sz w:val="18"/>
                <w:szCs w:val="18"/>
                <w:cs/>
              </w:rPr>
            </w:pPr>
          </w:p>
        </w:tc>
        <w:tc>
          <w:tcPr>
            <w:tcW w:w="1304" w:type="dxa"/>
            <w:tcBorders>
              <w:top w:val="single" w:sz="4" w:space="0" w:color="auto"/>
            </w:tcBorders>
            <w:shd w:val="clear" w:color="auto" w:fill="auto"/>
            <w:vAlign w:val="bottom"/>
          </w:tcPr>
          <w:p w14:paraId="5A932BB5" w14:textId="77777777" w:rsidR="00616800" w:rsidRPr="00A41F5F" w:rsidRDefault="00616800" w:rsidP="00D145A8">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5B009A3D" w14:textId="77777777" w:rsidR="00616800" w:rsidRPr="00A41F5F" w:rsidRDefault="00616800" w:rsidP="00D145A8">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12A0E0C" w14:textId="77777777" w:rsidR="00616800" w:rsidRPr="00A41F5F" w:rsidRDefault="00616800" w:rsidP="00D145A8">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0569ADD1" w14:textId="77777777" w:rsidR="00616800" w:rsidRPr="00A41F5F" w:rsidRDefault="00616800" w:rsidP="00D145A8">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23DDB08"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5A088CE9"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151299AB" w14:textId="77777777" w:rsidR="00616800" w:rsidRPr="00A41F5F" w:rsidRDefault="00616800" w:rsidP="00D145A8">
            <w:pPr>
              <w:ind w:right="-72"/>
              <w:jc w:val="right"/>
              <w:rPr>
                <w:rFonts w:ascii="Arial" w:eastAsia="Arial Unicode MS" w:hAnsi="Arial" w:cs="Arial"/>
                <w:color w:val="auto"/>
                <w:sz w:val="18"/>
                <w:szCs w:val="18"/>
              </w:rPr>
            </w:pPr>
          </w:p>
        </w:tc>
        <w:tc>
          <w:tcPr>
            <w:tcW w:w="1332" w:type="dxa"/>
            <w:tcBorders>
              <w:top w:val="single" w:sz="4" w:space="0" w:color="auto"/>
            </w:tcBorders>
            <w:shd w:val="clear" w:color="auto" w:fill="auto"/>
            <w:vAlign w:val="bottom"/>
          </w:tcPr>
          <w:p w14:paraId="059DF27E" w14:textId="77777777" w:rsidR="00616800" w:rsidRPr="00A41F5F" w:rsidRDefault="00616800" w:rsidP="00D145A8">
            <w:pPr>
              <w:ind w:right="-72"/>
              <w:jc w:val="right"/>
              <w:rPr>
                <w:rFonts w:ascii="Arial" w:eastAsia="Arial Unicode MS" w:hAnsi="Arial" w:cs="Arial"/>
                <w:color w:val="auto"/>
                <w:sz w:val="18"/>
                <w:szCs w:val="18"/>
              </w:rPr>
            </w:pPr>
          </w:p>
        </w:tc>
      </w:tr>
      <w:tr w:rsidR="00616800" w:rsidRPr="00A41F5F" w14:paraId="3BA82A58" w14:textId="77777777" w:rsidTr="00CD3873">
        <w:trPr>
          <w:cantSplit/>
        </w:trPr>
        <w:tc>
          <w:tcPr>
            <w:tcW w:w="4698" w:type="dxa"/>
            <w:vAlign w:val="bottom"/>
          </w:tcPr>
          <w:p w14:paraId="36FEBB92" w14:textId="77777777" w:rsidR="00616800" w:rsidRPr="00A41F5F" w:rsidRDefault="00616800" w:rsidP="00D145A8">
            <w:pPr>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As at 1 January 2019</w:t>
            </w:r>
          </w:p>
        </w:tc>
        <w:tc>
          <w:tcPr>
            <w:tcW w:w="1304" w:type="dxa"/>
            <w:shd w:val="clear" w:color="auto" w:fill="auto"/>
            <w:vAlign w:val="bottom"/>
          </w:tcPr>
          <w:p w14:paraId="656EA95A"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6163CF50" w14:textId="77777777" w:rsidR="00616800" w:rsidRPr="00A41F5F" w:rsidRDefault="00616800" w:rsidP="00D145A8">
            <w:pPr>
              <w:ind w:right="-72"/>
              <w:jc w:val="right"/>
              <w:rPr>
                <w:rFonts w:ascii="Arial" w:eastAsia="Arial Unicode MS" w:hAnsi="Arial" w:cs="Arial"/>
                <w:color w:val="auto"/>
                <w:sz w:val="18"/>
                <w:szCs w:val="18"/>
              </w:rPr>
            </w:pPr>
          </w:p>
        </w:tc>
        <w:tc>
          <w:tcPr>
            <w:tcW w:w="1304" w:type="dxa"/>
            <w:shd w:val="clear" w:color="auto" w:fill="auto"/>
            <w:vAlign w:val="bottom"/>
          </w:tcPr>
          <w:p w14:paraId="4D15264D" w14:textId="77777777" w:rsidR="00616800" w:rsidRPr="00A41F5F" w:rsidRDefault="00616800" w:rsidP="00D145A8">
            <w:pPr>
              <w:ind w:right="-72"/>
              <w:jc w:val="right"/>
              <w:rPr>
                <w:rFonts w:ascii="Arial" w:eastAsia="Arial Unicode MS" w:hAnsi="Arial" w:cs="Arial"/>
                <w:color w:val="auto"/>
                <w:sz w:val="18"/>
                <w:szCs w:val="18"/>
              </w:rPr>
            </w:pPr>
          </w:p>
        </w:tc>
        <w:tc>
          <w:tcPr>
            <w:tcW w:w="1304" w:type="dxa"/>
            <w:shd w:val="clear" w:color="auto" w:fill="auto"/>
            <w:vAlign w:val="bottom"/>
          </w:tcPr>
          <w:p w14:paraId="3F6B2393" w14:textId="77777777" w:rsidR="00616800" w:rsidRPr="00A41F5F" w:rsidRDefault="00616800" w:rsidP="00D145A8">
            <w:pPr>
              <w:ind w:right="-72"/>
              <w:jc w:val="right"/>
              <w:rPr>
                <w:rFonts w:ascii="Arial" w:eastAsia="Arial Unicode MS" w:hAnsi="Arial" w:cs="Arial"/>
                <w:color w:val="auto"/>
                <w:sz w:val="18"/>
                <w:szCs w:val="18"/>
              </w:rPr>
            </w:pPr>
          </w:p>
        </w:tc>
        <w:tc>
          <w:tcPr>
            <w:tcW w:w="1304" w:type="dxa"/>
            <w:shd w:val="clear" w:color="auto" w:fill="auto"/>
            <w:vAlign w:val="bottom"/>
          </w:tcPr>
          <w:p w14:paraId="0C40A2CF"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shd w:val="clear" w:color="auto" w:fill="auto"/>
          </w:tcPr>
          <w:p w14:paraId="26B2A1F6"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shd w:val="clear" w:color="auto" w:fill="auto"/>
            <w:vAlign w:val="bottom"/>
          </w:tcPr>
          <w:p w14:paraId="2DFC2E23" w14:textId="77777777" w:rsidR="00616800" w:rsidRPr="00A41F5F" w:rsidRDefault="00616800" w:rsidP="00D145A8">
            <w:pPr>
              <w:ind w:right="-72"/>
              <w:jc w:val="right"/>
              <w:rPr>
                <w:rFonts w:ascii="Arial" w:eastAsia="Arial Unicode MS" w:hAnsi="Arial" w:cs="Arial"/>
                <w:color w:val="auto"/>
                <w:sz w:val="18"/>
                <w:szCs w:val="18"/>
              </w:rPr>
            </w:pPr>
          </w:p>
        </w:tc>
        <w:tc>
          <w:tcPr>
            <w:tcW w:w="1332" w:type="dxa"/>
            <w:shd w:val="clear" w:color="auto" w:fill="auto"/>
            <w:vAlign w:val="bottom"/>
          </w:tcPr>
          <w:p w14:paraId="3E82D167" w14:textId="77777777" w:rsidR="00616800" w:rsidRPr="00A41F5F" w:rsidRDefault="00616800" w:rsidP="00D145A8">
            <w:pPr>
              <w:ind w:right="-72"/>
              <w:jc w:val="right"/>
              <w:rPr>
                <w:rFonts w:ascii="Arial" w:eastAsia="Arial Unicode MS" w:hAnsi="Arial" w:cs="Arial"/>
                <w:color w:val="auto"/>
                <w:sz w:val="18"/>
                <w:szCs w:val="18"/>
              </w:rPr>
            </w:pPr>
          </w:p>
        </w:tc>
      </w:tr>
      <w:tr w:rsidR="00616800" w:rsidRPr="00A41F5F" w14:paraId="16813999" w14:textId="77777777" w:rsidTr="00CD3873">
        <w:trPr>
          <w:cantSplit/>
        </w:trPr>
        <w:tc>
          <w:tcPr>
            <w:tcW w:w="4698" w:type="dxa"/>
            <w:vAlign w:val="bottom"/>
          </w:tcPr>
          <w:p w14:paraId="3D6D4836"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Cost</w:t>
            </w:r>
          </w:p>
        </w:tc>
        <w:tc>
          <w:tcPr>
            <w:tcW w:w="1304" w:type="dxa"/>
            <w:shd w:val="clear" w:color="auto" w:fill="auto"/>
            <w:vAlign w:val="bottom"/>
          </w:tcPr>
          <w:p w14:paraId="24781C15"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47,459</w:t>
            </w:r>
          </w:p>
        </w:tc>
        <w:tc>
          <w:tcPr>
            <w:tcW w:w="1304" w:type="dxa"/>
            <w:shd w:val="clear" w:color="auto" w:fill="auto"/>
            <w:vAlign w:val="bottom"/>
          </w:tcPr>
          <w:p w14:paraId="2EDA0AA7"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161,433</w:t>
            </w:r>
          </w:p>
        </w:tc>
        <w:tc>
          <w:tcPr>
            <w:tcW w:w="1304" w:type="dxa"/>
            <w:shd w:val="clear" w:color="auto" w:fill="auto"/>
            <w:vAlign w:val="bottom"/>
          </w:tcPr>
          <w:p w14:paraId="7DD764E8"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33,551</w:t>
            </w:r>
          </w:p>
        </w:tc>
        <w:tc>
          <w:tcPr>
            <w:tcW w:w="1304" w:type="dxa"/>
            <w:shd w:val="clear" w:color="auto" w:fill="auto"/>
            <w:vAlign w:val="bottom"/>
          </w:tcPr>
          <w:p w14:paraId="4B4719F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150,225</w:t>
            </w:r>
          </w:p>
        </w:tc>
        <w:tc>
          <w:tcPr>
            <w:tcW w:w="1304" w:type="dxa"/>
            <w:shd w:val="clear" w:color="auto" w:fill="auto"/>
            <w:vAlign w:val="bottom"/>
          </w:tcPr>
          <w:p w14:paraId="01BC9C36"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15,000</w:t>
            </w:r>
          </w:p>
        </w:tc>
        <w:tc>
          <w:tcPr>
            <w:tcW w:w="1474" w:type="dxa"/>
            <w:shd w:val="clear" w:color="auto" w:fill="auto"/>
          </w:tcPr>
          <w:p w14:paraId="3BC177EB"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082243F9"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47,991</w:t>
            </w:r>
          </w:p>
        </w:tc>
        <w:tc>
          <w:tcPr>
            <w:tcW w:w="1332" w:type="dxa"/>
            <w:shd w:val="clear" w:color="auto" w:fill="auto"/>
            <w:vAlign w:val="bottom"/>
          </w:tcPr>
          <w:p w14:paraId="25966A85"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455,659</w:t>
            </w:r>
          </w:p>
        </w:tc>
      </w:tr>
      <w:tr w:rsidR="00616800" w:rsidRPr="00A41F5F" w14:paraId="2A475CB3" w14:textId="77777777" w:rsidTr="00CD3873">
        <w:trPr>
          <w:cantSplit/>
        </w:trPr>
        <w:tc>
          <w:tcPr>
            <w:tcW w:w="4698" w:type="dxa"/>
            <w:vAlign w:val="bottom"/>
          </w:tcPr>
          <w:p w14:paraId="768B6EC8"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Accumulated depreciation</w:t>
            </w:r>
          </w:p>
        </w:tc>
        <w:tc>
          <w:tcPr>
            <w:tcW w:w="1304" w:type="dxa"/>
            <w:shd w:val="clear" w:color="auto" w:fill="auto"/>
            <w:vAlign w:val="bottom"/>
          </w:tcPr>
          <w:p w14:paraId="5E25E471"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(1,178)</w:t>
            </w:r>
          </w:p>
        </w:tc>
        <w:tc>
          <w:tcPr>
            <w:tcW w:w="1304" w:type="dxa"/>
            <w:shd w:val="clear" w:color="auto" w:fill="auto"/>
            <w:vAlign w:val="bottom"/>
          </w:tcPr>
          <w:p w14:paraId="6EB9B191"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(72,135)</w:t>
            </w:r>
          </w:p>
        </w:tc>
        <w:tc>
          <w:tcPr>
            <w:tcW w:w="1304" w:type="dxa"/>
            <w:shd w:val="clear" w:color="auto" w:fill="auto"/>
            <w:vAlign w:val="bottom"/>
          </w:tcPr>
          <w:p w14:paraId="64DE04CE"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(28,966)</w:t>
            </w:r>
          </w:p>
        </w:tc>
        <w:tc>
          <w:tcPr>
            <w:tcW w:w="1304" w:type="dxa"/>
            <w:shd w:val="clear" w:color="auto" w:fill="auto"/>
            <w:vAlign w:val="bottom"/>
          </w:tcPr>
          <w:p w14:paraId="346B39DD"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(96,897)</w:t>
            </w:r>
          </w:p>
        </w:tc>
        <w:tc>
          <w:tcPr>
            <w:tcW w:w="1304" w:type="dxa"/>
            <w:shd w:val="clear" w:color="auto" w:fill="auto"/>
            <w:vAlign w:val="bottom"/>
          </w:tcPr>
          <w:p w14:paraId="1097A3C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(12,332)</w:t>
            </w:r>
          </w:p>
        </w:tc>
        <w:tc>
          <w:tcPr>
            <w:tcW w:w="1474" w:type="dxa"/>
            <w:shd w:val="clear" w:color="auto" w:fill="auto"/>
          </w:tcPr>
          <w:p w14:paraId="24722677"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4A3A66AA"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32" w:type="dxa"/>
            <w:shd w:val="clear" w:color="auto" w:fill="auto"/>
            <w:vAlign w:val="bottom"/>
          </w:tcPr>
          <w:p w14:paraId="3D8173E1"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(211,508)</w:t>
            </w:r>
          </w:p>
        </w:tc>
      </w:tr>
      <w:tr w:rsidR="00616800" w:rsidRPr="00A41F5F" w14:paraId="316A4900" w14:textId="77777777" w:rsidTr="00CD3873">
        <w:trPr>
          <w:cantSplit/>
        </w:trPr>
        <w:tc>
          <w:tcPr>
            <w:tcW w:w="4698" w:type="dxa"/>
            <w:vAlign w:val="bottom"/>
          </w:tcPr>
          <w:p w14:paraId="0EBC1054" w14:textId="77777777" w:rsidR="00616800" w:rsidRPr="00A41F5F" w:rsidRDefault="00616800" w:rsidP="00D145A8">
            <w:pPr>
              <w:rPr>
                <w:rFonts w:ascii="Arial" w:eastAsia="Arial Unicode MS" w:hAnsi="Arial" w:cs="Arial"/>
                <w:color w:val="auto"/>
                <w:sz w:val="18"/>
                <w:szCs w:val="18"/>
                <w:u w:val="single"/>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Allowance for impairment</w:t>
            </w:r>
          </w:p>
        </w:tc>
        <w:tc>
          <w:tcPr>
            <w:tcW w:w="1304" w:type="dxa"/>
            <w:shd w:val="clear" w:color="auto" w:fill="auto"/>
            <w:vAlign w:val="bottom"/>
          </w:tcPr>
          <w:p w14:paraId="5FCB1D10"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0E26D1A5"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024570D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3D0605E0"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2B1C373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shd w:val="clear" w:color="auto" w:fill="auto"/>
          </w:tcPr>
          <w:p w14:paraId="747E5B51"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shd w:val="clear" w:color="auto" w:fill="auto"/>
            <w:vAlign w:val="bottom"/>
          </w:tcPr>
          <w:p w14:paraId="2E8230AE"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shd w:val="clear" w:color="auto" w:fill="auto"/>
            <w:vAlign w:val="bottom"/>
          </w:tcPr>
          <w:p w14:paraId="53925F99"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6F7723E8" w14:textId="77777777" w:rsidTr="00CD3873">
        <w:trPr>
          <w:cantSplit/>
        </w:trPr>
        <w:tc>
          <w:tcPr>
            <w:tcW w:w="4698" w:type="dxa"/>
            <w:vAlign w:val="bottom"/>
          </w:tcPr>
          <w:p w14:paraId="557F455D" w14:textId="77777777" w:rsidR="00616800" w:rsidRPr="00A41F5F" w:rsidRDefault="00616800" w:rsidP="00D145A8">
            <w:pPr>
              <w:tabs>
                <w:tab w:val="left" w:pos="450"/>
              </w:tabs>
              <w:rPr>
                <w:rFonts w:ascii="Arial" w:eastAsia="Arial Unicode MS" w:hAnsi="Arial" w:cs="Arial"/>
                <w:color w:val="auto"/>
                <w:sz w:val="18"/>
                <w:szCs w:val="18"/>
              </w:rPr>
            </w:pPr>
            <w:r w:rsidRPr="00A41F5F">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auto"/>
            <w:vAlign w:val="bottom"/>
          </w:tcPr>
          <w:p w14:paraId="0E94DBC0"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(1,425)</w:t>
            </w:r>
          </w:p>
        </w:tc>
        <w:tc>
          <w:tcPr>
            <w:tcW w:w="1304" w:type="dxa"/>
            <w:tcBorders>
              <w:bottom w:val="single" w:sz="4" w:space="0" w:color="auto"/>
            </w:tcBorders>
            <w:shd w:val="clear" w:color="auto" w:fill="auto"/>
            <w:vAlign w:val="bottom"/>
          </w:tcPr>
          <w:p w14:paraId="7FBF1BDA"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(24,790)</w:t>
            </w:r>
          </w:p>
        </w:tc>
        <w:tc>
          <w:tcPr>
            <w:tcW w:w="1304" w:type="dxa"/>
            <w:tcBorders>
              <w:bottom w:val="single" w:sz="4" w:space="0" w:color="auto"/>
            </w:tcBorders>
            <w:shd w:val="clear" w:color="auto" w:fill="auto"/>
            <w:vAlign w:val="bottom"/>
          </w:tcPr>
          <w:p w14:paraId="619C88D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tcBorders>
              <w:bottom w:val="single" w:sz="4" w:space="0" w:color="auto"/>
            </w:tcBorders>
            <w:shd w:val="clear" w:color="auto" w:fill="auto"/>
            <w:vAlign w:val="bottom"/>
          </w:tcPr>
          <w:p w14:paraId="4D3B33C4"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tcBorders>
              <w:bottom w:val="single" w:sz="4" w:space="0" w:color="auto"/>
            </w:tcBorders>
            <w:shd w:val="clear" w:color="auto" w:fill="auto"/>
            <w:vAlign w:val="bottom"/>
          </w:tcPr>
          <w:p w14:paraId="733DC9D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474" w:type="dxa"/>
            <w:tcBorders>
              <w:bottom w:val="single" w:sz="4" w:space="0" w:color="auto"/>
            </w:tcBorders>
            <w:shd w:val="clear" w:color="auto" w:fill="auto"/>
          </w:tcPr>
          <w:p w14:paraId="2475C6BA"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tcBorders>
              <w:bottom w:val="single" w:sz="4" w:space="0" w:color="auto"/>
            </w:tcBorders>
            <w:shd w:val="clear" w:color="auto" w:fill="auto"/>
            <w:vAlign w:val="bottom"/>
          </w:tcPr>
          <w:p w14:paraId="5555A44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32" w:type="dxa"/>
            <w:tcBorders>
              <w:bottom w:val="single" w:sz="4" w:space="0" w:color="auto"/>
            </w:tcBorders>
            <w:shd w:val="clear" w:color="auto" w:fill="auto"/>
            <w:vAlign w:val="bottom"/>
          </w:tcPr>
          <w:p w14:paraId="518B7E3F"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(26,215)</w:t>
            </w:r>
          </w:p>
        </w:tc>
      </w:tr>
      <w:tr w:rsidR="00616800" w:rsidRPr="00A41F5F" w14:paraId="61DC824B" w14:textId="77777777" w:rsidTr="00CD3873">
        <w:trPr>
          <w:cantSplit/>
        </w:trPr>
        <w:tc>
          <w:tcPr>
            <w:tcW w:w="4698" w:type="dxa"/>
            <w:vAlign w:val="bottom"/>
          </w:tcPr>
          <w:p w14:paraId="48A96022" w14:textId="77777777" w:rsidR="00616800" w:rsidRPr="00A41F5F" w:rsidRDefault="00616800" w:rsidP="00D145A8">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24D9E51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5635D2E2"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69E7FECB"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042691A9"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56AEA0B0"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tcBorders>
              <w:top w:val="single" w:sz="4" w:space="0" w:color="auto"/>
            </w:tcBorders>
            <w:shd w:val="clear" w:color="auto" w:fill="auto"/>
          </w:tcPr>
          <w:p w14:paraId="045764CC"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27C285F5"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tcBorders>
              <w:top w:val="single" w:sz="4" w:space="0" w:color="auto"/>
            </w:tcBorders>
            <w:shd w:val="clear" w:color="auto" w:fill="auto"/>
            <w:vAlign w:val="bottom"/>
          </w:tcPr>
          <w:p w14:paraId="6C99C30C"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23B17EB9" w14:textId="77777777" w:rsidTr="00CD3873">
        <w:trPr>
          <w:cantSplit/>
        </w:trPr>
        <w:tc>
          <w:tcPr>
            <w:tcW w:w="4698" w:type="dxa"/>
            <w:vAlign w:val="bottom"/>
          </w:tcPr>
          <w:p w14:paraId="637F567A" w14:textId="77777777" w:rsidR="00616800" w:rsidRPr="00A41F5F" w:rsidRDefault="00616800" w:rsidP="00D145A8">
            <w:pPr>
              <w:rPr>
                <w:rFonts w:ascii="Arial" w:eastAsia="Arial Unicode MS" w:hAnsi="Arial" w:cs="Arial"/>
                <w:color w:val="auto"/>
                <w:sz w:val="18"/>
                <w:szCs w:val="18"/>
                <w:cs/>
              </w:rPr>
            </w:pPr>
            <w:r w:rsidRPr="00A41F5F">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vAlign w:val="bottom"/>
          </w:tcPr>
          <w:p w14:paraId="2725815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44,856</w:t>
            </w:r>
          </w:p>
        </w:tc>
        <w:tc>
          <w:tcPr>
            <w:tcW w:w="1304" w:type="dxa"/>
            <w:tcBorders>
              <w:bottom w:val="single" w:sz="4" w:space="0" w:color="auto"/>
            </w:tcBorders>
            <w:shd w:val="clear" w:color="auto" w:fill="auto"/>
            <w:vAlign w:val="bottom"/>
          </w:tcPr>
          <w:p w14:paraId="64E03D46"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64,508</w:t>
            </w:r>
          </w:p>
        </w:tc>
        <w:tc>
          <w:tcPr>
            <w:tcW w:w="1304" w:type="dxa"/>
            <w:tcBorders>
              <w:bottom w:val="single" w:sz="4" w:space="0" w:color="auto"/>
            </w:tcBorders>
            <w:shd w:val="clear" w:color="auto" w:fill="auto"/>
            <w:vAlign w:val="bottom"/>
          </w:tcPr>
          <w:p w14:paraId="099B8FA2"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4,585</w:t>
            </w:r>
          </w:p>
        </w:tc>
        <w:tc>
          <w:tcPr>
            <w:tcW w:w="1304" w:type="dxa"/>
            <w:tcBorders>
              <w:bottom w:val="single" w:sz="4" w:space="0" w:color="auto"/>
            </w:tcBorders>
            <w:shd w:val="clear" w:color="auto" w:fill="auto"/>
            <w:vAlign w:val="bottom"/>
          </w:tcPr>
          <w:p w14:paraId="2FE1EE3A"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53,328</w:t>
            </w:r>
          </w:p>
        </w:tc>
        <w:tc>
          <w:tcPr>
            <w:tcW w:w="1304" w:type="dxa"/>
            <w:tcBorders>
              <w:bottom w:val="single" w:sz="4" w:space="0" w:color="auto"/>
            </w:tcBorders>
            <w:shd w:val="clear" w:color="auto" w:fill="auto"/>
            <w:vAlign w:val="bottom"/>
          </w:tcPr>
          <w:p w14:paraId="097CFFA4"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2,668</w:t>
            </w:r>
          </w:p>
        </w:tc>
        <w:tc>
          <w:tcPr>
            <w:tcW w:w="1474" w:type="dxa"/>
            <w:tcBorders>
              <w:bottom w:val="single" w:sz="4" w:space="0" w:color="auto"/>
            </w:tcBorders>
            <w:shd w:val="clear" w:color="auto" w:fill="auto"/>
          </w:tcPr>
          <w:p w14:paraId="1B67DE84"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tcBorders>
              <w:bottom w:val="single" w:sz="4" w:space="0" w:color="auto"/>
            </w:tcBorders>
            <w:shd w:val="clear" w:color="auto" w:fill="auto"/>
            <w:vAlign w:val="bottom"/>
          </w:tcPr>
          <w:p w14:paraId="7AD040AC"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47,991</w:t>
            </w:r>
          </w:p>
        </w:tc>
        <w:tc>
          <w:tcPr>
            <w:tcW w:w="1332" w:type="dxa"/>
            <w:tcBorders>
              <w:bottom w:val="single" w:sz="4" w:space="0" w:color="auto"/>
            </w:tcBorders>
            <w:shd w:val="clear" w:color="auto" w:fill="auto"/>
            <w:vAlign w:val="bottom"/>
          </w:tcPr>
          <w:p w14:paraId="224DF4B5"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217,936</w:t>
            </w:r>
          </w:p>
        </w:tc>
      </w:tr>
      <w:tr w:rsidR="00616800" w:rsidRPr="00A41F5F" w14:paraId="01336BFA" w14:textId="77777777" w:rsidTr="00CD3873">
        <w:trPr>
          <w:cantSplit/>
        </w:trPr>
        <w:tc>
          <w:tcPr>
            <w:tcW w:w="4698" w:type="dxa"/>
            <w:vAlign w:val="bottom"/>
          </w:tcPr>
          <w:p w14:paraId="6B57572C" w14:textId="77777777" w:rsidR="00616800" w:rsidRPr="00A41F5F" w:rsidRDefault="00616800" w:rsidP="00D145A8">
            <w:pPr>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10B81645"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013AFC1C"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4EE663A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77893729"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6616081E"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tcBorders>
              <w:top w:val="single" w:sz="4" w:space="0" w:color="auto"/>
            </w:tcBorders>
            <w:shd w:val="clear" w:color="auto" w:fill="auto"/>
          </w:tcPr>
          <w:p w14:paraId="76425A36"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6A8BB85C"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tcBorders>
              <w:top w:val="single" w:sz="4" w:space="0" w:color="auto"/>
            </w:tcBorders>
            <w:shd w:val="clear" w:color="auto" w:fill="auto"/>
            <w:vAlign w:val="bottom"/>
          </w:tcPr>
          <w:p w14:paraId="0D2C8D3F"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005BB793" w14:textId="77777777" w:rsidTr="00CD3873">
        <w:trPr>
          <w:cantSplit/>
        </w:trPr>
        <w:tc>
          <w:tcPr>
            <w:tcW w:w="4698" w:type="dxa"/>
            <w:vAlign w:val="bottom"/>
          </w:tcPr>
          <w:p w14:paraId="2CC2113D" w14:textId="77777777" w:rsidR="00616800" w:rsidRPr="00A41F5F" w:rsidRDefault="00616800" w:rsidP="00D145A8">
            <w:pPr>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 31 December 2019</w:t>
            </w:r>
          </w:p>
        </w:tc>
        <w:tc>
          <w:tcPr>
            <w:tcW w:w="1304" w:type="dxa"/>
            <w:shd w:val="clear" w:color="auto" w:fill="auto"/>
            <w:vAlign w:val="bottom"/>
          </w:tcPr>
          <w:p w14:paraId="2C1C2C9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4FE6D975"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66313BB9"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09CD250B"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1E12BBA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shd w:val="clear" w:color="auto" w:fill="auto"/>
          </w:tcPr>
          <w:p w14:paraId="4FB52F3C"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shd w:val="clear" w:color="auto" w:fill="auto"/>
            <w:vAlign w:val="bottom"/>
          </w:tcPr>
          <w:p w14:paraId="74E1F486"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shd w:val="clear" w:color="auto" w:fill="auto"/>
            <w:vAlign w:val="bottom"/>
          </w:tcPr>
          <w:p w14:paraId="1B6EAFD1"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1E7A949D" w14:textId="77777777" w:rsidTr="00CD3873">
        <w:trPr>
          <w:cantSplit/>
        </w:trPr>
        <w:tc>
          <w:tcPr>
            <w:tcW w:w="4698" w:type="dxa"/>
            <w:vAlign w:val="bottom"/>
          </w:tcPr>
          <w:p w14:paraId="599E434A"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Opening net book value</w:t>
            </w:r>
          </w:p>
        </w:tc>
        <w:tc>
          <w:tcPr>
            <w:tcW w:w="1304" w:type="dxa"/>
            <w:shd w:val="clear" w:color="auto" w:fill="auto"/>
            <w:vAlign w:val="bottom"/>
          </w:tcPr>
          <w:p w14:paraId="27885344"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44,856</w:t>
            </w:r>
          </w:p>
        </w:tc>
        <w:tc>
          <w:tcPr>
            <w:tcW w:w="1304" w:type="dxa"/>
            <w:shd w:val="clear" w:color="auto" w:fill="auto"/>
            <w:vAlign w:val="bottom"/>
          </w:tcPr>
          <w:p w14:paraId="33EF105A"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64,508</w:t>
            </w:r>
          </w:p>
        </w:tc>
        <w:tc>
          <w:tcPr>
            <w:tcW w:w="1304" w:type="dxa"/>
            <w:shd w:val="clear" w:color="auto" w:fill="auto"/>
            <w:vAlign w:val="bottom"/>
          </w:tcPr>
          <w:p w14:paraId="75530C75"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4,585</w:t>
            </w:r>
          </w:p>
        </w:tc>
        <w:tc>
          <w:tcPr>
            <w:tcW w:w="1304" w:type="dxa"/>
            <w:shd w:val="clear" w:color="auto" w:fill="auto"/>
            <w:vAlign w:val="bottom"/>
          </w:tcPr>
          <w:p w14:paraId="0E11D47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53,328</w:t>
            </w:r>
          </w:p>
        </w:tc>
        <w:tc>
          <w:tcPr>
            <w:tcW w:w="1304" w:type="dxa"/>
            <w:shd w:val="clear" w:color="auto" w:fill="auto"/>
            <w:vAlign w:val="bottom"/>
          </w:tcPr>
          <w:p w14:paraId="5D1001A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2,668</w:t>
            </w:r>
          </w:p>
        </w:tc>
        <w:tc>
          <w:tcPr>
            <w:tcW w:w="1474" w:type="dxa"/>
            <w:shd w:val="clear" w:color="auto" w:fill="auto"/>
          </w:tcPr>
          <w:p w14:paraId="4A1BBD74"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253FF2E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47,991</w:t>
            </w:r>
          </w:p>
        </w:tc>
        <w:tc>
          <w:tcPr>
            <w:tcW w:w="1332" w:type="dxa"/>
            <w:shd w:val="clear" w:color="auto" w:fill="auto"/>
            <w:vAlign w:val="bottom"/>
          </w:tcPr>
          <w:p w14:paraId="2156EACE"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217,936</w:t>
            </w:r>
          </w:p>
        </w:tc>
      </w:tr>
      <w:tr w:rsidR="00616800" w:rsidRPr="00A41F5F" w14:paraId="13FF73AD" w14:textId="77777777" w:rsidTr="00CD3873">
        <w:trPr>
          <w:cantSplit/>
        </w:trPr>
        <w:tc>
          <w:tcPr>
            <w:tcW w:w="4698" w:type="dxa"/>
            <w:vAlign w:val="bottom"/>
          </w:tcPr>
          <w:p w14:paraId="5FA41237"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Additions</w:t>
            </w:r>
          </w:p>
        </w:tc>
        <w:tc>
          <w:tcPr>
            <w:tcW w:w="1304" w:type="dxa"/>
            <w:shd w:val="clear" w:color="auto" w:fill="auto"/>
            <w:vAlign w:val="bottom"/>
          </w:tcPr>
          <w:p w14:paraId="345BB740"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3D91E1F9"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2096F17D" w14:textId="53EB438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w:t>
            </w:r>
            <w:r w:rsidR="007501C0" w:rsidRPr="00A41F5F">
              <w:rPr>
                <w:rFonts w:ascii="Arial" w:eastAsia="Arial Unicode MS" w:hAnsi="Arial" w:cs="Arial"/>
                <w:color w:val="auto"/>
                <w:sz w:val="18"/>
                <w:szCs w:val="18"/>
                <w:lang w:val="en-US"/>
              </w:rPr>
              <w:t>404</w:t>
            </w:r>
          </w:p>
        </w:tc>
        <w:tc>
          <w:tcPr>
            <w:tcW w:w="1304" w:type="dxa"/>
            <w:shd w:val="clear" w:color="auto" w:fill="auto"/>
            <w:vAlign w:val="bottom"/>
          </w:tcPr>
          <w:p w14:paraId="59BB0EB1"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5,670</w:t>
            </w:r>
          </w:p>
        </w:tc>
        <w:tc>
          <w:tcPr>
            <w:tcW w:w="1304" w:type="dxa"/>
            <w:shd w:val="clear" w:color="auto" w:fill="auto"/>
            <w:vAlign w:val="bottom"/>
          </w:tcPr>
          <w:p w14:paraId="782F84AC"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68</w:t>
            </w:r>
          </w:p>
        </w:tc>
        <w:tc>
          <w:tcPr>
            <w:tcW w:w="1474" w:type="dxa"/>
            <w:shd w:val="clear" w:color="auto" w:fill="auto"/>
          </w:tcPr>
          <w:p w14:paraId="5201BBA9"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278921EE" w14:textId="2C723614"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28,</w:t>
            </w:r>
            <w:r w:rsidR="007501C0" w:rsidRPr="00A41F5F">
              <w:rPr>
                <w:rFonts w:ascii="Arial" w:eastAsia="Arial Unicode MS" w:hAnsi="Arial" w:cs="Arial"/>
                <w:color w:val="auto"/>
                <w:sz w:val="18"/>
                <w:szCs w:val="18"/>
                <w:lang w:val="en-US"/>
              </w:rPr>
              <w:t>151</w:t>
            </w:r>
          </w:p>
        </w:tc>
        <w:tc>
          <w:tcPr>
            <w:tcW w:w="1332" w:type="dxa"/>
            <w:shd w:val="clear" w:color="auto" w:fill="auto"/>
            <w:vAlign w:val="bottom"/>
          </w:tcPr>
          <w:p w14:paraId="52E771A4" w14:textId="7CCBE6E5" w:rsidR="00616800" w:rsidRPr="00A41F5F" w:rsidRDefault="007501C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35,293</w:t>
            </w:r>
          </w:p>
        </w:tc>
      </w:tr>
      <w:tr w:rsidR="00616800" w:rsidRPr="00A41F5F" w14:paraId="761AC72B" w14:textId="77777777" w:rsidTr="00CD3873">
        <w:trPr>
          <w:cantSplit/>
        </w:trPr>
        <w:tc>
          <w:tcPr>
            <w:tcW w:w="4698" w:type="dxa"/>
            <w:vAlign w:val="bottom"/>
          </w:tcPr>
          <w:p w14:paraId="4A05782F" w14:textId="77777777" w:rsidR="00616800" w:rsidRPr="00A41F5F" w:rsidRDefault="00616800" w:rsidP="00D145A8">
            <w:pPr>
              <w:rPr>
                <w:rFonts w:ascii="Arial" w:eastAsia="Arial Unicode MS" w:hAnsi="Arial" w:cs="Arial"/>
                <w:color w:val="auto"/>
                <w:sz w:val="18"/>
                <w:szCs w:val="18"/>
                <w:cs/>
              </w:rPr>
            </w:pPr>
            <w:r w:rsidRPr="00A41F5F">
              <w:rPr>
                <w:rFonts w:ascii="Arial" w:eastAsia="Arial Unicode MS" w:hAnsi="Arial" w:cs="Arial"/>
                <w:color w:val="auto"/>
                <w:sz w:val="18"/>
                <w:szCs w:val="18"/>
              </w:rPr>
              <w:t>Disposals and write-off</w:t>
            </w:r>
          </w:p>
        </w:tc>
        <w:tc>
          <w:tcPr>
            <w:tcW w:w="1304" w:type="dxa"/>
            <w:shd w:val="clear" w:color="auto" w:fill="auto"/>
            <w:vAlign w:val="bottom"/>
          </w:tcPr>
          <w:p w14:paraId="4EE06FBA"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132B0572"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747C95D7"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6A8D587B"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4B885ECB"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shd w:val="clear" w:color="auto" w:fill="auto"/>
          </w:tcPr>
          <w:p w14:paraId="49A9721B"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shd w:val="clear" w:color="auto" w:fill="auto"/>
            <w:vAlign w:val="bottom"/>
          </w:tcPr>
          <w:p w14:paraId="048B3FEB"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shd w:val="clear" w:color="auto" w:fill="auto"/>
            <w:vAlign w:val="bottom"/>
          </w:tcPr>
          <w:p w14:paraId="6D1FC022"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66E57438" w14:textId="77777777" w:rsidTr="00CD3873">
        <w:trPr>
          <w:cantSplit/>
        </w:trPr>
        <w:tc>
          <w:tcPr>
            <w:tcW w:w="4698" w:type="dxa"/>
            <w:vAlign w:val="bottom"/>
          </w:tcPr>
          <w:p w14:paraId="7C57AF55"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cost</w:t>
            </w:r>
          </w:p>
        </w:tc>
        <w:tc>
          <w:tcPr>
            <w:tcW w:w="1304" w:type="dxa"/>
            <w:shd w:val="clear" w:color="auto" w:fill="auto"/>
            <w:vAlign w:val="bottom"/>
          </w:tcPr>
          <w:p w14:paraId="4AEE53AD"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340D012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71F2A8F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(29)</w:t>
            </w:r>
          </w:p>
        </w:tc>
        <w:tc>
          <w:tcPr>
            <w:tcW w:w="1304" w:type="dxa"/>
            <w:shd w:val="clear" w:color="auto" w:fill="auto"/>
            <w:vAlign w:val="bottom"/>
          </w:tcPr>
          <w:p w14:paraId="0549A7A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(5,364)</w:t>
            </w:r>
          </w:p>
        </w:tc>
        <w:tc>
          <w:tcPr>
            <w:tcW w:w="1304" w:type="dxa"/>
            <w:shd w:val="clear" w:color="auto" w:fill="auto"/>
            <w:vAlign w:val="bottom"/>
          </w:tcPr>
          <w:p w14:paraId="75B0D4D4"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(160)</w:t>
            </w:r>
          </w:p>
        </w:tc>
        <w:tc>
          <w:tcPr>
            <w:tcW w:w="1474" w:type="dxa"/>
            <w:shd w:val="clear" w:color="auto" w:fill="auto"/>
          </w:tcPr>
          <w:p w14:paraId="1BE1C733"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3FA39E82"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32" w:type="dxa"/>
            <w:shd w:val="clear" w:color="auto" w:fill="auto"/>
            <w:vAlign w:val="bottom"/>
          </w:tcPr>
          <w:p w14:paraId="0304B6CC"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(5,553)</w:t>
            </w:r>
          </w:p>
        </w:tc>
      </w:tr>
      <w:tr w:rsidR="00616800" w:rsidRPr="00A41F5F" w14:paraId="5F3F48A8" w14:textId="77777777" w:rsidTr="00CD3873">
        <w:trPr>
          <w:cantSplit/>
        </w:trPr>
        <w:tc>
          <w:tcPr>
            <w:tcW w:w="4698" w:type="dxa"/>
            <w:vAlign w:val="bottom"/>
          </w:tcPr>
          <w:p w14:paraId="0BA86676"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accumulated depreciation</w:t>
            </w:r>
          </w:p>
        </w:tc>
        <w:tc>
          <w:tcPr>
            <w:tcW w:w="1304" w:type="dxa"/>
            <w:shd w:val="clear" w:color="auto" w:fill="auto"/>
            <w:vAlign w:val="bottom"/>
          </w:tcPr>
          <w:p w14:paraId="566F6660"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0AB762D8"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3857B68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29</w:t>
            </w:r>
          </w:p>
        </w:tc>
        <w:tc>
          <w:tcPr>
            <w:tcW w:w="1304" w:type="dxa"/>
            <w:shd w:val="clear" w:color="auto" w:fill="auto"/>
            <w:vAlign w:val="bottom"/>
          </w:tcPr>
          <w:p w14:paraId="1801825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5,219</w:t>
            </w:r>
          </w:p>
        </w:tc>
        <w:tc>
          <w:tcPr>
            <w:tcW w:w="1304" w:type="dxa"/>
            <w:shd w:val="clear" w:color="auto" w:fill="auto"/>
            <w:vAlign w:val="bottom"/>
          </w:tcPr>
          <w:p w14:paraId="0CF28A78"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160</w:t>
            </w:r>
          </w:p>
        </w:tc>
        <w:tc>
          <w:tcPr>
            <w:tcW w:w="1474" w:type="dxa"/>
            <w:shd w:val="clear" w:color="auto" w:fill="auto"/>
          </w:tcPr>
          <w:p w14:paraId="4FB6D3EB"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33ECAC4C"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32" w:type="dxa"/>
            <w:shd w:val="clear" w:color="auto" w:fill="auto"/>
            <w:vAlign w:val="bottom"/>
          </w:tcPr>
          <w:p w14:paraId="199AB5D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5,408</w:t>
            </w:r>
          </w:p>
        </w:tc>
      </w:tr>
      <w:tr w:rsidR="00616800" w:rsidRPr="00A41F5F" w14:paraId="5D6EBAD1" w14:textId="77777777" w:rsidTr="00CD3873">
        <w:trPr>
          <w:cantSplit/>
        </w:trPr>
        <w:tc>
          <w:tcPr>
            <w:tcW w:w="4698" w:type="dxa"/>
            <w:vAlign w:val="bottom"/>
          </w:tcPr>
          <w:p w14:paraId="19D3346B"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Transfer in (out) </w:t>
            </w:r>
          </w:p>
        </w:tc>
        <w:tc>
          <w:tcPr>
            <w:tcW w:w="1304" w:type="dxa"/>
            <w:shd w:val="clear" w:color="auto" w:fill="auto"/>
            <w:vAlign w:val="bottom"/>
          </w:tcPr>
          <w:p w14:paraId="568EA91D"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39FA98E0"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5DC78CF5"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4,239</w:t>
            </w:r>
          </w:p>
        </w:tc>
        <w:tc>
          <w:tcPr>
            <w:tcW w:w="1304" w:type="dxa"/>
            <w:shd w:val="clear" w:color="auto" w:fill="auto"/>
            <w:vAlign w:val="bottom"/>
          </w:tcPr>
          <w:p w14:paraId="4B778D10"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20,598</w:t>
            </w:r>
          </w:p>
        </w:tc>
        <w:tc>
          <w:tcPr>
            <w:tcW w:w="1304" w:type="dxa"/>
            <w:shd w:val="clear" w:color="auto" w:fill="auto"/>
            <w:vAlign w:val="bottom"/>
          </w:tcPr>
          <w:p w14:paraId="446B7488"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474" w:type="dxa"/>
            <w:shd w:val="clear" w:color="auto" w:fill="auto"/>
          </w:tcPr>
          <w:p w14:paraId="69625773"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15,928</w:t>
            </w:r>
          </w:p>
        </w:tc>
        <w:tc>
          <w:tcPr>
            <w:tcW w:w="1474" w:type="dxa"/>
            <w:shd w:val="clear" w:color="auto" w:fill="auto"/>
            <w:vAlign w:val="bottom"/>
          </w:tcPr>
          <w:p w14:paraId="7CC1D301"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(40,765)</w:t>
            </w:r>
          </w:p>
        </w:tc>
        <w:tc>
          <w:tcPr>
            <w:tcW w:w="1332" w:type="dxa"/>
            <w:shd w:val="clear" w:color="auto" w:fill="auto"/>
            <w:vAlign w:val="bottom"/>
          </w:tcPr>
          <w:p w14:paraId="32C8D3B6"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r>
      <w:tr w:rsidR="00616800" w:rsidRPr="00A41F5F" w14:paraId="120E6E48" w14:textId="77777777" w:rsidTr="00CD3873">
        <w:trPr>
          <w:cantSplit/>
        </w:trPr>
        <w:tc>
          <w:tcPr>
            <w:tcW w:w="4698" w:type="dxa"/>
            <w:vAlign w:val="bottom"/>
          </w:tcPr>
          <w:p w14:paraId="7C01CBA0"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Transfer from </w:t>
            </w:r>
            <w:r w:rsidRPr="00A41F5F">
              <w:rPr>
                <w:rFonts w:ascii="Arial" w:hAnsi="Arial" w:cs="Arial"/>
                <w:color w:val="auto"/>
                <w:sz w:val="18"/>
                <w:szCs w:val="18"/>
                <w:lang w:eastAsia="th-TH"/>
              </w:rPr>
              <w:t>intangible assets to</w:t>
            </w:r>
          </w:p>
        </w:tc>
        <w:tc>
          <w:tcPr>
            <w:tcW w:w="1304" w:type="dxa"/>
            <w:shd w:val="clear" w:color="auto" w:fill="auto"/>
            <w:vAlign w:val="bottom"/>
          </w:tcPr>
          <w:p w14:paraId="6BEDA1F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166AC59D"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192BE5E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441F04BD"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7505A73D"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shd w:val="clear" w:color="auto" w:fill="auto"/>
          </w:tcPr>
          <w:p w14:paraId="74EDD488"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shd w:val="clear" w:color="auto" w:fill="auto"/>
            <w:vAlign w:val="bottom"/>
          </w:tcPr>
          <w:p w14:paraId="62FF4B88"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shd w:val="clear" w:color="auto" w:fill="auto"/>
            <w:vAlign w:val="bottom"/>
          </w:tcPr>
          <w:p w14:paraId="7701906C"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7F76B1AF" w14:textId="77777777" w:rsidTr="00CD3873">
        <w:trPr>
          <w:cantSplit/>
        </w:trPr>
        <w:tc>
          <w:tcPr>
            <w:tcW w:w="4698" w:type="dxa"/>
            <w:vAlign w:val="bottom"/>
          </w:tcPr>
          <w:p w14:paraId="4EA97B20"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w:t>
            </w:r>
            <w:r w:rsidRPr="00A41F5F">
              <w:rPr>
                <w:rFonts w:ascii="Arial" w:hAnsi="Arial" w:cs="Arial"/>
                <w:color w:val="auto"/>
                <w:sz w:val="18"/>
                <w:szCs w:val="18"/>
                <w:lang w:eastAsia="th-TH"/>
              </w:rPr>
              <w:t>property, plant and equipment</w:t>
            </w:r>
          </w:p>
        </w:tc>
        <w:tc>
          <w:tcPr>
            <w:tcW w:w="1304" w:type="dxa"/>
            <w:shd w:val="clear" w:color="auto" w:fill="auto"/>
            <w:vAlign w:val="bottom"/>
          </w:tcPr>
          <w:p w14:paraId="56E55297"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369E4E23"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7228620A"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124604DC"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shd w:val="clear" w:color="auto" w:fill="auto"/>
            <w:vAlign w:val="bottom"/>
          </w:tcPr>
          <w:p w14:paraId="23351CB4"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shd w:val="clear" w:color="auto" w:fill="auto"/>
          </w:tcPr>
          <w:p w14:paraId="479AE262"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shd w:val="clear" w:color="auto" w:fill="auto"/>
            <w:vAlign w:val="bottom"/>
          </w:tcPr>
          <w:p w14:paraId="1BEB9DE6"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shd w:val="clear" w:color="auto" w:fill="auto"/>
            <w:vAlign w:val="bottom"/>
          </w:tcPr>
          <w:p w14:paraId="3915414B"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2AB7FE9B" w14:textId="77777777" w:rsidTr="00CD3873">
        <w:trPr>
          <w:cantSplit/>
        </w:trPr>
        <w:tc>
          <w:tcPr>
            <w:tcW w:w="4698" w:type="dxa"/>
            <w:vAlign w:val="bottom"/>
          </w:tcPr>
          <w:p w14:paraId="078B85CE"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cost</w:t>
            </w:r>
          </w:p>
        </w:tc>
        <w:tc>
          <w:tcPr>
            <w:tcW w:w="1304" w:type="dxa"/>
            <w:shd w:val="clear" w:color="auto" w:fill="auto"/>
            <w:vAlign w:val="bottom"/>
          </w:tcPr>
          <w:p w14:paraId="0E98F3CD"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1CCDA949"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18E416A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476</w:t>
            </w:r>
          </w:p>
        </w:tc>
        <w:tc>
          <w:tcPr>
            <w:tcW w:w="1304" w:type="dxa"/>
            <w:shd w:val="clear" w:color="auto" w:fill="auto"/>
            <w:vAlign w:val="bottom"/>
          </w:tcPr>
          <w:p w14:paraId="014518C7"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52D42830"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474" w:type="dxa"/>
            <w:shd w:val="clear" w:color="auto" w:fill="auto"/>
          </w:tcPr>
          <w:p w14:paraId="3016A57D"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6FD76880"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32" w:type="dxa"/>
            <w:shd w:val="clear" w:color="auto" w:fill="auto"/>
            <w:vAlign w:val="bottom"/>
          </w:tcPr>
          <w:p w14:paraId="35D0EA44"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476</w:t>
            </w:r>
          </w:p>
        </w:tc>
      </w:tr>
      <w:tr w:rsidR="00616800" w:rsidRPr="00A41F5F" w14:paraId="355162A1" w14:textId="77777777" w:rsidTr="00CD3873">
        <w:trPr>
          <w:cantSplit/>
        </w:trPr>
        <w:tc>
          <w:tcPr>
            <w:tcW w:w="4698" w:type="dxa"/>
            <w:vAlign w:val="bottom"/>
          </w:tcPr>
          <w:p w14:paraId="6FAF5A38" w14:textId="77777777" w:rsidR="00616800" w:rsidRPr="00A41F5F" w:rsidRDefault="00616800" w:rsidP="00D145A8">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accumulated depreciation</w:t>
            </w:r>
          </w:p>
        </w:tc>
        <w:tc>
          <w:tcPr>
            <w:tcW w:w="1304" w:type="dxa"/>
            <w:shd w:val="clear" w:color="auto" w:fill="auto"/>
            <w:vAlign w:val="bottom"/>
          </w:tcPr>
          <w:p w14:paraId="35251559"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6AB0CCAC"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1BA8DE6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(110)</w:t>
            </w:r>
          </w:p>
        </w:tc>
        <w:tc>
          <w:tcPr>
            <w:tcW w:w="1304" w:type="dxa"/>
            <w:shd w:val="clear" w:color="auto" w:fill="auto"/>
            <w:vAlign w:val="bottom"/>
          </w:tcPr>
          <w:p w14:paraId="386972F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406CE54B"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474" w:type="dxa"/>
            <w:shd w:val="clear" w:color="auto" w:fill="auto"/>
            <w:vAlign w:val="bottom"/>
          </w:tcPr>
          <w:p w14:paraId="2CA54D7B"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5C9A3C5A"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32" w:type="dxa"/>
            <w:shd w:val="clear" w:color="auto" w:fill="auto"/>
            <w:vAlign w:val="bottom"/>
          </w:tcPr>
          <w:p w14:paraId="240A2C47"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(110)</w:t>
            </w:r>
          </w:p>
        </w:tc>
      </w:tr>
      <w:tr w:rsidR="00616800" w:rsidRPr="00A41F5F" w14:paraId="151F3766" w14:textId="77777777" w:rsidTr="00CD3873">
        <w:trPr>
          <w:cantSplit/>
        </w:trPr>
        <w:tc>
          <w:tcPr>
            <w:tcW w:w="4698" w:type="dxa"/>
            <w:vAlign w:val="bottom"/>
          </w:tcPr>
          <w:p w14:paraId="0E41953B" w14:textId="77777777" w:rsidR="00616800" w:rsidRPr="00A41F5F" w:rsidRDefault="00616800" w:rsidP="00D145A8">
            <w:pPr>
              <w:rPr>
                <w:rFonts w:ascii="Arial" w:eastAsia="Arial Unicode MS" w:hAnsi="Arial" w:cs="Arial"/>
                <w:color w:val="auto"/>
                <w:sz w:val="18"/>
                <w:szCs w:val="18"/>
                <w:lang w:val="en-US"/>
              </w:rPr>
            </w:pPr>
            <w:r w:rsidRPr="00A41F5F">
              <w:rPr>
                <w:rFonts w:ascii="Arial" w:eastAsia="Arial Unicode MS" w:hAnsi="Arial" w:cs="Arial"/>
                <w:color w:val="auto"/>
                <w:sz w:val="18"/>
                <w:szCs w:val="18"/>
              </w:rPr>
              <w:t>Transfer out to other current asset</w:t>
            </w:r>
            <w:r w:rsidRPr="00A41F5F">
              <w:rPr>
                <w:rFonts w:ascii="Arial" w:eastAsia="Arial Unicode MS" w:hAnsi="Arial" w:cs="Arial"/>
                <w:color w:val="auto"/>
                <w:sz w:val="18"/>
                <w:szCs w:val="18"/>
                <w:lang w:val="en-US"/>
              </w:rPr>
              <w:t>s</w:t>
            </w:r>
          </w:p>
        </w:tc>
        <w:tc>
          <w:tcPr>
            <w:tcW w:w="1304" w:type="dxa"/>
            <w:shd w:val="clear" w:color="auto" w:fill="auto"/>
            <w:vAlign w:val="bottom"/>
          </w:tcPr>
          <w:p w14:paraId="0506AAA4"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6BCCFD8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322683AD"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0A964BB5"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04" w:type="dxa"/>
            <w:shd w:val="clear" w:color="auto" w:fill="auto"/>
            <w:vAlign w:val="bottom"/>
          </w:tcPr>
          <w:p w14:paraId="42E319A6"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474" w:type="dxa"/>
            <w:shd w:val="clear" w:color="auto" w:fill="auto"/>
          </w:tcPr>
          <w:p w14:paraId="1D5BC64E"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474" w:type="dxa"/>
            <w:shd w:val="clear" w:color="auto" w:fill="auto"/>
            <w:vAlign w:val="bottom"/>
          </w:tcPr>
          <w:p w14:paraId="64D35F5F"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(32,096)</w:t>
            </w:r>
          </w:p>
        </w:tc>
        <w:tc>
          <w:tcPr>
            <w:tcW w:w="1332" w:type="dxa"/>
            <w:shd w:val="clear" w:color="auto" w:fill="auto"/>
            <w:vAlign w:val="bottom"/>
          </w:tcPr>
          <w:p w14:paraId="1BFEB2D4"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(32,096)</w:t>
            </w:r>
          </w:p>
        </w:tc>
      </w:tr>
      <w:tr w:rsidR="00616800" w:rsidRPr="00A41F5F" w14:paraId="39DE2514" w14:textId="77777777" w:rsidTr="00CD3873">
        <w:trPr>
          <w:cantSplit/>
        </w:trPr>
        <w:tc>
          <w:tcPr>
            <w:tcW w:w="4698" w:type="dxa"/>
            <w:vAlign w:val="bottom"/>
          </w:tcPr>
          <w:p w14:paraId="699D095C" w14:textId="77777777" w:rsidR="00616800" w:rsidRPr="00A41F5F" w:rsidRDefault="00616800" w:rsidP="00D145A8">
            <w:pPr>
              <w:rPr>
                <w:rFonts w:ascii="Arial" w:eastAsia="Arial Unicode MS" w:hAnsi="Arial" w:cs="Arial"/>
                <w:color w:val="auto"/>
                <w:sz w:val="18"/>
                <w:szCs w:val="18"/>
                <w:cs/>
              </w:rPr>
            </w:pPr>
            <w:r w:rsidRPr="00A41F5F">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vAlign w:val="bottom"/>
          </w:tcPr>
          <w:p w14:paraId="487D0F4C"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(94)</w:t>
            </w:r>
          </w:p>
        </w:tc>
        <w:tc>
          <w:tcPr>
            <w:tcW w:w="1304" w:type="dxa"/>
            <w:tcBorders>
              <w:bottom w:val="single" w:sz="4" w:space="0" w:color="auto"/>
            </w:tcBorders>
            <w:shd w:val="clear" w:color="auto" w:fill="auto"/>
            <w:vAlign w:val="bottom"/>
          </w:tcPr>
          <w:p w14:paraId="00C0C0A3"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(4,054)</w:t>
            </w:r>
          </w:p>
        </w:tc>
        <w:tc>
          <w:tcPr>
            <w:tcW w:w="1304" w:type="dxa"/>
            <w:tcBorders>
              <w:bottom w:val="single" w:sz="4" w:space="0" w:color="auto"/>
            </w:tcBorders>
            <w:shd w:val="clear" w:color="auto" w:fill="auto"/>
            <w:vAlign w:val="bottom"/>
          </w:tcPr>
          <w:p w14:paraId="7DAAE183" w14:textId="6E918643"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(3,</w:t>
            </w:r>
            <w:r w:rsidR="007501C0" w:rsidRPr="00A41F5F">
              <w:rPr>
                <w:rFonts w:ascii="Arial" w:eastAsia="Arial Unicode MS" w:hAnsi="Arial" w:cs="Arial"/>
                <w:color w:val="auto"/>
                <w:sz w:val="18"/>
                <w:szCs w:val="18"/>
                <w:lang w:val="en-US"/>
              </w:rPr>
              <w:t>059</w:t>
            </w:r>
            <w:r w:rsidRPr="00A41F5F">
              <w:rPr>
                <w:rFonts w:ascii="Arial" w:eastAsia="Arial Unicode MS" w:hAnsi="Arial" w:cs="Arial"/>
                <w:color w:val="auto"/>
                <w:sz w:val="18"/>
                <w:szCs w:val="18"/>
                <w:lang w:val="en-US"/>
              </w:rPr>
              <w:t>)</w:t>
            </w:r>
          </w:p>
        </w:tc>
        <w:tc>
          <w:tcPr>
            <w:tcW w:w="1304" w:type="dxa"/>
            <w:tcBorders>
              <w:bottom w:val="single" w:sz="4" w:space="0" w:color="auto"/>
            </w:tcBorders>
            <w:shd w:val="clear" w:color="auto" w:fill="auto"/>
            <w:vAlign w:val="bottom"/>
          </w:tcPr>
          <w:p w14:paraId="1F9A568E" w14:textId="77777777" w:rsidR="00616800" w:rsidRPr="00A41F5F" w:rsidRDefault="00616800" w:rsidP="00D145A8">
            <w:pPr>
              <w:ind w:right="-72"/>
              <w:jc w:val="right"/>
              <w:rPr>
                <w:rFonts w:ascii="Arial" w:eastAsia="Arial Unicode MS" w:hAnsi="Arial" w:cs="Arial"/>
                <w:color w:val="auto"/>
                <w:sz w:val="18"/>
                <w:szCs w:val="18"/>
                <w:cs/>
                <w:lang w:val="en-US"/>
              </w:rPr>
            </w:pPr>
            <w:r w:rsidRPr="00A41F5F">
              <w:rPr>
                <w:rFonts w:ascii="Arial" w:eastAsia="Arial Unicode MS" w:hAnsi="Arial" w:cs="Arial"/>
                <w:color w:val="auto"/>
                <w:sz w:val="18"/>
                <w:szCs w:val="18"/>
                <w:lang w:val="en-US"/>
              </w:rPr>
              <w:t>(12,536)</w:t>
            </w:r>
          </w:p>
        </w:tc>
        <w:tc>
          <w:tcPr>
            <w:tcW w:w="1304" w:type="dxa"/>
            <w:tcBorders>
              <w:bottom w:val="single" w:sz="4" w:space="0" w:color="auto"/>
            </w:tcBorders>
            <w:shd w:val="clear" w:color="auto" w:fill="auto"/>
            <w:vAlign w:val="bottom"/>
          </w:tcPr>
          <w:p w14:paraId="7EF73D41"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(1,051)</w:t>
            </w:r>
          </w:p>
        </w:tc>
        <w:tc>
          <w:tcPr>
            <w:tcW w:w="1474" w:type="dxa"/>
            <w:tcBorders>
              <w:bottom w:val="single" w:sz="4" w:space="0" w:color="auto"/>
            </w:tcBorders>
            <w:shd w:val="clear" w:color="auto" w:fill="auto"/>
          </w:tcPr>
          <w:p w14:paraId="6DF5E53D" w14:textId="77777777" w:rsidR="00616800" w:rsidRPr="00A41F5F" w:rsidRDefault="00616800"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(2,331)</w:t>
            </w:r>
          </w:p>
        </w:tc>
        <w:tc>
          <w:tcPr>
            <w:tcW w:w="1474" w:type="dxa"/>
            <w:tcBorders>
              <w:bottom w:val="single" w:sz="4" w:space="0" w:color="auto"/>
            </w:tcBorders>
            <w:shd w:val="clear" w:color="auto" w:fill="auto"/>
            <w:vAlign w:val="bottom"/>
          </w:tcPr>
          <w:p w14:paraId="0D685477" w14:textId="77777777"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w:t>
            </w:r>
          </w:p>
        </w:tc>
        <w:tc>
          <w:tcPr>
            <w:tcW w:w="1332" w:type="dxa"/>
            <w:tcBorders>
              <w:bottom w:val="single" w:sz="4" w:space="0" w:color="auto"/>
            </w:tcBorders>
            <w:shd w:val="clear" w:color="auto" w:fill="auto"/>
            <w:vAlign w:val="bottom"/>
          </w:tcPr>
          <w:p w14:paraId="767D2415" w14:textId="48BE39A4" w:rsidR="00616800" w:rsidRPr="00A41F5F" w:rsidRDefault="00616800" w:rsidP="00D145A8">
            <w:pPr>
              <w:ind w:right="-72"/>
              <w:jc w:val="right"/>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(23,</w:t>
            </w:r>
            <w:r w:rsidR="007501C0" w:rsidRPr="00A41F5F">
              <w:rPr>
                <w:rFonts w:ascii="Arial" w:eastAsia="Arial Unicode MS" w:hAnsi="Arial" w:cs="Arial"/>
                <w:color w:val="auto"/>
                <w:sz w:val="18"/>
                <w:szCs w:val="18"/>
                <w:lang w:val="en-US"/>
              </w:rPr>
              <w:t>125</w:t>
            </w:r>
            <w:r w:rsidRPr="00A41F5F">
              <w:rPr>
                <w:rFonts w:ascii="Arial" w:eastAsia="Arial Unicode MS" w:hAnsi="Arial" w:cs="Arial"/>
                <w:color w:val="auto"/>
                <w:sz w:val="18"/>
                <w:szCs w:val="18"/>
                <w:lang w:val="en-US"/>
              </w:rPr>
              <w:t>)</w:t>
            </w:r>
          </w:p>
        </w:tc>
      </w:tr>
      <w:tr w:rsidR="00616800" w:rsidRPr="00A41F5F" w14:paraId="004E7C87" w14:textId="77777777" w:rsidTr="00CD3873">
        <w:trPr>
          <w:cantSplit/>
        </w:trPr>
        <w:tc>
          <w:tcPr>
            <w:tcW w:w="4698" w:type="dxa"/>
            <w:vAlign w:val="bottom"/>
          </w:tcPr>
          <w:p w14:paraId="1A413607" w14:textId="77777777" w:rsidR="00616800" w:rsidRPr="00A41F5F" w:rsidRDefault="00616800" w:rsidP="00D145A8">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52C26224"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063BD061"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3FB5CFC9"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3CF134DA"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04" w:type="dxa"/>
            <w:tcBorders>
              <w:top w:val="single" w:sz="4" w:space="0" w:color="auto"/>
            </w:tcBorders>
            <w:shd w:val="clear" w:color="auto" w:fill="auto"/>
            <w:vAlign w:val="bottom"/>
          </w:tcPr>
          <w:p w14:paraId="0C855914"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474" w:type="dxa"/>
            <w:tcBorders>
              <w:top w:val="single" w:sz="4" w:space="0" w:color="auto"/>
            </w:tcBorders>
            <w:shd w:val="clear" w:color="auto" w:fill="auto"/>
          </w:tcPr>
          <w:p w14:paraId="72B70B7C" w14:textId="77777777" w:rsidR="00616800" w:rsidRPr="00A41F5F" w:rsidRDefault="00616800" w:rsidP="00D145A8">
            <w:pPr>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vAlign w:val="bottom"/>
          </w:tcPr>
          <w:p w14:paraId="73408F3A" w14:textId="77777777" w:rsidR="00616800" w:rsidRPr="00A41F5F" w:rsidRDefault="00616800" w:rsidP="00D145A8">
            <w:pPr>
              <w:ind w:right="-72"/>
              <w:jc w:val="right"/>
              <w:rPr>
                <w:rFonts w:ascii="Arial" w:eastAsia="Arial Unicode MS" w:hAnsi="Arial" w:cs="Arial"/>
                <w:color w:val="auto"/>
                <w:sz w:val="18"/>
                <w:szCs w:val="18"/>
                <w:lang w:val="en-US"/>
              </w:rPr>
            </w:pPr>
          </w:p>
        </w:tc>
        <w:tc>
          <w:tcPr>
            <w:tcW w:w="1332" w:type="dxa"/>
            <w:tcBorders>
              <w:top w:val="single" w:sz="4" w:space="0" w:color="auto"/>
            </w:tcBorders>
            <w:shd w:val="clear" w:color="auto" w:fill="auto"/>
            <w:vAlign w:val="bottom"/>
          </w:tcPr>
          <w:p w14:paraId="0EC39597" w14:textId="77777777" w:rsidR="00616800" w:rsidRPr="00A41F5F" w:rsidRDefault="00616800" w:rsidP="00D145A8">
            <w:pPr>
              <w:ind w:right="-72"/>
              <w:jc w:val="right"/>
              <w:rPr>
                <w:rFonts w:ascii="Arial" w:eastAsia="Arial Unicode MS" w:hAnsi="Arial" w:cs="Arial"/>
                <w:color w:val="auto"/>
                <w:sz w:val="18"/>
                <w:szCs w:val="18"/>
                <w:lang w:val="en-US"/>
              </w:rPr>
            </w:pPr>
          </w:p>
        </w:tc>
      </w:tr>
      <w:tr w:rsidR="00616800" w:rsidRPr="00A41F5F" w14:paraId="65F87BBA" w14:textId="77777777" w:rsidTr="00CD3873">
        <w:trPr>
          <w:cantSplit/>
        </w:trPr>
        <w:tc>
          <w:tcPr>
            <w:tcW w:w="4698" w:type="dxa"/>
            <w:vAlign w:val="bottom"/>
          </w:tcPr>
          <w:p w14:paraId="5E0C0322" w14:textId="77777777" w:rsidR="00616800" w:rsidRPr="00A41F5F" w:rsidRDefault="00616800" w:rsidP="00D145A8">
            <w:pPr>
              <w:rPr>
                <w:rFonts w:ascii="Arial" w:eastAsia="Arial Unicode MS" w:hAnsi="Arial" w:cs="Arial"/>
                <w:sz w:val="18"/>
                <w:szCs w:val="18"/>
              </w:rPr>
            </w:pPr>
            <w:r w:rsidRPr="00A41F5F">
              <w:rPr>
                <w:rFonts w:ascii="Arial" w:eastAsia="Arial Unicode MS" w:hAnsi="Arial" w:cs="Arial"/>
                <w:sz w:val="18"/>
                <w:szCs w:val="18"/>
              </w:rPr>
              <w:t>Closing net book value</w:t>
            </w:r>
          </w:p>
        </w:tc>
        <w:tc>
          <w:tcPr>
            <w:tcW w:w="1304" w:type="dxa"/>
            <w:tcBorders>
              <w:bottom w:val="single" w:sz="4" w:space="0" w:color="auto"/>
            </w:tcBorders>
            <w:shd w:val="clear" w:color="auto" w:fill="auto"/>
            <w:vAlign w:val="bottom"/>
          </w:tcPr>
          <w:p w14:paraId="0DE1231F" w14:textId="77777777" w:rsidR="00616800" w:rsidRPr="00A41F5F" w:rsidRDefault="00616800" w:rsidP="00D145A8">
            <w:pPr>
              <w:ind w:right="-72"/>
              <w:jc w:val="right"/>
              <w:rPr>
                <w:rFonts w:ascii="Arial" w:eastAsia="Arial Unicode MS" w:hAnsi="Arial" w:cs="Arial"/>
                <w:sz w:val="18"/>
                <w:szCs w:val="18"/>
                <w:cs/>
                <w:lang w:val="en-US"/>
              </w:rPr>
            </w:pPr>
            <w:r w:rsidRPr="00A41F5F">
              <w:rPr>
                <w:rFonts w:ascii="Arial" w:eastAsia="Arial Unicode MS" w:hAnsi="Arial" w:cs="Arial"/>
                <w:sz w:val="18"/>
                <w:szCs w:val="18"/>
                <w:lang w:val="en-US"/>
              </w:rPr>
              <w:t>44,762</w:t>
            </w:r>
          </w:p>
        </w:tc>
        <w:tc>
          <w:tcPr>
            <w:tcW w:w="1304" w:type="dxa"/>
            <w:tcBorders>
              <w:bottom w:val="single" w:sz="4" w:space="0" w:color="auto"/>
            </w:tcBorders>
            <w:shd w:val="clear" w:color="auto" w:fill="auto"/>
            <w:vAlign w:val="bottom"/>
          </w:tcPr>
          <w:p w14:paraId="110D101E" w14:textId="77777777" w:rsidR="00616800" w:rsidRPr="00A41F5F" w:rsidRDefault="00616800" w:rsidP="00D145A8">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60,454</w:t>
            </w:r>
          </w:p>
        </w:tc>
        <w:tc>
          <w:tcPr>
            <w:tcW w:w="1304" w:type="dxa"/>
            <w:tcBorders>
              <w:bottom w:val="single" w:sz="4" w:space="0" w:color="auto"/>
            </w:tcBorders>
            <w:shd w:val="clear" w:color="auto" w:fill="auto"/>
            <w:vAlign w:val="bottom"/>
          </w:tcPr>
          <w:p w14:paraId="3D2FF6B0" w14:textId="7C23A193" w:rsidR="00616800" w:rsidRPr="00A41F5F" w:rsidRDefault="00616800" w:rsidP="00D145A8">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w:t>
            </w:r>
            <w:r w:rsidR="007501C0" w:rsidRPr="00A41F5F">
              <w:rPr>
                <w:rFonts w:ascii="Arial" w:eastAsia="Arial Unicode MS" w:hAnsi="Arial" w:cs="Arial"/>
                <w:sz w:val="18"/>
                <w:szCs w:val="18"/>
                <w:lang w:val="en-US"/>
              </w:rPr>
              <w:t>535</w:t>
            </w:r>
          </w:p>
        </w:tc>
        <w:tc>
          <w:tcPr>
            <w:tcW w:w="1304" w:type="dxa"/>
            <w:tcBorders>
              <w:bottom w:val="single" w:sz="4" w:space="0" w:color="auto"/>
            </w:tcBorders>
            <w:shd w:val="clear" w:color="auto" w:fill="auto"/>
            <w:vAlign w:val="bottom"/>
          </w:tcPr>
          <w:p w14:paraId="741782B8" w14:textId="77777777" w:rsidR="00616800" w:rsidRPr="00A41F5F" w:rsidRDefault="00616800" w:rsidP="00D145A8">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66,915</w:t>
            </w:r>
          </w:p>
        </w:tc>
        <w:tc>
          <w:tcPr>
            <w:tcW w:w="1304" w:type="dxa"/>
            <w:tcBorders>
              <w:bottom w:val="single" w:sz="4" w:space="0" w:color="auto"/>
            </w:tcBorders>
            <w:shd w:val="clear" w:color="auto" w:fill="auto"/>
            <w:vAlign w:val="bottom"/>
          </w:tcPr>
          <w:p w14:paraId="44FEC34E" w14:textId="77777777" w:rsidR="00616800" w:rsidRPr="00A41F5F" w:rsidRDefault="00616800" w:rsidP="00D145A8">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1,685</w:t>
            </w:r>
          </w:p>
        </w:tc>
        <w:tc>
          <w:tcPr>
            <w:tcW w:w="1474" w:type="dxa"/>
            <w:tcBorders>
              <w:bottom w:val="single" w:sz="4" w:space="0" w:color="auto"/>
            </w:tcBorders>
            <w:shd w:val="clear" w:color="auto" w:fill="auto"/>
          </w:tcPr>
          <w:p w14:paraId="7C9767EA" w14:textId="77777777" w:rsidR="00616800" w:rsidRPr="00A41F5F" w:rsidRDefault="00616800" w:rsidP="00D145A8">
            <w:pPr>
              <w:ind w:right="-72"/>
              <w:jc w:val="right"/>
              <w:rPr>
                <w:rFonts w:ascii="Arial" w:eastAsia="Arial Unicode MS" w:hAnsi="Arial" w:cs="Arial"/>
                <w:sz w:val="18"/>
                <w:szCs w:val="18"/>
              </w:rPr>
            </w:pPr>
            <w:r w:rsidRPr="00A41F5F">
              <w:rPr>
                <w:rFonts w:ascii="Arial" w:eastAsia="Arial Unicode MS" w:hAnsi="Arial" w:cs="Arial"/>
                <w:sz w:val="18"/>
                <w:szCs w:val="18"/>
              </w:rPr>
              <w:t>13,597</w:t>
            </w:r>
          </w:p>
        </w:tc>
        <w:tc>
          <w:tcPr>
            <w:tcW w:w="1474" w:type="dxa"/>
            <w:tcBorders>
              <w:bottom w:val="single" w:sz="4" w:space="0" w:color="auto"/>
            </w:tcBorders>
            <w:shd w:val="clear" w:color="auto" w:fill="auto"/>
            <w:vAlign w:val="bottom"/>
          </w:tcPr>
          <w:p w14:paraId="577A8161" w14:textId="3B00E944" w:rsidR="00616800" w:rsidRPr="00A41F5F" w:rsidRDefault="00616800" w:rsidP="00D145A8">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w:t>
            </w:r>
            <w:r w:rsidR="007501C0" w:rsidRPr="00A41F5F">
              <w:rPr>
                <w:rFonts w:ascii="Arial" w:eastAsia="Arial Unicode MS" w:hAnsi="Arial" w:cs="Arial"/>
                <w:sz w:val="18"/>
                <w:szCs w:val="18"/>
                <w:lang w:val="en-US"/>
              </w:rPr>
              <w:t>281</w:t>
            </w:r>
          </w:p>
        </w:tc>
        <w:tc>
          <w:tcPr>
            <w:tcW w:w="1332" w:type="dxa"/>
            <w:tcBorders>
              <w:bottom w:val="single" w:sz="4" w:space="0" w:color="auto"/>
            </w:tcBorders>
            <w:shd w:val="clear" w:color="auto" w:fill="auto"/>
            <w:vAlign w:val="bottom"/>
          </w:tcPr>
          <w:p w14:paraId="11C24C5E" w14:textId="77777777" w:rsidR="00616800" w:rsidRPr="00A41F5F" w:rsidRDefault="00616800" w:rsidP="00D145A8">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198,229</w:t>
            </w:r>
          </w:p>
        </w:tc>
      </w:tr>
    </w:tbl>
    <w:p w14:paraId="08AF76A6" w14:textId="77777777" w:rsidR="00616800" w:rsidRPr="00A41F5F" w:rsidRDefault="00616800" w:rsidP="00335E99">
      <w:pPr>
        <w:jc w:val="thaiDistribute"/>
        <w:rPr>
          <w:rFonts w:ascii="Arial" w:eastAsia="Arial Unicode MS" w:hAnsi="Arial" w:cs="Arial"/>
          <w:color w:val="auto"/>
          <w:sz w:val="18"/>
          <w:szCs w:val="18"/>
        </w:rPr>
      </w:pPr>
    </w:p>
    <w:p w14:paraId="4E677D3E" w14:textId="77777777" w:rsidR="00616800" w:rsidRPr="00A41F5F" w:rsidRDefault="00616800" w:rsidP="00335E99">
      <w:pPr>
        <w:jc w:val="thaiDistribute"/>
        <w:rPr>
          <w:rFonts w:ascii="Arial" w:eastAsia="Arial Unicode MS" w:hAnsi="Arial" w:cs="Arial"/>
          <w:color w:val="auto"/>
          <w:sz w:val="18"/>
          <w:szCs w:val="18"/>
        </w:rPr>
      </w:pPr>
    </w:p>
    <w:p w14:paraId="733CA38A" w14:textId="77777777" w:rsidR="00616800" w:rsidRPr="00A41F5F" w:rsidRDefault="00616800" w:rsidP="00FB0879">
      <w:pPr>
        <w:tabs>
          <w:tab w:val="left" w:pos="540"/>
        </w:tabs>
        <w:ind w:left="540" w:hanging="54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4B4175" w:rsidRPr="00A41F5F" w14:paraId="14B62241" w14:textId="77777777" w:rsidTr="00527B12">
        <w:trPr>
          <w:cantSplit/>
        </w:trPr>
        <w:tc>
          <w:tcPr>
            <w:tcW w:w="4698" w:type="dxa"/>
            <w:vAlign w:val="bottom"/>
          </w:tcPr>
          <w:p w14:paraId="785AD42C" w14:textId="77777777" w:rsidR="004B4175" w:rsidRPr="00A41F5F" w:rsidRDefault="004B4175" w:rsidP="00CA6C13">
            <w:pPr>
              <w:rPr>
                <w:rFonts w:ascii="Arial" w:eastAsia="Arial Unicode MS" w:hAnsi="Arial" w:cs="Arial"/>
                <w:sz w:val="18"/>
                <w:szCs w:val="18"/>
              </w:rPr>
            </w:pPr>
          </w:p>
        </w:tc>
        <w:tc>
          <w:tcPr>
            <w:tcW w:w="10800" w:type="dxa"/>
            <w:gridSpan w:val="8"/>
            <w:tcBorders>
              <w:top w:val="single" w:sz="4" w:space="0" w:color="auto"/>
            </w:tcBorders>
            <w:vAlign w:val="bottom"/>
          </w:tcPr>
          <w:p w14:paraId="4F8AA3AE" w14:textId="77777777" w:rsidR="004B4175" w:rsidRPr="00A41F5F" w:rsidRDefault="004B4175" w:rsidP="004B4175">
            <w:pPr>
              <w:ind w:right="-72"/>
              <w:jc w:val="center"/>
              <w:rPr>
                <w:rFonts w:ascii="Arial" w:eastAsia="Arial Unicode MS" w:hAnsi="Arial" w:cs="Arial"/>
                <w:b/>
                <w:bCs/>
                <w:sz w:val="18"/>
                <w:szCs w:val="18"/>
              </w:rPr>
            </w:pPr>
            <w:r w:rsidRPr="00A41F5F">
              <w:rPr>
                <w:rFonts w:ascii="Arial" w:eastAsia="Arial Unicode MS" w:hAnsi="Arial" w:cs="Arial"/>
                <w:b/>
                <w:bCs/>
                <w:sz w:val="18"/>
                <w:szCs w:val="18"/>
              </w:rPr>
              <w:t>Consolidated financial statements</w:t>
            </w:r>
          </w:p>
        </w:tc>
      </w:tr>
      <w:tr w:rsidR="00F70D2A" w:rsidRPr="00A41F5F" w14:paraId="52B9C1C2" w14:textId="77777777" w:rsidTr="00527B12">
        <w:trPr>
          <w:cantSplit/>
        </w:trPr>
        <w:tc>
          <w:tcPr>
            <w:tcW w:w="4698" w:type="dxa"/>
            <w:vAlign w:val="bottom"/>
          </w:tcPr>
          <w:p w14:paraId="2A4CDB80" w14:textId="77777777" w:rsidR="00F70D2A" w:rsidRPr="00A41F5F" w:rsidRDefault="00F70D2A" w:rsidP="00CA6C13">
            <w:pPr>
              <w:rPr>
                <w:rFonts w:ascii="Arial" w:eastAsia="Arial Unicode MS" w:hAnsi="Arial" w:cs="Arial"/>
                <w:sz w:val="18"/>
                <w:szCs w:val="18"/>
              </w:rPr>
            </w:pPr>
          </w:p>
        </w:tc>
        <w:tc>
          <w:tcPr>
            <w:tcW w:w="1304" w:type="dxa"/>
            <w:tcBorders>
              <w:top w:val="single" w:sz="4" w:space="0" w:color="auto"/>
            </w:tcBorders>
            <w:vAlign w:val="bottom"/>
          </w:tcPr>
          <w:p w14:paraId="618D86B4" w14:textId="77777777" w:rsidR="00F70D2A" w:rsidRPr="00A41F5F"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0D7592FE" w14:textId="77777777" w:rsidR="00F70D2A" w:rsidRPr="00A41F5F"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7294C774" w14:textId="77777777" w:rsidR="00F70D2A" w:rsidRPr="00A41F5F" w:rsidRDefault="00F70D2A" w:rsidP="00CA6C13">
            <w:pPr>
              <w:ind w:right="-72"/>
              <w:jc w:val="right"/>
              <w:rPr>
                <w:rFonts w:ascii="Arial" w:eastAsia="Arial Unicode MS" w:hAnsi="Arial" w:cs="Arial"/>
                <w:b/>
                <w:bCs/>
                <w:sz w:val="18"/>
                <w:szCs w:val="18"/>
              </w:rPr>
            </w:pPr>
            <w:r w:rsidRPr="00A41F5F">
              <w:rPr>
                <w:rFonts w:ascii="Arial" w:eastAsia="Arial Unicode MS" w:hAnsi="Arial" w:cs="Arial"/>
                <w:b/>
                <w:bCs/>
                <w:sz w:val="18"/>
                <w:szCs w:val="18"/>
              </w:rPr>
              <w:t>Furniture,</w:t>
            </w:r>
          </w:p>
        </w:tc>
        <w:tc>
          <w:tcPr>
            <w:tcW w:w="1304" w:type="dxa"/>
            <w:tcBorders>
              <w:top w:val="single" w:sz="4" w:space="0" w:color="auto"/>
            </w:tcBorders>
            <w:vAlign w:val="bottom"/>
          </w:tcPr>
          <w:p w14:paraId="50B49B49" w14:textId="77777777" w:rsidR="00F70D2A" w:rsidRPr="00A41F5F"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3BB619F5" w14:textId="77777777" w:rsidR="00F70D2A" w:rsidRPr="00A41F5F"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tcPr>
          <w:p w14:paraId="540EAF0F" w14:textId="77777777" w:rsidR="00F70D2A" w:rsidRPr="00A41F5F"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vAlign w:val="bottom"/>
          </w:tcPr>
          <w:p w14:paraId="525EB13C" w14:textId="77777777" w:rsidR="00F70D2A" w:rsidRPr="00A41F5F" w:rsidRDefault="00F70D2A" w:rsidP="00CA6C13">
            <w:pPr>
              <w:ind w:right="-72"/>
              <w:jc w:val="right"/>
              <w:rPr>
                <w:rFonts w:ascii="Arial" w:eastAsia="Arial Unicode MS" w:hAnsi="Arial" w:cs="Arial"/>
                <w:b/>
                <w:bCs/>
                <w:sz w:val="18"/>
                <w:szCs w:val="18"/>
              </w:rPr>
            </w:pPr>
          </w:p>
        </w:tc>
        <w:tc>
          <w:tcPr>
            <w:tcW w:w="1332" w:type="dxa"/>
            <w:tcBorders>
              <w:top w:val="single" w:sz="4" w:space="0" w:color="auto"/>
            </w:tcBorders>
            <w:vAlign w:val="bottom"/>
          </w:tcPr>
          <w:p w14:paraId="15C21C06" w14:textId="77777777" w:rsidR="00F70D2A" w:rsidRPr="00A41F5F" w:rsidRDefault="00F70D2A" w:rsidP="00CA6C13">
            <w:pPr>
              <w:ind w:right="-72"/>
              <w:jc w:val="right"/>
              <w:rPr>
                <w:rFonts w:ascii="Arial" w:eastAsia="Arial Unicode MS" w:hAnsi="Arial" w:cs="Arial"/>
                <w:b/>
                <w:bCs/>
                <w:sz w:val="18"/>
                <w:szCs w:val="18"/>
              </w:rPr>
            </w:pPr>
          </w:p>
        </w:tc>
      </w:tr>
      <w:tr w:rsidR="00F70D2A" w:rsidRPr="00A41F5F" w14:paraId="1EC8A04C" w14:textId="77777777" w:rsidTr="00527B12">
        <w:trPr>
          <w:cantSplit/>
        </w:trPr>
        <w:tc>
          <w:tcPr>
            <w:tcW w:w="4698" w:type="dxa"/>
            <w:vAlign w:val="bottom"/>
          </w:tcPr>
          <w:p w14:paraId="3B4B166E" w14:textId="77777777" w:rsidR="00F70D2A" w:rsidRPr="00A41F5F" w:rsidRDefault="00F70D2A" w:rsidP="00F70D2A">
            <w:pPr>
              <w:rPr>
                <w:rFonts w:ascii="Arial" w:eastAsia="Arial Unicode MS" w:hAnsi="Arial" w:cs="Arial"/>
                <w:sz w:val="18"/>
                <w:szCs w:val="18"/>
              </w:rPr>
            </w:pPr>
          </w:p>
        </w:tc>
        <w:tc>
          <w:tcPr>
            <w:tcW w:w="1304" w:type="dxa"/>
            <w:vAlign w:val="bottom"/>
          </w:tcPr>
          <w:p w14:paraId="4AA84377"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Land and</w:t>
            </w:r>
          </w:p>
        </w:tc>
        <w:tc>
          <w:tcPr>
            <w:tcW w:w="1304" w:type="dxa"/>
            <w:vAlign w:val="bottom"/>
          </w:tcPr>
          <w:p w14:paraId="34310D57"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Building and</w:t>
            </w:r>
          </w:p>
        </w:tc>
        <w:tc>
          <w:tcPr>
            <w:tcW w:w="1304" w:type="dxa"/>
            <w:vAlign w:val="bottom"/>
          </w:tcPr>
          <w:p w14:paraId="58D985AA"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fixtures and</w:t>
            </w:r>
          </w:p>
        </w:tc>
        <w:tc>
          <w:tcPr>
            <w:tcW w:w="1304" w:type="dxa"/>
            <w:vAlign w:val="bottom"/>
          </w:tcPr>
          <w:p w14:paraId="2BE9BA67"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Tools</w:t>
            </w:r>
          </w:p>
        </w:tc>
        <w:tc>
          <w:tcPr>
            <w:tcW w:w="1304" w:type="dxa"/>
            <w:vAlign w:val="bottom"/>
          </w:tcPr>
          <w:p w14:paraId="40A0CD9F" w14:textId="77777777" w:rsidR="00F70D2A" w:rsidRPr="00A41F5F" w:rsidRDefault="00F70D2A" w:rsidP="00F70D2A">
            <w:pPr>
              <w:ind w:right="-72"/>
              <w:jc w:val="right"/>
              <w:rPr>
                <w:rFonts w:ascii="Arial" w:eastAsia="Arial Unicode MS" w:hAnsi="Arial" w:cs="Arial"/>
                <w:b/>
                <w:bCs/>
                <w:sz w:val="18"/>
                <w:szCs w:val="18"/>
              </w:rPr>
            </w:pPr>
          </w:p>
        </w:tc>
        <w:tc>
          <w:tcPr>
            <w:tcW w:w="1474" w:type="dxa"/>
          </w:tcPr>
          <w:p w14:paraId="73FD1C2F" w14:textId="77777777" w:rsidR="00F70D2A" w:rsidRPr="00A41F5F" w:rsidRDefault="00F70D2A" w:rsidP="00F70D2A">
            <w:pPr>
              <w:ind w:right="-72"/>
              <w:jc w:val="right"/>
              <w:rPr>
                <w:rFonts w:ascii="Arial" w:eastAsia="Arial Unicode MS" w:hAnsi="Arial" w:cs="Arial"/>
                <w:b/>
                <w:bCs/>
                <w:sz w:val="18"/>
                <w:szCs w:val="18"/>
              </w:rPr>
            </w:pPr>
          </w:p>
        </w:tc>
        <w:tc>
          <w:tcPr>
            <w:tcW w:w="1474" w:type="dxa"/>
            <w:vAlign w:val="bottom"/>
          </w:tcPr>
          <w:p w14:paraId="502F2598"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Asset under</w:t>
            </w:r>
          </w:p>
        </w:tc>
        <w:tc>
          <w:tcPr>
            <w:tcW w:w="1332" w:type="dxa"/>
            <w:vAlign w:val="bottom"/>
          </w:tcPr>
          <w:p w14:paraId="3BC20F10" w14:textId="77777777" w:rsidR="00F70D2A" w:rsidRPr="00A41F5F" w:rsidRDefault="00F70D2A" w:rsidP="00F70D2A">
            <w:pPr>
              <w:ind w:right="-72"/>
              <w:jc w:val="right"/>
              <w:rPr>
                <w:rFonts w:ascii="Arial" w:eastAsia="Arial Unicode MS" w:hAnsi="Arial" w:cs="Arial"/>
                <w:b/>
                <w:bCs/>
                <w:sz w:val="18"/>
                <w:szCs w:val="18"/>
              </w:rPr>
            </w:pPr>
          </w:p>
        </w:tc>
      </w:tr>
      <w:tr w:rsidR="00F70D2A" w:rsidRPr="00A41F5F" w14:paraId="752DBF32" w14:textId="77777777" w:rsidTr="00527B12">
        <w:trPr>
          <w:cantSplit/>
        </w:trPr>
        <w:tc>
          <w:tcPr>
            <w:tcW w:w="4698" w:type="dxa"/>
            <w:vAlign w:val="bottom"/>
          </w:tcPr>
          <w:p w14:paraId="11BA4207" w14:textId="77777777" w:rsidR="00F70D2A" w:rsidRPr="00A41F5F" w:rsidRDefault="00F70D2A" w:rsidP="00F70D2A">
            <w:pPr>
              <w:rPr>
                <w:rFonts w:ascii="Arial" w:eastAsia="Arial Unicode MS" w:hAnsi="Arial" w:cs="Arial"/>
                <w:sz w:val="18"/>
                <w:szCs w:val="18"/>
              </w:rPr>
            </w:pPr>
          </w:p>
        </w:tc>
        <w:tc>
          <w:tcPr>
            <w:tcW w:w="1304" w:type="dxa"/>
            <w:vAlign w:val="bottom"/>
          </w:tcPr>
          <w:p w14:paraId="3183C5C9"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land</w:t>
            </w:r>
          </w:p>
        </w:tc>
        <w:tc>
          <w:tcPr>
            <w:tcW w:w="1304" w:type="dxa"/>
            <w:vAlign w:val="bottom"/>
          </w:tcPr>
          <w:p w14:paraId="27476F30"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building</w:t>
            </w:r>
          </w:p>
        </w:tc>
        <w:tc>
          <w:tcPr>
            <w:tcW w:w="1304" w:type="dxa"/>
            <w:vAlign w:val="bottom"/>
          </w:tcPr>
          <w:p w14:paraId="7A813CA1"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office</w:t>
            </w:r>
          </w:p>
        </w:tc>
        <w:tc>
          <w:tcPr>
            <w:tcW w:w="1304" w:type="dxa"/>
            <w:vAlign w:val="bottom"/>
          </w:tcPr>
          <w:p w14:paraId="4AFFF588"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and</w:t>
            </w:r>
          </w:p>
        </w:tc>
        <w:tc>
          <w:tcPr>
            <w:tcW w:w="1304" w:type="dxa"/>
            <w:vAlign w:val="bottom"/>
          </w:tcPr>
          <w:p w14:paraId="587B44C9" w14:textId="77777777" w:rsidR="00F70D2A" w:rsidRPr="00A41F5F" w:rsidRDefault="00F70D2A" w:rsidP="00F70D2A">
            <w:pPr>
              <w:ind w:right="-72"/>
              <w:jc w:val="right"/>
              <w:rPr>
                <w:rFonts w:ascii="Arial" w:eastAsia="Arial Unicode MS" w:hAnsi="Arial" w:cs="Arial"/>
                <w:b/>
                <w:bCs/>
                <w:sz w:val="18"/>
                <w:szCs w:val="18"/>
              </w:rPr>
            </w:pPr>
          </w:p>
        </w:tc>
        <w:tc>
          <w:tcPr>
            <w:tcW w:w="1474" w:type="dxa"/>
          </w:tcPr>
          <w:p w14:paraId="0C0ABFD2" w14:textId="77777777" w:rsidR="00F70D2A" w:rsidRPr="00A41F5F" w:rsidRDefault="00F70D2A" w:rsidP="00F70D2A">
            <w:pPr>
              <w:ind w:right="-72"/>
              <w:jc w:val="right"/>
              <w:rPr>
                <w:rFonts w:ascii="Arial" w:eastAsia="Arial Unicode MS" w:hAnsi="Arial" w:cs="Arial"/>
                <w:b/>
                <w:bCs/>
                <w:sz w:val="18"/>
                <w:szCs w:val="18"/>
              </w:rPr>
            </w:pPr>
          </w:p>
        </w:tc>
        <w:tc>
          <w:tcPr>
            <w:tcW w:w="1474" w:type="dxa"/>
            <w:vAlign w:val="bottom"/>
          </w:tcPr>
          <w:p w14:paraId="136D84E1"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construction</w:t>
            </w:r>
          </w:p>
        </w:tc>
        <w:tc>
          <w:tcPr>
            <w:tcW w:w="1332" w:type="dxa"/>
            <w:vAlign w:val="bottom"/>
          </w:tcPr>
          <w:p w14:paraId="6B8F57F2" w14:textId="77777777" w:rsidR="00F70D2A" w:rsidRPr="00A41F5F" w:rsidRDefault="00F70D2A" w:rsidP="00F70D2A">
            <w:pPr>
              <w:ind w:right="-72"/>
              <w:jc w:val="right"/>
              <w:rPr>
                <w:rFonts w:ascii="Arial" w:eastAsia="Arial Unicode MS" w:hAnsi="Arial" w:cs="Arial"/>
                <w:b/>
                <w:bCs/>
                <w:sz w:val="18"/>
                <w:szCs w:val="18"/>
              </w:rPr>
            </w:pPr>
          </w:p>
        </w:tc>
      </w:tr>
      <w:tr w:rsidR="00F70D2A" w:rsidRPr="00A41F5F" w14:paraId="35846217" w14:textId="77777777" w:rsidTr="00527B12">
        <w:trPr>
          <w:cantSplit/>
        </w:trPr>
        <w:tc>
          <w:tcPr>
            <w:tcW w:w="4698" w:type="dxa"/>
            <w:vAlign w:val="bottom"/>
          </w:tcPr>
          <w:p w14:paraId="770CCABC" w14:textId="77777777" w:rsidR="00F70D2A" w:rsidRPr="00A41F5F" w:rsidRDefault="00F70D2A" w:rsidP="00F70D2A">
            <w:pPr>
              <w:rPr>
                <w:rFonts w:ascii="Arial" w:eastAsia="Arial Unicode MS" w:hAnsi="Arial" w:cs="Arial"/>
                <w:sz w:val="18"/>
                <w:szCs w:val="18"/>
              </w:rPr>
            </w:pPr>
          </w:p>
        </w:tc>
        <w:tc>
          <w:tcPr>
            <w:tcW w:w="1304" w:type="dxa"/>
            <w:vAlign w:val="bottom"/>
          </w:tcPr>
          <w:p w14:paraId="40CA8BF4"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improvement</w:t>
            </w:r>
          </w:p>
        </w:tc>
        <w:tc>
          <w:tcPr>
            <w:tcW w:w="1304" w:type="dxa"/>
            <w:vAlign w:val="bottom"/>
          </w:tcPr>
          <w:p w14:paraId="3567DAA5"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improvement</w:t>
            </w:r>
          </w:p>
        </w:tc>
        <w:tc>
          <w:tcPr>
            <w:tcW w:w="1304" w:type="dxa"/>
            <w:vAlign w:val="bottom"/>
          </w:tcPr>
          <w:p w14:paraId="6C3BBEF6"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equipment</w:t>
            </w:r>
          </w:p>
        </w:tc>
        <w:tc>
          <w:tcPr>
            <w:tcW w:w="1304" w:type="dxa"/>
            <w:vAlign w:val="bottom"/>
          </w:tcPr>
          <w:p w14:paraId="4B19C719"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machinery</w:t>
            </w:r>
          </w:p>
        </w:tc>
        <w:tc>
          <w:tcPr>
            <w:tcW w:w="1304" w:type="dxa"/>
            <w:vAlign w:val="bottom"/>
          </w:tcPr>
          <w:p w14:paraId="36F7DAEE"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Vehicles</w:t>
            </w:r>
          </w:p>
        </w:tc>
        <w:tc>
          <w:tcPr>
            <w:tcW w:w="1474" w:type="dxa"/>
          </w:tcPr>
          <w:p w14:paraId="5D96B5ED"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Sales office</w:t>
            </w:r>
          </w:p>
        </w:tc>
        <w:tc>
          <w:tcPr>
            <w:tcW w:w="1474" w:type="dxa"/>
            <w:vAlign w:val="bottom"/>
          </w:tcPr>
          <w:p w14:paraId="79CE1A4A"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and installation</w:t>
            </w:r>
          </w:p>
        </w:tc>
        <w:tc>
          <w:tcPr>
            <w:tcW w:w="1332" w:type="dxa"/>
            <w:vAlign w:val="bottom"/>
          </w:tcPr>
          <w:p w14:paraId="72D376E0"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Total</w:t>
            </w:r>
          </w:p>
        </w:tc>
      </w:tr>
      <w:tr w:rsidR="00F70D2A" w:rsidRPr="00A41F5F" w14:paraId="257FC1E9" w14:textId="77777777" w:rsidTr="00527B12">
        <w:trPr>
          <w:cantSplit/>
        </w:trPr>
        <w:tc>
          <w:tcPr>
            <w:tcW w:w="4698" w:type="dxa"/>
            <w:vAlign w:val="bottom"/>
          </w:tcPr>
          <w:p w14:paraId="32B3E9CB" w14:textId="77777777" w:rsidR="00F70D2A" w:rsidRPr="00A41F5F" w:rsidRDefault="00F70D2A" w:rsidP="00F70D2A">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3B1CD7A1" w14:textId="77777777" w:rsidR="00F70D2A" w:rsidRPr="00A41F5F" w:rsidRDefault="00F70D2A" w:rsidP="00F70D2A">
            <w:pPr>
              <w:ind w:right="-72"/>
              <w:jc w:val="right"/>
              <w:rPr>
                <w:rFonts w:ascii="Arial" w:eastAsia="Arial Unicode MS" w:hAnsi="Arial" w:cs="Arial"/>
                <w:b/>
                <w:bCs/>
                <w:sz w:val="18"/>
                <w:szCs w:val="18"/>
                <w:cs/>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5C890EE2" w14:textId="77777777" w:rsidR="00F70D2A" w:rsidRPr="00A41F5F" w:rsidRDefault="00F70D2A" w:rsidP="00F70D2A">
            <w:pPr>
              <w:ind w:right="-72"/>
              <w:jc w:val="right"/>
              <w:rPr>
                <w:rFonts w:ascii="Arial" w:eastAsia="Arial Unicode MS" w:hAnsi="Arial" w:cs="Arial"/>
                <w:b/>
                <w:bCs/>
                <w:sz w:val="18"/>
                <w:szCs w:val="18"/>
                <w:cs/>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110CD450" w14:textId="77777777" w:rsidR="00F70D2A" w:rsidRPr="00A41F5F" w:rsidRDefault="00F70D2A" w:rsidP="00F70D2A">
            <w:pPr>
              <w:ind w:right="-72"/>
              <w:jc w:val="right"/>
              <w:rPr>
                <w:rFonts w:ascii="Arial" w:eastAsia="Arial Unicode MS" w:hAnsi="Arial" w:cs="Arial"/>
                <w:b/>
                <w:bCs/>
                <w:sz w:val="18"/>
                <w:szCs w:val="18"/>
                <w:cs/>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439BD3B"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261D54CE"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474" w:type="dxa"/>
            <w:tcBorders>
              <w:bottom w:val="single" w:sz="4" w:space="0" w:color="auto"/>
            </w:tcBorders>
          </w:tcPr>
          <w:p w14:paraId="4E4B2A8B"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34ABE9D1"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4235D02A" w14:textId="77777777" w:rsidR="00F70D2A" w:rsidRPr="00A41F5F" w:rsidRDefault="00F70D2A" w:rsidP="00F70D2A">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r>
      <w:tr w:rsidR="00F70D2A" w:rsidRPr="00A41F5F" w14:paraId="1CDC46F5" w14:textId="77777777" w:rsidTr="00527B12">
        <w:trPr>
          <w:cantSplit/>
        </w:trPr>
        <w:tc>
          <w:tcPr>
            <w:tcW w:w="4698" w:type="dxa"/>
            <w:vAlign w:val="bottom"/>
          </w:tcPr>
          <w:p w14:paraId="313EDBA4" w14:textId="77777777" w:rsidR="00F70D2A" w:rsidRPr="00A41F5F" w:rsidRDefault="00F70D2A" w:rsidP="00F70D2A">
            <w:pPr>
              <w:rPr>
                <w:rFonts w:ascii="Arial" w:eastAsia="Arial Unicode MS" w:hAnsi="Arial" w:cs="Arial"/>
                <w:b/>
                <w:bCs/>
                <w:sz w:val="18"/>
                <w:szCs w:val="18"/>
                <w:cs/>
              </w:rPr>
            </w:pPr>
          </w:p>
        </w:tc>
        <w:tc>
          <w:tcPr>
            <w:tcW w:w="1304" w:type="dxa"/>
            <w:tcBorders>
              <w:top w:val="single" w:sz="4" w:space="0" w:color="auto"/>
            </w:tcBorders>
            <w:shd w:val="clear" w:color="auto" w:fill="FAFAFA"/>
            <w:vAlign w:val="bottom"/>
          </w:tcPr>
          <w:p w14:paraId="537CEDCE" w14:textId="77777777" w:rsidR="00F70D2A" w:rsidRPr="00A41F5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7ABBDFC2" w14:textId="77777777" w:rsidR="00F70D2A" w:rsidRPr="00A41F5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14841336" w14:textId="77777777" w:rsidR="00F70D2A" w:rsidRPr="00A41F5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29E1AA4D" w14:textId="77777777" w:rsidR="00F70D2A" w:rsidRPr="00A41F5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514F21D7" w14:textId="77777777" w:rsidR="00F70D2A" w:rsidRPr="00A41F5F"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14:paraId="63D21516" w14:textId="77777777" w:rsidR="00F70D2A" w:rsidRPr="00A41F5F"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0D7FE0FC" w14:textId="77777777" w:rsidR="00F70D2A" w:rsidRPr="00A41F5F" w:rsidRDefault="00F70D2A" w:rsidP="00F70D2A">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14:paraId="7DE6DDEA" w14:textId="77777777" w:rsidR="00F70D2A" w:rsidRPr="00A41F5F" w:rsidRDefault="00F70D2A" w:rsidP="00F70D2A">
            <w:pPr>
              <w:ind w:right="-72"/>
              <w:jc w:val="right"/>
              <w:rPr>
                <w:rFonts w:ascii="Arial" w:eastAsia="Arial Unicode MS" w:hAnsi="Arial" w:cs="Arial"/>
                <w:sz w:val="18"/>
                <w:szCs w:val="18"/>
              </w:rPr>
            </w:pPr>
          </w:p>
        </w:tc>
      </w:tr>
      <w:tr w:rsidR="00F70D2A" w:rsidRPr="00A41F5F" w14:paraId="6227353F" w14:textId="77777777" w:rsidTr="00527B12">
        <w:trPr>
          <w:cantSplit/>
        </w:trPr>
        <w:tc>
          <w:tcPr>
            <w:tcW w:w="4698" w:type="dxa"/>
            <w:vAlign w:val="bottom"/>
          </w:tcPr>
          <w:p w14:paraId="499ADCAD" w14:textId="77777777" w:rsidR="00F70D2A" w:rsidRPr="00A41F5F" w:rsidRDefault="00F70D2A" w:rsidP="00F70D2A">
            <w:pPr>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 xml:space="preserve">As at 1 January </w:t>
            </w:r>
            <w:r w:rsidR="00A50E35" w:rsidRPr="00A41F5F">
              <w:rPr>
                <w:rFonts w:ascii="Arial" w:eastAsia="Arial Unicode MS" w:hAnsi="Arial" w:cs="Arial"/>
                <w:b/>
                <w:bCs/>
                <w:color w:val="auto"/>
                <w:sz w:val="18"/>
                <w:szCs w:val="18"/>
              </w:rPr>
              <w:t>20</w:t>
            </w:r>
            <w:r w:rsidR="00C179D5" w:rsidRPr="00A41F5F">
              <w:rPr>
                <w:rFonts w:ascii="Arial" w:eastAsia="Arial Unicode MS" w:hAnsi="Arial" w:cs="Arial"/>
                <w:b/>
                <w:bCs/>
                <w:color w:val="auto"/>
                <w:sz w:val="18"/>
                <w:szCs w:val="18"/>
              </w:rPr>
              <w:t>20</w:t>
            </w:r>
          </w:p>
        </w:tc>
        <w:tc>
          <w:tcPr>
            <w:tcW w:w="1304" w:type="dxa"/>
            <w:shd w:val="clear" w:color="auto" w:fill="FAFAFA"/>
            <w:vAlign w:val="bottom"/>
          </w:tcPr>
          <w:p w14:paraId="5510B11D" w14:textId="77777777" w:rsidR="00F70D2A" w:rsidRPr="00A41F5F"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14:paraId="7C677E52" w14:textId="77777777" w:rsidR="00F70D2A" w:rsidRPr="00A41F5F"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2966195C" w14:textId="77777777" w:rsidR="00F70D2A" w:rsidRPr="00A41F5F"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4CE7A4C7" w14:textId="77777777" w:rsidR="00F70D2A" w:rsidRPr="00A41F5F"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6DA955A2" w14:textId="77777777" w:rsidR="00F70D2A" w:rsidRPr="00A41F5F" w:rsidRDefault="00F70D2A" w:rsidP="00F70D2A">
            <w:pPr>
              <w:ind w:right="-72"/>
              <w:jc w:val="right"/>
              <w:rPr>
                <w:rFonts w:ascii="Arial" w:eastAsia="Arial Unicode MS" w:hAnsi="Arial" w:cs="Arial"/>
                <w:sz w:val="18"/>
                <w:szCs w:val="18"/>
              </w:rPr>
            </w:pPr>
          </w:p>
        </w:tc>
        <w:tc>
          <w:tcPr>
            <w:tcW w:w="1474" w:type="dxa"/>
            <w:shd w:val="clear" w:color="auto" w:fill="FAFAFA"/>
          </w:tcPr>
          <w:p w14:paraId="144724E9" w14:textId="77777777" w:rsidR="00F70D2A" w:rsidRPr="00A41F5F"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14:paraId="085FB845" w14:textId="77777777" w:rsidR="00F70D2A" w:rsidRPr="00A41F5F" w:rsidRDefault="00F70D2A" w:rsidP="00F70D2A">
            <w:pPr>
              <w:ind w:right="-72"/>
              <w:jc w:val="right"/>
              <w:rPr>
                <w:rFonts w:ascii="Arial" w:eastAsia="Arial Unicode MS" w:hAnsi="Arial" w:cs="Arial"/>
                <w:sz w:val="18"/>
                <w:szCs w:val="18"/>
              </w:rPr>
            </w:pPr>
          </w:p>
        </w:tc>
        <w:tc>
          <w:tcPr>
            <w:tcW w:w="1332" w:type="dxa"/>
            <w:shd w:val="clear" w:color="auto" w:fill="FAFAFA"/>
            <w:vAlign w:val="bottom"/>
          </w:tcPr>
          <w:p w14:paraId="5B2CD654" w14:textId="77777777" w:rsidR="00F70D2A" w:rsidRPr="00A41F5F" w:rsidRDefault="00F70D2A" w:rsidP="00F70D2A">
            <w:pPr>
              <w:ind w:right="-72"/>
              <w:jc w:val="right"/>
              <w:rPr>
                <w:rFonts w:ascii="Arial" w:eastAsia="Arial Unicode MS" w:hAnsi="Arial" w:cs="Arial"/>
                <w:sz w:val="18"/>
                <w:szCs w:val="18"/>
              </w:rPr>
            </w:pPr>
          </w:p>
        </w:tc>
      </w:tr>
      <w:tr w:rsidR="00616800" w:rsidRPr="00A41F5F" w14:paraId="7931ABB9" w14:textId="77777777" w:rsidTr="00527B12">
        <w:trPr>
          <w:cantSplit/>
        </w:trPr>
        <w:tc>
          <w:tcPr>
            <w:tcW w:w="4698" w:type="dxa"/>
            <w:vAlign w:val="bottom"/>
          </w:tcPr>
          <w:p w14:paraId="15329ED6" w14:textId="77777777" w:rsidR="00616800" w:rsidRPr="00A41F5F" w:rsidRDefault="00616800" w:rsidP="00616800">
            <w:pPr>
              <w:rPr>
                <w:rFonts w:ascii="Arial" w:eastAsia="Arial Unicode MS" w:hAnsi="Arial" w:cs="Arial"/>
                <w:color w:val="auto"/>
                <w:sz w:val="18"/>
                <w:szCs w:val="18"/>
              </w:rPr>
            </w:pPr>
            <w:r w:rsidRPr="00A41F5F">
              <w:rPr>
                <w:rFonts w:ascii="Arial" w:eastAsia="Arial Unicode MS" w:hAnsi="Arial" w:cs="Arial"/>
                <w:color w:val="auto"/>
                <w:sz w:val="18"/>
                <w:szCs w:val="18"/>
              </w:rPr>
              <w:t>Cost</w:t>
            </w:r>
          </w:p>
        </w:tc>
        <w:tc>
          <w:tcPr>
            <w:tcW w:w="1304" w:type="dxa"/>
            <w:shd w:val="clear" w:color="auto" w:fill="FAFAFA"/>
            <w:vAlign w:val="bottom"/>
          </w:tcPr>
          <w:p w14:paraId="52042F43" w14:textId="77777777" w:rsidR="00616800" w:rsidRPr="00A41F5F" w:rsidRDefault="00616800" w:rsidP="00616800">
            <w:pPr>
              <w:ind w:right="-72"/>
              <w:jc w:val="right"/>
              <w:rPr>
                <w:rFonts w:ascii="Arial" w:eastAsia="Arial Unicode MS" w:hAnsi="Arial" w:cs="Arial"/>
                <w:sz w:val="18"/>
                <w:szCs w:val="18"/>
                <w:cs/>
                <w:lang w:val="en-US"/>
              </w:rPr>
            </w:pPr>
            <w:r w:rsidRPr="00A41F5F">
              <w:rPr>
                <w:rFonts w:ascii="Arial" w:eastAsia="Arial Unicode MS" w:hAnsi="Arial" w:cs="Arial"/>
                <w:sz w:val="18"/>
                <w:szCs w:val="18"/>
                <w:lang w:val="en-US"/>
              </w:rPr>
              <w:t>47,459</w:t>
            </w:r>
          </w:p>
        </w:tc>
        <w:tc>
          <w:tcPr>
            <w:tcW w:w="1304" w:type="dxa"/>
            <w:shd w:val="clear" w:color="auto" w:fill="FAFAFA"/>
            <w:vAlign w:val="bottom"/>
          </w:tcPr>
          <w:p w14:paraId="05960E09"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161,433</w:t>
            </w:r>
          </w:p>
        </w:tc>
        <w:tc>
          <w:tcPr>
            <w:tcW w:w="1304" w:type="dxa"/>
            <w:shd w:val="clear" w:color="auto" w:fill="FAFAFA"/>
            <w:vAlign w:val="bottom"/>
          </w:tcPr>
          <w:p w14:paraId="68A529F0" w14:textId="4A6434BD"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39,64</w:t>
            </w:r>
            <w:r w:rsidR="00C238EC" w:rsidRPr="00A41F5F">
              <w:rPr>
                <w:rFonts w:ascii="Arial" w:eastAsia="Arial Unicode MS" w:hAnsi="Arial" w:cs="Arial"/>
                <w:sz w:val="18"/>
                <w:szCs w:val="18"/>
                <w:lang w:val="en-US"/>
              </w:rPr>
              <w:t>1</w:t>
            </w:r>
          </w:p>
        </w:tc>
        <w:tc>
          <w:tcPr>
            <w:tcW w:w="1304" w:type="dxa"/>
            <w:shd w:val="clear" w:color="auto" w:fill="FAFAFA"/>
            <w:vAlign w:val="bottom"/>
          </w:tcPr>
          <w:p w14:paraId="2346BEA5"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171,129</w:t>
            </w:r>
          </w:p>
        </w:tc>
        <w:tc>
          <w:tcPr>
            <w:tcW w:w="1304" w:type="dxa"/>
            <w:shd w:val="clear" w:color="auto" w:fill="FAFAFA"/>
            <w:vAlign w:val="bottom"/>
          </w:tcPr>
          <w:p w14:paraId="6C0C8D57"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14,908</w:t>
            </w:r>
          </w:p>
        </w:tc>
        <w:tc>
          <w:tcPr>
            <w:tcW w:w="1474" w:type="dxa"/>
            <w:shd w:val="clear" w:color="auto" w:fill="FAFAFA"/>
          </w:tcPr>
          <w:p w14:paraId="389734CC"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15,928</w:t>
            </w:r>
          </w:p>
        </w:tc>
        <w:tc>
          <w:tcPr>
            <w:tcW w:w="1474" w:type="dxa"/>
            <w:shd w:val="clear" w:color="auto" w:fill="FAFAFA"/>
            <w:vAlign w:val="bottom"/>
          </w:tcPr>
          <w:p w14:paraId="1BD1490F" w14:textId="3F31C274"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w:t>
            </w:r>
            <w:r w:rsidR="00EB524F" w:rsidRPr="00A41F5F">
              <w:rPr>
                <w:rFonts w:ascii="Arial" w:eastAsia="Arial Unicode MS" w:hAnsi="Arial" w:cs="Arial"/>
                <w:sz w:val="18"/>
                <w:szCs w:val="18"/>
                <w:lang w:val="en-US"/>
              </w:rPr>
              <w:t>281</w:t>
            </w:r>
          </w:p>
        </w:tc>
        <w:tc>
          <w:tcPr>
            <w:tcW w:w="1332" w:type="dxa"/>
            <w:shd w:val="clear" w:color="auto" w:fill="FAFAFA"/>
            <w:vAlign w:val="bottom"/>
          </w:tcPr>
          <w:p w14:paraId="46EC7AD9" w14:textId="313C3293"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453,</w:t>
            </w:r>
            <w:r w:rsidR="00EB524F" w:rsidRPr="00A41F5F">
              <w:rPr>
                <w:rFonts w:ascii="Arial" w:eastAsia="Arial Unicode MS" w:hAnsi="Arial" w:cs="Arial"/>
                <w:sz w:val="18"/>
                <w:szCs w:val="18"/>
                <w:lang w:val="en-US"/>
              </w:rPr>
              <w:t>7</w:t>
            </w:r>
            <w:r w:rsidRPr="00A41F5F">
              <w:rPr>
                <w:rFonts w:ascii="Arial" w:eastAsia="Arial Unicode MS" w:hAnsi="Arial" w:cs="Arial"/>
                <w:sz w:val="18"/>
                <w:szCs w:val="18"/>
                <w:lang w:val="en-US"/>
              </w:rPr>
              <w:t>79</w:t>
            </w:r>
          </w:p>
        </w:tc>
      </w:tr>
      <w:tr w:rsidR="00616800" w:rsidRPr="00A41F5F" w14:paraId="0616AAC5" w14:textId="77777777" w:rsidTr="00527B12">
        <w:trPr>
          <w:cantSplit/>
        </w:trPr>
        <w:tc>
          <w:tcPr>
            <w:tcW w:w="4698" w:type="dxa"/>
            <w:vAlign w:val="bottom"/>
          </w:tcPr>
          <w:p w14:paraId="0195D0B2" w14:textId="77777777" w:rsidR="00616800" w:rsidRPr="00A41F5F" w:rsidRDefault="00616800" w:rsidP="00616800">
            <w:pPr>
              <w:rPr>
                <w:rFonts w:ascii="Arial" w:eastAsia="Arial Unicode MS" w:hAnsi="Arial" w:cs="Arial"/>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Accumulated depreciation</w:t>
            </w:r>
          </w:p>
        </w:tc>
        <w:tc>
          <w:tcPr>
            <w:tcW w:w="1304" w:type="dxa"/>
            <w:shd w:val="clear" w:color="auto" w:fill="FAFAFA"/>
            <w:vAlign w:val="bottom"/>
          </w:tcPr>
          <w:p w14:paraId="6B73F322"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(1,272)</w:t>
            </w:r>
          </w:p>
        </w:tc>
        <w:tc>
          <w:tcPr>
            <w:tcW w:w="1304" w:type="dxa"/>
            <w:shd w:val="clear" w:color="auto" w:fill="FAFAFA"/>
            <w:vAlign w:val="bottom"/>
          </w:tcPr>
          <w:p w14:paraId="5A436194"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(76,189)</w:t>
            </w:r>
          </w:p>
        </w:tc>
        <w:tc>
          <w:tcPr>
            <w:tcW w:w="1304" w:type="dxa"/>
            <w:shd w:val="clear" w:color="auto" w:fill="FAFAFA"/>
            <w:vAlign w:val="bottom"/>
          </w:tcPr>
          <w:p w14:paraId="6603444E" w14:textId="0AB83A45"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(32,</w:t>
            </w:r>
            <w:r w:rsidR="00EB524F" w:rsidRPr="00A41F5F">
              <w:rPr>
                <w:rFonts w:ascii="Arial" w:eastAsia="Arial Unicode MS" w:hAnsi="Arial" w:cs="Arial"/>
                <w:sz w:val="18"/>
                <w:szCs w:val="18"/>
                <w:lang w:val="en-US"/>
              </w:rPr>
              <w:t>1</w:t>
            </w:r>
            <w:r w:rsidRPr="00A41F5F">
              <w:rPr>
                <w:rFonts w:ascii="Arial" w:eastAsia="Arial Unicode MS" w:hAnsi="Arial" w:cs="Arial"/>
                <w:sz w:val="18"/>
                <w:szCs w:val="18"/>
                <w:lang w:val="en-US"/>
              </w:rPr>
              <w:t>06)</w:t>
            </w:r>
          </w:p>
        </w:tc>
        <w:tc>
          <w:tcPr>
            <w:tcW w:w="1304" w:type="dxa"/>
            <w:shd w:val="clear" w:color="auto" w:fill="FAFAFA"/>
            <w:vAlign w:val="bottom"/>
          </w:tcPr>
          <w:p w14:paraId="26604080"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(104,214)</w:t>
            </w:r>
          </w:p>
        </w:tc>
        <w:tc>
          <w:tcPr>
            <w:tcW w:w="1304" w:type="dxa"/>
            <w:shd w:val="clear" w:color="auto" w:fill="FAFAFA"/>
            <w:vAlign w:val="bottom"/>
          </w:tcPr>
          <w:p w14:paraId="55973202"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(13,223)</w:t>
            </w:r>
          </w:p>
        </w:tc>
        <w:tc>
          <w:tcPr>
            <w:tcW w:w="1474" w:type="dxa"/>
            <w:shd w:val="clear" w:color="auto" w:fill="FAFAFA"/>
          </w:tcPr>
          <w:p w14:paraId="246669D2"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(2,331)</w:t>
            </w:r>
          </w:p>
        </w:tc>
        <w:tc>
          <w:tcPr>
            <w:tcW w:w="1474" w:type="dxa"/>
            <w:shd w:val="clear" w:color="auto" w:fill="FAFAFA"/>
            <w:vAlign w:val="bottom"/>
          </w:tcPr>
          <w:p w14:paraId="07F650C5"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shd w:val="clear" w:color="auto" w:fill="FAFAFA"/>
            <w:vAlign w:val="bottom"/>
          </w:tcPr>
          <w:p w14:paraId="0F8540E1" w14:textId="1430A5D0"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(229,</w:t>
            </w:r>
            <w:r w:rsidR="00EB524F" w:rsidRPr="00A41F5F">
              <w:rPr>
                <w:rFonts w:ascii="Arial" w:eastAsia="Arial Unicode MS" w:hAnsi="Arial" w:cs="Arial"/>
                <w:sz w:val="18"/>
                <w:szCs w:val="18"/>
                <w:lang w:val="en-US"/>
              </w:rPr>
              <w:t>335</w:t>
            </w:r>
            <w:r w:rsidRPr="00A41F5F">
              <w:rPr>
                <w:rFonts w:ascii="Arial" w:eastAsia="Arial Unicode MS" w:hAnsi="Arial" w:cs="Arial"/>
                <w:sz w:val="18"/>
                <w:szCs w:val="18"/>
                <w:lang w:val="en-US"/>
              </w:rPr>
              <w:t>)</w:t>
            </w:r>
          </w:p>
        </w:tc>
      </w:tr>
      <w:tr w:rsidR="00616800" w:rsidRPr="00A41F5F" w14:paraId="6EE8AEE5" w14:textId="77777777" w:rsidTr="00527B12">
        <w:trPr>
          <w:cantSplit/>
        </w:trPr>
        <w:tc>
          <w:tcPr>
            <w:tcW w:w="4698" w:type="dxa"/>
            <w:vAlign w:val="bottom"/>
          </w:tcPr>
          <w:p w14:paraId="2EA1EF6E" w14:textId="77777777" w:rsidR="00616800" w:rsidRPr="00A41F5F" w:rsidRDefault="00616800" w:rsidP="00616800">
            <w:pPr>
              <w:rPr>
                <w:rFonts w:ascii="Arial" w:eastAsia="Arial Unicode MS" w:hAnsi="Arial" w:cs="Arial"/>
                <w:color w:val="auto"/>
                <w:sz w:val="18"/>
                <w:szCs w:val="18"/>
                <w:u w:val="single"/>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Allowance for impairment</w:t>
            </w:r>
          </w:p>
        </w:tc>
        <w:tc>
          <w:tcPr>
            <w:tcW w:w="1304" w:type="dxa"/>
            <w:shd w:val="clear" w:color="auto" w:fill="FAFAFA"/>
            <w:vAlign w:val="bottom"/>
          </w:tcPr>
          <w:p w14:paraId="156B1AB7"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shd w:val="clear" w:color="auto" w:fill="FAFAFA"/>
            <w:vAlign w:val="bottom"/>
          </w:tcPr>
          <w:p w14:paraId="48ECAA75"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shd w:val="clear" w:color="auto" w:fill="FAFAFA"/>
            <w:vAlign w:val="bottom"/>
          </w:tcPr>
          <w:p w14:paraId="3A542B63"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4A11497C"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143CEFB1"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00C42462" w14:textId="77777777" w:rsidR="00616800" w:rsidRPr="00A41F5F" w:rsidRDefault="00616800" w:rsidP="00616800">
            <w:pPr>
              <w:ind w:right="-72"/>
              <w:jc w:val="right"/>
              <w:rPr>
                <w:rFonts w:ascii="Arial" w:eastAsia="Arial Unicode MS" w:hAnsi="Arial" w:cs="Arial"/>
                <w:sz w:val="18"/>
                <w:szCs w:val="18"/>
              </w:rPr>
            </w:pPr>
          </w:p>
        </w:tc>
        <w:tc>
          <w:tcPr>
            <w:tcW w:w="1474" w:type="dxa"/>
            <w:shd w:val="clear" w:color="auto" w:fill="FAFAFA"/>
            <w:vAlign w:val="bottom"/>
          </w:tcPr>
          <w:p w14:paraId="7FB47739"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vAlign w:val="bottom"/>
          </w:tcPr>
          <w:p w14:paraId="494ECBAE"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616800" w:rsidRPr="00A41F5F" w14:paraId="44C91653" w14:textId="77777777" w:rsidTr="00527B12">
        <w:trPr>
          <w:cantSplit/>
        </w:trPr>
        <w:tc>
          <w:tcPr>
            <w:tcW w:w="4698" w:type="dxa"/>
            <w:vAlign w:val="bottom"/>
          </w:tcPr>
          <w:p w14:paraId="6F8A7B7A" w14:textId="77777777" w:rsidR="00616800" w:rsidRPr="00A41F5F" w:rsidRDefault="00616800" w:rsidP="00616800">
            <w:pPr>
              <w:tabs>
                <w:tab w:val="left" w:pos="450"/>
              </w:tabs>
              <w:rPr>
                <w:rFonts w:ascii="Arial" w:eastAsia="Arial Unicode MS" w:hAnsi="Arial" w:cs="Arial"/>
                <w:color w:val="auto"/>
                <w:sz w:val="18"/>
                <w:szCs w:val="18"/>
              </w:rPr>
            </w:pPr>
            <w:r w:rsidRPr="00A41F5F">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FAFAFA"/>
            <w:vAlign w:val="bottom"/>
          </w:tcPr>
          <w:p w14:paraId="2EAFF3ED"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(1,425)</w:t>
            </w:r>
          </w:p>
        </w:tc>
        <w:tc>
          <w:tcPr>
            <w:tcW w:w="1304" w:type="dxa"/>
            <w:tcBorders>
              <w:bottom w:val="single" w:sz="4" w:space="0" w:color="auto"/>
            </w:tcBorders>
            <w:shd w:val="clear" w:color="auto" w:fill="FAFAFA"/>
            <w:vAlign w:val="bottom"/>
          </w:tcPr>
          <w:p w14:paraId="2F2DA7A3"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(24,790)</w:t>
            </w:r>
          </w:p>
        </w:tc>
        <w:tc>
          <w:tcPr>
            <w:tcW w:w="1304" w:type="dxa"/>
            <w:tcBorders>
              <w:bottom w:val="single" w:sz="4" w:space="0" w:color="auto"/>
            </w:tcBorders>
            <w:shd w:val="clear" w:color="auto" w:fill="FAFAFA"/>
            <w:vAlign w:val="bottom"/>
          </w:tcPr>
          <w:p w14:paraId="0584D835"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14:paraId="54672160"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tcBorders>
              <w:bottom w:val="single" w:sz="4" w:space="0" w:color="auto"/>
            </w:tcBorders>
            <w:shd w:val="clear" w:color="auto" w:fill="FAFAFA"/>
            <w:vAlign w:val="bottom"/>
          </w:tcPr>
          <w:p w14:paraId="13783B97"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0692CFEC"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74" w:type="dxa"/>
            <w:tcBorders>
              <w:bottom w:val="single" w:sz="4" w:space="0" w:color="auto"/>
            </w:tcBorders>
            <w:shd w:val="clear" w:color="auto" w:fill="FAFAFA"/>
            <w:vAlign w:val="bottom"/>
          </w:tcPr>
          <w:p w14:paraId="493F4FD3"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tcBorders>
              <w:bottom w:val="single" w:sz="4" w:space="0" w:color="auto"/>
            </w:tcBorders>
            <w:shd w:val="clear" w:color="auto" w:fill="FAFAFA"/>
            <w:vAlign w:val="bottom"/>
          </w:tcPr>
          <w:p w14:paraId="1CE6293F" w14:textId="77777777" w:rsidR="00616800" w:rsidRPr="00A41F5F" w:rsidRDefault="00616800" w:rsidP="006168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(26,215)</w:t>
            </w:r>
          </w:p>
        </w:tc>
      </w:tr>
      <w:tr w:rsidR="00616800" w:rsidRPr="00A41F5F" w14:paraId="0505E8E5" w14:textId="77777777" w:rsidTr="00527B12">
        <w:trPr>
          <w:cantSplit/>
        </w:trPr>
        <w:tc>
          <w:tcPr>
            <w:tcW w:w="4698" w:type="dxa"/>
            <w:vAlign w:val="bottom"/>
          </w:tcPr>
          <w:p w14:paraId="716A5015" w14:textId="77777777" w:rsidR="00616800" w:rsidRPr="00A41F5F" w:rsidRDefault="00616800" w:rsidP="00616800">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168F1EFB"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0BA445A6"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810A934"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237F6B2"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7FFFD74" w14:textId="77777777" w:rsidR="00616800" w:rsidRPr="00A41F5F" w:rsidRDefault="00616800" w:rsidP="00616800">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2AB2F78" w14:textId="77777777" w:rsidR="00616800" w:rsidRPr="00A41F5F" w:rsidRDefault="00616800" w:rsidP="00616800">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5C48F0C0" w14:textId="77777777" w:rsidR="00616800" w:rsidRPr="00A41F5F" w:rsidRDefault="00616800" w:rsidP="00616800">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7548CDA3" w14:textId="77777777" w:rsidR="00616800" w:rsidRPr="00A41F5F" w:rsidRDefault="00616800" w:rsidP="00616800">
            <w:pPr>
              <w:ind w:right="-72"/>
              <w:jc w:val="right"/>
              <w:rPr>
                <w:rFonts w:ascii="Arial" w:eastAsia="Arial Unicode MS" w:hAnsi="Arial" w:cs="Arial"/>
                <w:sz w:val="18"/>
                <w:szCs w:val="18"/>
                <w:lang w:val="en-US"/>
              </w:rPr>
            </w:pPr>
          </w:p>
        </w:tc>
      </w:tr>
      <w:tr w:rsidR="00616800" w:rsidRPr="00A41F5F" w14:paraId="69D9FE7F" w14:textId="77777777" w:rsidTr="00527B12">
        <w:trPr>
          <w:cantSplit/>
        </w:trPr>
        <w:tc>
          <w:tcPr>
            <w:tcW w:w="4698" w:type="dxa"/>
            <w:vAlign w:val="bottom"/>
          </w:tcPr>
          <w:p w14:paraId="4EC44446" w14:textId="77777777" w:rsidR="00616800" w:rsidRPr="00A41F5F" w:rsidRDefault="00616800" w:rsidP="00616800">
            <w:pPr>
              <w:rPr>
                <w:rFonts w:ascii="Arial" w:eastAsia="Arial Unicode MS" w:hAnsi="Arial" w:cs="Arial"/>
                <w:color w:val="auto"/>
                <w:sz w:val="18"/>
                <w:szCs w:val="18"/>
                <w:cs/>
              </w:rPr>
            </w:pPr>
            <w:r w:rsidRPr="00A41F5F">
              <w:rPr>
                <w:rFonts w:ascii="Arial" w:eastAsia="Arial Unicode MS" w:hAnsi="Arial" w:cs="Arial"/>
                <w:color w:val="auto"/>
                <w:sz w:val="18"/>
                <w:szCs w:val="18"/>
              </w:rPr>
              <w:t>Net book value</w:t>
            </w:r>
          </w:p>
        </w:tc>
        <w:tc>
          <w:tcPr>
            <w:tcW w:w="1304" w:type="dxa"/>
            <w:tcBorders>
              <w:bottom w:val="single" w:sz="4" w:space="0" w:color="auto"/>
            </w:tcBorders>
            <w:shd w:val="clear" w:color="auto" w:fill="FAFAFA"/>
            <w:vAlign w:val="bottom"/>
          </w:tcPr>
          <w:p w14:paraId="5A7C1C47" w14:textId="77777777" w:rsidR="00616800" w:rsidRPr="00A41F5F" w:rsidRDefault="00616800" w:rsidP="00616800">
            <w:pPr>
              <w:ind w:right="-72"/>
              <w:jc w:val="right"/>
              <w:rPr>
                <w:rFonts w:ascii="Arial" w:eastAsia="Arial Unicode MS" w:hAnsi="Arial" w:cs="Arial"/>
                <w:sz w:val="18"/>
                <w:szCs w:val="18"/>
                <w:cs/>
                <w:lang w:val="en-US"/>
              </w:rPr>
            </w:pPr>
            <w:r w:rsidRPr="00A41F5F">
              <w:rPr>
                <w:rFonts w:ascii="Arial" w:eastAsia="Arial Unicode MS" w:hAnsi="Arial" w:cs="Arial"/>
                <w:sz w:val="18"/>
                <w:szCs w:val="18"/>
                <w:lang w:val="en-US"/>
              </w:rPr>
              <w:t>44,762</w:t>
            </w:r>
          </w:p>
        </w:tc>
        <w:tc>
          <w:tcPr>
            <w:tcW w:w="1304" w:type="dxa"/>
            <w:tcBorders>
              <w:bottom w:val="single" w:sz="4" w:space="0" w:color="auto"/>
            </w:tcBorders>
            <w:shd w:val="clear" w:color="auto" w:fill="FAFAFA"/>
            <w:vAlign w:val="bottom"/>
          </w:tcPr>
          <w:p w14:paraId="6655AA61"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60,454</w:t>
            </w:r>
          </w:p>
        </w:tc>
        <w:tc>
          <w:tcPr>
            <w:tcW w:w="1304" w:type="dxa"/>
            <w:tcBorders>
              <w:bottom w:val="single" w:sz="4" w:space="0" w:color="auto"/>
            </w:tcBorders>
            <w:shd w:val="clear" w:color="auto" w:fill="FAFAFA"/>
            <w:vAlign w:val="bottom"/>
          </w:tcPr>
          <w:p w14:paraId="7F763C3A" w14:textId="3F267935"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w:t>
            </w:r>
            <w:r w:rsidR="00EB524F" w:rsidRPr="00A41F5F">
              <w:rPr>
                <w:rFonts w:ascii="Arial" w:eastAsia="Arial Unicode MS" w:hAnsi="Arial" w:cs="Arial"/>
                <w:sz w:val="18"/>
                <w:szCs w:val="18"/>
                <w:lang w:val="en-US"/>
              </w:rPr>
              <w:t>5</w:t>
            </w:r>
            <w:r w:rsidRPr="00A41F5F">
              <w:rPr>
                <w:rFonts w:ascii="Arial" w:eastAsia="Arial Unicode MS" w:hAnsi="Arial" w:cs="Arial"/>
                <w:sz w:val="18"/>
                <w:szCs w:val="18"/>
                <w:lang w:val="en-US"/>
              </w:rPr>
              <w:t>3</w:t>
            </w:r>
            <w:r w:rsidR="00C238EC" w:rsidRPr="00A41F5F">
              <w:rPr>
                <w:rFonts w:ascii="Arial" w:eastAsia="Arial Unicode MS" w:hAnsi="Arial" w:cs="Arial"/>
                <w:sz w:val="18"/>
                <w:szCs w:val="18"/>
                <w:lang w:val="en-US"/>
              </w:rPr>
              <w:t>5</w:t>
            </w:r>
          </w:p>
        </w:tc>
        <w:tc>
          <w:tcPr>
            <w:tcW w:w="1304" w:type="dxa"/>
            <w:tcBorders>
              <w:bottom w:val="single" w:sz="4" w:space="0" w:color="auto"/>
            </w:tcBorders>
            <w:shd w:val="clear" w:color="auto" w:fill="FAFAFA"/>
            <w:vAlign w:val="bottom"/>
          </w:tcPr>
          <w:p w14:paraId="75F179F9"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66,915</w:t>
            </w:r>
          </w:p>
        </w:tc>
        <w:tc>
          <w:tcPr>
            <w:tcW w:w="1304" w:type="dxa"/>
            <w:tcBorders>
              <w:bottom w:val="single" w:sz="4" w:space="0" w:color="auto"/>
            </w:tcBorders>
            <w:shd w:val="clear" w:color="auto" w:fill="FAFAFA"/>
            <w:vAlign w:val="bottom"/>
          </w:tcPr>
          <w:p w14:paraId="4BE13DDE"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1,685</w:t>
            </w:r>
          </w:p>
        </w:tc>
        <w:tc>
          <w:tcPr>
            <w:tcW w:w="1474" w:type="dxa"/>
            <w:tcBorders>
              <w:bottom w:val="single" w:sz="4" w:space="0" w:color="auto"/>
            </w:tcBorders>
            <w:shd w:val="clear" w:color="auto" w:fill="FAFAFA"/>
          </w:tcPr>
          <w:p w14:paraId="1B0F4398"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13,597</w:t>
            </w:r>
          </w:p>
        </w:tc>
        <w:tc>
          <w:tcPr>
            <w:tcW w:w="1474" w:type="dxa"/>
            <w:tcBorders>
              <w:bottom w:val="single" w:sz="4" w:space="0" w:color="auto"/>
            </w:tcBorders>
            <w:shd w:val="clear" w:color="auto" w:fill="FAFAFA"/>
            <w:vAlign w:val="bottom"/>
          </w:tcPr>
          <w:p w14:paraId="33A0DECF" w14:textId="12CA96CD"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w:t>
            </w:r>
            <w:r w:rsidR="00C238EC" w:rsidRPr="00A41F5F">
              <w:rPr>
                <w:rFonts w:ascii="Arial" w:eastAsia="Arial Unicode MS" w:hAnsi="Arial" w:cs="Arial"/>
                <w:sz w:val="18"/>
                <w:szCs w:val="18"/>
                <w:lang w:val="en-US"/>
              </w:rPr>
              <w:t>281</w:t>
            </w:r>
          </w:p>
        </w:tc>
        <w:tc>
          <w:tcPr>
            <w:tcW w:w="1332" w:type="dxa"/>
            <w:tcBorders>
              <w:bottom w:val="single" w:sz="4" w:space="0" w:color="auto"/>
            </w:tcBorders>
            <w:shd w:val="clear" w:color="auto" w:fill="FAFAFA"/>
            <w:vAlign w:val="bottom"/>
          </w:tcPr>
          <w:p w14:paraId="3D9074B4" w14:textId="77777777" w:rsidR="00616800" w:rsidRPr="00A41F5F" w:rsidRDefault="00616800" w:rsidP="00616800">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198,229</w:t>
            </w:r>
          </w:p>
        </w:tc>
      </w:tr>
      <w:tr w:rsidR="00616800" w:rsidRPr="00A41F5F" w14:paraId="261F4C4B" w14:textId="77777777" w:rsidTr="00527B12">
        <w:trPr>
          <w:cantSplit/>
        </w:trPr>
        <w:tc>
          <w:tcPr>
            <w:tcW w:w="4698" w:type="dxa"/>
            <w:vAlign w:val="bottom"/>
          </w:tcPr>
          <w:p w14:paraId="6B05378F" w14:textId="77777777" w:rsidR="00616800" w:rsidRPr="00A41F5F" w:rsidRDefault="00616800" w:rsidP="00616800">
            <w:pPr>
              <w:rPr>
                <w:rFonts w:ascii="Arial" w:eastAsia="Arial Unicode MS" w:hAnsi="Arial" w:cs="Arial"/>
                <w:b/>
                <w:bCs/>
                <w:color w:val="auto"/>
                <w:sz w:val="18"/>
                <w:szCs w:val="18"/>
              </w:rPr>
            </w:pPr>
          </w:p>
        </w:tc>
        <w:tc>
          <w:tcPr>
            <w:tcW w:w="1304" w:type="dxa"/>
            <w:tcBorders>
              <w:top w:val="single" w:sz="4" w:space="0" w:color="auto"/>
            </w:tcBorders>
            <w:shd w:val="clear" w:color="auto" w:fill="FAFAFA"/>
            <w:vAlign w:val="bottom"/>
          </w:tcPr>
          <w:p w14:paraId="42315898"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A208B91"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D973D66"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E1B587B"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A1E4C23" w14:textId="77777777" w:rsidR="00616800" w:rsidRPr="00A41F5F" w:rsidRDefault="00616800" w:rsidP="00616800">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75BB24F" w14:textId="77777777" w:rsidR="00616800" w:rsidRPr="00A41F5F" w:rsidRDefault="00616800" w:rsidP="00616800">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53D44123" w14:textId="77777777" w:rsidR="00616800" w:rsidRPr="00A41F5F" w:rsidRDefault="00616800" w:rsidP="00616800">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10D3BDA6" w14:textId="77777777" w:rsidR="00616800" w:rsidRPr="00A41F5F" w:rsidRDefault="00616800" w:rsidP="00616800">
            <w:pPr>
              <w:ind w:right="-72"/>
              <w:jc w:val="right"/>
              <w:rPr>
                <w:rFonts w:ascii="Arial" w:eastAsia="Arial Unicode MS" w:hAnsi="Arial" w:cs="Arial"/>
                <w:sz w:val="18"/>
                <w:szCs w:val="18"/>
                <w:lang w:val="en-US"/>
              </w:rPr>
            </w:pPr>
          </w:p>
        </w:tc>
      </w:tr>
      <w:tr w:rsidR="00616800" w:rsidRPr="00A41F5F" w14:paraId="676A0923" w14:textId="77777777" w:rsidTr="00527B12">
        <w:trPr>
          <w:cantSplit/>
        </w:trPr>
        <w:tc>
          <w:tcPr>
            <w:tcW w:w="4698" w:type="dxa"/>
            <w:vAlign w:val="bottom"/>
          </w:tcPr>
          <w:p w14:paraId="19BE9B8F" w14:textId="77777777" w:rsidR="00616800" w:rsidRPr="00A41F5F" w:rsidRDefault="00616800" w:rsidP="00616800">
            <w:pPr>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 31 December 2020</w:t>
            </w:r>
          </w:p>
        </w:tc>
        <w:tc>
          <w:tcPr>
            <w:tcW w:w="1304" w:type="dxa"/>
            <w:shd w:val="clear" w:color="auto" w:fill="FAFAFA"/>
            <w:vAlign w:val="bottom"/>
          </w:tcPr>
          <w:p w14:paraId="40628D46"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shd w:val="clear" w:color="auto" w:fill="FAFAFA"/>
            <w:vAlign w:val="bottom"/>
          </w:tcPr>
          <w:p w14:paraId="1FD2857B"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shd w:val="clear" w:color="auto" w:fill="FAFAFA"/>
            <w:vAlign w:val="bottom"/>
          </w:tcPr>
          <w:p w14:paraId="6A578B5C"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shd w:val="clear" w:color="auto" w:fill="FAFAFA"/>
            <w:vAlign w:val="bottom"/>
          </w:tcPr>
          <w:p w14:paraId="3B8A33CB" w14:textId="77777777" w:rsidR="00616800" w:rsidRPr="00A41F5F" w:rsidRDefault="00616800" w:rsidP="00616800">
            <w:pPr>
              <w:ind w:right="-72"/>
              <w:jc w:val="right"/>
              <w:rPr>
                <w:rFonts w:ascii="Arial" w:eastAsia="Arial Unicode MS" w:hAnsi="Arial" w:cs="Arial"/>
                <w:sz w:val="18"/>
                <w:szCs w:val="18"/>
                <w:lang w:val="en-US"/>
              </w:rPr>
            </w:pPr>
          </w:p>
        </w:tc>
        <w:tc>
          <w:tcPr>
            <w:tcW w:w="1304" w:type="dxa"/>
            <w:shd w:val="clear" w:color="auto" w:fill="FAFAFA"/>
            <w:vAlign w:val="bottom"/>
          </w:tcPr>
          <w:p w14:paraId="3FF1D7C0" w14:textId="77777777" w:rsidR="00616800" w:rsidRPr="00A41F5F" w:rsidRDefault="00616800" w:rsidP="00616800">
            <w:pPr>
              <w:ind w:right="-72"/>
              <w:jc w:val="right"/>
              <w:rPr>
                <w:rFonts w:ascii="Arial" w:eastAsia="Arial Unicode MS" w:hAnsi="Arial" w:cs="Arial"/>
                <w:sz w:val="18"/>
                <w:szCs w:val="18"/>
                <w:lang w:val="en-US"/>
              </w:rPr>
            </w:pPr>
          </w:p>
        </w:tc>
        <w:tc>
          <w:tcPr>
            <w:tcW w:w="1474" w:type="dxa"/>
            <w:shd w:val="clear" w:color="auto" w:fill="FAFAFA"/>
          </w:tcPr>
          <w:p w14:paraId="3BEEB4E5" w14:textId="77777777" w:rsidR="00616800" w:rsidRPr="00A41F5F" w:rsidRDefault="00616800" w:rsidP="00616800">
            <w:pPr>
              <w:ind w:right="-72"/>
              <w:jc w:val="right"/>
              <w:rPr>
                <w:rFonts w:ascii="Arial" w:eastAsia="Arial Unicode MS" w:hAnsi="Arial" w:cs="Arial"/>
                <w:sz w:val="18"/>
                <w:szCs w:val="18"/>
              </w:rPr>
            </w:pPr>
          </w:p>
        </w:tc>
        <w:tc>
          <w:tcPr>
            <w:tcW w:w="1474" w:type="dxa"/>
            <w:shd w:val="clear" w:color="auto" w:fill="FAFAFA"/>
            <w:vAlign w:val="bottom"/>
          </w:tcPr>
          <w:p w14:paraId="4F9E8E5B" w14:textId="77777777" w:rsidR="00616800" w:rsidRPr="00A41F5F" w:rsidRDefault="00616800" w:rsidP="00616800">
            <w:pPr>
              <w:ind w:right="-72"/>
              <w:jc w:val="right"/>
              <w:rPr>
                <w:rFonts w:ascii="Arial" w:eastAsia="Arial Unicode MS" w:hAnsi="Arial" w:cs="Arial"/>
                <w:sz w:val="18"/>
                <w:szCs w:val="18"/>
                <w:lang w:val="en-US"/>
              </w:rPr>
            </w:pPr>
          </w:p>
        </w:tc>
        <w:tc>
          <w:tcPr>
            <w:tcW w:w="1332" w:type="dxa"/>
            <w:shd w:val="clear" w:color="auto" w:fill="FAFAFA"/>
            <w:vAlign w:val="bottom"/>
          </w:tcPr>
          <w:p w14:paraId="10C818BF" w14:textId="77777777" w:rsidR="00616800" w:rsidRPr="00A41F5F" w:rsidRDefault="00616800" w:rsidP="00616800">
            <w:pPr>
              <w:ind w:right="-72"/>
              <w:jc w:val="right"/>
              <w:rPr>
                <w:rFonts w:ascii="Arial" w:eastAsia="Arial Unicode MS" w:hAnsi="Arial" w:cs="Arial"/>
                <w:sz w:val="18"/>
                <w:szCs w:val="18"/>
                <w:lang w:val="en-US"/>
              </w:rPr>
            </w:pPr>
          </w:p>
        </w:tc>
      </w:tr>
      <w:tr w:rsidR="008C0D8C" w:rsidRPr="00A41F5F" w14:paraId="5EA527BE" w14:textId="77777777" w:rsidTr="002271D2">
        <w:trPr>
          <w:cantSplit/>
        </w:trPr>
        <w:tc>
          <w:tcPr>
            <w:tcW w:w="4698" w:type="dxa"/>
            <w:vAlign w:val="bottom"/>
          </w:tcPr>
          <w:p w14:paraId="69ED74EE" w14:textId="77777777" w:rsidR="008C0D8C" w:rsidRPr="00A41F5F" w:rsidRDefault="008C0D8C" w:rsidP="008C0D8C">
            <w:pPr>
              <w:rPr>
                <w:rFonts w:ascii="Arial" w:eastAsia="Arial Unicode MS" w:hAnsi="Arial" w:cs="Arial"/>
                <w:color w:val="auto"/>
                <w:sz w:val="18"/>
                <w:szCs w:val="18"/>
              </w:rPr>
            </w:pPr>
            <w:r w:rsidRPr="00A41F5F">
              <w:rPr>
                <w:rFonts w:ascii="Arial" w:eastAsia="Arial Unicode MS" w:hAnsi="Arial" w:cs="Arial"/>
                <w:color w:val="auto"/>
                <w:sz w:val="18"/>
                <w:szCs w:val="18"/>
              </w:rPr>
              <w:t>Opening net book value</w:t>
            </w:r>
          </w:p>
        </w:tc>
        <w:tc>
          <w:tcPr>
            <w:tcW w:w="1304" w:type="dxa"/>
            <w:shd w:val="clear" w:color="auto" w:fill="FAFAFA"/>
          </w:tcPr>
          <w:p w14:paraId="55ABB9E8" w14:textId="6C064645"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44,762</w:t>
            </w:r>
          </w:p>
        </w:tc>
        <w:tc>
          <w:tcPr>
            <w:tcW w:w="1304" w:type="dxa"/>
            <w:shd w:val="clear" w:color="auto" w:fill="FAFAFA"/>
          </w:tcPr>
          <w:p w14:paraId="3807E541" w14:textId="47C2BDED"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60,454</w:t>
            </w:r>
          </w:p>
        </w:tc>
        <w:tc>
          <w:tcPr>
            <w:tcW w:w="1304" w:type="dxa"/>
            <w:shd w:val="clear" w:color="auto" w:fill="FAFAFA"/>
          </w:tcPr>
          <w:p w14:paraId="21F2BEA4" w14:textId="14FD067D"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7,535</w:t>
            </w:r>
          </w:p>
        </w:tc>
        <w:tc>
          <w:tcPr>
            <w:tcW w:w="1304" w:type="dxa"/>
            <w:shd w:val="clear" w:color="auto" w:fill="FAFAFA"/>
          </w:tcPr>
          <w:p w14:paraId="78884CC0" w14:textId="49EEB7A3"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66,915</w:t>
            </w:r>
          </w:p>
        </w:tc>
        <w:tc>
          <w:tcPr>
            <w:tcW w:w="1304" w:type="dxa"/>
            <w:shd w:val="clear" w:color="auto" w:fill="FAFAFA"/>
          </w:tcPr>
          <w:p w14:paraId="1FF56447" w14:textId="6607B3F7"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1,685</w:t>
            </w:r>
          </w:p>
        </w:tc>
        <w:tc>
          <w:tcPr>
            <w:tcW w:w="1474" w:type="dxa"/>
            <w:shd w:val="clear" w:color="auto" w:fill="FAFAFA"/>
          </w:tcPr>
          <w:p w14:paraId="2414BB75" w14:textId="508FFD12"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13,597</w:t>
            </w:r>
          </w:p>
        </w:tc>
        <w:tc>
          <w:tcPr>
            <w:tcW w:w="1474" w:type="dxa"/>
            <w:shd w:val="clear" w:color="auto" w:fill="FAFAFA"/>
          </w:tcPr>
          <w:p w14:paraId="4A682BCE" w14:textId="3EEC7C6C"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3,281</w:t>
            </w:r>
          </w:p>
        </w:tc>
        <w:tc>
          <w:tcPr>
            <w:tcW w:w="1332" w:type="dxa"/>
            <w:shd w:val="clear" w:color="auto" w:fill="FAFAFA"/>
          </w:tcPr>
          <w:p w14:paraId="19654F6F" w14:textId="116E0FC2"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198,229</w:t>
            </w:r>
          </w:p>
        </w:tc>
      </w:tr>
      <w:tr w:rsidR="008C0D8C" w:rsidRPr="00A41F5F" w14:paraId="5DCD6D65" w14:textId="77777777" w:rsidTr="002271D2">
        <w:trPr>
          <w:cantSplit/>
        </w:trPr>
        <w:tc>
          <w:tcPr>
            <w:tcW w:w="4698" w:type="dxa"/>
            <w:vAlign w:val="bottom"/>
          </w:tcPr>
          <w:p w14:paraId="00F29CBD" w14:textId="2D656653" w:rsidR="008C0D8C" w:rsidRPr="00A41F5F" w:rsidRDefault="00C238EC" w:rsidP="008C0D8C">
            <w:pPr>
              <w:rPr>
                <w:rFonts w:ascii="Arial" w:eastAsia="Arial Unicode MS" w:hAnsi="Arial" w:cs="Arial"/>
                <w:color w:val="auto"/>
                <w:sz w:val="18"/>
                <w:szCs w:val="18"/>
              </w:rPr>
            </w:pPr>
            <w:r w:rsidRPr="00A41F5F">
              <w:rPr>
                <w:rFonts w:ascii="Arial" w:eastAsia="Arial Unicode MS" w:hAnsi="Arial" w:cs="Arial"/>
                <w:color w:val="auto"/>
                <w:sz w:val="18"/>
                <w:szCs w:val="18"/>
              </w:rPr>
              <w:t>Transfer-out to right-of-use assets (Note 5)</w:t>
            </w:r>
          </w:p>
        </w:tc>
        <w:tc>
          <w:tcPr>
            <w:tcW w:w="1304" w:type="dxa"/>
            <w:shd w:val="clear" w:color="auto" w:fill="FAFAFA"/>
          </w:tcPr>
          <w:p w14:paraId="7673A3AC" w14:textId="31735BBD"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4D5AF359" w14:textId="31932373"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(44,353)</w:t>
            </w:r>
          </w:p>
        </w:tc>
        <w:tc>
          <w:tcPr>
            <w:tcW w:w="1304" w:type="dxa"/>
            <w:shd w:val="clear" w:color="auto" w:fill="FAFAFA"/>
          </w:tcPr>
          <w:p w14:paraId="35367812" w14:textId="74C3B8AF"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05A9231C" w14:textId="1390FD79"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44B4911C" w14:textId="3C58D403"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5E2FB1E4" w14:textId="36CA54C0"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66C8660C" w14:textId="0B22258A"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shd w:val="clear" w:color="auto" w:fill="FAFAFA"/>
          </w:tcPr>
          <w:p w14:paraId="30FFBB9E" w14:textId="3806E62A" w:rsidR="008C0D8C" w:rsidRPr="00A41F5F" w:rsidRDefault="008C0D8C" w:rsidP="008C0D8C">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(44,353)</w:t>
            </w:r>
          </w:p>
        </w:tc>
      </w:tr>
      <w:tr w:rsidR="005F6F02" w:rsidRPr="00A41F5F" w14:paraId="36465FF1" w14:textId="77777777" w:rsidTr="002271D2">
        <w:trPr>
          <w:cantSplit/>
        </w:trPr>
        <w:tc>
          <w:tcPr>
            <w:tcW w:w="4698" w:type="dxa"/>
            <w:vAlign w:val="bottom"/>
          </w:tcPr>
          <w:p w14:paraId="482C7E3D" w14:textId="171E9D13"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Additions</w:t>
            </w:r>
          </w:p>
        </w:tc>
        <w:tc>
          <w:tcPr>
            <w:tcW w:w="1304" w:type="dxa"/>
            <w:shd w:val="clear" w:color="auto" w:fill="FAFAFA"/>
          </w:tcPr>
          <w:p w14:paraId="6DF3C379" w14:textId="3BCD1CBD"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3B9EE694" w14:textId="46D4471E"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5A008BB6" w14:textId="22C36BCA"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1,053</w:t>
            </w:r>
          </w:p>
        </w:tc>
        <w:tc>
          <w:tcPr>
            <w:tcW w:w="1304" w:type="dxa"/>
            <w:shd w:val="clear" w:color="auto" w:fill="FAFAFA"/>
          </w:tcPr>
          <w:p w14:paraId="61FCBE0D" w14:textId="3E0AF7B4"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3,672</w:t>
            </w:r>
          </w:p>
        </w:tc>
        <w:tc>
          <w:tcPr>
            <w:tcW w:w="1304" w:type="dxa"/>
            <w:shd w:val="clear" w:color="auto" w:fill="FAFAFA"/>
          </w:tcPr>
          <w:p w14:paraId="3813D902" w14:textId="79BF402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6C78E4DC" w14:textId="390C791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74F0C288" w14:textId="6155140D"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26,237</w:t>
            </w:r>
          </w:p>
        </w:tc>
        <w:tc>
          <w:tcPr>
            <w:tcW w:w="1332" w:type="dxa"/>
            <w:shd w:val="clear" w:color="auto" w:fill="FAFAFA"/>
          </w:tcPr>
          <w:p w14:paraId="5363C9ED" w14:textId="591F2C4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30,962</w:t>
            </w:r>
          </w:p>
        </w:tc>
      </w:tr>
      <w:tr w:rsidR="005F6F02" w:rsidRPr="00A41F5F" w14:paraId="69B8C48E" w14:textId="77777777" w:rsidTr="002271D2">
        <w:trPr>
          <w:cantSplit/>
        </w:trPr>
        <w:tc>
          <w:tcPr>
            <w:tcW w:w="4698" w:type="dxa"/>
            <w:vAlign w:val="bottom"/>
          </w:tcPr>
          <w:p w14:paraId="2CEAA318" w14:textId="77777777" w:rsidR="005F6F02" w:rsidRPr="00A41F5F" w:rsidRDefault="005F6F02" w:rsidP="005F6F02">
            <w:pPr>
              <w:rPr>
                <w:rFonts w:ascii="Arial" w:eastAsia="Arial Unicode MS" w:hAnsi="Arial" w:cs="Arial"/>
                <w:color w:val="auto"/>
                <w:sz w:val="18"/>
                <w:szCs w:val="18"/>
                <w:cs/>
              </w:rPr>
            </w:pPr>
            <w:r w:rsidRPr="00A41F5F">
              <w:rPr>
                <w:rFonts w:ascii="Arial" w:eastAsia="Arial Unicode MS" w:hAnsi="Arial" w:cs="Arial"/>
                <w:color w:val="auto"/>
                <w:sz w:val="18"/>
                <w:szCs w:val="18"/>
              </w:rPr>
              <w:t>Disposals and write-off</w:t>
            </w:r>
          </w:p>
        </w:tc>
        <w:tc>
          <w:tcPr>
            <w:tcW w:w="1304" w:type="dxa"/>
            <w:shd w:val="clear" w:color="auto" w:fill="FAFAFA"/>
          </w:tcPr>
          <w:p w14:paraId="407F9CAC" w14:textId="4ABFD14C"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tcPr>
          <w:p w14:paraId="7AAA3ADD" w14:textId="45CD8DA1"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tcPr>
          <w:p w14:paraId="6FA11BF4" w14:textId="48CDC4BD"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tcPr>
          <w:p w14:paraId="12BA6098" w14:textId="03540198"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tcPr>
          <w:p w14:paraId="131871ED" w14:textId="7E65A809" w:rsidR="005F6F02" w:rsidRPr="00A41F5F" w:rsidRDefault="005F6F02" w:rsidP="005F6F02">
            <w:pPr>
              <w:ind w:right="-72"/>
              <w:jc w:val="right"/>
              <w:rPr>
                <w:rFonts w:ascii="Arial" w:eastAsia="Arial Unicode MS" w:hAnsi="Arial" w:cs="Arial"/>
                <w:sz w:val="18"/>
                <w:szCs w:val="18"/>
                <w:lang w:val="en-US"/>
              </w:rPr>
            </w:pPr>
          </w:p>
        </w:tc>
        <w:tc>
          <w:tcPr>
            <w:tcW w:w="1474" w:type="dxa"/>
            <w:shd w:val="clear" w:color="auto" w:fill="FAFAFA"/>
          </w:tcPr>
          <w:p w14:paraId="2BD7483F" w14:textId="07846D66" w:rsidR="005F6F02" w:rsidRPr="00A41F5F" w:rsidRDefault="005F6F02" w:rsidP="005F6F02">
            <w:pPr>
              <w:ind w:right="-72"/>
              <w:jc w:val="right"/>
              <w:rPr>
                <w:rFonts w:ascii="Arial" w:eastAsia="Arial Unicode MS" w:hAnsi="Arial" w:cs="Arial"/>
                <w:sz w:val="18"/>
                <w:szCs w:val="18"/>
                <w:lang w:val="en-US"/>
              </w:rPr>
            </w:pPr>
          </w:p>
        </w:tc>
        <w:tc>
          <w:tcPr>
            <w:tcW w:w="1474" w:type="dxa"/>
            <w:shd w:val="clear" w:color="auto" w:fill="FAFAFA"/>
          </w:tcPr>
          <w:p w14:paraId="7CFB66BC" w14:textId="28F2D93B" w:rsidR="005F6F02" w:rsidRPr="00A41F5F" w:rsidRDefault="005F6F02" w:rsidP="005F6F02">
            <w:pPr>
              <w:ind w:right="-72"/>
              <w:jc w:val="right"/>
              <w:rPr>
                <w:rFonts w:ascii="Arial" w:eastAsia="Arial Unicode MS" w:hAnsi="Arial" w:cs="Arial"/>
                <w:sz w:val="18"/>
                <w:szCs w:val="18"/>
                <w:lang w:val="en-US"/>
              </w:rPr>
            </w:pPr>
          </w:p>
        </w:tc>
        <w:tc>
          <w:tcPr>
            <w:tcW w:w="1332" w:type="dxa"/>
            <w:shd w:val="clear" w:color="auto" w:fill="FAFAFA"/>
          </w:tcPr>
          <w:p w14:paraId="53A12FEF" w14:textId="1BF1DE88" w:rsidR="005F6F02" w:rsidRPr="00A41F5F" w:rsidRDefault="005F6F02" w:rsidP="005F6F02">
            <w:pPr>
              <w:ind w:right="-72"/>
              <w:jc w:val="right"/>
              <w:rPr>
                <w:rFonts w:ascii="Arial" w:eastAsia="Arial Unicode MS" w:hAnsi="Arial" w:cs="Arial"/>
                <w:sz w:val="18"/>
                <w:szCs w:val="18"/>
                <w:lang w:val="en-US"/>
              </w:rPr>
            </w:pPr>
          </w:p>
        </w:tc>
      </w:tr>
      <w:tr w:rsidR="005F6F02" w:rsidRPr="00A41F5F" w14:paraId="207DBD76" w14:textId="77777777" w:rsidTr="002271D2">
        <w:trPr>
          <w:cantSplit/>
        </w:trPr>
        <w:tc>
          <w:tcPr>
            <w:tcW w:w="4698" w:type="dxa"/>
            <w:vAlign w:val="bottom"/>
          </w:tcPr>
          <w:p w14:paraId="70596887" w14:textId="77777777"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cost</w:t>
            </w:r>
          </w:p>
        </w:tc>
        <w:tc>
          <w:tcPr>
            <w:tcW w:w="1304" w:type="dxa"/>
            <w:shd w:val="clear" w:color="auto" w:fill="FAFAFA"/>
          </w:tcPr>
          <w:p w14:paraId="310C074B" w14:textId="5B98926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358092A7" w14:textId="0734D58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2086D24F" w14:textId="10F075A9"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6F3ED8AB" w14:textId="73DE9129"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(489)</w:t>
            </w:r>
          </w:p>
        </w:tc>
        <w:tc>
          <w:tcPr>
            <w:tcW w:w="1304" w:type="dxa"/>
            <w:shd w:val="clear" w:color="auto" w:fill="FAFAFA"/>
          </w:tcPr>
          <w:p w14:paraId="590B0C42" w14:textId="3C73B7A6"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17E22ECC" w14:textId="1CEC542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5B2A1463" w14:textId="3E59288E"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shd w:val="clear" w:color="auto" w:fill="FAFAFA"/>
          </w:tcPr>
          <w:p w14:paraId="785CF05B" w14:textId="7D75B3D6"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(489)</w:t>
            </w:r>
          </w:p>
        </w:tc>
      </w:tr>
      <w:tr w:rsidR="005F6F02" w:rsidRPr="00A41F5F" w14:paraId="65315D87" w14:textId="77777777" w:rsidTr="002271D2">
        <w:trPr>
          <w:cantSplit/>
        </w:trPr>
        <w:tc>
          <w:tcPr>
            <w:tcW w:w="4698" w:type="dxa"/>
            <w:vAlign w:val="bottom"/>
          </w:tcPr>
          <w:p w14:paraId="12DA08A6" w14:textId="77777777"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accumulated depreciation</w:t>
            </w:r>
          </w:p>
        </w:tc>
        <w:tc>
          <w:tcPr>
            <w:tcW w:w="1304" w:type="dxa"/>
            <w:shd w:val="clear" w:color="auto" w:fill="FAFAFA"/>
          </w:tcPr>
          <w:p w14:paraId="518A854C" w14:textId="27811A4C"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4A2888E7" w14:textId="1EDA8B56"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1018ED06" w14:textId="41201EC9"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2749B042" w14:textId="0849D5DF"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172</w:t>
            </w:r>
          </w:p>
        </w:tc>
        <w:tc>
          <w:tcPr>
            <w:tcW w:w="1304" w:type="dxa"/>
            <w:shd w:val="clear" w:color="auto" w:fill="FAFAFA"/>
          </w:tcPr>
          <w:p w14:paraId="50FBACD7" w14:textId="139E7F1E"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62229E47" w14:textId="316487BA"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651EF264" w14:textId="427F50BB"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shd w:val="clear" w:color="auto" w:fill="FAFAFA"/>
          </w:tcPr>
          <w:p w14:paraId="6F45D60B" w14:textId="2948DD91"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172</w:t>
            </w:r>
          </w:p>
        </w:tc>
      </w:tr>
      <w:tr w:rsidR="005F6F02" w:rsidRPr="00A41F5F" w14:paraId="2D84A6B7" w14:textId="77777777" w:rsidTr="002271D2">
        <w:trPr>
          <w:cantSplit/>
        </w:trPr>
        <w:tc>
          <w:tcPr>
            <w:tcW w:w="4698" w:type="dxa"/>
            <w:vAlign w:val="bottom"/>
          </w:tcPr>
          <w:p w14:paraId="68377FF1" w14:textId="7FC43FCF"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Transfer to real estate projects under development, net</w:t>
            </w:r>
          </w:p>
        </w:tc>
        <w:tc>
          <w:tcPr>
            <w:tcW w:w="1304" w:type="dxa"/>
            <w:shd w:val="clear" w:color="auto" w:fill="FAFAFA"/>
          </w:tcPr>
          <w:p w14:paraId="34343D28" w14:textId="26D0F657"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531B03FE" w14:textId="58B9162D"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4E7506A8" w14:textId="4F9492BD"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7A8D3DA2" w14:textId="11CE4710"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1782718E" w14:textId="78B7A935"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024B1840" w14:textId="38E350C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15EE038E" w14:textId="7C1BE5CC"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(529)</w:t>
            </w:r>
          </w:p>
        </w:tc>
        <w:tc>
          <w:tcPr>
            <w:tcW w:w="1332" w:type="dxa"/>
            <w:shd w:val="clear" w:color="auto" w:fill="FAFAFA"/>
          </w:tcPr>
          <w:p w14:paraId="670B09D2" w14:textId="7CA0D03C"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(529)</w:t>
            </w:r>
          </w:p>
        </w:tc>
      </w:tr>
      <w:tr w:rsidR="005F6F02" w:rsidRPr="00A41F5F" w14:paraId="5A277428" w14:textId="77777777" w:rsidTr="002271D2">
        <w:trPr>
          <w:cantSplit/>
        </w:trPr>
        <w:tc>
          <w:tcPr>
            <w:tcW w:w="4698" w:type="dxa"/>
            <w:vAlign w:val="bottom"/>
          </w:tcPr>
          <w:p w14:paraId="31DDF5DC" w14:textId="77777777"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Transfer in (out) </w:t>
            </w:r>
          </w:p>
        </w:tc>
        <w:tc>
          <w:tcPr>
            <w:tcW w:w="1304" w:type="dxa"/>
            <w:shd w:val="clear" w:color="auto" w:fill="FAFAFA"/>
          </w:tcPr>
          <w:p w14:paraId="2B2DCF64" w14:textId="25E87FF1"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1779FA56" w14:textId="6380FDD7"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1,609</w:t>
            </w:r>
          </w:p>
        </w:tc>
        <w:tc>
          <w:tcPr>
            <w:tcW w:w="1304" w:type="dxa"/>
            <w:shd w:val="clear" w:color="auto" w:fill="FAFAFA"/>
          </w:tcPr>
          <w:p w14:paraId="3D8561E6" w14:textId="59FB5145"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41099849" w14:textId="66971145"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2823F94B" w14:textId="4C7E810C"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365</w:t>
            </w:r>
          </w:p>
        </w:tc>
        <w:tc>
          <w:tcPr>
            <w:tcW w:w="1474" w:type="dxa"/>
            <w:shd w:val="clear" w:color="auto" w:fill="FAFAFA"/>
          </w:tcPr>
          <w:p w14:paraId="071F84BF" w14:textId="2C29824D"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7,587</w:t>
            </w:r>
          </w:p>
        </w:tc>
        <w:tc>
          <w:tcPr>
            <w:tcW w:w="1474" w:type="dxa"/>
            <w:shd w:val="clear" w:color="auto" w:fill="FAFAFA"/>
          </w:tcPr>
          <w:p w14:paraId="5F344656" w14:textId="4F788EC0"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(9,561)</w:t>
            </w:r>
          </w:p>
        </w:tc>
        <w:tc>
          <w:tcPr>
            <w:tcW w:w="1332" w:type="dxa"/>
            <w:shd w:val="clear" w:color="auto" w:fill="FAFAFA"/>
          </w:tcPr>
          <w:p w14:paraId="737B3EDC" w14:textId="7A99DBD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r>
      <w:tr w:rsidR="005F6F02" w:rsidRPr="00A41F5F" w14:paraId="0098C11A" w14:textId="77777777" w:rsidTr="00527B12">
        <w:trPr>
          <w:cantSplit/>
        </w:trPr>
        <w:tc>
          <w:tcPr>
            <w:tcW w:w="4698" w:type="dxa"/>
            <w:vAlign w:val="bottom"/>
          </w:tcPr>
          <w:p w14:paraId="36A014A6" w14:textId="689C2EE4"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Transfer out to other current asset</w:t>
            </w:r>
            <w:r w:rsidRPr="00A41F5F">
              <w:rPr>
                <w:rFonts w:ascii="Arial" w:eastAsia="Arial Unicode MS" w:hAnsi="Arial" w:cs="Arial"/>
                <w:color w:val="auto"/>
                <w:sz w:val="18"/>
                <w:szCs w:val="18"/>
                <w:lang w:val="en-US"/>
              </w:rPr>
              <w:t>s</w:t>
            </w:r>
          </w:p>
        </w:tc>
        <w:tc>
          <w:tcPr>
            <w:tcW w:w="1304" w:type="dxa"/>
            <w:shd w:val="clear" w:color="auto" w:fill="FAFAFA"/>
            <w:vAlign w:val="bottom"/>
          </w:tcPr>
          <w:p w14:paraId="3644F048"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vAlign w:val="bottom"/>
          </w:tcPr>
          <w:p w14:paraId="0DC2DB0B"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vAlign w:val="bottom"/>
          </w:tcPr>
          <w:p w14:paraId="0759E328"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vAlign w:val="bottom"/>
          </w:tcPr>
          <w:p w14:paraId="1E6C24D0"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vAlign w:val="bottom"/>
          </w:tcPr>
          <w:p w14:paraId="35CD0AA4" w14:textId="77777777" w:rsidR="005F6F02" w:rsidRPr="00A41F5F" w:rsidRDefault="005F6F02" w:rsidP="005F6F02">
            <w:pPr>
              <w:ind w:right="-72"/>
              <w:jc w:val="right"/>
              <w:rPr>
                <w:rFonts w:ascii="Arial" w:eastAsia="Arial Unicode MS" w:hAnsi="Arial" w:cs="Arial"/>
                <w:sz w:val="18"/>
                <w:szCs w:val="18"/>
                <w:lang w:val="en-US"/>
              </w:rPr>
            </w:pPr>
          </w:p>
        </w:tc>
        <w:tc>
          <w:tcPr>
            <w:tcW w:w="1474" w:type="dxa"/>
            <w:shd w:val="clear" w:color="auto" w:fill="FAFAFA"/>
          </w:tcPr>
          <w:p w14:paraId="161E0F92" w14:textId="77777777" w:rsidR="005F6F02" w:rsidRPr="00A41F5F" w:rsidRDefault="005F6F02" w:rsidP="005F6F02">
            <w:pPr>
              <w:ind w:right="-72"/>
              <w:jc w:val="right"/>
              <w:rPr>
                <w:rFonts w:ascii="Arial" w:eastAsia="Arial Unicode MS" w:hAnsi="Arial" w:cs="Arial"/>
                <w:sz w:val="18"/>
                <w:szCs w:val="18"/>
                <w:lang w:val="en-US"/>
              </w:rPr>
            </w:pPr>
          </w:p>
        </w:tc>
        <w:tc>
          <w:tcPr>
            <w:tcW w:w="1474" w:type="dxa"/>
            <w:shd w:val="clear" w:color="auto" w:fill="FAFAFA"/>
            <w:vAlign w:val="bottom"/>
          </w:tcPr>
          <w:p w14:paraId="1A480D49" w14:textId="77777777" w:rsidR="005F6F02" w:rsidRPr="00A41F5F" w:rsidRDefault="005F6F02" w:rsidP="005F6F02">
            <w:pPr>
              <w:ind w:right="-72"/>
              <w:jc w:val="right"/>
              <w:rPr>
                <w:rFonts w:ascii="Arial" w:eastAsia="Arial Unicode MS" w:hAnsi="Arial" w:cs="Arial"/>
                <w:sz w:val="18"/>
                <w:szCs w:val="18"/>
                <w:lang w:val="en-US"/>
              </w:rPr>
            </w:pPr>
          </w:p>
        </w:tc>
        <w:tc>
          <w:tcPr>
            <w:tcW w:w="1332" w:type="dxa"/>
            <w:shd w:val="clear" w:color="auto" w:fill="FAFAFA"/>
            <w:vAlign w:val="bottom"/>
          </w:tcPr>
          <w:p w14:paraId="59327AAA" w14:textId="77777777" w:rsidR="005F6F02" w:rsidRPr="00A41F5F" w:rsidRDefault="005F6F02" w:rsidP="005F6F02">
            <w:pPr>
              <w:ind w:right="-72"/>
              <w:jc w:val="right"/>
              <w:rPr>
                <w:rFonts w:ascii="Arial" w:eastAsia="Arial Unicode MS" w:hAnsi="Arial" w:cs="Arial"/>
                <w:sz w:val="18"/>
                <w:szCs w:val="18"/>
                <w:lang w:val="en-US"/>
              </w:rPr>
            </w:pPr>
          </w:p>
        </w:tc>
      </w:tr>
      <w:tr w:rsidR="005F6F02" w:rsidRPr="00A41F5F" w14:paraId="51775615" w14:textId="77777777" w:rsidTr="002271D2">
        <w:trPr>
          <w:cantSplit/>
        </w:trPr>
        <w:tc>
          <w:tcPr>
            <w:tcW w:w="4698" w:type="dxa"/>
            <w:vAlign w:val="bottom"/>
          </w:tcPr>
          <w:p w14:paraId="43631DEB" w14:textId="77777777"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cost</w:t>
            </w:r>
          </w:p>
        </w:tc>
        <w:tc>
          <w:tcPr>
            <w:tcW w:w="1304" w:type="dxa"/>
            <w:shd w:val="clear" w:color="auto" w:fill="FAFAFA"/>
          </w:tcPr>
          <w:p w14:paraId="4C7F8FF2" w14:textId="2AA0801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54C20D01" w14:textId="6A5EE811"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3379D441" w14:textId="55F9BBBA"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63D082E0" w14:textId="68A3A975"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5139AD3B" w14:textId="69A8D401"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2CB792D1" w14:textId="0CDA16CA"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(23,515)</w:t>
            </w:r>
          </w:p>
        </w:tc>
        <w:tc>
          <w:tcPr>
            <w:tcW w:w="1474" w:type="dxa"/>
            <w:shd w:val="clear" w:color="auto" w:fill="FAFAFA"/>
          </w:tcPr>
          <w:p w14:paraId="1988225C" w14:textId="25A8F07E"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shd w:val="clear" w:color="auto" w:fill="FAFAFA"/>
          </w:tcPr>
          <w:p w14:paraId="169AF360" w14:textId="124CAFEA"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(23,515)</w:t>
            </w:r>
          </w:p>
        </w:tc>
      </w:tr>
      <w:tr w:rsidR="005F6F02" w:rsidRPr="00A41F5F" w14:paraId="03D120AD" w14:textId="77777777" w:rsidTr="002271D2">
        <w:trPr>
          <w:cantSplit/>
        </w:trPr>
        <w:tc>
          <w:tcPr>
            <w:tcW w:w="4698" w:type="dxa"/>
            <w:vAlign w:val="bottom"/>
          </w:tcPr>
          <w:p w14:paraId="6A2E43E9" w14:textId="77777777"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accumulated depreciation</w:t>
            </w:r>
          </w:p>
        </w:tc>
        <w:tc>
          <w:tcPr>
            <w:tcW w:w="1304" w:type="dxa"/>
            <w:shd w:val="clear" w:color="auto" w:fill="FAFAFA"/>
          </w:tcPr>
          <w:p w14:paraId="0BF02B26" w14:textId="0281A2E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17B3FAB1" w14:textId="42534CA9"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6EA52061" w14:textId="10B0D9F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4FD81F66" w14:textId="6BA5EEA1"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shd w:val="clear" w:color="auto" w:fill="FAFAFA"/>
          </w:tcPr>
          <w:p w14:paraId="31397721" w14:textId="57C08EE6"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049BF61F" w14:textId="1136E380"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7,962</w:t>
            </w:r>
          </w:p>
        </w:tc>
        <w:tc>
          <w:tcPr>
            <w:tcW w:w="1474" w:type="dxa"/>
            <w:shd w:val="clear" w:color="auto" w:fill="FAFAFA"/>
          </w:tcPr>
          <w:p w14:paraId="6E3DC186" w14:textId="01C2661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shd w:val="clear" w:color="auto" w:fill="FAFAFA"/>
          </w:tcPr>
          <w:p w14:paraId="52362FB5" w14:textId="5D3A6CF0"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7,962</w:t>
            </w:r>
          </w:p>
        </w:tc>
      </w:tr>
      <w:tr w:rsidR="005F6F02" w:rsidRPr="00A41F5F" w14:paraId="77F91051" w14:textId="77777777" w:rsidTr="002271D2">
        <w:trPr>
          <w:cantSplit/>
        </w:trPr>
        <w:tc>
          <w:tcPr>
            <w:tcW w:w="4698" w:type="dxa"/>
            <w:vAlign w:val="bottom"/>
          </w:tcPr>
          <w:p w14:paraId="097B99DA" w14:textId="77777777" w:rsidR="005F6F02" w:rsidRPr="00A41F5F" w:rsidRDefault="005F6F02" w:rsidP="005F6F02">
            <w:pPr>
              <w:rPr>
                <w:rFonts w:ascii="Arial" w:eastAsia="Arial Unicode MS" w:hAnsi="Arial" w:cs="Arial"/>
                <w:color w:val="auto"/>
                <w:sz w:val="18"/>
                <w:szCs w:val="18"/>
                <w:cs/>
              </w:rPr>
            </w:pPr>
            <w:r w:rsidRPr="00A41F5F">
              <w:rPr>
                <w:rFonts w:ascii="Arial" w:eastAsia="Arial Unicode MS" w:hAnsi="Arial" w:cs="Arial"/>
                <w:color w:val="auto"/>
                <w:sz w:val="18"/>
                <w:szCs w:val="18"/>
              </w:rPr>
              <w:t>Depreciation charge</w:t>
            </w:r>
          </w:p>
        </w:tc>
        <w:tc>
          <w:tcPr>
            <w:tcW w:w="1304" w:type="dxa"/>
            <w:tcBorders>
              <w:bottom w:val="single" w:sz="4" w:space="0" w:color="auto"/>
            </w:tcBorders>
            <w:shd w:val="clear" w:color="auto" w:fill="FAFAFA"/>
          </w:tcPr>
          <w:p w14:paraId="65C9FF52" w14:textId="39558C99"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(94)</w:t>
            </w:r>
          </w:p>
        </w:tc>
        <w:tc>
          <w:tcPr>
            <w:tcW w:w="1304" w:type="dxa"/>
            <w:tcBorders>
              <w:bottom w:val="single" w:sz="4" w:space="0" w:color="auto"/>
            </w:tcBorders>
            <w:shd w:val="clear" w:color="auto" w:fill="FAFAFA"/>
          </w:tcPr>
          <w:p w14:paraId="1154DB0D" w14:textId="21FF8CFB"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(1,175)</w:t>
            </w:r>
          </w:p>
        </w:tc>
        <w:tc>
          <w:tcPr>
            <w:tcW w:w="1304" w:type="dxa"/>
            <w:tcBorders>
              <w:bottom w:val="single" w:sz="4" w:space="0" w:color="auto"/>
            </w:tcBorders>
            <w:shd w:val="clear" w:color="auto" w:fill="FAFAFA"/>
          </w:tcPr>
          <w:p w14:paraId="7F642CE1" w14:textId="0C10A15C"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(3,246)</w:t>
            </w:r>
          </w:p>
        </w:tc>
        <w:tc>
          <w:tcPr>
            <w:tcW w:w="1304" w:type="dxa"/>
            <w:tcBorders>
              <w:bottom w:val="single" w:sz="4" w:space="0" w:color="auto"/>
            </w:tcBorders>
            <w:shd w:val="clear" w:color="auto" w:fill="FAFAFA"/>
          </w:tcPr>
          <w:p w14:paraId="411AA58E" w14:textId="4964467B" w:rsidR="005F6F02" w:rsidRPr="00A41F5F" w:rsidRDefault="005F6F02" w:rsidP="005F6F02">
            <w:pPr>
              <w:ind w:right="-72"/>
              <w:jc w:val="right"/>
              <w:rPr>
                <w:rFonts w:ascii="Arial" w:eastAsia="Arial Unicode MS" w:hAnsi="Arial" w:cs="Arial"/>
                <w:sz w:val="18"/>
                <w:szCs w:val="18"/>
                <w:cs/>
                <w:lang w:val="en-US"/>
              </w:rPr>
            </w:pPr>
            <w:r w:rsidRPr="00A41F5F">
              <w:rPr>
                <w:rFonts w:ascii="Arial" w:eastAsia="Arial Unicode MS" w:hAnsi="Arial" w:cs="Arial"/>
                <w:sz w:val="18"/>
                <w:szCs w:val="18"/>
                <w:lang w:val="en-US"/>
              </w:rPr>
              <w:t>(12,497)</w:t>
            </w:r>
          </w:p>
        </w:tc>
        <w:tc>
          <w:tcPr>
            <w:tcW w:w="1304" w:type="dxa"/>
            <w:tcBorders>
              <w:bottom w:val="single" w:sz="4" w:space="0" w:color="auto"/>
            </w:tcBorders>
            <w:shd w:val="clear" w:color="auto" w:fill="FAFAFA"/>
          </w:tcPr>
          <w:p w14:paraId="364E0F21" w14:textId="26F0C30A"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(811)</w:t>
            </w:r>
          </w:p>
        </w:tc>
        <w:tc>
          <w:tcPr>
            <w:tcW w:w="1474" w:type="dxa"/>
            <w:tcBorders>
              <w:bottom w:val="single" w:sz="4" w:space="0" w:color="auto"/>
            </w:tcBorders>
            <w:shd w:val="clear" w:color="auto" w:fill="FAFAFA"/>
          </w:tcPr>
          <w:p w14:paraId="6BA736F5" w14:textId="7D770EC0"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(5,631)</w:t>
            </w:r>
          </w:p>
        </w:tc>
        <w:tc>
          <w:tcPr>
            <w:tcW w:w="1474" w:type="dxa"/>
            <w:tcBorders>
              <w:bottom w:val="single" w:sz="4" w:space="0" w:color="auto"/>
            </w:tcBorders>
            <w:shd w:val="clear" w:color="auto" w:fill="FAFAFA"/>
          </w:tcPr>
          <w:p w14:paraId="08F44A45" w14:textId="5B7DDDD3"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1ED1F6E2" w14:textId="63C5F77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(23,454)</w:t>
            </w:r>
          </w:p>
        </w:tc>
      </w:tr>
      <w:tr w:rsidR="005F6F02" w:rsidRPr="00A41F5F" w14:paraId="6C0DBFE4" w14:textId="77777777" w:rsidTr="00527B12">
        <w:trPr>
          <w:cantSplit/>
        </w:trPr>
        <w:tc>
          <w:tcPr>
            <w:tcW w:w="4698" w:type="dxa"/>
            <w:vAlign w:val="bottom"/>
          </w:tcPr>
          <w:p w14:paraId="28F3F9EC" w14:textId="77777777" w:rsidR="005F6F02" w:rsidRPr="00A41F5F" w:rsidRDefault="005F6F02" w:rsidP="005F6F02">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32C7AE5F"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17951F9"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164A80AC"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336F756"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EBB8891" w14:textId="77777777" w:rsidR="005F6F02" w:rsidRPr="00A41F5F" w:rsidRDefault="005F6F02" w:rsidP="005F6F02">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B72F2D9" w14:textId="77777777" w:rsidR="005F6F02" w:rsidRPr="00A41F5F" w:rsidRDefault="005F6F02" w:rsidP="005F6F02">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33DB564F" w14:textId="77777777" w:rsidR="005F6F02" w:rsidRPr="00A41F5F" w:rsidRDefault="005F6F02" w:rsidP="005F6F02">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008AE8B3" w14:textId="77777777" w:rsidR="005F6F02" w:rsidRPr="00A41F5F" w:rsidRDefault="005F6F02" w:rsidP="005F6F02">
            <w:pPr>
              <w:ind w:right="-72"/>
              <w:jc w:val="right"/>
              <w:rPr>
                <w:rFonts w:ascii="Arial" w:eastAsia="Arial Unicode MS" w:hAnsi="Arial" w:cs="Arial"/>
                <w:sz w:val="18"/>
                <w:szCs w:val="18"/>
                <w:lang w:val="en-US"/>
              </w:rPr>
            </w:pPr>
          </w:p>
        </w:tc>
      </w:tr>
      <w:tr w:rsidR="005F6F02" w:rsidRPr="00A41F5F" w14:paraId="50106A57" w14:textId="77777777" w:rsidTr="002271D2">
        <w:trPr>
          <w:cantSplit/>
        </w:trPr>
        <w:tc>
          <w:tcPr>
            <w:tcW w:w="4698" w:type="dxa"/>
            <w:vAlign w:val="bottom"/>
          </w:tcPr>
          <w:p w14:paraId="668775C1" w14:textId="77777777" w:rsidR="005F6F02" w:rsidRPr="00A41F5F" w:rsidRDefault="005F6F02" w:rsidP="005F6F02">
            <w:pPr>
              <w:rPr>
                <w:rFonts w:ascii="Arial" w:eastAsia="Arial Unicode MS" w:hAnsi="Arial" w:cs="Arial"/>
                <w:color w:val="auto"/>
                <w:sz w:val="18"/>
                <w:szCs w:val="18"/>
              </w:rPr>
            </w:pPr>
            <w:r w:rsidRPr="00A41F5F">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FAFAFA"/>
          </w:tcPr>
          <w:p w14:paraId="75BD5017" w14:textId="0E2988EA" w:rsidR="005F6F02" w:rsidRPr="00A41F5F" w:rsidRDefault="005F6F02" w:rsidP="005F6F02">
            <w:pPr>
              <w:ind w:right="-72"/>
              <w:jc w:val="right"/>
              <w:rPr>
                <w:rFonts w:ascii="Arial" w:eastAsia="Arial Unicode MS" w:hAnsi="Arial" w:cs="Arial"/>
                <w:sz w:val="18"/>
                <w:szCs w:val="18"/>
                <w:cs/>
                <w:lang w:val="en-US"/>
              </w:rPr>
            </w:pPr>
            <w:r w:rsidRPr="00A41F5F">
              <w:rPr>
                <w:rFonts w:ascii="Arial" w:eastAsia="Arial Unicode MS" w:hAnsi="Arial" w:cs="Arial"/>
                <w:sz w:val="18"/>
                <w:szCs w:val="18"/>
                <w:lang w:val="en-US"/>
              </w:rPr>
              <w:t>44,668</w:t>
            </w:r>
          </w:p>
        </w:tc>
        <w:tc>
          <w:tcPr>
            <w:tcW w:w="1304" w:type="dxa"/>
            <w:tcBorders>
              <w:bottom w:val="single" w:sz="4" w:space="0" w:color="auto"/>
            </w:tcBorders>
            <w:shd w:val="clear" w:color="auto" w:fill="FAFAFA"/>
          </w:tcPr>
          <w:p w14:paraId="7AB68088" w14:textId="2AB76DC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16,535</w:t>
            </w:r>
          </w:p>
        </w:tc>
        <w:tc>
          <w:tcPr>
            <w:tcW w:w="1304" w:type="dxa"/>
            <w:tcBorders>
              <w:bottom w:val="single" w:sz="4" w:space="0" w:color="auto"/>
            </w:tcBorders>
            <w:shd w:val="clear" w:color="auto" w:fill="FAFAFA"/>
          </w:tcPr>
          <w:p w14:paraId="466DDD1D" w14:textId="447594B4"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5,342</w:t>
            </w:r>
          </w:p>
        </w:tc>
        <w:tc>
          <w:tcPr>
            <w:tcW w:w="1304" w:type="dxa"/>
            <w:tcBorders>
              <w:bottom w:val="single" w:sz="4" w:space="0" w:color="auto"/>
            </w:tcBorders>
            <w:shd w:val="clear" w:color="auto" w:fill="FAFAFA"/>
          </w:tcPr>
          <w:p w14:paraId="7FC8772D" w14:textId="7B2F7D57"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57,773</w:t>
            </w:r>
          </w:p>
        </w:tc>
        <w:tc>
          <w:tcPr>
            <w:tcW w:w="1304" w:type="dxa"/>
            <w:tcBorders>
              <w:bottom w:val="single" w:sz="4" w:space="0" w:color="auto"/>
            </w:tcBorders>
            <w:shd w:val="clear" w:color="auto" w:fill="FAFAFA"/>
          </w:tcPr>
          <w:p w14:paraId="4890EACA" w14:textId="066381D1"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1,239</w:t>
            </w:r>
          </w:p>
        </w:tc>
        <w:tc>
          <w:tcPr>
            <w:tcW w:w="1474" w:type="dxa"/>
            <w:tcBorders>
              <w:bottom w:val="single" w:sz="4" w:space="0" w:color="auto"/>
            </w:tcBorders>
            <w:shd w:val="clear" w:color="auto" w:fill="FAFAFA"/>
          </w:tcPr>
          <w:p w14:paraId="7A8C2185" w14:textId="569BF3FE"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6CEED8DC" w14:textId="4D82A9BB"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19,428</w:t>
            </w:r>
          </w:p>
        </w:tc>
        <w:tc>
          <w:tcPr>
            <w:tcW w:w="1332" w:type="dxa"/>
            <w:tcBorders>
              <w:bottom w:val="single" w:sz="4" w:space="0" w:color="auto"/>
            </w:tcBorders>
            <w:shd w:val="clear" w:color="auto" w:fill="FAFAFA"/>
          </w:tcPr>
          <w:p w14:paraId="22025F58" w14:textId="7CB5787A"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144,985</w:t>
            </w:r>
          </w:p>
        </w:tc>
      </w:tr>
      <w:tr w:rsidR="005F6F02" w:rsidRPr="00A41F5F" w14:paraId="0CB99A11" w14:textId="77777777" w:rsidTr="00527B12">
        <w:trPr>
          <w:cantSplit/>
        </w:trPr>
        <w:tc>
          <w:tcPr>
            <w:tcW w:w="4698" w:type="dxa"/>
            <w:vAlign w:val="bottom"/>
          </w:tcPr>
          <w:p w14:paraId="20CC6E5D" w14:textId="77777777" w:rsidR="005F6F02" w:rsidRPr="00A41F5F" w:rsidRDefault="005F6F02" w:rsidP="005F6F02">
            <w:pPr>
              <w:rPr>
                <w:rFonts w:ascii="Arial" w:eastAsia="Arial Unicode MS" w:hAnsi="Arial" w:cs="Arial"/>
                <w:b/>
                <w:bCs/>
                <w:color w:val="auto"/>
                <w:sz w:val="18"/>
                <w:szCs w:val="18"/>
                <w:cs/>
              </w:rPr>
            </w:pPr>
          </w:p>
        </w:tc>
        <w:tc>
          <w:tcPr>
            <w:tcW w:w="1304" w:type="dxa"/>
            <w:tcBorders>
              <w:top w:val="single" w:sz="4" w:space="0" w:color="auto"/>
            </w:tcBorders>
            <w:shd w:val="clear" w:color="auto" w:fill="FAFAFA"/>
            <w:vAlign w:val="bottom"/>
          </w:tcPr>
          <w:p w14:paraId="5DB2A8B2"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9FE965F"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6DB8EF5"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50081BAE"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21AB169"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514E2C2" w14:textId="77777777" w:rsidR="005F6F02" w:rsidRPr="00A41F5F" w:rsidRDefault="005F6F02" w:rsidP="005F6F02">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7D4C0F9A"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69FF930F"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5F6F02" w:rsidRPr="00A41F5F" w14:paraId="6871A12B" w14:textId="77777777" w:rsidTr="00527B12">
        <w:trPr>
          <w:cantSplit/>
        </w:trPr>
        <w:tc>
          <w:tcPr>
            <w:tcW w:w="4698" w:type="dxa"/>
            <w:vAlign w:val="bottom"/>
          </w:tcPr>
          <w:p w14:paraId="47583C11" w14:textId="77777777" w:rsidR="005F6F02" w:rsidRPr="00A41F5F" w:rsidRDefault="005F6F02" w:rsidP="005F6F02">
            <w:pPr>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As at 31 December 2020</w:t>
            </w:r>
          </w:p>
        </w:tc>
        <w:tc>
          <w:tcPr>
            <w:tcW w:w="1304" w:type="dxa"/>
            <w:shd w:val="clear" w:color="auto" w:fill="FAFAFA"/>
            <w:vAlign w:val="bottom"/>
          </w:tcPr>
          <w:p w14:paraId="1F05335E"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vAlign w:val="bottom"/>
          </w:tcPr>
          <w:p w14:paraId="259052CD"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vAlign w:val="bottom"/>
          </w:tcPr>
          <w:p w14:paraId="2CC5380C"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2503F954"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2480E49B"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7FCEE705" w14:textId="77777777" w:rsidR="005F6F02" w:rsidRPr="00A41F5F" w:rsidRDefault="005F6F02" w:rsidP="005F6F02">
            <w:pPr>
              <w:ind w:right="-72"/>
              <w:jc w:val="right"/>
              <w:rPr>
                <w:rFonts w:ascii="Arial" w:eastAsia="Arial Unicode MS" w:hAnsi="Arial" w:cs="Arial"/>
                <w:sz w:val="18"/>
                <w:szCs w:val="18"/>
              </w:rPr>
            </w:pPr>
          </w:p>
        </w:tc>
        <w:tc>
          <w:tcPr>
            <w:tcW w:w="1474" w:type="dxa"/>
            <w:shd w:val="clear" w:color="auto" w:fill="FAFAFA"/>
            <w:vAlign w:val="bottom"/>
          </w:tcPr>
          <w:p w14:paraId="3F81AD6B"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vAlign w:val="bottom"/>
          </w:tcPr>
          <w:p w14:paraId="6CE6AC6C" w14:textId="7777777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5F6F02" w:rsidRPr="00A41F5F" w14:paraId="40BAE2E2" w14:textId="77777777" w:rsidTr="002271D2">
        <w:trPr>
          <w:cantSplit/>
        </w:trPr>
        <w:tc>
          <w:tcPr>
            <w:tcW w:w="4698" w:type="dxa"/>
            <w:vAlign w:val="bottom"/>
          </w:tcPr>
          <w:p w14:paraId="6A40EB39" w14:textId="77777777" w:rsidR="005F6F02" w:rsidRPr="00A41F5F" w:rsidRDefault="005F6F02" w:rsidP="005F6F02">
            <w:pPr>
              <w:rPr>
                <w:rFonts w:ascii="Arial" w:eastAsia="Arial Unicode MS" w:hAnsi="Arial" w:cs="Arial"/>
                <w:sz w:val="18"/>
                <w:szCs w:val="18"/>
              </w:rPr>
            </w:pPr>
            <w:r w:rsidRPr="00A41F5F">
              <w:rPr>
                <w:rFonts w:ascii="Arial" w:eastAsia="Arial Unicode MS" w:hAnsi="Arial" w:cs="Arial"/>
                <w:sz w:val="18"/>
                <w:szCs w:val="18"/>
              </w:rPr>
              <w:t>Cost</w:t>
            </w:r>
          </w:p>
        </w:tc>
        <w:tc>
          <w:tcPr>
            <w:tcW w:w="1304" w:type="dxa"/>
            <w:shd w:val="clear" w:color="auto" w:fill="FAFAFA"/>
          </w:tcPr>
          <w:p w14:paraId="578CEC88" w14:textId="1B852710" w:rsidR="005F6F02" w:rsidRPr="00A41F5F" w:rsidRDefault="005F6F02" w:rsidP="005F6F02">
            <w:pPr>
              <w:ind w:right="-72"/>
              <w:jc w:val="right"/>
              <w:rPr>
                <w:rFonts w:ascii="Arial" w:eastAsia="Arial Unicode MS" w:hAnsi="Arial" w:cs="Arial"/>
                <w:sz w:val="18"/>
                <w:szCs w:val="18"/>
                <w:cs/>
                <w:lang w:val="en-US"/>
              </w:rPr>
            </w:pPr>
            <w:r w:rsidRPr="00A41F5F">
              <w:rPr>
                <w:rFonts w:ascii="Arial" w:eastAsia="Arial Unicode MS" w:hAnsi="Arial" w:cs="Arial"/>
                <w:sz w:val="18"/>
                <w:szCs w:val="18"/>
                <w:lang w:val="en-US"/>
              </w:rPr>
              <w:t>47,459</w:t>
            </w:r>
          </w:p>
        </w:tc>
        <w:tc>
          <w:tcPr>
            <w:tcW w:w="1304" w:type="dxa"/>
            <w:shd w:val="clear" w:color="auto" w:fill="FAFAFA"/>
          </w:tcPr>
          <w:p w14:paraId="545AFCCA" w14:textId="5E3846FC"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118,689</w:t>
            </w:r>
          </w:p>
        </w:tc>
        <w:tc>
          <w:tcPr>
            <w:tcW w:w="1304" w:type="dxa"/>
            <w:shd w:val="clear" w:color="auto" w:fill="FAFAFA"/>
          </w:tcPr>
          <w:p w14:paraId="41A0B3FD" w14:textId="300817E6"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40,694</w:t>
            </w:r>
          </w:p>
        </w:tc>
        <w:tc>
          <w:tcPr>
            <w:tcW w:w="1304" w:type="dxa"/>
            <w:shd w:val="clear" w:color="auto" w:fill="FAFAFA"/>
          </w:tcPr>
          <w:p w14:paraId="4D25CC3F" w14:textId="4189B10A"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174,312</w:t>
            </w:r>
          </w:p>
        </w:tc>
        <w:tc>
          <w:tcPr>
            <w:tcW w:w="1304" w:type="dxa"/>
            <w:shd w:val="clear" w:color="auto" w:fill="FAFAFA"/>
          </w:tcPr>
          <w:p w14:paraId="3E1976D6" w14:textId="5A59A858"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15,273</w:t>
            </w:r>
          </w:p>
        </w:tc>
        <w:tc>
          <w:tcPr>
            <w:tcW w:w="1474" w:type="dxa"/>
            <w:shd w:val="clear" w:color="auto" w:fill="FAFAFA"/>
          </w:tcPr>
          <w:p w14:paraId="71F0C36F" w14:textId="3C9C1E65"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3C867568" w14:textId="4C46EE25"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19,428</w:t>
            </w:r>
          </w:p>
        </w:tc>
        <w:tc>
          <w:tcPr>
            <w:tcW w:w="1332" w:type="dxa"/>
            <w:shd w:val="clear" w:color="auto" w:fill="FAFAFA"/>
          </w:tcPr>
          <w:p w14:paraId="0D52E8D5" w14:textId="582AD908"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415,855</w:t>
            </w:r>
          </w:p>
        </w:tc>
      </w:tr>
      <w:tr w:rsidR="005F6F02" w:rsidRPr="00A41F5F" w14:paraId="64A0F425" w14:textId="77777777" w:rsidTr="002271D2">
        <w:trPr>
          <w:cantSplit/>
        </w:trPr>
        <w:tc>
          <w:tcPr>
            <w:tcW w:w="4698" w:type="dxa"/>
            <w:vAlign w:val="bottom"/>
          </w:tcPr>
          <w:p w14:paraId="5C9ED815" w14:textId="77777777" w:rsidR="005F6F02" w:rsidRPr="00A41F5F" w:rsidRDefault="005F6F02" w:rsidP="005F6F02">
            <w:pPr>
              <w:rPr>
                <w:rFonts w:ascii="Arial" w:eastAsia="Arial Unicode MS" w:hAnsi="Arial" w:cs="Arial"/>
                <w:sz w:val="18"/>
                <w:szCs w:val="18"/>
              </w:rPr>
            </w:pPr>
            <w:r w:rsidRPr="00A41F5F">
              <w:rPr>
                <w:rFonts w:ascii="Arial" w:eastAsia="Arial Unicode MS" w:hAnsi="Arial" w:cs="Arial"/>
                <w:sz w:val="18"/>
                <w:szCs w:val="18"/>
                <w:u w:val="single"/>
              </w:rPr>
              <w:t>Less</w:t>
            </w:r>
            <w:r w:rsidRPr="00A41F5F">
              <w:rPr>
                <w:rFonts w:ascii="Arial" w:eastAsia="Arial Unicode MS" w:hAnsi="Arial" w:cs="Arial"/>
                <w:sz w:val="18"/>
                <w:szCs w:val="18"/>
              </w:rPr>
              <w:t xml:space="preserve">  Accumulated depreciation</w:t>
            </w:r>
          </w:p>
        </w:tc>
        <w:tc>
          <w:tcPr>
            <w:tcW w:w="1304" w:type="dxa"/>
            <w:shd w:val="clear" w:color="auto" w:fill="FAFAFA"/>
          </w:tcPr>
          <w:p w14:paraId="54D4919E" w14:textId="7ED4EEB4"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(1,366)</w:t>
            </w:r>
          </w:p>
        </w:tc>
        <w:tc>
          <w:tcPr>
            <w:tcW w:w="1304" w:type="dxa"/>
            <w:shd w:val="clear" w:color="auto" w:fill="FAFAFA"/>
          </w:tcPr>
          <w:p w14:paraId="79E33B21" w14:textId="49D677AF"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(77,364)</w:t>
            </w:r>
          </w:p>
        </w:tc>
        <w:tc>
          <w:tcPr>
            <w:tcW w:w="1304" w:type="dxa"/>
            <w:shd w:val="clear" w:color="auto" w:fill="FAFAFA"/>
          </w:tcPr>
          <w:p w14:paraId="1D604DF0" w14:textId="5D3DBB0D"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(35,352)</w:t>
            </w:r>
          </w:p>
        </w:tc>
        <w:tc>
          <w:tcPr>
            <w:tcW w:w="1304" w:type="dxa"/>
            <w:shd w:val="clear" w:color="auto" w:fill="FAFAFA"/>
          </w:tcPr>
          <w:p w14:paraId="129AA7DD" w14:textId="5FB4EF4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(116,539)</w:t>
            </w:r>
          </w:p>
        </w:tc>
        <w:tc>
          <w:tcPr>
            <w:tcW w:w="1304" w:type="dxa"/>
            <w:shd w:val="clear" w:color="auto" w:fill="FAFAFA"/>
          </w:tcPr>
          <w:p w14:paraId="52267B30" w14:textId="3B4C695C"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(14,034)</w:t>
            </w:r>
          </w:p>
        </w:tc>
        <w:tc>
          <w:tcPr>
            <w:tcW w:w="1474" w:type="dxa"/>
            <w:shd w:val="clear" w:color="auto" w:fill="FAFAFA"/>
          </w:tcPr>
          <w:p w14:paraId="2950B93B" w14:textId="7D72BDD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shd w:val="clear" w:color="auto" w:fill="FAFAFA"/>
          </w:tcPr>
          <w:p w14:paraId="18DEC947" w14:textId="35E9F5FD"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shd w:val="clear" w:color="auto" w:fill="FAFAFA"/>
          </w:tcPr>
          <w:p w14:paraId="35DC6F27" w14:textId="6B8EC1C0"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(244,655)</w:t>
            </w:r>
          </w:p>
        </w:tc>
      </w:tr>
      <w:tr w:rsidR="005F6F02" w:rsidRPr="00A41F5F" w14:paraId="7E4AA116" w14:textId="77777777" w:rsidTr="002271D2">
        <w:trPr>
          <w:cantSplit/>
        </w:trPr>
        <w:tc>
          <w:tcPr>
            <w:tcW w:w="4698" w:type="dxa"/>
            <w:vAlign w:val="bottom"/>
          </w:tcPr>
          <w:p w14:paraId="0DC32C80" w14:textId="77777777" w:rsidR="005F6F02" w:rsidRPr="00A41F5F" w:rsidRDefault="005F6F02" w:rsidP="005F6F02">
            <w:pPr>
              <w:rPr>
                <w:rFonts w:ascii="Arial" w:eastAsia="Arial Unicode MS" w:hAnsi="Arial" w:cs="Arial"/>
                <w:sz w:val="18"/>
                <w:szCs w:val="18"/>
                <w:u w:val="single"/>
              </w:rPr>
            </w:pPr>
            <w:r w:rsidRPr="00A41F5F">
              <w:rPr>
                <w:rFonts w:ascii="Arial" w:eastAsia="Arial Unicode MS" w:hAnsi="Arial" w:cs="Arial"/>
                <w:sz w:val="18"/>
                <w:szCs w:val="18"/>
                <w:u w:val="single"/>
              </w:rPr>
              <w:t>Less</w:t>
            </w:r>
            <w:r w:rsidRPr="00A41F5F">
              <w:rPr>
                <w:rFonts w:ascii="Arial" w:eastAsia="Arial Unicode MS" w:hAnsi="Arial" w:cs="Arial"/>
                <w:sz w:val="18"/>
                <w:szCs w:val="18"/>
              </w:rPr>
              <w:t xml:space="preserve">  Allowance for impairment</w:t>
            </w:r>
          </w:p>
        </w:tc>
        <w:tc>
          <w:tcPr>
            <w:tcW w:w="1304" w:type="dxa"/>
            <w:shd w:val="clear" w:color="auto" w:fill="FAFAFA"/>
          </w:tcPr>
          <w:p w14:paraId="138EE40C" w14:textId="6CFF0889"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tcPr>
          <w:p w14:paraId="6BCF6704" w14:textId="1EE5B28A" w:rsidR="005F6F02" w:rsidRPr="00A41F5F" w:rsidRDefault="005F6F02" w:rsidP="005F6F02">
            <w:pPr>
              <w:ind w:right="-72"/>
              <w:jc w:val="right"/>
              <w:rPr>
                <w:rFonts w:ascii="Arial" w:eastAsia="Arial Unicode MS" w:hAnsi="Arial" w:cs="Arial"/>
                <w:sz w:val="18"/>
                <w:szCs w:val="18"/>
                <w:lang w:val="en-US"/>
              </w:rPr>
            </w:pPr>
          </w:p>
        </w:tc>
        <w:tc>
          <w:tcPr>
            <w:tcW w:w="1304" w:type="dxa"/>
            <w:shd w:val="clear" w:color="auto" w:fill="FAFAFA"/>
          </w:tcPr>
          <w:p w14:paraId="0EAFE94F" w14:textId="632F0BD4"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0D96420F" w14:textId="66519787"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5871026E" w14:textId="5D321B63"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02770CA8" w14:textId="4435C0CC" w:rsidR="005F6F02" w:rsidRPr="00A41F5F" w:rsidRDefault="005F6F02" w:rsidP="005F6F02">
            <w:pPr>
              <w:ind w:right="-72"/>
              <w:jc w:val="right"/>
              <w:rPr>
                <w:rFonts w:ascii="Arial" w:eastAsia="Arial Unicode MS" w:hAnsi="Arial" w:cs="Arial"/>
                <w:sz w:val="18"/>
                <w:szCs w:val="18"/>
                <w:lang w:val="en-US"/>
              </w:rPr>
            </w:pPr>
          </w:p>
        </w:tc>
        <w:tc>
          <w:tcPr>
            <w:tcW w:w="1474" w:type="dxa"/>
            <w:shd w:val="clear" w:color="auto" w:fill="FAFAFA"/>
          </w:tcPr>
          <w:p w14:paraId="2C2D4294" w14:textId="3D8220EC"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5F5FEE6C" w14:textId="381CA210"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5F6F02" w:rsidRPr="00A41F5F" w14:paraId="23D4F838" w14:textId="77777777" w:rsidTr="002271D2">
        <w:trPr>
          <w:cantSplit/>
        </w:trPr>
        <w:tc>
          <w:tcPr>
            <w:tcW w:w="4698" w:type="dxa"/>
            <w:vAlign w:val="bottom"/>
          </w:tcPr>
          <w:p w14:paraId="1012D2DD" w14:textId="77777777" w:rsidR="005F6F02" w:rsidRPr="00A41F5F" w:rsidRDefault="005F6F02" w:rsidP="005F6F02">
            <w:pPr>
              <w:tabs>
                <w:tab w:val="left" w:pos="450"/>
              </w:tabs>
              <w:rPr>
                <w:rFonts w:ascii="Arial" w:eastAsia="Arial Unicode MS" w:hAnsi="Arial" w:cs="Arial"/>
                <w:sz w:val="18"/>
                <w:szCs w:val="18"/>
              </w:rPr>
            </w:pPr>
            <w:r w:rsidRPr="00A41F5F">
              <w:rPr>
                <w:rFonts w:ascii="Arial" w:eastAsia="Arial Unicode MS" w:hAnsi="Arial" w:cs="Arial"/>
                <w:sz w:val="18"/>
                <w:szCs w:val="18"/>
              </w:rPr>
              <w:tab/>
              <w:t xml:space="preserve">   - Clubhouse of housing project</w:t>
            </w:r>
          </w:p>
        </w:tc>
        <w:tc>
          <w:tcPr>
            <w:tcW w:w="1304" w:type="dxa"/>
            <w:tcBorders>
              <w:bottom w:val="single" w:sz="4" w:space="0" w:color="auto"/>
            </w:tcBorders>
            <w:shd w:val="clear" w:color="auto" w:fill="FAFAFA"/>
          </w:tcPr>
          <w:p w14:paraId="3D302427" w14:textId="7CF3DD76"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(1,425)</w:t>
            </w:r>
          </w:p>
        </w:tc>
        <w:tc>
          <w:tcPr>
            <w:tcW w:w="1304" w:type="dxa"/>
            <w:tcBorders>
              <w:bottom w:val="single" w:sz="4" w:space="0" w:color="auto"/>
            </w:tcBorders>
            <w:shd w:val="clear" w:color="auto" w:fill="FAFAFA"/>
          </w:tcPr>
          <w:p w14:paraId="7AE7CB06" w14:textId="3283FBAB"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(24,790)</w:t>
            </w:r>
          </w:p>
        </w:tc>
        <w:tc>
          <w:tcPr>
            <w:tcW w:w="1304" w:type="dxa"/>
            <w:tcBorders>
              <w:bottom w:val="single" w:sz="4" w:space="0" w:color="auto"/>
            </w:tcBorders>
            <w:shd w:val="clear" w:color="auto" w:fill="FAFAFA"/>
          </w:tcPr>
          <w:p w14:paraId="2964A3BC" w14:textId="0C5A9615"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14EA3532" w14:textId="0A3C57A2"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78078718" w14:textId="47FA9793"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53D68BF1" w14:textId="7395C54E"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68C38FDD" w14:textId="53BF388C"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31730008" w14:textId="69E92C65" w:rsidR="005F6F02" w:rsidRPr="00A41F5F" w:rsidRDefault="005F6F02" w:rsidP="005F6F0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(26,215)</w:t>
            </w:r>
          </w:p>
        </w:tc>
      </w:tr>
      <w:tr w:rsidR="005F6F02" w:rsidRPr="00A41F5F" w14:paraId="65BB0ECD" w14:textId="77777777" w:rsidTr="00527B12">
        <w:trPr>
          <w:cantSplit/>
        </w:trPr>
        <w:tc>
          <w:tcPr>
            <w:tcW w:w="4698" w:type="dxa"/>
            <w:vAlign w:val="bottom"/>
          </w:tcPr>
          <w:p w14:paraId="3C43307F" w14:textId="77777777" w:rsidR="005F6F02" w:rsidRPr="00A41F5F" w:rsidRDefault="005F6F02" w:rsidP="005F6F02">
            <w:pPr>
              <w:rPr>
                <w:rFonts w:ascii="Arial" w:eastAsia="Arial Unicode MS" w:hAnsi="Arial" w:cs="Arial"/>
                <w:sz w:val="18"/>
                <w:szCs w:val="18"/>
                <w:cs/>
              </w:rPr>
            </w:pPr>
          </w:p>
        </w:tc>
        <w:tc>
          <w:tcPr>
            <w:tcW w:w="1304" w:type="dxa"/>
            <w:tcBorders>
              <w:top w:val="single" w:sz="4" w:space="0" w:color="auto"/>
            </w:tcBorders>
            <w:shd w:val="clear" w:color="auto" w:fill="FAFAFA"/>
            <w:vAlign w:val="bottom"/>
          </w:tcPr>
          <w:p w14:paraId="78A83BCB"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90ADBC5"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09E0CAD"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A592935" w14:textId="77777777" w:rsidR="005F6F02" w:rsidRPr="00A41F5F" w:rsidRDefault="005F6F02" w:rsidP="005F6F02">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98EA05C" w14:textId="77777777" w:rsidR="005F6F02" w:rsidRPr="00A41F5F" w:rsidRDefault="005F6F02" w:rsidP="005F6F02">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2FAAB58D" w14:textId="77777777" w:rsidR="005F6F02" w:rsidRPr="00A41F5F" w:rsidRDefault="005F6F02" w:rsidP="005F6F02">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4303AAAE" w14:textId="77777777" w:rsidR="005F6F02" w:rsidRPr="00A41F5F" w:rsidRDefault="005F6F02" w:rsidP="005F6F02">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7EB7A17C" w14:textId="77777777" w:rsidR="005F6F02" w:rsidRPr="00A41F5F" w:rsidRDefault="005F6F02" w:rsidP="005F6F02">
            <w:pPr>
              <w:ind w:right="-72"/>
              <w:jc w:val="right"/>
              <w:rPr>
                <w:rFonts w:ascii="Arial" w:eastAsia="Arial Unicode MS" w:hAnsi="Arial" w:cs="Arial"/>
                <w:sz w:val="18"/>
                <w:szCs w:val="18"/>
                <w:lang w:val="en-US"/>
              </w:rPr>
            </w:pPr>
          </w:p>
        </w:tc>
      </w:tr>
      <w:tr w:rsidR="005F6F02" w:rsidRPr="00A41F5F" w14:paraId="57525547" w14:textId="77777777" w:rsidTr="002271D2">
        <w:trPr>
          <w:cantSplit/>
        </w:trPr>
        <w:tc>
          <w:tcPr>
            <w:tcW w:w="4698" w:type="dxa"/>
            <w:vAlign w:val="bottom"/>
          </w:tcPr>
          <w:p w14:paraId="5433B8F2" w14:textId="77777777" w:rsidR="005F6F02" w:rsidRPr="00A41F5F" w:rsidRDefault="005F6F02" w:rsidP="005F6F02">
            <w:pPr>
              <w:rPr>
                <w:rFonts w:ascii="Arial" w:eastAsia="Arial Unicode MS" w:hAnsi="Arial" w:cs="Arial"/>
                <w:sz w:val="18"/>
                <w:szCs w:val="18"/>
                <w:cs/>
              </w:rPr>
            </w:pPr>
            <w:r w:rsidRPr="00A41F5F">
              <w:rPr>
                <w:rFonts w:ascii="Arial" w:eastAsia="Arial Unicode MS" w:hAnsi="Arial" w:cs="Arial"/>
                <w:sz w:val="18"/>
                <w:szCs w:val="18"/>
              </w:rPr>
              <w:t>Net book value</w:t>
            </w:r>
          </w:p>
        </w:tc>
        <w:tc>
          <w:tcPr>
            <w:tcW w:w="1304" w:type="dxa"/>
            <w:tcBorders>
              <w:bottom w:val="single" w:sz="4" w:space="0" w:color="auto"/>
            </w:tcBorders>
            <w:shd w:val="clear" w:color="auto" w:fill="FAFAFA"/>
          </w:tcPr>
          <w:p w14:paraId="5F4AFA06" w14:textId="75E666F4" w:rsidR="005F6F02" w:rsidRPr="00A41F5F" w:rsidRDefault="005F6F02" w:rsidP="005F6F02">
            <w:pPr>
              <w:ind w:right="-72"/>
              <w:jc w:val="right"/>
              <w:rPr>
                <w:rFonts w:ascii="Arial" w:eastAsia="Arial Unicode MS" w:hAnsi="Arial" w:cs="Arial"/>
                <w:sz w:val="18"/>
                <w:szCs w:val="18"/>
                <w:cs/>
                <w:lang w:val="en-US"/>
              </w:rPr>
            </w:pPr>
            <w:r w:rsidRPr="00A41F5F">
              <w:rPr>
                <w:rFonts w:ascii="Arial" w:eastAsia="Arial Unicode MS" w:hAnsi="Arial" w:cs="Arial"/>
                <w:sz w:val="18"/>
                <w:szCs w:val="18"/>
                <w:lang w:val="en-US"/>
              </w:rPr>
              <w:t>44,668</w:t>
            </w:r>
          </w:p>
        </w:tc>
        <w:tc>
          <w:tcPr>
            <w:tcW w:w="1304" w:type="dxa"/>
            <w:tcBorders>
              <w:bottom w:val="single" w:sz="4" w:space="0" w:color="auto"/>
            </w:tcBorders>
            <w:shd w:val="clear" w:color="auto" w:fill="FAFAFA"/>
          </w:tcPr>
          <w:p w14:paraId="5A66976A" w14:textId="72E8A6A1"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16,535</w:t>
            </w:r>
          </w:p>
        </w:tc>
        <w:tc>
          <w:tcPr>
            <w:tcW w:w="1304" w:type="dxa"/>
            <w:tcBorders>
              <w:bottom w:val="single" w:sz="4" w:space="0" w:color="auto"/>
            </w:tcBorders>
            <w:shd w:val="clear" w:color="auto" w:fill="FAFAFA"/>
          </w:tcPr>
          <w:p w14:paraId="2CCB922E" w14:textId="35259627"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5,342</w:t>
            </w:r>
          </w:p>
        </w:tc>
        <w:tc>
          <w:tcPr>
            <w:tcW w:w="1304" w:type="dxa"/>
            <w:tcBorders>
              <w:bottom w:val="single" w:sz="4" w:space="0" w:color="auto"/>
            </w:tcBorders>
            <w:shd w:val="clear" w:color="auto" w:fill="FAFAFA"/>
          </w:tcPr>
          <w:p w14:paraId="18B3ABEE" w14:textId="2B48622E"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57,773</w:t>
            </w:r>
          </w:p>
        </w:tc>
        <w:tc>
          <w:tcPr>
            <w:tcW w:w="1304" w:type="dxa"/>
            <w:tcBorders>
              <w:bottom w:val="single" w:sz="4" w:space="0" w:color="auto"/>
            </w:tcBorders>
            <w:shd w:val="clear" w:color="auto" w:fill="FAFAFA"/>
          </w:tcPr>
          <w:p w14:paraId="3FD78C4C" w14:textId="12EB4D77"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1,239</w:t>
            </w:r>
          </w:p>
        </w:tc>
        <w:tc>
          <w:tcPr>
            <w:tcW w:w="1474" w:type="dxa"/>
            <w:tcBorders>
              <w:bottom w:val="single" w:sz="4" w:space="0" w:color="auto"/>
            </w:tcBorders>
            <w:shd w:val="clear" w:color="auto" w:fill="FAFAFA"/>
          </w:tcPr>
          <w:p w14:paraId="4B2E1A59" w14:textId="68077E0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42B5A0E6" w14:textId="027AF4C4"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19,428</w:t>
            </w:r>
          </w:p>
        </w:tc>
        <w:tc>
          <w:tcPr>
            <w:tcW w:w="1332" w:type="dxa"/>
            <w:tcBorders>
              <w:bottom w:val="single" w:sz="4" w:space="0" w:color="auto"/>
            </w:tcBorders>
            <w:shd w:val="clear" w:color="auto" w:fill="FAFAFA"/>
          </w:tcPr>
          <w:p w14:paraId="4CEA65DB" w14:textId="420CC058" w:rsidR="005F6F02" w:rsidRPr="00A41F5F" w:rsidRDefault="005F6F02" w:rsidP="005F6F02">
            <w:pPr>
              <w:ind w:right="-72"/>
              <w:jc w:val="right"/>
              <w:rPr>
                <w:rFonts w:ascii="Arial" w:eastAsia="Arial Unicode MS" w:hAnsi="Arial" w:cs="Arial"/>
                <w:sz w:val="18"/>
                <w:szCs w:val="18"/>
                <w:lang w:val="en-US"/>
              </w:rPr>
            </w:pPr>
            <w:r w:rsidRPr="00A41F5F">
              <w:rPr>
                <w:rFonts w:ascii="Arial" w:eastAsia="Arial Unicode MS" w:hAnsi="Arial" w:cs="Arial"/>
                <w:sz w:val="18"/>
                <w:szCs w:val="18"/>
                <w:lang w:val="en-US"/>
              </w:rPr>
              <w:t>144,985</w:t>
            </w:r>
          </w:p>
        </w:tc>
      </w:tr>
    </w:tbl>
    <w:p w14:paraId="35AF1B59" w14:textId="31540DFE" w:rsidR="00CA6C13" w:rsidRPr="00A41F5F" w:rsidRDefault="00597F3A" w:rsidP="00C11F43">
      <w:pPr>
        <w:ind w:right="-72"/>
        <w:rPr>
          <w:rFonts w:ascii="Arial" w:eastAsia="Arial Unicode MS" w:hAnsi="Arial" w:cs="Arial"/>
          <w:color w:val="auto"/>
          <w:sz w:val="18"/>
          <w:szCs w:val="18"/>
        </w:rPr>
      </w:pPr>
      <w:r w:rsidRPr="00A41F5F">
        <w:rPr>
          <w:rFonts w:ascii="Arial" w:eastAsia="Arial Unicode MS" w:hAnsi="Arial" w:cs="Arial"/>
          <w:b/>
          <w:bCs/>
          <w:color w:val="auto"/>
          <w:sz w:val="18"/>
          <w:szCs w:val="18"/>
        </w:rPr>
        <w:br w:type="page"/>
      </w:r>
    </w:p>
    <w:tbl>
      <w:tblPr>
        <w:tblW w:w="15394" w:type="dxa"/>
        <w:tblInd w:w="108" w:type="dxa"/>
        <w:tblLayout w:type="fixed"/>
        <w:tblLook w:val="0000" w:firstRow="0" w:lastRow="0" w:firstColumn="0" w:lastColumn="0" w:noHBand="0" w:noVBand="0"/>
      </w:tblPr>
      <w:tblGrid>
        <w:gridCol w:w="5170"/>
        <w:gridCol w:w="1440"/>
        <w:gridCol w:w="1440"/>
        <w:gridCol w:w="1440"/>
        <w:gridCol w:w="1440"/>
        <w:gridCol w:w="1440"/>
        <w:gridCol w:w="1584"/>
        <w:gridCol w:w="1440"/>
      </w:tblGrid>
      <w:tr w:rsidR="00CA6C13" w:rsidRPr="00A41F5F" w14:paraId="05D79354" w14:textId="77777777" w:rsidTr="00223DB0">
        <w:trPr>
          <w:cantSplit/>
        </w:trPr>
        <w:tc>
          <w:tcPr>
            <w:tcW w:w="5170" w:type="dxa"/>
            <w:vAlign w:val="bottom"/>
          </w:tcPr>
          <w:p w14:paraId="19B8F655" w14:textId="77777777" w:rsidR="00CA6C13" w:rsidRPr="00A41F5F" w:rsidRDefault="00CA6C13" w:rsidP="00BD303B">
            <w:pPr>
              <w:ind w:left="-110" w:firstLine="17"/>
              <w:rPr>
                <w:rFonts w:ascii="Arial" w:eastAsia="Arial Unicode MS" w:hAnsi="Arial" w:cs="Arial"/>
                <w:sz w:val="18"/>
                <w:szCs w:val="18"/>
              </w:rPr>
            </w:pPr>
          </w:p>
        </w:tc>
        <w:tc>
          <w:tcPr>
            <w:tcW w:w="10224" w:type="dxa"/>
            <w:gridSpan w:val="7"/>
            <w:tcBorders>
              <w:top w:val="single" w:sz="4" w:space="0" w:color="auto"/>
              <w:bottom w:val="single" w:sz="4" w:space="0" w:color="auto"/>
            </w:tcBorders>
            <w:shd w:val="clear" w:color="auto" w:fill="auto"/>
          </w:tcPr>
          <w:p w14:paraId="67CEDBEA" w14:textId="77777777" w:rsidR="00CA6C13" w:rsidRPr="00A41F5F" w:rsidRDefault="00CA6C13" w:rsidP="00BD303B">
            <w:pPr>
              <w:ind w:right="-72"/>
              <w:jc w:val="center"/>
              <w:rPr>
                <w:rFonts w:ascii="Arial" w:eastAsia="Arial Unicode MS" w:hAnsi="Arial" w:cs="Arial"/>
                <w:b/>
                <w:bCs/>
                <w:sz w:val="18"/>
                <w:szCs w:val="18"/>
              </w:rPr>
            </w:pPr>
            <w:r w:rsidRPr="00A41F5F">
              <w:rPr>
                <w:rFonts w:ascii="Arial" w:eastAsia="Arial Unicode MS" w:hAnsi="Arial" w:cs="Arial"/>
                <w:b/>
                <w:bCs/>
                <w:sz w:val="18"/>
                <w:szCs w:val="18"/>
              </w:rPr>
              <w:t>Separate financial statements</w:t>
            </w:r>
          </w:p>
        </w:tc>
      </w:tr>
      <w:tr w:rsidR="00CA6C13" w:rsidRPr="00A41F5F" w14:paraId="08AC5447" w14:textId="77777777" w:rsidTr="00223DB0">
        <w:trPr>
          <w:cantSplit/>
        </w:trPr>
        <w:tc>
          <w:tcPr>
            <w:tcW w:w="5170" w:type="dxa"/>
            <w:vAlign w:val="bottom"/>
          </w:tcPr>
          <w:p w14:paraId="3A3B9F89" w14:textId="77777777" w:rsidR="00CA6C13" w:rsidRPr="00A41F5F"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14:paraId="1C641015"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Land and</w:t>
            </w:r>
          </w:p>
        </w:tc>
        <w:tc>
          <w:tcPr>
            <w:tcW w:w="1440" w:type="dxa"/>
            <w:tcBorders>
              <w:top w:val="single" w:sz="4" w:space="0" w:color="auto"/>
            </w:tcBorders>
            <w:vAlign w:val="bottom"/>
          </w:tcPr>
          <w:p w14:paraId="45C9A9C7"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Building and</w:t>
            </w:r>
          </w:p>
        </w:tc>
        <w:tc>
          <w:tcPr>
            <w:tcW w:w="1440" w:type="dxa"/>
            <w:tcBorders>
              <w:top w:val="single" w:sz="4" w:space="0" w:color="auto"/>
            </w:tcBorders>
            <w:vAlign w:val="bottom"/>
          </w:tcPr>
          <w:p w14:paraId="64832151"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Furniture,</w:t>
            </w:r>
          </w:p>
        </w:tc>
        <w:tc>
          <w:tcPr>
            <w:tcW w:w="1440" w:type="dxa"/>
            <w:tcBorders>
              <w:top w:val="single" w:sz="4" w:space="0" w:color="auto"/>
            </w:tcBorders>
            <w:vAlign w:val="bottom"/>
          </w:tcPr>
          <w:p w14:paraId="15A1FB18" w14:textId="77777777" w:rsidR="00CA6C13" w:rsidRPr="00A41F5F" w:rsidRDefault="00CA6C13" w:rsidP="00BD303B">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022A72F5" w14:textId="77777777" w:rsidR="00CA6C13" w:rsidRPr="00A41F5F" w:rsidRDefault="00CA6C13" w:rsidP="00BD303B">
            <w:pPr>
              <w:ind w:right="-72"/>
              <w:jc w:val="right"/>
              <w:rPr>
                <w:rFonts w:ascii="Arial" w:eastAsia="Arial Unicode MS" w:hAnsi="Arial" w:cs="Arial"/>
                <w:b/>
                <w:bCs/>
                <w:sz w:val="18"/>
                <w:szCs w:val="18"/>
              </w:rPr>
            </w:pPr>
          </w:p>
        </w:tc>
        <w:tc>
          <w:tcPr>
            <w:tcW w:w="1584" w:type="dxa"/>
            <w:tcBorders>
              <w:top w:val="single" w:sz="4" w:space="0" w:color="auto"/>
            </w:tcBorders>
            <w:vAlign w:val="bottom"/>
          </w:tcPr>
          <w:p w14:paraId="3188CD10"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Asset under</w:t>
            </w:r>
          </w:p>
        </w:tc>
        <w:tc>
          <w:tcPr>
            <w:tcW w:w="1440" w:type="dxa"/>
            <w:tcBorders>
              <w:top w:val="single" w:sz="4" w:space="0" w:color="auto"/>
            </w:tcBorders>
            <w:vAlign w:val="bottom"/>
          </w:tcPr>
          <w:p w14:paraId="682FB129" w14:textId="77777777" w:rsidR="00CA6C13" w:rsidRPr="00A41F5F" w:rsidRDefault="00CA6C13" w:rsidP="00BD303B">
            <w:pPr>
              <w:ind w:right="-72"/>
              <w:jc w:val="right"/>
              <w:rPr>
                <w:rFonts w:ascii="Arial" w:eastAsia="Arial Unicode MS" w:hAnsi="Arial" w:cs="Arial"/>
                <w:b/>
                <w:bCs/>
                <w:sz w:val="18"/>
                <w:szCs w:val="18"/>
              </w:rPr>
            </w:pPr>
          </w:p>
        </w:tc>
      </w:tr>
      <w:tr w:rsidR="00CA6C13" w:rsidRPr="00A41F5F" w14:paraId="1931BD6A" w14:textId="77777777" w:rsidTr="00223DB0">
        <w:trPr>
          <w:cantSplit/>
        </w:trPr>
        <w:tc>
          <w:tcPr>
            <w:tcW w:w="5170" w:type="dxa"/>
            <w:vAlign w:val="bottom"/>
          </w:tcPr>
          <w:p w14:paraId="5629EE39" w14:textId="77777777" w:rsidR="00CA6C13" w:rsidRPr="00A41F5F" w:rsidRDefault="00CA6C13" w:rsidP="00BD303B">
            <w:pPr>
              <w:ind w:left="-110" w:firstLine="17"/>
              <w:rPr>
                <w:rFonts w:ascii="Arial" w:eastAsia="Arial Unicode MS" w:hAnsi="Arial" w:cs="Arial"/>
                <w:sz w:val="18"/>
                <w:szCs w:val="18"/>
              </w:rPr>
            </w:pPr>
          </w:p>
        </w:tc>
        <w:tc>
          <w:tcPr>
            <w:tcW w:w="1440" w:type="dxa"/>
            <w:vAlign w:val="bottom"/>
          </w:tcPr>
          <w:p w14:paraId="21A4F705"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land</w:t>
            </w:r>
          </w:p>
        </w:tc>
        <w:tc>
          <w:tcPr>
            <w:tcW w:w="1440" w:type="dxa"/>
            <w:vAlign w:val="bottom"/>
          </w:tcPr>
          <w:p w14:paraId="50A54D63"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building</w:t>
            </w:r>
          </w:p>
        </w:tc>
        <w:tc>
          <w:tcPr>
            <w:tcW w:w="1440" w:type="dxa"/>
            <w:vAlign w:val="bottom"/>
          </w:tcPr>
          <w:p w14:paraId="7096AF3F"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fixtures and</w:t>
            </w:r>
          </w:p>
        </w:tc>
        <w:tc>
          <w:tcPr>
            <w:tcW w:w="1440" w:type="dxa"/>
            <w:vAlign w:val="bottom"/>
          </w:tcPr>
          <w:p w14:paraId="5FCDED62" w14:textId="77777777" w:rsidR="00CA6C13" w:rsidRPr="00A41F5F" w:rsidRDefault="00CA6C13" w:rsidP="00BD303B">
            <w:pPr>
              <w:ind w:right="-72"/>
              <w:jc w:val="right"/>
              <w:rPr>
                <w:rFonts w:ascii="Arial" w:eastAsia="Arial Unicode MS" w:hAnsi="Arial" w:cs="Arial"/>
                <w:b/>
                <w:bCs/>
                <w:sz w:val="18"/>
                <w:szCs w:val="18"/>
              </w:rPr>
            </w:pPr>
          </w:p>
        </w:tc>
        <w:tc>
          <w:tcPr>
            <w:tcW w:w="1440" w:type="dxa"/>
            <w:vAlign w:val="bottom"/>
          </w:tcPr>
          <w:p w14:paraId="7A18BF36" w14:textId="77777777" w:rsidR="00CA6C13" w:rsidRPr="00A41F5F" w:rsidRDefault="00CA6C13" w:rsidP="00BD303B">
            <w:pPr>
              <w:ind w:right="-72"/>
              <w:jc w:val="right"/>
              <w:rPr>
                <w:rFonts w:ascii="Arial" w:eastAsia="Arial Unicode MS" w:hAnsi="Arial" w:cs="Arial"/>
                <w:b/>
                <w:bCs/>
                <w:sz w:val="18"/>
                <w:szCs w:val="18"/>
              </w:rPr>
            </w:pPr>
          </w:p>
        </w:tc>
        <w:tc>
          <w:tcPr>
            <w:tcW w:w="1584" w:type="dxa"/>
            <w:vAlign w:val="bottom"/>
          </w:tcPr>
          <w:p w14:paraId="226C6910"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construction</w:t>
            </w:r>
          </w:p>
        </w:tc>
        <w:tc>
          <w:tcPr>
            <w:tcW w:w="1440" w:type="dxa"/>
            <w:vAlign w:val="bottom"/>
          </w:tcPr>
          <w:p w14:paraId="34075AC3" w14:textId="77777777" w:rsidR="00CA6C13" w:rsidRPr="00A41F5F" w:rsidRDefault="00CA6C13" w:rsidP="00BD303B">
            <w:pPr>
              <w:ind w:right="-72"/>
              <w:jc w:val="right"/>
              <w:rPr>
                <w:rFonts w:ascii="Arial" w:eastAsia="Arial Unicode MS" w:hAnsi="Arial" w:cs="Arial"/>
                <w:b/>
                <w:bCs/>
                <w:sz w:val="18"/>
                <w:szCs w:val="18"/>
              </w:rPr>
            </w:pPr>
          </w:p>
        </w:tc>
      </w:tr>
      <w:tr w:rsidR="00CA6C13" w:rsidRPr="00A41F5F" w14:paraId="293083BA" w14:textId="77777777" w:rsidTr="00223DB0">
        <w:trPr>
          <w:cantSplit/>
        </w:trPr>
        <w:tc>
          <w:tcPr>
            <w:tcW w:w="5170" w:type="dxa"/>
            <w:vAlign w:val="bottom"/>
          </w:tcPr>
          <w:p w14:paraId="243C456E" w14:textId="77777777" w:rsidR="00CA6C13" w:rsidRPr="00A41F5F" w:rsidRDefault="00CA6C13" w:rsidP="00BD303B">
            <w:pPr>
              <w:ind w:left="-110" w:firstLine="17"/>
              <w:rPr>
                <w:rFonts w:ascii="Arial" w:eastAsia="Arial Unicode MS" w:hAnsi="Arial" w:cs="Arial"/>
                <w:sz w:val="18"/>
                <w:szCs w:val="18"/>
              </w:rPr>
            </w:pPr>
          </w:p>
        </w:tc>
        <w:tc>
          <w:tcPr>
            <w:tcW w:w="1440" w:type="dxa"/>
            <w:vAlign w:val="bottom"/>
          </w:tcPr>
          <w:p w14:paraId="37405019"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improvement</w:t>
            </w:r>
          </w:p>
        </w:tc>
        <w:tc>
          <w:tcPr>
            <w:tcW w:w="1440" w:type="dxa"/>
            <w:vAlign w:val="bottom"/>
          </w:tcPr>
          <w:p w14:paraId="394D9F55"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improvement</w:t>
            </w:r>
          </w:p>
        </w:tc>
        <w:tc>
          <w:tcPr>
            <w:tcW w:w="1440" w:type="dxa"/>
            <w:vAlign w:val="bottom"/>
          </w:tcPr>
          <w:p w14:paraId="71E647F5"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equipment</w:t>
            </w:r>
          </w:p>
        </w:tc>
        <w:tc>
          <w:tcPr>
            <w:tcW w:w="1440" w:type="dxa"/>
            <w:vAlign w:val="bottom"/>
          </w:tcPr>
          <w:p w14:paraId="2A63782B"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Tools</w:t>
            </w:r>
          </w:p>
        </w:tc>
        <w:tc>
          <w:tcPr>
            <w:tcW w:w="1440" w:type="dxa"/>
            <w:vAlign w:val="bottom"/>
          </w:tcPr>
          <w:p w14:paraId="4505CE55"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Vehicles</w:t>
            </w:r>
          </w:p>
        </w:tc>
        <w:tc>
          <w:tcPr>
            <w:tcW w:w="1584" w:type="dxa"/>
            <w:vAlign w:val="bottom"/>
          </w:tcPr>
          <w:p w14:paraId="0AC95C03"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and installation</w:t>
            </w:r>
          </w:p>
        </w:tc>
        <w:tc>
          <w:tcPr>
            <w:tcW w:w="1440" w:type="dxa"/>
            <w:vAlign w:val="bottom"/>
          </w:tcPr>
          <w:p w14:paraId="69DB9D5A"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Total</w:t>
            </w:r>
          </w:p>
        </w:tc>
      </w:tr>
      <w:tr w:rsidR="00CA6C13" w:rsidRPr="00A41F5F" w14:paraId="6DCC1C57" w14:textId="77777777" w:rsidTr="00223DB0">
        <w:trPr>
          <w:cantSplit/>
        </w:trPr>
        <w:tc>
          <w:tcPr>
            <w:tcW w:w="5170" w:type="dxa"/>
            <w:vAlign w:val="bottom"/>
          </w:tcPr>
          <w:p w14:paraId="453A3DFA" w14:textId="77777777" w:rsidR="00CA6C13" w:rsidRPr="00A41F5F" w:rsidRDefault="00CA6C13" w:rsidP="00BD303B">
            <w:pPr>
              <w:ind w:left="-110" w:firstLine="17"/>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14:paraId="66687DA1"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51A87336"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4658C3C5"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565B3EA6"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057F373B"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584" w:type="dxa"/>
            <w:tcBorders>
              <w:bottom w:val="single" w:sz="4" w:space="0" w:color="auto"/>
            </w:tcBorders>
            <w:shd w:val="clear" w:color="auto" w:fill="auto"/>
            <w:vAlign w:val="bottom"/>
          </w:tcPr>
          <w:p w14:paraId="7C768C80"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14:paraId="6AF901EF"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r>
      <w:tr w:rsidR="00CA6C13" w:rsidRPr="00A41F5F" w14:paraId="697E089E" w14:textId="77777777" w:rsidTr="00223DB0">
        <w:trPr>
          <w:cantSplit/>
          <w:trHeight w:val="95"/>
        </w:trPr>
        <w:tc>
          <w:tcPr>
            <w:tcW w:w="5170" w:type="dxa"/>
            <w:vAlign w:val="bottom"/>
          </w:tcPr>
          <w:p w14:paraId="4A6832CF" w14:textId="77777777" w:rsidR="00CA6C13" w:rsidRPr="00A41F5F" w:rsidRDefault="00CA6C13" w:rsidP="00BD303B">
            <w:pPr>
              <w:ind w:left="-110" w:right="427" w:firstLine="17"/>
              <w:rPr>
                <w:rFonts w:ascii="Arial" w:eastAsia="Arial Unicode MS" w:hAnsi="Arial" w:cs="Arial"/>
                <w:sz w:val="18"/>
                <w:szCs w:val="18"/>
                <w:u w:val="single"/>
                <w:cs/>
              </w:rPr>
            </w:pPr>
          </w:p>
        </w:tc>
        <w:tc>
          <w:tcPr>
            <w:tcW w:w="1440" w:type="dxa"/>
            <w:tcBorders>
              <w:top w:val="single" w:sz="4" w:space="0" w:color="auto"/>
            </w:tcBorders>
            <w:vAlign w:val="bottom"/>
          </w:tcPr>
          <w:p w14:paraId="1A721D1F" w14:textId="77777777" w:rsidR="00CA6C13" w:rsidRPr="00A41F5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26D3F3A6" w14:textId="77777777" w:rsidR="00CA6C13" w:rsidRPr="00A41F5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2C36E26D" w14:textId="77777777" w:rsidR="00CA6C13" w:rsidRPr="00A41F5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50992F23" w14:textId="77777777" w:rsidR="00CA6C13" w:rsidRPr="00A41F5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1FB22CC1" w14:textId="77777777" w:rsidR="00CA6C13" w:rsidRPr="00A41F5F" w:rsidRDefault="00CA6C13" w:rsidP="00BD303B">
            <w:pPr>
              <w:ind w:left="142" w:right="427"/>
              <w:rPr>
                <w:rFonts w:ascii="Arial" w:eastAsia="Arial Unicode MS" w:hAnsi="Arial" w:cs="Arial"/>
                <w:sz w:val="18"/>
                <w:szCs w:val="18"/>
                <w:u w:val="single"/>
              </w:rPr>
            </w:pPr>
          </w:p>
        </w:tc>
        <w:tc>
          <w:tcPr>
            <w:tcW w:w="1584" w:type="dxa"/>
            <w:tcBorders>
              <w:top w:val="single" w:sz="4" w:space="0" w:color="auto"/>
            </w:tcBorders>
          </w:tcPr>
          <w:p w14:paraId="116BB631" w14:textId="77777777" w:rsidR="00CA6C13" w:rsidRPr="00A41F5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6C39339D" w14:textId="77777777" w:rsidR="00CA6C13" w:rsidRPr="00A41F5F" w:rsidRDefault="00CA6C13" w:rsidP="00BD303B">
            <w:pPr>
              <w:ind w:left="142" w:right="427"/>
              <w:rPr>
                <w:rFonts w:ascii="Arial" w:eastAsia="Arial Unicode MS" w:hAnsi="Arial" w:cs="Arial"/>
                <w:sz w:val="18"/>
                <w:szCs w:val="18"/>
                <w:u w:val="single"/>
              </w:rPr>
            </w:pPr>
          </w:p>
        </w:tc>
      </w:tr>
      <w:tr w:rsidR="00CA6C13" w:rsidRPr="00A41F5F" w14:paraId="5B9DC70E" w14:textId="77777777" w:rsidTr="00223DB0">
        <w:trPr>
          <w:cantSplit/>
        </w:trPr>
        <w:tc>
          <w:tcPr>
            <w:tcW w:w="5170" w:type="dxa"/>
            <w:vAlign w:val="bottom"/>
          </w:tcPr>
          <w:p w14:paraId="231D7589" w14:textId="77777777" w:rsidR="00CA6C13" w:rsidRPr="00A41F5F" w:rsidRDefault="00CA6C13" w:rsidP="00BD303B">
            <w:pPr>
              <w:ind w:left="-110" w:firstLine="17"/>
              <w:rPr>
                <w:rFonts w:ascii="Arial" w:eastAsia="Arial Unicode MS" w:hAnsi="Arial" w:cs="Arial"/>
                <w:b/>
                <w:bCs/>
                <w:color w:val="auto"/>
                <w:sz w:val="18"/>
                <w:szCs w:val="18"/>
              </w:rPr>
            </w:pPr>
            <w:r w:rsidRPr="00A41F5F">
              <w:rPr>
                <w:rFonts w:ascii="Arial" w:eastAsia="Arial Unicode MS" w:hAnsi="Arial" w:cs="Arial"/>
                <w:b/>
                <w:bCs/>
                <w:color w:val="auto"/>
                <w:sz w:val="18"/>
                <w:szCs w:val="18"/>
              </w:rPr>
              <w:t>As at</w:t>
            </w:r>
            <w:r w:rsidRPr="00A41F5F">
              <w:rPr>
                <w:rFonts w:ascii="Arial" w:eastAsia="Arial Unicode MS" w:hAnsi="Arial" w:cs="Arial"/>
                <w:b/>
                <w:bCs/>
                <w:color w:val="auto"/>
                <w:sz w:val="18"/>
                <w:szCs w:val="18"/>
                <w:cs/>
              </w:rPr>
              <w:t xml:space="preserve"> </w:t>
            </w:r>
            <w:r w:rsidR="00F12F90" w:rsidRPr="00A41F5F">
              <w:rPr>
                <w:rFonts w:ascii="Arial" w:eastAsia="Arial Unicode MS" w:hAnsi="Arial" w:cs="Arial"/>
                <w:b/>
                <w:bCs/>
                <w:color w:val="auto"/>
                <w:sz w:val="18"/>
                <w:szCs w:val="18"/>
              </w:rPr>
              <w:t xml:space="preserve">1 January </w:t>
            </w:r>
            <w:r w:rsidR="00A50E35" w:rsidRPr="00A41F5F">
              <w:rPr>
                <w:rFonts w:ascii="Arial" w:eastAsia="Arial Unicode MS" w:hAnsi="Arial" w:cs="Arial"/>
                <w:b/>
                <w:bCs/>
                <w:color w:val="auto"/>
                <w:sz w:val="18"/>
                <w:szCs w:val="18"/>
              </w:rPr>
              <w:t>2019</w:t>
            </w:r>
          </w:p>
        </w:tc>
        <w:tc>
          <w:tcPr>
            <w:tcW w:w="1440" w:type="dxa"/>
            <w:vAlign w:val="bottom"/>
          </w:tcPr>
          <w:p w14:paraId="3C32BDF8" w14:textId="77777777" w:rsidR="00CA6C13" w:rsidRPr="00A41F5F" w:rsidRDefault="00CA6C13" w:rsidP="00BD303B">
            <w:pPr>
              <w:ind w:right="-72"/>
              <w:jc w:val="right"/>
              <w:rPr>
                <w:rFonts w:ascii="Arial" w:eastAsia="Arial Unicode MS" w:hAnsi="Arial" w:cs="Arial"/>
                <w:sz w:val="18"/>
                <w:szCs w:val="18"/>
              </w:rPr>
            </w:pPr>
          </w:p>
        </w:tc>
        <w:tc>
          <w:tcPr>
            <w:tcW w:w="1440" w:type="dxa"/>
            <w:vAlign w:val="bottom"/>
          </w:tcPr>
          <w:p w14:paraId="01AEAB97" w14:textId="77777777" w:rsidR="00CA6C13" w:rsidRPr="00A41F5F" w:rsidRDefault="00CA6C13" w:rsidP="00BD303B">
            <w:pPr>
              <w:ind w:right="-72"/>
              <w:jc w:val="right"/>
              <w:rPr>
                <w:rFonts w:ascii="Arial" w:eastAsia="Arial Unicode MS" w:hAnsi="Arial" w:cs="Arial"/>
                <w:sz w:val="18"/>
                <w:szCs w:val="18"/>
              </w:rPr>
            </w:pPr>
          </w:p>
        </w:tc>
        <w:tc>
          <w:tcPr>
            <w:tcW w:w="1440" w:type="dxa"/>
            <w:vAlign w:val="bottom"/>
          </w:tcPr>
          <w:p w14:paraId="24F960D3" w14:textId="77777777" w:rsidR="00CA6C13" w:rsidRPr="00A41F5F" w:rsidRDefault="00CA6C13" w:rsidP="00BD303B">
            <w:pPr>
              <w:ind w:right="-72"/>
              <w:jc w:val="right"/>
              <w:rPr>
                <w:rFonts w:ascii="Arial" w:eastAsia="Arial Unicode MS" w:hAnsi="Arial" w:cs="Arial"/>
                <w:sz w:val="18"/>
                <w:szCs w:val="18"/>
              </w:rPr>
            </w:pPr>
          </w:p>
        </w:tc>
        <w:tc>
          <w:tcPr>
            <w:tcW w:w="1440" w:type="dxa"/>
            <w:vAlign w:val="bottom"/>
          </w:tcPr>
          <w:p w14:paraId="0E045580" w14:textId="77777777" w:rsidR="00CA6C13" w:rsidRPr="00A41F5F" w:rsidRDefault="00CA6C13" w:rsidP="00BD303B">
            <w:pPr>
              <w:ind w:right="-72"/>
              <w:jc w:val="right"/>
              <w:rPr>
                <w:rFonts w:ascii="Arial" w:eastAsia="Arial Unicode MS" w:hAnsi="Arial" w:cs="Arial"/>
                <w:sz w:val="18"/>
                <w:szCs w:val="18"/>
              </w:rPr>
            </w:pPr>
          </w:p>
        </w:tc>
        <w:tc>
          <w:tcPr>
            <w:tcW w:w="1440" w:type="dxa"/>
            <w:vAlign w:val="bottom"/>
          </w:tcPr>
          <w:p w14:paraId="5750C79F" w14:textId="77777777" w:rsidR="00CA6C13" w:rsidRPr="00A41F5F" w:rsidRDefault="00CA6C13" w:rsidP="00BD303B">
            <w:pPr>
              <w:ind w:right="-72"/>
              <w:jc w:val="right"/>
              <w:rPr>
                <w:rFonts w:ascii="Arial" w:eastAsia="Arial Unicode MS" w:hAnsi="Arial" w:cs="Arial"/>
                <w:sz w:val="18"/>
                <w:szCs w:val="18"/>
              </w:rPr>
            </w:pPr>
          </w:p>
        </w:tc>
        <w:tc>
          <w:tcPr>
            <w:tcW w:w="1584" w:type="dxa"/>
          </w:tcPr>
          <w:p w14:paraId="5106FA79" w14:textId="77777777" w:rsidR="00CA6C13" w:rsidRPr="00A41F5F" w:rsidRDefault="00CA6C13" w:rsidP="00BD303B">
            <w:pPr>
              <w:ind w:right="-72"/>
              <w:jc w:val="right"/>
              <w:rPr>
                <w:rFonts w:ascii="Arial" w:eastAsia="Arial Unicode MS" w:hAnsi="Arial" w:cs="Arial"/>
                <w:sz w:val="18"/>
                <w:szCs w:val="18"/>
              </w:rPr>
            </w:pPr>
          </w:p>
        </w:tc>
        <w:tc>
          <w:tcPr>
            <w:tcW w:w="1440" w:type="dxa"/>
            <w:vAlign w:val="bottom"/>
          </w:tcPr>
          <w:p w14:paraId="13C3DA63" w14:textId="77777777" w:rsidR="00CA6C13" w:rsidRPr="00A41F5F" w:rsidRDefault="00CA6C13" w:rsidP="00BD303B">
            <w:pPr>
              <w:ind w:right="-72"/>
              <w:jc w:val="right"/>
              <w:rPr>
                <w:rFonts w:ascii="Arial" w:eastAsia="Arial Unicode MS" w:hAnsi="Arial" w:cs="Arial"/>
                <w:sz w:val="18"/>
                <w:szCs w:val="18"/>
              </w:rPr>
            </w:pPr>
          </w:p>
        </w:tc>
      </w:tr>
      <w:tr w:rsidR="00616800" w:rsidRPr="00A41F5F" w14:paraId="131DC08B" w14:textId="77777777" w:rsidTr="00223DB0">
        <w:trPr>
          <w:cantSplit/>
        </w:trPr>
        <w:tc>
          <w:tcPr>
            <w:tcW w:w="5170" w:type="dxa"/>
            <w:vAlign w:val="bottom"/>
          </w:tcPr>
          <w:p w14:paraId="4EEA3BAD" w14:textId="77777777" w:rsidR="00616800" w:rsidRPr="00A41F5F" w:rsidRDefault="00616800" w:rsidP="00616800">
            <w:pPr>
              <w:ind w:left="-110" w:firstLine="17"/>
              <w:rPr>
                <w:rFonts w:ascii="Arial" w:eastAsia="Arial Unicode MS" w:hAnsi="Arial" w:cs="Arial"/>
                <w:color w:val="auto"/>
                <w:sz w:val="18"/>
                <w:szCs w:val="18"/>
              </w:rPr>
            </w:pPr>
            <w:r w:rsidRPr="00A41F5F">
              <w:rPr>
                <w:rFonts w:ascii="Arial" w:eastAsia="Arial Unicode MS" w:hAnsi="Arial" w:cs="Arial"/>
                <w:color w:val="auto"/>
                <w:sz w:val="18"/>
                <w:szCs w:val="18"/>
              </w:rPr>
              <w:t>Cost</w:t>
            </w:r>
          </w:p>
        </w:tc>
        <w:tc>
          <w:tcPr>
            <w:tcW w:w="1440" w:type="dxa"/>
            <w:vAlign w:val="bottom"/>
          </w:tcPr>
          <w:p w14:paraId="0B0042A7"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7,225</w:t>
            </w:r>
          </w:p>
        </w:tc>
        <w:tc>
          <w:tcPr>
            <w:tcW w:w="1440" w:type="dxa"/>
            <w:vAlign w:val="bottom"/>
          </w:tcPr>
          <w:p w14:paraId="2409BC3D"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48,589</w:t>
            </w:r>
          </w:p>
        </w:tc>
        <w:tc>
          <w:tcPr>
            <w:tcW w:w="1440" w:type="dxa"/>
            <w:vAlign w:val="bottom"/>
          </w:tcPr>
          <w:p w14:paraId="24873326"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5,450</w:t>
            </w:r>
          </w:p>
        </w:tc>
        <w:tc>
          <w:tcPr>
            <w:tcW w:w="1440" w:type="dxa"/>
            <w:vAlign w:val="bottom"/>
          </w:tcPr>
          <w:p w14:paraId="71C1FB1D"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1,516</w:t>
            </w:r>
          </w:p>
        </w:tc>
        <w:tc>
          <w:tcPr>
            <w:tcW w:w="1440" w:type="dxa"/>
            <w:vAlign w:val="bottom"/>
          </w:tcPr>
          <w:p w14:paraId="39CB7E39"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5,973</w:t>
            </w:r>
          </w:p>
        </w:tc>
        <w:tc>
          <w:tcPr>
            <w:tcW w:w="1584" w:type="dxa"/>
          </w:tcPr>
          <w:p w14:paraId="4EB61FC1"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28,425</w:t>
            </w:r>
          </w:p>
        </w:tc>
        <w:tc>
          <w:tcPr>
            <w:tcW w:w="1440" w:type="dxa"/>
            <w:vAlign w:val="bottom"/>
          </w:tcPr>
          <w:p w14:paraId="3BED2128"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97,178</w:t>
            </w:r>
          </w:p>
        </w:tc>
      </w:tr>
      <w:tr w:rsidR="00616800" w:rsidRPr="00A41F5F" w14:paraId="1E19A00E" w14:textId="77777777" w:rsidTr="00223DB0">
        <w:trPr>
          <w:cantSplit/>
        </w:trPr>
        <w:tc>
          <w:tcPr>
            <w:tcW w:w="5170" w:type="dxa"/>
            <w:vAlign w:val="bottom"/>
          </w:tcPr>
          <w:p w14:paraId="77705322" w14:textId="77777777" w:rsidR="00616800" w:rsidRPr="00A41F5F" w:rsidRDefault="00616800" w:rsidP="00616800">
            <w:pPr>
              <w:ind w:left="-110" w:firstLine="17"/>
              <w:rPr>
                <w:rFonts w:ascii="Arial" w:eastAsia="Arial Unicode MS" w:hAnsi="Arial" w:cs="Arial"/>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Accumulated depreciation</w:t>
            </w:r>
          </w:p>
        </w:tc>
        <w:tc>
          <w:tcPr>
            <w:tcW w:w="1440" w:type="dxa"/>
            <w:vAlign w:val="bottom"/>
          </w:tcPr>
          <w:p w14:paraId="2B3239DC"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40E28629"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(23,799)</w:t>
            </w:r>
          </w:p>
        </w:tc>
        <w:tc>
          <w:tcPr>
            <w:tcW w:w="1440" w:type="dxa"/>
            <w:vAlign w:val="bottom"/>
          </w:tcPr>
          <w:p w14:paraId="4D41B98C"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(4,932)</w:t>
            </w:r>
          </w:p>
        </w:tc>
        <w:tc>
          <w:tcPr>
            <w:tcW w:w="1440" w:type="dxa"/>
            <w:vAlign w:val="bottom"/>
          </w:tcPr>
          <w:p w14:paraId="6D7803DA"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(1,475)</w:t>
            </w:r>
          </w:p>
        </w:tc>
        <w:tc>
          <w:tcPr>
            <w:tcW w:w="1440" w:type="dxa"/>
            <w:vAlign w:val="bottom"/>
          </w:tcPr>
          <w:p w14:paraId="3038B3CA"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(5,333)</w:t>
            </w:r>
          </w:p>
        </w:tc>
        <w:tc>
          <w:tcPr>
            <w:tcW w:w="1584" w:type="dxa"/>
          </w:tcPr>
          <w:p w14:paraId="0A560DF3"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2261D448"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(35,539)</w:t>
            </w:r>
          </w:p>
        </w:tc>
      </w:tr>
      <w:tr w:rsidR="00616800" w:rsidRPr="00A41F5F" w14:paraId="419CD99C" w14:textId="77777777" w:rsidTr="00223DB0">
        <w:trPr>
          <w:cantSplit/>
        </w:trPr>
        <w:tc>
          <w:tcPr>
            <w:tcW w:w="5170" w:type="dxa"/>
            <w:vAlign w:val="bottom"/>
          </w:tcPr>
          <w:p w14:paraId="581E0104" w14:textId="77777777" w:rsidR="00616800" w:rsidRPr="00A41F5F" w:rsidRDefault="00616800" w:rsidP="00616800">
            <w:pPr>
              <w:ind w:left="-110" w:firstLine="17"/>
              <w:rPr>
                <w:rFonts w:ascii="Arial" w:eastAsia="Arial Unicode MS" w:hAnsi="Arial" w:cs="Arial"/>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Allowance for impairment - Clubhouse of housing project</w:t>
            </w:r>
          </w:p>
        </w:tc>
        <w:tc>
          <w:tcPr>
            <w:tcW w:w="1440" w:type="dxa"/>
            <w:tcBorders>
              <w:bottom w:val="single" w:sz="4" w:space="0" w:color="auto"/>
            </w:tcBorders>
            <w:shd w:val="clear" w:color="auto" w:fill="auto"/>
            <w:vAlign w:val="bottom"/>
          </w:tcPr>
          <w:p w14:paraId="1219DEAE"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(1,425)</w:t>
            </w:r>
          </w:p>
        </w:tc>
        <w:tc>
          <w:tcPr>
            <w:tcW w:w="1440" w:type="dxa"/>
            <w:tcBorders>
              <w:bottom w:val="single" w:sz="4" w:space="0" w:color="auto"/>
            </w:tcBorders>
            <w:shd w:val="clear" w:color="auto" w:fill="auto"/>
            <w:vAlign w:val="bottom"/>
          </w:tcPr>
          <w:p w14:paraId="05808617"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(24,790)</w:t>
            </w:r>
          </w:p>
        </w:tc>
        <w:tc>
          <w:tcPr>
            <w:tcW w:w="1440" w:type="dxa"/>
            <w:tcBorders>
              <w:bottom w:val="single" w:sz="4" w:space="0" w:color="auto"/>
            </w:tcBorders>
            <w:shd w:val="clear" w:color="auto" w:fill="auto"/>
            <w:vAlign w:val="bottom"/>
          </w:tcPr>
          <w:p w14:paraId="2EA4E1C5"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06760C00"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79B70FC6"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tcBorders>
              <w:bottom w:val="single" w:sz="4" w:space="0" w:color="auto"/>
            </w:tcBorders>
            <w:shd w:val="clear" w:color="auto" w:fill="auto"/>
          </w:tcPr>
          <w:p w14:paraId="7EE50C79"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341C6D60"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(26,215)</w:t>
            </w:r>
          </w:p>
        </w:tc>
      </w:tr>
      <w:tr w:rsidR="00616800" w:rsidRPr="00A41F5F" w14:paraId="5659DFC0" w14:textId="77777777" w:rsidTr="00223DB0">
        <w:trPr>
          <w:cantSplit/>
        </w:trPr>
        <w:tc>
          <w:tcPr>
            <w:tcW w:w="5170" w:type="dxa"/>
            <w:vAlign w:val="bottom"/>
          </w:tcPr>
          <w:p w14:paraId="3955186E" w14:textId="77777777" w:rsidR="00616800" w:rsidRPr="00A41F5F" w:rsidRDefault="00616800" w:rsidP="00616800">
            <w:pPr>
              <w:ind w:left="-110" w:firstLine="17"/>
              <w:rPr>
                <w:rFonts w:ascii="Arial" w:eastAsia="Arial Unicode MS" w:hAnsi="Arial" w:cs="Arial"/>
                <w:color w:val="auto"/>
                <w:sz w:val="18"/>
                <w:szCs w:val="18"/>
                <w:u w:val="single"/>
              </w:rPr>
            </w:pPr>
          </w:p>
        </w:tc>
        <w:tc>
          <w:tcPr>
            <w:tcW w:w="1440" w:type="dxa"/>
            <w:tcBorders>
              <w:top w:val="single" w:sz="4" w:space="0" w:color="auto"/>
            </w:tcBorders>
            <w:vAlign w:val="bottom"/>
          </w:tcPr>
          <w:p w14:paraId="1096F6E0"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0A89AAB9"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5E672949"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6A7CA8F"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5E129F26" w14:textId="77777777" w:rsidR="00616800" w:rsidRPr="00A41F5F"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0B704E6C"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6E7D4200" w14:textId="77777777" w:rsidR="00616800" w:rsidRPr="00A41F5F" w:rsidRDefault="00616800" w:rsidP="00616800">
            <w:pPr>
              <w:ind w:right="-72"/>
              <w:jc w:val="right"/>
              <w:rPr>
                <w:rFonts w:ascii="Arial" w:eastAsia="Arial Unicode MS" w:hAnsi="Arial" w:cs="Arial"/>
                <w:sz w:val="18"/>
                <w:szCs w:val="18"/>
              </w:rPr>
            </w:pPr>
          </w:p>
        </w:tc>
      </w:tr>
      <w:tr w:rsidR="00616800" w:rsidRPr="00A41F5F" w14:paraId="01CF47CA" w14:textId="77777777" w:rsidTr="00223DB0">
        <w:trPr>
          <w:cantSplit/>
        </w:trPr>
        <w:tc>
          <w:tcPr>
            <w:tcW w:w="5170" w:type="dxa"/>
            <w:vAlign w:val="bottom"/>
          </w:tcPr>
          <w:p w14:paraId="50E9BC5D" w14:textId="77777777" w:rsidR="00616800" w:rsidRPr="00A41F5F" w:rsidRDefault="00616800" w:rsidP="00616800">
            <w:pPr>
              <w:ind w:left="-110" w:firstLine="17"/>
              <w:rPr>
                <w:rFonts w:ascii="Arial" w:eastAsia="Arial Unicode MS" w:hAnsi="Arial" w:cs="Arial"/>
                <w:color w:val="auto"/>
                <w:sz w:val="18"/>
                <w:szCs w:val="18"/>
                <w:cs/>
              </w:rPr>
            </w:pPr>
            <w:r w:rsidRPr="00A41F5F">
              <w:rPr>
                <w:rFonts w:ascii="Arial" w:eastAsia="Arial Unicode MS" w:hAnsi="Arial" w:cs="Arial"/>
                <w:color w:val="auto"/>
                <w:sz w:val="18"/>
                <w:szCs w:val="18"/>
              </w:rPr>
              <w:t>Net book value</w:t>
            </w:r>
          </w:p>
        </w:tc>
        <w:tc>
          <w:tcPr>
            <w:tcW w:w="1440" w:type="dxa"/>
            <w:tcBorders>
              <w:bottom w:val="single" w:sz="4" w:space="0" w:color="auto"/>
            </w:tcBorders>
            <w:shd w:val="clear" w:color="auto" w:fill="auto"/>
            <w:vAlign w:val="bottom"/>
          </w:tcPr>
          <w:p w14:paraId="31EC200A"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5,800</w:t>
            </w:r>
          </w:p>
        </w:tc>
        <w:tc>
          <w:tcPr>
            <w:tcW w:w="1440" w:type="dxa"/>
            <w:tcBorders>
              <w:bottom w:val="single" w:sz="4" w:space="0" w:color="auto"/>
            </w:tcBorders>
            <w:shd w:val="clear" w:color="auto" w:fill="auto"/>
            <w:vAlign w:val="bottom"/>
          </w:tcPr>
          <w:p w14:paraId="4A95FAD2"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76C4264C"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518</w:t>
            </w:r>
          </w:p>
        </w:tc>
        <w:tc>
          <w:tcPr>
            <w:tcW w:w="1440" w:type="dxa"/>
            <w:tcBorders>
              <w:bottom w:val="single" w:sz="4" w:space="0" w:color="auto"/>
            </w:tcBorders>
            <w:shd w:val="clear" w:color="auto" w:fill="auto"/>
            <w:vAlign w:val="bottom"/>
          </w:tcPr>
          <w:p w14:paraId="5DFE33E8"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41</w:t>
            </w:r>
          </w:p>
        </w:tc>
        <w:tc>
          <w:tcPr>
            <w:tcW w:w="1440" w:type="dxa"/>
            <w:tcBorders>
              <w:bottom w:val="single" w:sz="4" w:space="0" w:color="auto"/>
            </w:tcBorders>
            <w:shd w:val="clear" w:color="auto" w:fill="auto"/>
            <w:vAlign w:val="bottom"/>
          </w:tcPr>
          <w:p w14:paraId="7C1A46AF"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640</w:t>
            </w:r>
          </w:p>
        </w:tc>
        <w:tc>
          <w:tcPr>
            <w:tcW w:w="1584" w:type="dxa"/>
            <w:tcBorders>
              <w:bottom w:val="single" w:sz="4" w:space="0" w:color="auto"/>
            </w:tcBorders>
            <w:shd w:val="clear" w:color="auto" w:fill="auto"/>
          </w:tcPr>
          <w:p w14:paraId="1716AE00"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28,425</w:t>
            </w:r>
          </w:p>
        </w:tc>
        <w:tc>
          <w:tcPr>
            <w:tcW w:w="1440" w:type="dxa"/>
            <w:tcBorders>
              <w:bottom w:val="single" w:sz="4" w:space="0" w:color="auto"/>
            </w:tcBorders>
            <w:shd w:val="clear" w:color="auto" w:fill="auto"/>
            <w:vAlign w:val="bottom"/>
          </w:tcPr>
          <w:p w14:paraId="5C1DE461"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35,424</w:t>
            </w:r>
          </w:p>
        </w:tc>
      </w:tr>
      <w:tr w:rsidR="00616800" w:rsidRPr="00A41F5F" w14:paraId="4C506D02" w14:textId="77777777" w:rsidTr="00223DB0">
        <w:trPr>
          <w:cantSplit/>
          <w:trHeight w:val="110"/>
        </w:trPr>
        <w:tc>
          <w:tcPr>
            <w:tcW w:w="5170" w:type="dxa"/>
            <w:vAlign w:val="bottom"/>
          </w:tcPr>
          <w:p w14:paraId="0801CF1A" w14:textId="77777777" w:rsidR="00616800" w:rsidRPr="00A41F5F" w:rsidRDefault="00616800" w:rsidP="00616800">
            <w:pPr>
              <w:ind w:left="-110" w:firstLine="17"/>
              <w:rPr>
                <w:rFonts w:ascii="Arial" w:eastAsia="Arial Unicode MS" w:hAnsi="Arial" w:cs="Arial"/>
                <w:color w:val="auto"/>
                <w:sz w:val="18"/>
                <w:szCs w:val="18"/>
              </w:rPr>
            </w:pPr>
          </w:p>
        </w:tc>
        <w:tc>
          <w:tcPr>
            <w:tcW w:w="1440" w:type="dxa"/>
            <w:tcBorders>
              <w:top w:val="single" w:sz="4" w:space="0" w:color="auto"/>
            </w:tcBorders>
            <w:vAlign w:val="bottom"/>
          </w:tcPr>
          <w:p w14:paraId="4872CD32" w14:textId="77777777" w:rsidR="00616800" w:rsidRPr="00A41F5F" w:rsidRDefault="00616800" w:rsidP="00616800">
            <w:pPr>
              <w:ind w:right="-72"/>
              <w:rPr>
                <w:rFonts w:ascii="Arial" w:eastAsia="Arial Unicode MS" w:hAnsi="Arial" w:cs="Arial"/>
                <w:sz w:val="18"/>
                <w:szCs w:val="18"/>
              </w:rPr>
            </w:pPr>
          </w:p>
        </w:tc>
        <w:tc>
          <w:tcPr>
            <w:tcW w:w="1440" w:type="dxa"/>
            <w:tcBorders>
              <w:top w:val="single" w:sz="4" w:space="0" w:color="auto"/>
            </w:tcBorders>
            <w:vAlign w:val="bottom"/>
          </w:tcPr>
          <w:p w14:paraId="7736E333"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0FB7099A"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BF805F9"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50A2806" w14:textId="77777777" w:rsidR="00616800" w:rsidRPr="00A41F5F"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21AE7713"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D1AE859" w14:textId="77777777" w:rsidR="00616800" w:rsidRPr="00A41F5F" w:rsidRDefault="00616800" w:rsidP="00616800">
            <w:pPr>
              <w:ind w:right="-72"/>
              <w:jc w:val="right"/>
              <w:rPr>
                <w:rFonts w:ascii="Arial" w:eastAsia="Arial Unicode MS" w:hAnsi="Arial" w:cs="Arial"/>
                <w:sz w:val="18"/>
                <w:szCs w:val="18"/>
              </w:rPr>
            </w:pPr>
          </w:p>
        </w:tc>
      </w:tr>
      <w:tr w:rsidR="00616800" w:rsidRPr="00A41F5F" w14:paraId="391F623B" w14:textId="77777777" w:rsidTr="00223DB0">
        <w:trPr>
          <w:cantSplit/>
        </w:trPr>
        <w:tc>
          <w:tcPr>
            <w:tcW w:w="5170" w:type="dxa"/>
            <w:vAlign w:val="bottom"/>
          </w:tcPr>
          <w:p w14:paraId="4472B4ED" w14:textId="77777777" w:rsidR="00616800" w:rsidRPr="00A41F5F" w:rsidRDefault="00616800" w:rsidP="00616800">
            <w:pPr>
              <w:ind w:left="-110" w:firstLine="17"/>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w:t>
            </w:r>
            <w:r w:rsidRPr="00A41F5F">
              <w:rPr>
                <w:rFonts w:ascii="Arial" w:eastAsia="Arial Unicode MS" w:hAnsi="Arial" w:cs="Arial"/>
                <w:b/>
                <w:bCs/>
                <w:color w:val="auto"/>
                <w:sz w:val="18"/>
                <w:szCs w:val="18"/>
                <w:cs/>
              </w:rPr>
              <w:t xml:space="preserve"> </w:t>
            </w:r>
            <w:r w:rsidRPr="00A41F5F">
              <w:rPr>
                <w:rFonts w:ascii="Arial" w:eastAsia="Arial Unicode MS" w:hAnsi="Arial" w:cs="Arial"/>
                <w:b/>
                <w:bCs/>
                <w:color w:val="auto"/>
                <w:sz w:val="18"/>
                <w:szCs w:val="18"/>
              </w:rPr>
              <w:t>31 December</w:t>
            </w:r>
            <w:r w:rsidRPr="00A41F5F">
              <w:rPr>
                <w:rFonts w:ascii="Arial" w:eastAsia="Arial Unicode MS" w:hAnsi="Arial" w:cs="Arial"/>
                <w:b/>
                <w:bCs/>
                <w:color w:val="auto"/>
                <w:sz w:val="18"/>
                <w:szCs w:val="18"/>
                <w:cs/>
              </w:rPr>
              <w:t xml:space="preserve"> </w:t>
            </w:r>
            <w:r w:rsidRPr="00A41F5F">
              <w:rPr>
                <w:rFonts w:ascii="Arial" w:eastAsia="Arial Unicode MS" w:hAnsi="Arial" w:cs="Arial"/>
                <w:b/>
                <w:bCs/>
                <w:color w:val="auto"/>
                <w:sz w:val="18"/>
                <w:szCs w:val="18"/>
              </w:rPr>
              <w:t>2019</w:t>
            </w:r>
          </w:p>
        </w:tc>
        <w:tc>
          <w:tcPr>
            <w:tcW w:w="1440" w:type="dxa"/>
            <w:vAlign w:val="bottom"/>
          </w:tcPr>
          <w:p w14:paraId="7F93C1B5" w14:textId="77777777" w:rsidR="00616800" w:rsidRPr="00A41F5F" w:rsidRDefault="00616800" w:rsidP="00616800">
            <w:pPr>
              <w:ind w:right="-72"/>
              <w:jc w:val="right"/>
              <w:rPr>
                <w:rFonts w:ascii="Arial" w:eastAsia="Arial Unicode MS" w:hAnsi="Arial" w:cs="Arial"/>
                <w:sz w:val="18"/>
                <w:szCs w:val="18"/>
              </w:rPr>
            </w:pPr>
          </w:p>
        </w:tc>
        <w:tc>
          <w:tcPr>
            <w:tcW w:w="1440" w:type="dxa"/>
            <w:vAlign w:val="bottom"/>
          </w:tcPr>
          <w:p w14:paraId="627B463F" w14:textId="77777777" w:rsidR="00616800" w:rsidRPr="00A41F5F" w:rsidRDefault="00616800" w:rsidP="00616800">
            <w:pPr>
              <w:ind w:right="-72"/>
              <w:jc w:val="right"/>
              <w:rPr>
                <w:rFonts w:ascii="Arial" w:eastAsia="Arial Unicode MS" w:hAnsi="Arial" w:cs="Arial"/>
                <w:sz w:val="18"/>
                <w:szCs w:val="18"/>
              </w:rPr>
            </w:pPr>
          </w:p>
        </w:tc>
        <w:tc>
          <w:tcPr>
            <w:tcW w:w="1440" w:type="dxa"/>
            <w:vAlign w:val="bottom"/>
          </w:tcPr>
          <w:p w14:paraId="2E42C4B7" w14:textId="77777777" w:rsidR="00616800" w:rsidRPr="00A41F5F" w:rsidRDefault="00616800" w:rsidP="00616800">
            <w:pPr>
              <w:ind w:right="-72"/>
              <w:jc w:val="right"/>
              <w:rPr>
                <w:rFonts w:ascii="Arial" w:eastAsia="Arial Unicode MS" w:hAnsi="Arial" w:cs="Arial"/>
                <w:sz w:val="18"/>
                <w:szCs w:val="18"/>
              </w:rPr>
            </w:pPr>
          </w:p>
        </w:tc>
        <w:tc>
          <w:tcPr>
            <w:tcW w:w="1440" w:type="dxa"/>
            <w:vAlign w:val="bottom"/>
          </w:tcPr>
          <w:p w14:paraId="5281748D" w14:textId="77777777" w:rsidR="00616800" w:rsidRPr="00A41F5F" w:rsidRDefault="00616800" w:rsidP="00616800">
            <w:pPr>
              <w:ind w:right="-72"/>
              <w:jc w:val="right"/>
              <w:rPr>
                <w:rFonts w:ascii="Arial" w:eastAsia="Arial Unicode MS" w:hAnsi="Arial" w:cs="Arial"/>
                <w:sz w:val="18"/>
                <w:szCs w:val="18"/>
              </w:rPr>
            </w:pPr>
          </w:p>
        </w:tc>
        <w:tc>
          <w:tcPr>
            <w:tcW w:w="1440" w:type="dxa"/>
            <w:vAlign w:val="bottom"/>
          </w:tcPr>
          <w:p w14:paraId="4B61176B" w14:textId="77777777" w:rsidR="00616800" w:rsidRPr="00A41F5F" w:rsidRDefault="00616800" w:rsidP="00616800">
            <w:pPr>
              <w:ind w:right="-72"/>
              <w:jc w:val="right"/>
              <w:rPr>
                <w:rFonts w:ascii="Arial" w:eastAsia="Arial Unicode MS" w:hAnsi="Arial" w:cs="Arial"/>
                <w:sz w:val="18"/>
                <w:szCs w:val="18"/>
              </w:rPr>
            </w:pPr>
          </w:p>
        </w:tc>
        <w:tc>
          <w:tcPr>
            <w:tcW w:w="1584" w:type="dxa"/>
          </w:tcPr>
          <w:p w14:paraId="66CC47AC" w14:textId="77777777" w:rsidR="00616800" w:rsidRPr="00A41F5F" w:rsidRDefault="00616800" w:rsidP="00616800">
            <w:pPr>
              <w:ind w:right="-72"/>
              <w:jc w:val="right"/>
              <w:rPr>
                <w:rFonts w:ascii="Arial" w:eastAsia="Arial Unicode MS" w:hAnsi="Arial" w:cs="Arial"/>
                <w:sz w:val="18"/>
                <w:szCs w:val="18"/>
              </w:rPr>
            </w:pPr>
          </w:p>
        </w:tc>
        <w:tc>
          <w:tcPr>
            <w:tcW w:w="1440" w:type="dxa"/>
            <w:vAlign w:val="bottom"/>
          </w:tcPr>
          <w:p w14:paraId="45E68F97" w14:textId="77777777" w:rsidR="00616800" w:rsidRPr="00A41F5F" w:rsidRDefault="00616800" w:rsidP="00616800">
            <w:pPr>
              <w:ind w:right="-72"/>
              <w:jc w:val="right"/>
              <w:rPr>
                <w:rFonts w:ascii="Arial" w:eastAsia="Arial Unicode MS" w:hAnsi="Arial" w:cs="Arial"/>
                <w:sz w:val="18"/>
                <w:szCs w:val="18"/>
              </w:rPr>
            </w:pPr>
          </w:p>
        </w:tc>
      </w:tr>
      <w:tr w:rsidR="00616800" w:rsidRPr="00A41F5F" w14:paraId="6B615FDA" w14:textId="77777777" w:rsidTr="00223DB0">
        <w:trPr>
          <w:cantSplit/>
        </w:trPr>
        <w:tc>
          <w:tcPr>
            <w:tcW w:w="5170" w:type="dxa"/>
            <w:vAlign w:val="bottom"/>
          </w:tcPr>
          <w:p w14:paraId="04084B20" w14:textId="77777777" w:rsidR="00616800" w:rsidRPr="00A41F5F" w:rsidRDefault="00616800" w:rsidP="00616800">
            <w:pPr>
              <w:ind w:left="-110" w:firstLine="17"/>
              <w:rPr>
                <w:rFonts w:ascii="Arial" w:eastAsia="Arial Unicode MS" w:hAnsi="Arial" w:cs="Arial"/>
                <w:color w:val="auto"/>
                <w:sz w:val="18"/>
                <w:szCs w:val="18"/>
                <w:cs/>
              </w:rPr>
            </w:pPr>
            <w:r w:rsidRPr="00A41F5F">
              <w:rPr>
                <w:rFonts w:ascii="Arial" w:eastAsia="Arial Unicode MS" w:hAnsi="Arial" w:cs="Arial"/>
                <w:color w:val="auto"/>
                <w:sz w:val="18"/>
                <w:szCs w:val="18"/>
              </w:rPr>
              <w:t>Opening net book value</w:t>
            </w:r>
          </w:p>
        </w:tc>
        <w:tc>
          <w:tcPr>
            <w:tcW w:w="1440" w:type="dxa"/>
            <w:vAlign w:val="bottom"/>
          </w:tcPr>
          <w:p w14:paraId="4D36CE5C"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5,800</w:t>
            </w:r>
          </w:p>
        </w:tc>
        <w:tc>
          <w:tcPr>
            <w:tcW w:w="1440" w:type="dxa"/>
            <w:vAlign w:val="bottom"/>
          </w:tcPr>
          <w:p w14:paraId="4A97810E"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313EC390"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518</w:t>
            </w:r>
          </w:p>
        </w:tc>
        <w:tc>
          <w:tcPr>
            <w:tcW w:w="1440" w:type="dxa"/>
            <w:vAlign w:val="bottom"/>
          </w:tcPr>
          <w:p w14:paraId="4FE13E1C"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41</w:t>
            </w:r>
          </w:p>
        </w:tc>
        <w:tc>
          <w:tcPr>
            <w:tcW w:w="1440" w:type="dxa"/>
            <w:vAlign w:val="bottom"/>
          </w:tcPr>
          <w:p w14:paraId="0F188700"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640</w:t>
            </w:r>
          </w:p>
        </w:tc>
        <w:tc>
          <w:tcPr>
            <w:tcW w:w="1584" w:type="dxa"/>
          </w:tcPr>
          <w:p w14:paraId="3AFFC1C6" w14:textId="77777777" w:rsidR="00616800" w:rsidRPr="00A41F5F" w:rsidRDefault="00616800" w:rsidP="00616800">
            <w:pPr>
              <w:ind w:right="-72"/>
              <w:jc w:val="right"/>
              <w:rPr>
                <w:rFonts w:ascii="Arial" w:eastAsia="Arial Unicode MS" w:hAnsi="Arial" w:cs="Arial"/>
                <w:sz w:val="18"/>
                <w:szCs w:val="18"/>
                <w:cs/>
              </w:rPr>
            </w:pPr>
            <w:r w:rsidRPr="00A41F5F">
              <w:rPr>
                <w:rFonts w:ascii="Arial" w:eastAsia="Arial Unicode MS" w:hAnsi="Arial" w:cs="Arial"/>
                <w:sz w:val="18"/>
                <w:szCs w:val="18"/>
              </w:rPr>
              <w:t>28,425</w:t>
            </w:r>
          </w:p>
        </w:tc>
        <w:tc>
          <w:tcPr>
            <w:tcW w:w="1440" w:type="dxa"/>
            <w:vAlign w:val="bottom"/>
          </w:tcPr>
          <w:p w14:paraId="00B99A4E" w14:textId="77777777" w:rsidR="00616800" w:rsidRPr="00A41F5F" w:rsidRDefault="00616800" w:rsidP="00616800">
            <w:pPr>
              <w:ind w:right="-72"/>
              <w:jc w:val="right"/>
              <w:rPr>
                <w:rFonts w:ascii="Arial" w:eastAsia="Arial Unicode MS" w:hAnsi="Arial" w:cs="Arial"/>
                <w:sz w:val="18"/>
                <w:szCs w:val="18"/>
                <w:cs/>
              </w:rPr>
            </w:pPr>
            <w:r w:rsidRPr="00A41F5F">
              <w:rPr>
                <w:rFonts w:ascii="Arial" w:eastAsia="Arial Unicode MS" w:hAnsi="Arial" w:cs="Arial"/>
                <w:sz w:val="18"/>
                <w:szCs w:val="18"/>
              </w:rPr>
              <w:t>35,424</w:t>
            </w:r>
          </w:p>
        </w:tc>
      </w:tr>
      <w:tr w:rsidR="00616800" w:rsidRPr="00A41F5F" w14:paraId="3003C91A" w14:textId="77777777" w:rsidTr="00223DB0">
        <w:trPr>
          <w:cantSplit/>
        </w:trPr>
        <w:tc>
          <w:tcPr>
            <w:tcW w:w="5170" w:type="dxa"/>
            <w:vAlign w:val="bottom"/>
          </w:tcPr>
          <w:p w14:paraId="11A70CE9" w14:textId="77777777" w:rsidR="00616800" w:rsidRPr="00A41F5F" w:rsidRDefault="00616800" w:rsidP="00616800">
            <w:pPr>
              <w:ind w:left="-110" w:firstLine="17"/>
              <w:rPr>
                <w:rFonts w:ascii="Arial" w:eastAsia="Arial Unicode MS" w:hAnsi="Arial" w:cs="Arial"/>
                <w:color w:val="auto"/>
                <w:sz w:val="18"/>
                <w:szCs w:val="18"/>
                <w:cs/>
              </w:rPr>
            </w:pPr>
            <w:r w:rsidRPr="00A41F5F">
              <w:rPr>
                <w:rFonts w:ascii="Arial" w:eastAsia="Arial Unicode MS" w:hAnsi="Arial" w:cs="Arial"/>
                <w:color w:val="auto"/>
                <w:sz w:val="18"/>
                <w:szCs w:val="18"/>
              </w:rPr>
              <w:t>Additions</w:t>
            </w:r>
          </w:p>
        </w:tc>
        <w:tc>
          <w:tcPr>
            <w:tcW w:w="1440" w:type="dxa"/>
            <w:vAlign w:val="bottom"/>
          </w:tcPr>
          <w:p w14:paraId="50A6F613"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303B0FEB"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64DE7C1E"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139</w:t>
            </w:r>
          </w:p>
        </w:tc>
        <w:tc>
          <w:tcPr>
            <w:tcW w:w="1440" w:type="dxa"/>
            <w:vAlign w:val="bottom"/>
          </w:tcPr>
          <w:p w14:paraId="464C6B42"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14</w:t>
            </w:r>
          </w:p>
        </w:tc>
        <w:tc>
          <w:tcPr>
            <w:tcW w:w="1440" w:type="dxa"/>
            <w:vAlign w:val="bottom"/>
          </w:tcPr>
          <w:p w14:paraId="7CBB8D14"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tcPr>
          <w:p w14:paraId="42202AC2"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8,494</w:t>
            </w:r>
          </w:p>
        </w:tc>
        <w:tc>
          <w:tcPr>
            <w:tcW w:w="1440" w:type="dxa"/>
            <w:vAlign w:val="bottom"/>
          </w:tcPr>
          <w:p w14:paraId="67151CEE"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8,647</w:t>
            </w:r>
          </w:p>
        </w:tc>
      </w:tr>
      <w:tr w:rsidR="00616800" w:rsidRPr="00A41F5F" w14:paraId="1FDC6395" w14:textId="77777777" w:rsidTr="00223DB0">
        <w:trPr>
          <w:cantSplit/>
        </w:trPr>
        <w:tc>
          <w:tcPr>
            <w:tcW w:w="5170" w:type="dxa"/>
            <w:vAlign w:val="bottom"/>
          </w:tcPr>
          <w:p w14:paraId="1C46C0D7" w14:textId="60928BD5" w:rsidR="00616800" w:rsidRPr="00A41F5F" w:rsidRDefault="00B40E39" w:rsidP="00616800">
            <w:pPr>
              <w:tabs>
                <w:tab w:val="left" w:pos="1780"/>
              </w:tabs>
              <w:ind w:left="-110" w:right="-122" w:firstLine="17"/>
              <w:rPr>
                <w:rFonts w:ascii="Arial" w:eastAsia="Arial Unicode MS" w:hAnsi="Arial" w:cs="Arial"/>
                <w:color w:val="auto"/>
                <w:sz w:val="18"/>
                <w:szCs w:val="18"/>
              </w:rPr>
            </w:pPr>
            <w:r w:rsidRPr="00A41F5F">
              <w:rPr>
                <w:rFonts w:ascii="Arial" w:eastAsia="Arial Unicode MS" w:hAnsi="Arial" w:cs="Arial"/>
                <w:color w:val="auto"/>
                <w:sz w:val="18"/>
                <w:szCs w:val="18"/>
              </w:rPr>
              <w:t>Transfer in (out)</w:t>
            </w:r>
          </w:p>
        </w:tc>
        <w:tc>
          <w:tcPr>
            <w:tcW w:w="1440" w:type="dxa"/>
            <w:vAlign w:val="bottom"/>
          </w:tcPr>
          <w:p w14:paraId="6160BC23" w14:textId="77777777" w:rsidR="00616800" w:rsidRPr="00A41F5F" w:rsidRDefault="00616800" w:rsidP="00616800">
            <w:pPr>
              <w:ind w:right="-72"/>
              <w:jc w:val="right"/>
              <w:rPr>
                <w:rFonts w:ascii="Arial" w:eastAsia="Arial Unicode MS" w:hAnsi="Arial" w:cs="Arial"/>
                <w:sz w:val="18"/>
                <w:szCs w:val="18"/>
                <w:cs/>
              </w:rPr>
            </w:pPr>
            <w:r w:rsidRPr="00A41F5F">
              <w:rPr>
                <w:rFonts w:ascii="Arial" w:eastAsia="Arial Unicode MS" w:hAnsi="Arial" w:cs="Arial"/>
                <w:sz w:val="18"/>
                <w:szCs w:val="18"/>
              </w:rPr>
              <w:t>-</w:t>
            </w:r>
          </w:p>
        </w:tc>
        <w:tc>
          <w:tcPr>
            <w:tcW w:w="1440" w:type="dxa"/>
            <w:vAlign w:val="bottom"/>
          </w:tcPr>
          <w:p w14:paraId="571E8838"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495CAFB3"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4,238</w:t>
            </w:r>
          </w:p>
        </w:tc>
        <w:tc>
          <w:tcPr>
            <w:tcW w:w="1440" w:type="dxa"/>
            <w:vAlign w:val="bottom"/>
          </w:tcPr>
          <w:p w14:paraId="03CD3A53"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734342E3"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tcPr>
          <w:p w14:paraId="7669FC44"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(4,238)</w:t>
            </w:r>
          </w:p>
        </w:tc>
        <w:tc>
          <w:tcPr>
            <w:tcW w:w="1440" w:type="dxa"/>
            <w:vAlign w:val="bottom"/>
          </w:tcPr>
          <w:p w14:paraId="5AFFBC01"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r>
      <w:tr w:rsidR="00616800" w:rsidRPr="00A41F5F" w14:paraId="3F0B9E65" w14:textId="77777777" w:rsidTr="00223DB0">
        <w:trPr>
          <w:cantSplit/>
        </w:trPr>
        <w:tc>
          <w:tcPr>
            <w:tcW w:w="5170" w:type="dxa"/>
            <w:vAlign w:val="bottom"/>
          </w:tcPr>
          <w:p w14:paraId="64E51036" w14:textId="38A96066" w:rsidR="00616800" w:rsidRPr="00A41F5F" w:rsidRDefault="00B40E39" w:rsidP="00616800">
            <w:pPr>
              <w:tabs>
                <w:tab w:val="left" w:pos="1780"/>
              </w:tabs>
              <w:ind w:left="-110" w:right="-122" w:firstLine="17"/>
              <w:rPr>
                <w:rFonts w:ascii="Arial" w:eastAsia="Arial Unicode MS" w:hAnsi="Arial" w:cs="Arial"/>
                <w:color w:val="auto"/>
                <w:sz w:val="18"/>
                <w:szCs w:val="18"/>
              </w:rPr>
            </w:pPr>
            <w:r w:rsidRPr="00A41F5F">
              <w:rPr>
                <w:rFonts w:ascii="Arial" w:eastAsia="Arial Unicode MS" w:hAnsi="Arial" w:cs="Arial"/>
                <w:color w:val="auto"/>
                <w:sz w:val="18"/>
                <w:szCs w:val="18"/>
              </w:rPr>
              <w:t>Transfer out to other current asset</w:t>
            </w:r>
            <w:r w:rsidRPr="00A41F5F">
              <w:rPr>
                <w:rFonts w:ascii="Arial" w:eastAsia="Arial Unicode MS" w:hAnsi="Arial" w:cs="Arial"/>
                <w:color w:val="auto"/>
                <w:sz w:val="18"/>
                <w:szCs w:val="18"/>
                <w:lang w:val="en-US"/>
              </w:rPr>
              <w:t>s</w:t>
            </w:r>
          </w:p>
        </w:tc>
        <w:tc>
          <w:tcPr>
            <w:tcW w:w="1440" w:type="dxa"/>
            <w:vAlign w:val="bottom"/>
          </w:tcPr>
          <w:p w14:paraId="42ABD397"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54E117E1"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5A5DEC47"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603E3BF4"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vAlign w:val="bottom"/>
          </w:tcPr>
          <w:p w14:paraId="4E8EE984"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tcPr>
          <w:p w14:paraId="5BA139AE"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(32,096)</w:t>
            </w:r>
          </w:p>
        </w:tc>
        <w:tc>
          <w:tcPr>
            <w:tcW w:w="1440" w:type="dxa"/>
            <w:vAlign w:val="bottom"/>
          </w:tcPr>
          <w:p w14:paraId="532EA20D"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(32,096)</w:t>
            </w:r>
          </w:p>
        </w:tc>
      </w:tr>
      <w:tr w:rsidR="00616800" w:rsidRPr="00A41F5F" w14:paraId="414E192C" w14:textId="77777777" w:rsidTr="00223DB0">
        <w:trPr>
          <w:cantSplit/>
        </w:trPr>
        <w:tc>
          <w:tcPr>
            <w:tcW w:w="5170" w:type="dxa"/>
            <w:vAlign w:val="bottom"/>
          </w:tcPr>
          <w:p w14:paraId="3BC86215" w14:textId="77777777" w:rsidR="00616800" w:rsidRPr="00A41F5F" w:rsidRDefault="00616800" w:rsidP="00616800">
            <w:pPr>
              <w:ind w:left="-110" w:firstLine="17"/>
              <w:rPr>
                <w:rFonts w:ascii="Arial" w:eastAsia="Arial Unicode MS" w:hAnsi="Arial" w:cs="Arial"/>
                <w:color w:val="auto"/>
                <w:sz w:val="18"/>
                <w:szCs w:val="18"/>
                <w:cs/>
              </w:rPr>
            </w:pPr>
            <w:r w:rsidRPr="00A41F5F">
              <w:rPr>
                <w:rFonts w:ascii="Arial" w:eastAsia="Arial Unicode MS" w:hAnsi="Arial" w:cs="Arial"/>
                <w:color w:val="auto"/>
                <w:sz w:val="18"/>
                <w:szCs w:val="18"/>
              </w:rPr>
              <w:t>Depreciation charge</w:t>
            </w:r>
          </w:p>
        </w:tc>
        <w:tc>
          <w:tcPr>
            <w:tcW w:w="1440" w:type="dxa"/>
            <w:tcBorders>
              <w:bottom w:val="single" w:sz="4" w:space="0" w:color="auto"/>
            </w:tcBorders>
            <w:shd w:val="clear" w:color="auto" w:fill="auto"/>
            <w:vAlign w:val="bottom"/>
          </w:tcPr>
          <w:p w14:paraId="11678DDB"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4CB9D650"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105F870B"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(1,061)</w:t>
            </w:r>
          </w:p>
        </w:tc>
        <w:tc>
          <w:tcPr>
            <w:tcW w:w="1440" w:type="dxa"/>
            <w:tcBorders>
              <w:bottom w:val="single" w:sz="4" w:space="0" w:color="auto"/>
            </w:tcBorders>
            <w:shd w:val="clear" w:color="auto" w:fill="auto"/>
            <w:vAlign w:val="bottom"/>
          </w:tcPr>
          <w:p w14:paraId="3BCC6B84"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(16)</w:t>
            </w:r>
          </w:p>
        </w:tc>
        <w:tc>
          <w:tcPr>
            <w:tcW w:w="1440" w:type="dxa"/>
            <w:tcBorders>
              <w:bottom w:val="single" w:sz="4" w:space="0" w:color="auto"/>
            </w:tcBorders>
            <w:shd w:val="clear" w:color="auto" w:fill="auto"/>
            <w:vAlign w:val="bottom"/>
          </w:tcPr>
          <w:p w14:paraId="2C457B79"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(157)</w:t>
            </w:r>
          </w:p>
        </w:tc>
        <w:tc>
          <w:tcPr>
            <w:tcW w:w="1584" w:type="dxa"/>
            <w:tcBorders>
              <w:bottom w:val="single" w:sz="4" w:space="0" w:color="auto"/>
            </w:tcBorders>
            <w:shd w:val="clear" w:color="auto" w:fill="auto"/>
          </w:tcPr>
          <w:p w14:paraId="009EA69B"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616A2D06"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(1,234)</w:t>
            </w:r>
          </w:p>
        </w:tc>
      </w:tr>
      <w:tr w:rsidR="00616800" w:rsidRPr="00A41F5F" w14:paraId="2CE22E3B" w14:textId="77777777" w:rsidTr="00223DB0">
        <w:trPr>
          <w:cantSplit/>
        </w:trPr>
        <w:tc>
          <w:tcPr>
            <w:tcW w:w="5170" w:type="dxa"/>
            <w:vAlign w:val="bottom"/>
          </w:tcPr>
          <w:p w14:paraId="6C2871B1" w14:textId="77777777" w:rsidR="00616800" w:rsidRPr="00A41F5F" w:rsidRDefault="00616800" w:rsidP="00616800">
            <w:pPr>
              <w:ind w:left="-110" w:firstLine="17"/>
              <w:rPr>
                <w:rFonts w:ascii="Arial" w:eastAsia="Arial Unicode MS" w:hAnsi="Arial" w:cs="Arial"/>
                <w:color w:val="auto"/>
                <w:sz w:val="18"/>
                <w:szCs w:val="18"/>
                <w:u w:val="single"/>
              </w:rPr>
            </w:pPr>
          </w:p>
        </w:tc>
        <w:tc>
          <w:tcPr>
            <w:tcW w:w="1440" w:type="dxa"/>
            <w:tcBorders>
              <w:top w:val="single" w:sz="4" w:space="0" w:color="auto"/>
            </w:tcBorders>
            <w:vAlign w:val="bottom"/>
          </w:tcPr>
          <w:p w14:paraId="669E82CB"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6A0C8A5F"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E255C8A"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7A5C07E6"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7A806CE" w14:textId="77777777" w:rsidR="00616800" w:rsidRPr="00A41F5F"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4419D73D"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2E632729" w14:textId="77777777" w:rsidR="00616800" w:rsidRPr="00A41F5F" w:rsidRDefault="00616800" w:rsidP="00616800">
            <w:pPr>
              <w:ind w:right="-72"/>
              <w:jc w:val="right"/>
              <w:rPr>
                <w:rFonts w:ascii="Arial" w:eastAsia="Arial Unicode MS" w:hAnsi="Arial" w:cs="Arial"/>
                <w:sz w:val="18"/>
                <w:szCs w:val="18"/>
              </w:rPr>
            </w:pPr>
          </w:p>
        </w:tc>
      </w:tr>
      <w:tr w:rsidR="00616800" w:rsidRPr="00A41F5F" w14:paraId="39BA3E57" w14:textId="77777777" w:rsidTr="00223DB0">
        <w:trPr>
          <w:cantSplit/>
        </w:trPr>
        <w:tc>
          <w:tcPr>
            <w:tcW w:w="5170" w:type="dxa"/>
            <w:vAlign w:val="bottom"/>
          </w:tcPr>
          <w:p w14:paraId="7C145B35" w14:textId="77777777" w:rsidR="00616800" w:rsidRPr="00A41F5F" w:rsidRDefault="00616800" w:rsidP="00616800">
            <w:pPr>
              <w:ind w:left="-110" w:firstLine="17"/>
              <w:rPr>
                <w:rFonts w:ascii="Arial" w:eastAsia="Arial Unicode MS" w:hAnsi="Arial" w:cs="Arial"/>
                <w:color w:val="auto"/>
                <w:sz w:val="18"/>
                <w:szCs w:val="18"/>
                <w:cs/>
              </w:rPr>
            </w:pPr>
            <w:r w:rsidRPr="00A41F5F">
              <w:rPr>
                <w:rFonts w:ascii="Arial" w:eastAsia="Arial Unicode MS" w:hAnsi="Arial" w:cs="Arial"/>
                <w:color w:val="auto"/>
                <w:sz w:val="18"/>
                <w:szCs w:val="18"/>
              </w:rPr>
              <w:t>Closing net book value</w:t>
            </w:r>
          </w:p>
        </w:tc>
        <w:tc>
          <w:tcPr>
            <w:tcW w:w="1440" w:type="dxa"/>
            <w:tcBorders>
              <w:bottom w:val="single" w:sz="4" w:space="0" w:color="auto"/>
            </w:tcBorders>
            <w:shd w:val="clear" w:color="auto" w:fill="auto"/>
            <w:vAlign w:val="bottom"/>
          </w:tcPr>
          <w:p w14:paraId="33FBEEED"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5,800</w:t>
            </w:r>
          </w:p>
        </w:tc>
        <w:tc>
          <w:tcPr>
            <w:tcW w:w="1440" w:type="dxa"/>
            <w:tcBorders>
              <w:bottom w:val="single" w:sz="4" w:space="0" w:color="auto"/>
            </w:tcBorders>
            <w:shd w:val="clear" w:color="auto" w:fill="auto"/>
            <w:vAlign w:val="bottom"/>
          </w:tcPr>
          <w:p w14:paraId="6309B883"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06F85F32"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3,834</w:t>
            </w:r>
          </w:p>
        </w:tc>
        <w:tc>
          <w:tcPr>
            <w:tcW w:w="1440" w:type="dxa"/>
            <w:tcBorders>
              <w:bottom w:val="single" w:sz="4" w:space="0" w:color="auto"/>
            </w:tcBorders>
            <w:shd w:val="clear" w:color="auto" w:fill="auto"/>
            <w:vAlign w:val="bottom"/>
          </w:tcPr>
          <w:p w14:paraId="0168C055"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39</w:t>
            </w:r>
          </w:p>
        </w:tc>
        <w:tc>
          <w:tcPr>
            <w:tcW w:w="1440" w:type="dxa"/>
            <w:tcBorders>
              <w:bottom w:val="single" w:sz="4" w:space="0" w:color="auto"/>
            </w:tcBorders>
            <w:shd w:val="clear" w:color="auto" w:fill="auto"/>
            <w:vAlign w:val="bottom"/>
          </w:tcPr>
          <w:p w14:paraId="2AA73514"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483</w:t>
            </w:r>
          </w:p>
        </w:tc>
        <w:tc>
          <w:tcPr>
            <w:tcW w:w="1584" w:type="dxa"/>
            <w:tcBorders>
              <w:bottom w:val="single" w:sz="4" w:space="0" w:color="auto"/>
            </w:tcBorders>
            <w:shd w:val="clear" w:color="auto" w:fill="auto"/>
          </w:tcPr>
          <w:p w14:paraId="6BABFC95"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585</w:t>
            </w:r>
          </w:p>
        </w:tc>
        <w:tc>
          <w:tcPr>
            <w:tcW w:w="1440" w:type="dxa"/>
            <w:tcBorders>
              <w:bottom w:val="single" w:sz="4" w:space="0" w:color="auto"/>
            </w:tcBorders>
            <w:shd w:val="clear" w:color="auto" w:fill="auto"/>
            <w:vAlign w:val="bottom"/>
          </w:tcPr>
          <w:p w14:paraId="4005CDF0" w14:textId="77777777" w:rsidR="00616800" w:rsidRPr="00A41F5F" w:rsidRDefault="00616800" w:rsidP="00616800">
            <w:pPr>
              <w:ind w:right="-72"/>
              <w:jc w:val="right"/>
              <w:rPr>
                <w:rFonts w:ascii="Arial" w:eastAsia="Arial Unicode MS" w:hAnsi="Arial" w:cs="Arial"/>
                <w:sz w:val="18"/>
                <w:szCs w:val="18"/>
              </w:rPr>
            </w:pPr>
            <w:r w:rsidRPr="00A41F5F">
              <w:rPr>
                <w:rFonts w:ascii="Arial" w:eastAsia="Arial Unicode MS" w:hAnsi="Arial" w:cs="Arial"/>
                <w:sz w:val="18"/>
                <w:szCs w:val="18"/>
              </w:rPr>
              <w:t>10,741</w:t>
            </w:r>
          </w:p>
        </w:tc>
      </w:tr>
      <w:tr w:rsidR="00616800" w:rsidRPr="00A41F5F" w14:paraId="62A50801" w14:textId="77777777" w:rsidTr="00223DB0">
        <w:trPr>
          <w:cantSplit/>
        </w:trPr>
        <w:tc>
          <w:tcPr>
            <w:tcW w:w="5170" w:type="dxa"/>
            <w:vAlign w:val="bottom"/>
          </w:tcPr>
          <w:p w14:paraId="38F65464" w14:textId="77777777" w:rsidR="00616800" w:rsidRPr="00A41F5F" w:rsidRDefault="00616800" w:rsidP="00616800">
            <w:pPr>
              <w:ind w:left="-110" w:firstLine="17"/>
              <w:rPr>
                <w:rFonts w:ascii="Arial" w:eastAsia="Arial Unicode MS" w:hAnsi="Arial" w:cs="Arial"/>
                <w:color w:val="auto"/>
                <w:sz w:val="18"/>
                <w:szCs w:val="18"/>
                <w:cs/>
              </w:rPr>
            </w:pPr>
          </w:p>
        </w:tc>
        <w:tc>
          <w:tcPr>
            <w:tcW w:w="1440" w:type="dxa"/>
            <w:tcBorders>
              <w:top w:val="single" w:sz="4" w:space="0" w:color="auto"/>
            </w:tcBorders>
            <w:vAlign w:val="bottom"/>
          </w:tcPr>
          <w:p w14:paraId="5D10506D"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55EA461B"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179051DA"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16A0DC15"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3427DAD6" w14:textId="77777777" w:rsidR="00616800" w:rsidRPr="00A41F5F" w:rsidRDefault="00616800" w:rsidP="00616800">
            <w:pPr>
              <w:ind w:right="-72"/>
              <w:jc w:val="right"/>
              <w:rPr>
                <w:rFonts w:ascii="Arial" w:eastAsia="Arial Unicode MS" w:hAnsi="Arial" w:cs="Arial"/>
                <w:sz w:val="18"/>
                <w:szCs w:val="18"/>
              </w:rPr>
            </w:pPr>
          </w:p>
        </w:tc>
        <w:tc>
          <w:tcPr>
            <w:tcW w:w="1584" w:type="dxa"/>
            <w:tcBorders>
              <w:top w:val="single" w:sz="4" w:space="0" w:color="auto"/>
            </w:tcBorders>
          </w:tcPr>
          <w:p w14:paraId="780308F9" w14:textId="77777777" w:rsidR="00616800" w:rsidRPr="00A41F5F" w:rsidRDefault="00616800" w:rsidP="00616800">
            <w:pPr>
              <w:ind w:right="-72"/>
              <w:jc w:val="right"/>
              <w:rPr>
                <w:rFonts w:ascii="Arial" w:eastAsia="Arial Unicode MS" w:hAnsi="Arial" w:cs="Arial"/>
                <w:sz w:val="18"/>
                <w:szCs w:val="18"/>
              </w:rPr>
            </w:pPr>
          </w:p>
        </w:tc>
        <w:tc>
          <w:tcPr>
            <w:tcW w:w="1440" w:type="dxa"/>
            <w:tcBorders>
              <w:top w:val="single" w:sz="4" w:space="0" w:color="auto"/>
            </w:tcBorders>
            <w:vAlign w:val="bottom"/>
          </w:tcPr>
          <w:p w14:paraId="277C325E" w14:textId="77777777" w:rsidR="00616800" w:rsidRPr="00A41F5F" w:rsidRDefault="00616800" w:rsidP="00616800">
            <w:pPr>
              <w:ind w:right="-72"/>
              <w:jc w:val="right"/>
              <w:rPr>
                <w:rFonts w:ascii="Arial" w:eastAsia="Arial Unicode MS" w:hAnsi="Arial" w:cs="Arial"/>
                <w:sz w:val="18"/>
                <w:szCs w:val="18"/>
              </w:rPr>
            </w:pPr>
          </w:p>
        </w:tc>
      </w:tr>
      <w:tr w:rsidR="00616800" w:rsidRPr="00A41F5F" w14:paraId="2DCE4B45" w14:textId="77777777" w:rsidTr="00282DC9">
        <w:trPr>
          <w:cantSplit/>
        </w:trPr>
        <w:tc>
          <w:tcPr>
            <w:tcW w:w="5170" w:type="dxa"/>
            <w:vAlign w:val="bottom"/>
          </w:tcPr>
          <w:p w14:paraId="7030EF9E" w14:textId="77777777" w:rsidR="00616800" w:rsidRPr="00A41F5F" w:rsidRDefault="00616800" w:rsidP="00616800">
            <w:pPr>
              <w:ind w:left="-110" w:firstLine="17"/>
              <w:rPr>
                <w:rFonts w:ascii="Arial" w:eastAsia="Arial Unicode MS" w:hAnsi="Arial" w:cs="Arial"/>
                <w:b/>
                <w:bCs/>
                <w:color w:val="auto"/>
                <w:sz w:val="18"/>
                <w:szCs w:val="18"/>
              </w:rPr>
            </w:pPr>
            <w:r w:rsidRPr="00A41F5F">
              <w:rPr>
                <w:rFonts w:ascii="Arial" w:eastAsia="Arial Unicode MS" w:hAnsi="Arial" w:cs="Arial"/>
                <w:b/>
                <w:bCs/>
                <w:color w:val="auto"/>
                <w:sz w:val="18"/>
                <w:szCs w:val="18"/>
              </w:rPr>
              <w:t>As at</w:t>
            </w:r>
            <w:r w:rsidRPr="00A41F5F">
              <w:rPr>
                <w:rFonts w:ascii="Arial" w:eastAsia="Arial Unicode MS" w:hAnsi="Arial" w:cs="Arial"/>
                <w:b/>
                <w:bCs/>
                <w:color w:val="auto"/>
                <w:sz w:val="18"/>
                <w:szCs w:val="18"/>
                <w:cs/>
              </w:rPr>
              <w:t xml:space="preserve"> </w:t>
            </w:r>
            <w:r w:rsidRPr="00A41F5F">
              <w:rPr>
                <w:rFonts w:ascii="Arial" w:eastAsia="Arial Unicode MS" w:hAnsi="Arial" w:cs="Arial"/>
                <w:b/>
                <w:bCs/>
                <w:color w:val="auto"/>
                <w:sz w:val="18"/>
                <w:szCs w:val="18"/>
              </w:rPr>
              <w:t>1 January 20</w:t>
            </w:r>
            <w:r w:rsidR="003E10A1" w:rsidRPr="00A41F5F">
              <w:rPr>
                <w:rFonts w:ascii="Arial" w:eastAsia="Arial Unicode MS" w:hAnsi="Arial" w:cs="Arial"/>
                <w:b/>
                <w:bCs/>
                <w:color w:val="auto"/>
                <w:sz w:val="18"/>
                <w:szCs w:val="18"/>
              </w:rPr>
              <w:t>20</w:t>
            </w:r>
          </w:p>
        </w:tc>
        <w:tc>
          <w:tcPr>
            <w:tcW w:w="1440" w:type="dxa"/>
            <w:shd w:val="clear" w:color="auto" w:fill="FAFAFA"/>
            <w:vAlign w:val="bottom"/>
          </w:tcPr>
          <w:p w14:paraId="206577C3" w14:textId="77777777" w:rsidR="00616800" w:rsidRPr="00A41F5F"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6FB034F3" w14:textId="77777777" w:rsidR="00616800" w:rsidRPr="00A41F5F"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55EC488F" w14:textId="77777777" w:rsidR="00616800" w:rsidRPr="00A41F5F"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64A88092" w14:textId="77777777" w:rsidR="00616800" w:rsidRPr="00A41F5F"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2F594D16" w14:textId="77777777" w:rsidR="00616800" w:rsidRPr="00A41F5F" w:rsidRDefault="00616800" w:rsidP="00616800">
            <w:pPr>
              <w:ind w:right="-72"/>
              <w:jc w:val="right"/>
              <w:rPr>
                <w:rFonts w:ascii="Arial" w:eastAsia="Arial Unicode MS" w:hAnsi="Arial" w:cs="Arial"/>
                <w:sz w:val="18"/>
                <w:szCs w:val="18"/>
              </w:rPr>
            </w:pPr>
          </w:p>
        </w:tc>
        <w:tc>
          <w:tcPr>
            <w:tcW w:w="1584" w:type="dxa"/>
            <w:shd w:val="clear" w:color="auto" w:fill="FAFAFA"/>
          </w:tcPr>
          <w:p w14:paraId="0FEF1BFD" w14:textId="77777777" w:rsidR="00616800" w:rsidRPr="00A41F5F" w:rsidRDefault="00616800" w:rsidP="00616800">
            <w:pPr>
              <w:ind w:right="-72"/>
              <w:jc w:val="right"/>
              <w:rPr>
                <w:rFonts w:ascii="Arial" w:eastAsia="Arial Unicode MS" w:hAnsi="Arial" w:cs="Arial"/>
                <w:sz w:val="18"/>
                <w:szCs w:val="18"/>
              </w:rPr>
            </w:pPr>
          </w:p>
        </w:tc>
        <w:tc>
          <w:tcPr>
            <w:tcW w:w="1440" w:type="dxa"/>
            <w:shd w:val="clear" w:color="auto" w:fill="FAFAFA"/>
            <w:vAlign w:val="bottom"/>
          </w:tcPr>
          <w:p w14:paraId="631167F7" w14:textId="77777777" w:rsidR="00616800" w:rsidRPr="00A41F5F" w:rsidRDefault="00616800" w:rsidP="00616800">
            <w:pPr>
              <w:ind w:right="-72"/>
              <w:jc w:val="right"/>
              <w:rPr>
                <w:rFonts w:ascii="Arial" w:eastAsia="Arial Unicode MS" w:hAnsi="Arial" w:cs="Arial"/>
                <w:sz w:val="18"/>
                <w:szCs w:val="18"/>
              </w:rPr>
            </w:pPr>
          </w:p>
        </w:tc>
      </w:tr>
      <w:tr w:rsidR="008C0D8C" w:rsidRPr="00A41F5F" w14:paraId="176DB389" w14:textId="77777777" w:rsidTr="00282DC9">
        <w:trPr>
          <w:cantSplit/>
        </w:trPr>
        <w:tc>
          <w:tcPr>
            <w:tcW w:w="5170" w:type="dxa"/>
            <w:vAlign w:val="bottom"/>
          </w:tcPr>
          <w:p w14:paraId="5E2A560E" w14:textId="77777777" w:rsidR="008C0D8C" w:rsidRPr="00A41F5F" w:rsidRDefault="008C0D8C" w:rsidP="008C0D8C">
            <w:pPr>
              <w:ind w:left="-110" w:firstLine="17"/>
              <w:rPr>
                <w:rFonts w:ascii="Arial" w:eastAsia="Arial Unicode MS" w:hAnsi="Arial" w:cs="Arial"/>
                <w:sz w:val="18"/>
                <w:szCs w:val="18"/>
              </w:rPr>
            </w:pPr>
            <w:r w:rsidRPr="00A41F5F">
              <w:rPr>
                <w:rFonts w:ascii="Arial" w:eastAsia="Arial Unicode MS" w:hAnsi="Arial" w:cs="Arial"/>
                <w:sz w:val="18"/>
                <w:szCs w:val="18"/>
              </w:rPr>
              <w:t>Cost</w:t>
            </w:r>
          </w:p>
        </w:tc>
        <w:tc>
          <w:tcPr>
            <w:tcW w:w="1440" w:type="dxa"/>
            <w:shd w:val="clear" w:color="auto" w:fill="FAFAFA"/>
          </w:tcPr>
          <w:p w14:paraId="19343593" w14:textId="6412DC34"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7,225</w:t>
            </w:r>
          </w:p>
        </w:tc>
        <w:tc>
          <w:tcPr>
            <w:tcW w:w="1440" w:type="dxa"/>
            <w:shd w:val="clear" w:color="auto" w:fill="FAFAFA"/>
          </w:tcPr>
          <w:p w14:paraId="02F7FDC1" w14:textId="4296B0CD"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48,589</w:t>
            </w:r>
          </w:p>
        </w:tc>
        <w:tc>
          <w:tcPr>
            <w:tcW w:w="1440" w:type="dxa"/>
            <w:shd w:val="clear" w:color="auto" w:fill="FAFAFA"/>
          </w:tcPr>
          <w:p w14:paraId="7ECE952C" w14:textId="2A097041"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9,826</w:t>
            </w:r>
          </w:p>
        </w:tc>
        <w:tc>
          <w:tcPr>
            <w:tcW w:w="1440" w:type="dxa"/>
            <w:shd w:val="clear" w:color="auto" w:fill="FAFAFA"/>
          </w:tcPr>
          <w:p w14:paraId="563DC4CD" w14:textId="472447E7"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1,530</w:t>
            </w:r>
          </w:p>
        </w:tc>
        <w:tc>
          <w:tcPr>
            <w:tcW w:w="1440" w:type="dxa"/>
            <w:shd w:val="clear" w:color="auto" w:fill="FAFAFA"/>
          </w:tcPr>
          <w:p w14:paraId="1AB3DB25" w14:textId="55E73E09"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5,973</w:t>
            </w:r>
          </w:p>
        </w:tc>
        <w:tc>
          <w:tcPr>
            <w:tcW w:w="1584" w:type="dxa"/>
            <w:shd w:val="clear" w:color="auto" w:fill="FAFAFA"/>
          </w:tcPr>
          <w:p w14:paraId="00EAD8C9" w14:textId="2343C64C"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585</w:t>
            </w:r>
          </w:p>
        </w:tc>
        <w:tc>
          <w:tcPr>
            <w:tcW w:w="1440" w:type="dxa"/>
            <w:shd w:val="clear" w:color="auto" w:fill="FAFAFA"/>
          </w:tcPr>
          <w:p w14:paraId="4C8B4F4A" w14:textId="7A1B2214"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73,728</w:t>
            </w:r>
          </w:p>
        </w:tc>
      </w:tr>
      <w:tr w:rsidR="008C0D8C" w:rsidRPr="00A41F5F" w14:paraId="4F1E07AF" w14:textId="77777777" w:rsidTr="00282DC9">
        <w:trPr>
          <w:cantSplit/>
        </w:trPr>
        <w:tc>
          <w:tcPr>
            <w:tcW w:w="5170" w:type="dxa"/>
            <w:vAlign w:val="bottom"/>
          </w:tcPr>
          <w:p w14:paraId="668D520E" w14:textId="77777777" w:rsidR="008C0D8C" w:rsidRPr="00A41F5F" w:rsidRDefault="008C0D8C" w:rsidP="008C0D8C">
            <w:pPr>
              <w:ind w:left="-110" w:firstLine="17"/>
              <w:rPr>
                <w:rFonts w:ascii="Arial" w:eastAsia="Arial Unicode MS" w:hAnsi="Arial" w:cs="Arial"/>
                <w:sz w:val="18"/>
                <w:szCs w:val="18"/>
              </w:rPr>
            </w:pPr>
            <w:r w:rsidRPr="00A41F5F">
              <w:rPr>
                <w:rFonts w:ascii="Arial" w:eastAsia="Arial Unicode MS" w:hAnsi="Arial" w:cs="Arial"/>
                <w:sz w:val="18"/>
                <w:szCs w:val="18"/>
                <w:u w:val="single"/>
              </w:rPr>
              <w:t>Less</w:t>
            </w:r>
            <w:r w:rsidRPr="00A41F5F">
              <w:rPr>
                <w:rFonts w:ascii="Arial" w:eastAsia="Arial Unicode MS" w:hAnsi="Arial" w:cs="Arial"/>
                <w:sz w:val="18"/>
                <w:szCs w:val="18"/>
              </w:rPr>
              <w:t xml:space="preserve">  Accumulated depreciation</w:t>
            </w:r>
          </w:p>
        </w:tc>
        <w:tc>
          <w:tcPr>
            <w:tcW w:w="1440" w:type="dxa"/>
            <w:shd w:val="clear" w:color="auto" w:fill="FAFAFA"/>
          </w:tcPr>
          <w:p w14:paraId="5691C145" w14:textId="7DF75C9D"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30B05A45" w14:textId="15A8DCE9"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(23,799)</w:t>
            </w:r>
          </w:p>
        </w:tc>
        <w:tc>
          <w:tcPr>
            <w:tcW w:w="1440" w:type="dxa"/>
            <w:shd w:val="clear" w:color="auto" w:fill="FAFAFA"/>
          </w:tcPr>
          <w:p w14:paraId="7883D99C" w14:textId="0A2FA373"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(5,992)</w:t>
            </w:r>
          </w:p>
        </w:tc>
        <w:tc>
          <w:tcPr>
            <w:tcW w:w="1440" w:type="dxa"/>
            <w:shd w:val="clear" w:color="auto" w:fill="FAFAFA"/>
          </w:tcPr>
          <w:p w14:paraId="75403FFD" w14:textId="609E2D38"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(1,491)</w:t>
            </w:r>
          </w:p>
        </w:tc>
        <w:tc>
          <w:tcPr>
            <w:tcW w:w="1440" w:type="dxa"/>
            <w:shd w:val="clear" w:color="auto" w:fill="FAFAFA"/>
          </w:tcPr>
          <w:p w14:paraId="3CE3B2BD" w14:textId="2F39B142"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(5,490)</w:t>
            </w:r>
          </w:p>
        </w:tc>
        <w:tc>
          <w:tcPr>
            <w:tcW w:w="1584" w:type="dxa"/>
            <w:shd w:val="clear" w:color="auto" w:fill="FAFAFA"/>
          </w:tcPr>
          <w:p w14:paraId="064CD0CF" w14:textId="53520ABD"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4BF34800" w14:textId="0D72E5BB"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(36,772)</w:t>
            </w:r>
          </w:p>
        </w:tc>
      </w:tr>
      <w:tr w:rsidR="008C0D8C" w:rsidRPr="00A41F5F" w14:paraId="68F3071B" w14:textId="77777777" w:rsidTr="00282DC9">
        <w:trPr>
          <w:cantSplit/>
        </w:trPr>
        <w:tc>
          <w:tcPr>
            <w:tcW w:w="5170" w:type="dxa"/>
            <w:vAlign w:val="bottom"/>
          </w:tcPr>
          <w:p w14:paraId="4E199CB0" w14:textId="77777777" w:rsidR="008C0D8C" w:rsidRPr="00A41F5F" w:rsidRDefault="008C0D8C" w:rsidP="008C0D8C">
            <w:pPr>
              <w:ind w:left="-110" w:right="-122" w:firstLine="17"/>
              <w:rPr>
                <w:rFonts w:ascii="Arial" w:eastAsia="Arial Unicode MS" w:hAnsi="Arial" w:cs="Arial"/>
                <w:sz w:val="18"/>
                <w:szCs w:val="18"/>
              </w:rPr>
            </w:pPr>
            <w:r w:rsidRPr="00A41F5F">
              <w:rPr>
                <w:rFonts w:ascii="Arial" w:eastAsia="Arial Unicode MS" w:hAnsi="Arial" w:cs="Arial"/>
                <w:sz w:val="18"/>
                <w:szCs w:val="18"/>
                <w:u w:val="single"/>
              </w:rPr>
              <w:t>Less</w:t>
            </w:r>
            <w:r w:rsidRPr="00A41F5F">
              <w:rPr>
                <w:rFonts w:ascii="Arial" w:eastAsia="Arial Unicode MS" w:hAnsi="Arial" w:cs="Arial"/>
                <w:sz w:val="18"/>
                <w:szCs w:val="18"/>
              </w:rPr>
              <w:t xml:space="preserve">  Allowance for impairment - Clubhouse of housing project</w:t>
            </w:r>
          </w:p>
        </w:tc>
        <w:tc>
          <w:tcPr>
            <w:tcW w:w="1440" w:type="dxa"/>
            <w:shd w:val="clear" w:color="auto" w:fill="FAFAFA"/>
          </w:tcPr>
          <w:p w14:paraId="479CFD27" w14:textId="0BE3EE16"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(1,425)</w:t>
            </w:r>
          </w:p>
        </w:tc>
        <w:tc>
          <w:tcPr>
            <w:tcW w:w="1440" w:type="dxa"/>
            <w:shd w:val="clear" w:color="auto" w:fill="FAFAFA"/>
          </w:tcPr>
          <w:p w14:paraId="6CA8AC9D" w14:textId="4231697B"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(24,790)</w:t>
            </w:r>
          </w:p>
        </w:tc>
        <w:tc>
          <w:tcPr>
            <w:tcW w:w="1440" w:type="dxa"/>
            <w:shd w:val="clear" w:color="auto" w:fill="FAFAFA"/>
          </w:tcPr>
          <w:p w14:paraId="1DF2EF02" w14:textId="7CA862F4"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0BC7EFD4" w14:textId="62E93196"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1048522A" w14:textId="27202694"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4184C6EF" w14:textId="1774C280"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1DD0A913" w14:textId="75566DF5"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(26,215)</w:t>
            </w:r>
          </w:p>
        </w:tc>
      </w:tr>
      <w:tr w:rsidR="008C0D8C" w:rsidRPr="00A41F5F" w14:paraId="4F5DB10C" w14:textId="77777777" w:rsidTr="00282DC9">
        <w:trPr>
          <w:cantSplit/>
        </w:trPr>
        <w:tc>
          <w:tcPr>
            <w:tcW w:w="5170" w:type="dxa"/>
            <w:vAlign w:val="bottom"/>
          </w:tcPr>
          <w:p w14:paraId="4E648268" w14:textId="77777777" w:rsidR="008C0D8C" w:rsidRPr="00A41F5F" w:rsidRDefault="008C0D8C" w:rsidP="008C0D8C">
            <w:pPr>
              <w:ind w:left="-110" w:firstLine="17"/>
              <w:rPr>
                <w:rFonts w:ascii="Arial" w:eastAsia="Arial Unicode MS" w:hAnsi="Arial" w:cs="Arial"/>
                <w:sz w:val="18"/>
                <w:szCs w:val="18"/>
                <w:u w:val="single"/>
              </w:rPr>
            </w:pPr>
          </w:p>
        </w:tc>
        <w:tc>
          <w:tcPr>
            <w:tcW w:w="1440" w:type="dxa"/>
            <w:tcBorders>
              <w:top w:val="single" w:sz="4" w:space="0" w:color="auto"/>
            </w:tcBorders>
            <w:shd w:val="clear" w:color="auto" w:fill="FAFAFA"/>
            <w:vAlign w:val="bottom"/>
          </w:tcPr>
          <w:p w14:paraId="00EBA355" w14:textId="77777777" w:rsidR="008C0D8C" w:rsidRPr="00A41F5F"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AE5954B" w14:textId="77777777" w:rsidR="008C0D8C" w:rsidRPr="00A41F5F"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49D5EE7" w14:textId="77777777" w:rsidR="008C0D8C" w:rsidRPr="00A41F5F"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44E7E4A" w14:textId="77777777" w:rsidR="008C0D8C" w:rsidRPr="00A41F5F"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24FA376" w14:textId="77777777" w:rsidR="008C0D8C" w:rsidRPr="00A41F5F" w:rsidRDefault="008C0D8C" w:rsidP="008C0D8C">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743EEA1D" w14:textId="77777777" w:rsidR="008C0D8C" w:rsidRPr="00A41F5F" w:rsidRDefault="008C0D8C" w:rsidP="008C0D8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CA84B4E" w14:textId="77777777" w:rsidR="008C0D8C" w:rsidRPr="00A41F5F" w:rsidRDefault="008C0D8C" w:rsidP="008C0D8C">
            <w:pPr>
              <w:ind w:right="-72"/>
              <w:jc w:val="right"/>
              <w:rPr>
                <w:rFonts w:ascii="Arial" w:eastAsia="Arial Unicode MS" w:hAnsi="Arial" w:cs="Arial"/>
                <w:sz w:val="18"/>
                <w:szCs w:val="18"/>
              </w:rPr>
            </w:pPr>
          </w:p>
        </w:tc>
      </w:tr>
      <w:tr w:rsidR="008C0D8C" w:rsidRPr="00A41F5F" w14:paraId="1634EDF0" w14:textId="77777777" w:rsidTr="00282DC9">
        <w:trPr>
          <w:cantSplit/>
        </w:trPr>
        <w:tc>
          <w:tcPr>
            <w:tcW w:w="5170" w:type="dxa"/>
            <w:vAlign w:val="bottom"/>
          </w:tcPr>
          <w:p w14:paraId="585DFEA9" w14:textId="77777777" w:rsidR="008C0D8C" w:rsidRPr="00A41F5F" w:rsidRDefault="008C0D8C" w:rsidP="008C0D8C">
            <w:pPr>
              <w:ind w:left="-110" w:firstLine="17"/>
              <w:rPr>
                <w:rFonts w:ascii="Arial" w:eastAsia="Arial Unicode MS" w:hAnsi="Arial" w:cs="Arial"/>
                <w:sz w:val="18"/>
                <w:szCs w:val="18"/>
                <w:cs/>
              </w:rPr>
            </w:pPr>
            <w:r w:rsidRPr="00A41F5F">
              <w:rPr>
                <w:rFonts w:ascii="Arial" w:eastAsia="Arial Unicode MS" w:hAnsi="Arial" w:cs="Arial"/>
                <w:sz w:val="18"/>
                <w:szCs w:val="18"/>
              </w:rPr>
              <w:t>Net book value</w:t>
            </w:r>
          </w:p>
        </w:tc>
        <w:tc>
          <w:tcPr>
            <w:tcW w:w="1440" w:type="dxa"/>
            <w:tcBorders>
              <w:bottom w:val="single" w:sz="4" w:space="0" w:color="auto"/>
            </w:tcBorders>
            <w:shd w:val="clear" w:color="auto" w:fill="FAFAFA"/>
          </w:tcPr>
          <w:p w14:paraId="28FF896A" w14:textId="75599D0B"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5,800</w:t>
            </w:r>
          </w:p>
        </w:tc>
        <w:tc>
          <w:tcPr>
            <w:tcW w:w="1440" w:type="dxa"/>
            <w:tcBorders>
              <w:bottom w:val="single" w:sz="4" w:space="0" w:color="auto"/>
            </w:tcBorders>
            <w:shd w:val="clear" w:color="auto" w:fill="FAFAFA"/>
          </w:tcPr>
          <w:p w14:paraId="6E477030" w14:textId="09EA9A72"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FAFAFA"/>
          </w:tcPr>
          <w:p w14:paraId="45A7C29F" w14:textId="38BCF251"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3,8</w:t>
            </w:r>
            <w:r w:rsidR="00F710C1" w:rsidRPr="00A41F5F">
              <w:rPr>
                <w:rFonts w:ascii="Arial" w:eastAsia="Arial Unicode MS" w:hAnsi="Arial" w:cs="Arial"/>
                <w:sz w:val="18"/>
                <w:szCs w:val="18"/>
              </w:rPr>
              <w:t>3</w:t>
            </w:r>
            <w:r w:rsidRPr="00A41F5F">
              <w:rPr>
                <w:rFonts w:ascii="Arial" w:eastAsia="Arial Unicode MS" w:hAnsi="Arial" w:cs="Arial"/>
                <w:sz w:val="18"/>
                <w:szCs w:val="18"/>
              </w:rPr>
              <w:t>4</w:t>
            </w:r>
          </w:p>
        </w:tc>
        <w:tc>
          <w:tcPr>
            <w:tcW w:w="1440" w:type="dxa"/>
            <w:tcBorders>
              <w:bottom w:val="single" w:sz="4" w:space="0" w:color="auto"/>
            </w:tcBorders>
            <w:shd w:val="clear" w:color="auto" w:fill="FAFAFA"/>
          </w:tcPr>
          <w:p w14:paraId="4FE217DD" w14:textId="4652EEF2"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39</w:t>
            </w:r>
          </w:p>
        </w:tc>
        <w:tc>
          <w:tcPr>
            <w:tcW w:w="1440" w:type="dxa"/>
            <w:tcBorders>
              <w:bottom w:val="single" w:sz="4" w:space="0" w:color="auto"/>
            </w:tcBorders>
            <w:shd w:val="clear" w:color="auto" w:fill="FAFAFA"/>
          </w:tcPr>
          <w:p w14:paraId="2FBA6BC7" w14:textId="76A58B35"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483</w:t>
            </w:r>
          </w:p>
        </w:tc>
        <w:tc>
          <w:tcPr>
            <w:tcW w:w="1584" w:type="dxa"/>
            <w:tcBorders>
              <w:bottom w:val="single" w:sz="4" w:space="0" w:color="auto"/>
            </w:tcBorders>
            <w:shd w:val="clear" w:color="auto" w:fill="FAFAFA"/>
          </w:tcPr>
          <w:p w14:paraId="1DC579C0" w14:textId="47DA7387"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585</w:t>
            </w:r>
          </w:p>
        </w:tc>
        <w:tc>
          <w:tcPr>
            <w:tcW w:w="1440" w:type="dxa"/>
            <w:tcBorders>
              <w:bottom w:val="single" w:sz="4" w:space="0" w:color="auto"/>
            </w:tcBorders>
            <w:shd w:val="clear" w:color="auto" w:fill="FAFAFA"/>
          </w:tcPr>
          <w:p w14:paraId="3BDC8707" w14:textId="228EE4E0" w:rsidR="008C0D8C" w:rsidRPr="00A41F5F" w:rsidRDefault="008C0D8C" w:rsidP="008C0D8C">
            <w:pPr>
              <w:ind w:right="-72"/>
              <w:jc w:val="right"/>
              <w:rPr>
                <w:rFonts w:ascii="Arial" w:eastAsia="Arial Unicode MS" w:hAnsi="Arial" w:cs="Arial"/>
                <w:sz w:val="18"/>
                <w:szCs w:val="18"/>
              </w:rPr>
            </w:pPr>
            <w:r w:rsidRPr="00A41F5F">
              <w:rPr>
                <w:rFonts w:ascii="Arial" w:eastAsia="Arial Unicode MS" w:hAnsi="Arial" w:cs="Arial"/>
                <w:sz w:val="18"/>
                <w:szCs w:val="18"/>
              </w:rPr>
              <w:t>10,741</w:t>
            </w:r>
          </w:p>
        </w:tc>
      </w:tr>
    </w:tbl>
    <w:p w14:paraId="0798D43A" w14:textId="77777777" w:rsidR="00CA6C13" w:rsidRPr="00A41F5F" w:rsidRDefault="00CA6C13" w:rsidP="00CA6C13">
      <w:pPr>
        <w:tabs>
          <w:tab w:val="left" w:pos="540"/>
        </w:tabs>
        <w:ind w:left="540" w:hanging="540"/>
        <w:jc w:val="thaiDistribute"/>
        <w:rPr>
          <w:rFonts w:ascii="Arial" w:eastAsia="Arial Unicode MS" w:hAnsi="Arial" w:cs="Arial"/>
          <w:color w:val="auto"/>
          <w:sz w:val="18"/>
          <w:szCs w:val="18"/>
        </w:rPr>
      </w:pPr>
    </w:p>
    <w:p w14:paraId="15DA1931" w14:textId="00A99448" w:rsidR="00BF6FE9" w:rsidRPr="00A41F5F" w:rsidRDefault="00CA6C13" w:rsidP="00C11F43">
      <w:pPr>
        <w:ind w:right="-72"/>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tbl>
      <w:tblPr>
        <w:tblW w:w="15399" w:type="dxa"/>
        <w:tblInd w:w="108" w:type="dxa"/>
        <w:tblLayout w:type="fixed"/>
        <w:tblLook w:val="0000" w:firstRow="0" w:lastRow="0" w:firstColumn="0" w:lastColumn="0" w:noHBand="0" w:noVBand="0"/>
      </w:tblPr>
      <w:tblGrid>
        <w:gridCol w:w="5175"/>
        <w:gridCol w:w="1440"/>
        <w:gridCol w:w="1440"/>
        <w:gridCol w:w="1440"/>
        <w:gridCol w:w="1440"/>
        <w:gridCol w:w="1440"/>
        <w:gridCol w:w="1584"/>
        <w:gridCol w:w="1440"/>
      </w:tblGrid>
      <w:tr w:rsidR="00CA6C13" w:rsidRPr="00A41F5F" w14:paraId="3D4DB3B6" w14:textId="77777777" w:rsidTr="003957DF">
        <w:trPr>
          <w:cantSplit/>
        </w:trPr>
        <w:tc>
          <w:tcPr>
            <w:tcW w:w="5175" w:type="dxa"/>
            <w:vAlign w:val="bottom"/>
          </w:tcPr>
          <w:p w14:paraId="6B051ABB" w14:textId="77777777" w:rsidR="00CA6C13" w:rsidRPr="00A41F5F" w:rsidRDefault="00CA6C13" w:rsidP="00BD303B">
            <w:pPr>
              <w:ind w:left="-110" w:firstLine="17"/>
              <w:rPr>
                <w:rFonts w:ascii="Arial" w:eastAsia="Arial Unicode MS" w:hAnsi="Arial" w:cs="Arial"/>
                <w:sz w:val="18"/>
                <w:szCs w:val="18"/>
              </w:rPr>
            </w:pPr>
          </w:p>
        </w:tc>
        <w:tc>
          <w:tcPr>
            <w:tcW w:w="10224" w:type="dxa"/>
            <w:gridSpan w:val="7"/>
            <w:tcBorders>
              <w:top w:val="single" w:sz="4" w:space="0" w:color="auto"/>
              <w:bottom w:val="single" w:sz="4" w:space="0" w:color="auto"/>
            </w:tcBorders>
            <w:shd w:val="clear" w:color="auto" w:fill="auto"/>
          </w:tcPr>
          <w:p w14:paraId="3DDF5F09" w14:textId="77777777" w:rsidR="00CA6C13" w:rsidRPr="00A41F5F" w:rsidRDefault="00CA6C13" w:rsidP="00BD303B">
            <w:pPr>
              <w:ind w:right="-72"/>
              <w:jc w:val="center"/>
              <w:rPr>
                <w:rFonts w:ascii="Arial" w:eastAsia="Arial Unicode MS" w:hAnsi="Arial" w:cs="Arial"/>
                <w:b/>
                <w:bCs/>
                <w:sz w:val="18"/>
                <w:szCs w:val="18"/>
              </w:rPr>
            </w:pPr>
            <w:r w:rsidRPr="00A41F5F">
              <w:rPr>
                <w:rFonts w:ascii="Arial" w:eastAsia="Arial Unicode MS" w:hAnsi="Arial" w:cs="Arial"/>
                <w:b/>
                <w:bCs/>
                <w:sz w:val="18"/>
                <w:szCs w:val="18"/>
              </w:rPr>
              <w:t>Separate financial statements</w:t>
            </w:r>
          </w:p>
        </w:tc>
      </w:tr>
      <w:tr w:rsidR="00CA6C13" w:rsidRPr="00A41F5F" w14:paraId="69EB5122" w14:textId="77777777" w:rsidTr="003957DF">
        <w:trPr>
          <w:cantSplit/>
        </w:trPr>
        <w:tc>
          <w:tcPr>
            <w:tcW w:w="5175" w:type="dxa"/>
            <w:vAlign w:val="bottom"/>
          </w:tcPr>
          <w:p w14:paraId="68F425FB" w14:textId="77777777" w:rsidR="00CA6C13" w:rsidRPr="00A41F5F"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14:paraId="7961F85B"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Land and</w:t>
            </w:r>
          </w:p>
        </w:tc>
        <w:tc>
          <w:tcPr>
            <w:tcW w:w="1440" w:type="dxa"/>
            <w:tcBorders>
              <w:top w:val="single" w:sz="4" w:space="0" w:color="auto"/>
            </w:tcBorders>
            <w:vAlign w:val="bottom"/>
          </w:tcPr>
          <w:p w14:paraId="3E81A3A9"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Building and</w:t>
            </w:r>
          </w:p>
        </w:tc>
        <w:tc>
          <w:tcPr>
            <w:tcW w:w="1440" w:type="dxa"/>
            <w:tcBorders>
              <w:top w:val="single" w:sz="4" w:space="0" w:color="auto"/>
            </w:tcBorders>
            <w:vAlign w:val="bottom"/>
          </w:tcPr>
          <w:p w14:paraId="0E7053C1"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Furniture,</w:t>
            </w:r>
          </w:p>
        </w:tc>
        <w:tc>
          <w:tcPr>
            <w:tcW w:w="1440" w:type="dxa"/>
            <w:tcBorders>
              <w:top w:val="single" w:sz="4" w:space="0" w:color="auto"/>
            </w:tcBorders>
            <w:vAlign w:val="bottom"/>
          </w:tcPr>
          <w:p w14:paraId="0649BFED" w14:textId="77777777" w:rsidR="00CA6C13" w:rsidRPr="00A41F5F" w:rsidRDefault="00CA6C13" w:rsidP="00BD303B">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56548C09" w14:textId="77777777" w:rsidR="00CA6C13" w:rsidRPr="00A41F5F" w:rsidRDefault="00CA6C13" w:rsidP="00BD303B">
            <w:pPr>
              <w:ind w:right="-72"/>
              <w:jc w:val="right"/>
              <w:rPr>
                <w:rFonts w:ascii="Arial" w:eastAsia="Arial Unicode MS" w:hAnsi="Arial" w:cs="Arial"/>
                <w:b/>
                <w:bCs/>
                <w:sz w:val="18"/>
                <w:szCs w:val="18"/>
              </w:rPr>
            </w:pPr>
          </w:p>
        </w:tc>
        <w:tc>
          <w:tcPr>
            <w:tcW w:w="1584" w:type="dxa"/>
            <w:tcBorders>
              <w:top w:val="single" w:sz="4" w:space="0" w:color="auto"/>
            </w:tcBorders>
            <w:vAlign w:val="bottom"/>
          </w:tcPr>
          <w:p w14:paraId="048D242B"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Asset under</w:t>
            </w:r>
          </w:p>
        </w:tc>
        <w:tc>
          <w:tcPr>
            <w:tcW w:w="1440" w:type="dxa"/>
            <w:tcBorders>
              <w:top w:val="single" w:sz="4" w:space="0" w:color="auto"/>
            </w:tcBorders>
            <w:vAlign w:val="bottom"/>
          </w:tcPr>
          <w:p w14:paraId="35B13281" w14:textId="77777777" w:rsidR="00CA6C13" w:rsidRPr="00A41F5F" w:rsidRDefault="00CA6C13" w:rsidP="00BD303B">
            <w:pPr>
              <w:ind w:right="-72"/>
              <w:jc w:val="right"/>
              <w:rPr>
                <w:rFonts w:ascii="Arial" w:eastAsia="Arial Unicode MS" w:hAnsi="Arial" w:cs="Arial"/>
                <w:b/>
                <w:bCs/>
                <w:sz w:val="18"/>
                <w:szCs w:val="18"/>
              </w:rPr>
            </w:pPr>
          </w:p>
        </w:tc>
      </w:tr>
      <w:tr w:rsidR="00CA6C13" w:rsidRPr="00A41F5F" w14:paraId="36B6BBDD" w14:textId="77777777" w:rsidTr="003957DF">
        <w:trPr>
          <w:cantSplit/>
        </w:trPr>
        <w:tc>
          <w:tcPr>
            <w:tcW w:w="5175" w:type="dxa"/>
            <w:vAlign w:val="bottom"/>
          </w:tcPr>
          <w:p w14:paraId="03947021" w14:textId="77777777" w:rsidR="00CA6C13" w:rsidRPr="00A41F5F" w:rsidRDefault="00CA6C13" w:rsidP="00BD303B">
            <w:pPr>
              <w:ind w:left="-110" w:firstLine="17"/>
              <w:rPr>
                <w:rFonts w:ascii="Arial" w:eastAsia="Arial Unicode MS" w:hAnsi="Arial" w:cs="Arial"/>
                <w:sz w:val="18"/>
                <w:szCs w:val="18"/>
              </w:rPr>
            </w:pPr>
          </w:p>
        </w:tc>
        <w:tc>
          <w:tcPr>
            <w:tcW w:w="1440" w:type="dxa"/>
            <w:vAlign w:val="bottom"/>
          </w:tcPr>
          <w:p w14:paraId="709E4F3E"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land</w:t>
            </w:r>
          </w:p>
        </w:tc>
        <w:tc>
          <w:tcPr>
            <w:tcW w:w="1440" w:type="dxa"/>
            <w:vAlign w:val="bottom"/>
          </w:tcPr>
          <w:p w14:paraId="0452F2A4"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building</w:t>
            </w:r>
          </w:p>
        </w:tc>
        <w:tc>
          <w:tcPr>
            <w:tcW w:w="1440" w:type="dxa"/>
            <w:vAlign w:val="bottom"/>
          </w:tcPr>
          <w:p w14:paraId="7D332D74"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fixtures and</w:t>
            </w:r>
          </w:p>
        </w:tc>
        <w:tc>
          <w:tcPr>
            <w:tcW w:w="1440" w:type="dxa"/>
            <w:vAlign w:val="bottom"/>
          </w:tcPr>
          <w:p w14:paraId="2F63BDF7" w14:textId="77777777" w:rsidR="00CA6C13" w:rsidRPr="00A41F5F" w:rsidRDefault="00CA6C13" w:rsidP="00BD303B">
            <w:pPr>
              <w:ind w:right="-72"/>
              <w:jc w:val="right"/>
              <w:rPr>
                <w:rFonts w:ascii="Arial" w:eastAsia="Arial Unicode MS" w:hAnsi="Arial" w:cs="Arial"/>
                <w:b/>
                <w:bCs/>
                <w:sz w:val="18"/>
                <w:szCs w:val="18"/>
              </w:rPr>
            </w:pPr>
          </w:p>
        </w:tc>
        <w:tc>
          <w:tcPr>
            <w:tcW w:w="1440" w:type="dxa"/>
            <w:vAlign w:val="bottom"/>
          </w:tcPr>
          <w:p w14:paraId="207B8C44" w14:textId="77777777" w:rsidR="00CA6C13" w:rsidRPr="00A41F5F" w:rsidRDefault="00CA6C13" w:rsidP="00BD303B">
            <w:pPr>
              <w:ind w:right="-72"/>
              <w:jc w:val="right"/>
              <w:rPr>
                <w:rFonts w:ascii="Arial" w:eastAsia="Arial Unicode MS" w:hAnsi="Arial" w:cs="Arial"/>
                <w:b/>
                <w:bCs/>
                <w:sz w:val="18"/>
                <w:szCs w:val="18"/>
              </w:rPr>
            </w:pPr>
          </w:p>
        </w:tc>
        <w:tc>
          <w:tcPr>
            <w:tcW w:w="1584" w:type="dxa"/>
            <w:vAlign w:val="bottom"/>
          </w:tcPr>
          <w:p w14:paraId="3EC0D6E2"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construction</w:t>
            </w:r>
          </w:p>
        </w:tc>
        <w:tc>
          <w:tcPr>
            <w:tcW w:w="1440" w:type="dxa"/>
            <w:vAlign w:val="bottom"/>
          </w:tcPr>
          <w:p w14:paraId="07006F33" w14:textId="77777777" w:rsidR="00CA6C13" w:rsidRPr="00A41F5F" w:rsidRDefault="00CA6C13" w:rsidP="00BD303B">
            <w:pPr>
              <w:ind w:right="-72"/>
              <w:jc w:val="right"/>
              <w:rPr>
                <w:rFonts w:ascii="Arial" w:eastAsia="Arial Unicode MS" w:hAnsi="Arial" w:cs="Arial"/>
                <w:b/>
                <w:bCs/>
                <w:sz w:val="18"/>
                <w:szCs w:val="18"/>
              </w:rPr>
            </w:pPr>
          </w:p>
        </w:tc>
      </w:tr>
      <w:tr w:rsidR="00CA6C13" w:rsidRPr="00A41F5F" w14:paraId="34F10550" w14:textId="77777777" w:rsidTr="003957DF">
        <w:trPr>
          <w:cantSplit/>
        </w:trPr>
        <w:tc>
          <w:tcPr>
            <w:tcW w:w="5175" w:type="dxa"/>
            <w:vAlign w:val="bottom"/>
          </w:tcPr>
          <w:p w14:paraId="1B51D9F0" w14:textId="77777777" w:rsidR="00CA6C13" w:rsidRPr="00A41F5F" w:rsidRDefault="00CA6C13" w:rsidP="00BD303B">
            <w:pPr>
              <w:ind w:left="-110" w:firstLine="17"/>
              <w:rPr>
                <w:rFonts w:ascii="Arial" w:eastAsia="Arial Unicode MS" w:hAnsi="Arial" w:cs="Arial"/>
                <w:sz w:val="18"/>
                <w:szCs w:val="18"/>
              </w:rPr>
            </w:pPr>
          </w:p>
        </w:tc>
        <w:tc>
          <w:tcPr>
            <w:tcW w:w="1440" w:type="dxa"/>
            <w:vAlign w:val="bottom"/>
          </w:tcPr>
          <w:p w14:paraId="2E229F0F"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improvement</w:t>
            </w:r>
          </w:p>
        </w:tc>
        <w:tc>
          <w:tcPr>
            <w:tcW w:w="1440" w:type="dxa"/>
            <w:vAlign w:val="bottom"/>
          </w:tcPr>
          <w:p w14:paraId="013CD83F"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improvement</w:t>
            </w:r>
          </w:p>
        </w:tc>
        <w:tc>
          <w:tcPr>
            <w:tcW w:w="1440" w:type="dxa"/>
            <w:vAlign w:val="bottom"/>
          </w:tcPr>
          <w:p w14:paraId="16409B8B"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equipment</w:t>
            </w:r>
          </w:p>
        </w:tc>
        <w:tc>
          <w:tcPr>
            <w:tcW w:w="1440" w:type="dxa"/>
            <w:vAlign w:val="bottom"/>
          </w:tcPr>
          <w:p w14:paraId="479BCEE1"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Tools</w:t>
            </w:r>
          </w:p>
        </w:tc>
        <w:tc>
          <w:tcPr>
            <w:tcW w:w="1440" w:type="dxa"/>
            <w:vAlign w:val="bottom"/>
          </w:tcPr>
          <w:p w14:paraId="3F5C7999"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Vehicles</w:t>
            </w:r>
          </w:p>
        </w:tc>
        <w:tc>
          <w:tcPr>
            <w:tcW w:w="1584" w:type="dxa"/>
            <w:vAlign w:val="bottom"/>
          </w:tcPr>
          <w:p w14:paraId="59B1BB4C"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and installation</w:t>
            </w:r>
          </w:p>
        </w:tc>
        <w:tc>
          <w:tcPr>
            <w:tcW w:w="1440" w:type="dxa"/>
            <w:vAlign w:val="bottom"/>
          </w:tcPr>
          <w:p w14:paraId="126B2ED9"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Total</w:t>
            </w:r>
          </w:p>
        </w:tc>
      </w:tr>
      <w:tr w:rsidR="00CA6C13" w:rsidRPr="00A41F5F" w14:paraId="257FAF13" w14:textId="77777777" w:rsidTr="003957DF">
        <w:trPr>
          <w:cantSplit/>
        </w:trPr>
        <w:tc>
          <w:tcPr>
            <w:tcW w:w="5175" w:type="dxa"/>
            <w:vAlign w:val="bottom"/>
          </w:tcPr>
          <w:p w14:paraId="1D6596AC" w14:textId="77777777" w:rsidR="00CA6C13" w:rsidRPr="00A41F5F" w:rsidRDefault="00CA6C13" w:rsidP="00BD303B">
            <w:pPr>
              <w:ind w:left="-110" w:firstLine="17"/>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14:paraId="5D51F855"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2CB0C965"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152AEC7B"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2ABED46C"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75E7ED60"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c>
          <w:tcPr>
            <w:tcW w:w="1584" w:type="dxa"/>
            <w:tcBorders>
              <w:bottom w:val="single" w:sz="4" w:space="0" w:color="auto"/>
            </w:tcBorders>
            <w:shd w:val="clear" w:color="auto" w:fill="auto"/>
            <w:vAlign w:val="bottom"/>
          </w:tcPr>
          <w:p w14:paraId="5D8A7A47" w14:textId="77777777" w:rsidR="00CA6C13" w:rsidRPr="00A41F5F" w:rsidRDefault="00CA6C13" w:rsidP="00BD303B">
            <w:pPr>
              <w:ind w:right="-72"/>
              <w:jc w:val="right"/>
              <w:rPr>
                <w:rFonts w:ascii="Arial" w:eastAsia="Arial Unicode MS" w:hAnsi="Arial" w:cs="Arial"/>
                <w:b/>
                <w:bCs/>
                <w:sz w:val="18"/>
                <w:szCs w:val="18"/>
              </w:rPr>
            </w:pPr>
            <w:r w:rsidRPr="00A41F5F">
              <w:rPr>
                <w:rFonts w:ascii="Arial" w:eastAsia="Arial Unicode MS" w:hAnsi="Arial" w:cs="Arial"/>
                <w:b/>
                <w:bCs/>
                <w:sz w:val="18"/>
                <w:szCs w:val="18"/>
              </w:rPr>
              <w:t>Baht’</w:t>
            </w:r>
            <w:r w:rsidRPr="00A41F5F">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14:paraId="2481E01E" w14:textId="77777777" w:rsidR="00CA6C13" w:rsidRPr="00A41F5F" w:rsidRDefault="00CA6C13" w:rsidP="00BD303B">
            <w:pPr>
              <w:ind w:right="-72"/>
              <w:jc w:val="right"/>
              <w:rPr>
                <w:rFonts w:ascii="Arial" w:eastAsia="Arial Unicode MS" w:hAnsi="Arial" w:cs="Arial"/>
                <w:sz w:val="18"/>
                <w:szCs w:val="18"/>
              </w:rPr>
            </w:pPr>
            <w:r w:rsidRPr="00A41F5F">
              <w:rPr>
                <w:rFonts w:ascii="Arial" w:eastAsia="Arial Unicode MS" w:hAnsi="Arial" w:cs="Arial"/>
                <w:b/>
                <w:bCs/>
                <w:sz w:val="18"/>
                <w:szCs w:val="18"/>
              </w:rPr>
              <w:t>Baht’000</w:t>
            </w:r>
          </w:p>
        </w:tc>
      </w:tr>
      <w:tr w:rsidR="00CA6C13" w:rsidRPr="00A41F5F" w14:paraId="45DB71BA" w14:textId="77777777" w:rsidTr="00135470">
        <w:trPr>
          <w:cantSplit/>
          <w:trHeight w:val="110"/>
        </w:trPr>
        <w:tc>
          <w:tcPr>
            <w:tcW w:w="5175" w:type="dxa"/>
            <w:vAlign w:val="bottom"/>
          </w:tcPr>
          <w:p w14:paraId="2E6C2D04" w14:textId="77777777" w:rsidR="00CA6C13" w:rsidRPr="00A41F5F" w:rsidRDefault="00CA6C13" w:rsidP="00BD303B">
            <w:pPr>
              <w:ind w:left="-110" w:firstLine="17"/>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707C660" w14:textId="77777777" w:rsidR="00CA6C13" w:rsidRPr="00A41F5F" w:rsidRDefault="00CA6C13" w:rsidP="00BD303B">
            <w:pPr>
              <w:ind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0521522" w14:textId="77777777" w:rsidR="00CA6C13" w:rsidRPr="00A41F5F"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801A565" w14:textId="77777777" w:rsidR="00CA6C13" w:rsidRPr="00A41F5F"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233110B" w14:textId="77777777" w:rsidR="00CA6C13" w:rsidRPr="00A41F5F"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C21CEDB" w14:textId="77777777" w:rsidR="00CA6C13" w:rsidRPr="00A41F5F" w:rsidRDefault="00CA6C13" w:rsidP="00BD303B">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80964C7" w14:textId="77777777" w:rsidR="00CA6C13" w:rsidRPr="00A41F5F" w:rsidRDefault="00CA6C13" w:rsidP="00BD303B">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B6BE922" w14:textId="77777777" w:rsidR="00CA6C13" w:rsidRPr="00A41F5F" w:rsidRDefault="00CA6C13" w:rsidP="00BD303B">
            <w:pPr>
              <w:ind w:right="-72"/>
              <w:jc w:val="right"/>
              <w:rPr>
                <w:rFonts w:ascii="Arial" w:eastAsia="Arial Unicode MS" w:hAnsi="Arial" w:cs="Arial"/>
                <w:sz w:val="18"/>
                <w:szCs w:val="18"/>
              </w:rPr>
            </w:pPr>
          </w:p>
        </w:tc>
      </w:tr>
      <w:tr w:rsidR="00CA6C13" w:rsidRPr="00A41F5F" w14:paraId="6FABE1E5" w14:textId="77777777" w:rsidTr="000A59B5">
        <w:trPr>
          <w:cantSplit/>
        </w:trPr>
        <w:tc>
          <w:tcPr>
            <w:tcW w:w="5175" w:type="dxa"/>
            <w:vAlign w:val="bottom"/>
          </w:tcPr>
          <w:p w14:paraId="0EA6C524" w14:textId="77777777" w:rsidR="00CA6C13" w:rsidRPr="00A41F5F" w:rsidRDefault="00CA6C13" w:rsidP="00BD303B">
            <w:pPr>
              <w:ind w:left="-110" w:firstLine="17"/>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w:t>
            </w:r>
            <w:r w:rsidRPr="00A41F5F">
              <w:rPr>
                <w:rFonts w:ascii="Arial" w:eastAsia="Arial Unicode MS" w:hAnsi="Arial" w:cs="Arial"/>
                <w:b/>
                <w:bCs/>
                <w:color w:val="auto"/>
                <w:sz w:val="18"/>
                <w:szCs w:val="18"/>
                <w:cs/>
              </w:rPr>
              <w:t xml:space="preserve"> </w:t>
            </w:r>
            <w:r w:rsidRPr="00A41F5F">
              <w:rPr>
                <w:rFonts w:ascii="Arial" w:eastAsia="Arial Unicode MS" w:hAnsi="Arial" w:cs="Arial"/>
                <w:b/>
                <w:bCs/>
                <w:color w:val="auto"/>
                <w:sz w:val="18"/>
                <w:szCs w:val="18"/>
              </w:rPr>
              <w:t>31 December</w:t>
            </w:r>
            <w:r w:rsidRPr="00A41F5F">
              <w:rPr>
                <w:rFonts w:ascii="Arial" w:eastAsia="Arial Unicode MS" w:hAnsi="Arial" w:cs="Arial"/>
                <w:b/>
                <w:bCs/>
                <w:color w:val="auto"/>
                <w:sz w:val="18"/>
                <w:szCs w:val="18"/>
                <w:cs/>
              </w:rPr>
              <w:t xml:space="preserve"> </w:t>
            </w:r>
            <w:r w:rsidR="00A50E35" w:rsidRPr="00A41F5F">
              <w:rPr>
                <w:rFonts w:ascii="Arial" w:eastAsia="Arial Unicode MS" w:hAnsi="Arial" w:cs="Arial"/>
                <w:b/>
                <w:bCs/>
                <w:color w:val="auto"/>
                <w:sz w:val="18"/>
                <w:szCs w:val="18"/>
              </w:rPr>
              <w:t>2020</w:t>
            </w:r>
          </w:p>
        </w:tc>
        <w:tc>
          <w:tcPr>
            <w:tcW w:w="1440" w:type="dxa"/>
            <w:shd w:val="clear" w:color="auto" w:fill="FAFAFA"/>
            <w:vAlign w:val="bottom"/>
          </w:tcPr>
          <w:p w14:paraId="2EE59E04" w14:textId="77777777" w:rsidR="00CA6C13" w:rsidRPr="00A41F5F"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39EBD22D" w14:textId="77777777" w:rsidR="00CA6C13" w:rsidRPr="00A41F5F"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26EAD035" w14:textId="77777777" w:rsidR="00CA6C13" w:rsidRPr="00A41F5F"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19423C26" w14:textId="77777777" w:rsidR="00CA6C13" w:rsidRPr="00A41F5F"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1D0A4ECE" w14:textId="77777777" w:rsidR="00CA6C13" w:rsidRPr="00A41F5F" w:rsidRDefault="00CA6C13" w:rsidP="00BD303B">
            <w:pPr>
              <w:ind w:right="-72"/>
              <w:jc w:val="right"/>
              <w:rPr>
                <w:rFonts w:ascii="Arial" w:eastAsia="Arial Unicode MS" w:hAnsi="Arial" w:cs="Arial"/>
                <w:sz w:val="18"/>
                <w:szCs w:val="18"/>
              </w:rPr>
            </w:pPr>
          </w:p>
        </w:tc>
        <w:tc>
          <w:tcPr>
            <w:tcW w:w="1584" w:type="dxa"/>
            <w:shd w:val="clear" w:color="auto" w:fill="FAFAFA"/>
          </w:tcPr>
          <w:p w14:paraId="2F7DF5E0" w14:textId="77777777" w:rsidR="00CA6C13" w:rsidRPr="00A41F5F" w:rsidRDefault="00CA6C13" w:rsidP="00BD303B">
            <w:pPr>
              <w:ind w:right="-72"/>
              <w:jc w:val="right"/>
              <w:rPr>
                <w:rFonts w:ascii="Arial" w:eastAsia="Arial Unicode MS" w:hAnsi="Arial" w:cs="Arial"/>
                <w:sz w:val="18"/>
                <w:szCs w:val="18"/>
              </w:rPr>
            </w:pPr>
          </w:p>
        </w:tc>
        <w:tc>
          <w:tcPr>
            <w:tcW w:w="1440" w:type="dxa"/>
            <w:shd w:val="clear" w:color="auto" w:fill="FAFAFA"/>
            <w:vAlign w:val="bottom"/>
          </w:tcPr>
          <w:p w14:paraId="0E4E5F54" w14:textId="77777777" w:rsidR="00CA6C13" w:rsidRPr="00A41F5F" w:rsidRDefault="00CA6C13" w:rsidP="00BD303B">
            <w:pPr>
              <w:ind w:right="-72"/>
              <w:jc w:val="right"/>
              <w:rPr>
                <w:rFonts w:ascii="Arial" w:eastAsia="Arial Unicode MS" w:hAnsi="Arial" w:cs="Arial"/>
                <w:sz w:val="18"/>
                <w:szCs w:val="18"/>
              </w:rPr>
            </w:pPr>
          </w:p>
        </w:tc>
      </w:tr>
      <w:tr w:rsidR="002271D2" w:rsidRPr="00A41F5F" w14:paraId="50F4D08B" w14:textId="77777777" w:rsidTr="002271D2">
        <w:trPr>
          <w:cantSplit/>
        </w:trPr>
        <w:tc>
          <w:tcPr>
            <w:tcW w:w="5175" w:type="dxa"/>
            <w:vAlign w:val="bottom"/>
          </w:tcPr>
          <w:p w14:paraId="3005F9DD" w14:textId="77777777" w:rsidR="002271D2" w:rsidRPr="00A41F5F" w:rsidRDefault="002271D2" w:rsidP="002271D2">
            <w:pPr>
              <w:ind w:left="-110" w:firstLine="17"/>
              <w:rPr>
                <w:rFonts w:ascii="Arial" w:eastAsia="Arial Unicode MS" w:hAnsi="Arial" w:cs="Arial"/>
                <w:color w:val="auto"/>
                <w:sz w:val="18"/>
                <w:szCs w:val="18"/>
                <w:cs/>
              </w:rPr>
            </w:pPr>
            <w:r w:rsidRPr="00A41F5F">
              <w:rPr>
                <w:rFonts w:ascii="Arial" w:eastAsia="Arial Unicode MS" w:hAnsi="Arial" w:cs="Arial"/>
                <w:color w:val="auto"/>
                <w:sz w:val="18"/>
                <w:szCs w:val="18"/>
              </w:rPr>
              <w:t>Opening net book value</w:t>
            </w:r>
          </w:p>
        </w:tc>
        <w:tc>
          <w:tcPr>
            <w:tcW w:w="1440" w:type="dxa"/>
            <w:shd w:val="clear" w:color="auto" w:fill="FAFAFA"/>
          </w:tcPr>
          <w:p w14:paraId="704F6DDF" w14:textId="79953BBA"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5,800</w:t>
            </w:r>
          </w:p>
        </w:tc>
        <w:tc>
          <w:tcPr>
            <w:tcW w:w="1440" w:type="dxa"/>
            <w:shd w:val="clear" w:color="auto" w:fill="FAFAFA"/>
          </w:tcPr>
          <w:p w14:paraId="3236F501" w14:textId="6D214DDF"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0161FDE9" w14:textId="31B5553B"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3,834</w:t>
            </w:r>
          </w:p>
        </w:tc>
        <w:tc>
          <w:tcPr>
            <w:tcW w:w="1440" w:type="dxa"/>
            <w:shd w:val="clear" w:color="auto" w:fill="FAFAFA"/>
          </w:tcPr>
          <w:p w14:paraId="27567F41" w14:textId="14937D98"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39</w:t>
            </w:r>
          </w:p>
        </w:tc>
        <w:tc>
          <w:tcPr>
            <w:tcW w:w="1440" w:type="dxa"/>
            <w:shd w:val="clear" w:color="auto" w:fill="FAFAFA"/>
          </w:tcPr>
          <w:p w14:paraId="3C5CAF84" w14:textId="7945FCCB"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483</w:t>
            </w:r>
          </w:p>
        </w:tc>
        <w:tc>
          <w:tcPr>
            <w:tcW w:w="1584" w:type="dxa"/>
            <w:shd w:val="clear" w:color="auto" w:fill="FAFAFA"/>
          </w:tcPr>
          <w:p w14:paraId="4AC62432" w14:textId="0CFFEA04" w:rsidR="002271D2" w:rsidRPr="00A41F5F" w:rsidRDefault="002271D2" w:rsidP="002271D2">
            <w:pPr>
              <w:ind w:right="-72"/>
              <w:jc w:val="right"/>
              <w:rPr>
                <w:rFonts w:ascii="Arial" w:eastAsia="Arial Unicode MS" w:hAnsi="Arial" w:cs="Arial"/>
                <w:sz w:val="18"/>
                <w:szCs w:val="18"/>
                <w:cs/>
              </w:rPr>
            </w:pPr>
            <w:r w:rsidRPr="00A41F5F">
              <w:rPr>
                <w:rFonts w:ascii="Arial" w:eastAsia="Arial Unicode MS" w:hAnsi="Arial" w:cs="Arial"/>
                <w:sz w:val="18"/>
                <w:szCs w:val="18"/>
              </w:rPr>
              <w:t>585</w:t>
            </w:r>
          </w:p>
        </w:tc>
        <w:tc>
          <w:tcPr>
            <w:tcW w:w="1440" w:type="dxa"/>
            <w:shd w:val="clear" w:color="auto" w:fill="FAFAFA"/>
          </w:tcPr>
          <w:p w14:paraId="2E676E07" w14:textId="50C14F14" w:rsidR="002271D2" w:rsidRPr="00A41F5F" w:rsidRDefault="002271D2" w:rsidP="002271D2">
            <w:pPr>
              <w:ind w:right="-72"/>
              <w:jc w:val="right"/>
              <w:rPr>
                <w:rFonts w:ascii="Arial" w:eastAsia="Arial Unicode MS" w:hAnsi="Arial" w:cs="Arial"/>
                <w:sz w:val="18"/>
                <w:szCs w:val="18"/>
                <w:cs/>
              </w:rPr>
            </w:pPr>
            <w:r w:rsidRPr="00A41F5F">
              <w:rPr>
                <w:rFonts w:ascii="Arial" w:eastAsia="Arial Unicode MS" w:hAnsi="Arial" w:cs="Arial"/>
                <w:sz w:val="18"/>
                <w:szCs w:val="18"/>
              </w:rPr>
              <w:t>10,741</w:t>
            </w:r>
          </w:p>
        </w:tc>
      </w:tr>
      <w:tr w:rsidR="002271D2" w:rsidRPr="00A41F5F" w14:paraId="22034A99" w14:textId="77777777" w:rsidTr="002271D2">
        <w:trPr>
          <w:cantSplit/>
        </w:trPr>
        <w:tc>
          <w:tcPr>
            <w:tcW w:w="5175" w:type="dxa"/>
            <w:vAlign w:val="bottom"/>
          </w:tcPr>
          <w:p w14:paraId="5AF141B5" w14:textId="77777777" w:rsidR="002271D2" w:rsidRPr="00A41F5F" w:rsidRDefault="002271D2" w:rsidP="002271D2">
            <w:pPr>
              <w:ind w:left="-110" w:firstLine="17"/>
              <w:rPr>
                <w:rFonts w:ascii="Arial" w:eastAsia="Arial Unicode MS" w:hAnsi="Arial" w:cs="Arial"/>
                <w:color w:val="auto"/>
                <w:sz w:val="18"/>
                <w:szCs w:val="18"/>
                <w:cs/>
              </w:rPr>
            </w:pPr>
            <w:r w:rsidRPr="00A41F5F">
              <w:rPr>
                <w:rFonts w:ascii="Arial" w:eastAsia="Arial Unicode MS" w:hAnsi="Arial" w:cs="Arial"/>
                <w:color w:val="auto"/>
                <w:sz w:val="18"/>
                <w:szCs w:val="18"/>
              </w:rPr>
              <w:t>Additions</w:t>
            </w:r>
          </w:p>
        </w:tc>
        <w:tc>
          <w:tcPr>
            <w:tcW w:w="1440" w:type="dxa"/>
            <w:shd w:val="clear" w:color="auto" w:fill="FAFAFA"/>
          </w:tcPr>
          <w:p w14:paraId="74729517" w14:textId="230391E0"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6ACE997A" w14:textId="5B000F85"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12E2BC8F" w14:textId="2C6056A8"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1F686855" w14:textId="06E92FBF"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32</w:t>
            </w:r>
          </w:p>
        </w:tc>
        <w:tc>
          <w:tcPr>
            <w:tcW w:w="1440" w:type="dxa"/>
            <w:shd w:val="clear" w:color="auto" w:fill="FAFAFA"/>
          </w:tcPr>
          <w:p w14:paraId="03774911" w14:textId="3AD95527"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123ACFE5" w14:textId="2E7EB6C8"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12,33</w:t>
            </w:r>
            <w:r w:rsidR="009F53ED" w:rsidRPr="00A41F5F">
              <w:rPr>
                <w:rFonts w:ascii="Arial" w:eastAsia="Arial Unicode MS" w:hAnsi="Arial" w:cs="Arial"/>
                <w:sz w:val="18"/>
                <w:szCs w:val="18"/>
              </w:rPr>
              <w:t>6</w:t>
            </w:r>
          </w:p>
        </w:tc>
        <w:tc>
          <w:tcPr>
            <w:tcW w:w="1440" w:type="dxa"/>
            <w:shd w:val="clear" w:color="auto" w:fill="FAFAFA"/>
          </w:tcPr>
          <w:p w14:paraId="754638F0" w14:textId="2BB25573"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12,36</w:t>
            </w:r>
            <w:r w:rsidR="009F53ED" w:rsidRPr="00A41F5F">
              <w:rPr>
                <w:rFonts w:ascii="Arial" w:eastAsia="Arial Unicode MS" w:hAnsi="Arial" w:cs="Arial"/>
                <w:sz w:val="18"/>
                <w:szCs w:val="18"/>
              </w:rPr>
              <w:t>8</w:t>
            </w:r>
          </w:p>
        </w:tc>
      </w:tr>
      <w:tr w:rsidR="002271D2" w:rsidRPr="00A41F5F" w14:paraId="5C9B345A" w14:textId="77777777" w:rsidTr="002271D2">
        <w:trPr>
          <w:cantSplit/>
        </w:trPr>
        <w:tc>
          <w:tcPr>
            <w:tcW w:w="5175" w:type="dxa"/>
            <w:vAlign w:val="bottom"/>
          </w:tcPr>
          <w:p w14:paraId="338204AA" w14:textId="77777777" w:rsidR="002271D2" w:rsidRPr="00A41F5F" w:rsidRDefault="002271D2" w:rsidP="002271D2">
            <w:pPr>
              <w:tabs>
                <w:tab w:val="left" w:pos="1780"/>
              </w:tabs>
              <w:ind w:left="-110" w:right="-122" w:firstLine="17"/>
              <w:rPr>
                <w:rFonts w:ascii="Arial" w:eastAsia="Arial Unicode MS" w:hAnsi="Arial" w:cs="Arial"/>
                <w:color w:val="auto"/>
                <w:sz w:val="18"/>
                <w:szCs w:val="18"/>
              </w:rPr>
            </w:pPr>
            <w:r w:rsidRPr="00A41F5F">
              <w:rPr>
                <w:rFonts w:ascii="Arial" w:eastAsia="Arial Unicode MS" w:hAnsi="Arial" w:cs="Arial"/>
                <w:color w:val="auto"/>
                <w:sz w:val="18"/>
                <w:szCs w:val="18"/>
              </w:rPr>
              <w:t>Depreciation charge</w:t>
            </w:r>
          </w:p>
        </w:tc>
        <w:tc>
          <w:tcPr>
            <w:tcW w:w="1440" w:type="dxa"/>
            <w:tcBorders>
              <w:bottom w:val="single" w:sz="4" w:space="0" w:color="auto"/>
            </w:tcBorders>
            <w:shd w:val="clear" w:color="auto" w:fill="FAFAFA"/>
          </w:tcPr>
          <w:p w14:paraId="1DF9B22B" w14:textId="5D42C7A4"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FAFAFA"/>
          </w:tcPr>
          <w:p w14:paraId="0F34EF3F" w14:textId="65F1BCFC"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FAFAFA"/>
          </w:tcPr>
          <w:p w14:paraId="7CCAEC45" w14:textId="28ADAA48"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(1,05</w:t>
            </w:r>
            <w:r w:rsidR="009F53ED" w:rsidRPr="00A41F5F">
              <w:rPr>
                <w:rFonts w:ascii="Arial" w:eastAsia="Arial Unicode MS" w:hAnsi="Arial" w:cs="Arial"/>
                <w:sz w:val="18"/>
                <w:szCs w:val="22"/>
              </w:rPr>
              <w:t>4</w:t>
            </w:r>
            <w:r w:rsidRPr="00A41F5F">
              <w:rPr>
                <w:rFonts w:ascii="Arial" w:eastAsia="Arial Unicode MS" w:hAnsi="Arial" w:cs="Arial"/>
                <w:sz w:val="18"/>
                <w:szCs w:val="18"/>
              </w:rPr>
              <w:t>)</w:t>
            </w:r>
          </w:p>
        </w:tc>
        <w:tc>
          <w:tcPr>
            <w:tcW w:w="1440" w:type="dxa"/>
            <w:tcBorders>
              <w:bottom w:val="single" w:sz="4" w:space="0" w:color="auto"/>
            </w:tcBorders>
            <w:shd w:val="clear" w:color="auto" w:fill="FAFAFA"/>
          </w:tcPr>
          <w:p w14:paraId="0FD70F9A" w14:textId="4B619337"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(24)</w:t>
            </w:r>
          </w:p>
        </w:tc>
        <w:tc>
          <w:tcPr>
            <w:tcW w:w="1440" w:type="dxa"/>
            <w:tcBorders>
              <w:bottom w:val="single" w:sz="4" w:space="0" w:color="auto"/>
            </w:tcBorders>
            <w:shd w:val="clear" w:color="auto" w:fill="FAFAFA"/>
          </w:tcPr>
          <w:p w14:paraId="487E363A" w14:textId="4C7FC34B"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(15</w:t>
            </w:r>
            <w:r w:rsidR="009F53ED" w:rsidRPr="00A41F5F">
              <w:rPr>
                <w:rFonts w:ascii="Arial" w:eastAsia="Arial Unicode MS" w:hAnsi="Arial" w:cs="Arial"/>
                <w:sz w:val="18"/>
                <w:szCs w:val="18"/>
              </w:rPr>
              <w:t>7</w:t>
            </w:r>
            <w:r w:rsidRPr="00A41F5F">
              <w:rPr>
                <w:rFonts w:ascii="Arial" w:eastAsia="Arial Unicode MS" w:hAnsi="Arial" w:cs="Arial"/>
                <w:sz w:val="18"/>
                <w:szCs w:val="18"/>
              </w:rPr>
              <w:t>)</w:t>
            </w:r>
          </w:p>
        </w:tc>
        <w:tc>
          <w:tcPr>
            <w:tcW w:w="1584" w:type="dxa"/>
            <w:tcBorders>
              <w:bottom w:val="single" w:sz="4" w:space="0" w:color="auto"/>
            </w:tcBorders>
            <w:shd w:val="clear" w:color="auto" w:fill="FAFAFA"/>
          </w:tcPr>
          <w:p w14:paraId="2CF31A26" w14:textId="7B123C8F"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FAFAFA"/>
          </w:tcPr>
          <w:p w14:paraId="053EFDCC" w14:textId="4CFBF3D5"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(1,23</w:t>
            </w:r>
            <w:r w:rsidR="009F53ED" w:rsidRPr="00A41F5F">
              <w:rPr>
                <w:rFonts w:ascii="Arial" w:eastAsia="Arial Unicode MS" w:hAnsi="Arial" w:cs="Arial"/>
                <w:sz w:val="18"/>
                <w:szCs w:val="18"/>
              </w:rPr>
              <w:t>5</w:t>
            </w:r>
            <w:r w:rsidRPr="00A41F5F">
              <w:rPr>
                <w:rFonts w:ascii="Arial" w:eastAsia="Arial Unicode MS" w:hAnsi="Arial" w:cs="Arial"/>
                <w:sz w:val="18"/>
                <w:szCs w:val="18"/>
              </w:rPr>
              <w:t>)</w:t>
            </w:r>
          </w:p>
        </w:tc>
      </w:tr>
      <w:tr w:rsidR="002271D2" w:rsidRPr="00A41F5F" w14:paraId="7207A72B" w14:textId="77777777" w:rsidTr="000A59B5">
        <w:trPr>
          <w:cantSplit/>
        </w:trPr>
        <w:tc>
          <w:tcPr>
            <w:tcW w:w="5175" w:type="dxa"/>
            <w:vAlign w:val="bottom"/>
          </w:tcPr>
          <w:p w14:paraId="49345835" w14:textId="77777777" w:rsidR="002271D2" w:rsidRPr="00A41F5F" w:rsidRDefault="002271D2" w:rsidP="002271D2">
            <w:pPr>
              <w:ind w:left="-110" w:firstLine="17"/>
              <w:rPr>
                <w:rFonts w:ascii="Arial" w:eastAsia="Arial Unicode MS" w:hAnsi="Arial" w:cs="Arial"/>
                <w:color w:val="auto"/>
                <w:sz w:val="18"/>
                <w:szCs w:val="18"/>
                <w:cs/>
              </w:rPr>
            </w:pPr>
          </w:p>
        </w:tc>
        <w:tc>
          <w:tcPr>
            <w:tcW w:w="1440" w:type="dxa"/>
            <w:tcBorders>
              <w:top w:val="single" w:sz="4" w:space="0" w:color="auto"/>
            </w:tcBorders>
            <w:shd w:val="clear" w:color="auto" w:fill="FAFAFA"/>
            <w:vAlign w:val="bottom"/>
          </w:tcPr>
          <w:p w14:paraId="7828B83A"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D307424"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6E478A5"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5F53D8B"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C46AAAD" w14:textId="77777777" w:rsidR="002271D2" w:rsidRPr="00A41F5F" w:rsidRDefault="002271D2" w:rsidP="002271D2">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3E0E9CFE"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1A996B6" w14:textId="77777777" w:rsidR="002271D2" w:rsidRPr="00A41F5F" w:rsidRDefault="002271D2" w:rsidP="002271D2">
            <w:pPr>
              <w:ind w:right="-72"/>
              <w:jc w:val="right"/>
              <w:rPr>
                <w:rFonts w:ascii="Arial" w:eastAsia="Arial Unicode MS" w:hAnsi="Arial" w:cs="Arial"/>
                <w:sz w:val="18"/>
                <w:szCs w:val="18"/>
              </w:rPr>
            </w:pPr>
          </w:p>
        </w:tc>
      </w:tr>
      <w:tr w:rsidR="002271D2" w:rsidRPr="00A41F5F" w14:paraId="3591D8B4" w14:textId="77777777" w:rsidTr="002271D2">
        <w:trPr>
          <w:cantSplit/>
        </w:trPr>
        <w:tc>
          <w:tcPr>
            <w:tcW w:w="5175" w:type="dxa"/>
            <w:vAlign w:val="bottom"/>
          </w:tcPr>
          <w:p w14:paraId="2AA521C5" w14:textId="77777777" w:rsidR="002271D2" w:rsidRPr="00A41F5F" w:rsidRDefault="002271D2" w:rsidP="002271D2">
            <w:pPr>
              <w:ind w:left="-110" w:firstLine="17"/>
              <w:rPr>
                <w:rFonts w:ascii="Arial" w:eastAsia="Arial Unicode MS" w:hAnsi="Arial" w:cs="Arial"/>
                <w:color w:val="auto"/>
                <w:sz w:val="18"/>
                <w:szCs w:val="18"/>
                <w:u w:val="single"/>
              </w:rPr>
            </w:pPr>
            <w:r w:rsidRPr="00A41F5F">
              <w:rPr>
                <w:rFonts w:ascii="Arial" w:eastAsia="Arial Unicode MS" w:hAnsi="Arial" w:cs="Arial"/>
                <w:color w:val="auto"/>
                <w:sz w:val="18"/>
                <w:szCs w:val="18"/>
              </w:rPr>
              <w:t>Closing net book value</w:t>
            </w:r>
          </w:p>
        </w:tc>
        <w:tc>
          <w:tcPr>
            <w:tcW w:w="1440" w:type="dxa"/>
            <w:tcBorders>
              <w:bottom w:val="single" w:sz="4" w:space="0" w:color="auto"/>
            </w:tcBorders>
            <w:shd w:val="clear" w:color="auto" w:fill="FAFAFA"/>
          </w:tcPr>
          <w:p w14:paraId="1C0D53DE" w14:textId="1771BF37"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5,800</w:t>
            </w:r>
          </w:p>
        </w:tc>
        <w:tc>
          <w:tcPr>
            <w:tcW w:w="1440" w:type="dxa"/>
            <w:tcBorders>
              <w:bottom w:val="single" w:sz="4" w:space="0" w:color="auto"/>
            </w:tcBorders>
            <w:shd w:val="clear" w:color="auto" w:fill="FAFAFA"/>
          </w:tcPr>
          <w:p w14:paraId="46572232" w14:textId="01C161A6"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FAFAFA"/>
          </w:tcPr>
          <w:p w14:paraId="17C7BAFF" w14:textId="3E5545B6"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2,78</w:t>
            </w:r>
            <w:r w:rsidR="009F53ED" w:rsidRPr="00A41F5F">
              <w:rPr>
                <w:rFonts w:ascii="Arial" w:eastAsia="Arial Unicode MS" w:hAnsi="Arial" w:cs="Arial"/>
                <w:sz w:val="18"/>
                <w:szCs w:val="18"/>
              </w:rPr>
              <w:t>0</w:t>
            </w:r>
          </w:p>
        </w:tc>
        <w:tc>
          <w:tcPr>
            <w:tcW w:w="1440" w:type="dxa"/>
            <w:tcBorders>
              <w:bottom w:val="single" w:sz="4" w:space="0" w:color="auto"/>
            </w:tcBorders>
            <w:shd w:val="clear" w:color="auto" w:fill="FAFAFA"/>
          </w:tcPr>
          <w:p w14:paraId="645D9284" w14:textId="0EAE0A80"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47</w:t>
            </w:r>
          </w:p>
        </w:tc>
        <w:tc>
          <w:tcPr>
            <w:tcW w:w="1440" w:type="dxa"/>
            <w:tcBorders>
              <w:bottom w:val="single" w:sz="4" w:space="0" w:color="auto"/>
            </w:tcBorders>
            <w:shd w:val="clear" w:color="auto" w:fill="FAFAFA"/>
          </w:tcPr>
          <w:p w14:paraId="74CAAF89" w14:textId="4B96ABF2"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32</w:t>
            </w:r>
            <w:r w:rsidR="009F53ED" w:rsidRPr="00A41F5F">
              <w:rPr>
                <w:rFonts w:ascii="Arial" w:eastAsia="Arial Unicode MS" w:hAnsi="Arial" w:cs="Arial"/>
                <w:sz w:val="18"/>
                <w:szCs w:val="18"/>
              </w:rPr>
              <w:t>6</w:t>
            </w:r>
          </w:p>
        </w:tc>
        <w:tc>
          <w:tcPr>
            <w:tcW w:w="1584" w:type="dxa"/>
            <w:tcBorders>
              <w:bottom w:val="single" w:sz="4" w:space="0" w:color="auto"/>
            </w:tcBorders>
            <w:shd w:val="clear" w:color="auto" w:fill="FAFAFA"/>
          </w:tcPr>
          <w:p w14:paraId="1EBD15F4" w14:textId="40117FD0"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12,9</w:t>
            </w:r>
            <w:r w:rsidR="009F53ED" w:rsidRPr="00A41F5F">
              <w:rPr>
                <w:rFonts w:ascii="Arial" w:eastAsia="Arial Unicode MS" w:hAnsi="Arial" w:cs="Arial"/>
                <w:sz w:val="18"/>
                <w:szCs w:val="18"/>
              </w:rPr>
              <w:t>21</w:t>
            </w:r>
          </w:p>
        </w:tc>
        <w:tc>
          <w:tcPr>
            <w:tcW w:w="1440" w:type="dxa"/>
            <w:tcBorders>
              <w:bottom w:val="single" w:sz="4" w:space="0" w:color="auto"/>
            </w:tcBorders>
            <w:shd w:val="clear" w:color="auto" w:fill="FAFAFA"/>
          </w:tcPr>
          <w:p w14:paraId="56FFFCCB" w14:textId="18A20D4A"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21,874</w:t>
            </w:r>
          </w:p>
        </w:tc>
      </w:tr>
      <w:tr w:rsidR="002271D2" w:rsidRPr="00A41F5F" w14:paraId="51487BF4" w14:textId="77777777" w:rsidTr="000A59B5">
        <w:trPr>
          <w:cantSplit/>
        </w:trPr>
        <w:tc>
          <w:tcPr>
            <w:tcW w:w="5175" w:type="dxa"/>
            <w:vAlign w:val="bottom"/>
          </w:tcPr>
          <w:p w14:paraId="37334CE1" w14:textId="77777777" w:rsidR="002271D2" w:rsidRPr="00A41F5F" w:rsidRDefault="002271D2" w:rsidP="002271D2">
            <w:pPr>
              <w:ind w:left="-110" w:firstLine="17"/>
              <w:rPr>
                <w:rFonts w:ascii="Arial" w:eastAsia="Arial Unicode MS" w:hAnsi="Arial" w:cs="Arial"/>
                <w:color w:val="auto"/>
                <w:sz w:val="18"/>
                <w:szCs w:val="18"/>
                <w:cs/>
              </w:rPr>
            </w:pPr>
          </w:p>
        </w:tc>
        <w:tc>
          <w:tcPr>
            <w:tcW w:w="1440" w:type="dxa"/>
            <w:tcBorders>
              <w:top w:val="single" w:sz="4" w:space="0" w:color="auto"/>
            </w:tcBorders>
            <w:shd w:val="clear" w:color="auto" w:fill="FAFAFA"/>
            <w:vAlign w:val="bottom"/>
          </w:tcPr>
          <w:p w14:paraId="46192543"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DB746CB"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B23B038"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32BF8FB"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8FBAE90" w14:textId="77777777" w:rsidR="002271D2" w:rsidRPr="00A41F5F" w:rsidRDefault="002271D2" w:rsidP="002271D2">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6A64D467"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9356AA1" w14:textId="77777777" w:rsidR="002271D2" w:rsidRPr="00A41F5F" w:rsidRDefault="002271D2" w:rsidP="002271D2">
            <w:pPr>
              <w:ind w:right="-72"/>
              <w:jc w:val="right"/>
              <w:rPr>
                <w:rFonts w:ascii="Arial" w:eastAsia="Arial Unicode MS" w:hAnsi="Arial" w:cs="Arial"/>
                <w:sz w:val="18"/>
                <w:szCs w:val="18"/>
              </w:rPr>
            </w:pPr>
          </w:p>
        </w:tc>
      </w:tr>
      <w:tr w:rsidR="002271D2" w:rsidRPr="00A41F5F" w14:paraId="480C2E38" w14:textId="77777777" w:rsidTr="000A59B5">
        <w:trPr>
          <w:cantSplit/>
        </w:trPr>
        <w:tc>
          <w:tcPr>
            <w:tcW w:w="5175" w:type="dxa"/>
            <w:vAlign w:val="bottom"/>
          </w:tcPr>
          <w:p w14:paraId="64C814D5" w14:textId="77777777" w:rsidR="002271D2" w:rsidRPr="00A41F5F" w:rsidRDefault="002271D2" w:rsidP="002271D2">
            <w:pPr>
              <w:ind w:left="-110" w:firstLine="17"/>
              <w:rPr>
                <w:rFonts w:ascii="Arial" w:eastAsia="Arial Unicode MS" w:hAnsi="Arial" w:cs="Arial"/>
                <w:color w:val="auto"/>
                <w:sz w:val="18"/>
                <w:szCs w:val="18"/>
                <w:cs/>
              </w:rPr>
            </w:pPr>
            <w:r w:rsidRPr="00A41F5F">
              <w:rPr>
                <w:rFonts w:ascii="Arial" w:eastAsia="Arial Unicode MS" w:hAnsi="Arial" w:cs="Arial"/>
                <w:b/>
                <w:bCs/>
                <w:color w:val="auto"/>
                <w:sz w:val="18"/>
                <w:szCs w:val="18"/>
              </w:rPr>
              <w:t>As at</w:t>
            </w:r>
            <w:r w:rsidRPr="00A41F5F">
              <w:rPr>
                <w:rFonts w:ascii="Arial" w:eastAsia="Arial Unicode MS" w:hAnsi="Arial" w:cs="Arial"/>
                <w:b/>
                <w:bCs/>
                <w:color w:val="auto"/>
                <w:sz w:val="18"/>
                <w:szCs w:val="18"/>
                <w:cs/>
              </w:rPr>
              <w:t xml:space="preserve"> </w:t>
            </w:r>
            <w:r w:rsidRPr="00A41F5F">
              <w:rPr>
                <w:rFonts w:ascii="Arial" w:eastAsia="Arial Unicode MS" w:hAnsi="Arial" w:cs="Arial"/>
                <w:b/>
                <w:bCs/>
                <w:color w:val="auto"/>
                <w:sz w:val="18"/>
                <w:szCs w:val="18"/>
              </w:rPr>
              <w:t>31</w:t>
            </w:r>
            <w:r w:rsidRPr="00A41F5F">
              <w:rPr>
                <w:rFonts w:ascii="Arial" w:eastAsia="Arial Unicode MS" w:hAnsi="Arial" w:cs="Arial"/>
                <w:b/>
                <w:bCs/>
                <w:color w:val="auto"/>
                <w:sz w:val="18"/>
                <w:szCs w:val="18"/>
                <w:cs/>
              </w:rPr>
              <w:t xml:space="preserve"> </w:t>
            </w:r>
            <w:r w:rsidRPr="00A41F5F">
              <w:rPr>
                <w:rFonts w:ascii="Arial" w:eastAsia="Arial Unicode MS" w:hAnsi="Arial" w:cs="Arial"/>
                <w:b/>
                <w:bCs/>
                <w:color w:val="auto"/>
                <w:sz w:val="18"/>
                <w:szCs w:val="18"/>
              </w:rPr>
              <w:t>December 2020</w:t>
            </w:r>
          </w:p>
        </w:tc>
        <w:tc>
          <w:tcPr>
            <w:tcW w:w="1440" w:type="dxa"/>
            <w:shd w:val="clear" w:color="auto" w:fill="FAFAFA"/>
            <w:vAlign w:val="bottom"/>
          </w:tcPr>
          <w:p w14:paraId="6AD41D5F" w14:textId="77777777" w:rsidR="002271D2" w:rsidRPr="00A41F5F" w:rsidRDefault="002271D2" w:rsidP="002271D2">
            <w:pPr>
              <w:ind w:right="-72"/>
              <w:jc w:val="right"/>
              <w:rPr>
                <w:rFonts w:ascii="Arial" w:eastAsia="Arial Unicode MS" w:hAnsi="Arial" w:cs="Arial"/>
                <w:sz w:val="18"/>
                <w:szCs w:val="18"/>
              </w:rPr>
            </w:pPr>
          </w:p>
        </w:tc>
        <w:tc>
          <w:tcPr>
            <w:tcW w:w="1440" w:type="dxa"/>
            <w:shd w:val="clear" w:color="auto" w:fill="FAFAFA"/>
            <w:vAlign w:val="bottom"/>
          </w:tcPr>
          <w:p w14:paraId="6677B83A" w14:textId="77777777" w:rsidR="002271D2" w:rsidRPr="00A41F5F" w:rsidRDefault="002271D2" w:rsidP="002271D2">
            <w:pPr>
              <w:ind w:right="-72"/>
              <w:jc w:val="right"/>
              <w:rPr>
                <w:rFonts w:ascii="Arial" w:eastAsia="Arial Unicode MS" w:hAnsi="Arial" w:cs="Arial"/>
                <w:sz w:val="18"/>
                <w:szCs w:val="18"/>
              </w:rPr>
            </w:pPr>
          </w:p>
        </w:tc>
        <w:tc>
          <w:tcPr>
            <w:tcW w:w="1440" w:type="dxa"/>
            <w:shd w:val="clear" w:color="auto" w:fill="FAFAFA"/>
            <w:vAlign w:val="bottom"/>
          </w:tcPr>
          <w:p w14:paraId="19E36682" w14:textId="77777777" w:rsidR="002271D2" w:rsidRPr="00A41F5F" w:rsidRDefault="002271D2" w:rsidP="002271D2">
            <w:pPr>
              <w:ind w:right="-72"/>
              <w:jc w:val="right"/>
              <w:rPr>
                <w:rFonts w:ascii="Arial" w:eastAsia="Arial Unicode MS" w:hAnsi="Arial" w:cs="Arial"/>
                <w:sz w:val="18"/>
                <w:szCs w:val="18"/>
              </w:rPr>
            </w:pPr>
          </w:p>
        </w:tc>
        <w:tc>
          <w:tcPr>
            <w:tcW w:w="1440" w:type="dxa"/>
            <w:shd w:val="clear" w:color="auto" w:fill="FAFAFA"/>
            <w:vAlign w:val="bottom"/>
          </w:tcPr>
          <w:p w14:paraId="43E0501C" w14:textId="77777777" w:rsidR="002271D2" w:rsidRPr="00A41F5F" w:rsidRDefault="002271D2" w:rsidP="002271D2">
            <w:pPr>
              <w:ind w:right="-72"/>
              <w:jc w:val="right"/>
              <w:rPr>
                <w:rFonts w:ascii="Arial" w:eastAsia="Arial Unicode MS" w:hAnsi="Arial" w:cs="Arial"/>
                <w:sz w:val="18"/>
                <w:szCs w:val="18"/>
              </w:rPr>
            </w:pPr>
          </w:p>
        </w:tc>
        <w:tc>
          <w:tcPr>
            <w:tcW w:w="1440" w:type="dxa"/>
            <w:shd w:val="clear" w:color="auto" w:fill="FAFAFA"/>
            <w:vAlign w:val="bottom"/>
          </w:tcPr>
          <w:p w14:paraId="0F6E1592" w14:textId="77777777" w:rsidR="002271D2" w:rsidRPr="00A41F5F" w:rsidRDefault="002271D2" w:rsidP="002271D2">
            <w:pPr>
              <w:ind w:right="-72"/>
              <w:jc w:val="right"/>
              <w:rPr>
                <w:rFonts w:ascii="Arial" w:eastAsia="Arial Unicode MS" w:hAnsi="Arial" w:cs="Arial"/>
                <w:sz w:val="18"/>
                <w:szCs w:val="18"/>
              </w:rPr>
            </w:pPr>
          </w:p>
        </w:tc>
        <w:tc>
          <w:tcPr>
            <w:tcW w:w="1584" w:type="dxa"/>
            <w:shd w:val="clear" w:color="auto" w:fill="FAFAFA"/>
          </w:tcPr>
          <w:p w14:paraId="0D3E3BE3" w14:textId="77777777" w:rsidR="002271D2" w:rsidRPr="00A41F5F" w:rsidRDefault="002271D2" w:rsidP="002271D2">
            <w:pPr>
              <w:ind w:right="-72"/>
              <w:jc w:val="right"/>
              <w:rPr>
                <w:rFonts w:ascii="Arial" w:eastAsia="Arial Unicode MS" w:hAnsi="Arial" w:cs="Arial"/>
                <w:sz w:val="18"/>
                <w:szCs w:val="18"/>
              </w:rPr>
            </w:pPr>
          </w:p>
        </w:tc>
        <w:tc>
          <w:tcPr>
            <w:tcW w:w="1440" w:type="dxa"/>
            <w:shd w:val="clear" w:color="auto" w:fill="FAFAFA"/>
            <w:vAlign w:val="bottom"/>
          </w:tcPr>
          <w:p w14:paraId="278C2FA2" w14:textId="77777777" w:rsidR="002271D2" w:rsidRPr="00A41F5F" w:rsidRDefault="002271D2" w:rsidP="002271D2">
            <w:pPr>
              <w:ind w:right="-72"/>
              <w:jc w:val="right"/>
              <w:rPr>
                <w:rFonts w:ascii="Arial" w:eastAsia="Arial Unicode MS" w:hAnsi="Arial" w:cs="Arial"/>
                <w:sz w:val="18"/>
                <w:szCs w:val="18"/>
              </w:rPr>
            </w:pPr>
          </w:p>
        </w:tc>
      </w:tr>
      <w:tr w:rsidR="002271D2" w:rsidRPr="00A41F5F" w14:paraId="7E1F0831" w14:textId="77777777" w:rsidTr="002271D2">
        <w:trPr>
          <w:cantSplit/>
        </w:trPr>
        <w:tc>
          <w:tcPr>
            <w:tcW w:w="5175" w:type="dxa"/>
            <w:vAlign w:val="bottom"/>
          </w:tcPr>
          <w:p w14:paraId="1656086B" w14:textId="77777777" w:rsidR="002271D2" w:rsidRPr="00A41F5F" w:rsidRDefault="002271D2" w:rsidP="002271D2">
            <w:pPr>
              <w:ind w:left="-110" w:firstLine="17"/>
              <w:rPr>
                <w:rFonts w:ascii="Arial" w:eastAsia="Arial Unicode MS" w:hAnsi="Arial" w:cs="Arial"/>
                <w:b/>
                <w:bCs/>
                <w:sz w:val="18"/>
                <w:szCs w:val="18"/>
              </w:rPr>
            </w:pPr>
            <w:r w:rsidRPr="00A41F5F">
              <w:rPr>
                <w:rFonts w:ascii="Arial" w:eastAsia="Arial Unicode MS" w:hAnsi="Arial" w:cs="Arial"/>
                <w:sz w:val="18"/>
                <w:szCs w:val="18"/>
              </w:rPr>
              <w:t>Cost</w:t>
            </w:r>
          </w:p>
        </w:tc>
        <w:tc>
          <w:tcPr>
            <w:tcW w:w="1440" w:type="dxa"/>
            <w:shd w:val="clear" w:color="auto" w:fill="FAFAFA"/>
          </w:tcPr>
          <w:p w14:paraId="7D8D9DD3" w14:textId="5F7C674A"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7,225</w:t>
            </w:r>
          </w:p>
        </w:tc>
        <w:tc>
          <w:tcPr>
            <w:tcW w:w="1440" w:type="dxa"/>
            <w:shd w:val="clear" w:color="auto" w:fill="FAFAFA"/>
          </w:tcPr>
          <w:p w14:paraId="3CECA741" w14:textId="429372E0"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48,589</w:t>
            </w:r>
          </w:p>
        </w:tc>
        <w:tc>
          <w:tcPr>
            <w:tcW w:w="1440" w:type="dxa"/>
            <w:shd w:val="clear" w:color="auto" w:fill="FAFAFA"/>
          </w:tcPr>
          <w:p w14:paraId="5DD94F57" w14:textId="2DAAD1EB"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9,826</w:t>
            </w:r>
          </w:p>
        </w:tc>
        <w:tc>
          <w:tcPr>
            <w:tcW w:w="1440" w:type="dxa"/>
            <w:shd w:val="clear" w:color="auto" w:fill="FAFAFA"/>
          </w:tcPr>
          <w:p w14:paraId="74C59791" w14:textId="0D43F659"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1,562</w:t>
            </w:r>
          </w:p>
        </w:tc>
        <w:tc>
          <w:tcPr>
            <w:tcW w:w="1440" w:type="dxa"/>
            <w:shd w:val="clear" w:color="auto" w:fill="FAFAFA"/>
          </w:tcPr>
          <w:p w14:paraId="5B548325" w14:textId="034E5CDF"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5,973</w:t>
            </w:r>
          </w:p>
        </w:tc>
        <w:tc>
          <w:tcPr>
            <w:tcW w:w="1584" w:type="dxa"/>
            <w:shd w:val="clear" w:color="auto" w:fill="FAFAFA"/>
          </w:tcPr>
          <w:p w14:paraId="54380AD1" w14:textId="623ADDD4"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12,</w:t>
            </w:r>
            <w:r w:rsidR="000D64CD" w:rsidRPr="00A41F5F">
              <w:rPr>
                <w:rFonts w:ascii="Arial" w:eastAsia="Arial Unicode MS" w:hAnsi="Arial" w:cs="Arial"/>
                <w:sz w:val="18"/>
                <w:szCs w:val="18"/>
              </w:rPr>
              <w:t>921</w:t>
            </w:r>
          </w:p>
        </w:tc>
        <w:tc>
          <w:tcPr>
            <w:tcW w:w="1440" w:type="dxa"/>
            <w:shd w:val="clear" w:color="auto" w:fill="FAFAFA"/>
          </w:tcPr>
          <w:p w14:paraId="0503CEBE" w14:textId="03DC3F16"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86,09</w:t>
            </w:r>
            <w:r w:rsidR="000D64CD" w:rsidRPr="00A41F5F">
              <w:rPr>
                <w:rFonts w:ascii="Arial" w:eastAsia="Arial Unicode MS" w:hAnsi="Arial" w:cs="Arial"/>
                <w:sz w:val="18"/>
                <w:szCs w:val="18"/>
              </w:rPr>
              <w:t>6</w:t>
            </w:r>
          </w:p>
        </w:tc>
      </w:tr>
      <w:tr w:rsidR="002271D2" w:rsidRPr="00A41F5F" w14:paraId="639E9B27" w14:textId="77777777" w:rsidTr="002271D2">
        <w:trPr>
          <w:cantSplit/>
        </w:trPr>
        <w:tc>
          <w:tcPr>
            <w:tcW w:w="5175" w:type="dxa"/>
            <w:vAlign w:val="bottom"/>
          </w:tcPr>
          <w:p w14:paraId="078A3059" w14:textId="77777777" w:rsidR="002271D2" w:rsidRPr="00A41F5F" w:rsidRDefault="002271D2" w:rsidP="002271D2">
            <w:pPr>
              <w:ind w:left="-110" w:firstLine="17"/>
              <w:rPr>
                <w:rFonts w:ascii="Arial" w:eastAsia="Arial Unicode MS" w:hAnsi="Arial" w:cs="Arial"/>
                <w:sz w:val="18"/>
                <w:szCs w:val="18"/>
              </w:rPr>
            </w:pPr>
            <w:r w:rsidRPr="00A41F5F">
              <w:rPr>
                <w:rFonts w:ascii="Arial" w:eastAsia="Arial Unicode MS" w:hAnsi="Arial" w:cs="Arial"/>
                <w:sz w:val="18"/>
                <w:szCs w:val="18"/>
                <w:u w:val="single"/>
              </w:rPr>
              <w:t>Less</w:t>
            </w:r>
            <w:r w:rsidRPr="00A41F5F">
              <w:rPr>
                <w:rFonts w:ascii="Arial" w:eastAsia="Arial Unicode MS" w:hAnsi="Arial" w:cs="Arial"/>
                <w:sz w:val="18"/>
                <w:szCs w:val="18"/>
              </w:rPr>
              <w:t xml:space="preserve">  Accumulated depreciation</w:t>
            </w:r>
          </w:p>
        </w:tc>
        <w:tc>
          <w:tcPr>
            <w:tcW w:w="1440" w:type="dxa"/>
            <w:shd w:val="clear" w:color="auto" w:fill="FAFAFA"/>
          </w:tcPr>
          <w:p w14:paraId="5B6D7336" w14:textId="09E6540C"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10E9D741" w14:textId="6432FC31"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(23,799)</w:t>
            </w:r>
          </w:p>
        </w:tc>
        <w:tc>
          <w:tcPr>
            <w:tcW w:w="1440" w:type="dxa"/>
            <w:shd w:val="clear" w:color="auto" w:fill="FAFAFA"/>
          </w:tcPr>
          <w:p w14:paraId="75F39D05" w14:textId="753CC4CD"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(7,04</w:t>
            </w:r>
            <w:r w:rsidR="000D64CD" w:rsidRPr="00A41F5F">
              <w:rPr>
                <w:rFonts w:ascii="Arial" w:eastAsia="Arial Unicode MS" w:hAnsi="Arial" w:cs="Arial"/>
                <w:sz w:val="18"/>
                <w:szCs w:val="18"/>
              </w:rPr>
              <w:t>6</w:t>
            </w:r>
            <w:r w:rsidRPr="00A41F5F">
              <w:rPr>
                <w:rFonts w:ascii="Arial" w:eastAsia="Arial Unicode MS" w:hAnsi="Arial" w:cs="Arial"/>
                <w:sz w:val="18"/>
                <w:szCs w:val="18"/>
              </w:rPr>
              <w:t>)</w:t>
            </w:r>
          </w:p>
        </w:tc>
        <w:tc>
          <w:tcPr>
            <w:tcW w:w="1440" w:type="dxa"/>
            <w:shd w:val="clear" w:color="auto" w:fill="FAFAFA"/>
          </w:tcPr>
          <w:p w14:paraId="1DDBC2CD" w14:textId="46535D0D"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(1,515)</w:t>
            </w:r>
          </w:p>
        </w:tc>
        <w:tc>
          <w:tcPr>
            <w:tcW w:w="1440" w:type="dxa"/>
            <w:shd w:val="clear" w:color="auto" w:fill="FAFAFA"/>
          </w:tcPr>
          <w:p w14:paraId="12CD013A" w14:textId="552CB418"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(5,64</w:t>
            </w:r>
            <w:r w:rsidR="000D64CD" w:rsidRPr="00A41F5F">
              <w:rPr>
                <w:rFonts w:ascii="Arial" w:eastAsia="Arial Unicode MS" w:hAnsi="Arial" w:cs="Arial"/>
                <w:sz w:val="18"/>
                <w:szCs w:val="18"/>
              </w:rPr>
              <w:t>7</w:t>
            </w:r>
            <w:r w:rsidRPr="00A41F5F">
              <w:rPr>
                <w:rFonts w:ascii="Arial" w:eastAsia="Arial Unicode MS" w:hAnsi="Arial" w:cs="Arial"/>
                <w:sz w:val="18"/>
                <w:szCs w:val="18"/>
              </w:rPr>
              <w:t>)</w:t>
            </w:r>
          </w:p>
        </w:tc>
        <w:tc>
          <w:tcPr>
            <w:tcW w:w="1584" w:type="dxa"/>
            <w:shd w:val="clear" w:color="auto" w:fill="FAFAFA"/>
          </w:tcPr>
          <w:p w14:paraId="5DB4BDE0" w14:textId="462FBAC5"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79E50FDD" w14:textId="7297EE81"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(38,00</w:t>
            </w:r>
            <w:r w:rsidR="000D64CD" w:rsidRPr="00A41F5F">
              <w:rPr>
                <w:rFonts w:ascii="Arial" w:eastAsia="Arial Unicode MS" w:hAnsi="Arial" w:cs="Arial"/>
                <w:sz w:val="18"/>
                <w:szCs w:val="18"/>
              </w:rPr>
              <w:t>7</w:t>
            </w:r>
            <w:r w:rsidRPr="00A41F5F">
              <w:rPr>
                <w:rFonts w:ascii="Arial" w:eastAsia="Arial Unicode MS" w:hAnsi="Arial" w:cs="Arial"/>
                <w:sz w:val="18"/>
                <w:szCs w:val="18"/>
              </w:rPr>
              <w:t>)</w:t>
            </w:r>
          </w:p>
        </w:tc>
      </w:tr>
      <w:tr w:rsidR="002271D2" w:rsidRPr="00A41F5F" w14:paraId="3DD17FE9" w14:textId="77777777" w:rsidTr="002271D2">
        <w:trPr>
          <w:cantSplit/>
        </w:trPr>
        <w:tc>
          <w:tcPr>
            <w:tcW w:w="5175" w:type="dxa"/>
            <w:vAlign w:val="bottom"/>
          </w:tcPr>
          <w:p w14:paraId="56B30966" w14:textId="77777777" w:rsidR="002271D2" w:rsidRPr="00A41F5F" w:rsidRDefault="002271D2" w:rsidP="002271D2">
            <w:pPr>
              <w:ind w:left="-110" w:firstLine="17"/>
              <w:rPr>
                <w:rFonts w:ascii="Arial" w:eastAsia="Arial Unicode MS" w:hAnsi="Arial" w:cs="Arial"/>
                <w:sz w:val="18"/>
                <w:szCs w:val="18"/>
              </w:rPr>
            </w:pPr>
            <w:r w:rsidRPr="00A41F5F">
              <w:rPr>
                <w:rFonts w:ascii="Arial" w:eastAsia="Arial Unicode MS" w:hAnsi="Arial" w:cs="Arial"/>
                <w:sz w:val="18"/>
                <w:szCs w:val="18"/>
                <w:u w:val="single"/>
              </w:rPr>
              <w:t>Less</w:t>
            </w:r>
            <w:r w:rsidRPr="00A41F5F">
              <w:rPr>
                <w:rFonts w:ascii="Arial" w:eastAsia="Arial Unicode MS" w:hAnsi="Arial" w:cs="Arial"/>
                <w:sz w:val="18"/>
                <w:szCs w:val="18"/>
              </w:rPr>
              <w:t xml:space="preserve">  Allowance for impairment - Clubhouse of housing project</w:t>
            </w:r>
          </w:p>
        </w:tc>
        <w:tc>
          <w:tcPr>
            <w:tcW w:w="1440" w:type="dxa"/>
            <w:shd w:val="clear" w:color="auto" w:fill="FAFAFA"/>
          </w:tcPr>
          <w:p w14:paraId="2D7C6CEA" w14:textId="63D5B863"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(1,425)</w:t>
            </w:r>
          </w:p>
        </w:tc>
        <w:tc>
          <w:tcPr>
            <w:tcW w:w="1440" w:type="dxa"/>
            <w:shd w:val="clear" w:color="auto" w:fill="FAFAFA"/>
          </w:tcPr>
          <w:p w14:paraId="196B2533" w14:textId="190FA1CF"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(24,790)</w:t>
            </w:r>
          </w:p>
        </w:tc>
        <w:tc>
          <w:tcPr>
            <w:tcW w:w="1440" w:type="dxa"/>
            <w:shd w:val="clear" w:color="auto" w:fill="FAFAFA"/>
          </w:tcPr>
          <w:p w14:paraId="3E7EE759" w14:textId="07BF2EA3"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257E28A9" w14:textId="4C6CCBAD"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73EAA160" w14:textId="04CE88FD"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0B3DD2BE" w14:textId="0269FCEC"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shd w:val="clear" w:color="auto" w:fill="FAFAFA"/>
          </w:tcPr>
          <w:p w14:paraId="5DCA8808" w14:textId="3718A740"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(26,215)</w:t>
            </w:r>
          </w:p>
        </w:tc>
      </w:tr>
      <w:tr w:rsidR="002271D2" w:rsidRPr="00A41F5F" w14:paraId="3418C0C6" w14:textId="77777777" w:rsidTr="000A59B5">
        <w:trPr>
          <w:cantSplit/>
        </w:trPr>
        <w:tc>
          <w:tcPr>
            <w:tcW w:w="5175" w:type="dxa"/>
            <w:vAlign w:val="bottom"/>
          </w:tcPr>
          <w:p w14:paraId="2924E1CA" w14:textId="77777777" w:rsidR="002271D2" w:rsidRPr="00A41F5F" w:rsidRDefault="002271D2" w:rsidP="002271D2">
            <w:pPr>
              <w:ind w:left="-110" w:right="-122" w:firstLine="17"/>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6F6DB8D"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751698B"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94AD19D"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6583EE3"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27175E9" w14:textId="77777777" w:rsidR="002271D2" w:rsidRPr="00A41F5F" w:rsidRDefault="002271D2" w:rsidP="002271D2">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35C5579E" w14:textId="77777777" w:rsidR="002271D2" w:rsidRPr="00A41F5F" w:rsidRDefault="002271D2" w:rsidP="002271D2">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EBF186B" w14:textId="77777777" w:rsidR="002271D2" w:rsidRPr="00A41F5F" w:rsidRDefault="002271D2" w:rsidP="002271D2">
            <w:pPr>
              <w:ind w:right="-72"/>
              <w:jc w:val="right"/>
              <w:rPr>
                <w:rFonts w:ascii="Arial" w:eastAsia="Arial Unicode MS" w:hAnsi="Arial" w:cs="Arial"/>
                <w:sz w:val="18"/>
                <w:szCs w:val="18"/>
              </w:rPr>
            </w:pPr>
          </w:p>
        </w:tc>
      </w:tr>
      <w:tr w:rsidR="002271D2" w:rsidRPr="00A41F5F" w14:paraId="3222E70E" w14:textId="77777777" w:rsidTr="002271D2">
        <w:trPr>
          <w:cantSplit/>
        </w:trPr>
        <w:tc>
          <w:tcPr>
            <w:tcW w:w="5175" w:type="dxa"/>
            <w:vAlign w:val="bottom"/>
          </w:tcPr>
          <w:p w14:paraId="34A8482B" w14:textId="77777777" w:rsidR="002271D2" w:rsidRPr="00A41F5F" w:rsidRDefault="002271D2" w:rsidP="002271D2">
            <w:pPr>
              <w:ind w:left="-110" w:firstLine="17"/>
              <w:rPr>
                <w:rFonts w:ascii="Arial" w:eastAsia="Arial Unicode MS" w:hAnsi="Arial" w:cs="Arial"/>
                <w:sz w:val="18"/>
                <w:szCs w:val="18"/>
                <w:u w:val="single"/>
              </w:rPr>
            </w:pPr>
            <w:r w:rsidRPr="00A41F5F">
              <w:rPr>
                <w:rFonts w:ascii="Arial" w:eastAsia="Arial Unicode MS" w:hAnsi="Arial" w:cs="Arial"/>
                <w:sz w:val="18"/>
                <w:szCs w:val="18"/>
              </w:rPr>
              <w:t>Net book value</w:t>
            </w:r>
          </w:p>
        </w:tc>
        <w:tc>
          <w:tcPr>
            <w:tcW w:w="1440" w:type="dxa"/>
            <w:tcBorders>
              <w:bottom w:val="single" w:sz="4" w:space="0" w:color="auto"/>
            </w:tcBorders>
            <w:shd w:val="clear" w:color="auto" w:fill="FAFAFA"/>
          </w:tcPr>
          <w:p w14:paraId="36E5641A" w14:textId="2CC319C3"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5,800</w:t>
            </w:r>
          </w:p>
        </w:tc>
        <w:tc>
          <w:tcPr>
            <w:tcW w:w="1440" w:type="dxa"/>
            <w:tcBorders>
              <w:bottom w:val="single" w:sz="4" w:space="0" w:color="auto"/>
            </w:tcBorders>
            <w:shd w:val="clear" w:color="auto" w:fill="FAFAFA"/>
          </w:tcPr>
          <w:p w14:paraId="193E020E" w14:textId="53C01DB6"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440" w:type="dxa"/>
            <w:tcBorders>
              <w:bottom w:val="single" w:sz="4" w:space="0" w:color="auto"/>
            </w:tcBorders>
            <w:shd w:val="clear" w:color="auto" w:fill="FAFAFA"/>
          </w:tcPr>
          <w:p w14:paraId="7AE186EF" w14:textId="199D9ECF"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2,78</w:t>
            </w:r>
            <w:r w:rsidR="000D64CD" w:rsidRPr="00A41F5F">
              <w:rPr>
                <w:rFonts w:ascii="Arial" w:eastAsia="Arial Unicode MS" w:hAnsi="Arial" w:cs="Arial"/>
                <w:sz w:val="18"/>
                <w:szCs w:val="18"/>
              </w:rPr>
              <w:t>0</w:t>
            </w:r>
          </w:p>
        </w:tc>
        <w:tc>
          <w:tcPr>
            <w:tcW w:w="1440" w:type="dxa"/>
            <w:tcBorders>
              <w:bottom w:val="single" w:sz="4" w:space="0" w:color="auto"/>
            </w:tcBorders>
            <w:shd w:val="clear" w:color="auto" w:fill="FAFAFA"/>
          </w:tcPr>
          <w:p w14:paraId="39027357" w14:textId="2B3C2709"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47</w:t>
            </w:r>
          </w:p>
        </w:tc>
        <w:tc>
          <w:tcPr>
            <w:tcW w:w="1440" w:type="dxa"/>
            <w:tcBorders>
              <w:bottom w:val="single" w:sz="4" w:space="0" w:color="auto"/>
            </w:tcBorders>
            <w:shd w:val="clear" w:color="auto" w:fill="FAFAFA"/>
          </w:tcPr>
          <w:p w14:paraId="2E0F9577" w14:textId="1001C6BC"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32</w:t>
            </w:r>
            <w:r w:rsidR="000D64CD" w:rsidRPr="00A41F5F">
              <w:rPr>
                <w:rFonts w:ascii="Arial" w:eastAsia="Arial Unicode MS" w:hAnsi="Arial" w:cs="Arial"/>
                <w:sz w:val="18"/>
                <w:szCs w:val="18"/>
              </w:rPr>
              <w:t>6</w:t>
            </w:r>
          </w:p>
        </w:tc>
        <w:tc>
          <w:tcPr>
            <w:tcW w:w="1584" w:type="dxa"/>
            <w:tcBorders>
              <w:bottom w:val="single" w:sz="4" w:space="0" w:color="auto"/>
            </w:tcBorders>
            <w:shd w:val="clear" w:color="auto" w:fill="FAFAFA"/>
          </w:tcPr>
          <w:p w14:paraId="26E5CD4D" w14:textId="6406B0D9"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12,9</w:t>
            </w:r>
            <w:r w:rsidR="000D64CD" w:rsidRPr="00A41F5F">
              <w:rPr>
                <w:rFonts w:ascii="Arial" w:eastAsia="Arial Unicode MS" w:hAnsi="Arial" w:cs="Arial"/>
                <w:sz w:val="18"/>
                <w:szCs w:val="18"/>
              </w:rPr>
              <w:t>21</w:t>
            </w:r>
          </w:p>
        </w:tc>
        <w:tc>
          <w:tcPr>
            <w:tcW w:w="1440" w:type="dxa"/>
            <w:tcBorders>
              <w:bottom w:val="single" w:sz="4" w:space="0" w:color="auto"/>
            </w:tcBorders>
            <w:shd w:val="clear" w:color="auto" w:fill="FAFAFA"/>
          </w:tcPr>
          <w:p w14:paraId="5901B8FF" w14:textId="0C87B68A" w:rsidR="002271D2" w:rsidRPr="00A41F5F" w:rsidRDefault="002271D2" w:rsidP="002271D2">
            <w:pPr>
              <w:ind w:right="-72"/>
              <w:jc w:val="right"/>
              <w:rPr>
                <w:rFonts w:ascii="Arial" w:eastAsia="Arial Unicode MS" w:hAnsi="Arial" w:cs="Arial"/>
                <w:sz w:val="18"/>
                <w:szCs w:val="18"/>
              </w:rPr>
            </w:pPr>
            <w:r w:rsidRPr="00A41F5F">
              <w:rPr>
                <w:rFonts w:ascii="Arial" w:eastAsia="Arial Unicode MS" w:hAnsi="Arial" w:cs="Arial"/>
                <w:sz w:val="18"/>
                <w:szCs w:val="18"/>
              </w:rPr>
              <w:t>21,874</w:t>
            </w:r>
          </w:p>
        </w:tc>
      </w:tr>
    </w:tbl>
    <w:p w14:paraId="2C5F2222" w14:textId="38363E7E" w:rsidR="0093377B" w:rsidRPr="00A41F5F" w:rsidRDefault="0093377B" w:rsidP="005F2584">
      <w:pPr>
        <w:jc w:val="both"/>
        <w:rPr>
          <w:rFonts w:ascii="Arial" w:hAnsi="Arial" w:cs="Arial"/>
          <w:color w:val="auto"/>
          <w:sz w:val="18"/>
          <w:szCs w:val="18"/>
        </w:rPr>
      </w:pPr>
    </w:p>
    <w:p w14:paraId="14084909" w14:textId="49A60C4D" w:rsidR="005D3DB8" w:rsidRPr="00A41F5F" w:rsidRDefault="005D3DB8" w:rsidP="005F2584">
      <w:pPr>
        <w:jc w:val="both"/>
        <w:rPr>
          <w:rFonts w:ascii="Arial" w:hAnsi="Arial" w:cs="Arial"/>
          <w:color w:val="auto"/>
          <w:sz w:val="18"/>
          <w:szCs w:val="18"/>
        </w:rPr>
      </w:pPr>
      <w:r w:rsidRPr="00A41F5F">
        <w:rPr>
          <w:rFonts w:ascii="Arial" w:hAnsi="Arial" w:cs="Arial"/>
          <w:color w:val="auto"/>
          <w:sz w:val="18"/>
          <w:szCs w:val="18"/>
        </w:rPr>
        <w:t xml:space="preserve">During the year, the Group transferred sales offices which useful life less than one year to other current assets amounting to Baht 15.55 </w:t>
      </w:r>
      <w:r w:rsidR="00A33EB5" w:rsidRPr="00A41F5F">
        <w:rPr>
          <w:rFonts w:ascii="Arial" w:hAnsi="Arial" w:cs="Arial"/>
          <w:color w:val="auto"/>
          <w:sz w:val="18"/>
          <w:szCs w:val="18"/>
        </w:rPr>
        <w:t>million.</w:t>
      </w:r>
    </w:p>
    <w:p w14:paraId="525C40FE" w14:textId="77777777" w:rsidR="005D3DB8" w:rsidRPr="00A41F5F" w:rsidRDefault="005D3DB8" w:rsidP="0093377B">
      <w:pPr>
        <w:jc w:val="thaiDistribute"/>
        <w:rPr>
          <w:rFonts w:ascii="Arial" w:eastAsia="Arial Unicode MS" w:hAnsi="Arial" w:cs="Arial"/>
          <w:sz w:val="18"/>
          <w:szCs w:val="18"/>
        </w:rPr>
      </w:pPr>
    </w:p>
    <w:p w14:paraId="58AD41ED" w14:textId="66163BF6" w:rsidR="0093377B" w:rsidRPr="00A41F5F" w:rsidRDefault="00012EF4" w:rsidP="0093377B">
      <w:pPr>
        <w:jc w:val="thaiDistribute"/>
        <w:rPr>
          <w:rFonts w:ascii="Arial" w:eastAsia="Arial Unicode MS" w:hAnsi="Arial" w:cs="Arial"/>
          <w:sz w:val="18"/>
          <w:szCs w:val="18"/>
        </w:rPr>
      </w:pPr>
      <w:r w:rsidRPr="00A41F5F">
        <w:rPr>
          <w:rFonts w:ascii="Arial" w:eastAsia="Arial Unicode MS" w:hAnsi="Arial" w:cs="Arial"/>
          <w:sz w:val="18"/>
          <w:szCs w:val="18"/>
        </w:rPr>
        <w:t xml:space="preserve">For the year 2020, the Group present right-of-use assets </w:t>
      </w:r>
      <w:r w:rsidR="00124BB8" w:rsidRPr="00A41F5F">
        <w:rPr>
          <w:rFonts w:ascii="Arial" w:eastAsia="Arial Unicode MS" w:hAnsi="Arial" w:cs="Arial"/>
          <w:sz w:val="18"/>
          <w:szCs w:val="18"/>
        </w:rPr>
        <w:t>separately</w:t>
      </w:r>
      <w:r w:rsidRPr="00A41F5F">
        <w:rPr>
          <w:rFonts w:ascii="Arial" w:eastAsia="Arial Unicode MS" w:hAnsi="Arial" w:cs="Arial"/>
          <w:sz w:val="18"/>
          <w:szCs w:val="18"/>
        </w:rPr>
        <w:t xml:space="preserve"> in the </w:t>
      </w:r>
      <w:r w:rsidR="00246F27" w:rsidRPr="00A41F5F">
        <w:rPr>
          <w:rFonts w:ascii="Arial" w:eastAsia="Arial Unicode MS" w:hAnsi="Arial" w:cs="Arial"/>
          <w:sz w:val="18"/>
          <w:szCs w:val="22"/>
        </w:rPr>
        <w:t>s</w:t>
      </w:r>
      <w:r w:rsidRPr="00A41F5F">
        <w:rPr>
          <w:rFonts w:ascii="Arial" w:eastAsia="Arial Unicode MS" w:hAnsi="Arial" w:cs="Arial"/>
          <w:sz w:val="18"/>
          <w:szCs w:val="18"/>
        </w:rPr>
        <w:t xml:space="preserve">tatements of </w:t>
      </w:r>
      <w:r w:rsidR="00246F27" w:rsidRPr="00A41F5F">
        <w:rPr>
          <w:rFonts w:ascii="Arial" w:eastAsia="Arial Unicode MS" w:hAnsi="Arial" w:cs="Arial"/>
          <w:sz w:val="18"/>
          <w:szCs w:val="18"/>
        </w:rPr>
        <w:t>f</w:t>
      </w:r>
      <w:r w:rsidRPr="00A41F5F">
        <w:rPr>
          <w:rFonts w:ascii="Arial" w:eastAsia="Arial Unicode MS" w:hAnsi="Arial" w:cs="Arial"/>
          <w:sz w:val="18"/>
          <w:szCs w:val="18"/>
        </w:rPr>
        <w:t xml:space="preserve">inancial </w:t>
      </w:r>
      <w:r w:rsidR="00246F27" w:rsidRPr="00A41F5F">
        <w:rPr>
          <w:rFonts w:ascii="Arial" w:eastAsia="Arial Unicode MS" w:hAnsi="Arial" w:cs="Arial"/>
          <w:sz w:val="18"/>
          <w:szCs w:val="18"/>
        </w:rPr>
        <w:t>p</w:t>
      </w:r>
      <w:r w:rsidRPr="00A41F5F">
        <w:rPr>
          <w:rFonts w:ascii="Arial" w:eastAsia="Arial Unicode MS" w:hAnsi="Arial" w:cs="Arial"/>
          <w:sz w:val="18"/>
          <w:szCs w:val="18"/>
        </w:rPr>
        <w:t xml:space="preserve">osition as disclosed in Note </w:t>
      </w:r>
      <w:r w:rsidR="00B40E39" w:rsidRPr="00A41F5F">
        <w:rPr>
          <w:rFonts w:ascii="Arial" w:eastAsia="Arial Unicode MS" w:hAnsi="Arial" w:cs="Arial"/>
          <w:sz w:val="18"/>
          <w:szCs w:val="18"/>
        </w:rPr>
        <w:t>20</w:t>
      </w:r>
      <w:r w:rsidR="00246F27" w:rsidRPr="00A41F5F">
        <w:rPr>
          <w:rFonts w:ascii="Arial" w:eastAsia="Arial Unicode MS" w:hAnsi="Arial" w:cs="Arial"/>
          <w:sz w:val="18"/>
          <w:szCs w:val="18"/>
        </w:rPr>
        <w:t>.</w:t>
      </w:r>
    </w:p>
    <w:p w14:paraId="3105E154" w14:textId="77777777" w:rsidR="005F2584" w:rsidRPr="00A41F5F" w:rsidRDefault="005F2584" w:rsidP="005F2584">
      <w:pPr>
        <w:tabs>
          <w:tab w:val="left" w:pos="540"/>
        </w:tabs>
        <w:rPr>
          <w:rFonts w:ascii="Arial" w:eastAsia="Arial Unicode MS" w:hAnsi="Arial" w:cs="Arial"/>
          <w:sz w:val="18"/>
          <w:szCs w:val="18"/>
        </w:rPr>
      </w:pPr>
    </w:p>
    <w:p w14:paraId="49A214C7" w14:textId="77777777" w:rsidR="00527B12" w:rsidRPr="00A41F5F" w:rsidRDefault="00527B12" w:rsidP="005F2584">
      <w:pPr>
        <w:tabs>
          <w:tab w:val="left" w:pos="540"/>
        </w:tabs>
        <w:rPr>
          <w:rFonts w:ascii="Arial" w:eastAsia="Arial Unicode MS" w:hAnsi="Arial" w:cs="Arial"/>
          <w:sz w:val="18"/>
          <w:szCs w:val="18"/>
        </w:rPr>
      </w:pPr>
    </w:p>
    <w:p w14:paraId="6A03F826" w14:textId="77777777" w:rsidR="00527B12" w:rsidRPr="00A41F5F" w:rsidRDefault="00527B12" w:rsidP="005F2584">
      <w:pPr>
        <w:tabs>
          <w:tab w:val="left" w:pos="540"/>
        </w:tabs>
        <w:rPr>
          <w:rFonts w:ascii="Arial" w:eastAsia="Arial Unicode MS" w:hAnsi="Arial" w:cs="Arial"/>
          <w:sz w:val="18"/>
          <w:szCs w:val="18"/>
        </w:rPr>
        <w:sectPr w:rsidR="00527B12" w:rsidRPr="00A41F5F" w:rsidSect="00CA6C13">
          <w:pgSz w:w="16840" w:h="11907" w:orient="landscape" w:code="9"/>
          <w:pgMar w:top="1440" w:right="720" w:bottom="720" w:left="720" w:header="706" w:footer="576" w:gutter="0"/>
          <w:cols w:space="720"/>
          <w:noEndnote/>
          <w:docGrid w:linePitch="326"/>
        </w:sectPr>
      </w:pPr>
    </w:p>
    <w:p w14:paraId="3553AC30" w14:textId="77777777" w:rsidR="00392E03" w:rsidRPr="00A41F5F" w:rsidRDefault="00392E03" w:rsidP="00DF0B43">
      <w:pPr>
        <w:jc w:val="thaiDistribute"/>
        <w:rPr>
          <w:rFonts w:ascii="Arial" w:eastAsia="Arial Unicode MS" w:hAnsi="Arial" w:cs="Arial"/>
          <w:sz w:val="18"/>
          <w:szCs w:val="18"/>
        </w:rPr>
      </w:pPr>
    </w:p>
    <w:p w14:paraId="60C701F5" w14:textId="5ADC3B4D" w:rsidR="005C1EF7" w:rsidRPr="00A41F5F" w:rsidRDefault="001B55AD" w:rsidP="001A0975">
      <w:pPr>
        <w:jc w:val="thaiDistribute"/>
        <w:rPr>
          <w:rFonts w:ascii="Arial" w:eastAsia="Arial Unicode MS" w:hAnsi="Arial" w:cs="Arial"/>
          <w:spacing w:val="-4"/>
          <w:sz w:val="18"/>
          <w:szCs w:val="18"/>
          <w:lang w:val="en-US"/>
        </w:rPr>
      </w:pPr>
      <w:r>
        <w:rPr>
          <w:rFonts w:ascii="Arial" w:eastAsia="Arial Unicode MS" w:hAnsi="Arial" w:cs="Arial"/>
          <w:spacing w:val="-4"/>
          <w:sz w:val="18"/>
          <w:szCs w:val="18"/>
        </w:rPr>
        <w:t>As at 31 December 2019, l</w:t>
      </w:r>
      <w:r w:rsidR="005C1EF7" w:rsidRPr="00A41F5F">
        <w:rPr>
          <w:rFonts w:ascii="Arial" w:eastAsia="Arial Unicode MS" w:hAnsi="Arial" w:cs="Arial"/>
          <w:spacing w:val="-4"/>
          <w:sz w:val="18"/>
          <w:szCs w:val="18"/>
        </w:rPr>
        <w:t xml:space="preserve">eased assets included above, where the Group is a lessee under a finance lease, comprise </w:t>
      </w:r>
      <w:r w:rsidR="005C1EF7" w:rsidRPr="00A41F5F">
        <w:rPr>
          <w:rFonts w:ascii="Arial" w:eastAsia="Arial Unicode MS" w:hAnsi="Arial" w:cs="Arial"/>
          <w:spacing w:val="-4"/>
          <w:sz w:val="18"/>
          <w:szCs w:val="18"/>
          <w:lang w:val="en-US"/>
        </w:rPr>
        <w:t xml:space="preserve">motor vehicles and </w:t>
      </w:r>
      <w:r w:rsidR="008A2A55" w:rsidRPr="00A41F5F">
        <w:rPr>
          <w:rFonts w:ascii="Arial" w:eastAsia="Arial Unicode MS" w:hAnsi="Arial" w:cs="Arial"/>
          <w:spacing w:val="-4"/>
          <w:sz w:val="18"/>
          <w:szCs w:val="18"/>
          <w:lang w:val="en-US"/>
        </w:rPr>
        <w:t>machinery</w:t>
      </w:r>
      <w:r w:rsidR="005C1EF7" w:rsidRPr="00A41F5F">
        <w:rPr>
          <w:rFonts w:ascii="Arial" w:eastAsia="Arial Unicode MS" w:hAnsi="Arial" w:cs="Arial"/>
          <w:spacing w:val="-4"/>
          <w:sz w:val="18"/>
          <w:szCs w:val="18"/>
          <w:lang w:val="en-US"/>
        </w:rPr>
        <w:t>:</w:t>
      </w:r>
    </w:p>
    <w:p w14:paraId="4DA30CF0" w14:textId="77777777" w:rsidR="00392E03" w:rsidRPr="00A41F5F" w:rsidRDefault="00392E03" w:rsidP="00DF0B43">
      <w:pPr>
        <w:jc w:val="thaiDistribute"/>
        <w:rPr>
          <w:rFonts w:ascii="Arial" w:eastAsia="Arial Unicode MS" w:hAnsi="Arial" w:cs="Arial"/>
          <w:color w:val="auto"/>
          <w:spacing w:val="-4"/>
          <w:sz w:val="18"/>
          <w:szCs w:val="18"/>
        </w:rPr>
      </w:pPr>
    </w:p>
    <w:tbl>
      <w:tblPr>
        <w:tblW w:w="9356" w:type="dxa"/>
        <w:tblInd w:w="108" w:type="dxa"/>
        <w:tblLayout w:type="fixed"/>
        <w:tblLook w:val="0000" w:firstRow="0" w:lastRow="0" w:firstColumn="0" w:lastColumn="0" w:noHBand="0" w:noVBand="0"/>
      </w:tblPr>
      <w:tblGrid>
        <w:gridCol w:w="7371"/>
        <w:gridCol w:w="1985"/>
      </w:tblGrid>
      <w:tr w:rsidR="009E59EB" w:rsidRPr="00A41F5F" w14:paraId="4D2C8A92" w14:textId="77777777" w:rsidTr="001B55AD">
        <w:tc>
          <w:tcPr>
            <w:tcW w:w="7371" w:type="dxa"/>
            <w:vAlign w:val="bottom"/>
          </w:tcPr>
          <w:p w14:paraId="413083BC" w14:textId="77777777" w:rsidR="009E59EB" w:rsidRPr="00A41F5F" w:rsidRDefault="009E59EB" w:rsidP="00BF414C">
            <w:pPr>
              <w:ind w:left="432"/>
              <w:jc w:val="thaiDistribute"/>
              <w:rPr>
                <w:rFonts w:ascii="Arial" w:eastAsia="Arial Unicode MS" w:hAnsi="Arial" w:cs="Arial"/>
                <w:snapToGrid w:val="0"/>
                <w:color w:val="auto"/>
                <w:spacing w:val="-4"/>
                <w:sz w:val="18"/>
                <w:szCs w:val="18"/>
                <w:lang w:eastAsia="th-TH"/>
              </w:rPr>
            </w:pPr>
          </w:p>
        </w:tc>
        <w:tc>
          <w:tcPr>
            <w:tcW w:w="1985" w:type="dxa"/>
            <w:tcBorders>
              <w:top w:val="single" w:sz="4" w:space="0" w:color="auto"/>
              <w:bottom w:val="single" w:sz="4" w:space="0" w:color="auto"/>
            </w:tcBorders>
            <w:vAlign w:val="center"/>
          </w:tcPr>
          <w:p w14:paraId="7D3AA082" w14:textId="04C27744" w:rsidR="009E59EB" w:rsidRPr="00A41F5F" w:rsidRDefault="009E59EB" w:rsidP="00BF414C">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 xml:space="preserve">Consolidated </w:t>
            </w:r>
            <w:r w:rsidRPr="00A41F5F">
              <w:rPr>
                <w:rFonts w:ascii="Arial" w:eastAsia="Arial Unicode MS" w:hAnsi="Arial" w:cs="Arial"/>
                <w:b/>
                <w:bCs/>
                <w:sz w:val="18"/>
                <w:szCs w:val="18"/>
                <w:lang w:val="en-US"/>
              </w:rPr>
              <w:br/>
            </w:r>
            <w:r w:rsidR="001B55AD" w:rsidRPr="00A41F5F">
              <w:rPr>
                <w:rFonts w:ascii="Arial" w:eastAsia="Arial Unicode MS" w:hAnsi="Arial" w:cs="Arial"/>
                <w:b/>
                <w:bCs/>
                <w:sz w:val="18"/>
                <w:szCs w:val="18"/>
                <w:lang w:val="en-US"/>
              </w:rPr>
              <w:t xml:space="preserve">financial </w:t>
            </w:r>
            <w:r w:rsidRPr="00A41F5F">
              <w:rPr>
                <w:rFonts w:ascii="Arial" w:eastAsia="Arial Unicode MS" w:hAnsi="Arial" w:cs="Arial"/>
                <w:b/>
                <w:bCs/>
                <w:sz w:val="18"/>
                <w:szCs w:val="18"/>
                <w:lang w:val="en-US"/>
              </w:rPr>
              <w:t>statements</w:t>
            </w:r>
          </w:p>
        </w:tc>
      </w:tr>
      <w:tr w:rsidR="009E59EB" w:rsidRPr="00A41F5F" w14:paraId="1A2F71A3" w14:textId="77777777" w:rsidTr="001B55AD">
        <w:tc>
          <w:tcPr>
            <w:tcW w:w="7371" w:type="dxa"/>
            <w:vAlign w:val="bottom"/>
          </w:tcPr>
          <w:p w14:paraId="2A7C09B3" w14:textId="77777777" w:rsidR="009E59EB" w:rsidRPr="00A41F5F" w:rsidRDefault="009E59EB" w:rsidP="00BF414C">
            <w:pPr>
              <w:ind w:left="432"/>
              <w:jc w:val="thaiDistribute"/>
              <w:rPr>
                <w:rFonts w:ascii="Arial" w:eastAsia="Arial Unicode MS" w:hAnsi="Arial" w:cs="Arial"/>
                <w:snapToGrid w:val="0"/>
                <w:color w:val="auto"/>
                <w:spacing w:val="-4"/>
                <w:sz w:val="18"/>
                <w:szCs w:val="18"/>
                <w:lang w:eastAsia="th-TH"/>
              </w:rPr>
            </w:pPr>
          </w:p>
        </w:tc>
        <w:tc>
          <w:tcPr>
            <w:tcW w:w="1985" w:type="dxa"/>
            <w:tcBorders>
              <w:top w:val="single" w:sz="4" w:space="0" w:color="auto"/>
              <w:bottom w:val="single" w:sz="4" w:space="0" w:color="auto"/>
            </w:tcBorders>
            <w:shd w:val="clear" w:color="auto" w:fill="auto"/>
            <w:vAlign w:val="bottom"/>
          </w:tcPr>
          <w:p w14:paraId="7F95356C" w14:textId="77777777" w:rsidR="009E59EB" w:rsidRPr="00A41F5F" w:rsidRDefault="009E59EB"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r>
      <w:tr w:rsidR="009E59EB" w:rsidRPr="00A41F5F" w14:paraId="4AA5F03E" w14:textId="77777777" w:rsidTr="00E7353D">
        <w:trPr>
          <w:trHeight w:val="74"/>
        </w:trPr>
        <w:tc>
          <w:tcPr>
            <w:tcW w:w="7371" w:type="dxa"/>
            <w:vAlign w:val="bottom"/>
          </w:tcPr>
          <w:p w14:paraId="2927485E" w14:textId="77777777" w:rsidR="009E59EB" w:rsidRPr="00A41F5F" w:rsidRDefault="009E59EB" w:rsidP="00BF414C">
            <w:pPr>
              <w:ind w:left="432"/>
              <w:jc w:val="thaiDistribute"/>
              <w:rPr>
                <w:rFonts w:ascii="Arial" w:eastAsia="Arial Unicode MS" w:hAnsi="Arial" w:cs="Arial"/>
                <w:snapToGrid w:val="0"/>
                <w:color w:val="auto"/>
                <w:spacing w:val="-4"/>
                <w:sz w:val="18"/>
                <w:szCs w:val="18"/>
                <w:cs/>
                <w:lang w:eastAsia="th-TH"/>
              </w:rPr>
            </w:pPr>
          </w:p>
        </w:tc>
        <w:tc>
          <w:tcPr>
            <w:tcW w:w="1985" w:type="dxa"/>
            <w:tcBorders>
              <w:top w:val="single" w:sz="4" w:space="0" w:color="auto"/>
            </w:tcBorders>
            <w:shd w:val="clear" w:color="auto" w:fill="auto"/>
            <w:vAlign w:val="bottom"/>
          </w:tcPr>
          <w:p w14:paraId="784D5AEB" w14:textId="77777777" w:rsidR="009E59EB" w:rsidRPr="00A41F5F" w:rsidRDefault="009E59EB" w:rsidP="00BF414C">
            <w:pPr>
              <w:tabs>
                <w:tab w:val="decimal" w:pos="1584"/>
              </w:tabs>
              <w:ind w:right="-72"/>
              <w:jc w:val="right"/>
              <w:rPr>
                <w:rFonts w:ascii="Arial" w:eastAsia="Arial Unicode MS" w:hAnsi="Arial" w:cs="Arial"/>
                <w:color w:val="auto"/>
                <w:spacing w:val="-4"/>
                <w:sz w:val="18"/>
                <w:szCs w:val="18"/>
              </w:rPr>
            </w:pPr>
          </w:p>
        </w:tc>
      </w:tr>
      <w:tr w:rsidR="009E59EB" w:rsidRPr="00A41F5F" w14:paraId="648D048C" w14:textId="77777777" w:rsidTr="00E7353D">
        <w:tc>
          <w:tcPr>
            <w:tcW w:w="7371" w:type="dxa"/>
            <w:vAlign w:val="bottom"/>
          </w:tcPr>
          <w:p w14:paraId="5AFE5290" w14:textId="77777777" w:rsidR="009E59EB" w:rsidRPr="00A41F5F" w:rsidRDefault="009E59EB" w:rsidP="004F01A3">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r w:rsidRPr="00A41F5F">
              <w:rPr>
                <w:rFonts w:ascii="Arial" w:eastAsia="Arial Unicode MS" w:hAnsi="Arial" w:cs="Arial"/>
                <w:sz w:val="18"/>
                <w:szCs w:val="18"/>
              </w:rPr>
              <w:t>Cost - capitalised finance leases</w:t>
            </w:r>
          </w:p>
        </w:tc>
        <w:tc>
          <w:tcPr>
            <w:tcW w:w="1985" w:type="dxa"/>
            <w:shd w:val="clear" w:color="auto" w:fill="auto"/>
            <w:vAlign w:val="bottom"/>
          </w:tcPr>
          <w:p w14:paraId="77968584" w14:textId="77777777" w:rsidR="009E59EB" w:rsidRPr="00A41F5F" w:rsidRDefault="009E59EB" w:rsidP="004F01A3">
            <w:pPr>
              <w:tabs>
                <w:tab w:val="decimal" w:pos="1195"/>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8,027</w:t>
            </w:r>
          </w:p>
        </w:tc>
      </w:tr>
      <w:tr w:rsidR="009E59EB" w:rsidRPr="00A41F5F" w14:paraId="56DD95E1" w14:textId="77777777" w:rsidTr="00E7353D">
        <w:tc>
          <w:tcPr>
            <w:tcW w:w="7371" w:type="dxa"/>
            <w:vAlign w:val="bottom"/>
          </w:tcPr>
          <w:p w14:paraId="10F468C5" w14:textId="77777777" w:rsidR="009E59EB" w:rsidRPr="00A41F5F" w:rsidRDefault="009E59EB" w:rsidP="004F01A3">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u w:val="single"/>
              </w:rPr>
            </w:pPr>
            <w:r w:rsidRPr="00A41F5F">
              <w:rPr>
                <w:rFonts w:ascii="Arial" w:eastAsia="Arial Unicode MS" w:hAnsi="Arial" w:cs="Arial"/>
                <w:sz w:val="18"/>
                <w:szCs w:val="18"/>
                <w:u w:val="single"/>
              </w:rPr>
              <w:t>Less</w:t>
            </w:r>
            <w:r w:rsidRPr="00A41F5F">
              <w:rPr>
                <w:rFonts w:ascii="Arial" w:eastAsia="Arial Unicode MS" w:hAnsi="Arial" w:cs="Arial"/>
                <w:sz w:val="18"/>
                <w:szCs w:val="18"/>
              </w:rPr>
              <w:t xml:space="preserve">  Accumulated depreciation</w:t>
            </w:r>
          </w:p>
        </w:tc>
        <w:tc>
          <w:tcPr>
            <w:tcW w:w="1985" w:type="dxa"/>
            <w:tcBorders>
              <w:bottom w:val="single" w:sz="4" w:space="0" w:color="auto"/>
            </w:tcBorders>
            <w:shd w:val="clear" w:color="auto" w:fill="auto"/>
            <w:vAlign w:val="bottom"/>
          </w:tcPr>
          <w:p w14:paraId="1993D1A0" w14:textId="77777777" w:rsidR="009E59EB" w:rsidRPr="00A41F5F" w:rsidRDefault="009E59EB" w:rsidP="004F01A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(3,704)</w:t>
            </w:r>
          </w:p>
        </w:tc>
      </w:tr>
      <w:tr w:rsidR="009E59EB" w:rsidRPr="00A41F5F" w14:paraId="231E7C2E" w14:textId="77777777" w:rsidTr="00E7353D">
        <w:tc>
          <w:tcPr>
            <w:tcW w:w="7371" w:type="dxa"/>
            <w:vAlign w:val="bottom"/>
          </w:tcPr>
          <w:p w14:paraId="0DCBBFC5" w14:textId="77777777" w:rsidR="009E59EB" w:rsidRPr="00A41F5F" w:rsidRDefault="009E59EB" w:rsidP="004F01A3">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FFFFFF"/>
                <w:sz w:val="18"/>
                <w:szCs w:val="18"/>
                <w:u w:val="single"/>
              </w:rPr>
            </w:pPr>
          </w:p>
        </w:tc>
        <w:tc>
          <w:tcPr>
            <w:tcW w:w="1985" w:type="dxa"/>
            <w:tcBorders>
              <w:top w:val="single" w:sz="4" w:space="0" w:color="auto"/>
            </w:tcBorders>
            <w:shd w:val="clear" w:color="auto" w:fill="auto"/>
            <w:vAlign w:val="bottom"/>
          </w:tcPr>
          <w:p w14:paraId="7E6FD3D5" w14:textId="77777777" w:rsidR="009E59EB" w:rsidRPr="00A41F5F" w:rsidRDefault="009E59EB" w:rsidP="004F01A3">
            <w:pPr>
              <w:tabs>
                <w:tab w:val="decimal" w:pos="1195"/>
              </w:tabs>
              <w:ind w:right="-72"/>
              <w:jc w:val="right"/>
              <w:rPr>
                <w:rFonts w:ascii="Arial" w:eastAsia="Arial Unicode MS" w:hAnsi="Arial" w:cs="Arial"/>
                <w:snapToGrid w:val="0"/>
                <w:color w:val="auto"/>
                <w:sz w:val="18"/>
                <w:szCs w:val="18"/>
                <w:lang w:eastAsia="th-TH"/>
              </w:rPr>
            </w:pPr>
          </w:p>
        </w:tc>
      </w:tr>
      <w:tr w:rsidR="009E59EB" w:rsidRPr="00A41F5F" w14:paraId="70886216" w14:textId="77777777" w:rsidTr="00E7353D">
        <w:tc>
          <w:tcPr>
            <w:tcW w:w="7371" w:type="dxa"/>
            <w:vAlign w:val="bottom"/>
          </w:tcPr>
          <w:p w14:paraId="638EB678" w14:textId="77777777" w:rsidR="009E59EB" w:rsidRPr="00A41F5F" w:rsidRDefault="009E59EB" w:rsidP="004F01A3">
            <w:pPr>
              <w:ind w:left="-110"/>
              <w:jc w:val="thaiDistribute"/>
              <w:rPr>
                <w:rFonts w:ascii="Arial" w:eastAsia="Arial Unicode MS" w:hAnsi="Arial" w:cs="Arial"/>
                <w:snapToGrid w:val="0"/>
                <w:color w:val="auto"/>
                <w:spacing w:val="-4"/>
                <w:sz w:val="18"/>
                <w:szCs w:val="18"/>
                <w:cs/>
                <w:lang w:eastAsia="th-TH"/>
              </w:rPr>
            </w:pPr>
            <w:r w:rsidRPr="00A41F5F">
              <w:rPr>
                <w:rFonts w:ascii="Arial" w:eastAsia="Arial Unicode MS" w:hAnsi="Arial" w:cs="Arial"/>
                <w:sz w:val="18"/>
                <w:szCs w:val="18"/>
              </w:rPr>
              <w:t>Net book value</w:t>
            </w:r>
          </w:p>
        </w:tc>
        <w:tc>
          <w:tcPr>
            <w:tcW w:w="1985" w:type="dxa"/>
            <w:tcBorders>
              <w:bottom w:val="single" w:sz="4" w:space="0" w:color="auto"/>
            </w:tcBorders>
            <w:shd w:val="clear" w:color="auto" w:fill="auto"/>
            <w:vAlign w:val="bottom"/>
          </w:tcPr>
          <w:p w14:paraId="5AF7D3E2" w14:textId="77777777" w:rsidR="009E59EB" w:rsidRPr="00A41F5F" w:rsidRDefault="009E59EB" w:rsidP="004F01A3">
            <w:pPr>
              <w:tabs>
                <w:tab w:val="decimal" w:pos="1195"/>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4,323</w:t>
            </w:r>
          </w:p>
        </w:tc>
      </w:tr>
    </w:tbl>
    <w:p w14:paraId="3B27CFCB" w14:textId="77777777" w:rsidR="00C6529B" w:rsidRPr="00A41F5F" w:rsidRDefault="00C6529B"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p w14:paraId="015B6482" w14:textId="77777777" w:rsidR="0073037A" w:rsidRPr="00A41F5F" w:rsidRDefault="0073037A" w:rsidP="000509E9">
      <w:pPr>
        <w:tabs>
          <w:tab w:val="left" w:pos="4111"/>
        </w:tabs>
        <w:rPr>
          <w:rFonts w:ascii="Arial" w:eastAsia="Arial Unicode MS" w:hAnsi="Arial" w:cs="Arial"/>
          <w:color w:val="auto"/>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73037A" w:rsidRPr="00A41F5F" w14:paraId="62E01DF3" w14:textId="77777777" w:rsidTr="0073037A">
        <w:trPr>
          <w:trHeight w:val="386"/>
        </w:trPr>
        <w:tc>
          <w:tcPr>
            <w:tcW w:w="9450" w:type="dxa"/>
            <w:shd w:val="clear" w:color="auto" w:fill="FFA543"/>
            <w:vAlign w:val="center"/>
          </w:tcPr>
          <w:p w14:paraId="2A2B86D3" w14:textId="4BBC9E7B" w:rsidR="0073037A" w:rsidRPr="00A41F5F" w:rsidRDefault="0073037A" w:rsidP="0073037A">
            <w:pPr>
              <w:tabs>
                <w:tab w:val="left" w:pos="4111"/>
              </w:tabs>
              <w:ind w:left="540" w:hanging="540"/>
              <w:rPr>
                <w:rFonts w:ascii="Arial" w:hAnsi="Arial" w:cs="Arial"/>
                <w:b/>
                <w:bCs/>
                <w:color w:val="FFFFFF"/>
                <w:sz w:val="18"/>
                <w:szCs w:val="18"/>
                <w:cs/>
                <w:lang w:eastAsia="th-TH"/>
              </w:rPr>
            </w:pPr>
            <w:r w:rsidRPr="00A41F5F">
              <w:rPr>
                <w:rFonts w:ascii="Arial" w:hAnsi="Arial" w:cs="Arial"/>
                <w:b/>
                <w:bCs/>
                <w:color w:val="FFFFFF"/>
                <w:sz w:val="18"/>
                <w:szCs w:val="18"/>
                <w:lang w:eastAsia="th-TH"/>
              </w:rPr>
              <w:t>20</w:t>
            </w:r>
            <w:r w:rsidRPr="00A41F5F">
              <w:rPr>
                <w:rFonts w:ascii="Arial" w:hAnsi="Arial" w:cs="Arial"/>
                <w:b/>
                <w:bCs/>
                <w:color w:val="FFFFFF"/>
                <w:sz w:val="18"/>
                <w:szCs w:val="18"/>
                <w:lang w:eastAsia="th-TH"/>
              </w:rPr>
              <w:tab/>
              <w:t>Right-of-use assets</w:t>
            </w:r>
            <w:r w:rsidR="00696A71" w:rsidRPr="00A41F5F">
              <w:rPr>
                <w:rFonts w:ascii="Arial" w:hAnsi="Arial" w:cs="Arial"/>
                <w:b/>
                <w:bCs/>
                <w:color w:val="FFFFFF"/>
                <w:sz w:val="18"/>
                <w:szCs w:val="18"/>
                <w:lang w:eastAsia="th-TH"/>
              </w:rPr>
              <w:t>, net</w:t>
            </w:r>
          </w:p>
        </w:tc>
      </w:tr>
    </w:tbl>
    <w:p w14:paraId="4AE9DBB1" w14:textId="77777777" w:rsidR="0073037A" w:rsidRPr="00A41F5F" w:rsidRDefault="0073037A" w:rsidP="0073037A">
      <w:pPr>
        <w:jc w:val="thaiDistribute"/>
        <w:rPr>
          <w:rFonts w:ascii="Arial" w:eastAsia="Arial Unicode MS" w:hAnsi="Arial" w:cs="Arial"/>
          <w:color w:val="auto"/>
          <w:spacing w:val="-4"/>
          <w:sz w:val="18"/>
          <w:szCs w:val="18"/>
          <w:lang w:val="en-US"/>
        </w:rPr>
      </w:pPr>
    </w:p>
    <w:tbl>
      <w:tblPr>
        <w:tblW w:w="953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900"/>
        <w:gridCol w:w="1067"/>
        <w:gridCol w:w="878"/>
        <w:gridCol w:w="1060"/>
        <w:gridCol w:w="1060"/>
        <w:gridCol w:w="1061"/>
      </w:tblGrid>
      <w:tr w:rsidR="009E59EB" w:rsidRPr="00A41F5F" w14:paraId="770F67AD" w14:textId="77777777" w:rsidTr="00C11F43">
        <w:trPr>
          <w:trHeight w:val="205"/>
        </w:trPr>
        <w:tc>
          <w:tcPr>
            <w:tcW w:w="3510" w:type="dxa"/>
            <w:tcBorders>
              <w:top w:val="nil"/>
              <w:left w:val="nil"/>
              <w:bottom w:val="nil"/>
              <w:right w:val="nil"/>
            </w:tcBorders>
          </w:tcPr>
          <w:p w14:paraId="089DE062" w14:textId="77777777" w:rsidR="009E59EB" w:rsidRPr="00A41F5F" w:rsidRDefault="009E59EB" w:rsidP="00C11F43">
            <w:pPr>
              <w:spacing w:line="256" w:lineRule="auto"/>
              <w:jc w:val="both"/>
              <w:rPr>
                <w:rFonts w:ascii="Arial" w:hAnsi="Arial" w:cs="Arial"/>
                <w:sz w:val="18"/>
                <w:szCs w:val="18"/>
              </w:rPr>
            </w:pPr>
          </w:p>
        </w:tc>
        <w:tc>
          <w:tcPr>
            <w:tcW w:w="6026" w:type="dxa"/>
            <w:gridSpan w:val="6"/>
            <w:tcBorders>
              <w:top w:val="single" w:sz="4" w:space="0" w:color="auto"/>
              <w:left w:val="nil"/>
              <w:bottom w:val="single" w:sz="4" w:space="0" w:color="auto"/>
              <w:right w:val="nil"/>
            </w:tcBorders>
          </w:tcPr>
          <w:p w14:paraId="2BB5C33B" w14:textId="64238D4C" w:rsidR="009E59EB" w:rsidRPr="00A41F5F" w:rsidRDefault="009E59EB" w:rsidP="00C11F43">
            <w:pPr>
              <w:spacing w:line="256" w:lineRule="auto"/>
              <w:ind w:left="-40" w:right="-72"/>
              <w:jc w:val="center"/>
              <w:rPr>
                <w:rFonts w:ascii="Arial" w:hAnsi="Arial" w:cs="Arial"/>
                <w:b/>
                <w:bCs/>
                <w:sz w:val="18"/>
                <w:szCs w:val="18"/>
              </w:rPr>
            </w:pPr>
            <w:r w:rsidRPr="00A41F5F">
              <w:rPr>
                <w:rFonts w:ascii="Arial" w:hAnsi="Arial" w:cs="Arial"/>
                <w:b/>
                <w:bCs/>
                <w:sz w:val="18"/>
                <w:szCs w:val="18"/>
              </w:rPr>
              <w:t>Consolidated financial statements</w:t>
            </w:r>
          </w:p>
        </w:tc>
      </w:tr>
      <w:tr w:rsidR="007D49E0" w:rsidRPr="00A41F5F" w14:paraId="7E3E070C" w14:textId="77777777" w:rsidTr="00C11F43">
        <w:trPr>
          <w:trHeight w:val="205"/>
        </w:trPr>
        <w:tc>
          <w:tcPr>
            <w:tcW w:w="3510" w:type="dxa"/>
            <w:tcBorders>
              <w:top w:val="nil"/>
              <w:left w:val="nil"/>
              <w:bottom w:val="nil"/>
              <w:right w:val="nil"/>
            </w:tcBorders>
          </w:tcPr>
          <w:p w14:paraId="0F9B3D6B" w14:textId="77777777" w:rsidR="007D49E0" w:rsidRPr="00A41F5F" w:rsidRDefault="007D49E0" w:rsidP="00C11F43">
            <w:pPr>
              <w:spacing w:line="256" w:lineRule="auto"/>
              <w:jc w:val="both"/>
              <w:rPr>
                <w:rFonts w:ascii="Arial" w:hAnsi="Arial" w:cs="Arial"/>
                <w:sz w:val="18"/>
                <w:szCs w:val="18"/>
              </w:rPr>
            </w:pPr>
          </w:p>
        </w:tc>
        <w:tc>
          <w:tcPr>
            <w:tcW w:w="900" w:type="dxa"/>
            <w:tcBorders>
              <w:top w:val="nil"/>
              <w:left w:val="nil"/>
              <w:bottom w:val="nil"/>
              <w:right w:val="nil"/>
            </w:tcBorders>
            <w:shd w:val="clear" w:color="auto" w:fill="auto"/>
          </w:tcPr>
          <w:p w14:paraId="518FE9C4" w14:textId="77777777" w:rsidR="007D49E0" w:rsidRPr="00A41F5F" w:rsidRDefault="007D49E0" w:rsidP="00C11F43">
            <w:pPr>
              <w:spacing w:line="256" w:lineRule="auto"/>
              <w:ind w:left="-40" w:right="-72"/>
              <w:jc w:val="right"/>
              <w:rPr>
                <w:rFonts w:ascii="Arial" w:hAnsi="Arial" w:cs="Arial"/>
                <w:b/>
                <w:bCs/>
                <w:sz w:val="18"/>
                <w:szCs w:val="18"/>
              </w:rPr>
            </w:pPr>
          </w:p>
        </w:tc>
        <w:tc>
          <w:tcPr>
            <w:tcW w:w="1067" w:type="dxa"/>
            <w:tcBorders>
              <w:top w:val="nil"/>
              <w:left w:val="nil"/>
              <w:bottom w:val="nil"/>
              <w:right w:val="nil"/>
            </w:tcBorders>
            <w:shd w:val="clear" w:color="auto" w:fill="auto"/>
          </w:tcPr>
          <w:p w14:paraId="1907F160" w14:textId="77777777" w:rsidR="007D49E0" w:rsidRPr="00A41F5F" w:rsidRDefault="007D49E0" w:rsidP="00C11F43">
            <w:pPr>
              <w:spacing w:line="256" w:lineRule="auto"/>
              <w:ind w:left="-40" w:right="-72"/>
              <w:jc w:val="right"/>
              <w:rPr>
                <w:rFonts w:ascii="Arial" w:hAnsi="Arial" w:cs="Arial"/>
                <w:b/>
                <w:bCs/>
                <w:sz w:val="18"/>
                <w:szCs w:val="18"/>
              </w:rPr>
            </w:pPr>
          </w:p>
        </w:tc>
        <w:tc>
          <w:tcPr>
            <w:tcW w:w="878" w:type="dxa"/>
            <w:tcBorders>
              <w:top w:val="nil"/>
              <w:left w:val="nil"/>
              <w:bottom w:val="nil"/>
              <w:right w:val="nil"/>
            </w:tcBorders>
            <w:shd w:val="clear" w:color="auto" w:fill="auto"/>
          </w:tcPr>
          <w:p w14:paraId="60C3BC4D" w14:textId="77777777" w:rsidR="007D49E0" w:rsidRPr="00A41F5F" w:rsidRDefault="007D49E0" w:rsidP="00C11F43">
            <w:pPr>
              <w:spacing w:line="256" w:lineRule="auto"/>
              <w:ind w:left="-40" w:right="-72"/>
              <w:jc w:val="right"/>
              <w:rPr>
                <w:rFonts w:ascii="Arial" w:hAnsi="Arial" w:cs="Arial"/>
                <w:b/>
                <w:bCs/>
                <w:sz w:val="18"/>
                <w:szCs w:val="18"/>
              </w:rPr>
            </w:pPr>
          </w:p>
        </w:tc>
        <w:tc>
          <w:tcPr>
            <w:tcW w:w="1060" w:type="dxa"/>
            <w:tcBorders>
              <w:top w:val="nil"/>
              <w:left w:val="nil"/>
              <w:bottom w:val="nil"/>
              <w:right w:val="nil"/>
            </w:tcBorders>
            <w:shd w:val="clear" w:color="auto" w:fill="auto"/>
          </w:tcPr>
          <w:p w14:paraId="501BBA4D" w14:textId="7D5D8D10"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Land</w:t>
            </w:r>
          </w:p>
        </w:tc>
        <w:tc>
          <w:tcPr>
            <w:tcW w:w="1060" w:type="dxa"/>
            <w:tcBorders>
              <w:top w:val="nil"/>
              <w:left w:val="nil"/>
              <w:bottom w:val="nil"/>
              <w:right w:val="nil"/>
            </w:tcBorders>
            <w:shd w:val="clear" w:color="auto" w:fill="auto"/>
          </w:tcPr>
          <w:p w14:paraId="52C6FE21" w14:textId="680BF42A"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Buildings</w:t>
            </w:r>
          </w:p>
        </w:tc>
        <w:tc>
          <w:tcPr>
            <w:tcW w:w="1061" w:type="dxa"/>
            <w:tcBorders>
              <w:top w:val="nil"/>
              <w:left w:val="nil"/>
              <w:bottom w:val="nil"/>
              <w:right w:val="nil"/>
            </w:tcBorders>
            <w:shd w:val="clear" w:color="auto" w:fill="auto"/>
          </w:tcPr>
          <w:p w14:paraId="37100FE1" w14:textId="77777777" w:rsidR="007D49E0" w:rsidRPr="00A41F5F" w:rsidRDefault="007D49E0" w:rsidP="00C11F43">
            <w:pPr>
              <w:spacing w:line="256" w:lineRule="auto"/>
              <w:ind w:left="-40" w:right="-72"/>
              <w:jc w:val="right"/>
              <w:rPr>
                <w:rFonts w:ascii="Arial" w:hAnsi="Arial" w:cs="Arial"/>
                <w:b/>
                <w:bCs/>
                <w:sz w:val="18"/>
                <w:szCs w:val="18"/>
              </w:rPr>
            </w:pPr>
          </w:p>
        </w:tc>
      </w:tr>
      <w:tr w:rsidR="007D49E0" w:rsidRPr="00A41F5F" w14:paraId="67946FE6" w14:textId="77777777" w:rsidTr="00C11F43">
        <w:trPr>
          <w:trHeight w:val="205"/>
        </w:trPr>
        <w:tc>
          <w:tcPr>
            <w:tcW w:w="3510" w:type="dxa"/>
            <w:tcBorders>
              <w:top w:val="nil"/>
              <w:left w:val="nil"/>
              <w:bottom w:val="nil"/>
              <w:right w:val="nil"/>
            </w:tcBorders>
          </w:tcPr>
          <w:p w14:paraId="4313203B" w14:textId="77777777" w:rsidR="007D49E0" w:rsidRPr="00A41F5F" w:rsidRDefault="007D49E0" w:rsidP="00C11F43">
            <w:pPr>
              <w:spacing w:line="256" w:lineRule="auto"/>
              <w:jc w:val="both"/>
              <w:rPr>
                <w:rFonts w:ascii="Arial" w:hAnsi="Arial" w:cs="Arial"/>
                <w:sz w:val="18"/>
                <w:szCs w:val="18"/>
              </w:rPr>
            </w:pPr>
          </w:p>
        </w:tc>
        <w:tc>
          <w:tcPr>
            <w:tcW w:w="900" w:type="dxa"/>
            <w:tcBorders>
              <w:top w:val="nil"/>
              <w:left w:val="nil"/>
              <w:bottom w:val="nil"/>
              <w:right w:val="nil"/>
            </w:tcBorders>
            <w:shd w:val="clear" w:color="auto" w:fill="auto"/>
          </w:tcPr>
          <w:p w14:paraId="4FC84881" w14:textId="77777777" w:rsidR="007D49E0" w:rsidRPr="00A41F5F" w:rsidRDefault="007D49E0" w:rsidP="00C11F43">
            <w:pPr>
              <w:spacing w:line="256" w:lineRule="auto"/>
              <w:ind w:left="-40" w:right="-72"/>
              <w:jc w:val="right"/>
              <w:rPr>
                <w:rFonts w:ascii="Arial" w:hAnsi="Arial" w:cs="Arial"/>
                <w:b/>
                <w:bCs/>
                <w:sz w:val="18"/>
                <w:szCs w:val="18"/>
              </w:rPr>
            </w:pPr>
          </w:p>
        </w:tc>
        <w:tc>
          <w:tcPr>
            <w:tcW w:w="1067" w:type="dxa"/>
            <w:tcBorders>
              <w:top w:val="nil"/>
              <w:left w:val="nil"/>
              <w:bottom w:val="nil"/>
              <w:right w:val="nil"/>
            </w:tcBorders>
            <w:shd w:val="clear" w:color="auto" w:fill="auto"/>
          </w:tcPr>
          <w:p w14:paraId="51926B3B" w14:textId="77777777" w:rsidR="007D49E0" w:rsidRPr="00A41F5F" w:rsidRDefault="007D49E0" w:rsidP="00C11F43">
            <w:pPr>
              <w:spacing w:line="256" w:lineRule="auto"/>
              <w:ind w:left="-40" w:right="-72"/>
              <w:jc w:val="right"/>
              <w:rPr>
                <w:rFonts w:ascii="Arial" w:hAnsi="Arial" w:cs="Arial"/>
                <w:b/>
                <w:bCs/>
                <w:sz w:val="18"/>
                <w:szCs w:val="18"/>
              </w:rPr>
            </w:pPr>
          </w:p>
        </w:tc>
        <w:tc>
          <w:tcPr>
            <w:tcW w:w="878" w:type="dxa"/>
            <w:tcBorders>
              <w:top w:val="nil"/>
              <w:left w:val="nil"/>
              <w:bottom w:val="nil"/>
              <w:right w:val="nil"/>
            </w:tcBorders>
            <w:shd w:val="clear" w:color="auto" w:fill="auto"/>
          </w:tcPr>
          <w:p w14:paraId="7928A5A0" w14:textId="77777777" w:rsidR="007D49E0" w:rsidRPr="00A41F5F" w:rsidRDefault="007D49E0" w:rsidP="00C11F43">
            <w:pPr>
              <w:spacing w:line="256" w:lineRule="auto"/>
              <w:ind w:left="-40" w:right="-72"/>
              <w:jc w:val="right"/>
              <w:rPr>
                <w:rFonts w:ascii="Arial" w:hAnsi="Arial" w:cs="Arial"/>
                <w:b/>
                <w:bCs/>
                <w:sz w:val="18"/>
                <w:szCs w:val="18"/>
              </w:rPr>
            </w:pPr>
          </w:p>
        </w:tc>
        <w:tc>
          <w:tcPr>
            <w:tcW w:w="1060" w:type="dxa"/>
            <w:tcBorders>
              <w:top w:val="nil"/>
              <w:left w:val="nil"/>
              <w:bottom w:val="nil"/>
              <w:right w:val="nil"/>
            </w:tcBorders>
            <w:shd w:val="clear" w:color="auto" w:fill="auto"/>
          </w:tcPr>
          <w:p w14:paraId="2766DA3F" w14:textId="462A36DC"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right-of</w:t>
            </w:r>
          </w:p>
        </w:tc>
        <w:tc>
          <w:tcPr>
            <w:tcW w:w="1060" w:type="dxa"/>
            <w:tcBorders>
              <w:top w:val="nil"/>
              <w:left w:val="nil"/>
              <w:bottom w:val="nil"/>
              <w:right w:val="nil"/>
            </w:tcBorders>
            <w:shd w:val="clear" w:color="auto" w:fill="auto"/>
          </w:tcPr>
          <w:p w14:paraId="2FCF64C0" w14:textId="5DC97F0C"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 xml:space="preserve">right of </w:t>
            </w:r>
          </w:p>
        </w:tc>
        <w:tc>
          <w:tcPr>
            <w:tcW w:w="1061" w:type="dxa"/>
            <w:tcBorders>
              <w:top w:val="nil"/>
              <w:left w:val="nil"/>
              <w:bottom w:val="nil"/>
              <w:right w:val="nil"/>
            </w:tcBorders>
            <w:shd w:val="clear" w:color="auto" w:fill="auto"/>
          </w:tcPr>
          <w:p w14:paraId="4258E6A0" w14:textId="77777777" w:rsidR="007D49E0" w:rsidRPr="00A41F5F" w:rsidRDefault="007D49E0" w:rsidP="00C11F43">
            <w:pPr>
              <w:spacing w:line="256" w:lineRule="auto"/>
              <w:ind w:left="-40" w:right="-72"/>
              <w:jc w:val="right"/>
              <w:rPr>
                <w:rFonts w:ascii="Arial" w:hAnsi="Arial" w:cs="Arial"/>
                <w:b/>
                <w:bCs/>
                <w:sz w:val="18"/>
                <w:szCs w:val="18"/>
              </w:rPr>
            </w:pPr>
          </w:p>
        </w:tc>
      </w:tr>
      <w:tr w:rsidR="007D49E0" w:rsidRPr="00A41F5F" w14:paraId="52A494D5" w14:textId="77777777" w:rsidTr="00C11F43">
        <w:trPr>
          <w:trHeight w:val="205"/>
        </w:trPr>
        <w:tc>
          <w:tcPr>
            <w:tcW w:w="3510" w:type="dxa"/>
            <w:tcBorders>
              <w:top w:val="nil"/>
              <w:left w:val="nil"/>
              <w:bottom w:val="nil"/>
              <w:right w:val="nil"/>
            </w:tcBorders>
          </w:tcPr>
          <w:p w14:paraId="74B82BA1" w14:textId="77777777" w:rsidR="007D49E0" w:rsidRPr="00A41F5F" w:rsidRDefault="007D49E0" w:rsidP="00C11F43">
            <w:pPr>
              <w:spacing w:line="256" w:lineRule="auto"/>
              <w:jc w:val="both"/>
              <w:rPr>
                <w:rFonts w:ascii="Arial" w:hAnsi="Arial" w:cs="Arial"/>
                <w:sz w:val="18"/>
                <w:szCs w:val="18"/>
              </w:rPr>
            </w:pPr>
          </w:p>
        </w:tc>
        <w:tc>
          <w:tcPr>
            <w:tcW w:w="900" w:type="dxa"/>
            <w:tcBorders>
              <w:top w:val="nil"/>
              <w:left w:val="nil"/>
              <w:bottom w:val="single" w:sz="4" w:space="0" w:color="auto"/>
              <w:right w:val="nil"/>
            </w:tcBorders>
            <w:shd w:val="clear" w:color="auto" w:fill="auto"/>
          </w:tcPr>
          <w:p w14:paraId="586EAAA2" w14:textId="63CC290D"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Land</w:t>
            </w:r>
          </w:p>
        </w:tc>
        <w:tc>
          <w:tcPr>
            <w:tcW w:w="1067" w:type="dxa"/>
            <w:tcBorders>
              <w:top w:val="nil"/>
              <w:left w:val="nil"/>
              <w:bottom w:val="single" w:sz="4" w:space="0" w:color="auto"/>
              <w:right w:val="nil"/>
            </w:tcBorders>
            <w:shd w:val="clear" w:color="auto" w:fill="auto"/>
          </w:tcPr>
          <w:p w14:paraId="2894FF77" w14:textId="060A5BC1"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Buildings</w:t>
            </w:r>
          </w:p>
        </w:tc>
        <w:tc>
          <w:tcPr>
            <w:tcW w:w="878" w:type="dxa"/>
            <w:tcBorders>
              <w:top w:val="nil"/>
              <w:left w:val="nil"/>
              <w:bottom w:val="single" w:sz="4" w:space="0" w:color="auto"/>
              <w:right w:val="nil"/>
            </w:tcBorders>
            <w:shd w:val="clear" w:color="auto" w:fill="auto"/>
          </w:tcPr>
          <w:p w14:paraId="7719404F" w14:textId="566EA825"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Tools</w:t>
            </w:r>
          </w:p>
        </w:tc>
        <w:tc>
          <w:tcPr>
            <w:tcW w:w="1060" w:type="dxa"/>
            <w:tcBorders>
              <w:top w:val="nil"/>
              <w:left w:val="nil"/>
              <w:bottom w:val="single" w:sz="4" w:space="0" w:color="auto"/>
              <w:right w:val="nil"/>
            </w:tcBorders>
            <w:shd w:val="clear" w:color="auto" w:fill="auto"/>
          </w:tcPr>
          <w:p w14:paraId="1EC50CDD" w14:textId="2C05ADC2"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use</w:t>
            </w:r>
          </w:p>
        </w:tc>
        <w:tc>
          <w:tcPr>
            <w:tcW w:w="1060" w:type="dxa"/>
            <w:tcBorders>
              <w:top w:val="nil"/>
              <w:left w:val="nil"/>
              <w:bottom w:val="single" w:sz="4" w:space="0" w:color="auto"/>
              <w:right w:val="nil"/>
            </w:tcBorders>
            <w:shd w:val="clear" w:color="auto" w:fill="auto"/>
          </w:tcPr>
          <w:p w14:paraId="088B3F00" w14:textId="451C71E0"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use</w:t>
            </w:r>
          </w:p>
        </w:tc>
        <w:tc>
          <w:tcPr>
            <w:tcW w:w="1061" w:type="dxa"/>
            <w:tcBorders>
              <w:top w:val="nil"/>
              <w:left w:val="nil"/>
              <w:bottom w:val="single" w:sz="4" w:space="0" w:color="auto"/>
              <w:right w:val="nil"/>
            </w:tcBorders>
            <w:shd w:val="clear" w:color="auto" w:fill="auto"/>
          </w:tcPr>
          <w:p w14:paraId="60FC85C4" w14:textId="723E016B"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Total</w:t>
            </w:r>
          </w:p>
        </w:tc>
      </w:tr>
      <w:tr w:rsidR="007D49E0" w:rsidRPr="00A41F5F" w14:paraId="637478B8" w14:textId="77777777" w:rsidTr="00C11F43">
        <w:trPr>
          <w:trHeight w:val="205"/>
        </w:trPr>
        <w:tc>
          <w:tcPr>
            <w:tcW w:w="3510" w:type="dxa"/>
            <w:tcBorders>
              <w:top w:val="nil"/>
              <w:left w:val="nil"/>
              <w:bottom w:val="nil"/>
              <w:right w:val="nil"/>
            </w:tcBorders>
          </w:tcPr>
          <w:p w14:paraId="3E595F31" w14:textId="77777777" w:rsidR="007D49E0" w:rsidRPr="00A41F5F" w:rsidRDefault="007D49E0" w:rsidP="00C11F43">
            <w:pPr>
              <w:spacing w:line="256" w:lineRule="auto"/>
              <w:jc w:val="both"/>
              <w:rPr>
                <w:rFonts w:ascii="Arial" w:hAnsi="Arial" w:cs="Arial"/>
                <w:sz w:val="18"/>
                <w:szCs w:val="18"/>
              </w:rPr>
            </w:pPr>
          </w:p>
        </w:tc>
        <w:tc>
          <w:tcPr>
            <w:tcW w:w="900" w:type="dxa"/>
            <w:tcBorders>
              <w:top w:val="nil"/>
              <w:left w:val="nil"/>
              <w:bottom w:val="single" w:sz="4" w:space="0" w:color="auto"/>
              <w:right w:val="nil"/>
            </w:tcBorders>
            <w:shd w:val="clear" w:color="auto" w:fill="auto"/>
          </w:tcPr>
          <w:p w14:paraId="2CA3E154" w14:textId="2856A566"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1067" w:type="dxa"/>
            <w:tcBorders>
              <w:top w:val="nil"/>
              <w:left w:val="nil"/>
              <w:bottom w:val="single" w:sz="4" w:space="0" w:color="auto"/>
              <w:right w:val="nil"/>
            </w:tcBorders>
            <w:shd w:val="clear" w:color="auto" w:fill="auto"/>
          </w:tcPr>
          <w:p w14:paraId="42E58DE0" w14:textId="1F1405A9"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878" w:type="dxa"/>
            <w:tcBorders>
              <w:top w:val="nil"/>
              <w:left w:val="nil"/>
              <w:bottom w:val="single" w:sz="4" w:space="0" w:color="auto"/>
              <w:right w:val="nil"/>
            </w:tcBorders>
            <w:shd w:val="clear" w:color="auto" w:fill="auto"/>
          </w:tcPr>
          <w:p w14:paraId="3C1AB583" w14:textId="5E29E26F"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05A5C2A8" w14:textId="384B4ECC"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43295111" w14:textId="77777777"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2317CF32" w14:textId="77777777" w:rsidR="007D49E0" w:rsidRPr="00A41F5F" w:rsidRDefault="007D49E0" w:rsidP="00C11F43">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r>
      <w:tr w:rsidR="007D49E0" w:rsidRPr="00A41F5F" w14:paraId="408B9BC2" w14:textId="77777777" w:rsidTr="00C11F43">
        <w:trPr>
          <w:trHeight w:val="140"/>
        </w:trPr>
        <w:tc>
          <w:tcPr>
            <w:tcW w:w="3510" w:type="dxa"/>
            <w:tcBorders>
              <w:top w:val="nil"/>
              <w:left w:val="nil"/>
              <w:bottom w:val="nil"/>
              <w:right w:val="nil"/>
            </w:tcBorders>
          </w:tcPr>
          <w:p w14:paraId="06481698" w14:textId="77777777" w:rsidR="007D49E0" w:rsidRPr="00A41F5F" w:rsidRDefault="007D49E0" w:rsidP="00C11F43">
            <w:pPr>
              <w:spacing w:line="256" w:lineRule="auto"/>
              <w:rPr>
                <w:rFonts w:ascii="Arial" w:hAnsi="Arial" w:cs="Arial"/>
                <w:sz w:val="18"/>
                <w:szCs w:val="18"/>
              </w:rPr>
            </w:pPr>
          </w:p>
        </w:tc>
        <w:tc>
          <w:tcPr>
            <w:tcW w:w="900" w:type="dxa"/>
            <w:tcBorders>
              <w:top w:val="nil"/>
              <w:left w:val="nil"/>
              <w:bottom w:val="nil"/>
              <w:right w:val="nil"/>
            </w:tcBorders>
            <w:shd w:val="clear" w:color="auto" w:fill="FAFAFA"/>
          </w:tcPr>
          <w:p w14:paraId="22EBEBCB" w14:textId="77777777" w:rsidR="007D49E0" w:rsidRPr="00A41F5F" w:rsidRDefault="007D49E0" w:rsidP="00C11F43">
            <w:pPr>
              <w:spacing w:line="256" w:lineRule="auto"/>
              <w:ind w:left="-40" w:right="-72"/>
              <w:jc w:val="center"/>
              <w:rPr>
                <w:rFonts w:ascii="Arial" w:hAnsi="Arial" w:cs="Arial"/>
                <w:sz w:val="18"/>
                <w:szCs w:val="18"/>
              </w:rPr>
            </w:pPr>
          </w:p>
        </w:tc>
        <w:tc>
          <w:tcPr>
            <w:tcW w:w="1067" w:type="dxa"/>
            <w:tcBorders>
              <w:top w:val="nil"/>
              <w:left w:val="nil"/>
              <w:bottom w:val="nil"/>
              <w:right w:val="nil"/>
            </w:tcBorders>
            <w:shd w:val="clear" w:color="auto" w:fill="FAFAFA"/>
          </w:tcPr>
          <w:p w14:paraId="12A6F274" w14:textId="26082E7B" w:rsidR="007D49E0" w:rsidRPr="00A41F5F" w:rsidRDefault="007D49E0" w:rsidP="00C11F43">
            <w:pPr>
              <w:spacing w:line="256" w:lineRule="auto"/>
              <w:ind w:left="-40" w:right="-72"/>
              <w:jc w:val="center"/>
              <w:rPr>
                <w:rFonts w:ascii="Arial" w:hAnsi="Arial" w:cs="Arial"/>
                <w:sz w:val="18"/>
                <w:szCs w:val="18"/>
              </w:rPr>
            </w:pPr>
          </w:p>
        </w:tc>
        <w:tc>
          <w:tcPr>
            <w:tcW w:w="878" w:type="dxa"/>
            <w:tcBorders>
              <w:top w:val="nil"/>
              <w:left w:val="nil"/>
              <w:bottom w:val="nil"/>
              <w:right w:val="nil"/>
            </w:tcBorders>
            <w:shd w:val="clear" w:color="auto" w:fill="FAFAFA"/>
          </w:tcPr>
          <w:p w14:paraId="39AB91D1" w14:textId="77777777" w:rsidR="007D49E0" w:rsidRPr="00A41F5F" w:rsidRDefault="007D49E0" w:rsidP="00C11F43">
            <w:pPr>
              <w:spacing w:line="256" w:lineRule="auto"/>
              <w:ind w:left="-40" w:right="-72"/>
              <w:jc w:val="center"/>
              <w:rPr>
                <w:rFonts w:ascii="Arial" w:hAnsi="Arial" w:cs="Arial"/>
                <w:sz w:val="18"/>
                <w:szCs w:val="18"/>
              </w:rPr>
            </w:pPr>
          </w:p>
        </w:tc>
        <w:tc>
          <w:tcPr>
            <w:tcW w:w="1060" w:type="dxa"/>
            <w:tcBorders>
              <w:top w:val="nil"/>
              <w:left w:val="nil"/>
              <w:bottom w:val="nil"/>
              <w:right w:val="nil"/>
            </w:tcBorders>
            <w:shd w:val="clear" w:color="auto" w:fill="FAFAFA"/>
            <w:hideMark/>
          </w:tcPr>
          <w:p w14:paraId="16978057" w14:textId="67B22E6A" w:rsidR="007D49E0" w:rsidRPr="00A41F5F" w:rsidRDefault="007D49E0" w:rsidP="00C11F43">
            <w:pPr>
              <w:spacing w:line="256" w:lineRule="auto"/>
              <w:ind w:left="-40" w:right="-72"/>
              <w:jc w:val="center"/>
              <w:rPr>
                <w:rFonts w:ascii="Arial" w:hAnsi="Arial" w:cs="Arial"/>
                <w:sz w:val="18"/>
                <w:szCs w:val="18"/>
              </w:rPr>
            </w:pPr>
          </w:p>
        </w:tc>
        <w:tc>
          <w:tcPr>
            <w:tcW w:w="1060" w:type="dxa"/>
            <w:tcBorders>
              <w:top w:val="nil"/>
              <w:left w:val="nil"/>
              <w:bottom w:val="nil"/>
              <w:right w:val="nil"/>
            </w:tcBorders>
            <w:shd w:val="clear" w:color="auto" w:fill="FAFAFA"/>
          </w:tcPr>
          <w:p w14:paraId="4D234925" w14:textId="77777777" w:rsidR="007D49E0" w:rsidRPr="00A41F5F" w:rsidRDefault="007D49E0" w:rsidP="00C11F43">
            <w:pPr>
              <w:spacing w:line="256" w:lineRule="auto"/>
              <w:ind w:left="-40" w:right="-72"/>
              <w:jc w:val="center"/>
              <w:rPr>
                <w:rFonts w:ascii="Arial" w:hAnsi="Arial" w:cs="Arial"/>
                <w:sz w:val="18"/>
                <w:szCs w:val="18"/>
              </w:rPr>
            </w:pPr>
          </w:p>
        </w:tc>
        <w:tc>
          <w:tcPr>
            <w:tcW w:w="1061" w:type="dxa"/>
            <w:tcBorders>
              <w:top w:val="nil"/>
              <w:left w:val="nil"/>
              <w:bottom w:val="nil"/>
              <w:right w:val="nil"/>
            </w:tcBorders>
            <w:shd w:val="clear" w:color="auto" w:fill="FAFAFA"/>
          </w:tcPr>
          <w:p w14:paraId="5DB9EB7A" w14:textId="77777777" w:rsidR="007D49E0" w:rsidRPr="00A41F5F" w:rsidRDefault="007D49E0" w:rsidP="00C11F43">
            <w:pPr>
              <w:spacing w:line="256" w:lineRule="auto"/>
              <w:ind w:left="-40" w:right="-72"/>
              <w:jc w:val="center"/>
              <w:rPr>
                <w:rFonts w:ascii="Arial" w:hAnsi="Arial" w:cs="Arial"/>
                <w:sz w:val="18"/>
                <w:szCs w:val="18"/>
              </w:rPr>
            </w:pPr>
          </w:p>
        </w:tc>
      </w:tr>
      <w:tr w:rsidR="007D49E0" w:rsidRPr="00A41F5F" w14:paraId="2A096BC0" w14:textId="77777777" w:rsidTr="00C11F43">
        <w:trPr>
          <w:trHeight w:val="205"/>
        </w:trPr>
        <w:tc>
          <w:tcPr>
            <w:tcW w:w="3510" w:type="dxa"/>
            <w:tcBorders>
              <w:top w:val="nil"/>
              <w:left w:val="nil"/>
              <w:bottom w:val="nil"/>
              <w:right w:val="nil"/>
            </w:tcBorders>
            <w:hideMark/>
          </w:tcPr>
          <w:p w14:paraId="46E345A8" w14:textId="744CAF80" w:rsidR="007D49E0" w:rsidRPr="00A41F5F" w:rsidRDefault="007D49E0" w:rsidP="00C11F43">
            <w:pPr>
              <w:spacing w:line="256" w:lineRule="auto"/>
              <w:rPr>
                <w:rFonts w:ascii="Arial" w:hAnsi="Arial" w:cs="Arial"/>
                <w:sz w:val="18"/>
                <w:szCs w:val="18"/>
              </w:rPr>
            </w:pPr>
            <w:r w:rsidRPr="00A41F5F">
              <w:rPr>
                <w:rFonts w:ascii="Arial" w:hAnsi="Arial" w:cs="Arial"/>
                <w:sz w:val="18"/>
                <w:szCs w:val="18"/>
              </w:rPr>
              <w:t>Balance as at 1 January 2020 (Note 5)</w:t>
            </w:r>
          </w:p>
        </w:tc>
        <w:tc>
          <w:tcPr>
            <w:tcW w:w="900" w:type="dxa"/>
            <w:tcBorders>
              <w:top w:val="nil"/>
              <w:left w:val="nil"/>
              <w:bottom w:val="nil"/>
              <w:right w:val="nil"/>
            </w:tcBorders>
            <w:shd w:val="clear" w:color="auto" w:fill="FAFAFA"/>
          </w:tcPr>
          <w:p w14:paraId="4F3EE96B" w14:textId="6B49786D"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1,812</w:t>
            </w:r>
          </w:p>
        </w:tc>
        <w:tc>
          <w:tcPr>
            <w:tcW w:w="1067" w:type="dxa"/>
            <w:tcBorders>
              <w:top w:val="nil"/>
              <w:left w:val="nil"/>
              <w:bottom w:val="nil"/>
              <w:right w:val="nil"/>
            </w:tcBorders>
            <w:shd w:val="clear" w:color="auto" w:fill="FAFAFA"/>
          </w:tcPr>
          <w:p w14:paraId="63F8F383" w14:textId="7C278478"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874</w:t>
            </w:r>
          </w:p>
        </w:tc>
        <w:tc>
          <w:tcPr>
            <w:tcW w:w="878" w:type="dxa"/>
            <w:tcBorders>
              <w:top w:val="nil"/>
              <w:left w:val="nil"/>
              <w:bottom w:val="nil"/>
              <w:right w:val="nil"/>
            </w:tcBorders>
            <w:shd w:val="clear" w:color="auto" w:fill="FAFAFA"/>
          </w:tcPr>
          <w:p w14:paraId="29C9C3D5" w14:textId="5C679756"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325</w:t>
            </w:r>
          </w:p>
        </w:tc>
        <w:tc>
          <w:tcPr>
            <w:tcW w:w="1060" w:type="dxa"/>
            <w:tcBorders>
              <w:top w:val="nil"/>
              <w:left w:val="nil"/>
              <w:bottom w:val="nil"/>
              <w:right w:val="nil"/>
            </w:tcBorders>
            <w:shd w:val="clear" w:color="auto" w:fill="FAFAFA"/>
          </w:tcPr>
          <w:p w14:paraId="17F41241" w14:textId="6BFCB514"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12,167</w:t>
            </w:r>
          </w:p>
        </w:tc>
        <w:tc>
          <w:tcPr>
            <w:tcW w:w="1060" w:type="dxa"/>
            <w:tcBorders>
              <w:top w:val="nil"/>
              <w:left w:val="nil"/>
              <w:bottom w:val="nil"/>
              <w:right w:val="nil"/>
            </w:tcBorders>
            <w:shd w:val="clear" w:color="auto" w:fill="FAFAFA"/>
          </w:tcPr>
          <w:p w14:paraId="096D0163" w14:textId="0F4824D9"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44,353</w:t>
            </w:r>
          </w:p>
        </w:tc>
        <w:tc>
          <w:tcPr>
            <w:tcW w:w="1061" w:type="dxa"/>
            <w:tcBorders>
              <w:top w:val="nil"/>
              <w:left w:val="nil"/>
              <w:bottom w:val="nil"/>
              <w:right w:val="nil"/>
            </w:tcBorders>
            <w:shd w:val="clear" w:color="auto" w:fill="FAFAFA"/>
          </w:tcPr>
          <w:p w14:paraId="35DAE82A" w14:textId="7522EF16"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59,531</w:t>
            </w:r>
          </w:p>
        </w:tc>
      </w:tr>
      <w:tr w:rsidR="007D49E0" w:rsidRPr="00A41F5F" w14:paraId="17CDBA42" w14:textId="77777777" w:rsidTr="00C11F43">
        <w:trPr>
          <w:trHeight w:val="205"/>
        </w:trPr>
        <w:tc>
          <w:tcPr>
            <w:tcW w:w="3510" w:type="dxa"/>
            <w:tcBorders>
              <w:top w:val="nil"/>
              <w:left w:val="nil"/>
              <w:bottom w:val="nil"/>
              <w:right w:val="nil"/>
            </w:tcBorders>
            <w:hideMark/>
          </w:tcPr>
          <w:p w14:paraId="0DD040F8" w14:textId="77777777" w:rsidR="007D49E0" w:rsidRPr="00A41F5F" w:rsidRDefault="007D49E0" w:rsidP="00C11F43">
            <w:pPr>
              <w:spacing w:line="256" w:lineRule="auto"/>
              <w:rPr>
                <w:rFonts w:ascii="Arial" w:hAnsi="Arial" w:cs="Arial"/>
                <w:sz w:val="18"/>
                <w:szCs w:val="18"/>
              </w:rPr>
            </w:pPr>
            <w:r w:rsidRPr="00A41F5F">
              <w:rPr>
                <w:rFonts w:ascii="Arial" w:hAnsi="Arial" w:cs="Arial"/>
                <w:sz w:val="18"/>
                <w:szCs w:val="18"/>
              </w:rPr>
              <w:t>Depreciation</w:t>
            </w:r>
          </w:p>
        </w:tc>
        <w:tc>
          <w:tcPr>
            <w:tcW w:w="900" w:type="dxa"/>
            <w:tcBorders>
              <w:top w:val="nil"/>
              <w:left w:val="nil"/>
              <w:bottom w:val="nil"/>
              <w:right w:val="nil"/>
            </w:tcBorders>
            <w:shd w:val="clear" w:color="auto" w:fill="FAFAFA"/>
          </w:tcPr>
          <w:p w14:paraId="4114B1D9" w14:textId="393D6F96"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(1,208)</w:t>
            </w:r>
          </w:p>
        </w:tc>
        <w:tc>
          <w:tcPr>
            <w:tcW w:w="1067" w:type="dxa"/>
            <w:tcBorders>
              <w:top w:val="nil"/>
              <w:left w:val="nil"/>
              <w:bottom w:val="nil"/>
              <w:right w:val="nil"/>
            </w:tcBorders>
            <w:shd w:val="clear" w:color="auto" w:fill="FAFAFA"/>
          </w:tcPr>
          <w:p w14:paraId="60DB72AE" w14:textId="1634438E"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(375)</w:t>
            </w:r>
          </w:p>
        </w:tc>
        <w:tc>
          <w:tcPr>
            <w:tcW w:w="878" w:type="dxa"/>
            <w:tcBorders>
              <w:top w:val="nil"/>
              <w:left w:val="nil"/>
              <w:bottom w:val="nil"/>
              <w:right w:val="nil"/>
            </w:tcBorders>
            <w:shd w:val="clear" w:color="auto" w:fill="FAFAFA"/>
          </w:tcPr>
          <w:p w14:paraId="5FCFCF56" w14:textId="2EFA022B"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(84)</w:t>
            </w:r>
          </w:p>
        </w:tc>
        <w:tc>
          <w:tcPr>
            <w:tcW w:w="1060" w:type="dxa"/>
            <w:tcBorders>
              <w:top w:val="nil"/>
              <w:left w:val="nil"/>
              <w:bottom w:val="nil"/>
              <w:right w:val="nil"/>
            </w:tcBorders>
            <w:shd w:val="clear" w:color="auto" w:fill="FAFAFA"/>
          </w:tcPr>
          <w:p w14:paraId="0959334D" w14:textId="5EFD6B3A"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(669)</w:t>
            </w:r>
          </w:p>
        </w:tc>
        <w:tc>
          <w:tcPr>
            <w:tcW w:w="1060" w:type="dxa"/>
            <w:tcBorders>
              <w:top w:val="nil"/>
              <w:left w:val="nil"/>
              <w:bottom w:val="nil"/>
              <w:right w:val="nil"/>
            </w:tcBorders>
            <w:shd w:val="clear" w:color="auto" w:fill="FAFAFA"/>
          </w:tcPr>
          <w:p w14:paraId="3E11D635" w14:textId="42A72743"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(2,523)</w:t>
            </w:r>
          </w:p>
        </w:tc>
        <w:tc>
          <w:tcPr>
            <w:tcW w:w="1061" w:type="dxa"/>
            <w:tcBorders>
              <w:top w:val="nil"/>
              <w:left w:val="nil"/>
              <w:bottom w:val="nil"/>
              <w:right w:val="nil"/>
            </w:tcBorders>
            <w:shd w:val="clear" w:color="auto" w:fill="FAFAFA"/>
          </w:tcPr>
          <w:p w14:paraId="4D5382CC" w14:textId="405C2C78"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(4,589)</w:t>
            </w:r>
          </w:p>
        </w:tc>
      </w:tr>
      <w:tr w:rsidR="007D49E0" w:rsidRPr="00A41F5F" w14:paraId="0F07DE9E" w14:textId="77777777" w:rsidTr="00C11F43">
        <w:trPr>
          <w:trHeight w:val="69"/>
        </w:trPr>
        <w:tc>
          <w:tcPr>
            <w:tcW w:w="3510" w:type="dxa"/>
            <w:tcBorders>
              <w:top w:val="nil"/>
              <w:left w:val="nil"/>
              <w:bottom w:val="nil"/>
              <w:right w:val="nil"/>
            </w:tcBorders>
          </w:tcPr>
          <w:p w14:paraId="4A6F29E7" w14:textId="77777777" w:rsidR="007D49E0" w:rsidRPr="00A41F5F" w:rsidRDefault="007D49E0" w:rsidP="00C11F43">
            <w:pPr>
              <w:spacing w:line="256" w:lineRule="auto"/>
              <w:rPr>
                <w:rFonts w:ascii="Arial" w:hAnsi="Arial" w:cs="Arial"/>
                <w:sz w:val="18"/>
                <w:szCs w:val="18"/>
              </w:rPr>
            </w:pPr>
          </w:p>
        </w:tc>
        <w:tc>
          <w:tcPr>
            <w:tcW w:w="900" w:type="dxa"/>
            <w:tcBorders>
              <w:top w:val="single" w:sz="4" w:space="0" w:color="auto"/>
              <w:left w:val="nil"/>
              <w:bottom w:val="nil"/>
              <w:right w:val="nil"/>
            </w:tcBorders>
            <w:shd w:val="clear" w:color="auto" w:fill="FAFAFA"/>
          </w:tcPr>
          <w:p w14:paraId="25061CB8" w14:textId="77777777" w:rsidR="007D49E0" w:rsidRPr="00A41F5F" w:rsidRDefault="007D49E0" w:rsidP="00C11F43">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FAFAFA"/>
          </w:tcPr>
          <w:p w14:paraId="6035B898" w14:textId="51F7A873" w:rsidR="007D49E0" w:rsidRPr="00A41F5F" w:rsidRDefault="007D49E0" w:rsidP="00C11F43">
            <w:pPr>
              <w:spacing w:line="256" w:lineRule="auto"/>
              <w:ind w:left="-40" w:right="-72"/>
              <w:jc w:val="right"/>
              <w:rPr>
                <w:rFonts w:ascii="Arial" w:hAnsi="Arial" w:cs="Arial"/>
                <w:sz w:val="18"/>
                <w:szCs w:val="18"/>
              </w:rPr>
            </w:pPr>
          </w:p>
        </w:tc>
        <w:tc>
          <w:tcPr>
            <w:tcW w:w="878" w:type="dxa"/>
            <w:tcBorders>
              <w:top w:val="single" w:sz="4" w:space="0" w:color="auto"/>
              <w:left w:val="nil"/>
              <w:bottom w:val="nil"/>
              <w:right w:val="nil"/>
            </w:tcBorders>
            <w:shd w:val="clear" w:color="auto" w:fill="FAFAFA"/>
          </w:tcPr>
          <w:p w14:paraId="5CC1C3CF" w14:textId="77777777" w:rsidR="007D49E0" w:rsidRPr="00A41F5F" w:rsidRDefault="007D49E0" w:rsidP="00C11F43">
            <w:pPr>
              <w:spacing w:line="256" w:lineRule="auto"/>
              <w:ind w:left="-40" w:right="-72"/>
              <w:jc w:val="right"/>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25A7580A" w14:textId="4251F21B" w:rsidR="007D49E0" w:rsidRPr="00A41F5F" w:rsidRDefault="007D49E0" w:rsidP="00C11F43">
            <w:pPr>
              <w:spacing w:line="256" w:lineRule="auto"/>
              <w:ind w:left="-40" w:right="-72"/>
              <w:jc w:val="right"/>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1FE9384C" w14:textId="77777777" w:rsidR="007D49E0" w:rsidRPr="00A41F5F" w:rsidRDefault="007D49E0" w:rsidP="00C11F43">
            <w:pPr>
              <w:spacing w:line="256" w:lineRule="auto"/>
              <w:ind w:left="-40" w:right="-72"/>
              <w:jc w:val="right"/>
              <w:rPr>
                <w:rFonts w:ascii="Arial" w:hAnsi="Arial" w:cs="Arial"/>
                <w:sz w:val="18"/>
                <w:szCs w:val="18"/>
              </w:rPr>
            </w:pPr>
          </w:p>
        </w:tc>
        <w:tc>
          <w:tcPr>
            <w:tcW w:w="1061" w:type="dxa"/>
            <w:tcBorders>
              <w:top w:val="single" w:sz="4" w:space="0" w:color="auto"/>
              <w:left w:val="nil"/>
              <w:bottom w:val="nil"/>
              <w:right w:val="nil"/>
            </w:tcBorders>
            <w:shd w:val="clear" w:color="auto" w:fill="FAFAFA"/>
          </w:tcPr>
          <w:p w14:paraId="51218C15" w14:textId="77777777" w:rsidR="007D49E0" w:rsidRPr="00A41F5F" w:rsidRDefault="007D49E0" w:rsidP="00C11F43">
            <w:pPr>
              <w:spacing w:line="256" w:lineRule="auto"/>
              <w:ind w:left="-40" w:right="-72"/>
              <w:jc w:val="right"/>
              <w:rPr>
                <w:rFonts w:ascii="Arial" w:hAnsi="Arial" w:cs="Arial"/>
                <w:sz w:val="18"/>
                <w:szCs w:val="18"/>
              </w:rPr>
            </w:pPr>
          </w:p>
        </w:tc>
      </w:tr>
      <w:tr w:rsidR="007D49E0" w:rsidRPr="00A41F5F" w14:paraId="11253D2C" w14:textId="77777777" w:rsidTr="00C11F43">
        <w:trPr>
          <w:trHeight w:val="205"/>
        </w:trPr>
        <w:tc>
          <w:tcPr>
            <w:tcW w:w="3510" w:type="dxa"/>
            <w:tcBorders>
              <w:top w:val="nil"/>
              <w:left w:val="nil"/>
              <w:bottom w:val="nil"/>
              <w:right w:val="nil"/>
            </w:tcBorders>
            <w:hideMark/>
          </w:tcPr>
          <w:p w14:paraId="3BF416D6" w14:textId="77777777" w:rsidR="007D49E0" w:rsidRPr="00A41F5F" w:rsidRDefault="007D49E0" w:rsidP="00C11F43">
            <w:pPr>
              <w:spacing w:line="256" w:lineRule="auto"/>
              <w:rPr>
                <w:rFonts w:ascii="Arial" w:hAnsi="Arial" w:cs="Arial"/>
                <w:sz w:val="18"/>
                <w:szCs w:val="18"/>
              </w:rPr>
            </w:pPr>
            <w:r w:rsidRPr="00A41F5F">
              <w:rPr>
                <w:rFonts w:ascii="Arial" w:hAnsi="Arial" w:cs="Arial"/>
                <w:sz w:val="18"/>
                <w:szCs w:val="18"/>
              </w:rPr>
              <w:t>Balance as at 31 December 2020</w:t>
            </w:r>
          </w:p>
        </w:tc>
        <w:tc>
          <w:tcPr>
            <w:tcW w:w="900" w:type="dxa"/>
            <w:tcBorders>
              <w:top w:val="nil"/>
              <w:left w:val="nil"/>
              <w:bottom w:val="single" w:sz="4" w:space="0" w:color="auto"/>
              <w:right w:val="nil"/>
            </w:tcBorders>
            <w:shd w:val="clear" w:color="auto" w:fill="FAFAFA"/>
          </w:tcPr>
          <w:p w14:paraId="6F147D3D" w14:textId="1BAEC818"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604</w:t>
            </w:r>
          </w:p>
        </w:tc>
        <w:tc>
          <w:tcPr>
            <w:tcW w:w="1067" w:type="dxa"/>
            <w:tcBorders>
              <w:top w:val="nil"/>
              <w:left w:val="nil"/>
              <w:bottom w:val="single" w:sz="4" w:space="0" w:color="auto"/>
              <w:right w:val="nil"/>
            </w:tcBorders>
            <w:shd w:val="clear" w:color="auto" w:fill="FAFAFA"/>
          </w:tcPr>
          <w:p w14:paraId="404D13AF" w14:textId="36731F82"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499</w:t>
            </w:r>
          </w:p>
        </w:tc>
        <w:tc>
          <w:tcPr>
            <w:tcW w:w="878" w:type="dxa"/>
            <w:tcBorders>
              <w:top w:val="nil"/>
              <w:left w:val="nil"/>
              <w:bottom w:val="single" w:sz="4" w:space="0" w:color="auto"/>
              <w:right w:val="nil"/>
            </w:tcBorders>
            <w:shd w:val="clear" w:color="auto" w:fill="FAFAFA"/>
          </w:tcPr>
          <w:p w14:paraId="5BB2C97C" w14:textId="2EB3C722"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241</w:t>
            </w:r>
          </w:p>
        </w:tc>
        <w:tc>
          <w:tcPr>
            <w:tcW w:w="1060" w:type="dxa"/>
            <w:tcBorders>
              <w:top w:val="nil"/>
              <w:left w:val="nil"/>
              <w:bottom w:val="single" w:sz="4" w:space="0" w:color="auto"/>
              <w:right w:val="nil"/>
            </w:tcBorders>
            <w:shd w:val="clear" w:color="auto" w:fill="FAFAFA"/>
          </w:tcPr>
          <w:p w14:paraId="1E1CD581" w14:textId="1BA80143" w:rsidR="007D49E0" w:rsidRPr="00A41F5F" w:rsidRDefault="007D49E0" w:rsidP="00C11F43">
            <w:pPr>
              <w:spacing w:line="256" w:lineRule="auto"/>
              <w:ind w:left="-40" w:right="-72"/>
              <w:jc w:val="right"/>
              <w:rPr>
                <w:rFonts w:ascii="Arial" w:hAnsi="Arial" w:cs="Arial"/>
                <w:sz w:val="18"/>
                <w:szCs w:val="18"/>
              </w:rPr>
            </w:pPr>
            <w:r w:rsidRPr="00A41F5F">
              <w:rPr>
                <w:rFonts w:ascii="Arial" w:hAnsi="Arial" w:cs="Arial"/>
                <w:sz w:val="18"/>
                <w:szCs w:val="18"/>
              </w:rPr>
              <w:t>11,498</w:t>
            </w:r>
          </w:p>
        </w:tc>
        <w:tc>
          <w:tcPr>
            <w:tcW w:w="1060" w:type="dxa"/>
            <w:tcBorders>
              <w:top w:val="nil"/>
              <w:left w:val="nil"/>
              <w:bottom w:val="single" w:sz="4" w:space="0" w:color="auto"/>
              <w:right w:val="nil"/>
            </w:tcBorders>
            <w:shd w:val="clear" w:color="auto" w:fill="FAFAFA"/>
          </w:tcPr>
          <w:p w14:paraId="53376D76" w14:textId="3A7E533C" w:rsidR="007D49E0" w:rsidRPr="00A41F5F" w:rsidRDefault="007D49E0" w:rsidP="00C11F43">
            <w:pPr>
              <w:spacing w:line="256" w:lineRule="auto"/>
              <w:ind w:left="-40" w:right="-72"/>
              <w:jc w:val="right"/>
              <w:rPr>
                <w:rFonts w:ascii="Arial" w:hAnsi="Arial" w:cs="Arial"/>
                <w:sz w:val="18"/>
                <w:szCs w:val="18"/>
                <w:cs/>
              </w:rPr>
            </w:pPr>
            <w:r w:rsidRPr="00A41F5F">
              <w:rPr>
                <w:rFonts w:ascii="Arial" w:hAnsi="Arial" w:cs="Arial"/>
                <w:sz w:val="18"/>
                <w:szCs w:val="18"/>
              </w:rPr>
              <w:t>41,830</w:t>
            </w:r>
          </w:p>
        </w:tc>
        <w:tc>
          <w:tcPr>
            <w:tcW w:w="1061" w:type="dxa"/>
            <w:tcBorders>
              <w:top w:val="nil"/>
              <w:left w:val="nil"/>
              <w:bottom w:val="single" w:sz="4" w:space="0" w:color="auto"/>
              <w:right w:val="nil"/>
            </w:tcBorders>
            <w:shd w:val="clear" w:color="auto" w:fill="FAFAFA"/>
          </w:tcPr>
          <w:p w14:paraId="106F192B" w14:textId="59EFF210" w:rsidR="007D49E0" w:rsidRPr="00A41F5F" w:rsidRDefault="007D49E0" w:rsidP="00C11F43">
            <w:pPr>
              <w:spacing w:line="256" w:lineRule="auto"/>
              <w:ind w:left="-40" w:right="-72"/>
              <w:jc w:val="right"/>
              <w:rPr>
                <w:rFonts w:ascii="Arial" w:hAnsi="Arial" w:cs="Arial"/>
                <w:sz w:val="18"/>
                <w:szCs w:val="22"/>
              </w:rPr>
            </w:pPr>
            <w:r w:rsidRPr="00A41F5F">
              <w:rPr>
                <w:rFonts w:ascii="Arial" w:hAnsi="Arial" w:cs="Arial"/>
                <w:sz w:val="18"/>
                <w:szCs w:val="22"/>
              </w:rPr>
              <w:t>54,672</w:t>
            </w:r>
          </w:p>
        </w:tc>
      </w:tr>
    </w:tbl>
    <w:p w14:paraId="5CA87D73" w14:textId="587CBAC7" w:rsidR="0073037A" w:rsidRPr="00A41F5F" w:rsidRDefault="0073037A" w:rsidP="008511C1">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tbl>
      <w:tblPr>
        <w:tblW w:w="9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081"/>
        <w:gridCol w:w="1060"/>
        <w:gridCol w:w="1242"/>
        <w:gridCol w:w="878"/>
        <w:gridCol w:w="1061"/>
      </w:tblGrid>
      <w:tr w:rsidR="00B40E39" w:rsidRPr="00A41F5F" w14:paraId="7D1B254D" w14:textId="77777777" w:rsidTr="00B40E39">
        <w:trPr>
          <w:gridAfter w:val="5"/>
          <w:wAfter w:w="5322" w:type="dxa"/>
          <w:trHeight w:val="205"/>
        </w:trPr>
        <w:tc>
          <w:tcPr>
            <w:tcW w:w="4248" w:type="dxa"/>
            <w:tcBorders>
              <w:top w:val="nil"/>
              <w:left w:val="nil"/>
              <w:bottom w:val="nil"/>
              <w:right w:val="nil"/>
            </w:tcBorders>
          </w:tcPr>
          <w:p w14:paraId="06475507" w14:textId="77777777" w:rsidR="00B40E39" w:rsidRPr="00A41F5F" w:rsidRDefault="00B40E39" w:rsidP="008511C1">
            <w:pPr>
              <w:spacing w:line="256" w:lineRule="auto"/>
              <w:jc w:val="both"/>
              <w:rPr>
                <w:rFonts w:ascii="Arial" w:hAnsi="Arial" w:cs="Arial"/>
                <w:sz w:val="18"/>
                <w:szCs w:val="18"/>
              </w:rPr>
            </w:pPr>
          </w:p>
        </w:tc>
      </w:tr>
      <w:tr w:rsidR="006368BF" w:rsidRPr="00A41F5F" w14:paraId="371DCD1E" w14:textId="77777777" w:rsidTr="00EE3B80">
        <w:trPr>
          <w:trHeight w:val="205"/>
        </w:trPr>
        <w:tc>
          <w:tcPr>
            <w:tcW w:w="5329" w:type="dxa"/>
            <w:gridSpan w:val="2"/>
            <w:tcBorders>
              <w:top w:val="nil"/>
              <w:left w:val="nil"/>
              <w:bottom w:val="nil"/>
              <w:right w:val="nil"/>
            </w:tcBorders>
          </w:tcPr>
          <w:p w14:paraId="2B8502E0" w14:textId="77777777" w:rsidR="006368BF" w:rsidRPr="00A41F5F" w:rsidRDefault="006368BF" w:rsidP="008511C1">
            <w:pPr>
              <w:spacing w:line="256" w:lineRule="auto"/>
              <w:jc w:val="both"/>
              <w:rPr>
                <w:rFonts w:ascii="Arial" w:hAnsi="Arial" w:cs="Arial"/>
                <w:sz w:val="18"/>
                <w:szCs w:val="18"/>
              </w:rPr>
            </w:pPr>
          </w:p>
        </w:tc>
        <w:tc>
          <w:tcPr>
            <w:tcW w:w="4241" w:type="dxa"/>
            <w:gridSpan w:val="4"/>
            <w:tcBorders>
              <w:top w:val="single" w:sz="4" w:space="0" w:color="auto"/>
              <w:left w:val="nil"/>
              <w:bottom w:val="nil"/>
              <w:right w:val="nil"/>
            </w:tcBorders>
            <w:shd w:val="clear" w:color="auto" w:fill="auto"/>
          </w:tcPr>
          <w:p w14:paraId="7EAC67FA" w14:textId="2D31EBE2" w:rsidR="006368BF" w:rsidRPr="00A41F5F" w:rsidRDefault="006368BF" w:rsidP="006368BF">
            <w:pPr>
              <w:spacing w:line="256" w:lineRule="auto"/>
              <w:ind w:left="-40" w:right="-72"/>
              <w:jc w:val="center"/>
              <w:rPr>
                <w:rFonts w:ascii="Arial" w:hAnsi="Arial" w:cs="Arial"/>
                <w:b/>
                <w:bCs/>
                <w:sz w:val="18"/>
                <w:szCs w:val="18"/>
              </w:rPr>
            </w:pPr>
            <w:r w:rsidRPr="00A41F5F">
              <w:rPr>
                <w:rFonts w:ascii="Arial" w:hAnsi="Arial" w:cs="Arial"/>
                <w:b/>
                <w:bCs/>
                <w:sz w:val="18"/>
                <w:szCs w:val="18"/>
              </w:rPr>
              <w:t>Separate financial statements</w:t>
            </w:r>
          </w:p>
        </w:tc>
      </w:tr>
      <w:tr w:rsidR="00B40E39" w:rsidRPr="00A41F5F" w14:paraId="6B2C1EF7" w14:textId="77777777" w:rsidTr="006368BF">
        <w:trPr>
          <w:trHeight w:val="205"/>
        </w:trPr>
        <w:tc>
          <w:tcPr>
            <w:tcW w:w="5329" w:type="dxa"/>
            <w:gridSpan w:val="2"/>
            <w:tcBorders>
              <w:top w:val="nil"/>
              <w:left w:val="nil"/>
              <w:bottom w:val="nil"/>
              <w:right w:val="nil"/>
            </w:tcBorders>
          </w:tcPr>
          <w:p w14:paraId="1573091D" w14:textId="77777777" w:rsidR="00B40E39" w:rsidRPr="00A41F5F" w:rsidRDefault="00B40E39" w:rsidP="008511C1">
            <w:pPr>
              <w:spacing w:line="256" w:lineRule="auto"/>
              <w:jc w:val="both"/>
              <w:rPr>
                <w:rFonts w:ascii="Arial" w:hAnsi="Arial" w:cs="Arial"/>
                <w:sz w:val="18"/>
                <w:szCs w:val="18"/>
              </w:rPr>
            </w:pPr>
          </w:p>
        </w:tc>
        <w:tc>
          <w:tcPr>
            <w:tcW w:w="1060" w:type="dxa"/>
            <w:tcBorders>
              <w:top w:val="single" w:sz="4" w:space="0" w:color="auto"/>
              <w:left w:val="nil"/>
              <w:bottom w:val="nil"/>
              <w:right w:val="nil"/>
            </w:tcBorders>
            <w:shd w:val="clear" w:color="auto" w:fill="auto"/>
          </w:tcPr>
          <w:p w14:paraId="79316709" w14:textId="54937FAA" w:rsidR="00B40E39" w:rsidRPr="00A41F5F" w:rsidRDefault="00B40E39" w:rsidP="008511C1">
            <w:pPr>
              <w:spacing w:line="256" w:lineRule="auto"/>
              <w:ind w:left="-40" w:right="-72"/>
              <w:jc w:val="right"/>
              <w:rPr>
                <w:rFonts w:ascii="Arial" w:hAnsi="Arial" w:cs="Arial"/>
                <w:b/>
                <w:bCs/>
                <w:sz w:val="18"/>
                <w:szCs w:val="18"/>
              </w:rPr>
            </w:pPr>
          </w:p>
        </w:tc>
        <w:tc>
          <w:tcPr>
            <w:tcW w:w="1242" w:type="dxa"/>
            <w:tcBorders>
              <w:top w:val="single" w:sz="4" w:space="0" w:color="auto"/>
              <w:left w:val="nil"/>
              <w:bottom w:val="nil"/>
              <w:right w:val="nil"/>
            </w:tcBorders>
            <w:shd w:val="clear" w:color="auto" w:fill="auto"/>
          </w:tcPr>
          <w:p w14:paraId="774ACBBD" w14:textId="11F63BEA" w:rsidR="00B40E39" w:rsidRPr="00A41F5F" w:rsidRDefault="00B40E39" w:rsidP="008511C1">
            <w:pPr>
              <w:spacing w:line="256" w:lineRule="auto"/>
              <w:ind w:left="-40" w:right="-72"/>
              <w:jc w:val="right"/>
              <w:rPr>
                <w:rFonts w:ascii="Arial" w:hAnsi="Arial" w:cs="Arial"/>
                <w:b/>
                <w:bCs/>
                <w:sz w:val="18"/>
                <w:szCs w:val="18"/>
              </w:rPr>
            </w:pPr>
            <w:r w:rsidRPr="00A41F5F">
              <w:rPr>
                <w:rFonts w:ascii="Arial" w:hAnsi="Arial" w:cs="Arial"/>
                <w:b/>
                <w:bCs/>
                <w:sz w:val="18"/>
                <w:szCs w:val="18"/>
              </w:rPr>
              <w:t xml:space="preserve">Office </w:t>
            </w:r>
          </w:p>
        </w:tc>
        <w:tc>
          <w:tcPr>
            <w:tcW w:w="878" w:type="dxa"/>
            <w:tcBorders>
              <w:top w:val="single" w:sz="4" w:space="0" w:color="auto"/>
              <w:left w:val="nil"/>
              <w:bottom w:val="nil"/>
              <w:right w:val="nil"/>
            </w:tcBorders>
            <w:shd w:val="clear" w:color="auto" w:fill="auto"/>
          </w:tcPr>
          <w:p w14:paraId="0B76FB16" w14:textId="3315AC2B" w:rsidR="00B40E39" w:rsidRPr="00A41F5F" w:rsidRDefault="00B40E39" w:rsidP="008511C1">
            <w:pPr>
              <w:spacing w:line="256" w:lineRule="auto"/>
              <w:ind w:left="-40" w:right="-72"/>
              <w:jc w:val="right"/>
              <w:rPr>
                <w:rFonts w:ascii="Arial" w:hAnsi="Arial" w:cs="Arial"/>
                <w:b/>
                <w:bCs/>
                <w:sz w:val="18"/>
                <w:szCs w:val="18"/>
              </w:rPr>
            </w:pPr>
          </w:p>
        </w:tc>
        <w:tc>
          <w:tcPr>
            <w:tcW w:w="1061" w:type="dxa"/>
            <w:tcBorders>
              <w:top w:val="single" w:sz="4" w:space="0" w:color="auto"/>
              <w:left w:val="nil"/>
              <w:bottom w:val="nil"/>
              <w:right w:val="nil"/>
            </w:tcBorders>
            <w:shd w:val="clear" w:color="auto" w:fill="auto"/>
          </w:tcPr>
          <w:p w14:paraId="2E436951" w14:textId="61580BD9" w:rsidR="00B40E39" w:rsidRPr="00A41F5F" w:rsidRDefault="00B40E39" w:rsidP="008511C1">
            <w:pPr>
              <w:spacing w:line="256" w:lineRule="auto"/>
              <w:ind w:left="-40" w:right="-72"/>
              <w:jc w:val="right"/>
              <w:rPr>
                <w:rFonts w:ascii="Arial" w:hAnsi="Arial" w:cs="Arial"/>
                <w:b/>
                <w:bCs/>
                <w:sz w:val="18"/>
                <w:szCs w:val="18"/>
              </w:rPr>
            </w:pPr>
          </w:p>
        </w:tc>
      </w:tr>
      <w:tr w:rsidR="006368BF" w:rsidRPr="00A41F5F" w14:paraId="6B6211A8" w14:textId="77777777" w:rsidTr="006368BF">
        <w:trPr>
          <w:trHeight w:val="205"/>
        </w:trPr>
        <w:tc>
          <w:tcPr>
            <w:tcW w:w="5329" w:type="dxa"/>
            <w:gridSpan w:val="2"/>
            <w:tcBorders>
              <w:top w:val="nil"/>
              <w:left w:val="nil"/>
              <w:bottom w:val="nil"/>
              <w:right w:val="nil"/>
            </w:tcBorders>
          </w:tcPr>
          <w:p w14:paraId="2C4A219B" w14:textId="77777777" w:rsidR="006368BF" w:rsidRPr="00A41F5F" w:rsidRDefault="006368BF" w:rsidP="006368BF">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32F7F760" w14:textId="3995910C"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Buildings</w:t>
            </w:r>
          </w:p>
        </w:tc>
        <w:tc>
          <w:tcPr>
            <w:tcW w:w="1242" w:type="dxa"/>
            <w:tcBorders>
              <w:top w:val="nil"/>
              <w:left w:val="nil"/>
              <w:bottom w:val="nil"/>
              <w:right w:val="nil"/>
            </w:tcBorders>
            <w:shd w:val="clear" w:color="auto" w:fill="auto"/>
          </w:tcPr>
          <w:p w14:paraId="6DD9DCF6" w14:textId="63B9BC52"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equipment</w:t>
            </w:r>
          </w:p>
        </w:tc>
        <w:tc>
          <w:tcPr>
            <w:tcW w:w="878" w:type="dxa"/>
            <w:tcBorders>
              <w:top w:val="nil"/>
              <w:left w:val="nil"/>
              <w:bottom w:val="nil"/>
              <w:right w:val="nil"/>
            </w:tcBorders>
            <w:shd w:val="clear" w:color="auto" w:fill="auto"/>
          </w:tcPr>
          <w:p w14:paraId="59FEC752" w14:textId="617AA9F0"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Tools</w:t>
            </w:r>
          </w:p>
        </w:tc>
        <w:tc>
          <w:tcPr>
            <w:tcW w:w="1061" w:type="dxa"/>
            <w:tcBorders>
              <w:top w:val="nil"/>
              <w:left w:val="nil"/>
              <w:bottom w:val="nil"/>
              <w:right w:val="nil"/>
            </w:tcBorders>
            <w:shd w:val="clear" w:color="auto" w:fill="auto"/>
          </w:tcPr>
          <w:p w14:paraId="1E317BAB" w14:textId="4C86A020"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Total</w:t>
            </w:r>
          </w:p>
        </w:tc>
      </w:tr>
      <w:tr w:rsidR="006368BF" w:rsidRPr="00A41F5F" w14:paraId="7627A16A" w14:textId="77777777" w:rsidTr="006368BF">
        <w:trPr>
          <w:trHeight w:val="205"/>
        </w:trPr>
        <w:tc>
          <w:tcPr>
            <w:tcW w:w="5329" w:type="dxa"/>
            <w:gridSpan w:val="2"/>
            <w:tcBorders>
              <w:top w:val="nil"/>
              <w:left w:val="nil"/>
              <w:bottom w:val="nil"/>
              <w:right w:val="nil"/>
            </w:tcBorders>
          </w:tcPr>
          <w:p w14:paraId="16ACE211" w14:textId="77777777" w:rsidR="006368BF" w:rsidRPr="00A41F5F" w:rsidRDefault="006368BF" w:rsidP="006368BF">
            <w:pPr>
              <w:spacing w:line="256" w:lineRule="auto"/>
              <w:jc w:val="both"/>
              <w:rPr>
                <w:rFonts w:ascii="Arial" w:hAnsi="Arial" w:cs="Arial"/>
                <w:sz w:val="18"/>
                <w:szCs w:val="18"/>
              </w:rPr>
            </w:pPr>
          </w:p>
        </w:tc>
        <w:tc>
          <w:tcPr>
            <w:tcW w:w="1060" w:type="dxa"/>
            <w:tcBorders>
              <w:top w:val="nil"/>
              <w:left w:val="nil"/>
              <w:bottom w:val="single" w:sz="4" w:space="0" w:color="auto"/>
              <w:right w:val="nil"/>
            </w:tcBorders>
            <w:shd w:val="clear" w:color="auto" w:fill="auto"/>
          </w:tcPr>
          <w:p w14:paraId="0169753B" w14:textId="77777777"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1242" w:type="dxa"/>
            <w:tcBorders>
              <w:top w:val="nil"/>
              <w:left w:val="nil"/>
              <w:bottom w:val="single" w:sz="4" w:space="0" w:color="auto"/>
              <w:right w:val="nil"/>
            </w:tcBorders>
            <w:shd w:val="clear" w:color="auto" w:fill="auto"/>
          </w:tcPr>
          <w:p w14:paraId="45C2FDBF" w14:textId="77777777"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878" w:type="dxa"/>
            <w:tcBorders>
              <w:top w:val="nil"/>
              <w:left w:val="nil"/>
              <w:bottom w:val="single" w:sz="4" w:space="0" w:color="auto"/>
              <w:right w:val="nil"/>
            </w:tcBorders>
            <w:shd w:val="clear" w:color="auto" w:fill="auto"/>
          </w:tcPr>
          <w:p w14:paraId="648D73C2" w14:textId="77777777"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5B520F73" w14:textId="77777777" w:rsidR="006368BF" w:rsidRPr="00A41F5F" w:rsidRDefault="006368BF" w:rsidP="006368BF">
            <w:pPr>
              <w:spacing w:line="256" w:lineRule="auto"/>
              <w:ind w:left="-40" w:right="-72"/>
              <w:jc w:val="right"/>
              <w:rPr>
                <w:rFonts w:ascii="Arial" w:hAnsi="Arial" w:cs="Arial"/>
                <w:b/>
                <w:bCs/>
                <w:sz w:val="18"/>
                <w:szCs w:val="18"/>
              </w:rPr>
            </w:pPr>
            <w:r w:rsidRPr="00A41F5F">
              <w:rPr>
                <w:rFonts w:ascii="Arial" w:hAnsi="Arial" w:cs="Arial"/>
                <w:b/>
                <w:bCs/>
                <w:sz w:val="18"/>
                <w:szCs w:val="18"/>
              </w:rPr>
              <w:t>Baht’000</w:t>
            </w:r>
          </w:p>
        </w:tc>
      </w:tr>
      <w:tr w:rsidR="006368BF" w:rsidRPr="00A41F5F" w14:paraId="344CDF07" w14:textId="77777777" w:rsidTr="00B40E39">
        <w:trPr>
          <w:trHeight w:val="140"/>
        </w:trPr>
        <w:tc>
          <w:tcPr>
            <w:tcW w:w="5329" w:type="dxa"/>
            <w:gridSpan w:val="2"/>
            <w:tcBorders>
              <w:top w:val="nil"/>
              <w:left w:val="nil"/>
              <w:bottom w:val="nil"/>
              <w:right w:val="nil"/>
            </w:tcBorders>
          </w:tcPr>
          <w:p w14:paraId="69685C43" w14:textId="77777777" w:rsidR="006368BF" w:rsidRPr="00A41F5F" w:rsidRDefault="006368BF" w:rsidP="006368BF">
            <w:pPr>
              <w:spacing w:line="256" w:lineRule="auto"/>
              <w:rPr>
                <w:rFonts w:ascii="Arial" w:hAnsi="Arial" w:cs="Arial"/>
                <w:sz w:val="18"/>
                <w:szCs w:val="18"/>
              </w:rPr>
            </w:pPr>
          </w:p>
        </w:tc>
        <w:tc>
          <w:tcPr>
            <w:tcW w:w="1060" w:type="dxa"/>
            <w:tcBorders>
              <w:top w:val="nil"/>
              <w:left w:val="nil"/>
              <w:bottom w:val="nil"/>
              <w:right w:val="nil"/>
            </w:tcBorders>
            <w:shd w:val="clear" w:color="auto" w:fill="FAFAFA"/>
          </w:tcPr>
          <w:p w14:paraId="63A860D0" w14:textId="77777777" w:rsidR="006368BF" w:rsidRPr="00A41F5F" w:rsidRDefault="006368BF" w:rsidP="006368BF">
            <w:pPr>
              <w:spacing w:line="256" w:lineRule="auto"/>
              <w:ind w:left="-40" w:right="-72"/>
              <w:jc w:val="center"/>
              <w:rPr>
                <w:rFonts w:ascii="Arial" w:hAnsi="Arial" w:cs="Arial"/>
                <w:sz w:val="18"/>
                <w:szCs w:val="18"/>
              </w:rPr>
            </w:pPr>
          </w:p>
        </w:tc>
        <w:tc>
          <w:tcPr>
            <w:tcW w:w="1242" w:type="dxa"/>
            <w:tcBorders>
              <w:top w:val="nil"/>
              <w:left w:val="nil"/>
              <w:bottom w:val="nil"/>
              <w:right w:val="nil"/>
            </w:tcBorders>
            <w:shd w:val="clear" w:color="auto" w:fill="FAFAFA"/>
          </w:tcPr>
          <w:p w14:paraId="4D96E9AC" w14:textId="77777777" w:rsidR="006368BF" w:rsidRPr="00A41F5F" w:rsidRDefault="006368BF" w:rsidP="006368BF">
            <w:pPr>
              <w:spacing w:line="256" w:lineRule="auto"/>
              <w:ind w:left="-40" w:right="-72"/>
              <w:jc w:val="center"/>
              <w:rPr>
                <w:rFonts w:ascii="Arial" w:hAnsi="Arial" w:cs="Arial"/>
                <w:sz w:val="18"/>
                <w:szCs w:val="18"/>
              </w:rPr>
            </w:pPr>
          </w:p>
        </w:tc>
        <w:tc>
          <w:tcPr>
            <w:tcW w:w="878" w:type="dxa"/>
            <w:tcBorders>
              <w:top w:val="nil"/>
              <w:left w:val="nil"/>
              <w:bottom w:val="nil"/>
              <w:right w:val="nil"/>
            </w:tcBorders>
            <w:shd w:val="clear" w:color="auto" w:fill="FAFAFA"/>
          </w:tcPr>
          <w:p w14:paraId="318F4AB8" w14:textId="77777777" w:rsidR="006368BF" w:rsidRPr="00A41F5F" w:rsidRDefault="006368BF" w:rsidP="006368BF">
            <w:pPr>
              <w:spacing w:line="256" w:lineRule="auto"/>
              <w:ind w:left="-40" w:right="-72"/>
              <w:jc w:val="center"/>
              <w:rPr>
                <w:rFonts w:ascii="Arial" w:hAnsi="Arial" w:cs="Arial"/>
                <w:sz w:val="18"/>
                <w:szCs w:val="18"/>
              </w:rPr>
            </w:pPr>
          </w:p>
        </w:tc>
        <w:tc>
          <w:tcPr>
            <w:tcW w:w="1061" w:type="dxa"/>
            <w:tcBorders>
              <w:top w:val="nil"/>
              <w:left w:val="nil"/>
              <w:bottom w:val="nil"/>
              <w:right w:val="nil"/>
            </w:tcBorders>
            <w:shd w:val="clear" w:color="auto" w:fill="FAFAFA"/>
          </w:tcPr>
          <w:p w14:paraId="3101FCD2" w14:textId="77777777" w:rsidR="006368BF" w:rsidRPr="00A41F5F" w:rsidRDefault="006368BF" w:rsidP="006368BF">
            <w:pPr>
              <w:spacing w:line="256" w:lineRule="auto"/>
              <w:ind w:left="-40" w:right="-72"/>
              <w:jc w:val="center"/>
              <w:rPr>
                <w:rFonts w:ascii="Arial" w:hAnsi="Arial" w:cs="Arial"/>
                <w:sz w:val="18"/>
                <w:szCs w:val="18"/>
              </w:rPr>
            </w:pPr>
          </w:p>
        </w:tc>
      </w:tr>
      <w:tr w:rsidR="006368BF" w:rsidRPr="00A41F5F" w14:paraId="6731C867" w14:textId="77777777" w:rsidTr="00B40E39">
        <w:trPr>
          <w:trHeight w:val="205"/>
        </w:trPr>
        <w:tc>
          <w:tcPr>
            <w:tcW w:w="5329" w:type="dxa"/>
            <w:gridSpan w:val="2"/>
            <w:tcBorders>
              <w:top w:val="nil"/>
              <w:left w:val="nil"/>
              <w:bottom w:val="nil"/>
              <w:right w:val="nil"/>
            </w:tcBorders>
            <w:hideMark/>
          </w:tcPr>
          <w:p w14:paraId="0414E81D" w14:textId="6B6A4110" w:rsidR="006368BF" w:rsidRPr="00A41F5F" w:rsidRDefault="006368BF" w:rsidP="006368BF">
            <w:pPr>
              <w:spacing w:line="256" w:lineRule="auto"/>
              <w:rPr>
                <w:rFonts w:ascii="Arial" w:hAnsi="Arial" w:cs="Arial"/>
                <w:sz w:val="18"/>
                <w:szCs w:val="18"/>
              </w:rPr>
            </w:pPr>
            <w:r w:rsidRPr="00A41F5F">
              <w:rPr>
                <w:rFonts w:ascii="Arial" w:hAnsi="Arial" w:cs="Arial"/>
                <w:sz w:val="18"/>
                <w:szCs w:val="18"/>
              </w:rPr>
              <w:t>Balance as at 1 January 2020 (Note 5)</w:t>
            </w:r>
          </w:p>
        </w:tc>
        <w:tc>
          <w:tcPr>
            <w:tcW w:w="1060" w:type="dxa"/>
            <w:tcBorders>
              <w:top w:val="nil"/>
              <w:left w:val="nil"/>
              <w:bottom w:val="nil"/>
              <w:right w:val="nil"/>
            </w:tcBorders>
            <w:shd w:val="clear" w:color="auto" w:fill="FAFAFA"/>
          </w:tcPr>
          <w:p w14:paraId="31194879" w14:textId="063333CC"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123,416</w:t>
            </w:r>
          </w:p>
        </w:tc>
        <w:tc>
          <w:tcPr>
            <w:tcW w:w="1242" w:type="dxa"/>
            <w:tcBorders>
              <w:top w:val="nil"/>
              <w:left w:val="nil"/>
              <w:bottom w:val="nil"/>
              <w:right w:val="nil"/>
            </w:tcBorders>
            <w:shd w:val="clear" w:color="auto" w:fill="FAFAFA"/>
          </w:tcPr>
          <w:p w14:paraId="31FE1CAE" w14:textId="556352E4"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15,431</w:t>
            </w:r>
          </w:p>
        </w:tc>
        <w:tc>
          <w:tcPr>
            <w:tcW w:w="878" w:type="dxa"/>
            <w:tcBorders>
              <w:top w:val="nil"/>
              <w:left w:val="nil"/>
              <w:bottom w:val="nil"/>
              <w:right w:val="nil"/>
            </w:tcBorders>
            <w:shd w:val="clear" w:color="auto" w:fill="FAFAFA"/>
          </w:tcPr>
          <w:p w14:paraId="7C9F0710" w14:textId="30ED7928"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10,989</w:t>
            </w:r>
          </w:p>
        </w:tc>
        <w:tc>
          <w:tcPr>
            <w:tcW w:w="1061" w:type="dxa"/>
            <w:tcBorders>
              <w:top w:val="nil"/>
              <w:left w:val="nil"/>
              <w:bottom w:val="nil"/>
              <w:right w:val="nil"/>
            </w:tcBorders>
            <w:shd w:val="clear" w:color="auto" w:fill="FAFAFA"/>
          </w:tcPr>
          <w:p w14:paraId="3B0C7002" w14:textId="064BEA86"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149,836</w:t>
            </w:r>
          </w:p>
        </w:tc>
      </w:tr>
      <w:tr w:rsidR="006368BF" w:rsidRPr="00A41F5F" w14:paraId="3AE14E11" w14:textId="77777777" w:rsidTr="00B40E39">
        <w:trPr>
          <w:trHeight w:val="205"/>
        </w:trPr>
        <w:tc>
          <w:tcPr>
            <w:tcW w:w="5329" w:type="dxa"/>
            <w:gridSpan w:val="2"/>
            <w:tcBorders>
              <w:top w:val="nil"/>
              <w:left w:val="nil"/>
              <w:bottom w:val="nil"/>
              <w:right w:val="nil"/>
            </w:tcBorders>
          </w:tcPr>
          <w:p w14:paraId="2AB6DD87" w14:textId="7AFFABC0" w:rsidR="006368BF" w:rsidRPr="00A41F5F" w:rsidRDefault="00C11F43" w:rsidP="006368BF">
            <w:pPr>
              <w:spacing w:line="256" w:lineRule="auto"/>
              <w:rPr>
                <w:rFonts w:ascii="Arial" w:hAnsi="Arial" w:cs="Arial"/>
                <w:sz w:val="18"/>
                <w:szCs w:val="18"/>
              </w:rPr>
            </w:pPr>
            <w:r w:rsidRPr="00A41F5F">
              <w:rPr>
                <w:rFonts w:ascii="Arial" w:hAnsi="Arial" w:cs="Arial"/>
                <w:sz w:val="18"/>
                <w:szCs w:val="18"/>
              </w:rPr>
              <w:t>Lease modifications</w:t>
            </w:r>
            <w:r w:rsidRPr="00A41F5F">
              <w:rPr>
                <w:rFonts w:ascii="Arial" w:hAnsi="Arial" w:cs="Arial"/>
                <w:sz w:val="18"/>
                <w:szCs w:val="18"/>
                <w:cs/>
              </w:rPr>
              <w:t xml:space="preserve"> </w:t>
            </w:r>
            <w:r w:rsidRPr="00A41F5F">
              <w:rPr>
                <w:rFonts w:ascii="Arial" w:hAnsi="Arial" w:cs="Arial"/>
                <w:sz w:val="18"/>
                <w:szCs w:val="18"/>
              </w:rPr>
              <w:t>and</w:t>
            </w:r>
            <w:r w:rsidR="006368BF" w:rsidRPr="00A41F5F">
              <w:rPr>
                <w:rFonts w:ascii="Arial" w:hAnsi="Arial" w:cs="Arial"/>
                <w:sz w:val="18"/>
                <w:szCs w:val="18"/>
              </w:rPr>
              <w:t xml:space="preserve"> reassessments</w:t>
            </w:r>
          </w:p>
        </w:tc>
        <w:tc>
          <w:tcPr>
            <w:tcW w:w="1060" w:type="dxa"/>
            <w:tcBorders>
              <w:top w:val="nil"/>
              <w:left w:val="nil"/>
              <w:bottom w:val="nil"/>
              <w:right w:val="nil"/>
            </w:tcBorders>
            <w:shd w:val="clear" w:color="auto" w:fill="FAFAFA"/>
          </w:tcPr>
          <w:p w14:paraId="445D5B56" w14:textId="5D92BB1D"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(14,</w:t>
            </w:r>
            <w:r w:rsidR="009F53ED" w:rsidRPr="00A41F5F">
              <w:rPr>
                <w:rFonts w:ascii="Arial" w:hAnsi="Arial" w:cs="Arial"/>
                <w:sz w:val="18"/>
                <w:szCs w:val="18"/>
              </w:rPr>
              <w:t>289</w:t>
            </w:r>
            <w:r w:rsidRPr="00A41F5F">
              <w:rPr>
                <w:rFonts w:ascii="Arial" w:hAnsi="Arial" w:cs="Arial"/>
                <w:sz w:val="18"/>
                <w:szCs w:val="18"/>
              </w:rPr>
              <w:t>)</w:t>
            </w:r>
          </w:p>
        </w:tc>
        <w:tc>
          <w:tcPr>
            <w:tcW w:w="1242" w:type="dxa"/>
            <w:tcBorders>
              <w:top w:val="nil"/>
              <w:left w:val="nil"/>
              <w:bottom w:val="nil"/>
              <w:right w:val="nil"/>
            </w:tcBorders>
            <w:shd w:val="clear" w:color="auto" w:fill="FAFAFA"/>
          </w:tcPr>
          <w:p w14:paraId="4C85BD2C" w14:textId="37089149"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w:t>
            </w:r>
          </w:p>
        </w:tc>
        <w:tc>
          <w:tcPr>
            <w:tcW w:w="878" w:type="dxa"/>
            <w:tcBorders>
              <w:top w:val="nil"/>
              <w:left w:val="nil"/>
              <w:bottom w:val="nil"/>
              <w:right w:val="nil"/>
            </w:tcBorders>
            <w:shd w:val="clear" w:color="auto" w:fill="FAFAFA"/>
          </w:tcPr>
          <w:p w14:paraId="41B70D09" w14:textId="5EBA7376"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w:t>
            </w:r>
          </w:p>
        </w:tc>
        <w:tc>
          <w:tcPr>
            <w:tcW w:w="1061" w:type="dxa"/>
            <w:tcBorders>
              <w:top w:val="nil"/>
              <w:left w:val="nil"/>
              <w:bottom w:val="nil"/>
              <w:right w:val="nil"/>
            </w:tcBorders>
            <w:shd w:val="clear" w:color="auto" w:fill="FAFAFA"/>
          </w:tcPr>
          <w:p w14:paraId="4CC4F469" w14:textId="613C59E0"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(14,</w:t>
            </w:r>
            <w:r w:rsidR="009F53ED" w:rsidRPr="00A41F5F">
              <w:rPr>
                <w:rFonts w:ascii="Arial" w:hAnsi="Arial" w:cs="Arial"/>
                <w:sz w:val="18"/>
                <w:szCs w:val="18"/>
              </w:rPr>
              <w:t>289</w:t>
            </w:r>
            <w:r w:rsidRPr="00A41F5F">
              <w:rPr>
                <w:rFonts w:ascii="Arial" w:hAnsi="Arial" w:cs="Arial"/>
                <w:sz w:val="18"/>
                <w:szCs w:val="18"/>
              </w:rPr>
              <w:t>)</w:t>
            </w:r>
          </w:p>
        </w:tc>
      </w:tr>
      <w:tr w:rsidR="006368BF" w:rsidRPr="00A41F5F" w14:paraId="12D9063C" w14:textId="77777777" w:rsidTr="00B40E39">
        <w:trPr>
          <w:trHeight w:val="205"/>
        </w:trPr>
        <w:tc>
          <w:tcPr>
            <w:tcW w:w="5329" w:type="dxa"/>
            <w:gridSpan w:val="2"/>
            <w:tcBorders>
              <w:top w:val="nil"/>
              <w:left w:val="nil"/>
              <w:bottom w:val="nil"/>
              <w:right w:val="nil"/>
            </w:tcBorders>
            <w:hideMark/>
          </w:tcPr>
          <w:p w14:paraId="7BE202C9" w14:textId="26F8B7A7" w:rsidR="006368BF" w:rsidRPr="00A41F5F" w:rsidRDefault="006368BF" w:rsidP="006368BF">
            <w:pPr>
              <w:spacing w:line="256" w:lineRule="auto"/>
              <w:rPr>
                <w:rFonts w:ascii="Arial" w:hAnsi="Arial" w:cs="Arial"/>
                <w:sz w:val="18"/>
                <w:szCs w:val="18"/>
              </w:rPr>
            </w:pPr>
            <w:r w:rsidRPr="00A41F5F">
              <w:rPr>
                <w:rFonts w:ascii="Arial" w:hAnsi="Arial" w:cs="Arial"/>
                <w:sz w:val="18"/>
                <w:szCs w:val="18"/>
              </w:rPr>
              <w:t>Depreciation</w:t>
            </w:r>
          </w:p>
        </w:tc>
        <w:tc>
          <w:tcPr>
            <w:tcW w:w="1060" w:type="dxa"/>
            <w:tcBorders>
              <w:top w:val="nil"/>
              <w:left w:val="nil"/>
              <w:bottom w:val="nil"/>
              <w:right w:val="nil"/>
            </w:tcBorders>
            <w:shd w:val="clear" w:color="auto" w:fill="FAFAFA"/>
          </w:tcPr>
          <w:p w14:paraId="2891E463" w14:textId="400A5B45"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(6,</w:t>
            </w:r>
            <w:r w:rsidR="009F53ED" w:rsidRPr="00A41F5F">
              <w:rPr>
                <w:rFonts w:ascii="Arial" w:hAnsi="Arial" w:cs="Arial"/>
                <w:sz w:val="18"/>
                <w:szCs w:val="18"/>
              </w:rPr>
              <w:t>425</w:t>
            </w:r>
            <w:r w:rsidRPr="00A41F5F">
              <w:rPr>
                <w:rFonts w:ascii="Arial" w:hAnsi="Arial" w:cs="Arial"/>
                <w:sz w:val="18"/>
                <w:szCs w:val="18"/>
              </w:rPr>
              <w:t>)</w:t>
            </w:r>
          </w:p>
        </w:tc>
        <w:tc>
          <w:tcPr>
            <w:tcW w:w="1242" w:type="dxa"/>
            <w:tcBorders>
              <w:top w:val="nil"/>
              <w:left w:val="nil"/>
              <w:bottom w:val="nil"/>
              <w:right w:val="nil"/>
            </w:tcBorders>
            <w:shd w:val="clear" w:color="auto" w:fill="FAFAFA"/>
          </w:tcPr>
          <w:p w14:paraId="7FF37E1B" w14:textId="15EF25C9"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(2,912)</w:t>
            </w:r>
          </w:p>
        </w:tc>
        <w:tc>
          <w:tcPr>
            <w:tcW w:w="878" w:type="dxa"/>
            <w:tcBorders>
              <w:top w:val="nil"/>
              <w:left w:val="nil"/>
              <w:bottom w:val="nil"/>
              <w:right w:val="nil"/>
            </w:tcBorders>
            <w:shd w:val="clear" w:color="auto" w:fill="FAFAFA"/>
          </w:tcPr>
          <w:p w14:paraId="3B39D156" w14:textId="710DE658"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(2,198)</w:t>
            </w:r>
          </w:p>
        </w:tc>
        <w:tc>
          <w:tcPr>
            <w:tcW w:w="1061" w:type="dxa"/>
            <w:tcBorders>
              <w:top w:val="nil"/>
              <w:left w:val="nil"/>
              <w:bottom w:val="nil"/>
              <w:right w:val="nil"/>
            </w:tcBorders>
            <w:shd w:val="clear" w:color="auto" w:fill="FAFAFA"/>
          </w:tcPr>
          <w:p w14:paraId="25B7AF9E" w14:textId="672F3C0C"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(11,</w:t>
            </w:r>
            <w:r w:rsidR="009F53ED" w:rsidRPr="00A41F5F">
              <w:rPr>
                <w:rFonts w:ascii="Arial" w:hAnsi="Arial" w:cs="Arial"/>
                <w:sz w:val="18"/>
                <w:szCs w:val="18"/>
              </w:rPr>
              <w:t>535</w:t>
            </w:r>
            <w:r w:rsidRPr="00A41F5F">
              <w:rPr>
                <w:rFonts w:ascii="Arial" w:hAnsi="Arial" w:cs="Arial"/>
                <w:sz w:val="18"/>
                <w:szCs w:val="18"/>
              </w:rPr>
              <w:t>)</w:t>
            </w:r>
          </w:p>
        </w:tc>
      </w:tr>
      <w:tr w:rsidR="006368BF" w:rsidRPr="00A41F5F" w14:paraId="100910C5" w14:textId="77777777" w:rsidTr="00B40E39">
        <w:trPr>
          <w:trHeight w:val="69"/>
        </w:trPr>
        <w:tc>
          <w:tcPr>
            <w:tcW w:w="5329" w:type="dxa"/>
            <w:gridSpan w:val="2"/>
            <w:tcBorders>
              <w:top w:val="nil"/>
              <w:left w:val="nil"/>
              <w:bottom w:val="nil"/>
              <w:right w:val="nil"/>
            </w:tcBorders>
          </w:tcPr>
          <w:p w14:paraId="2AD0EA5D" w14:textId="77777777" w:rsidR="006368BF" w:rsidRPr="00A41F5F" w:rsidRDefault="006368BF" w:rsidP="006368BF">
            <w:pPr>
              <w:spacing w:line="256" w:lineRule="auto"/>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2BBBBEF6" w14:textId="77777777" w:rsidR="006368BF" w:rsidRPr="00A41F5F" w:rsidRDefault="006368BF" w:rsidP="006368BF">
            <w:pPr>
              <w:spacing w:line="256" w:lineRule="auto"/>
              <w:ind w:left="-40" w:right="-72"/>
              <w:jc w:val="right"/>
              <w:rPr>
                <w:rFonts w:ascii="Arial" w:hAnsi="Arial" w:cs="Arial"/>
                <w:sz w:val="18"/>
                <w:szCs w:val="18"/>
              </w:rPr>
            </w:pPr>
          </w:p>
        </w:tc>
        <w:tc>
          <w:tcPr>
            <w:tcW w:w="1242" w:type="dxa"/>
            <w:tcBorders>
              <w:top w:val="single" w:sz="4" w:space="0" w:color="auto"/>
              <w:left w:val="nil"/>
              <w:bottom w:val="nil"/>
              <w:right w:val="nil"/>
            </w:tcBorders>
            <w:shd w:val="clear" w:color="auto" w:fill="FAFAFA"/>
          </w:tcPr>
          <w:p w14:paraId="5C99C0A7" w14:textId="77777777" w:rsidR="006368BF" w:rsidRPr="00A41F5F" w:rsidRDefault="006368BF" w:rsidP="006368BF">
            <w:pPr>
              <w:spacing w:line="256" w:lineRule="auto"/>
              <w:ind w:left="-40" w:right="-72"/>
              <w:jc w:val="right"/>
              <w:rPr>
                <w:rFonts w:ascii="Arial" w:hAnsi="Arial" w:cs="Arial"/>
                <w:sz w:val="18"/>
                <w:szCs w:val="18"/>
              </w:rPr>
            </w:pPr>
          </w:p>
        </w:tc>
        <w:tc>
          <w:tcPr>
            <w:tcW w:w="878" w:type="dxa"/>
            <w:tcBorders>
              <w:top w:val="single" w:sz="4" w:space="0" w:color="auto"/>
              <w:left w:val="nil"/>
              <w:bottom w:val="nil"/>
              <w:right w:val="nil"/>
            </w:tcBorders>
            <w:shd w:val="clear" w:color="auto" w:fill="FAFAFA"/>
          </w:tcPr>
          <w:p w14:paraId="1180A5FB" w14:textId="77777777" w:rsidR="006368BF" w:rsidRPr="00A41F5F" w:rsidRDefault="006368BF" w:rsidP="006368BF">
            <w:pPr>
              <w:spacing w:line="256" w:lineRule="auto"/>
              <w:ind w:left="-40" w:right="-72"/>
              <w:jc w:val="right"/>
              <w:rPr>
                <w:rFonts w:ascii="Arial" w:hAnsi="Arial" w:cs="Arial"/>
                <w:sz w:val="18"/>
                <w:szCs w:val="18"/>
              </w:rPr>
            </w:pPr>
          </w:p>
        </w:tc>
        <w:tc>
          <w:tcPr>
            <w:tcW w:w="1061" w:type="dxa"/>
            <w:tcBorders>
              <w:top w:val="single" w:sz="4" w:space="0" w:color="auto"/>
              <w:left w:val="nil"/>
              <w:bottom w:val="nil"/>
              <w:right w:val="nil"/>
            </w:tcBorders>
            <w:shd w:val="clear" w:color="auto" w:fill="FAFAFA"/>
          </w:tcPr>
          <w:p w14:paraId="7EFECCF0" w14:textId="77777777" w:rsidR="006368BF" w:rsidRPr="00A41F5F" w:rsidRDefault="006368BF" w:rsidP="006368BF">
            <w:pPr>
              <w:spacing w:line="256" w:lineRule="auto"/>
              <w:ind w:left="-40" w:right="-72"/>
              <w:jc w:val="right"/>
              <w:rPr>
                <w:rFonts w:ascii="Arial" w:hAnsi="Arial" w:cs="Arial"/>
                <w:sz w:val="18"/>
                <w:szCs w:val="18"/>
              </w:rPr>
            </w:pPr>
          </w:p>
        </w:tc>
      </w:tr>
      <w:tr w:rsidR="006368BF" w:rsidRPr="00A41F5F" w14:paraId="29607CDB" w14:textId="77777777" w:rsidTr="00B40E39">
        <w:trPr>
          <w:trHeight w:val="205"/>
        </w:trPr>
        <w:tc>
          <w:tcPr>
            <w:tcW w:w="5329" w:type="dxa"/>
            <w:gridSpan w:val="2"/>
            <w:tcBorders>
              <w:top w:val="nil"/>
              <w:left w:val="nil"/>
              <w:bottom w:val="nil"/>
              <w:right w:val="nil"/>
            </w:tcBorders>
            <w:hideMark/>
          </w:tcPr>
          <w:p w14:paraId="46D51987" w14:textId="77777777" w:rsidR="006368BF" w:rsidRPr="00A41F5F" w:rsidRDefault="006368BF" w:rsidP="006368BF">
            <w:pPr>
              <w:spacing w:line="256" w:lineRule="auto"/>
              <w:rPr>
                <w:rFonts w:ascii="Arial" w:hAnsi="Arial" w:cs="Arial"/>
                <w:sz w:val="18"/>
                <w:szCs w:val="18"/>
              </w:rPr>
            </w:pPr>
            <w:r w:rsidRPr="00A41F5F">
              <w:rPr>
                <w:rFonts w:ascii="Arial" w:hAnsi="Arial" w:cs="Arial"/>
                <w:sz w:val="18"/>
                <w:szCs w:val="18"/>
              </w:rPr>
              <w:t>Balance as at 31 December 2020</w:t>
            </w:r>
          </w:p>
        </w:tc>
        <w:tc>
          <w:tcPr>
            <w:tcW w:w="1060" w:type="dxa"/>
            <w:tcBorders>
              <w:top w:val="nil"/>
              <w:left w:val="nil"/>
              <w:bottom w:val="single" w:sz="4" w:space="0" w:color="auto"/>
              <w:right w:val="nil"/>
            </w:tcBorders>
            <w:shd w:val="clear" w:color="auto" w:fill="FAFAFA"/>
          </w:tcPr>
          <w:p w14:paraId="78412037" w14:textId="3B5EF538"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102,702</w:t>
            </w:r>
          </w:p>
        </w:tc>
        <w:tc>
          <w:tcPr>
            <w:tcW w:w="1242" w:type="dxa"/>
            <w:tcBorders>
              <w:top w:val="nil"/>
              <w:left w:val="nil"/>
              <w:bottom w:val="single" w:sz="4" w:space="0" w:color="auto"/>
              <w:right w:val="nil"/>
            </w:tcBorders>
            <w:shd w:val="clear" w:color="auto" w:fill="FAFAFA"/>
          </w:tcPr>
          <w:p w14:paraId="757DC574" w14:textId="6EA1EC94"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12,519</w:t>
            </w:r>
          </w:p>
        </w:tc>
        <w:tc>
          <w:tcPr>
            <w:tcW w:w="878" w:type="dxa"/>
            <w:tcBorders>
              <w:top w:val="nil"/>
              <w:left w:val="nil"/>
              <w:bottom w:val="single" w:sz="4" w:space="0" w:color="auto"/>
              <w:right w:val="nil"/>
            </w:tcBorders>
            <w:shd w:val="clear" w:color="auto" w:fill="FAFAFA"/>
          </w:tcPr>
          <w:p w14:paraId="750CED7F" w14:textId="44CC7802"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8,791</w:t>
            </w:r>
          </w:p>
        </w:tc>
        <w:tc>
          <w:tcPr>
            <w:tcW w:w="1061" w:type="dxa"/>
            <w:tcBorders>
              <w:top w:val="nil"/>
              <w:left w:val="nil"/>
              <w:bottom w:val="single" w:sz="4" w:space="0" w:color="auto"/>
              <w:right w:val="nil"/>
            </w:tcBorders>
            <w:shd w:val="clear" w:color="auto" w:fill="FAFAFA"/>
          </w:tcPr>
          <w:p w14:paraId="5C1B9643" w14:textId="3114B72E" w:rsidR="006368BF" w:rsidRPr="00A41F5F" w:rsidRDefault="006368BF" w:rsidP="006368BF">
            <w:pPr>
              <w:spacing w:line="256" w:lineRule="auto"/>
              <w:ind w:left="-40" w:right="-72"/>
              <w:jc w:val="right"/>
              <w:rPr>
                <w:rFonts w:ascii="Arial" w:hAnsi="Arial" w:cs="Arial"/>
                <w:sz w:val="18"/>
                <w:szCs w:val="18"/>
              </w:rPr>
            </w:pPr>
            <w:r w:rsidRPr="00A41F5F">
              <w:rPr>
                <w:rFonts w:ascii="Arial" w:hAnsi="Arial" w:cs="Arial"/>
                <w:sz w:val="18"/>
                <w:szCs w:val="18"/>
              </w:rPr>
              <w:t>124,012</w:t>
            </w:r>
          </w:p>
        </w:tc>
      </w:tr>
    </w:tbl>
    <w:p w14:paraId="441647F3" w14:textId="25D2FF15" w:rsidR="009E59EB" w:rsidRPr="00A41F5F" w:rsidRDefault="009E59EB"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p w14:paraId="0CDB0DDA" w14:textId="4AAF2276" w:rsidR="00F46673" w:rsidRPr="00A41F5F" w:rsidRDefault="00F46673" w:rsidP="000509E9">
      <w:pPr>
        <w:rPr>
          <w:rFonts w:ascii="Arial" w:hAnsi="Arial" w:cs="Arial"/>
          <w:sz w:val="18"/>
          <w:szCs w:val="18"/>
        </w:rPr>
      </w:pPr>
    </w:p>
    <w:p w14:paraId="3BC9E089" w14:textId="359756F1" w:rsidR="00F46673" w:rsidRPr="00A41F5F" w:rsidRDefault="00C82D2D" w:rsidP="000509E9">
      <w:pPr>
        <w:rPr>
          <w:rFonts w:ascii="Arial" w:hAnsi="Arial" w:cs="Arial"/>
          <w:sz w:val="18"/>
          <w:szCs w:val="18"/>
        </w:rPr>
      </w:pPr>
      <w:r w:rsidRPr="00A41F5F">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A0975" w:rsidRPr="00A41F5F" w14:paraId="06ACF6B2" w14:textId="77777777" w:rsidTr="001A0975">
        <w:trPr>
          <w:trHeight w:val="386"/>
        </w:trPr>
        <w:tc>
          <w:tcPr>
            <w:tcW w:w="9450" w:type="dxa"/>
            <w:shd w:val="clear" w:color="auto" w:fill="FFA543"/>
            <w:vAlign w:val="center"/>
          </w:tcPr>
          <w:p w14:paraId="6B53BE00" w14:textId="77777777" w:rsidR="001A0975" w:rsidRPr="00A41F5F" w:rsidRDefault="003E10A1" w:rsidP="001A0975">
            <w:pPr>
              <w:ind w:left="540" w:hanging="540"/>
              <w:jc w:val="thaiDistribute"/>
              <w:rPr>
                <w:rFonts w:ascii="Arial" w:hAnsi="Arial" w:cs="Arial"/>
                <w:b/>
                <w:bCs/>
                <w:color w:val="FFFFFF"/>
                <w:sz w:val="18"/>
                <w:szCs w:val="18"/>
                <w:cs/>
                <w:lang w:eastAsia="th-TH"/>
              </w:rPr>
            </w:pPr>
            <w:r w:rsidRPr="00A41F5F">
              <w:rPr>
                <w:rFonts w:ascii="Arial" w:hAnsi="Arial" w:cs="Arial"/>
                <w:b/>
                <w:bCs/>
                <w:color w:val="FFFFFF"/>
                <w:sz w:val="18"/>
                <w:szCs w:val="18"/>
                <w:lang w:eastAsia="th-TH"/>
              </w:rPr>
              <w:t>2</w:t>
            </w:r>
            <w:r w:rsidR="0093377B" w:rsidRPr="00A41F5F">
              <w:rPr>
                <w:rFonts w:ascii="Arial" w:hAnsi="Arial" w:cs="Arial"/>
                <w:b/>
                <w:bCs/>
                <w:color w:val="FFFFFF"/>
                <w:sz w:val="18"/>
                <w:szCs w:val="18"/>
                <w:lang w:eastAsia="th-TH"/>
              </w:rPr>
              <w:t>1</w:t>
            </w:r>
            <w:r w:rsidR="001A0975" w:rsidRPr="00A41F5F">
              <w:rPr>
                <w:rFonts w:ascii="Arial" w:hAnsi="Arial" w:cs="Arial"/>
                <w:b/>
                <w:bCs/>
                <w:color w:val="FFFFFF"/>
                <w:sz w:val="18"/>
                <w:szCs w:val="18"/>
                <w:lang w:eastAsia="th-TH"/>
              </w:rPr>
              <w:tab/>
              <w:t>Intangible assets, net</w:t>
            </w:r>
          </w:p>
        </w:tc>
      </w:tr>
    </w:tbl>
    <w:p w14:paraId="3480C555" w14:textId="77777777" w:rsidR="009C5046" w:rsidRPr="00A41F5F" w:rsidRDefault="009C5046" w:rsidP="00DF0B43">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z w:val="18"/>
          <w:szCs w:val="18"/>
          <w:lang w:val="en-US"/>
        </w:rPr>
      </w:pPr>
    </w:p>
    <w:tbl>
      <w:tblPr>
        <w:tblW w:w="9551" w:type="dxa"/>
        <w:tblLayout w:type="fixed"/>
        <w:tblLook w:val="0000" w:firstRow="0" w:lastRow="0" w:firstColumn="0" w:lastColumn="0" w:noHBand="0" w:noVBand="0"/>
      </w:tblPr>
      <w:tblGrid>
        <w:gridCol w:w="5292"/>
        <w:gridCol w:w="1379"/>
        <w:gridCol w:w="1530"/>
        <w:gridCol w:w="1343"/>
        <w:gridCol w:w="7"/>
      </w:tblGrid>
      <w:tr w:rsidR="00C031FE" w:rsidRPr="00A41F5F" w14:paraId="158725C6" w14:textId="77777777" w:rsidTr="00805D31">
        <w:trPr>
          <w:gridAfter w:val="1"/>
          <w:wAfter w:w="7" w:type="dxa"/>
          <w:cantSplit/>
        </w:trPr>
        <w:tc>
          <w:tcPr>
            <w:tcW w:w="5292" w:type="dxa"/>
            <w:vAlign w:val="bottom"/>
          </w:tcPr>
          <w:p w14:paraId="4B1F3056" w14:textId="77777777" w:rsidR="00C031FE" w:rsidRPr="00A41F5F" w:rsidRDefault="00C031FE" w:rsidP="00124B31">
            <w:pPr>
              <w:jc w:val="right"/>
              <w:rPr>
                <w:rFonts w:ascii="Arial" w:eastAsia="Arial Unicode MS" w:hAnsi="Arial" w:cs="Arial"/>
                <w:b/>
                <w:bCs/>
                <w:color w:val="auto"/>
                <w:sz w:val="18"/>
                <w:szCs w:val="18"/>
              </w:rPr>
            </w:pPr>
          </w:p>
        </w:tc>
        <w:tc>
          <w:tcPr>
            <w:tcW w:w="4252" w:type="dxa"/>
            <w:gridSpan w:val="3"/>
            <w:tcBorders>
              <w:top w:val="single" w:sz="4" w:space="0" w:color="auto"/>
              <w:bottom w:val="single" w:sz="4" w:space="0" w:color="auto"/>
            </w:tcBorders>
            <w:vAlign w:val="bottom"/>
          </w:tcPr>
          <w:p w14:paraId="068E20A6" w14:textId="77777777" w:rsidR="00C031FE" w:rsidRPr="00A41F5F" w:rsidRDefault="00C031FE" w:rsidP="00805D31">
            <w:pPr>
              <w:ind w:right="-56"/>
              <w:jc w:val="center"/>
              <w:rPr>
                <w:rFonts w:ascii="Arial" w:eastAsia="Arial Unicode MS" w:hAnsi="Arial" w:cs="Arial"/>
                <w:b/>
                <w:bCs/>
                <w:color w:val="auto"/>
                <w:sz w:val="18"/>
                <w:szCs w:val="18"/>
              </w:rPr>
            </w:pPr>
            <w:r w:rsidRPr="00A41F5F">
              <w:rPr>
                <w:rFonts w:ascii="Arial" w:eastAsia="Arial Unicode MS" w:hAnsi="Arial" w:cs="Arial"/>
                <w:b/>
                <w:bCs/>
                <w:sz w:val="18"/>
                <w:szCs w:val="18"/>
                <w:lang w:val="en-US"/>
              </w:rPr>
              <w:t>Consolidated financial statements</w:t>
            </w:r>
          </w:p>
        </w:tc>
      </w:tr>
      <w:tr w:rsidR="00C031FE" w:rsidRPr="00A41F5F" w14:paraId="7BD082ED" w14:textId="77777777" w:rsidTr="00805D31">
        <w:trPr>
          <w:cantSplit/>
        </w:trPr>
        <w:tc>
          <w:tcPr>
            <w:tcW w:w="5292" w:type="dxa"/>
            <w:vAlign w:val="bottom"/>
          </w:tcPr>
          <w:p w14:paraId="7CC0C982" w14:textId="77777777" w:rsidR="00C031FE" w:rsidRPr="00A41F5F" w:rsidRDefault="00C031FE" w:rsidP="00124B31">
            <w:pPr>
              <w:jc w:val="right"/>
              <w:rPr>
                <w:rFonts w:ascii="Arial" w:eastAsia="Arial Unicode MS" w:hAnsi="Arial" w:cs="Arial"/>
                <w:b/>
                <w:bCs/>
                <w:color w:val="auto"/>
                <w:sz w:val="18"/>
                <w:szCs w:val="18"/>
              </w:rPr>
            </w:pPr>
          </w:p>
        </w:tc>
        <w:tc>
          <w:tcPr>
            <w:tcW w:w="1379" w:type="dxa"/>
            <w:vAlign w:val="bottom"/>
          </w:tcPr>
          <w:p w14:paraId="0AFF835B" w14:textId="77777777" w:rsidR="00C031FE" w:rsidRPr="00A41F5F" w:rsidRDefault="00C031FE" w:rsidP="00805D31">
            <w:pPr>
              <w:tabs>
                <w:tab w:val="center" w:pos="735"/>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Computer </w:t>
            </w:r>
          </w:p>
          <w:p w14:paraId="075EE8BE" w14:textId="77777777" w:rsidR="00C031FE" w:rsidRPr="00A41F5F" w:rsidRDefault="00C031FE" w:rsidP="00805D31">
            <w:pPr>
              <w:ind w:right="-72"/>
              <w:jc w:val="right"/>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 xml:space="preserve">software </w:t>
            </w:r>
          </w:p>
        </w:tc>
        <w:tc>
          <w:tcPr>
            <w:tcW w:w="1530" w:type="dxa"/>
          </w:tcPr>
          <w:p w14:paraId="5F137AB7" w14:textId="77777777" w:rsidR="00C031FE" w:rsidRPr="00A41F5F" w:rsidRDefault="00C031FE" w:rsidP="00805D31">
            <w:pPr>
              <w:tabs>
                <w:tab w:val="center" w:pos="735"/>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Computer </w:t>
            </w:r>
          </w:p>
          <w:p w14:paraId="0957B971" w14:textId="77777777" w:rsidR="00C031FE" w:rsidRPr="00A41F5F" w:rsidRDefault="00C031FE" w:rsidP="00805D31">
            <w:pPr>
              <w:tabs>
                <w:tab w:val="center" w:pos="735"/>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software under development</w:t>
            </w:r>
          </w:p>
        </w:tc>
        <w:tc>
          <w:tcPr>
            <w:tcW w:w="1350" w:type="dxa"/>
            <w:gridSpan w:val="2"/>
            <w:vAlign w:val="bottom"/>
          </w:tcPr>
          <w:p w14:paraId="0571DA4E" w14:textId="77777777" w:rsidR="00C031FE" w:rsidRPr="00A41F5F" w:rsidRDefault="00C031FE" w:rsidP="00805D31">
            <w:pPr>
              <w:tabs>
                <w:tab w:val="center" w:pos="735"/>
              </w:tabs>
              <w:ind w:right="-72"/>
              <w:jc w:val="right"/>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 xml:space="preserve">Total </w:t>
            </w:r>
          </w:p>
        </w:tc>
      </w:tr>
      <w:tr w:rsidR="00C031FE" w:rsidRPr="00A41F5F" w14:paraId="10CA2A8E" w14:textId="77777777" w:rsidTr="00805D31">
        <w:trPr>
          <w:cantSplit/>
        </w:trPr>
        <w:tc>
          <w:tcPr>
            <w:tcW w:w="5292" w:type="dxa"/>
            <w:vAlign w:val="bottom"/>
          </w:tcPr>
          <w:p w14:paraId="093BBED4" w14:textId="77777777" w:rsidR="00C031FE" w:rsidRPr="00A41F5F" w:rsidRDefault="00C031FE" w:rsidP="00124B31">
            <w:pPr>
              <w:jc w:val="right"/>
              <w:rPr>
                <w:rFonts w:ascii="Arial" w:eastAsia="Arial Unicode MS" w:hAnsi="Arial" w:cs="Arial"/>
                <w:b/>
                <w:bCs/>
                <w:color w:val="auto"/>
                <w:sz w:val="18"/>
                <w:szCs w:val="18"/>
              </w:rPr>
            </w:pPr>
          </w:p>
        </w:tc>
        <w:tc>
          <w:tcPr>
            <w:tcW w:w="1379" w:type="dxa"/>
            <w:tcBorders>
              <w:bottom w:val="single" w:sz="4" w:space="0" w:color="auto"/>
            </w:tcBorders>
            <w:shd w:val="clear" w:color="auto" w:fill="auto"/>
            <w:vAlign w:val="bottom"/>
          </w:tcPr>
          <w:p w14:paraId="541480E3" w14:textId="77777777" w:rsidR="00C031FE" w:rsidRPr="00A41F5F" w:rsidRDefault="00C031FE" w:rsidP="00805D31">
            <w:pPr>
              <w:tabs>
                <w:tab w:val="center" w:pos="735"/>
              </w:tabs>
              <w:ind w:right="-72"/>
              <w:jc w:val="right"/>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c>
          <w:tcPr>
            <w:tcW w:w="1530" w:type="dxa"/>
            <w:tcBorders>
              <w:bottom w:val="single" w:sz="4" w:space="0" w:color="auto"/>
            </w:tcBorders>
            <w:shd w:val="clear" w:color="auto" w:fill="auto"/>
          </w:tcPr>
          <w:p w14:paraId="31A1754F" w14:textId="77777777" w:rsidR="00C031FE" w:rsidRPr="00A41F5F" w:rsidRDefault="00C031FE" w:rsidP="00805D31">
            <w:pPr>
              <w:tabs>
                <w:tab w:val="center" w:pos="735"/>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350" w:type="dxa"/>
            <w:gridSpan w:val="2"/>
            <w:tcBorders>
              <w:bottom w:val="single" w:sz="4" w:space="0" w:color="auto"/>
            </w:tcBorders>
            <w:shd w:val="clear" w:color="auto" w:fill="auto"/>
            <w:vAlign w:val="bottom"/>
          </w:tcPr>
          <w:p w14:paraId="1A1E204F" w14:textId="77777777" w:rsidR="00C031FE" w:rsidRPr="00A41F5F" w:rsidRDefault="00C031FE" w:rsidP="00805D31">
            <w:pPr>
              <w:tabs>
                <w:tab w:val="center" w:pos="735"/>
              </w:tabs>
              <w:ind w:right="-72"/>
              <w:jc w:val="right"/>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Baht’</w:t>
            </w:r>
            <w:r w:rsidRPr="00A41F5F">
              <w:rPr>
                <w:rFonts w:ascii="Arial" w:eastAsia="Arial Unicode MS" w:hAnsi="Arial" w:cs="Arial"/>
                <w:b/>
                <w:bCs/>
                <w:color w:val="auto"/>
                <w:sz w:val="18"/>
                <w:szCs w:val="18"/>
                <w:cs/>
              </w:rPr>
              <w:t>000</w:t>
            </w:r>
          </w:p>
        </w:tc>
      </w:tr>
      <w:tr w:rsidR="00C031FE" w:rsidRPr="00A41F5F" w14:paraId="61135B32" w14:textId="77777777" w:rsidTr="00805D31">
        <w:trPr>
          <w:cantSplit/>
        </w:trPr>
        <w:tc>
          <w:tcPr>
            <w:tcW w:w="5292" w:type="dxa"/>
            <w:vAlign w:val="bottom"/>
          </w:tcPr>
          <w:p w14:paraId="36CF3160" w14:textId="77777777" w:rsidR="00C031FE" w:rsidRPr="00A41F5F" w:rsidRDefault="00C031FE" w:rsidP="00124B31">
            <w:pPr>
              <w:rPr>
                <w:rFonts w:ascii="Arial" w:eastAsia="Arial Unicode MS" w:hAnsi="Arial" w:cs="Arial"/>
                <w:b/>
                <w:bCs/>
                <w:color w:val="auto"/>
                <w:sz w:val="18"/>
                <w:szCs w:val="18"/>
                <w:cs/>
              </w:rPr>
            </w:pPr>
          </w:p>
        </w:tc>
        <w:tc>
          <w:tcPr>
            <w:tcW w:w="1379" w:type="dxa"/>
            <w:tcBorders>
              <w:top w:val="single" w:sz="4" w:space="0" w:color="auto"/>
            </w:tcBorders>
            <w:vAlign w:val="bottom"/>
          </w:tcPr>
          <w:p w14:paraId="45A5F4A9" w14:textId="77777777" w:rsidR="00C031FE" w:rsidRPr="00A41F5F" w:rsidRDefault="00C031FE" w:rsidP="00805D31">
            <w:pPr>
              <w:ind w:right="-72"/>
              <w:jc w:val="right"/>
              <w:rPr>
                <w:rFonts w:ascii="Arial" w:eastAsia="Arial Unicode MS" w:hAnsi="Arial" w:cs="Arial"/>
                <w:b/>
                <w:bCs/>
                <w:color w:val="auto"/>
                <w:sz w:val="18"/>
                <w:szCs w:val="18"/>
              </w:rPr>
            </w:pPr>
          </w:p>
        </w:tc>
        <w:tc>
          <w:tcPr>
            <w:tcW w:w="1530" w:type="dxa"/>
            <w:tcBorders>
              <w:top w:val="single" w:sz="4" w:space="0" w:color="auto"/>
            </w:tcBorders>
          </w:tcPr>
          <w:p w14:paraId="0AA7C77F" w14:textId="77777777" w:rsidR="00C031FE" w:rsidRPr="00A41F5F" w:rsidRDefault="00C031FE" w:rsidP="00805D31">
            <w:pPr>
              <w:ind w:right="-72"/>
              <w:jc w:val="right"/>
              <w:rPr>
                <w:rFonts w:ascii="Arial" w:eastAsia="Arial Unicode MS" w:hAnsi="Arial" w:cs="Arial"/>
                <w:b/>
                <w:bCs/>
                <w:color w:val="auto"/>
                <w:sz w:val="18"/>
                <w:szCs w:val="18"/>
              </w:rPr>
            </w:pPr>
          </w:p>
        </w:tc>
        <w:tc>
          <w:tcPr>
            <w:tcW w:w="1350" w:type="dxa"/>
            <w:gridSpan w:val="2"/>
            <w:tcBorders>
              <w:top w:val="single" w:sz="4" w:space="0" w:color="auto"/>
            </w:tcBorders>
            <w:vAlign w:val="bottom"/>
          </w:tcPr>
          <w:p w14:paraId="619D0D48" w14:textId="77777777" w:rsidR="00C031FE" w:rsidRPr="00A41F5F" w:rsidRDefault="00C031FE" w:rsidP="00805D31">
            <w:pPr>
              <w:ind w:right="-72"/>
              <w:jc w:val="right"/>
              <w:rPr>
                <w:rFonts w:ascii="Arial" w:eastAsia="Arial Unicode MS" w:hAnsi="Arial" w:cs="Arial"/>
                <w:b/>
                <w:bCs/>
                <w:color w:val="auto"/>
                <w:sz w:val="18"/>
                <w:szCs w:val="18"/>
              </w:rPr>
            </w:pPr>
          </w:p>
        </w:tc>
      </w:tr>
      <w:tr w:rsidR="00C031FE" w:rsidRPr="00A41F5F" w14:paraId="1F500B54" w14:textId="77777777" w:rsidTr="00805D31">
        <w:trPr>
          <w:cantSplit/>
          <w:trHeight w:val="75"/>
        </w:trPr>
        <w:tc>
          <w:tcPr>
            <w:tcW w:w="5292" w:type="dxa"/>
            <w:vAlign w:val="bottom"/>
          </w:tcPr>
          <w:p w14:paraId="3E9E776A" w14:textId="77777777" w:rsidR="00C031FE" w:rsidRPr="00A41F5F" w:rsidRDefault="00C031FE" w:rsidP="00124B31">
            <w:pPr>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 xml:space="preserve">As at </w:t>
            </w:r>
            <w:r w:rsidR="00F12F90" w:rsidRPr="00A41F5F">
              <w:rPr>
                <w:rFonts w:ascii="Arial" w:eastAsia="Arial Unicode MS" w:hAnsi="Arial" w:cs="Arial"/>
                <w:b/>
                <w:bCs/>
                <w:color w:val="auto"/>
                <w:sz w:val="18"/>
                <w:szCs w:val="18"/>
              </w:rPr>
              <w:t xml:space="preserve">1 January </w:t>
            </w:r>
            <w:r w:rsidR="00A50E35" w:rsidRPr="00A41F5F">
              <w:rPr>
                <w:rFonts w:ascii="Arial" w:eastAsia="Arial Unicode MS" w:hAnsi="Arial" w:cs="Arial"/>
                <w:b/>
                <w:bCs/>
                <w:color w:val="auto"/>
                <w:sz w:val="18"/>
                <w:szCs w:val="18"/>
              </w:rPr>
              <w:t>2019</w:t>
            </w:r>
          </w:p>
        </w:tc>
        <w:tc>
          <w:tcPr>
            <w:tcW w:w="1379" w:type="dxa"/>
            <w:vAlign w:val="bottom"/>
          </w:tcPr>
          <w:p w14:paraId="6057E6B6" w14:textId="77777777" w:rsidR="00C031FE" w:rsidRPr="00A41F5F" w:rsidRDefault="00C031FE" w:rsidP="00805D31">
            <w:pPr>
              <w:ind w:right="-72"/>
              <w:jc w:val="right"/>
              <w:rPr>
                <w:rFonts w:ascii="Arial" w:eastAsia="Arial Unicode MS" w:hAnsi="Arial" w:cs="Arial"/>
                <w:color w:val="auto"/>
                <w:sz w:val="18"/>
                <w:szCs w:val="18"/>
              </w:rPr>
            </w:pPr>
          </w:p>
        </w:tc>
        <w:tc>
          <w:tcPr>
            <w:tcW w:w="1530" w:type="dxa"/>
          </w:tcPr>
          <w:p w14:paraId="273ABFB7" w14:textId="77777777" w:rsidR="00C031FE" w:rsidRPr="00A41F5F" w:rsidRDefault="00C031FE" w:rsidP="00805D31">
            <w:pPr>
              <w:ind w:right="-72"/>
              <w:jc w:val="right"/>
              <w:rPr>
                <w:rFonts w:ascii="Arial" w:eastAsia="Arial Unicode MS" w:hAnsi="Arial" w:cs="Arial"/>
                <w:color w:val="auto"/>
                <w:sz w:val="18"/>
                <w:szCs w:val="18"/>
              </w:rPr>
            </w:pPr>
          </w:p>
        </w:tc>
        <w:tc>
          <w:tcPr>
            <w:tcW w:w="1350" w:type="dxa"/>
            <w:gridSpan w:val="2"/>
            <w:vAlign w:val="bottom"/>
          </w:tcPr>
          <w:p w14:paraId="13D9A307" w14:textId="77777777" w:rsidR="00C031FE" w:rsidRPr="00A41F5F" w:rsidRDefault="00C031FE" w:rsidP="00805D31">
            <w:pPr>
              <w:ind w:right="-72"/>
              <w:jc w:val="right"/>
              <w:rPr>
                <w:rFonts w:ascii="Arial" w:eastAsia="Arial Unicode MS" w:hAnsi="Arial" w:cs="Arial"/>
                <w:color w:val="auto"/>
                <w:sz w:val="18"/>
                <w:szCs w:val="18"/>
              </w:rPr>
            </w:pPr>
          </w:p>
        </w:tc>
      </w:tr>
      <w:tr w:rsidR="004F01A3" w:rsidRPr="00A41F5F" w14:paraId="62722447" w14:textId="77777777" w:rsidTr="00805D31">
        <w:trPr>
          <w:cantSplit/>
        </w:trPr>
        <w:tc>
          <w:tcPr>
            <w:tcW w:w="5292" w:type="dxa"/>
            <w:vAlign w:val="bottom"/>
          </w:tcPr>
          <w:p w14:paraId="5CCF4971" w14:textId="77777777" w:rsidR="004F01A3" w:rsidRPr="00A41F5F" w:rsidRDefault="004F01A3" w:rsidP="00124B31">
            <w:pPr>
              <w:rPr>
                <w:rFonts w:ascii="Arial" w:eastAsia="Arial Unicode MS" w:hAnsi="Arial" w:cs="Arial"/>
                <w:color w:val="auto"/>
                <w:sz w:val="18"/>
                <w:szCs w:val="18"/>
              </w:rPr>
            </w:pPr>
            <w:r w:rsidRPr="00A41F5F">
              <w:rPr>
                <w:rFonts w:ascii="Arial" w:eastAsia="Arial Unicode MS" w:hAnsi="Arial" w:cs="Arial"/>
                <w:color w:val="auto"/>
                <w:sz w:val="18"/>
                <w:szCs w:val="18"/>
              </w:rPr>
              <w:t>Cost</w:t>
            </w:r>
          </w:p>
        </w:tc>
        <w:tc>
          <w:tcPr>
            <w:tcW w:w="1379" w:type="dxa"/>
            <w:vAlign w:val="bottom"/>
          </w:tcPr>
          <w:p w14:paraId="1741492C"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5,187</w:t>
            </w:r>
          </w:p>
        </w:tc>
        <w:tc>
          <w:tcPr>
            <w:tcW w:w="1530" w:type="dxa"/>
          </w:tcPr>
          <w:p w14:paraId="3EA0DDA6"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11,472</w:t>
            </w:r>
          </w:p>
        </w:tc>
        <w:tc>
          <w:tcPr>
            <w:tcW w:w="1350" w:type="dxa"/>
            <w:gridSpan w:val="2"/>
            <w:vAlign w:val="bottom"/>
          </w:tcPr>
          <w:p w14:paraId="3C63F9C7"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16,659</w:t>
            </w:r>
          </w:p>
        </w:tc>
      </w:tr>
      <w:tr w:rsidR="004F01A3" w:rsidRPr="00A41F5F" w14:paraId="593C938D" w14:textId="77777777" w:rsidTr="00805D31">
        <w:trPr>
          <w:cantSplit/>
        </w:trPr>
        <w:tc>
          <w:tcPr>
            <w:tcW w:w="5292" w:type="dxa"/>
            <w:vAlign w:val="bottom"/>
          </w:tcPr>
          <w:p w14:paraId="4FE6A197" w14:textId="77777777" w:rsidR="004F01A3" w:rsidRPr="00A41F5F" w:rsidRDefault="004F01A3" w:rsidP="00124B31">
            <w:pPr>
              <w:rPr>
                <w:rFonts w:ascii="Arial" w:eastAsia="Arial Unicode MS" w:hAnsi="Arial" w:cs="Arial"/>
                <w:b/>
                <w:bCs/>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auto"/>
            <w:vAlign w:val="bottom"/>
          </w:tcPr>
          <w:p w14:paraId="5DD209FA"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(2,890)</w:t>
            </w:r>
          </w:p>
        </w:tc>
        <w:tc>
          <w:tcPr>
            <w:tcW w:w="1530" w:type="dxa"/>
            <w:tcBorders>
              <w:bottom w:val="single" w:sz="4" w:space="0" w:color="auto"/>
            </w:tcBorders>
            <w:shd w:val="clear" w:color="auto" w:fill="auto"/>
          </w:tcPr>
          <w:p w14:paraId="5DD599C7"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auto"/>
            <w:vAlign w:val="bottom"/>
          </w:tcPr>
          <w:p w14:paraId="66795EF4"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(2,890)</w:t>
            </w:r>
          </w:p>
        </w:tc>
      </w:tr>
      <w:tr w:rsidR="004F01A3" w:rsidRPr="00A41F5F" w14:paraId="7B85A1E8" w14:textId="77777777" w:rsidTr="00805D31">
        <w:trPr>
          <w:cantSplit/>
          <w:trHeight w:val="75"/>
        </w:trPr>
        <w:tc>
          <w:tcPr>
            <w:tcW w:w="5292" w:type="dxa"/>
            <w:vAlign w:val="bottom"/>
          </w:tcPr>
          <w:p w14:paraId="03F56B0F" w14:textId="77777777" w:rsidR="004F01A3" w:rsidRPr="00A41F5F" w:rsidRDefault="004F01A3" w:rsidP="00124B31">
            <w:pPr>
              <w:jc w:val="thaiDistribute"/>
              <w:rPr>
                <w:rFonts w:ascii="Arial" w:eastAsia="Arial Unicode MS" w:hAnsi="Arial" w:cs="Arial"/>
                <w:color w:val="auto"/>
                <w:sz w:val="18"/>
                <w:szCs w:val="18"/>
              </w:rPr>
            </w:pPr>
          </w:p>
        </w:tc>
        <w:tc>
          <w:tcPr>
            <w:tcW w:w="1379" w:type="dxa"/>
            <w:tcBorders>
              <w:top w:val="single" w:sz="4" w:space="0" w:color="auto"/>
            </w:tcBorders>
            <w:vAlign w:val="bottom"/>
          </w:tcPr>
          <w:p w14:paraId="7918C1F6" w14:textId="77777777" w:rsidR="004F01A3" w:rsidRPr="00A41F5F" w:rsidRDefault="004F01A3" w:rsidP="004F01A3">
            <w:pPr>
              <w:ind w:right="-72"/>
              <w:jc w:val="right"/>
              <w:rPr>
                <w:rFonts w:ascii="Arial" w:eastAsia="Arial Unicode MS" w:hAnsi="Arial" w:cs="Arial"/>
                <w:color w:val="auto"/>
                <w:sz w:val="18"/>
                <w:szCs w:val="18"/>
              </w:rPr>
            </w:pPr>
          </w:p>
        </w:tc>
        <w:tc>
          <w:tcPr>
            <w:tcW w:w="1530" w:type="dxa"/>
            <w:tcBorders>
              <w:top w:val="single" w:sz="4" w:space="0" w:color="auto"/>
            </w:tcBorders>
          </w:tcPr>
          <w:p w14:paraId="45D5FE51" w14:textId="77777777" w:rsidR="004F01A3" w:rsidRPr="00A41F5F" w:rsidRDefault="004F01A3" w:rsidP="004F01A3">
            <w:pPr>
              <w:ind w:right="-72"/>
              <w:jc w:val="right"/>
              <w:rPr>
                <w:rFonts w:ascii="Arial" w:eastAsia="Arial Unicode MS" w:hAnsi="Arial" w:cs="Arial"/>
                <w:color w:val="auto"/>
                <w:sz w:val="18"/>
                <w:szCs w:val="18"/>
              </w:rPr>
            </w:pPr>
          </w:p>
        </w:tc>
        <w:tc>
          <w:tcPr>
            <w:tcW w:w="1350" w:type="dxa"/>
            <w:gridSpan w:val="2"/>
            <w:tcBorders>
              <w:top w:val="single" w:sz="4" w:space="0" w:color="auto"/>
            </w:tcBorders>
            <w:vAlign w:val="bottom"/>
          </w:tcPr>
          <w:p w14:paraId="3D8A3E52" w14:textId="77777777" w:rsidR="004F01A3" w:rsidRPr="00A41F5F" w:rsidRDefault="004F01A3" w:rsidP="004F01A3">
            <w:pPr>
              <w:ind w:right="-72"/>
              <w:jc w:val="right"/>
              <w:rPr>
                <w:rFonts w:ascii="Arial" w:eastAsia="Arial Unicode MS" w:hAnsi="Arial" w:cs="Arial"/>
                <w:color w:val="auto"/>
                <w:sz w:val="18"/>
                <w:szCs w:val="18"/>
              </w:rPr>
            </w:pPr>
          </w:p>
        </w:tc>
      </w:tr>
      <w:tr w:rsidR="004F01A3" w:rsidRPr="00A41F5F" w14:paraId="6F419FE4" w14:textId="77777777" w:rsidTr="00805D31">
        <w:trPr>
          <w:cantSplit/>
        </w:trPr>
        <w:tc>
          <w:tcPr>
            <w:tcW w:w="5292" w:type="dxa"/>
            <w:vAlign w:val="bottom"/>
          </w:tcPr>
          <w:p w14:paraId="50A1447B" w14:textId="77777777" w:rsidR="004F01A3" w:rsidRPr="00A41F5F" w:rsidRDefault="004F01A3"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Net book value</w:t>
            </w:r>
          </w:p>
        </w:tc>
        <w:tc>
          <w:tcPr>
            <w:tcW w:w="1379" w:type="dxa"/>
            <w:tcBorders>
              <w:bottom w:val="single" w:sz="4" w:space="0" w:color="auto"/>
            </w:tcBorders>
            <w:shd w:val="clear" w:color="auto" w:fill="auto"/>
            <w:vAlign w:val="bottom"/>
          </w:tcPr>
          <w:p w14:paraId="55CCFE9F"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2,297</w:t>
            </w:r>
          </w:p>
        </w:tc>
        <w:tc>
          <w:tcPr>
            <w:tcW w:w="1530" w:type="dxa"/>
            <w:tcBorders>
              <w:bottom w:val="single" w:sz="4" w:space="0" w:color="auto"/>
            </w:tcBorders>
            <w:shd w:val="clear" w:color="auto" w:fill="auto"/>
          </w:tcPr>
          <w:p w14:paraId="3450EEBB"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11,472</w:t>
            </w:r>
          </w:p>
        </w:tc>
        <w:tc>
          <w:tcPr>
            <w:tcW w:w="1350" w:type="dxa"/>
            <w:gridSpan w:val="2"/>
            <w:tcBorders>
              <w:bottom w:val="single" w:sz="4" w:space="0" w:color="auto"/>
            </w:tcBorders>
            <w:shd w:val="clear" w:color="auto" w:fill="auto"/>
            <w:vAlign w:val="bottom"/>
          </w:tcPr>
          <w:p w14:paraId="1FE35507" w14:textId="77777777" w:rsidR="004F01A3" w:rsidRPr="00A41F5F" w:rsidRDefault="004F01A3" w:rsidP="004F01A3">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13,769</w:t>
            </w:r>
          </w:p>
        </w:tc>
      </w:tr>
      <w:tr w:rsidR="004F01A3" w:rsidRPr="00A41F5F" w14:paraId="0B12173E" w14:textId="77777777" w:rsidTr="00805D31">
        <w:trPr>
          <w:cantSplit/>
        </w:trPr>
        <w:tc>
          <w:tcPr>
            <w:tcW w:w="5292" w:type="dxa"/>
            <w:vAlign w:val="bottom"/>
          </w:tcPr>
          <w:p w14:paraId="439FF06E" w14:textId="77777777" w:rsidR="004F01A3" w:rsidRPr="00A41F5F" w:rsidRDefault="004F01A3" w:rsidP="00124B31">
            <w:pPr>
              <w:jc w:val="thaiDistribute"/>
              <w:rPr>
                <w:rFonts w:ascii="Arial" w:eastAsia="Arial Unicode MS" w:hAnsi="Arial" w:cs="Arial"/>
                <w:color w:val="auto"/>
                <w:sz w:val="18"/>
                <w:szCs w:val="18"/>
              </w:rPr>
            </w:pPr>
          </w:p>
        </w:tc>
        <w:tc>
          <w:tcPr>
            <w:tcW w:w="1379" w:type="dxa"/>
            <w:tcBorders>
              <w:top w:val="single" w:sz="4" w:space="0" w:color="auto"/>
            </w:tcBorders>
            <w:vAlign w:val="bottom"/>
          </w:tcPr>
          <w:p w14:paraId="69D77683" w14:textId="77777777" w:rsidR="004F01A3" w:rsidRPr="00A41F5F" w:rsidRDefault="004F01A3" w:rsidP="004F01A3">
            <w:pPr>
              <w:ind w:left="540"/>
              <w:jc w:val="thaiDistribute"/>
              <w:rPr>
                <w:rFonts w:ascii="Arial" w:eastAsia="Arial Unicode MS" w:hAnsi="Arial" w:cs="Arial"/>
                <w:color w:val="auto"/>
                <w:sz w:val="18"/>
                <w:szCs w:val="18"/>
              </w:rPr>
            </w:pPr>
          </w:p>
        </w:tc>
        <w:tc>
          <w:tcPr>
            <w:tcW w:w="1530" w:type="dxa"/>
            <w:tcBorders>
              <w:top w:val="single" w:sz="4" w:space="0" w:color="auto"/>
            </w:tcBorders>
          </w:tcPr>
          <w:p w14:paraId="09EA7588" w14:textId="77777777" w:rsidR="004F01A3" w:rsidRPr="00A41F5F" w:rsidRDefault="004F01A3" w:rsidP="004F01A3">
            <w:pPr>
              <w:ind w:left="540"/>
              <w:jc w:val="thaiDistribute"/>
              <w:rPr>
                <w:rFonts w:ascii="Arial" w:eastAsia="Arial Unicode MS" w:hAnsi="Arial" w:cs="Arial"/>
                <w:sz w:val="18"/>
                <w:szCs w:val="18"/>
              </w:rPr>
            </w:pPr>
          </w:p>
        </w:tc>
        <w:tc>
          <w:tcPr>
            <w:tcW w:w="1350" w:type="dxa"/>
            <w:gridSpan w:val="2"/>
            <w:tcBorders>
              <w:top w:val="single" w:sz="4" w:space="0" w:color="auto"/>
            </w:tcBorders>
            <w:vAlign w:val="bottom"/>
          </w:tcPr>
          <w:p w14:paraId="02AB9224" w14:textId="77777777" w:rsidR="004F01A3" w:rsidRPr="00A41F5F" w:rsidRDefault="004F01A3" w:rsidP="004F01A3">
            <w:pPr>
              <w:ind w:left="540"/>
              <w:jc w:val="thaiDistribute"/>
              <w:rPr>
                <w:rFonts w:ascii="Arial" w:eastAsia="Arial Unicode MS" w:hAnsi="Arial" w:cs="Arial"/>
                <w:sz w:val="18"/>
                <w:szCs w:val="18"/>
              </w:rPr>
            </w:pPr>
          </w:p>
        </w:tc>
      </w:tr>
      <w:tr w:rsidR="004F01A3" w:rsidRPr="00A41F5F" w14:paraId="3F79002F" w14:textId="77777777" w:rsidTr="00805D31">
        <w:trPr>
          <w:cantSplit/>
        </w:trPr>
        <w:tc>
          <w:tcPr>
            <w:tcW w:w="5292" w:type="dxa"/>
            <w:vAlign w:val="bottom"/>
          </w:tcPr>
          <w:p w14:paraId="501266CA" w14:textId="77777777" w:rsidR="004F01A3" w:rsidRPr="00A41F5F" w:rsidRDefault="004F01A3" w:rsidP="00124B31">
            <w:pPr>
              <w:jc w:val="thaiDistribute"/>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 31 December 2019</w:t>
            </w:r>
          </w:p>
        </w:tc>
        <w:tc>
          <w:tcPr>
            <w:tcW w:w="1379" w:type="dxa"/>
            <w:vAlign w:val="bottom"/>
          </w:tcPr>
          <w:p w14:paraId="6CFE25DE" w14:textId="77777777" w:rsidR="004F01A3" w:rsidRPr="00A41F5F" w:rsidRDefault="004F01A3" w:rsidP="004F01A3">
            <w:pPr>
              <w:ind w:right="-72"/>
              <w:jc w:val="right"/>
              <w:rPr>
                <w:rFonts w:ascii="Arial" w:eastAsia="Arial Unicode MS" w:hAnsi="Arial" w:cs="Arial"/>
                <w:color w:val="auto"/>
                <w:sz w:val="18"/>
                <w:szCs w:val="18"/>
              </w:rPr>
            </w:pPr>
          </w:p>
        </w:tc>
        <w:tc>
          <w:tcPr>
            <w:tcW w:w="1530" w:type="dxa"/>
          </w:tcPr>
          <w:p w14:paraId="6CFFA60A" w14:textId="77777777" w:rsidR="004F01A3" w:rsidRPr="00A41F5F" w:rsidRDefault="004F01A3" w:rsidP="004F01A3">
            <w:pPr>
              <w:ind w:right="-72"/>
              <w:jc w:val="right"/>
              <w:rPr>
                <w:rFonts w:ascii="Arial" w:eastAsia="Arial Unicode MS" w:hAnsi="Arial" w:cs="Arial"/>
                <w:color w:val="auto"/>
                <w:sz w:val="18"/>
                <w:szCs w:val="18"/>
              </w:rPr>
            </w:pPr>
          </w:p>
        </w:tc>
        <w:tc>
          <w:tcPr>
            <w:tcW w:w="1350" w:type="dxa"/>
            <w:gridSpan w:val="2"/>
            <w:vAlign w:val="bottom"/>
          </w:tcPr>
          <w:p w14:paraId="2691B928" w14:textId="77777777" w:rsidR="004F01A3" w:rsidRPr="00A41F5F" w:rsidRDefault="004F01A3" w:rsidP="004F01A3">
            <w:pPr>
              <w:ind w:right="-72"/>
              <w:jc w:val="right"/>
              <w:rPr>
                <w:rFonts w:ascii="Arial" w:eastAsia="Arial Unicode MS" w:hAnsi="Arial" w:cs="Arial"/>
                <w:color w:val="auto"/>
                <w:sz w:val="18"/>
                <w:szCs w:val="18"/>
              </w:rPr>
            </w:pPr>
          </w:p>
        </w:tc>
      </w:tr>
      <w:tr w:rsidR="004F01A3" w:rsidRPr="00A41F5F" w14:paraId="75831A6B" w14:textId="77777777" w:rsidTr="00AC4A4C">
        <w:trPr>
          <w:cantSplit/>
        </w:trPr>
        <w:tc>
          <w:tcPr>
            <w:tcW w:w="5292" w:type="dxa"/>
            <w:vAlign w:val="bottom"/>
          </w:tcPr>
          <w:p w14:paraId="2008DDF2" w14:textId="77777777" w:rsidR="004F01A3" w:rsidRPr="00A41F5F" w:rsidRDefault="004F01A3"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Opening net book value</w:t>
            </w:r>
          </w:p>
        </w:tc>
        <w:tc>
          <w:tcPr>
            <w:tcW w:w="1379" w:type="dxa"/>
            <w:shd w:val="clear" w:color="auto" w:fill="auto"/>
            <w:vAlign w:val="bottom"/>
          </w:tcPr>
          <w:p w14:paraId="0F3762B6"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2,297</w:t>
            </w:r>
          </w:p>
        </w:tc>
        <w:tc>
          <w:tcPr>
            <w:tcW w:w="1530" w:type="dxa"/>
            <w:shd w:val="clear" w:color="auto" w:fill="auto"/>
          </w:tcPr>
          <w:p w14:paraId="5AD292C4"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11,472</w:t>
            </w:r>
          </w:p>
        </w:tc>
        <w:tc>
          <w:tcPr>
            <w:tcW w:w="1350" w:type="dxa"/>
            <w:gridSpan w:val="2"/>
            <w:shd w:val="clear" w:color="auto" w:fill="auto"/>
            <w:vAlign w:val="bottom"/>
          </w:tcPr>
          <w:p w14:paraId="5B556150"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13,769</w:t>
            </w:r>
          </w:p>
        </w:tc>
      </w:tr>
      <w:tr w:rsidR="004F01A3" w:rsidRPr="00A41F5F" w14:paraId="366212ED" w14:textId="77777777" w:rsidTr="00AC4A4C">
        <w:trPr>
          <w:cantSplit/>
        </w:trPr>
        <w:tc>
          <w:tcPr>
            <w:tcW w:w="5292" w:type="dxa"/>
            <w:vAlign w:val="bottom"/>
          </w:tcPr>
          <w:p w14:paraId="41996B57" w14:textId="77777777" w:rsidR="004F01A3" w:rsidRPr="00A41F5F" w:rsidRDefault="004F01A3"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Additions</w:t>
            </w:r>
          </w:p>
        </w:tc>
        <w:tc>
          <w:tcPr>
            <w:tcW w:w="1379" w:type="dxa"/>
            <w:shd w:val="clear" w:color="auto" w:fill="auto"/>
            <w:vAlign w:val="bottom"/>
          </w:tcPr>
          <w:p w14:paraId="35B7B4CF"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1,015</w:t>
            </w:r>
          </w:p>
        </w:tc>
        <w:tc>
          <w:tcPr>
            <w:tcW w:w="1530" w:type="dxa"/>
            <w:shd w:val="clear" w:color="auto" w:fill="auto"/>
          </w:tcPr>
          <w:p w14:paraId="63A0389F"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shd w:val="clear" w:color="auto" w:fill="auto"/>
            <w:vAlign w:val="bottom"/>
          </w:tcPr>
          <w:p w14:paraId="14A91A49"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1,015</w:t>
            </w:r>
          </w:p>
        </w:tc>
      </w:tr>
      <w:tr w:rsidR="004F01A3" w:rsidRPr="00A41F5F" w14:paraId="5842DEEA" w14:textId="77777777" w:rsidTr="00AC4A4C">
        <w:trPr>
          <w:cantSplit/>
        </w:trPr>
        <w:tc>
          <w:tcPr>
            <w:tcW w:w="5292" w:type="dxa"/>
            <w:vAlign w:val="bottom"/>
          </w:tcPr>
          <w:p w14:paraId="6B7CCE9C" w14:textId="56F3F785" w:rsidR="004F01A3" w:rsidRPr="00A41F5F" w:rsidRDefault="004F01A3" w:rsidP="00124B31">
            <w:pPr>
              <w:tabs>
                <w:tab w:val="left" w:pos="1780"/>
              </w:tabs>
              <w:ind w:right="-122" w:firstLine="17"/>
              <w:rPr>
                <w:rFonts w:ascii="Arial" w:eastAsia="Arial Unicode MS" w:hAnsi="Arial" w:cs="Arial"/>
                <w:color w:val="auto"/>
                <w:sz w:val="18"/>
                <w:szCs w:val="18"/>
              </w:rPr>
            </w:pPr>
            <w:r w:rsidRPr="00A41F5F">
              <w:rPr>
                <w:rFonts w:ascii="Arial" w:eastAsia="Arial Unicode MS" w:hAnsi="Arial" w:cs="Arial"/>
                <w:color w:val="auto"/>
                <w:sz w:val="18"/>
                <w:szCs w:val="18"/>
              </w:rPr>
              <w:t>Transfer in (out)</w:t>
            </w:r>
          </w:p>
        </w:tc>
        <w:tc>
          <w:tcPr>
            <w:tcW w:w="1379" w:type="dxa"/>
            <w:shd w:val="clear" w:color="auto" w:fill="auto"/>
            <w:vAlign w:val="bottom"/>
          </w:tcPr>
          <w:p w14:paraId="2E0F1F93"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11,472</w:t>
            </w:r>
          </w:p>
        </w:tc>
        <w:tc>
          <w:tcPr>
            <w:tcW w:w="1530" w:type="dxa"/>
            <w:shd w:val="clear" w:color="auto" w:fill="auto"/>
          </w:tcPr>
          <w:p w14:paraId="153B0945"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(11,472)</w:t>
            </w:r>
          </w:p>
        </w:tc>
        <w:tc>
          <w:tcPr>
            <w:tcW w:w="1350" w:type="dxa"/>
            <w:gridSpan w:val="2"/>
            <w:shd w:val="clear" w:color="auto" w:fill="auto"/>
            <w:vAlign w:val="bottom"/>
          </w:tcPr>
          <w:p w14:paraId="14DF5EC1"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4F01A3" w:rsidRPr="00A41F5F" w14:paraId="56EE1C2C" w14:textId="77777777" w:rsidTr="00AC4A4C">
        <w:trPr>
          <w:cantSplit/>
        </w:trPr>
        <w:tc>
          <w:tcPr>
            <w:tcW w:w="5292" w:type="dxa"/>
            <w:vAlign w:val="bottom"/>
          </w:tcPr>
          <w:p w14:paraId="186E97D1" w14:textId="77777777" w:rsidR="004F01A3" w:rsidRPr="00A41F5F" w:rsidRDefault="004F01A3" w:rsidP="00124B31">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Transfer from </w:t>
            </w:r>
            <w:r w:rsidRPr="00A41F5F">
              <w:rPr>
                <w:rFonts w:ascii="Arial" w:hAnsi="Arial" w:cs="Arial"/>
                <w:color w:val="auto"/>
                <w:sz w:val="18"/>
                <w:szCs w:val="18"/>
                <w:lang w:eastAsia="th-TH"/>
              </w:rPr>
              <w:t xml:space="preserve">intangible assets to </w:t>
            </w:r>
          </w:p>
        </w:tc>
        <w:tc>
          <w:tcPr>
            <w:tcW w:w="1379" w:type="dxa"/>
            <w:shd w:val="clear" w:color="auto" w:fill="auto"/>
            <w:vAlign w:val="bottom"/>
          </w:tcPr>
          <w:p w14:paraId="65C2FA79" w14:textId="77777777" w:rsidR="004F01A3" w:rsidRPr="00A41F5F" w:rsidRDefault="004F01A3" w:rsidP="00D145A8">
            <w:pPr>
              <w:ind w:right="-72"/>
              <w:jc w:val="right"/>
              <w:rPr>
                <w:rFonts w:ascii="Arial" w:eastAsia="Arial Unicode MS" w:hAnsi="Arial" w:cs="Arial"/>
                <w:color w:val="auto"/>
                <w:sz w:val="18"/>
                <w:szCs w:val="18"/>
              </w:rPr>
            </w:pPr>
          </w:p>
        </w:tc>
        <w:tc>
          <w:tcPr>
            <w:tcW w:w="1530" w:type="dxa"/>
            <w:shd w:val="clear" w:color="auto" w:fill="auto"/>
          </w:tcPr>
          <w:p w14:paraId="040FF417" w14:textId="77777777" w:rsidR="004F01A3" w:rsidRPr="00A41F5F" w:rsidRDefault="004F01A3" w:rsidP="00D145A8">
            <w:pPr>
              <w:ind w:right="-72"/>
              <w:jc w:val="right"/>
              <w:rPr>
                <w:rFonts w:ascii="Arial" w:eastAsia="Arial Unicode MS" w:hAnsi="Arial" w:cs="Arial"/>
                <w:color w:val="auto"/>
                <w:sz w:val="18"/>
                <w:szCs w:val="18"/>
              </w:rPr>
            </w:pPr>
          </w:p>
        </w:tc>
        <w:tc>
          <w:tcPr>
            <w:tcW w:w="1350" w:type="dxa"/>
            <w:gridSpan w:val="2"/>
            <w:shd w:val="clear" w:color="auto" w:fill="auto"/>
            <w:vAlign w:val="bottom"/>
          </w:tcPr>
          <w:p w14:paraId="7313BAB1" w14:textId="77777777" w:rsidR="004F01A3" w:rsidRPr="00A41F5F" w:rsidRDefault="004F01A3" w:rsidP="00D145A8">
            <w:pPr>
              <w:ind w:right="-72"/>
              <w:jc w:val="right"/>
              <w:rPr>
                <w:rFonts w:ascii="Arial" w:eastAsia="Arial Unicode MS" w:hAnsi="Arial" w:cs="Arial"/>
                <w:color w:val="auto"/>
                <w:sz w:val="18"/>
                <w:szCs w:val="18"/>
              </w:rPr>
            </w:pPr>
          </w:p>
        </w:tc>
      </w:tr>
      <w:tr w:rsidR="004F01A3" w:rsidRPr="00A41F5F" w14:paraId="76082ED8" w14:textId="77777777" w:rsidTr="00AC4A4C">
        <w:trPr>
          <w:cantSplit/>
        </w:trPr>
        <w:tc>
          <w:tcPr>
            <w:tcW w:w="5292" w:type="dxa"/>
            <w:vAlign w:val="bottom"/>
          </w:tcPr>
          <w:p w14:paraId="07BBB834" w14:textId="77777777" w:rsidR="004F01A3" w:rsidRPr="00A41F5F" w:rsidRDefault="004F01A3" w:rsidP="00124B31">
            <w:pPr>
              <w:rPr>
                <w:rFonts w:ascii="Arial" w:eastAsia="Arial Unicode MS" w:hAnsi="Arial" w:cs="Arial"/>
                <w:color w:val="auto"/>
                <w:sz w:val="18"/>
                <w:szCs w:val="18"/>
              </w:rPr>
            </w:pPr>
            <w:r w:rsidRPr="00A41F5F">
              <w:rPr>
                <w:rFonts w:ascii="Arial" w:hAnsi="Arial" w:cs="Arial"/>
                <w:color w:val="auto"/>
                <w:sz w:val="18"/>
                <w:szCs w:val="18"/>
                <w:lang w:eastAsia="th-TH"/>
              </w:rPr>
              <w:t xml:space="preserve">   property, plant and equipment</w:t>
            </w:r>
          </w:p>
        </w:tc>
        <w:tc>
          <w:tcPr>
            <w:tcW w:w="1379" w:type="dxa"/>
            <w:shd w:val="clear" w:color="auto" w:fill="auto"/>
            <w:vAlign w:val="bottom"/>
          </w:tcPr>
          <w:p w14:paraId="47964BCD" w14:textId="77777777" w:rsidR="004F01A3" w:rsidRPr="00A41F5F" w:rsidRDefault="004F01A3" w:rsidP="00D145A8">
            <w:pPr>
              <w:ind w:right="-72"/>
              <w:jc w:val="right"/>
              <w:rPr>
                <w:rFonts w:ascii="Arial" w:eastAsia="Arial Unicode MS" w:hAnsi="Arial" w:cs="Arial"/>
                <w:color w:val="auto"/>
                <w:sz w:val="18"/>
                <w:szCs w:val="18"/>
              </w:rPr>
            </w:pPr>
          </w:p>
        </w:tc>
        <w:tc>
          <w:tcPr>
            <w:tcW w:w="1530" w:type="dxa"/>
            <w:shd w:val="clear" w:color="auto" w:fill="auto"/>
          </w:tcPr>
          <w:p w14:paraId="6BE6D80E" w14:textId="77777777" w:rsidR="004F01A3" w:rsidRPr="00A41F5F" w:rsidRDefault="004F01A3" w:rsidP="00D145A8">
            <w:pPr>
              <w:ind w:right="-72"/>
              <w:jc w:val="right"/>
              <w:rPr>
                <w:rFonts w:ascii="Arial" w:eastAsia="Arial Unicode MS" w:hAnsi="Arial" w:cs="Arial"/>
                <w:color w:val="auto"/>
                <w:sz w:val="18"/>
                <w:szCs w:val="18"/>
              </w:rPr>
            </w:pPr>
          </w:p>
        </w:tc>
        <w:tc>
          <w:tcPr>
            <w:tcW w:w="1350" w:type="dxa"/>
            <w:gridSpan w:val="2"/>
            <w:shd w:val="clear" w:color="auto" w:fill="auto"/>
            <w:vAlign w:val="bottom"/>
          </w:tcPr>
          <w:p w14:paraId="11FB7019" w14:textId="77777777" w:rsidR="004F01A3" w:rsidRPr="00A41F5F" w:rsidRDefault="004F01A3" w:rsidP="00D145A8">
            <w:pPr>
              <w:ind w:right="-72"/>
              <w:jc w:val="right"/>
              <w:rPr>
                <w:rFonts w:ascii="Arial" w:eastAsia="Arial Unicode MS" w:hAnsi="Arial" w:cs="Arial"/>
                <w:color w:val="auto"/>
                <w:sz w:val="18"/>
                <w:szCs w:val="18"/>
              </w:rPr>
            </w:pPr>
          </w:p>
        </w:tc>
      </w:tr>
      <w:tr w:rsidR="004F01A3" w:rsidRPr="00A41F5F" w14:paraId="50927474" w14:textId="77777777" w:rsidTr="00AC4A4C">
        <w:trPr>
          <w:cantSplit/>
        </w:trPr>
        <w:tc>
          <w:tcPr>
            <w:tcW w:w="5292" w:type="dxa"/>
            <w:vAlign w:val="bottom"/>
          </w:tcPr>
          <w:p w14:paraId="32FA046A" w14:textId="77777777" w:rsidR="004F01A3" w:rsidRPr="00A41F5F" w:rsidRDefault="004F01A3" w:rsidP="00124B31">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cost</w:t>
            </w:r>
          </w:p>
        </w:tc>
        <w:tc>
          <w:tcPr>
            <w:tcW w:w="1379" w:type="dxa"/>
            <w:shd w:val="clear" w:color="auto" w:fill="auto"/>
            <w:vAlign w:val="bottom"/>
          </w:tcPr>
          <w:p w14:paraId="3C88185F"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(476)</w:t>
            </w:r>
          </w:p>
        </w:tc>
        <w:tc>
          <w:tcPr>
            <w:tcW w:w="1530" w:type="dxa"/>
            <w:shd w:val="clear" w:color="auto" w:fill="auto"/>
          </w:tcPr>
          <w:p w14:paraId="4C1BC163"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shd w:val="clear" w:color="auto" w:fill="auto"/>
            <w:vAlign w:val="bottom"/>
          </w:tcPr>
          <w:p w14:paraId="5FD6DABD"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(476)</w:t>
            </w:r>
          </w:p>
        </w:tc>
      </w:tr>
      <w:tr w:rsidR="004F01A3" w:rsidRPr="00A41F5F" w14:paraId="0A4E0518" w14:textId="77777777" w:rsidTr="00AC4A4C">
        <w:trPr>
          <w:cantSplit/>
        </w:trPr>
        <w:tc>
          <w:tcPr>
            <w:tcW w:w="5292" w:type="dxa"/>
            <w:vAlign w:val="bottom"/>
          </w:tcPr>
          <w:p w14:paraId="1D8A6048" w14:textId="77777777" w:rsidR="004F01A3" w:rsidRPr="00A41F5F" w:rsidRDefault="004F01A3" w:rsidP="00124B31">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 accumulated depreciation</w:t>
            </w:r>
          </w:p>
        </w:tc>
        <w:tc>
          <w:tcPr>
            <w:tcW w:w="1379" w:type="dxa"/>
            <w:shd w:val="clear" w:color="auto" w:fill="auto"/>
            <w:vAlign w:val="bottom"/>
          </w:tcPr>
          <w:p w14:paraId="609C7156"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110</w:t>
            </w:r>
          </w:p>
        </w:tc>
        <w:tc>
          <w:tcPr>
            <w:tcW w:w="1530" w:type="dxa"/>
            <w:shd w:val="clear" w:color="auto" w:fill="auto"/>
          </w:tcPr>
          <w:p w14:paraId="6CB4DF82"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shd w:val="clear" w:color="auto" w:fill="auto"/>
            <w:vAlign w:val="bottom"/>
          </w:tcPr>
          <w:p w14:paraId="71EF7450"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110</w:t>
            </w:r>
          </w:p>
        </w:tc>
      </w:tr>
      <w:tr w:rsidR="004F01A3" w:rsidRPr="00A41F5F" w14:paraId="3552174A" w14:textId="77777777" w:rsidTr="00AC4A4C">
        <w:trPr>
          <w:cantSplit/>
        </w:trPr>
        <w:tc>
          <w:tcPr>
            <w:tcW w:w="5292" w:type="dxa"/>
            <w:vAlign w:val="bottom"/>
          </w:tcPr>
          <w:p w14:paraId="6E263013" w14:textId="77777777" w:rsidR="004F01A3" w:rsidRPr="00A41F5F" w:rsidRDefault="004F01A3" w:rsidP="00124B31">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auto"/>
            <w:vAlign w:val="bottom"/>
          </w:tcPr>
          <w:p w14:paraId="4A0F383F"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(2,300)</w:t>
            </w:r>
          </w:p>
        </w:tc>
        <w:tc>
          <w:tcPr>
            <w:tcW w:w="1530" w:type="dxa"/>
            <w:tcBorders>
              <w:bottom w:val="single" w:sz="4" w:space="0" w:color="auto"/>
            </w:tcBorders>
            <w:shd w:val="clear" w:color="auto" w:fill="auto"/>
          </w:tcPr>
          <w:p w14:paraId="44ED9FBB"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auto"/>
            <w:vAlign w:val="bottom"/>
          </w:tcPr>
          <w:p w14:paraId="6B15906A"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(2,300)</w:t>
            </w:r>
          </w:p>
        </w:tc>
      </w:tr>
      <w:tr w:rsidR="004F01A3" w:rsidRPr="00A41F5F" w14:paraId="49D3BF1C" w14:textId="77777777" w:rsidTr="00AC4A4C">
        <w:trPr>
          <w:cantSplit/>
        </w:trPr>
        <w:tc>
          <w:tcPr>
            <w:tcW w:w="5292" w:type="dxa"/>
            <w:vAlign w:val="bottom"/>
          </w:tcPr>
          <w:p w14:paraId="29543133" w14:textId="77777777" w:rsidR="004F01A3" w:rsidRPr="00A41F5F" w:rsidRDefault="004F01A3" w:rsidP="00124B31">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auto"/>
            <w:vAlign w:val="bottom"/>
          </w:tcPr>
          <w:p w14:paraId="1DF037AA" w14:textId="77777777" w:rsidR="004F01A3" w:rsidRPr="00A41F5F" w:rsidRDefault="004F01A3" w:rsidP="00D145A8">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auto"/>
          </w:tcPr>
          <w:p w14:paraId="239428D6" w14:textId="77777777" w:rsidR="004F01A3" w:rsidRPr="00A41F5F" w:rsidRDefault="004F01A3" w:rsidP="00D145A8">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auto"/>
            <w:vAlign w:val="bottom"/>
          </w:tcPr>
          <w:p w14:paraId="05EF5670" w14:textId="77777777" w:rsidR="004F01A3" w:rsidRPr="00A41F5F" w:rsidRDefault="004F01A3" w:rsidP="00D145A8">
            <w:pPr>
              <w:ind w:right="-72"/>
              <w:jc w:val="right"/>
              <w:rPr>
                <w:rFonts w:ascii="Arial" w:eastAsia="Arial Unicode MS" w:hAnsi="Arial" w:cs="Arial"/>
                <w:color w:val="auto"/>
                <w:sz w:val="18"/>
                <w:szCs w:val="18"/>
              </w:rPr>
            </w:pPr>
          </w:p>
        </w:tc>
      </w:tr>
      <w:tr w:rsidR="004F01A3" w:rsidRPr="00A41F5F" w14:paraId="0FFF65CA" w14:textId="77777777" w:rsidTr="00AC4A4C">
        <w:trPr>
          <w:cantSplit/>
        </w:trPr>
        <w:tc>
          <w:tcPr>
            <w:tcW w:w="5292" w:type="dxa"/>
            <w:vAlign w:val="bottom"/>
          </w:tcPr>
          <w:p w14:paraId="5B576665" w14:textId="77777777" w:rsidR="004F01A3" w:rsidRPr="00A41F5F" w:rsidRDefault="004F01A3"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auto"/>
            <w:vAlign w:val="bottom"/>
          </w:tcPr>
          <w:p w14:paraId="430006A2"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12,118</w:t>
            </w:r>
          </w:p>
        </w:tc>
        <w:tc>
          <w:tcPr>
            <w:tcW w:w="1530" w:type="dxa"/>
            <w:tcBorders>
              <w:bottom w:val="single" w:sz="4" w:space="0" w:color="auto"/>
            </w:tcBorders>
            <w:shd w:val="clear" w:color="auto" w:fill="auto"/>
          </w:tcPr>
          <w:p w14:paraId="730B5BCD"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auto"/>
            <w:vAlign w:val="bottom"/>
          </w:tcPr>
          <w:p w14:paraId="15CDB758" w14:textId="77777777" w:rsidR="004F01A3" w:rsidRPr="00A41F5F" w:rsidRDefault="004F01A3" w:rsidP="00D145A8">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12,118</w:t>
            </w:r>
          </w:p>
        </w:tc>
      </w:tr>
      <w:tr w:rsidR="004F01A3" w:rsidRPr="00A41F5F" w14:paraId="10C3B961" w14:textId="77777777" w:rsidTr="00805D31">
        <w:trPr>
          <w:cantSplit/>
        </w:trPr>
        <w:tc>
          <w:tcPr>
            <w:tcW w:w="5292" w:type="dxa"/>
            <w:vAlign w:val="bottom"/>
          </w:tcPr>
          <w:p w14:paraId="53F0C069" w14:textId="77777777" w:rsidR="004F01A3" w:rsidRPr="00A41F5F" w:rsidRDefault="004F01A3" w:rsidP="00124B31">
            <w:pPr>
              <w:jc w:val="thaiDistribute"/>
              <w:rPr>
                <w:rFonts w:ascii="Arial" w:eastAsia="Arial Unicode MS" w:hAnsi="Arial" w:cs="Arial"/>
                <w:color w:val="auto"/>
                <w:sz w:val="18"/>
                <w:szCs w:val="18"/>
              </w:rPr>
            </w:pPr>
          </w:p>
        </w:tc>
        <w:tc>
          <w:tcPr>
            <w:tcW w:w="1379" w:type="dxa"/>
            <w:vAlign w:val="bottom"/>
          </w:tcPr>
          <w:p w14:paraId="561267AA" w14:textId="77777777" w:rsidR="004F01A3" w:rsidRPr="00A41F5F" w:rsidRDefault="004F01A3" w:rsidP="004F01A3">
            <w:pPr>
              <w:ind w:right="-72"/>
              <w:jc w:val="right"/>
              <w:rPr>
                <w:rFonts w:ascii="Arial" w:eastAsia="Arial Unicode MS" w:hAnsi="Arial" w:cs="Arial"/>
                <w:color w:val="auto"/>
                <w:sz w:val="18"/>
                <w:szCs w:val="18"/>
              </w:rPr>
            </w:pPr>
          </w:p>
        </w:tc>
        <w:tc>
          <w:tcPr>
            <w:tcW w:w="1530" w:type="dxa"/>
          </w:tcPr>
          <w:p w14:paraId="1B1FD7B3" w14:textId="77777777" w:rsidR="004F01A3" w:rsidRPr="00A41F5F" w:rsidRDefault="004F01A3" w:rsidP="004F01A3">
            <w:pPr>
              <w:ind w:right="-72"/>
              <w:jc w:val="right"/>
              <w:rPr>
                <w:rFonts w:ascii="Arial" w:eastAsia="Arial Unicode MS" w:hAnsi="Arial" w:cs="Arial"/>
                <w:color w:val="auto"/>
                <w:sz w:val="18"/>
                <w:szCs w:val="18"/>
              </w:rPr>
            </w:pPr>
          </w:p>
        </w:tc>
        <w:tc>
          <w:tcPr>
            <w:tcW w:w="1350" w:type="dxa"/>
            <w:gridSpan w:val="2"/>
            <w:vAlign w:val="bottom"/>
          </w:tcPr>
          <w:p w14:paraId="2FA2B9EE" w14:textId="77777777" w:rsidR="004F01A3" w:rsidRPr="00A41F5F" w:rsidRDefault="004F01A3" w:rsidP="004F01A3">
            <w:pPr>
              <w:ind w:right="-72"/>
              <w:jc w:val="right"/>
              <w:rPr>
                <w:rFonts w:ascii="Arial" w:eastAsia="Arial Unicode MS" w:hAnsi="Arial" w:cs="Arial"/>
                <w:color w:val="auto"/>
                <w:sz w:val="18"/>
                <w:szCs w:val="18"/>
              </w:rPr>
            </w:pPr>
          </w:p>
        </w:tc>
      </w:tr>
      <w:tr w:rsidR="004F01A3" w:rsidRPr="00A41F5F" w14:paraId="665F5032" w14:textId="77777777" w:rsidTr="00AC4A4C">
        <w:trPr>
          <w:cantSplit/>
        </w:trPr>
        <w:tc>
          <w:tcPr>
            <w:tcW w:w="5292" w:type="dxa"/>
            <w:vAlign w:val="bottom"/>
          </w:tcPr>
          <w:p w14:paraId="3FAB7084" w14:textId="77777777" w:rsidR="004F01A3" w:rsidRPr="00A41F5F" w:rsidRDefault="004F01A3" w:rsidP="00124B31">
            <w:pPr>
              <w:jc w:val="thaiDistribute"/>
              <w:rPr>
                <w:rFonts w:ascii="Arial" w:eastAsia="Arial Unicode MS" w:hAnsi="Arial" w:cs="Arial"/>
                <w:b/>
                <w:bCs/>
                <w:color w:val="auto"/>
                <w:sz w:val="18"/>
                <w:szCs w:val="18"/>
              </w:rPr>
            </w:pPr>
            <w:r w:rsidRPr="00A41F5F">
              <w:rPr>
                <w:rFonts w:ascii="Arial" w:eastAsia="Arial Unicode MS" w:hAnsi="Arial" w:cs="Arial"/>
                <w:b/>
                <w:bCs/>
                <w:color w:val="auto"/>
                <w:sz w:val="18"/>
                <w:szCs w:val="18"/>
              </w:rPr>
              <w:t>At 1 January 2020</w:t>
            </w:r>
          </w:p>
        </w:tc>
        <w:tc>
          <w:tcPr>
            <w:tcW w:w="1379" w:type="dxa"/>
            <w:shd w:val="clear" w:color="auto" w:fill="FAFAFA"/>
            <w:vAlign w:val="bottom"/>
          </w:tcPr>
          <w:p w14:paraId="2F084D39" w14:textId="77777777" w:rsidR="004F01A3" w:rsidRPr="00A41F5F" w:rsidRDefault="004F01A3" w:rsidP="004F01A3">
            <w:pPr>
              <w:ind w:right="-72"/>
              <w:jc w:val="right"/>
              <w:rPr>
                <w:rFonts w:ascii="Arial" w:eastAsia="Arial Unicode MS" w:hAnsi="Arial" w:cs="Arial"/>
                <w:color w:val="auto"/>
                <w:sz w:val="18"/>
                <w:szCs w:val="18"/>
              </w:rPr>
            </w:pPr>
          </w:p>
        </w:tc>
        <w:tc>
          <w:tcPr>
            <w:tcW w:w="1530" w:type="dxa"/>
            <w:shd w:val="clear" w:color="auto" w:fill="FAFAFA"/>
          </w:tcPr>
          <w:p w14:paraId="6C87524E" w14:textId="77777777" w:rsidR="004F01A3" w:rsidRPr="00A41F5F" w:rsidRDefault="004F01A3" w:rsidP="004F01A3">
            <w:pPr>
              <w:ind w:right="-72"/>
              <w:jc w:val="right"/>
              <w:rPr>
                <w:rFonts w:ascii="Arial" w:eastAsia="Arial Unicode MS" w:hAnsi="Arial" w:cs="Arial"/>
                <w:color w:val="auto"/>
                <w:sz w:val="18"/>
                <w:szCs w:val="18"/>
              </w:rPr>
            </w:pPr>
          </w:p>
        </w:tc>
        <w:tc>
          <w:tcPr>
            <w:tcW w:w="1350" w:type="dxa"/>
            <w:gridSpan w:val="2"/>
            <w:shd w:val="clear" w:color="auto" w:fill="FAFAFA"/>
            <w:vAlign w:val="bottom"/>
          </w:tcPr>
          <w:p w14:paraId="1E6D68EF" w14:textId="77777777" w:rsidR="004F01A3" w:rsidRPr="00A41F5F" w:rsidRDefault="004F01A3" w:rsidP="004F01A3">
            <w:pPr>
              <w:ind w:right="-72"/>
              <w:jc w:val="right"/>
              <w:rPr>
                <w:rFonts w:ascii="Arial" w:eastAsia="Arial Unicode MS" w:hAnsi="Arial" w:cs="Arial"/>
                <w:color w:val="auto"/>
                <w:sz w:val="18"/>
                <w:szCs w:val="18"/>
              </w:rPr>
            </w:pPr>
          </w:p>
        </w:tc>
      </w:tr>
      <w:tr w:rsidR="0093377B" w:rsidRPr="00A41F5F" w14:paraId="2C002551" w14:textId="77777777" w:rsidTr="00AC4A4C">
        <w:trPr>
          <w:cantSplit/>
        </w:trPr>
        <w:tc>
          <w:tcPr>
            <w:tcW w:w="5292" w:type="dxa"/>
            <w:vAlign w:val="bottom"/>
          </w:tcPr>
          <w:p w14:paraId="719470EB" w14:textId="77777777" w:rsidR="0093377B" w:rsidRPr="00A41F5F" w:rsidRDefault="0093377B"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Cost</w:t>
            </w:r>
          </w:p>
        </w:tc>
        <w:tc>
          <w:tcPr>
            <w:tcW w:w="1379" w:type="dxa"/>
            <w:shd w:val="clear" w:color="auto" w:fill="FAFAFA"/>
          </w:tcPr>
          <w:p w14:paraId="66BCD0A5"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17,198</w:t>
            </w:r>
          </w:p>
        </w:tc>
        <w:tc>
          <w:tcPr>
            <w:tcW w:w="1530" w:type="dxa"/>
            <w:shd w:val="clear" w:color="auto" w:fill="FAFAFA"/>
          </w:tcPr>
          <w:p w14:paraId="749D2BB8"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shd w:val="clear" w:color="auto" w:fill="FAFAFA"/>
          </w:tcPr>
          <w:p w14:paraId="4CA3339E"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17,198</w:t>
            </w:r>
          </w:p>
        </w:tc>
      </w:tr>
      <w:tr w:rsidR="0093377B" w:rsidRPr="00A41F5F" w14:paraId="695C6EA9" w14:textId="77777777" w:rsidTr="00AC4A4C">
        <w:trPr>
          <w:cantSplit/>
        </w:trPr>
        <w:tc>
          <w:tcPr>
            <w:tcW w:w="5292" w:type="dxa"/>
            <w:vAlign w:val="bottom"/>
          </w:tcPr>
          <w:p w14:paraId="1CA46401" w14:textId="77777777" w:rsidR="0093377B" w:rsidRPr="00A41F5F" w:rsidRDefault="0093377B" w:rsidP="00124B31">
            <w:pPr>
              <w:rPr>
                <w:rFonts w:ascii="Arial" w:eastAsia="Arial Unicode MS" w:hAnsi="Arial" w:cs="Arial"/>
                <w:b/>
                <w:bCs/>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FAFAFA"/>
          </w:tcPr>
          <w:p w14:paraId="699D2A17"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(5,080)</w:t>
            </w:r>
          </w:p>
        </w:tc>
        <w:tc>
          <w:tcPr>
            <w:tcW w:w="1530" w:type="dxa"/>
            <w:tcBorders>
              <w:bottom w:val="single" w:sz="4" w:space="0" w:color="auto"/>
            </w:tcBorders>
            <w:shd w:val="clear" w:color="auto" w:fill="FAFAFA"/>
          </w:tcPr>
          <w:p w14:paraId="4D64A93E"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tcPr>
          <w:p w14:paraId="29BD9727"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(5,080)</w:t>
            </w:r>
          </w:p>
        </w:tc>
      </w:tr>
      <w:tr w:rsidR="00852FFB" w:rsidRPr="00A41F5F" w14:paraId="2F2C1EC0" w14:textId="77777777" w:rsidTr="00AC4A4C">
        <w:trPr>
          <w:cantSplit/>
        </w:trPr>
        <w:tc>
          <w:tcPr>
            <w:tcW w:w="5292" w:type="dxa"/>
            <w:vAlign w:val="bottom"/>
          </w:tcPr>
          <w:p w14:paraId="1A0E2BC7" w14:textId="77777777" w:rsidR="00852FFB" w:rsidRPr="00A41F5F" w:rsidRDefault="00852FFB" w:rsidP="00124B31">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2CB237BA" w14:textId="77777777" w:rsidR="00852FFB" w:rsidRPr="00A41F5F" w:rsidRDefault="00852FFB" w:rsidP="00852FFB">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14:paraId="4C10AA85" w14:textId="77777777" w:rsidR="00852FFB" w:rsidRPr="00A41F5F" w:rsidRDefault="00852FFB" w:rsidP="00852FFB">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14:paraId="366A82E3" w14:textId="77777777" w:rsidR="00852FFB" w:rsidRPr="00A41F5F" w:rsidRDefault="00852FFB" w:rsidP="00852FFB">
            <w:pPr>
              <w:ind w:right="-72"/>
              <w:jc w:val="right"/>
              <w:rPr>
                <w:rFonts w:ascii="Arial" w:eastAsia="Arial Unicode MS" w:hAnsi="Arial" w:cs="Arial"/>
                <w:color w:val="auto"/>
                <w:sz w:val="18"/>
                <w:szCs w:val="18"/>
              </w:rPr>
            </w:pPr>
          </w:p>
        </w:tc>
      </w:tr>
      <w:tr w:rsidR="0093377B" w:rsidRPr="00A41F5F" w14:paraId="1066372D" w14:textId="77777777" w:rsidTr="00AC4A4C">
        <w:trPr>
          <w:cantSplit/>
        </w:trPr>
        <w:tc>
          <w:tcPr>
            <w:tcW w:w="5292" w:type="dxa"/>
            <w:vAlign w:val="bottom"/>
          </w:tcPr>
          <w:p w14:paraId="4AA46EE3" w14:textId="77777777" w:rsidR="0093377B" w:rsidRPr="00A41F5F" w:rsidRDefault="0093377B"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Net book value</w:t>
            </w:r>
          </w:p>
        </w:tc>
        <w:tc>
          <w:tcPr>
            <w:tcW w:w="1379" w:type="dxa"/>
            <w:tcBorders>
              <w:bottom w:val="single" w:sz="4" w:space="0" w:color="auto"/>
            </w:tcBorders>
            <w:shd w:val="clear" w:color="auto" w:fill="FAFAFA"/>
          </w:tcPr>
          <w:p w14:paraId="213ECAB7"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12,118</w:t>
            </w:r>
          </w:p>
        </w:tc>
        <w:tc>
          <w:tcPr>
            <w:tcW w:w="1530" w:type="dxa"/>
            <w:tcBorders>
              <w:bottom w:val="single" w:sz="4" w:space="0" w:color="auto"/>
            </w:tcBorders>
            <w:shd w:val="clear" w:color="auto" w:fill="FAFAFA"/>
          </w:tcPr>
          <w:p w14:paraId="00F39691"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tcPr>
          <w:p w14:paraId="1BE3E21D" w14:textId="77777777" w:rsidR="0093377B" w:rsidRPr="00A41F5F" w:rsidRDefault="0093377B" w:rsidP="0093377B">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12,118</w:t>
            </w:r>
          </w:p>
        </w:tc>
      </w:tr>
      <w:tr w:rsidR="00852FFB" w:rsidRPr="00A41F5F" w14:paraId="2EA9218E" w14:textId="77777777" w:rsidTr="00AC4A4C">
        <w:trPr>
          <w:cantSplit/>
        </w:trPr>
        <w:tc>
          <w:tcPr>
            <w:tcW w:w="5292" w:type="dxa"/>
            <w:vAlign w:val="bottom"/>
          </w:tcPr>
          <w:p w14:paraId="3C5F60A6" w14:textId="77777777" w:rsidR="00852FFB" w:rsidRPr="00A41F5F" w:rsidRDefault="00852FFB" w:rsidP="00124B31">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320B9157" w14:textId="77777777" w:rsidR="00852FFB" w:rsidRPr="00A41F5F" w:rsidRDefault="00852FFB" w:rsidP="00852FFB">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14:paraId="00D38E47" w14:textId="77777777" w:rsidR="00852FFB" w:rsidRPr="00A41F5F" w:rsidRDefault="00852FFB" w:rsidP="00852FFB">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14:paraId="4F05DAD6" w14:textId="77777777" w:rsidR="00852FFB" w:rsidRPr="00A41F5F" w:rsidRDefault="00852FFB" w:rsidP="00852FFB">
            <w:pPr>
              <w:ind w:right="-72"/>
              <w:jc w:val="right"/>
              <w:rPr>
                <w:rFonts w:ascii="Arial" w:eastAsia="Arial Unicode MS" w:hAnsi="Arial" w:cs="Arial"/>
                <w:color w:val="auto"/>
                <w:sz w:val="18"/>
                <w:szCs w:val="18"/>
              </w:rPr>
            </w:pPr>
          </w:p>
        </w:tc>
      </w:tr>
      <w:tr w:rsidR="00852FFB" w:rsidRPr="00A41F5F" w14:paraId="25385572" w14:textId="77777777" w:rsidTr="00805D31">
        <w:trPr>
          <w:cantSplit/>
        </w:trPr>
        <w:tc>
          <w:tcPr>
            <w:tcW w:w="5292" w:type="dxa"/>
            <w:vAlign w:val="bottom"/>
          </w:tcPr>
          <w:p w14:paraId="2979136A" w14:textId="77777777" w:rsidR="00852FFB" w:rsidRPr="00A41F5F" w:rsidRDefault="00852FFB" w:rsidP="00124B31">
            <w:pPr>
              <w:jc w:val="thaiDistribute"/>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 31 December 2020</w:t>
            </w:r>
          </w:p>
        </w:tc>
        <w:tc>
          <w:tcPr>
            <w:tcW w:w="1379" w:type="dxa"/>
            <w:shd w:val="clear" w:color="auto" w:fill="FAFAFA"/>
            <w:vAlign w:val="bottom"/>
          </w:tcPr>
          <w:p w14:paraId="24EA8048" w14:textId="77777777" w:rsidR="00852FFB" w:rsidRPr="00A41F5F" w:rsidRDefault="00852FFB" w:rsidP="00852FFB">
            <w:pPr>
              <w:ind w:right="-72"/>
              <w:jc w:val="right"/>
              <w:rPr>
                <w:rFonts w:ascii="Arial" w:eastAsia="Arial Unicode MS" w:hAnsi="Arial" w:cs="Arial"/>
                <w:color w:val="auto"/>
                <w:sz w:val="18"/>
                <w:szCs w:val="18"/>
              </w:rPr>
            </w:pPr>
          </w:p>
        </w:tc>
        <w:tc>
          <w:tcPr>
            <w:tcW w:w="1530" w:type="dxa"/>
            <w:shd w:val="clear" w:color="auto" w:fill="FAFAFA"/>
          </w:tcPr>
          <w:p w14:paraId="53481B87" w14:textId="77777777" w:rsidR="00852FFB" w:rsidRPr="00A41F5F" w:rsidRDefault="00852FFB" w:rsidP="00852FFB">
            <w:pPr>
              <w:ind w:right="-72"/>
              <w:jc w:val="right"/>
              <w:rPr>
                <w:rFonts w:ascii="Arial" w:eastAsia="Arial Unicode MS" w:hAnsi="Arial" w:cs="Arial"/>
                <w:color w:val="auto"/>
                <w:sz w:val="18"/>
                <w:szCs w:val="18"/>
              </w:rPr>
            </w:pPr>
          </w:p>
        </w:tc>
        <w:tc>
          <w:tcPr>
            <w:tcW w:w="1350" w:type="dxa"/>
            <w:gridSpan w:val="2"/>
            <w:shd w:val="clear" w:color="auto" w:fill="FAFAFA"/>
            <w:vAlign w:val="bottom"/>
          </w:tcPr>
          <w:p w14:paraId="1054EDED" w14:textId="77777777" w:rsidR="00852FFB" w:rsidRPr="00A41F5F" w:rsidRDefault="00852FFB" w:rsidP="00852FFB">
            <w:pPr>
              <w:ind w:right="-72"/>
              <w:jc w:val="right"/>
              <w:rPr>
                <w:rFonts w:ascii="Arial" w:eastAsia="Arial Unicode MS" w:hAnsi="Arial" w:cs="Arial"/>
                <w:color w:val="auto"/>
                <w:sz w:val="18"/>
                <w:szCs w:val="18"/>
              </w:rPr>
            </w:pPr>
          </w:p>
        </w:tc>
      </w:tr>
      <w:tr w:rsidR="002271D2" w:rsidRPr="00A41F5F" w14:paraId="031851CC" w14:textId="77777777" w:rsidTr="002271D2">
        <w:trPr>
          <w:cantSplit/>
        </w:trPr>
        <w:tc>
          <w:tcPr>
            <w:tcW w:w="5292" w:type="dxa"/>
            <w:vAlign w:val="bottom"/>
          </w:tcPr>
          <w:p w14:paraId="7D32C0AA" w14:textId="77777777" w:rsidR="002271D2" w:rsidRPr="00A41F5F" w:rsidRDefault="002271D2"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Opening net book value</w:t>
            </w:r>
          </w:p>
        </w:tc>
        <w:tc>
          <w:tcPr>
            <w:tcW w:w="1379" w:type="dxa"/>
            <w:shd w:val="clear" w:color="auto" w:fill="FAFAFA"/>
          </w:tcPr>
          <w:p w14:paraId="1F163A30" w14:textId="66F0BD46"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12,118</w:t>
            </w:r>
          </w:p>
        </w:tc>
        <w:tc>
          <w:tcPr>
            <w:tcW w:w="1530" w:type="dxa"/>
            <w:shd w:val="clear" w:color="auto" w:fill="FAFAFA"/>
          </w:tcPr>
          <w:p w14:paraId="32C303CD" w14:textId="3C9A26A2"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shd w:val="clear" w:color="auto" w:fill="FAFAFA"/>
          </w:tcPr>
          <w:p w14:paraId="7E75AA6F" w14:textId="00C8E687"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12,118</w:t>
            </w:r>
          </w:p>
        </w:tc>
      </w:tr>
      <w:tr w:rsidR="002271D2" w:rsidRPr="00A41F5F" w14:paraId="50BAA72D" w14:textId="77777777" w:rsidTr="002271D2">
        <w:trPr>
          <w:cantSplit/>
        </w:trPr>
        <w:tc>
          <w:tcPr>
            <w:tcW w:w="5292" w:type="dxa"/>
            <w:vAlign w:val="bottom"/>
          </w:tcPr>
          <w:p w14:paraId="5706C11F" w14:textId="77777777" w:rsidR="002271D2" w:rsidRPr="00A41F5F" w:rsidRDefault="002271D2" w:rsidP="00124B31">
            <w:pPr>
              <w:jc w:val="thaiDistribute"/>
              <w:rPr>
                <w:rFonts w:ascii="Arial" w:eastAsia="Arial Unicode MS" w:hAnsi="Arial" w:cs="Arial"/>
                <w:sz w:val="18"/>
                <w:szCs w:val="18"/>
              </w:rPr>
            </w:pPr>
            <w:r w:rsidRPr="00A41F5F">
              <w:rPr>
                <w:rFonts w:ascii="Arial" w:eastAsia="Arial Unicode MS" w:hAnsi="Arial" w:cs="Arial"/>
                <w:sz w:val="18"/>
                <w:szCs w:val="18"/>
              </w:rPr>
              <w:t>Additions</w:t>
            </w:r>
          </w:p>
        </w:tc>
        <w:tc>
          <w:tcPr>
            <w:tcW w:w="1379" w:type="dxa"/>
            <w:shd w:val="clear" w:color="auto" w:fill="FAFAFA"/>
          </w:tcPr>
          <w:p w14:paraId="392B9D14" w14:textId="36407C12"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17</w:t>
            </w:r>
          </w:p>
        </w:tc>
        <w:tc>
          <w:tcPr>
            <w:tcW w:w="1530" w:type="dxa"/>
            <w:shd w:val="clear" w:color="auto" w:fill="FAFAFA"/>
          </w:tcPr>
          <w:p w14:paraId="5935D870" w14:textId="62E48CC3"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shd w:val="clear" w:color="auto" w:fill="FAFAFA"/>
          </w:tcPr>
          <w:p w14:paraId="01BD282B" w14:textId="74F9126B"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17</w:t>
            </w:r>
          </w:p>
        </w:tc>
      </w:tr>
      <w:tr w:rsidR="002271D2" w:rsidRPr="00A41F5F" w14:paraId="1F7E94D3" w14:textId="77777777" w:rsidTr="002271D2">
        <w:trPr>
          <w:cantSplit/>
        </w:trPr>
        <w:tc>
          <w:tcPr>
            <w:tcW w:w="5292" w:type="dxa"/>
            <w:vAlign w:val="bottom"/>
          </w:tcPr>
          <w:p w14:paraId="4BCCE33D" w14:textId="77777777" w:rsidR="002271D2" w:rsidRPr="00A41F5F" w:rsidRDefault="002271D2" w:rsidP="00124B31">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FAFAFA"/>
          </w:tcPr>
          <w:p w14:paraId="0E367AFF" w14:textId="12447D33"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(2,030)</w:t>
            </w:r>
          </w:p>
        </w:tc>
        <w:tc>
          <w:tcPr>
            <w:tcW w:w="1530" w:type="dxa"/>
            <w:tcBorders>
              <w:bottom w:val="single" w:sz="4" w:space="0" w:color="auto"/>
            </w:tcBorders>
            <w:shd w:val="clear" w:color="auto" w:fill="FAFAFA"/>
          </w:tcPr>
          <w:p w14:paraId="5B194853" w14:textId="6883B769"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tcPr>
          <w:p w14:paraId="73F88120" w14:textId="20202597"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(2,030)</w:t>
            </w:r>
          </w:p>
        </w:tc>
      </w:tr>
      <w:tr w:rsidR="002271D2" w:rsidRPr="00A41F5F" w14:paraId="1B0A2941" w14:textId="77777777" w:rsidTr="00805D31">
        <w:trPr>
          <w:cantSplit/>
        </w:trPr>
        <w:tc>
          <w:tcPr>
            <w:tcW w:w="5292" w:type="dxa"/>
            <w:vAlign w:val="bottom"/>
          </w:tcPr>
          <w:p w14:paraId="56202137" w14:textId="77777777" w:rsidR="002271D2" w:rsidRPr="00A41F5F" w:rsidRDefault="002271D2" w:rsidP="00124B31">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29A72E86" w14:textId="77777777" w:rsidR="002271D2" w:rsidRPr="00A41F5F" w:rsidRDefault="002271D2" w:rsidP="002271D2">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14:paraId="0DB0819B" w14:textId="77777777" w:rsidR="002271D2" w:rsidRPr="00A41F5F" w:rsidRDefault="002271D2" w:rsidP="002271D2">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14:paraId="4768D041" w14:textId="77777777" w:rsidR="002271D2" w:rsidRPr="00A41F5F" w:rsidRDefault="002271D2" w:rsidP="002271D2">
            <w:pPr>
              <w:ind w:right="-72"/>
              <w:jc w:val="right"/>
              <w:rPr>
                <w:rFonts w:ascii="Arial" w:eastAsia="Arial Unicode MS" w:hAnsi="Arial" w:cs="Arial"/>
                <w:color w:val="auto"/>
                <w:sz w:val="18"/>
                <w:szCs w:val="18"/>
              </w:rPr>
            </w:pPr>
          </w:p>
        </w:tc>
      </w:tr>
      <w:tr w:rsidR="002271D2" w:rsidRPr="00A41F5F" w14:paraId="57705B0A" w14:textId="77777777" w:rsidTr="002271D2">
        <w:trPr>
          <w:cantSplit/>
        </w:trPr>
        <w:tc>
          <w:tcPr>
            <w:tcW w:w="5292" w:type="dxa"/>
            <w:vAlign w:val="bottom"/>
          </w:tcPr>
          <w:p w14:paraId="6FDD5BB5" w14:textId="77777777" w:rsidR="002271D2" w:rsidRPr="00A41F5F" w:rsidRDefault="002271D2" w:rsidP="00124B31">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FAFAFA"/>
          </w:tcPr>
          <w:p w14:paraId="1A141855" w14:textId="4FB212E2"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10,105</w:t>
            </w:r>
          </w:p>
        </w:tc>
        <w:tc>
          <w:tcPr>
            <w:tcW w:w="1530" w:type="dxa"/>
            <w:tcBorders>
              <w:bottom w:val="single" w:sz="4" w:space="0" w:color="auto"/>
            </w:tcBorders>
            <w:shd w:val="clear" w:color="auto" w:fill="FAFAFA"/>
          </w:tcPr>
          <w:p w14:paraId="0FF625CF" w14:textId="7D8B5605"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tcPr>
          <w:p w14:paraId="71154120" w14:textId="656FF506"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10,105</w:t>
            </w:r>
          </w:p>
        </w:tc>
      </w:tr>
      <w:tr w:rsidR="002271D2" w:rsidRPr="00A41F5F" w14:paraId="6EA171DA" w14:textId="77777777" w:rsidTr="00805D31">
        <w:trPr>
          <w:cantSplit/>
        </w:trPr>
        <w:tc>
          <w:tcPr>
            <w:tcW w:w="5292" w:type="dxa"/>
            <w:vAlign w:val="bottom"/>
          </w:tcPr>
          <w:p w14:paraId="0C617690" w14:textId="77777777" w:rsidR="002271D2" w:rsidRPr="00A41F5F" w:rsidRDefault="002271D2" w:rsidP="00124B31">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120E2352" w14:textId="77777777" w:rsidR="002271D2" w:rsidRPr="00A41F5F" w:rsidRDefault="002271D2" w:rsidP="002271D2">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14:paraId="436DAC53" w14:textId="77777777" w:rsidR="002271D2" w:rsidRPr="00A41F5F" w:rsidRDefault="002271D2" w:rsidP="002271D2">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14:paraId="6178B415" w14:textId="77777777" w:rsidR="002271D2" w:rsidRPr="00A41F5F" w:rsidRDefault="002271D2" w:rsidP="002271D2">
            <w:pPr>
              <w:ind w:right="-72"/>
              <w:jc w:val="right"/>
              <w:rPr>
                <w:rFonts w:ascii="Arial" w:eastAsia="Arial Unicode MS" w:hAnsi="Arial" w:cs="Arial"/>
                <w:color w:val="auto"/>
                <w:sz w:val="18"/>
                <w:szCs w:val="18"/>
              </w:rPr>
            </w:pPr>
          </w:p>
        </w:tc>
      </w:tr>
      <w:tr w:rsidR="002271D2" w:rsidRPr="00A41F5F" w14:paraId="34ABF98B" w14:textId="77777777" w:rsidTr="00805D31">
        <w:trPr>
          <w:cantSplit/>
        </w:trPr>
        <w:tc>
          <w:tcPr>
            <w:tcW w:w="5292" w:type="dxa"/>
            <w:vAlign w:val="bottom"/>
          </w:tcPr>
          <w:p w14:paraId="4299AB6F" w14:textId="77777777" w:rsidR="002271D2" w:rsidRPr="00A41F5F" w:rsidRDefault="002271D2" w:rsidP="00124B31">
            <w:pPr>
              <w:rPr>
                <w:rFonts w:ascii="Arial" w:eastAsia="Arial Unicode MS" w:hAnsi="Arial" w:cs="Arial"/>
                <w:b/>
                <w:bCs/>
                <w:color w:val="auto"/>
                <w:sz w:val="18"/>
                <w:szCs w:val="18"/>
              </w:rPr>
            </w:pPr>
            <w:r w:rsidRPr="00A41F5F">
              <w:rPr>
                <w:rFonts w:ascii="Arial" w:eastAsia="Arial Unicode MS" w:hAnsi="Arial" w:cs="Arial"/>
                <w:b/>
                <w:bCs/>
                <w:color w:val="auto"/>
                <w:sz w:val="18"/>
                <w:szCs w:val="18"/>
              </w:rPr>
              <w:t>As at 31 December 2020</w:t>
            </w:r>
          </w:p>
        </w:tc>
        <w:tc>
          <w:tcPr>
            <w:tcW w:w="1379" w:type="dxa"/>
            <w:shd w:val="clear" w:color="auto" w:fill="FAFAFA"/>
            <w:vAlign w:val="bottom"/>
          </w:tcPr>
          <w:p w14:paraId="1C52A941" w14:textId="77777777" w:rsidR="002271D2" w:rsidRPr="00A41F5F" w:rsidRDefault="002271D2" w:rsidP="002271D2">
            <w:pPr>
              <w:ind w:right="-72"/>
              <w:jc w:val="right"/>
              <w:rPr>
                <w:rFonts w:ascii="Arial" w:eastAsia="Arial Unicode MS" w:hAnsi="Arial" w:cs="Arial"/>
                <w:color w:val="auto"/>
                <w:sz w:val="18"/>
                <w:szCs w:val="18"/>
              </w:rPr>
            </w:pPr>
          </w:p>
        </w:tc>
        <w:tc>
          <w:tcPr>
            <w:tcW w:w="1530" w:type="dxa"/>
            <w:shd w:val="clear" w:color="auto" w:fill="FAFAFA"/>
          </w:tcPr>
          <w:p w14:paraId="2A33D39E" w14:textId="77777777" w:rsidR="002271D2" w:rsidRPr="00A41F5F" w:rsidRDefault="002271D2" w:rsidP="002271D2">
            <w:pPr>
              <w:ind w:right="-72"/>
              <w:jc w:val="right"/>
              <w:rPr>
                <w:rFonts w:ascii="Arial" w:eastAsia="Arial Unicode MS" w:hAnsi="Arial" w:cs="Arial"/>
                <w:color w:val="auto"/>
                <w:sz w:val="18"/>
                <w:szCs w:val="18"/>
              </w:rPr>
            </w:pPr>
          </w:p>
        </w:tc>
        <w:tc>
          <w:tcPr>
            <w:tcW w:w="1350" w:type="dxa"/>
            <w:gridSpan w:val="2"/>
            <w:shd w:val="clear" w:color="auto" w:fill="FAFAFA"/>
            <w:vAlign w:val="bottom"/>
          </w:tcPr>
          <w:p w14:paraId="214A264C" w14:textId="77777777" w:rsidR="002271D2" w:rsidRPr="00A41F5F" w:rsidRDefault="002271D2" w:rsidP="002271D2">
            <w:pPr>
              <w:ind w:right="-72"/>
              <w:jc w:val="right"/>
              <w:rPr>
                <w:rFonts w:ascii="Arial" w:eastAsia="Arial Unicode MS" w:hAnsi="Arial" w:cs="Arial"/>
                <w:color w:val="auto"/>
                <w:sz w:val="18"/>
                <w:szCs w:val="18"/>
              </w:rPr>
            </w:pPr>
          </w:p>
        </w:tc>
      </w:tr>
      <w:tr w:rsidR="002271D2" w:rsidRPr="00A41F5F" w14:paraId="5CBC8BD4" w14:textId="77777777" w:rsidTr="002271D2">
        <w:trPr>
          <w:cantSplit/>
        </w:trPr>
        <w:tc>
          <w:tcPr>
            <w:tcW w:w="5292" w:type="dxa"/>
            <w:vAlign w:val="bottom"/>
          </w:tcPr>
          <w:p w14:paraId="44910B5C" w14:textId="77777777" w:rsidR="002271D2" w:rsidRPr="00A41F5F" w:rsidRDefault="002271D2" w:rsidP="00124B31">
            <w:pPr>
              <w:rPr>
                <w:rFonts w:ascii="Arial" w:eastAsia="Arial Unicode MS" w:hAnsi="Arial" w:cs="Arial"/>
                <w:color w:val="auto"/>
                <w:sz w:val="18"/>
                <w:szCs w:val="18"/>
              </w:rPr>
            </w:pPr>
            <w:r w:rsidRPr="00A41F5F">
              <w:rPr>
                <w:rFonts w:ascii="Arial" w:eastAsia="Arial Unicode MS" w:hAnsi="Arial" w:cs="Arial"/>
                <w:color w:val="auto"/>
                <w:sz w:val="18"/>
                <w:szCs w:val="18"/>
              </w:rPr>
              <w:t>Cost</w:t>
            </w:r>
          </w:p>
        </w:tc>
        <w:tc>
          <w:tcPr>
            <w:tcW w:w="1379" w:type="dxa"/>
            <w:shd w:val="clear" w:color="auto" w:fill="FAFAFA"/>
          </w:tcPr>
          <w:p w14:paraId="0B6D954D" w14:textId="03D147BB"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12,135</w:t>
            </w:r>
          </w:p>
        </w:tc>
        <w:tc>
          <w:tcPr>
            <w:tcW w:w="1530" w:type="dxa"/>
            <w:shd w:val="clear" w:color="auto" w:fill="FAFAFA"/>
          </w:tcPr>
          <w:p w14:paraId="06056C64" w14:textId="0EB97CEB"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shd w:val="clear" w:color="auto" w:fill="FAFAFA"/>
          </w:tcPr>
          <w:p w14:paraId="191BDB66" w14:textId="7CFA0EBF"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12,135</w:t>
            </w:r>
          </w:p>
        </w:tc>
      </w:tr>
      <w:tr w:rsidR="002271D2" w:rsidRPr="00A41F5F" w14:paraId="2E6A0D8A" w14:textId="77777777" w:rsidTr="002271D2">
        <w:trPr>
          <w:cantSplit/>
        </w:trPr>
        <w:tc>
          <w:tcPr>
            <w:tcW w:w="5292" w:type="dxa"/>
            <w:vAlign w:val="bottom"/>
          </w:tcPr>
          <w:p w14:paraId="484D3190" w14:textId="77777777" w:rsidR="002271D2" w:rsidRPr="00A41F5F" w:rsidRDefault="002271D2" w:rsidP="00124B31">
            <w:pPr>
              <w:rPr>
                <w:rFonts w:ascii="Arial" w:eastAsia="Arial Unicode MS" w:hAnsi="Arial" w:cs="Arial"/>
                <w:b/>
                <w:bCs/>
                <w:color w:val="auto"/>
                <w:sz w:val="18"/>
                <w:szCs w:val="18"/>
              </w:rPr>
            </w:pPr>
            <w:r w:rsidRPr="00A41F5F">
              <w:rPr>
                <w:rFonts w:ascii="Arial" w:eastAsia="Arial Unicode MS" w:hAnsi="Arial" w:cs="Arial"/>
                <w:color w:val="auto"/>
                <w:sz w:val="18"/>
                <w:szCs w:val="18"/>
                <w:u w:val="single"/>
              </w:rPr>
              <w:t>Less</w:t>
            </w:r>
            <w:r w:rsidRPr="00A41F5F">
              <w:rPr>
                <w:rFonts w:ascii="Arial" w:eastAsia="Arial Unicode MS" w:hAnsi="Arial" w:cs="Arial"/>
                <w:color w:val="auto"/>
                <w:sz w:val="18"/>
                <w:szCs w:val="18"/>
              </w:rPr>
              <w:t xml:space="preserve">  Accumulated amortisation</w:t>
            </w:r>
          </w:p>
        </w:tc>
        <w:tc>
          <w:tcPr>
            <w:tcW w:w="1379" w:type="dxa"/>
            <w:tcBorders>
              <w:bottom w:val="single" w:sz="4" w:space="0" w:color="auto"/>
            </w:tcBorders>
            <w:shd w:val="clear" w:color="auto" w:fill="FAFAFA"/>
          </w:tcPr>
          <w:p w14:paraId="54732A38" w14:textId="2014AB40"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(2,030)</w:t>
            </w:r>
          </w:p>
        </w:tc>
        <w:tc>
          <w:tcPr>
            <w:tcW w:w="1530" w:type="dxa"/>
            <w:tcBorders>
              <w:bottom w:val="single" w:sz="4" w:space="0" w:color="auto"/>
            </w:tcBorders>
            <w:shd w:val="clear" w:color="auto" w:fill="FAFAFA"/>
          </w:tcPr>
          <w:p w14:paraId="61277611" w14:textId="53FA8573"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tcPr>
          <w:p w14:paraId="41E94E35" w14:textId="4CDE6664"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(2,030)</w:t>
            </w:r>
          </w:p>
        </w:tc>
      </w:tr>
      <w:tr w:rsidR="002271D2" w:rsidRPr="00A41F5F" w14:paraId="0BF801A5" w14:textId="77777777" w:rsidTr="00F976FC">
        <w:trPr>
          <w:cantSplit/>
        </w:trPr>
        <w:tc>
          <w:tcPr>
            <w:tcW w:w="5292" w:type="dxa"/>
            <w:vAlign w:val="bottom"/>
          </w:tcPr>
          <w:p w14:paraId="35962925" w14:textId="77777777" w:rsidR="002271D2" w:rsidRPr="00A41F5F" w:rsidRDefault="002271D2" w:rsidP="00124B31">
            <w:pPr>
              <w:jc w:val="thaiDistribute"/>
              <w:rPr>
                <w:rFonts w:ascii="Arial" w:eastAsia="Arial Unicode MS" w:hAnsi="Arial" w:cs="Arial"/>
                <w:sz w:val="18"/>
                <w:szCs w:val="18"/>
              </w:rPr>
            </w:pPr>
          </w:p>
        </w:tc>
        <w:tc>
          <w:tcPr>
            <w:tcW w:w="1379" w:type="dxa"/>
            <w:tcBorders>
              <w:top w:val="single" w:sz="4" w:space="0" w:color="auto"/>
            </w:tcBorders>
            <w:shd w:val="clear" w:color="auto" w:fill="FAFAFA"/>
            <w:vAlign w:val="bottom"/>
          </w:tcPr>
          <w:p w14:paraId="5CB54B41" w14:textId="77777777" w:rsidR="002271D2" w:rsidRPr="00A41F5F" w:rsidRDefault="002271D2" w:rsidP="002271D2">
            <w:pPr>
              <w:ind w:right="-72"/>
              <w:jc w:val="right"/>
              <w:rPr>
                <w:rFonts w:ascii="Arial" w:eastAsia="Arial Unicode MS" w:hAnsi="Arial" w:cs="Arial"/>
                <w:color w:val="auto"/>
                <w:sz w:val="18"/>
                <w:szCs w:val="18"/>
              </w:rPr>
            </w:pPr>
          </w:p>
        </w:tc>
        <w:tc>
          <w:tcPr>
            <w:tcW w:w="1530" w:type="dxa"/>
            <w:tcBorders>
              <w:top w:val="single" w:sz="4" w:space="0" w:color="auto"/>
            </w:tcBorders>
            <w:shd w:val="clear" w:color="auto" w:fill="FAFAFA"/>
          </w:tcPr>
          <w:p w14:paraId="3214DC26" w14:textId="77777777" w:rsidR="002271D2" w:rsidRPr="00A41F5F" w:rsidRDefault="002271D2" w:rsidP="002271D2">
            <w:pPr>
              <w:ind w:right="-72"/>
              <w:jc w:val="right"/>
              <w:rPr>
                <w:rFonts w:ascii="Arial" w:eastAsia="Arial Unicode MS" w:hAnsi="Arial" w:cs="Arial"/>
                <w:color w:val="auto"/>
                <w:sz w:val="18"/>
                <w:szCs w:val="18"/>
              </w:rPr>
            </w:pPr>
          </w:p>
        </w:tc>
        <w:tc>
          <w:tcPr>
            <w:tcW w:w="1350" w:type="dxa"/>
            <w:gridSpan w:val="2"/>
            <w:tcBorders>
              <w:top w:val="single" w:sz="4" w:space="0" w:color="auto"/>
            </w:tcBorders>
            <w:shd w:val="clear" w:color="auto" w:fill="FAFAFA"/>
            <w:vAlign w:val="bottom"/>
          </w:tcPr>
          <w:p w14:paraId="654E67FB" w14:textId="77777777" w:rsidR="002271D2" w:rsidRPr="00A41F5F" w:rsidRDefault="002271D2" w:rsidP="002271D2">
            <w:pPr>
              <w:ind w:right="-72"/>
              <w:jc w:val="right"/>
              <w:rPr>
                <w:rFonts w:ascii="Arial" w:eastAsia="Arial Unicode MS" w:hAnsi="Arial" w:cs="Arial"/>
                <w:color w:val="auto"/>
                <w:sz w:val="18"/>
                <w:szCs w:val="18"/>
              </w:rPr>
            </w:pPr>
          </w:p>
        </w:tc>
      </w:tr>
      <w:tr w:rsidR="002271D2" w:rsidRPr="00A41F5F" w14:paraId="7A7AE713" w14:textId="77777777" w:rsidTr="002271D2">
        <w:trPr>
          <w:cantSplit/>
        </w:trPr>
        <w:tc>
          <w:tcPr>
            <w:tcW w:w="5292" w:type="dxa"/>
            <w:vAlign w:val="bottom"/>
          </w:tcPr>
          <w:p w14:paraId="4463DB47" w14:textId="77777777" w:rsidR="002271D2" w:rsidRPr="00A41F5F" w:rsidRDefault="002271D2" w:rsidP="00124B31">
            <w:pPr>
              <w:jc w:val="thaiDistribute"/>
              <w:rPr>
                <w:rFonts w:ascii="Arial" w:eastAsia="Arial Unicode MS" w:hAnsi="Arial" w:cs="Arial"/>
                <w:sz w:val="18"/>
                <w:szCs w:val="18"/>
              </w:rPr>
            </w:pPr>
            <w:r w:rsidRPr="00A41F5F">
              <w:rPr>
                <w:rFonts w:ascii="Arial" w:eastAsia="Arial Unicode MS" w:hAnsi="Arial" w:cs="Arial"/>
                <w:sz w:val="18"/>
                <w:szCs w:val="18"/>
              </w:rPr>
              <w:t>Net book value</w:t>
            </w:r>
          </w:p>
        </w:tc>
        <w:tc>
          <w:tcPr>
            <w:tcW w:w="1379" w:type="dxa"/>
            <w:tcBorders>
              <w:bottom w:val="single" w:sz="4" w:space="0" w:color="auto"/>
            </w:tcBorders>
            <w:shd w:val="clear" w:color="auto" w:fill="FAFAFA"/>
          </w:tcPr>
          <w:p w14:paraId="45DFFF72" w14:textId="697950B2"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10,105</w:t>
            </w:r>
          </w:p>
        </w:tc>
        <w:tc>
          <w:tcPr>
            <w:tcW w:w="1530" w:type="dxa"/>
            <w:tcBorders>
              <w:bottom w:val="single" w:sz="4" w:space="0" w:color="auto"/>
            </w:tcBorders>
            <w:shd w:val="clear" w:color="auto" w:fill="FAFAFA"/>
          </w:tcPr>
          <w:p w14:paraId="3D578B49" w14:textId="6E19AE1A" w:rsidR="002271D2" w:rsidRPr="00A41F5F" w:rsidRDefault="002271D2" w:rsidP="002271D2">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350" w:type="dxa"/>
            <w:gridSpan w:val="2"/>
            <w:tcBorders>
              <w:bottom w:val="single" w:sz="4" w:space="0" w:color="auto"/>
            </w:tcBorders>
            <w:shd w:val="clear" w:color="auto" w:fill="FAFAFA"/>
          </w:tcPr>
          <w:p w14:paraId="62874550" w14:textId="6A391BCC" w:rsidR="002271D2" w:rsidRPr="00A41F5F" w:rsidRDefault="002271D2" w:rsidP="002271D2">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10,105</w:t>
            </w:r>
          </w:p>
        </w:tc>
      </w:tr>
    </w:tbl>
    <w:p w14:paraId="12E0A8C1" w14:textId="46FE9D76" w:rsidR="004E494E" w:rsidRPr="00A41F5F" w:rsidRDefault="004E494E" w:rsidP="004E494E">
      <w:pPr>
        <w:tabs>
          <w:tab w:val="left" w:pos="540"/>
        </w:tabs>
        <w:jc w:val="thaiDistribute"/>
        <w:rPr>
          <w:rFonts w:ascii="Arial" w:eastAsia="Arial Unicode MS" w:hAnsi="Arial" w:cs="Arial"/>
          <w:sz w:val="18"/>
          <w:szCs w:val="18"/>
          <w:lang w:val="en-US"/>
        </w:rPr>
      </w:pPr>
    </w:p>
    <w:p w14:paraId="65F6C55E" w14:textId="77777777" w:rsidR="004272F7" w:rsidRPr="00A41F5F" w:rsidRDefault="004E494E" w:rsidP="004E494E">
      <w:pPr>
        <w:tabs>
          <w:tab w:val="left" w:pos="540"/>
        </w:tabs>
        <w:jc w:val="thaiDistribute"/>
        <w:rPr>
          <w:rFonts w:ascii="Arial" w:eastAsia="Arial Unicode MS" w:hAnsi="Arial" w:cs="Arial"/>
          <w:sz w:val="18"/>
          <w:szCs w:val="18"/>
          <w:lang w:val="en-US"/>
        </w:rPr>
      </w:pPr>
      <w:r w:rsidRPr="00A41F5F">
        <w:rPr>
          <w:rFonts w:ascii="Arial" w:eastAsia="Arial Unicode MS" w:hAnsi="Arial" w:cs="Arial"/>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1A0975" w:rsidRPr="00A41F5F" w14:paraId="305BBA18" w14:textId="77777777" w:rsidTr="001A0975">
        <w:trPr>
          <w:trHeight w:val="386"/>
        </w:trPr>
        <w:tc>
          <w:tcPr>
            <w:tcW w:w="9450" w:type="dxa"/>
            <w:shd w:val="clear" w:color="auto" w:fill="FFA543"/>
            <w:vAlign w:val="center"/>
          </w:tcPr>
          <w:p w14:paraId="4FB6BC1E" w14:textId="77777777" w:rsidR="001A0975" w:rsidRPr="00A41F5F" w:rsidRDefault="003E10A1" w:rsidP="001A0975">
            <w:pPr>
              <w:tabs>
                <w:tab w:val="left" w:pos="540"/>
              </w:tabs>
              <w:ind w:left="540" w:hanging="540"/>
              <w:jc w:val="thaiDistribute"/>
              <w:rPr>
                <w:rFonts w:ascii="Arial" w:hAnsi="Arial" w:cs="Arial"/>
                <w:b/>
                <w:bCs/>
                <w:color w:val="FFFFFF"/>
                <w:sz w:val="18"/>
                <w:szCs w:val="18"/>
                <w:cs/>
                <w:lang w:val="en-US" w:eastAsia="th-TH"/>
              </w:rPr>
            </w:pPr>
            <w:r w:rsidRPr="00A41F5F">
              <w:rPr>
                <w:rFonts w:ascii="Arial" w:hAnsi="Arial" w:cs="Arial"/>
                <w:b/>
                <w:bCs/>
                <w:color w:val="FFFFFF"/>
                <w:sz w:val="18"/>
                <w:szCs w:val="18"/>
                <w:lang w:eastAsia="th-TH"/>
              </w:rPr>
              <w:t>2</w:t>
            </w:r>
            <w:r w:rsidR="0093377B" w:rsidRPr="00A41F5F">
              <w:rPr>
                <w:rFonts w:ascii="Arial" w:hAnsi="Arial" w:cs="Arial"/>
                <w:b/>
                <w:bCs/>
                <w:color w:val="FFFFFF"/>
                <w:sz w:val="18"/>
                <w:szCs w:val="18"/>
                <w:lang w:eastAsia="th-TH"/>
              </w:rPr>
              <w:t>2</w:t>
            </w:r>
            <w:r w:rsidR="001A0975" w:rsidRPr="00A41F5F">
              <w:rPr>
                <w:rFonts w:ascii="Arial" w:hAnsi="Arial" w:cs="Arial"/>
                <w:b/>
                <w:bCs/>
                <w:color w:val="FFFFFF"/>
                <w:sz w:val="18"/>
                <w:szCs w:val="18"/>
                <w:cs/>
                <w:lang w:eastAsia="th-TH"/>
              </w:rPr>
              <w:tab/>
            </w:r>
            <w:r w:rsidR="001A0975" w:rsidRPr="00A41F5F">
              <w:rPr>
                <w:rFonts w:ascii="Arial" w:hAnsi="Arial" w:cs="Arial"/>
                <w:b/>
                <w:bCs/>
                <w:color w:val="FFFFFF"/>
                <w:sz w:val="18"/>
                <w:szCs w:val="18"/>
                <w:lang w:eastAsia="th-TH"/>
              </w:rPr>
              <w:t>Deferred income taxes</w:t>
            </w:r>
          </w:p>
        </w:tc>
      </w:tr>
    </w:tbl>
    <w:p w14:paraId="49FEF379" w14:textId="77777777" w:rsidR="00E870C8" w:rsidRPr="00A41F5F" w:rsidRDefault="00E870C8" w:rsidP="00DF0B43">
      <w:pPr>
        <w:tabs>
          <w:tab w:val="left" w:pos="540"/>
        </w:tabs>
        <w:jc w:val="thaiDistribute"/>
        <w:rPr>
          <w:rFonts w:ascii="Arial" w:eastAsia="Arial Unicode MS" w:hAnsi="Arial" w:cs="Arial"/>
          <w:sz w:val="18"/>
          <w:szCs w:val="18"/>
        </w:rPr>
      </w:pPr>
    </w:p>
    <w:p w14:paraId="54CF511B" w14:textId="77777777" w:rsidR="00E03F10" w:rsidRPr="00A41F5F" w:rsidRDefault="00E03F10" w:rsidP="001A0975">
      <w:pPr>
        <w:jc w:val="thaiDistribute"/>
        <w:rPr>
          <w:rFonts w:ascii="Arial" w:eastAsia="Arial Unicode MS" w:hAnsi="Arial" w:cs="Arial"/>
          <w:sz w:val="18"/>
          <w:szCs w:val="18"/>
        </w:rPr>
      </w:pPr>
      <w:r w:rsidRPr="00A41F5F">
        <w:rPr>
          <w:rFonts w:ascii="Arial" w:eastAsia="Arial Unicode MS" w:hAnsi="Arial" w:cs="Arial"/>
          <w:sz w:val="18"/>
          <w:szCs w:val="18"/>
        </w:rPr>
        <w:t>The analysis of deferred tax assets and deferred tax liability</w:t>
      </w:r>
      <w:r w:rsidR="00257833" w:rsidRPr="00A41F5F">
        <w:rPr>
          <w:rFonts w:ascii="Arial" w:eastAsia="Arial Unicode MS" w:hAnsi="Arial" w:cs="Arial"/>
          <w:sz w:val="18"/>
          <w:szCs w:val="18"/>
        </w:rPr>
        <w:t xml:space="preserve"> </w:t>
      </w:r>
      <w:r w:rsidRPr="00A41F5F">
        <w:rPr>
          <w:rFonts w:ascii="Arial" w:eastAsia="Arial Unicode MS" w:hAnsi="Arial" w:cs="Arial"/>
          <w:sz w:val="18"/>
          <w:szCs w:val="18"/>
        </w:rPr>
        <w:t>is as follows:</w:t>
      </w:r>
    </w:p>
    <w:p w14:paraId="30676515" w14:textId="77777777" w:rsidR="00392E03" w:rsidRPr="00A41F5F" w:rsidRDefault="00392E03" w:rsidP="00DF0B43">
      <w:pPr>
        <w:tabs>
          <w:tab w:val="left" w:pos="540"/>
        </w:tabs>
        <w:jc w:val="thaiDistribute"/>
        <w:rPr>
          <w:rFonts w:ascii="Arial" w:eastAsia="Arial Unicode MS" w:hAnsi="Arial" w:cs="Arial"/>
          <w:sz w:val="18"/>
          <w:szCs w:val="18"/>
          <w:lang w:val="en-US"/>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E03F10" w:rsidRPr="00A41F5F" w14:paraId="4D3E8725" w14:textId="77777777" w:rsidTr="00C502C4">
        <w:tc>
          <w:tcPr>
            <w:tcW w:w="4262" w:type="dxa"/>
            <w:vAlign w:val="bottom"/>
          </w:tcPr>
          <w:p w14:paraId="099D9C2A" w14:textId="77777777" w:rsidR="00E03F10" w:rsidRPr="00A41F5F" w:rsidRDefault="00E03F10" w:rsidP="002D20F6">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7E7CC04F" w14:textId="77777777" w:rsidR="00E03F10" w:rsidRPr="00A41F5F" w:rsidRDefault="00A57E5B"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12EA9ABA" w14:textId="77777777" w:rsidR="00E03F10" w:rsidRPr="00A41F5F" w:rsidRDefault="00185E67"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ED7E3E" w:rsidRPr="00A41F5F" w14:paraId="2BD51AF2" w14:textId="77777777" w:rsidTr="00C502C4">
        <w:tc>
          <w:tcPr>
            <w:tcW w:w="4262" w:type="dxa"/>
            <w:vAlign w:val="bottom"/>
          </w:tcPr>
          <w:p w14:paraId="72D36B68" w14:textId="77777777" w:rsidR="00ED7E3E" w:rsidRPr="00A41F5F" w:rsidRDefault="00ED7E3E" w:rsidP="00ED7E3E">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center"/>
          </w:tcPr>
          <w:p w14:paraId="33CC743C" w14:textId="77777777" w:rsidR="00ED7E3E" w:rsidRPr="00A41F5F" w:rsidRDefault="00A50E35" w:rsidP="00ED7E3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2020</w:t>
            </w:r>
          </w:p>
        </w:tc>
        <w:tc>
          <w:tcPr>
            <w:tcW w:w="1296" w:type="dxa"/>
            <w:tcBorders>
              <w:top w:val="single" w:sz="4" w:space="0" w:color="auto"/>
            </w:tcBorders>
            <w:vAlign w:val="center"/>
          </w:tcPr>
          <w:p w14:paraId="4593FA96" w14:textId="77777777" w:rsidR="00ED7E3E" w:rsidRPr="00A41F5F" w:rsidRDefault="00A50E35" w:rsidP="00ED7E3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2019</w:t>
            </w:r>
          </w:p>
        </w:tc>
        <w:tc>
          <w:tcPr>
            <w:tcW w:w="1296" w:type="dxa"/>
            <w:tcBorders>
              <w:top w:val="single" w:sz="4" w:space="0" w:color="auto"/>
            </w:tcBorders>
            <w:vAlign w:val="center"/>
          </w:tcPr>
          <w:p w14:paraId="59012FB2" w14:textId="77777777" w:rsidR="00ED7E3E" w:rsidRPr="00A41F5F" w:rsidRDefault="00A50E35" w:rsidP="00ED7E3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2020</w:t>
            </w:r>
          </w:p>
        </w:tc>
        <w:tc>
          <w:tcPr>
            <w:tcW w:w="1296" w:type="dxa"/>
            <w:tcBorders>
              <w:top w:val="single" w:sz="4" w:space="0" w:color="auto"/>
            </w:tcBorders>
            <w:vAlign w:val="center"/>
          </w:tcPr>
          <w:p w14:paraId="1D8FAC63" w14:textId="77777777" w:rsidR="00ED7E3E" w:rsidRPr="00A41F5F" w:rsidRDefault="00A50E35" w:rsidP="00ED7E3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2019</w:t>
            </w:r>
          </w:p>
        </w:tc>
      </w:tr>
      <w:tr w:rsidR="00ED7E3E" w:rsidRPr="00A41F5F" w14:paraId="6404CC9C" w14:textId="77777777" w:rsidTr="00C502C4">
        <w:tc>
          <w:tcPr>
            <w:tcW w:w="4262" w:type="dxa"/>
            <w:vAlign w:val="bottom"/>
          </w:tcPr>
          <w:p w14:paraId="29778C9C" w14:textId="77777777" w:rsidR="00ED7E3E" w:rsidRPr="00A41F5F" w:rsidRDefault="00ED7E3E" w:rsidP="00ED7E3E">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6A59F637" w14:textId="77777777" w:rsidR="00ED7E3E" w:rsidRPr="00A41F5F" w:rsidRDefault="00ED7E3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18478901" w14:textId="77777777" w:rsidR="00ED7E3E" w:rsidRPr="00A41F5F" w:rsidRDefault="00ED7E3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0B5FA9DB" w14:textId="77777777" w:rsidR="00ED7E3E" w:rsidRPr="00A41F5F" w:rsidRDefault="00ED7E3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7003FCC4" w14:textId="77777777" w:rsidR="00ED7E3E" w:rsidRPr="00A41F5F" w:rsidRDefault="00ED7E3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r>
      <w:tr w:rsidR="00ED7E3E" w:rsidRPr="00A41F5F" w14:paraId="024A0600" w14:textId="77777777" w:rsidTr="00C502C4">
        <w:tc>
          <w:tcPr>
            <w:tcW w:w="4262" w:type="dxa"/>
            <w:vAlign w:val="bottom"/>
          </w:tcPr>
          <w:p w14:paraId="272A5B9C" w14:textId="77777777" w:rsidR="00ED7E3E" w:rsidRPr="00A41F5F" w:rsidRDefault="00ED7E3E" w:rsidP="00ED7E3E">
            <w:pPr>
              <w:ind w:left="432"/>
              <w:jc w:val="thaiDistribute"/>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1F092878"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D62514B"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7FD591F1" w14:textId="77777777" w:rsidR="00ED7E3E" w:rsidRPr="00A41F5F" w:rsidRDefault="00ED7E3E" w:rsidP="00C502C4">
            <w:pPr>
              <w:pStyle w:val="a"/>
              <w:ind w:right="-72"/>
              <w:jc w:val="right"/>
              <w:rPr>
                <w:rFonts w:ascii="Arial" w:eastAsia="Arial Unicode MS" w:hAnsi="Arial" w:cs="Arial"/>
                <w:snapToGrid w:val="0"/>
                <w:sz w:val="18"/>
                <w:szCs w:val="18"/>
                <w:cs/>
                <w:lang w:eastAsia="th-TH"/>
              </w:rPr>
            </w:pPr>
          </w:p>
        </w:tc>
        <w:tc>
          <w:tcPr>
            <w:tcW w:w="1296" w:type="dxa"/>
            <w:tcBorders>
              <w:top w:val="single" w:sz="4" w:space="0" w:color="auto"/>
            </w:tcBorders>
            <w:vAlign w:val="bottom"/>
          </w:tcPr>
          <w:p w14:paraId="3F4CD9BD" w14:textId="77777777" w:rsidR="00ED7E3E" w:rsidRPr="00A41F5F" w:rsidRDefault="00ED7E3E" w:rsidP="00C502C4">
            <w:pPr>
              <w:pStyle w:val="a"/>
              <w:ind w:right="-72"/>
              <w:jc w:val="right"/>
              <w:rPr>
                <w:rFonts w:ascii="Arial" w:eastAsia="Arial Unicode MS" w:hAnsi="Arial" w:cs="Arial"/>
                <w:snapToGrid w:val="0"/>
                <w:sz w:val="18"/>
                <w:szCs w:val="18"/>
                <w:cs/>
                <w:lang w:eastAsia="th-TH"/>
              </w:rPr>
            </w:pPr>
          </w:p>
        </w:tc>
      </w:tr>
      <w:tr w:rsidR="00ED7E3E" w:rsidRPr="00A41F5F" w14:paraId="1B266544" w14:textId="77777777" w:rsidTr="00C502C4">
        <w:tc>
          <w:tcPr>
            <w:tcW w:w="4262" w:type="dxa"/>
            <w:vAlign w:val="bottom"/>
          </w:tcPr>
          <w:p w14:paraId="6CD4D569" w14:textId="77777777" w:rsidR="00ED7E3E" w:rsidRPr="00A41F5F"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b/>
                <w:bCs/>
                <w:color w:val="auto"/>
                <w:sz w:val="18"/>
                <w:szCs w:val="18"/>
              </w:rPr>
              <w:t>Deferred tax assets:</w:t>
            </w:r>
          </w:p>
        </w:tc>
        <w:tc>
          <w:tcPr>
            <w:tcW w:w="1296" w:type="dxa"/>
            <w:shd w:val="clear" w:color="auto" w:fill="FAFAFA"/>
            <w:vAlign w:val="bottom"/>
          </w:tcPr>
          <w:p w14:paraId="3C0C0BD1"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vAlign w:val="bottom"/>
          </w:tcPr>
          <w:p w14:paraId="352E2645"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467EFAA2"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vAlign w:val="bottom"/>
          </w:tcPr>
          <w:p w14:paraId="10620354"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r>
      <w:tr w:rsidR="00ED7E3E" w:rsidRPr="00A41F5F" w14:paraId="34F5A9DB" w14:textId="77777777" w:rsidTr="00C502C4">
        <w:tc>
          <w:tcPr>
            <w:tcW w:w="4262" w:type="dxa"/>
            <w:vAlign w:val="bottom"/>
          </w:tcPr>
          <w:p w14:paraId="2B079A93" w14:textId="77777777" w:rsidR="00ED7E3E" w:rsidRPr="00A41F5F" w:rsidRDefault="00ED7E3E" w:rsidP="001A09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A41F5F">
              <w:rPr>
                <w:rFonts w:ascii="Arial" w:eastAsia="Arial Unicode MS" w:hAnsi="Arial" w:cs="Arial"/>
                <w:color w:val="auto"/>
                <w:sz w:val="18"/>
                <w:szCs w:val="18"/>
              </w:rPr>
              <w:t xml:space="preserve">Deferred tax asset to be recovered </w:t>
            </w:r>
          </w:p>
        </w:tc>
        <w:tc>
          <w:tcPr>
            <w:tcW w:w="1296" w:type="dxa"/>
            <w:shd w:val="clear" w:color="auto" w:fill="FAFAFA"/>
            <w:vAlign w:val="bottom"/>
          </w:tcPr>
          <w:p w14:paraId="5DC1CE12"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vAlign w:val="bottom"/>
          </w:tcPr>
          <w:p w14:paraId="6F0B6C1E"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243FA41A"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c>
          <w:tcPr>
            <w:tcW w:w="1296" w:type="dxa"/>
            <w:vAlign w:val="bottom"/>
          </w:tcPr>
          <w:p w14:paraId="38872DD2" w14:textId="77777777" w:rsidR="00ED7E3E" w:rsidRPr="00A41F5F" w:rsidRDefault="00ED7E3E" w:rsidP="00C502C4">
            <w:pPr>
              <w:pStyle w:val="a"/>
              <w:ind w:right="-72"/>
              <w:jc w:val="right"/>
              <w:rPr>
                <w:rFonts w:ascii="Arial" w:eastAsia="Arial Unicode MS" w:hAnsi="Arial" w:cs="Arial"/>
                <w:snapToGrid w:val="0"/>
                <w:sz w:val="18"/>
                <w:szCs w:val="18"/>
                <w:lang w:eastAsia="th-TH"/>
              </w:rPr>
            </w:pPr>
          </w:p>
        </w:tc>
      </w:tr>
      <w:tr w:rsidR="00852FFB" w:rsidRPr="00A41F5F" w14:paraId="7A9FCBD7" w14:textId="77777777" w:rsidTr="00C502C4">
        <w:tc>
          <w:tcPr>
            <w:tcW w:w="4262" w:type="dxa"/>
            <w:vAlign w:val="bottom"/>
          </w:tcPr>
          <w:p w14:paraId="4F8204DC"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within 12 months</w:t>
            </w:r>
          </w:p>
        </w:tc>
        <w:tc>
          <w:tcPr>
            <w:tcW w:w="1296" w:type="dxa"/>
            <w:shd w:val="clear" w:color="auto" w:fill="FAFAFA"/>
            <w:vAlign w:val="bottom"/>
          </w:tcPr>
          <w:p w14:paraId="4A013EA4" w14:textId="5936B8D0" w:rsidR="00852FFB" w:rsidRPr="00A41F5F" w:rsidRDefault="00FB0195"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296" w:type="dxa"/>
            <w:vAlign w:val="bottom"/>
          </w:tcPr>
          <w:p w14:paraId="2CCD07CD" w14:textId="77777777" w:rsidR="00852FFB" w:rsidRPr="00A41F5F" w:rsidRDefault="00852FFB"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296" w:type="dxa"/>
            <w:shd w:val="clear" w:color="auto" w:fill="FAFAFA"/>
            <w:vAlign w:val="bottom"/>
          </w:tcPr>
          <w:p w14:paraId="50B0FE5E" w14:textId="0C7F04A0" w:rsidR="00852FFB" w:rsidRPr="00A41F5F" w:rsidRDefault="00FB0195"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296" w:type="dxa"/>
            <w:vAlign w:val="bottom"/>
          </w:tcPr>
          <w:p w14:paraId="311B2D26" w14:textId="77777777" w:rsidR="00852FFB" w:rsidRPr="00A41F5F" w:rsidRDefault="00852FFB"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r>
      <w:tr w:rsidR="00852FFB" w:rsidRPr="00A41F5F" w14:paraId="37BBD09A" w14:textId="77777777" w:rsidTr="00C502C4">
        <w:tc>
          <w:tcPr>
            <w:tcW w:w="4262" w:type="dxa"/>
            <w:vAlign w:val="bottom"/>
          </w:tcPr>
          <w:p w14:paraId="5F5BEA6B"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Deferred tax asset to be recovered </w:t>
            </w:r>
          </w:p>
        </w:tc>
        <w:tc>
          <w:tcPr>
            <w:tcW w:w="1296" w:type="dxa"/>
            <w:shd w:val="clear" w:color="auto" w:fill="FAFAFA"/>
            <w:vAlign w:val="bottom"/>
          </w:tcPr>
          <w:p w14:paraId="643CF9B0"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vAlign w:val="bottom"/>
          </w:tcPr>
          <w:p w14:paraId="1243C795"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shd w:val="clear" w:color="auto" w:fill="FAFAFA"/>
            <w:vAlign w:val="bottom"/>
          </w:tcPr>
          <w:p w14:paraId="4D4C4F28"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vAlign w:val="bottom"/>
          </w:tcPr>
          <w:p w14:paraId="03859BEF" w14:textId="77777777" w:rsidR="00852FFB" w:rsidRPr="00A41F5F" w:rsidRDefault="00852FFB" w:rsidP="00C502C4">
            <w:pPr>
              <w:pStyle w:val="a"/>
              <w:ind w:right="-72"/>
              <w:jc w:val="right"/>
              <w:rPr>
                <w:rFonts w:ascii="Arial" w:eastAsia="Arial Unicode MS" w:hAnsi="Arial" w:cs="Arial"/>
                <w:sz w:val="18"/>
                <w:szCs w:val="18"/>
              </w:rPr>
            </w:pPr>
          </w:p>
        </w:tc>
      </w:tr>
      <w:tr w:rsidR="00575B37" w:rsidRPr="00A41F5F" w14:paraId="0CF21514" w14:textId="77777777" w:rsidTr="00C055EA">
        <w:tc>
          <w:tcPr>
            <w:tcW w:w="4262" w:type="dxa"/>
            <w:vAlign w:val="bottom"/>
          </w:tcPr>
          <w:p w14:paraId="3B3E874D" w14:textId="77777777" w:rsidR="00575B37" w:rsidRPr="00A41F5F" w:rsidRDefault="00575B37" w:rsidP="00575B3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after 12 months</w:t>
            </w:r>
          </w:p>
        </w:tc>
        <w:tc>
          <w:tcPr>
            <w:tcW w:w="1296" w:type="dxa"/>
            <w:tcBorders>
              <w:bottom w:val="single" w:sz="4" w:space="0" w:color="auto"/>
            </w:tcBorders>
            <w:shd w:val="clear" w:color="auto" w:fill="FAFAFA"/>
          </w:tcPr>
          <w:p w14:paraId="68D96944" w14:textId="5E6F362A"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81,8</w:t>
            </w:r>
            <w:r w:rsidR="00AE0A77" w:rsidRPr="00A41F5F">
              <w:rPr>
                <w:rFonts w:ascii="Arial" w:eastAsia="Arial Unicode MS" w:hAnsi="Arial" w:cs="Arial"/>
                <w:sz w:val="18"/>
                <w:szCs w:val="18"/>
              </w:rPr>
              <w:t>69</w:t>
            </w:r>
          </w:p>
        </w:tc>
        <w:tc>
          <w:tcPr>
            <w:tcW w:w="1296" w:type="dxa"/>
            <w:tcBorders>
              <w:bottom w:val="single" w:sz="4" w:space="0" w:color="auto"/>
            </w:tcBorders>
            <w:shd w:val="clear" w:color="auto" w:fill="auto"/>
          </w:tcPr>
          <w:p w14:paraId="77A83CCD" w14:textId="5CAB254D"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86,416</w:t>
            </w:r>
          </w:p>
        </w:tc>
        <w:tc>
          <w:tcPr>
            <w:tcW w:w="1296" w:type="dxa"/>
            <w:tcBorders>
              <w:bottom w:val="single" w:sz="4" w:space="0" w:color="auto"/>
            </w:tcBorders>
            <w:shd w:val="clear" w:color="auto" w:fill="FAFAFA"/>
          </w:tcPr>
          <w:p w14:paraId="0C318248" w14:textId="4DF72CDB"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41,316</w:t>
            </w:r>
          </w:p>
        </w:tc>
        <w:tc>
          <w:tcPr>
            <w:tcW w:w="1296" w:type="dxa"/>
            <w:tcBorders>
              <w:bottom w:val="single" w:sz="4" w:space="0" w:color="auto"/>
            </w:tcBorders>
            <w:shd w:val="clear" w:color="auto" w:fill="auto"/>
          </w:tcPr>
          <w:p w14:paraId="625FB6BB" w14:textId="4B68C5C8" w:rsidR="00575B37" w:rsidRPr="00A41F5F" w:rsidRDefault="00575B37" w:rsidP="00575B37">
            <w:pPr>
              <w:tabs>
                <w:tab w:val="decimal" w:pos="1195"/>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45,528</w:t>
            </w:r>
          </w:p>
        </w:tc>
      </w:tr>
      <w:tr w:rsidR="00852FFB" w:rsidRPr="00A41F5F" w14:paraId="33B9209E" w14:textId="77777777" w:rsidTr="00C502C4">
        <w:tc>
          <w:tcPr>
            <w:tcW w:w="4262" w:type="dxa"/>
            <w:vAlign w:val="bottom"/>
          </w:tcPr>
          <w:p w14:paraId="3E1F5E62"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54749F55"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vAlign w:val="bottom"/>
          </w:tcPr>
          <w:p w14:paraId="19114F88"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824CB1B"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vAlign w:val="bottom"/>
          </w:tcPr>
          <w:p w14:paraId="46909536" w14:textId="77777777" w:rsidR="00852FFB" w:rsidRPr="00A41F5F" w:rsidRDefault="00852FFB" w:rsidP="00C502C4">
            <w:pPr>
              <w:pStyle w:val="a"/>
              <w:ind w:right="-72"/>
              <w:jc w:val="right"/>
              <w:rPr>
                <w:rFonts w:ascii="Arial" w:eastAsia="Arial Unicode MS" w:hAnsi="Arial" w:cs="Arial"/>
                <w:sz w:val="18"/>
                <w:szCs w:val="18"/>
              </w:rPr>
            </w:pPr>
          </w:p>
        </w:tc>
      </w:tr>
      <w:tr w:rsidR="00575B37" w:rsidRPr="00A41F5F" w14:paraId="48FFC2DD" w14:textId="77777777" w:rsidTr="00C055EA">
        <w:tc>
          <w:tcPr>
            <w:tcW w:w="4262" w:type="dxa"/>
            <w:vAlign w:val="bottom"/>
          </w:tcPr>
          <w:p w14:paraId="60252BBB" w14:textId="77777777" w:rsidR="00575B37" w:rsidRPr="00A41F5F" w:rsidRDefault="00575B37" w:rsidP="00575B3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bottom w:val="single" w:sz="4" w:space="0" w:color="auto"/>
            </w:tcBorders>
            <w:shd w:val="clear" w:color="auto" w:fill="FAFAFA"/>
          </w:tcPr>
          <w:p w14:paraId="0D0B9913" w14:textId="1EDFD82A"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81,8</w:t>
            </w:r>
            <w:r w:rsidR="00AE0A77" w:rsidRPr="00A41F5F">
              <w:rPr>
                <w:rFonts w:ascii="Arial" w:eastAsia="Arial Unicode MS" w:hAnsi="Arial" w:cs="Arial"/>
                <w:sz w:val="18"/>
                <w:szCs w:val="18"/>
              </w:rPr>
              <w:t>69</w:t>
            </w:r>
          </w:p>
        </w:tc>
        <w:tc>
          <w:tcPr>
            <w:tcW w:w="1296" w:type="dxa"/>
            <w:tcBorders>
              <w:bottom w:val="single" w:sz="4" w:space="0" w:color="auto"/>
            </w:tcBorders>
            <w:shd w:val="clear" w:color="auto" w:fill="auto"/>
          </w:tcPr>
          <w:p w14:paraId="10FC3636" w14:textId="1C84D20F"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86,416</w:t>
            </w:r>
          </w:p>
        </w:tc>
        <w:tc>
          <w:tcPr>
            <w:tcW w:w="1296" w:type="dxa"/>
            <w:tcBorders>
              <w:bottom w:val="single" w:sz="4" w:space="0" w:color="auto"/>
            </w:tcBorders>
            <w:shd w:val="clear" w:color="auto" w:fill="FAFAFA"/>
          </w:tcPr>
          <w:p w14:paraId="36B873F5" w14:textId="4BA321D3"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41,316</w:t>
            </w:r>
          </w:p>
        </w:tc>
        <w:tc>
          <w:tcPr>
            <w:tcW w:w="1296" w:type="dxa"/>
            <w:tcBorders>
              <w:bottom w:val="single" w:sz="4" w:space="0" w:color="auto"/>
            </w:tcBorders>
            <w:shd w:val="clear" w:color="auto" w:fill="auto"/>
          </w:tcPr>
          <w:p w14:paraId="5D455CA3" w14:textId="0826F651"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45,528</w:t>
            </w:r>
          </w:p>
        </w:tc>
      </w:tr>
      <w:tr w:rsidR="00852FFB" w:rsidRPr="00A41F5F" w14:paraId="2EAD04F2" w14:textId="77777777" w:rsidTr="00C502C4">
        <w:tc>
          <w:tcPr>
            <w:tcW w:w="4262" w:type="dxa"/>
            <w:vAlign w:val="bottom"/>
          </w:tcPr>
          <w:p w14:paraId="16E37679"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2F44BFCC"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7B7EC5A7"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4971A1FC"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7602660"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r>
      <w:tr w:rsidR="00852FFB" w:rsidRPr="00A41F5F" w14:paraId="3342F839" w14:textId="77777777" w:rsidTr="00C502C4">
        <w:tc>
          <w:tcPr>
            <w:tcW w:w="4262" w:type="dxa"/>
            <w:vAlign w:val="bottom"/>
          </w:tcPr>
          <w:p w14:paraId="3EA38A1C"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sz w:val="18"/>
                <w:szCs w:val="18"/>
              </w:rPr>
            </w:pPr>
            <w:r w:rsidRPr="00A41F5F">
              <w:rPr>
                <w:rFonts w:ascii="Arial" w:eastAsia="Arial Unicode MS" w:hAnsi="Arial" w:cs="Arial"/>
                <w:b/>
                <w:bCs/>
                <w:sz w:val="18"/>
                <w:szCs w:val="18"/>
              </w:rPr>
              <w:t>Deferred tax liability:</w:t>
            </w:r>
          </w:p>
        </w:tc>
        <w:tc>
          <w:tcPr>
            <w:tcW w:w="1296" w:type="dxa"/>
            <w:shd w:val="clear" w:color="auto" w:fill="FAFAFA"/>
            <w:vAlign w:val="bottom"/>
          </w:tcPr>
          <w:p w14:paraId="22F637FA"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c>
          <w:tcPr>
            <w:tcW w:w="1296" w:type="dxa"/>
            <w:vAlign w:val="bottom"/>
          </w:tcPr>
          <w:p w14:paraId="5ACE498F"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36E8E7B0"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c>
          <w:tcPr>
            <w:tcW w:w="1296" w:type="dxa"/>
            <w:vAlign w:val="bottom"/>
          </w:tcPr>
          <w:p w14:paraId="200D24A1" w14:textId="77777777" w:rsidR="00852FFB" w:rsidRPr="00A41F5F" w:rsidRDefault="00852FFB" w:rsidP="00C502C4">
            <w:pPr>
              <w:pStyle w:val="a"/>
              <w:ind w:right="-72"/>
              <w:jc w:val="right"/>
              <w:rPr>
                <w:rFonts w:ascii="Arial" w:eastAsia="Arial Unicode MS" w:hAnsi="Arial" w:cs="Arial"/>
                <w:snapToGrid w:val="0"/>
                <w:sz w:val="18"/>
                <w:szCs w:val="18"/>
                <w:lang w:eastAsia="th-TH"/>
              </w:rPr>
            </w:pPr>
          </w:p>
        </w:tc>
      </w:tr>
      <w:tr w:rsidR="00852FFB" w:rsidRPr="00A41F5F" w14:paraId="35BE40E3" w14:textId="77777777" w:rsidTr="00C502C4">
        <w:tc>
          <w:tcPr>
            <w:tcW w:w="4262" w:type="dxa"/>
            <w:vAlign w:val="bottom"/>
          </w:tcPr>
          <w:p w14:paraId="2B398457"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Deferred tax liability to be settled </w:t>
            </w:r>
          </w:p>
        </w:tc>
        <w:tc>
          <w:tcPr>
            <w:tcW w:w="1296" w:type="dxa"/>
            <w:shd w:val="clear" w:color="auto" w:fill="FAFAFA"/>
            <w:vAlign w:val="bottom"/>
          </w:tcPr>
          <w:p w14:paraId="5896CB15"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vAlign w:val="bottom"/>
          </w:tcPr>
          <w:p w14:paraId="2BF9B76D"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shd w:val="clear" w:color="auto" w:fill="FAFAFA"/>
            <w:vAlign w:val="bottom"/>
          </w:tcPr>
          <w:p w14:paraId="25FE9F6D"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vAlign w:val="bottom"/>
          </w:tcPr>
          <w:p w14:paraId="3436CF5F" w14:textId="77777777" w:rsidR="00852FFB" w:rsidRPr="00A41F5F" w:rsidRDefault="00852FFB" w:rsidP="00C502C4">
            <w:pPr>
              <w:pStyle w:val="a"/>
              <w:ind w:right="-72"/>
              <w:jc w:val="right"/>
              <w:rPr>
                <w:rFonts w:ascii="Arial" w:eastAsia="Arial Unicode MS" w:hAnsi="Arial" w:cs="Arial"/>
                <w:sz w:val="18"/>
                <w:szCs w:val="18"/>
              </w:rPr>
            </w:pPr>
          </w:p>
        </w:tc>
      </w:tr>
      <w:tr w:rsidR="00852FFB" w:rsidRPr="00A41F5F" w14:paraId="069A80A9" w14:textId="77777777" w:rsidTr="00C502C4">
        <w:tc>
          <w:tcPr>
            <w:tcW w:w="4262" w:type="dxa"/>
            <w:vAlign w:val="bottom"/>
          </w:tcPr>
          <w:p w14:paraId="5ECC01FB"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within 12 months</w:t>
            </w:r>
          </w:p>
        </w:tc>
        <w:tc>
          <w:tcPr>
            <w:tcW w:w="1296" w:type="dxa"/>
            <w:shd w:val="clear" w:color="auto" w:fill="FAFAFA"/>
            <w:vAlign w:val="bottom"/>
          </w:tcPr>
          <w:p w14:paraId="5374D8E4" w14:textId="3C2132DB" w:rsidR="00852FFB" w:rsidRPr="00A41F5F" w:rsidRDefault="00FB0195"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296" w:type="dxa"/>
            <w:vAlign w:val="bottom"/>
          </w:tcPr>
          <w:p w14:paraId="44B19372" w14:textId="77777777" w:rsidR="00852FFB" w:rsidRPr="00A41F5F" w:rsidRDefault="00852FFB"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296" w:type="dxa"/>
            <w:shd w:val="clear" w:color="auto" w:fill="FAFAFA"/>
            <w:vAlign w:val="bottom"/>
          </w:tcPr>
          <w:p w14:paraId="6B72567A" w14:textId="2DCF04A2" w:rsidR="00852FFB" w:rsidRPr="00A41F5F" w:rsidRDefault="00FB0195"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296" w:type="dxa"/>
            <w:vAlign w:val="bottom"/>
          </w:tcPr>
          <w:p w14:paraId="1C6C6CE6" w14:textId="77777777" w:rsidR="00852FFB" w:rsidRPr="00A41F5F" w:rsidRDefault="00852FFB" w:rsidP="00C502C4">
            <w:pPr>
              <w:pStyle w:val="a"/>
              <w:ind w:right="-72"/>
              <w:jc w:val="right"/>
              <w:rPr>
                <w:rFonts w:ascii="Arial" w:eastAsia="Arial Unicode MS" w:hAnsi="Arial" w:cs="Arial"/>
                <w:sz w:val="18"/>
                <w:szCs w:val="18"/>
              </w:rPr>
            </w:pPr>
            <w:r w:rsidRPr="00A41F5F">
              <w:rPr>
                <w:rFonts w:ascii="Arial" w:eastAsia="Arial Unicode MS" w:hAnsi="Arial" w:cs="Arial"/>
                <w:sz w:val="18"/>
                <w:szCs w:val="18"/>
              </w:rPr>
              <w:t>-</w:t>
            </w:r>
          </w:p>
        </w:tc>
      </w:tr>
      <w:tr w:rsidR="00852FFB" w:rsidRPr="00A41F5F" w14:paraId="1CCA9D0E" w14:textId="77777777" w:rsidTr="00C502C4">
        <w:tc>
          <w:tcPr>
            <w:tcW w:w="4262" w:type="dxa"/>
            <w:vAlign w:val="bottom"/>
          </w:tcPr>
          <w:p w14:paraId="70468359"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Deferred tax liability to be settled </w:t>
            </w:r>
          </w:p>
        </w:tc>
        <w:tc>
          <w:tcPr>
            <w:tcW w:w="1296" w:type="dxa"/>
            <w:shd w:val="clear" w:color="auto" w:fill="FAFAFA"/>
            <w:vAlign w:val="bottom"/>
          </w:tcPr>
          <w:p w14:paraId="5C29D0C3"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vAlign w:val="bottom"/>
          </w:tcPr>
          <w:p w14:paraId="4B3AA42D"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shd w:val="clear" w:color="auto" w:fill="FAFAFA"/>
            <w:vAlign w:val="bottom"/>
          </w:tcPr>
          <w:p w14:paraId="23B93C4C"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vAlign w:val="bottom"/>
          </w:tcPr>
          <w:p w14:paraId="144B034F" w14:textId="77777777" w:rsidR="00852FFB" w:rsidRPr="00A41F5F" w:rsidRDefault="00852FFB" w:rsidP="00C502C4">
            <w:pPr>
              <w:pStyle w:val="a"/>
              <w:ind w:right="-72"/>
              <w:jc w:val="right"/>
              <w:rPr>
                <w:rFonts w:ascii="Arial" w:eastAsia="Arial Unicode MS" w:hAnsi="Arial" w:cs="Arial"/>
                <w:sz w:val="18"/>
                <w:szCs w:val="18"/>
              </w:rPr>
            </w:pPr>
          </w:p>
        </w:tc>
      </w:tr>
      <w:tr w:rsidR="00575B37" w:rsidRPr="00A41F5F" w14:paraId="33C656E8" w14:textId="77777777" w:rsidTr="00C055EA">
        <w:tc>
          <w:tcPr>
            <w:tcW w:w="4262" w:type="dxa"/>
            <w:vAlign w:val="bottom"/>
          </w:tcPr>
          <w:p w14:paraId="23F7F422" w14:textId="77777777" w:rsidR="00575B37" w:rsidRPr="00A41F5F" w:rsidRDefault="00575B37" w:rsidP="00575B3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after 12 months</w:t>
            </w:r>
          </w:p>
        </w:tc>
        <w:tc>
          <w:tcPr>
            <w:tcW w:w="1296" w:type="dxa"/>
            <w:tcBorders>
              <w:bottom w:val="single" w:sz="4" w:space="0" w:color="auto"/>
            </w:tcBorders>
            <w:shd w:val="clear" w:color="auto" w:fill="FAFAFA"/>
          </w:tcPr>
          <w:p w14:paraId="7A5D9237" w14:textId="336991C6"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(4,229)</w:t>
            </w:r>
          </w:p>
        </w:tc>
        <w:tc>
          <w:tcPr>
            <w:tcW w:w="1296" w:type="dxa"/>
            <w:tcBorders>
              <w:bottom w:val="single" w:sz="4" w:space="0" w:color="auto"/>
            </w:tcBorders>
          </w:tcPr>
          <w:p w14:paraId="72BF4E53" w14:textId="42650E1D"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(4,016)</w:t>
            </w:r>
          </w:p>
        </w:tc>
        <w:tc>
          <w:tcPr>
            <w:tcW w:w="1296" w:type="dxa"/>
            <w:tcBorders>
              <w:bottom w:val="single" w:sz="4" w:space="0" w:color="auto"/>
            </w:tcBorders>
            <w:shd w:val="clear" w:color="auto" w:fill="FAFAFA"/>
          </w:tcPr>
          <w:p w14:paraId="302CBA38" w14:textId="2DFB4AF6"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(3,281)</w:t>
            </w:r>
          </w:p>
        </w:tc>
        <w:tc>
          <w:tcPr>
            <w:tcW w:w="1296" w:type="dxa"/>
            <w:tcBorders>
              <w:bottom w:val="single" w:sz="4" w:space="0" w:color="auto"/>
            </w:tcBorders>
          </w:tcPr>
          <w:p w14:paraId="3EF0B7C2" w14:textId="2FAB410D"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(2,804)</w:t>
            </w:r>
          </w:p>
        </w:tc>
      </w:tr>
      <w:tr w:rsidR="00852FFB" w:rsidRPr="00A41F5F" w14:paraId="5C798D54" w14:textId="77777777" w:rsidTr="00C502C4">
        <w:tc>
          <w:tcPr>
            <w:tcW w:w="4262" w:type="dxa"/>
            <w:vAlign w:val="bottom"/>
          </w:tcPr>
          <w:p w14:paraId="5B00DC6B"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4B14E26A"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vAlign w:val="bottom"/>
          </w:tcPr>
          <w:p w14:paraId="7B3EEBC6"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7E80104"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vAlign w:val="bottom"/>
          </w:tcPr>
          <w:p w14:paraId="5A7BDA7B" w14:textId="77777777" w:rsidR="00852FFB" w:rsidRPr="00A41F5F" w:rsidRDefault="00852FFB" w:rsidP="00C502C4">
            <w:pPr>
              <w:pStyle w:val="a"/>
              <w:ind w:right="-72"/>
              <w:jc w:val="right"/>
              <w:rPr>
                <w:rFonts w:ascii="Arial" w:eastAsia="Arial Unicode MS" w:hAnsi="Arial" w:cs="Arial"/>
                <w:sz w:val="18"/>
                <w:szCs w:val="18"/>
              </w:rPr>
            </w:pPr>
          </w:p>
        </w:tc>
      </w:tr>
      <w:tr w:rsidR="00575B37" w:rsidRPr="00A41F5F" w14:paraId="0433461B" w14:textId="77777777" w:rsidTr="00C055EA">
        <w:tc>
          <w:tcPr>
            <w:tcW w:w="4262" w:type="dxa"/>
            <w:vAlign w:val="bottom"/>
          </w:tcPr>
          <w:p w14:paraId="3E2FB7E4" w14:textId="77777777" w:rsidR="00575B37" w:rsidRPr="00A41F5F" w:rsidRDefault="00575B37" w:rsidP="00575B3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bottom w:val="single" w:sz="4" w:space="0" w:color="auto"/>
            </w:tcBorders>
            <w:shd w:val="clear" w:color="auto" w:fill="FAFAFA"/>
          </w:tcPr>
          <w:p w14:paraId="47AE80A4" w14:textId="0F2C2CA5"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(4,229)</w:t>
            </w:r>
          </w:p>
        </w:tc>
        <w:tc>
          <w:tcPr>
            <w:tcW w:w="1296" w:type="dxa"/>
            <w:tcBorders>
              <w:bottom w:val="single" w:sz="4" w:space="0" w:color="auto"/>
            </w:tcBorders>
            <w:shd w:val="clear" w:color="auto" w:fill="auto"/>
          </w:tcPr>
          <w:p w14:paraId="0C89F31D" w14:textId="5EC36E6A"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(4,016)</w:t>
            </w:r>
          </w:p>
        </w:tc>
        <w:tc>
          <w:tcPr>
            <w:tcW w:w="1296" w:type="dxa"/>
            <w:tcBorders>
              <w:bottom w:val="single" w:sz="4" w:space="0" w:color="auto"/>
            </w:tcBorders>
            <w:shd w:val="clear" w:color="auto" w:fill="FAFAFA"/>
          </w:tcPr>
          <w:p w14:paraId="234069B7" w14:textId="7C10DB5E"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(3,281)</w:t>
            </w:r>
          </w:p>
        </w:tc>
        <w:tc>
          <w:tcPr>
            <w:tcW w:w="1296" w:type="dxa"/>
            <w:tcBorders>
              <w:bottom w:val="single" w:sz="4" w:space="0" w:color="auto"/>
            </w:tcBorders>
            <w:shd w:val="clear" w:color="auto" w:fill="auto"/>
          </w:tcPr>
          <w:p w14:paraId="79246493" w14:textId="3A3712D3"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(2,804)</w:t>
            </w:r>
          </w:p>
        </w:tc>
      </w:tr>
      <w:tr w:rsidR="00852FFB" w:rsidRPr="00A41F5F" w14:paraId="6E887E0D" w14:textId="77777777" w:rsidTr="00C502C4">
        <w:tc>
          <w:tcPr>
            <w:tcW w:w="4262" w:type="dxa"/>
            <w:vAlign w:val="bottom"/>
          </w:tcPr>
          <w:p w14:paraId="3E152019" w14:textId="77777777" w:rsidR="00852FFB" w:rsidRPr="00A41F5F" w:rsidRDefault="00852FFB" w:rsidP="00852FFB">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tcPr>
          <w:p w14:paraId="4B7D31F4"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tcPr>
          <w:p w14:paraId="1CF23370"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2AC0258" w14:textId="77777777" w:rsidR="00852FFB" w:rsidRPr="00A41F5F" w:rsidRDefault="00852FFB" w:rsidP="00C502C4">
            <w:pPr>
              <w:pStyle w:val="a"/>
              <w:ind w:right="-72"/>
              <w:jc w:val="right"/>
              <w:rPr>
                <w:rFonts w:ascii="Arial" w:eastAsia="Arial Unicode MS" w:hAnsi="Arial" w:cs="Arial"/>
                <w:sz w:val="18"/>
                <w:szCs w:val="18"/>
              </w:rPr>
            </w:pPr>
          </w:p>
        </w:tc>
        <w:tc>
          <w:tcPr>
            <w:tcW w:w="1296" w:type="dxa"/>
            <w:tcBorders>
              <w:top w:val="single" w:sz="4" w:space="0" w:color="auto"/>
            </w:tcBorders>
          </w:tcPr>
          <w:p w14:paraId="6BE2955A" w14:textId="77777777" w:rsidR="00852FFB" w:rsidRPr="00A41F5F" w:rsidRDefault="00852FFB" w:rsidP="00C502C4">
            <w:pPr>
              <w:pStyle w:val="a"/>
              <w:ind w:right="-72"/>
              <w:jc w:val="right"/>
              <w:rPr>
                <w:rFonts w:ascii="Arial" w:eastAsia="Arial Unicode MS" w:hAnsi="Arial" w:cs="Arial"/>
                <w:sz w:val="18"/>
                <w:szCs w:val="18"/>
              </w:rPr>
            </w:pPr>
          </w:p>
        </w:tc>
      </w:tr>
      <w:tr w:rsidR="00575B37" w:rsidRPr="00A41F5F" w14:paraId="09EDAF3F" w14:textId="77777777" w:rsidTr="00C055EA">
        <w:tc>
          <w:tcPr>
            <w:tcW w:w="4262" w:type="dxa"/>
            <w:vAlign w:val="bottom"/>
          </w:tcPr>
          <w:p w14:paraId="0558A958" w14:textId="77777777" w:rsidR="00575B37" w:rsidRPr="00A41F5F" w:rsidRDefault="00575B37" w:rsidP="00575B3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Deferred tax asset, net</w:t>
            </w:r>
          </w:p>
        </w:tc>
        <w:tc>
          <w:tcPr>
            <w:tcW w:w="1296" w:type="dxa"/>
            <w:tcBorders>
              <w:bottom w:val="single" w:sz="4" w:space="0" w:color="auto"/>
            </w:tcBorders>
            <w:shd w:val="clear" w:color="auto" w:fill="FAFAFA"/>
          </w:tcPr>
          <w:p w14:paraId="356548BF" w14:textId="2E9C8FE8" w:rsidR="00575B37" w:rsidRPr="00A41F5F" w:rsidRDefault="00575B37" w:rsidP="00575B37">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41F5F">
              <w:rPr>
                <w:rFonts w:ascii="Arial" w:eastAsia="Arial Unicode MS" w:hAnsi="Arial" w:cs="Arial"/>
                <w:sz w:val="18"/>
                <w:szCs w:val="18"/>
              </w:rPr>
              <w:t>77,64</w:t>
            </w:r>
            <w:r w:rsidR="00AE0A77" w:rsidRPr="00A41F5F">
              <w:rPr>
                <w:rFonts w:ascii="Arial" w:eastAsia="Arial Unicode MS" w:hAnsi="Arial" w:cs="Arial"/>
                <w:sz w:val="18"/>
                <w:szCs w:val="18"/>
              </w:rPr>
              <w:t>0</w:t>
            </w:r>
          </w:p>
        </w:tc>
        <w:tc>
          <w:tcPr>
            <w:tcW w:w="1296" w:type="dxa"/>
            <w:tcBorders>
              <w:bottom w:val="single" w:sz="4" w:space="0" w:color="auto"/>
            </w:tcBorders>
            <w:shd w:val="clear" w:color="auto" w:fill="auto"/>
          </w:tcPr>
          <w:p w14:paraId="09A48E92" w14:textId="176BA307" w:rsidR="00575B37" w:rsidRPr="00A41F5F" w:rsidRDefault="00575B37" w:rsidP="00575B37">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41F5F">
              <w:rPr>
                <w:rFonts w:ascii="Arial" w:eastAsia="Arial Unicode MS" w:hAnsi="Arial" w:cs="Arial"/>
                <w:sz w:val="18"/>
                <w:szCs w:val="18"/>
              </w:rPr>
              <w:t>82,400</w:t>
            </w:r>
          </w:p>
        </w:tc>
        <w:tc>
          <w:tcPr>
            <w:tcW w:w="1296" w:type="dxa"/>
            <w:tcBorders>
              <w:bottom w:val="single" w:sz="4" w:space="0" w:color="auto"/>
            </w:tcBorders>
            <w:shd w:val="clear" w:color="auto" w:fill="FAFAFA"/>
          </w:tcPr>
          <w:p w14:paraId="08FE3FF3" w14:textId="71608CBF" w:rsidR="00575B37" w:rsidRPr="00A41F5F" w:rsidRDefault="00575B37" w:rsidP="00575B37">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41F5F">
              <w:rPr>
                <w:rFonts w:ascii="Arial" w:eastAsia="Arial Unicode MS" w:hAnsi="Arial" w:cs="Arial"/>
                <w:sz w:val="18"/>
                <w:szCs w:val="18"/>
              </w:rPr>
              <w:t>38,035</w:t>
            </w:r>
          </w:p>
        </w:tc>
        <w:tc>
          <w:tcPr>
            <w:tcW w:w="1296" w:type="dxa"/>
            <w:tcBorders>
              <w:bottom w:val="single" w:sz="4" w:space="0" w:color="auto"/>
            </w:tcBorders>
            <w:shd w:val="clear" w:color="auto" w:fill="auto"/>
          </w:tcPr>
          <w:p w14:paraId="1CE7F6A4" w14:textId="6271565E" w:rsidR="00575B37" w:rsidRPr="00A41F5F" w:rsidRDefault="00575B37" w:rsidP="00575B37">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41F5F">
              <w:rPr>
                <w:rFonts w:ascii="Arial" w:eastAsia="Arial Unicode MS" w:hAnsi="Arial" w:cs="Arial"/>
                <w:sz w:val="18"/>
                <w:szCs w:val="18"/>
              </w:rPr>
              <w:t>42,724</w:t>
            </w:r>
          </w:p>
        </w:tc>
      </w:tr>
    </w:tbl>
    <w:p w14:paraId="7E68CA2A" w14:textId="77777777" w:rsidR="00152BBF" w:rsidRPr="00A41F5F" w:rsidRDefault="00152BBF" w:rsidP="00DF0B43">
      <w:pPr>
        <w:tabs>
          <w:tab w:val="left" w:pos="540"/>
        </w:tabs>
        <w:jc w:val="thaiDistribute"/>
        <w:rPr>
          <w:rFonts w:ascii="Arial" w:eastAsia="Arial Unicode MS" w:hAnsi="Arial" w:cs="Arial"/>
          <w:sz w:val="18"/>
          <w:szCs w:val="18"/>
          <w:lang w:val="en-US"/>
        </w:rPr>
      </w:pPr>
    </w:p>
    <w:p w14:paraId="1520BC00" w14:textId="77777777" w:rsidR="00E03F10" w:rsidRPr="00A41F5F" w:rsidRDefault="002D20F6" w:rsidP="001A0975">
      <w:pPr>
        <w:jc w:val="thaiDistribute"/>
        <w:rPr>
          <w:rFonts w:ascii="Arial" w:eastAsia="Arial Unicode MS" w:hAnsi="Arial" w:cs="Arial"/>
          <w:color w:val="auto"/>
          <w:spacing w:val="-4"/>
          <w:sz w:val="18"/>
          <w:szCs w:val="18"/>
        </w:rPr>
      </w:pPr>
      <w:r w:rsidRPr="00A41F5F">
        <w:rPr>
          <w:rFonts w:ascii="Arial" w:eastAsia="Arial Unicode MS" w:hAnsi="Arial" w:cs="Arial"/>
          <w:spacing w:val="-4"/>
          <w:sz w:val="18"/>
          <w:szCs w:val="18"/>
        </w:rPr>
        <w:t>The gross movement and the deferred income tax account</w:t>
      </w:r>
      <w:r w:rsidR="00132298" w:rsidRPr="00A41F5F">
        <w:rPr>
          <w:rFonts w:ascii="Arial" w:eastAsia="Arial Unicode MS" w:hAnsi="Arial" w:cs="Arial"/>
          <w:spacing w:val="-4"/>
          <w:sz w:val="18"/>
          <w:szCs w:val="18"/>
        </w:rPr>
        <w:t xml:space="preserve"> for the year</w:t>
      </w:r>
      <w:r w:rsidR="007731A1" w:rsidRPr="00A41F5F">
        <w:rPr>
          <w:rFonts w:ascii="Arial" w:eastAsia="Arial Unicode MS" w:hAnsi="Arial" w:cs="Arial"/>
          <w:spacing w:val="-4"/>
          <w:sz w:val="18"/>
          <w:szCs w:val="18"/>
        </w:rPr>
        <w:t>s</w:t>
      </w:r>
      <w:r w:rsidR="00132298" w:rsidRPr="00A41F5F">
        <w:rPr>
          <w:rFonts w:ascii="Arial" w:eastAsia="Arial Unicode MS" w:hAnsi="Arial" w:cs="Arial"/>
          <w:spacing w:val="-4"/>
          <w:sz w:val="18"/>
          <w:szCs w:val="18"/>
        </w:rPr>
        <w:t xml:space="preserve"> ended 31 </w:t>
      </w:r>
      <w:r w:rsidR="00132298" w:rsidRPr="00A41F5F">
        <w:rPr>
          <w:rFonts w:ascii="Arial" w:eastAsia="Arial Unicode MS" w:hAnsi="Arial" w:cs="Arial"/>
          <w:color w:val="auto"/>
          <w:spacing w:val="-4"/>
          <w:sz w:val="18"/>
          <w:szCs w:val="18"/>
        </w:rPr>
        <w:t xml:space="preserve">December </w:t>
      </w:r>
      <w:r w:rsidR="00A50E35" w:rsidRPr="00A41F5F">
        <w:rPr>
          <w:rFonts w:ascii="Arial" w:eastAsia="Arial Unicode MS" w:hAnsi="Arial" w:cs="Arial"/>
          <w:color w:val="auto"/>
          <w:spacing w:val="-4"/>
          <w:sz w:val="18"/>
          <w:szCs w:val="18"/>
        </w:rPr>
        <w:t>2020</w:t>
      </w:r>
      <w:r w:rsidR="00132298" w:rsidRPr="00A41F5F">
        <w:rPr>
          <w:rFonts w:ascii="Arial" w:eastAsia="Arial Unicode MS" w:hAnsi="Arial" w:cs="Arial"/>
          <w:color w:val="auto"/>
          <w:spacing w:val="-4"/>
          <w:sz w:val="18"/>
          <w:szCs w:val="18"/>
        </w:rPr>
        <w:t xml:space="preserve"> and </w:t>
      </w:r>
      <w:r w:rsidR="00A50E35" w:rsidRPr="00A41F5F">
        <w:rPr>
          <w:rFonts w:ascii="Arial" w:eastAsia="Arial Unicode MS" w:hAnsi="Arial" w:cs="Arial"/>
          <w:color w:val="auto"/>
          <w:spacing w:val="-4"/>
          <w:sz w:val="18"/>
          <w:szCs w:val="18"/>
        </w:rPr>
        <w:t>2019</w:t>
      </w:r>
      <w:r w:rsidR="00132298" w:rsidRPr="00A41F5F">
        <w:rPr>
          <w:rFonts w:ascii="Arial" w:eastAsia="Arial Unicode MS" w:hAnsi="Arial" w:cs="Arial"/>
          <w:color w:val="auto"/>
          <w:spacing w:val="-4"/>
          <w:sz w:val="18"/>
          <w:szCs w:val="18"/>
        </w:rPr>
        <w:t xml:space="preserve"> is</w:t>
      </w:r>
      <w:r w:rsidRPr="00A41F5F">
        <w:rPr>
          <w:rFonts w:ascii="Arial" w:eastAsia="Arial Unicode MS" w:hAnsi="Arial" w:cs="Arial"/>
          <w:color w:val="auto"/>
          <w:spacing w:val="-4"/>
          <w:sz w:val="18"/>
          <w:szCs w:val="18"/>
        </w:rPr>
        <w:t xml:space="preserve"> as follows:</w:t>
      </w:r>
    </w:p>
    <w:p w14:paraId="23D90087" w14:textId="77777777" w:rsidR="00CA6C13" w:rsidRPr="00A41F5F" w:rsidRDefault="00CA6C13" w:rsidP="001A0975">
      <w:pPr>
        <w:jc w:val="thaiDistribute"/>
        <w:rPr>
          <w:rFonts w:ascii="Arial" w:eastAsia="Arial Unicode MS" w:hAnsi="Arial" w:cs="Arial"/>
          <w:color w:val="auto"/>
          <w:spacing w:val="-4"/>
          <w:sz w:val="18"/>
          <w:szCs w:val="18"/>
        </w:rPr>
      </w:pPr>
    </w:p>
    <w:tbl>
      <w:tblPr>
        <w:tblW w:w="9469" w:type="dxa"/>
        <w:tblInd w:w="108" w:type="dxa"/>
        <w:tblLayout w:type="fixed"/>
        <w:tblLook w:val="0000" w:firstRow="0" w:lastRow="0" w:firstColumn="0" w:lastColumn="0" w:noHBand="0" w:noVBand="0"/>
      </w:tblPr>
      <w:tblGrid>
        <w:gridCol w:w="4253"/>
        <w:gridCol w:w="1304"/>
        <w:gridCol w:w="1304"/>
        <w:gridCol w:w="1304"/>
        <w:gridCol w:w="1304"/>
      </w:tblGrid>
      <w:tr w:rsidR="002D20F6" w:rsidRPr="00A41F5F" w14:paraId="2C52BE78" w14:textId="77777777" w:rsidTr="00991068">
        <w:tc>
          <w:tcPr>
            <w:tcW w:w="4253" w:type="dxa"/>
            <w:vAlign w:val="bottom"/>
          </w:tcPr>
          <w:p w14:paraId="56F5FB2E" w14:textId="77777777" w:rsidR="002D20F6" w:rsidRPr="00A41F5F" w:rsidRDefault="002D20F6" w:rsidP="00DD0FEE">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top w:val="single" w:sz="4" w:space="0" w:color="auto"/>
              <w:bottom w:val="single" w:sz="4" w:space="0" w:color="auto"/>
            </w:tcBorders>
            <w:shd w:val="clear" w:color="auto" w:fill="auto"/>
            <w:vAlign w:val="center"/>
          </w:tcPr>
          <w:p w14:paraId="35B20022" w14:textId="77777777" w:rsidR="002D20F6" w:rsidRPr="00A41F5F" w:rsidRDefault="00A57E5B"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608" w:type="dxa"/>
            <w:gridSpan w:val="2"/>
            <w:tcBorders>
              <w:top w:val="single" w:sz="4" w:space="0" w:color="auto"/>
              <w:bottom w:val="single" w:sz="4" w:space="0" w:color="auto"/>
            </w:tcBorders>
            <w:shd w:val="clear" w:color="auto" w:fill="auto"/>
            <w:vAlign w:val="center"/>
          </w:tcPr>
          <w:p w14:paraId="08BBEBD3" w14:textId="77777777" w:rsidR="002D20F6" w:rsidRPr="00A41F5F" w:rsidRDefault="00185E67" w:rsidP="00991068">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DD0FEE" w:rsidRPr="00A41F5F" w14:paraId="19B0103E" w14:textId="77777777" w:rsidTr="00991068">
        <w:tc>
          <w:tcPr>
            <w:tcW w:w="4253" w:type="dxa"/>
            <w:vAlign w:val="bottom"/>
          </w:tcPr>
          <w:p w14:paraId="7D61B9A3" w14:textId="77777777" w:rsidR="00DD0FEE" w:rsidRPr="00A41F5F" w:rsidRDefault="00DD0FEE" w:rsidP="00DD0FEE">
            <w:pPr>
              <w:ind w:left="432"/>
              <w:jc w:val="thaiDistribute"/>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center"/>
          </w:tcPr>
          <w:p w14:paraId="291B9D53" w14:textId="77777777" w:rsidR="00DD0FEE" w:rsidRPr="00A41F5F" w:rsidRDefault="00A50E35" w:rsidP="00DD0FE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2020</w:t>
            </w:r>
          </w:p>
        </w:tc>
        <w:tc>
          <w:tcPr>
            <w:tcW w:w="1304" w:type="dxa"/>
            <w:tcBorders>
              <w:top w:val="single" w:sz="4" w:space="0" w:color="auto"/>
            </w:tcBorders>
            <w:vAlign w:val="center"/>
          </w:tcPr>
          <w:p w14:paraId="236F3D6A" w14:textId="77777777" w:rsidR="00DD0FEE" w:rsidRPr="00A41F5F" w:rsidRDefault="00A50E35" w:rsidP="00DD0FE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2019</w:t>
            </w:r>
          </w:p>
        </w:tc>
        <w:tc>
          <w:tcPr>
            <w:tcW w:w="1304" w:type="dxa"/>
            <w:tcBorders>
              <w:top w:val="single" w:sz="4" w:space="0" w:color="auto"/>
            </w:tcBorders>
            <w:vAlign w:val="center"/>
          </w:tcPr>
          <w:p w14:paraId="7D93D130" w14:textId="77777777" w:rsidR="00DD0FEE" w:rsidRPr="00A41F5F" w:rsidRDefault="00A50E35" w:rsidP="00DD0FE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2020</w:t>
            </w:r>
          </w:p>
        </w:tc>
        <w:tc>
          <w:tcPr>
            <w:tcW w:w="1304" w:type="dxa"/>
            <w:tcBorders>
              <w:top w:val="single" w:sz="4" w:space="0" w:color="auto"/>
            </w:tcBorders>
            <w:vAlign w:val="center"/>
          </w:tcPr>
          <w:p w14:paraId="2ACD1BCB" w14:textId="77777777" w:rsidR="00DD0FEE" w:rsidRPr="00A41F5F" w:rsidRDefault="00A50E35" w:rsidP="00DD0FEE">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2019</w:t>
            </w:r>
          </w:p>
        </w:tc>
      </w:tr>
      <w:tr w:rsidR="00DD0FEE" w:rsidRPr="00A41F5F" w14:paraId="15F961F0" w14:textId="77777777" w:rsidTr="0005235B">
        <w:tc>
          <w:tcPr>
            <w:tcW w:w="4253" w:type="dxa"/>
            <w:vAlign w:val="bottom"/>
          </w:tcPr>
          <w:p w14:paraId="126BD7AB" w14:textId="77777777" w:rsidR="00DD0FEE" w:rsidRPr="00A41F5F" w:rsidRDefault="00DD0FEE" w:rsidP="00DD0FEE">
            <w:pPr>
              <w:ind w:left="432"/>
              <w:jc w:val="thaiDistribute"/>
              <w:rPr>
                <w:rFonts w:ascii="Arial" w:eastAsia="Arial Unicode MS" w:hAnsi="Arial" w:cs="Arial"/>
                <w:snapToGrid w:val="0"/>
                <w:color w:val="auto"/>
                <w:spacing w:val="-4"/>
                <w:sz w:val="18"/>
                <w:szCs w:val="18"/>
                <w:lang w:eastAsia="th-TH"/>
              </w:rPr>
            </w:pPr>
          </w:p>
        </w:tc>
        <w:tc>
          <w:tcPr>
            <w:tcW w:w="1304" w:type="dxa"/>
            <w:tcBorders>
              <w:bottom w:val="single" w:sz="4" w:space="0" w:color="auto"/>
            </w:tcBorders>
            <w:shd w:val="clear" w:color="auto" w:fill="auto"/>
            <w:vAlign w:val="bottom"/>
          </w:tcPr>
          <w:p w14:paraId="4E3D76FD" w14:textId="77777777" w:rsidR="00DD0FEE" w:rsidRPr="00A41F5F" w:rsidRDefault="00DD0FE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270AA6C5" w14:textId="77777777" w:rsidR="00DD0FEE" w:rsidRPr="00A41F5F" w:rsidRDefault="00DD0FE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5EACABC1" w14:textId="77777777" w:rsidR="00DD0FEE" w:rsidRPr="00A41F5F" w:rsidRDefault="00DD0FE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2146034D" w14:textId="77777777" w:rsidR="00DD0FEE" w:rsidRPr="00A41F5F" w:rsidRDefault="00DD0FEE" w:rsidP="00991068">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r>
      <w:tr w:rsidR="00DD0FEE" w:rsidRPr="00A41F5F" w14:paraId="741FD347" w14:textId="77777777" w:rsidTr="0005235B">
        <w:tc>
          <w:tcPr>
            <w:tcW w:w="4253" w:type="dxa"/>
            <w:vAlign w:val="bottom"/>
          </w:tcPr>
          <w:p w14:paraId="1B2EFA2C" w14:textId="77777777" w:rsidR="00DD0FEE" w:rsidRPr="00A41F5F" w:rsidRDefault="00DD0FEE" w:rsidP="00DD0FEE">
            <w:pPr>
              <w:ind w:left="432"/>
              <w:jc w:val="thaiDistribute"/>
              <w:rPr>
                <w:rFonts w:ascii="Arial" w:eastAsia="Arial Unicode MS" w:hAnsi="Arial" w:cs="Arial"/>
                <w:snapToGrid w:val="0"/>
                <w:color w:val="auto"/>
                <w:spacing w:val="-4"/>
                <w:sz w:val="18"/>
                <w:szCs w:val="18"/>
                <w:cs/>
                <w:lang w:eastAsia="th-TH"/>
              </w:rPr>
            </w:pPr>
          </w:p>
        </w:tc>
        <w:tc>
          <w:tcPr>
            <w:tcW w:w="1304" w:type="dxa"/>
            <w:tcBorders>
              <w:top w:val="single" w:sz="4" w:space="0" w:color="auto"/>
            </w:tcBorders>
            <w:shd w:val="clear" w:color="auto" w:fill="FAFAFA"/>
            <w:vAlign w:val="bottom"/>
          </w:tcPr>
          <w:p w14:paraId="7440367C" w14:textId="77777777" w:rsidR="00DD0FEE" w:rsidRPr="00A41F5F" w:rsidRDefault="00DD0FEE" w:rsidP="00C502C4">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vAlign w:val="bottom"/>
          </w:tcPr>
          <w:p w14:paraId="5E771E58" w14:textId="77777777" w:rsidR="00DD0FEE" w:rsidRPr="00A41F5F" w:rsidRDefault="00DD0FEE" w:rsidP="00C502C4">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shd w:val="clear" w:color="auto" w:fill="FAFAFA"/>
            <w:vAlign w:val="bottom"/>
          </w:tcPr>
          <w:p w14:paraId="1AD3F402" w14:textId="77777777" w:rsidR="00DD0FEE" w:rsidRPr="00A41F5F" w:rsidRDefault="00DD0FEE" w:rsidP="00C502C4">
            <w:pPr>
              <w:pStyle w:val="a"/>
              <w:ind w:right="-72"/>
              <w:jc w:val="right"/>
              <w:rPr>
                <w:rFonts w:ascii="Arial" w:eastAsia="Arial Unicode MS" w:hAnsi="Arial" w:cs="Arial"/>
                <w:snapToGrid w:val="0"/>
                <w:sz w:val="18"/>
                <w:szCs w:val="18"/>
                <w:cs/>
                <w:lang w:eastAsia="th-TH"/>
              </w:rPr>
            </w:pPr>
          </w:p>
        </w:tc>
        <w:tc>
          <w:tcPr>
            <w:tcW w:w="1304" w:type="dxa"/>
            <w:tcBorders>
              <w:top w:val="single" w:sz="4" w:space="0" w:color="auto"/>
            </w:tcBorders>
            <w:vAlign w:val="bottom"/>
          </w:tcPr>
          <w:p w14:paraId="5044A2A1" w14:textId="77777777" w:rsidR="00DD0FEE" w:rsidRPr="00A41F5F" w:rsidRDefault="00DD0FEE" w:rsidP="00C502C4">
            <w:pPr>
              <w:pStyle w:val="a"/>
              <w:ind w:right="-72"/>
              <w:jc w:val="right"/>
              <w:rPr>
                <w:rFonts w:ascii="Arial" w:eastAsia="Arial Unicode MS" w:hAnsi="Arial" w:cs="Arial"/>
                <w:snapToGrid w:val="0"/>
                <w:sz w:val="18"/>
                <w:szCs w:val="18"/>
                <w:cs/>
                <w:lang w:eastAsia="th-TH"/>
              </w:rPr>
            </w:pPr>
          </w:p>
        </w:tc>
      </w:tr>
      <w:tr w:rsidR="00575B37" w:rsidRPr="00A41F5F" w14:paraId="63F48249" w14:textId="77777777" w:rsidTr="0005235B">
        <w:tc>
          <w:tcPr>
            <w:tcW w:w="4253" w:type="dxa"/>
            <w:vAlign w:val="bottom"/>
          </w:tcPr>
          <w:p w14:paraId="03F92E01" w14:textId="77777777" w:rsidR="00575B37" w:rsidRPr="00A41F5F" w:rsidRDefault="00575B37" w:rsidP="00575B3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A41F5F">
              <w:rPr>
                <w:rFonts w:ascii="Arial" w:eastAsia="Arial Unicode MS" w:hAnsi="Arial" w:cs="Arial"/>
                <w:b/>
                <w:bCs/>
                <w:color w:val="auto"/>
                <w:sz w:val="18"/>
                <w:szCs w:val="18"/>
              </w:rPr>
              <w:t>At 1 January</w:t>
            </w:r>
          </w:p>
        </w:tc>
        <w:tc>
          <w:tcPr>
            <w:tcW w:w="1304" w:type="dxa"/>
            <w:shd w:val="clear" w:color="auto" w:fill="FAFAFA"/>
          </w:tcPr>
          <w:p w14:paraId="09667C5C" w14:textId="02150337"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82,400</w:t>
            </w:r>
          </w:p>
        </w:tc>
        <w:tc>
          <w:tcPr>
            <w:tcW w:w="1304" w:type="dxa"/>
          </w:tcPr>
          <w:p w14:paraId="3BBD9E67" w14:textId="6FAC4862"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79,585</w:t>
            </w:r>
          </w:p>
        </w:tc>
        <w:tc>
          <w:tcPr>
            <w:tcW w:w="1304" w:type="dxa"/>
            <w:shd w:val="clear" w:color="auto" w:fill="FAFAFA"/>
          </w:tcPr>
          <w:p w14:paraId="7472AC1B" w14:textId="262B1C66"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42,724</w:t>
            </w:r>
          </w:p>
        </w:tc>
        <w:tc>
          <w:tcPr>
            <w:tcW w:w="1304" w:type="dxa"/>
          </w:tcPr>
          <w:p w14:paraId="6E418E14" w14:textId="4BFF1227"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29,600</w:t>
            </w:r>
          </w:p>
        </w:tc>
      </w:tr>
      <w:tr w:rsidR="00575B37" w:rsidRPr="00A41F5F" w14:paraId="116BA639" w14:textId="77777777" w:rsidTr="00C055EA">
        <w:tc>
          <w:tcPr>
            <w:tcW w:w="4253" w:type="dxa"/>
            <w:vAlign w:val="bottom"/>
          </w:tcPr>
          <w:p w14:paraId="36370F73" w14:textId="4AE82C21" w:rsidR="00575B37" w:rsidRPr="00A41F5F" w:rsidRDefault="00575B37" w:rsidP="00575B3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A41F5F">
              <w:rPr>
                <w:rFonts w:ascii="Arial" w:eastAsia="Arial Unicode MS" w:hAnsi="Arial" w:cs="Arial"/>
                <w:color w:val="auto"/>
                <w:sz w:val="18"/>
                <w:szCs w:val="18"/>
                <w:lang w:val="en-US"/>
              </w:rPr>
              <w:t>Charged (credited) to profit or loss (Note 30)</w:t>
            </w:r>
          </w:p>
        </w:tc>
        <w:tc>
          <w:tcPr>
            <w:tcW w:w="1304" w:type="dxa"/>
            <w:shd w:val="clear" w:color="auto" w:fill="FAFAFA"/>
          </w:tcPr>
          <w:p w14:paraId="79587BF3" w14:textId="6C68EB8B"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(4,88</w:t>
            </w:r>
            <w:r w:rsidR="00AE0A77" w:rsidRPr="00A41F5F">
              <w:rPr>
                <w:rFonts w:ascii="Arial" w:eastAsia="Arial Unicode MS" w:hAnsi="Arial" w:cs="Arial"/>
                <w:sz w:val="18"/>
                <w:szCs w:val="18"/>
              </w:rPr>
              <w:t>2</w:t>
            </w:r>
            <w:r w:rsidRPr="00A41F5F">
              <w:rPr>
                <w:rFonts w:ascii="Arial" w:eastAsia="Arial Unicode MS" w:hAnsi="Arial" w:cs="Arial"/>
                <w:sz w:val="18"/>
                <w:szCs w:val="18"/>
              </w:rPr>
              <w:t>)</w:t>
            </w:r>
          </w:p>
        </w:tc>
        <w:tc>
          <w:tcPr>
            <w:tcW w:w="1304" w:type="dxa"/>
          </w:tcPr>
          <w:p w14:paraId="52981CED" w14:textId="00AE6376"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2,728</w:t>
            </w:r>
          </w:p>
        </w:tc>
        <w:tc>
          <w:tcPr>
            <w:tcW w:w="1304" w:type="dxa"/>
            <w:shd w:val="clear" w:color="auto" w:fill="FAFAFA"/>
          </w:tcPr>
          <w:p w14:paraId="309A8F7C" w14:textId="23FFD3D7"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(4,63</w:t>
            </w:r>
            <w:r w:rsidR="00294F61" w:rsidRPr="00A41F5F">
              <w:rPr>
                <w:rFonts w:ascii="Arial" w:eastAsia="Arial Unicode MS" w:hAnsi="Arial" w:cs="Arial"/>
                <w:sz w:val="18"/>
                <w:szCs w:val="18"/>
              </w:rPr>
              <w:t>6</w:t>
            </w:r>
            <w:r w:rsidRPr="00A41F5F">
              <w:rPr>
                <w:rFonts w:ascii="Arial" w:eastAsia="Arial Unicode MS" w:hAnsi="Arial" w:cs="Arial"/>
                <w:sz w:val="18"/>
                <w:szCs w:val="18"/>
              </w:rPr>
              <w:t>)</w:t>
            </w:r>
          </w:p>
        </w:tc>
        <w:tc>
          <w:tcPr>
            <w:tcW w:w="1304" w:type="dxa"/>
          </w:tcPr>
          <w:p w14:paraId="347F444A" w14:textId="6FC9C819"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13,037</w:t>
            </w:r>
          </w:p>
        </w:tc>
      </w:tr>
      <w:tr w:rsidR="00575B37" w:rsidRPr="00A41F5F" w14:paraId="72EB5158" w14:textId="77777777" w:rsidTr="00C055EA">
        <w:tc>
          <w:tcPr>
            <w:tcW w:w="4253" w:type="dxa"/>
            <w:vAlign w:val="bottom"/>
          </w:tcPr>
          <w:p w14:paraId="69D49C4A" w14:textId="77777777" w:rsidR="00575B37" w:rsidRPr="00A41F5F" w:rsidRDefault="00575B37" w:rsidP="00575B37">
            <w:pPr>
              <w:tabs>
                <w:tab w:val="left" w:pos="1134"/>
                <w:tab w:val="left" w:pos="1276"/>
                <w:tab w:val="center" w:pos="3402"/>
                <w:tab w:val="center" w:pos="4536"/>
                <w:tab w:val="center" w:pos="5670"/>
                <w:tab w:val="center" w:pos="6804"/>
                <w:tab w:val="right" w:pos="7655"/>
              </w:tabs>
              <w:ind w:left="-110"/>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Charged (credited) to other comprehensive income</w:t>
            </w:r>
          </w:p>
        </w:tc>
        <w:tc>
          <w:tcPr>
            <w:tcW w:w="1304" w:type="dxa"/>
            <w:shd w:val="clear" w:color="auto" w:fill="FAFAFA"/>
          </w:tcPr>
          <w:p w14:paraId="1C7CBCF2" w14:textId="5E1F60FF"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122</w:t>
            </w:r>
          </w:p>
        </w:tc>
        <w:tc>
          <w:tcPr>
            <w:tcW w:w="1304" w:type="dxa"/>
          </w:tcPr>
          <w:p w14:paraId="78693F44" w14:textId="425A60CF"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87</w:t>
            </w:r>
          </w:p>
        </w:tc>
        <w:tc>
          <w:tcPr>
            <w:tcW w:w="1304" w:type="dxa"/>
            <w:shd w:val="clear" w:color="auto" w:fill="FAFAFA"/>
          </w:tcPr>
          <w:p w14:paraId="78AD0C1C" w14:textId="71045C3F"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(53)</w:t>
            </w:r>
          </w:p>
        </w:tc>
        <w:tc>
          <w:tcPr>
            <w:tcW w:w="1304" w:type="dxa"/>
          </w:tcPr>
          <w:p w14:paraId="21B68A7B" w14:textId="5F610C95"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87</w:t>
            </w:r>
          </w:p>
        </w:tc>
      </w:tr>
      <w:tr w:rsidR="00B32575" w:rsidRPr="00A41F5F" w14:paraId="4D00CA2C" w14:textId="77777777" w:rsidTr="0005235B">
        <w:tc>
          <w:tcPr>
            <w:tcW w:w="4253" w:type="dxa"/>
            <w:vAlign w:val="bottom"/>
          </w:tcPr>
          <w:p w14:paraId="489C93CE" w14:textId="77777777" w:rsidR="00B32575" w:rsidRPr="00A41F5F" w:rsidRDefault="00B32575" w:rsidP="00B32575">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u w:val="single"/>
              </w:rPr>
            </w:pPr>
          </w:p>
        </w:tc>
        <w:tc>
          <w:tcPr>
            <w:tcW w:w="1304" w:type="dxa"/>
            <w:tcBorders>
              <w:top w:val="single" w:sz="4" w:space="0" w:color="auto"/>
            </w:tcBorders>
            <w:shd w:val="clear" w:color="auto" w:fill="FAFAFA"/>
            <w:vAlign w:val="bottom"/>
          </w:tcPr>
          <w:p w14:paraId="39DF22F9" w14:textId="77777777" w:rsidR="00B32575" w:rsidRPr="00A41F5F" w:rsidRDefault="00B32575" w:rsidP="00C502C4">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404D7BD4" w14:textId="77777777" w:rsidR="00B32575" w:rsidRPr="00A41F5F" w:rsidRDefault="00B32575" w:rsidP="00C502C4">
            <w:pPr>
              <w:pStyle w:val="a"/>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779457E4" w14:textId="77777777" w:rsidR="00B32575" w:rsidRPr="00A41F5F" w:rsidRDefault="00B32575" w:rsidP="00C502C4">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10FCCAE7" w14:textId="77777777" w:rsidR="00B32575" w:rsidRPr="00A41F5F" w:rsidRDefault="00B32575" w:rsidP="00C502C4">
            <w:pPr>
              <w:pStyle w:val="a"/>
              <w:ind w:right="-72"/>
              <w:jc w:val="right"/>
              <w:rPr>
                <w:rFonts w:ascii="Arial" w:eastAsia="Arial Unicode MS" w:hAnsi="Arial" w:cs="Arial"/>
                <w:sz w:val="18"/>
                <w:szCs w:val="18"/>
              </w:rPr>
            </w:pPr>
          </w:p>
        </w:tc>
      </w:tr>
      <w:tr w:rsidR="00575B37" w:rsidRPr="00A41F5F" w14:paraId="1AC3CC11" w14:textId="77777777" w:rsidTr="00C055EA">
        <w:tc>
          <w:tcPr>
            <w:tcW w:w="4253" w:type="dxa"/>
            <w:vAlign w:val="bottom"/>
          </w:tcPr>
          <w:p w14:paraId="3258D40D" w14:textId="77777777" w:rsidR="00575B37" w:rsidRPr="00A41F5F" w:rsidRDefault="00575B37" w:rsidP="00575B37">
            <w:pPr>
              <w:ind w:left="-110"/>
              <w:jc w:val="thaiDistribute"/>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color w:val="auto"/>
                <w:sz w:val="18"/>
                <w:szCs w:val="18"/>
              </w:rPr>
              <w:t>At 31 December</w:t>
            </w:r>
          </w:p>
        </w:tc>
        <w:tc>
          <w:tcPr>
            <w:tcW w:w="1304" w:type="dxa"/>
            <w:tcBorders>
              <w:bottom w:val="single" w:sz="4" w:space="0" w:color="auto"/>
            </w:tcBorders>
            <w:shd w:val="clear" w:color="auto" w:fill="FAFAFA"/>
          </w:tcPr>
          <w:p w14:paraId="14CBB6F0" w14:textId="61063706"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77,64</w:t>
            </w:r>
            <w:r w:rsidR="00AE0A77" w:rsidRPr="00A41F5F">
              <w:rPr>
                <w:rFonts w:ascii="Arial" w:eastAsia="Arial Unicode MS" w:hAnsi="Arial" w:cs="Arial"/>
                <w:sz w:val="18"/>
                <w:szCs w:val="18"/>
              </w:rPr>
              <w:t>0</w:t>
            </w:r>
          </w:p>
        </w:tc>
        <w:tc>
          <w:tcPr>
            <w:tcW w:w="1304" w:type="dxa"/>
            <w:tcBorders>
              <w:bottom w:val="single" w:sz="4" w:space="0" w:color="auto"/>
            </w:tcBorders>
            <w:shd w:val="clear" w:color="auto" w:fill="auto"/>
          </w:tcPr>
          <w:p w14:paraId="6635E236" w14:textId="08546845"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82,400</w:t>
            </w:r>
          </w:p>
        </w:tc>
        <w:tc>
          <w:tcPr>
            <w:tcW w:w="1304" w:type="dxa"/>
            <w:tcBorders>
              <w:bottom w:val="single" w:sz="4" w:space="0" w:color="auto"/>
            </w:tcBorders>
            <w:shd w:val="clear" w:color="auto" w:fill="FAFAFA"/>
          </w:tcPr>
          <w:p w14:paraId="3C342755" w14:textId="4F38451E"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38,035</w:t>
            </w:r>
          </w:p>
        </w:tc>
        <w:tc>
          <w:tcPr>
            <w:tcW w:w="1304" w:type="dxa"/>
            <w:tcBorders>
              <w:bottom w:val="single" w:sz="4" w:space="0" w:color="auto"/>
            </w:tcBorders>
            <w:shd w:val="clear" w:color="auto" w:fill="auto"/>
          </w:tcPr>
          <w:p w14:paraId="37D5A911" w14:textId="3EE42F78" w:rsidR="00575B37" w:rsidRPr="00A41F5F" w:rsidRDefault="00575B37" w:rsidP="00575B37">
            <w:pPr>
              <w:pStyle w:val="a"/>
              <w:ind w:right="-72"/>
              <w:jc w:val="right"/>
              <w:rPr>
                <w:rFonts w:ascii="Arial" w:eastAsia="Arial Unicode MS" w:hAnsi="Arial" w:cs="Arial"/>
                <w:sz w:val="18"/>
                <w:szCs w:val="18"/>
              </w:rPr>
            </w:pPr>
            <w:r w:rsidRPr="00A41F5F">
              <w:rPr>
                <w:rFonts w:ascii="Arial" w:eastAsia="Arial Unicode MS" w:hAnsi="Arial" w:cs="Arial"/>
                <w:sz w:val="18"/>
                <w:szCs w:val="18"/>
              </w:rPr>
              <w:t>42,724</w:t>
            </w:r>
          </w:p>
        </w:tc>
      </w:tr>
    </w:tbl>
    <w:p w14:paraId="7A46B17B" w14:textId="4243FAD3" w:rsidR="00BA7E08" w:rsidRPr="00A41F5F" w:rsidRDefault="00BA7E08" w:rsidP="00805D31">
      <w:pPr>
        <w:rPr>
          <w:rFonts w:ascii="Arial" w:eastAsia="Arial Unicode MS" w:hAnsi="Arial" w:cs="Arial"/>
          <w:color w:val="auto"/>
          <w:sz w:val="18"/>
          <w:szCs w:val="18"/>
        </w:rPr>
      </w:pPr>
    </w:p>
    <w:tbl>
      <w:tblPr>
        <w:tblW w:w="9469" w:type="dxa"/>
        <w:tblInd w:w="108" w:type="dxa"/>
        <w:tblLayout w:type="fixed"/>
        <w:tblLook w:val="01E0" w:firstRow="1" w:lastRow="1" w:firstColumn="1" w:lastColumn="1" w:noHBand="0" w:noVBand="0"/>
      </w:tblPr>
      <w:tblGrid>
        <w:gridCol w:w="4253"/>
        <w:gridCol w:w="1191"/>
        <w:gridCol w:w="1304"/>
        <w:gridCol w:w="1474"/>
        <w:gridCol w:w="1228"/>
        <w:gridCol w:w="19"/>
      </w:tblGrid>
      <w:tr w:rsidR="001407E2" w:rsidRPr="00A41F5F" w14:paraId="640B4023" w14:textId="77777777" w:rsidTr="00991068">
        <w:trPr>
          <w:gridAfter w:val="1"/>
          <w:wAfter w:w="19" w:type="dxa"/>
        </w:trPr>
        <w:tc>
          <w:tcPr>
            <w:tcW w:w="4253" w:type="dxa"/>
            <w:vAlign w:val="bottom"/>
          </w:tcPr>
          <w:p w14:paraId="0513B585" w14:textId="77777777" w:rsidR="001407E2" w:rsidRPr="00A41F5F" w:rsidRDefault="001407E2" w:rsidP="001A0975">
            <w:pPr>
              <w:ind w:left="-110" w:right="-79"/>
              <w:rPr>
                <w:rFonts w:ascii="Arial" w:eastAsia="Arial Unicode MS" w:hAnsi="Arial" w:cs="Arial"/>
                <w:b/>
                <w:bCs/>
                <w:color w:val="auto"/>
                <w:sz w:val="18"/>
                <w:szCs w:val="18"/>
                <w:cs/>
              </w:rPr>
            </w:pPr>
          </w:p>
        </w:tc>
        <w:tc>
          <w:tcPr>
            <w:tcW w:w="5197" w:type="dxa"/>
            <w:gridSpan w:val="4"/>
            <w:tcBorders>
              <w:top w:val="single" w:sz="4" w:space="0" w:color="auto"/>
              <w:bottom w:val="single" w:sz="4" w:space="0" w:color="auto"/>
            </w:tcBorders>
            <w:shd w:val="clear" w:color="auto" w:fill="auto"/>
          </w:tcPr>
          <w:p w14:paraId="60277047" w14:textId="77777777" w:rsidR="001407E2" w:rsidRPr="00A41F5F" w:rsidRDefault="001407E2" w:rsidP="00991068">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Consolidated financial statements</w:t>
            </w:r>
          </w:p>
        </w:tc>
      </w:tr>
      <w:tr w:rsidR="00C81C64" w:rsidRPr="00A41F5F" w14:paraId="142D8338" w14:textId="77777777" w:rsidTr="001A0975">
        <w:tc>
          <w:tcPr>
            <w:tcW w:w="4253" w:type="dxa"/>
            <w:vAlign w:val="bottom"/>
          </w:tcPr>
          <w:p w14:paraId="1EA87195"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3F1A2610" w14:textId="77777777" w:rsidR="00C81C64" w:rsidRPr="00A41F5F" w:rsidRDefault="00C81C64" w:rsidP="00C81C64">
            <w:pPr>
              <w:tabs>
                <w:tab w:val="decimal" w:pos="342"/>
              </w:tabs>
              <w:ind w:right="-72"/>
              <w:jc w:val="right"/>
              <w:rPr>
                <w:rFonts w:ascii="Arial" w:eastAsia="Arial Unicode MS" w:hAnsi="Arial" w:cs="Arial"/>
                <w:color w:val="auto"/>
                <w:sz w:val="18"/>
                <w:szCs w:val="18"/>
                <w:lang w:val="en-US"/>
              </w:rPr>
            </w:pPr>
          </w:p>
        </w:tc>
        <w:tc>
          <w:tcPr>
            <w:tcW w:w="1304" w:type="dxa"/>
            <w:vAlign w:val="bottom"/>
          </w:tcPr>
          <w:p w14:paraId="693311D8" w14:textId="77777777" w:rsidR="00C81C64" w:rsidRPr="00A41F5F" w:rsidRDefault="00C81C64" w:rsidP="00C81C64">
            <w:pPr>
              <w:ind w:right="-72"/>
              <w:jc w:val="right"/>
              <w:rPr>
                <w:rFonts w:ascii="Arial" w:eastAsia="Arial Unicode MS" w:hAnsi="Arial" w:cs="Arial"/>
                <w:b/>
                <w:bCs/>
                <w:color w:val="auto"/>
                <w:sz w:val="18"/>
                <w:szCs w:val="18"/>
              </w:rPr>
            </w:pPr>
          </w:p>
        </w:tc>
        <w:tc>
          <w:tcPr>
            <w:tcW w:w="1474" w:type="dxa"/>
            <w:vAlign w:val="bottom"/>
          </w:tcPr>
          <w:p w14:paraId="67408A18"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Debit/(Credit)</w:t>
            </w:r>
          </w:p>
        </w:tc>
        <w:tc>
          <w:tcPr>
            <w:tcW w:w="1247" w:type="dxa"/>
            <w:gridSpan w:val="2"/>
            <w:vAlign w:val="bottom"/>
          </w:tcPr>
          <w:p w14:paraId="31FEB9E0" w14:textId="77777777" w:rsidR="00C81C64" w:rsidRPr="00A41F5F" w:rsidRDefault="00C81C64" w:rsidP="00C81C64">
            <w:pPr>
              <w:ind w:right="-72"/>
              <w:jc w:val="right"/>
              <w:rPr>
                <w:rFonts w:ascii="Arial" w:eastAsia="Arial Unicode MS" w:hAnsi="Arial" w:cs="Arial"/>
                <w:b/>
                <w:bCs/>
                <w:color w:val="auto"/>
                <w:sz w:val="18"/>
                <w:szCs w:val="18"/>
              </w:rPr>
            </w:pPr>
          </w:p>
        </w:tc>
      </w:tr>
      <w:tr w:rsidR="00C81C64" w:rsidRPr="00A41F5F" w14:paraId="36A8E1D8" w14:textId="77777777" w:rsidTr="001A0975">
        <w:tc>
          <w:tcPr>
            <w:tcW w:w="4253" w:type="dxa"/>
            <w:vAlign w:val="bottom"/>
          </w:tcPr>
          <w:p w14:paraId="310FC1B4"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4486DF5F" w14:textId="77777777" w:rsidR="00C81C64" w:rsidRPr="00A41F5F" w:rsidRDefault="00C81C64" w:rsidP="00C81C64">
            <w:pPr>
              <w:tabs>
                <w:tab w:val="decimal" w:pos="342"/>
              </w:tabs>
              <w:ind w:right="-72"/>
              <w:jc w:val="right"/>
              <w:rPr>
                <w:rFonts w:ascii="Arial" w:eastAsia="Arial Unicode MS" w:hAnsi="Arial" w:cs="Arial"/>
                <w:color w:val="auto"/>
                <w:sz w:val="18"/>
                <w:szCs w:val="18"/>
                <w:lang w:val="en-US"/>
              </w:rPr>
            </w:pPr>
          </w:p>
        </w:tc>
        <w:tc>
          <w:tcPr>
            <w:tcW w:w="1304" w:type="dxa"/>
            <w:vAlign w:val="bottom"/>
          </w:tcPr>
          <w:p w14:paraId="05341635"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w:t>
            </w:r>
          </w:p>
        </w:tc>
        <w:tc>
          <w:tcPr>
            <w:tcW w:w="1474" w:type="dxa"/>
            <w:vAlign w:val="bottom"/>
          </w:tcPr>
          <w:p w14:paraId="3A44A8CD"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 other</w:t>
            </w:r>
          </w:p>
        </w:tc>
        <w:tc>
          <w:tcPr>
            <w:tcW w:w="1247" w:type="dxa"/>
            <w:gridSpan w:val="2"/>
            <w:vAlign w:val="bottom"/>
          </w:tcPr>
          <w:p w14:paraId="770C8721" w14:textId="77777777" w:rsidR="00C81C64" w:rsidRPr="00A41F5F" w:rsidRDefault="00C81C64" w:rsidP="00C81C64">
            <w:pPr>
              <w:ind w:right="-72"/>
              <w:jc w:val="right"/>
              <w:rPr>
                <w:rFonts w:ascii="Arial" w:eastAsia="Arial Unicode MS" w:hAnsi="Arial" w:cs="Arial"/>
                <w:b/>
                <w:bCs/>
                <w:color w:val="auto"/>
                <w:sz w:val="18"/>
                <w:szCs w:val="18"/>
              </w:rPr>
            </w:pPr>
          </w:p>
        </w:tc>
      </w:tr>
      <w:tr w:rsidR="00C81C64" w:rsidRPr="00A41F5F" w14:paraId="7AB71F77" w14:textId="77777777" w:rsidTr="001A0975">
        <w:trPr>
          <w:trHeight w:val="162"/>
        </w:trPr>
        <w:tc>
          <w:tcPr>
            <w:tcW w:w="4253" w:type="dxa"/>
            <w:vAlign w:val="bottom"/>
          </w:tcPr>
          <w:p w14:paraId="07ECE1D5"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25A04AFF"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p>
        </w:tc>
        <w:tc>
          <w:tcPr>
            <w:tcW w:w="1304" w:type="dxa"/>
            <w:vAlign w:val="bottom"/>
          </w:tcPr>
          <w:p w14:paraId="1169EF55"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(Credit) to</w:t>
            </w:r>
          </w:p>
        </w:tc>
        <w:tc>
          <w:tcPr>
            <w:tcW w:w="1474" w:type="dxa"/>
            <w:vAlign w:val="bottom"/>
          </w:tcPr>
          <w:p w14:paraId="280F496D"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comprehensive</w:t>
            </w:r>
          </w:p>
        </w:tc>
        <w:tc>
          <w:tcPr>
            <w:tcW w:w="1247" w:type="dxa"/>
            <w:gridSpan w:val="2"/>
            <w:vAlign w:val="bottom"/>
          </w:tcPr>
          <w:p w14:paraId="6D80A141"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p>
        </w:tc>
      </w:tr>
      <w:tr w:rsidR="00C81C64" w:rsidRPr="00A41F5F" w14:paraId="3CEDFB76" w14:textId="77777777" w:rsidTr="001A0975">
        <w:tc>
          <w:tcPr>
            <w:tcW w:w="4253" w:type="dxa"/>
            <w:vAlign w:val="bottom"/>
          </w:tcPr>
          <w:p w14:paraId="5E3F04F3"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32ADCDB2" w14:textId="77777777" w:rsidR="00C81C64" w:rsidRPr="00A41F5F" w:rsidRDefault="00C81C64" w:rsidP="00C81C64">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1</w:t>
            </w:r>
            <w:r w:rsidRPr="00A41F5F">
              <w:rPr>
                <w:rFonts w:ascii="Arial" w:eastAsia="Arial Unicode MS" w:hAnsi="Arial" w:cs="Arial"/>
                <w:b/>
                <w:bCs/>
                <w:color w:val="auto"/>
                <w:sz w:val="18"/>
                <w:szCs w:val="18"/>
                <w:cs/>
                <w:lang w:val="en-US"/>
              </w:rPr>
              <w:t xml:space="preserve"> </w:t>
            </w:r>
            <w:r w:rsidRPr="00A41F5F">
              <w:rPr>
                <w:rFonts w:ascii="Arial" w:eastAsia="Arial Unicode MS" w:hAnsi="Arial" w:cs="Arial"/>
                <w:b/>
                <w:bCs/>
                <w:color w:val="auto"/>
                <w:sz w:val="18"/>
                <w:szCs w:val="18"/>
                <w:lang w:val="en-US"/>
              </w:rPr>
              <w:t>January</w:t>
            </w:r>
          </w:p>
        </w:tc>
        <w:tc>
          <w:tcPr>
            <w:tcW w:w="1304" w:type="dxa"/>
            <w:vAlign w:val="bottom"/>
          </w:tcPr>
          <w:p w14:paraId="50B90353"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profit or loss</w:t>
            </w:r>
          </w:p>
        </w:tc>
        <w:tc>
          <w:tcPr>
            <w:tcW w:w="1474" w:type="dxa"/>
            <w:vAlign w:val="bottom"/>
          </w:tcPr>
          <w:p w14:paraId="64C162F0"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income</w:t>
            </w:r>
          </w:p>
        </w:tc>
        <w:tc>
          <w:tcPr>
            <w:tcW w:w="1247" w:type="dxa"/>
            <w:gridSpan w:val="2"/>
            <w:vAlign w:val="bottom"/>
          </w:tcPr>
          <w:p w14:paraId="69FD7E95" w14:textId="77777777" w:rsidR="00C81C64" w:rsidRPr="00A41F5F" w:rsidRDefault="00C81C64" w:rsidP="00C81C64">
            <w:pPr>
              <w:ind w:left="-132"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31 December</w:t>
            </w:r>
          </w:p>
        </w:tc>
      </w:tr>
      <w:tr w:rsidR="00916DD5" w:rsidRPr="00A41F5F" w14:paraId="693F4ADA" w14:textId="77777777" w:rsidTr="00991068">
        <w:tc>
          <w:tcPr>
            <w:tcW w:w="4253" w:type="dxa"/>
            <w:vAlign w:val="bottom"/>
          </w:tcPr>
          <w:p w14:paraId="10D4B5D6" w14:textId="77777777" w:rsidR="00916DD5" w:rsidRPr="00A41F5F" w:rsidRDefault="00916DD5" w:rsidP="00916DD5">
            <w:pPr>
              <w:ind w:left="-110" w:right="-79"/>
              <w:rPr>
                <w:rFonts w:ascii="Arial" w:eastAsia="Arial Unicode MS" w:hAnsi="Arial" w:cs="Arial"/>
                <w:b/>
                <w:bCs/>
                <w:color w:val="auto"/>
                <w:sz w:val="18"/>
                <w:szCs w:val="18"/>
                <w:cs/>
              </w:rPr>
            </w:pPr>
          </w:p>
        </w:tc>
        <w:tc>
          <w:tcPr>
            <w:tcW w:w="1191" w:type="dxa"/>
            <w:vAlign w:val="bottom"/>
          </w:tcPr>
          <w:p w14:paraId="4B508FA9" w14:textId="77777777" w:rsidR="00916DD5" w:rsidRPr="00A41F5F" w:rsidRDefault="00A50E35" w:rsidP="00916DD5">
            <w:pPr>
              <w:tabs>
                <w:tab w:val="decimal" w:pos="342"/>
              </w:tabs>
              <w:ind w:right="-72"/>
              <w:jc w:val="right"/>
              <w:rPr>
                <w:rFonts w:ascii="Arial" w:eastAsia="Arial Unicode MS" w:hAnsi="Arial" w:cs="Arial"/>
                <w:color w:val="auto"/>
                <w:sz w:val="18"/>
                <w:szCs w:val="18"/>
                <w:lang w:val="en-US"/>
              </w:rPr>
            </w:pPr>
            <w:r w:rsidRPr="00A41F5F">
              <w:rPr>
                <w:rFonts w:ascii="Arial" w:eastAsia="Arial Unicode MS" w:hAnsi="Arial" w:cs="Arial"/>
                <w:b/>
                <w:bCs/>
                <w:color w:val="auto"/>
                <w:sz w:val="18"/>
                <w:szCs w:val="18"/>
              </w:rPr>
              <w:t>2020</w:t>
            </w:r>
          </w:p>
        </w:tc>
        <w:tc>
          <w:tcPr>
            <w:tcW w:w="1304" w:type="dxa"/>
            <w:vAlign w:val="bottom"/>
          </w:tcPr>
          <w:p w14:paraId="6CA413B8" w14:textId="77777777" w:rsidR="00916DD5" w:rsidRPr="00A41F5F" w:rsidRDefault="00916DD5" w:rsidP="00916DD5">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(Note</w:t>
            </w:r>
            <w:r w:rsidRPr="00A41F5F">
              <w:rPr>
                <w:rFonts w:ascii="Arial" w:eastAsia="Arial Unicode MS" w:hAnsi="Arial" w:cs="Arial"/>
                <w:b/>
                <w:bCs/>
                <w:color w:val="auto"/>
                <w:sz w:val="18"/>
                <w:szCs w:val="18"/>
                <w:cs/>
              </w:rPr>
              <w:t xml:space="preserve"> </w:t>
            </w:r>
            <w:r w:rsidR="003E10A1" w:rsidRPr="00A41F5F">
              <w:rPr>
                <w:rFonts w:ascii="Arial" w:eastAsia="Arial Unicode MS" w:hAnsi="Arial" w:cs="Arial"/>
                <w:b/>
                <w:bCs/>
                <w:color w:val="auto"/>
                <w:sz w:val="18"/>
                <w:szCs w:val="18"/>
              </w:rPr>
              <w:t>3</w:t>
            </w:r>
            <w:r w:rsidR="00C179D5" w:rsidRPr="00A41F5F">
              <w:rPr>
                <w:rFonts w:ascii="Arial" w:eastAsia="Arial Unicode MS" w:hAnsi="Arial" w:cs="Arial"/>
                <w:b/>
                <w:bCs/>
                <w:color w:val="auto"/>
                <w:sz w:val="18"/>
                <w:szCs w:val="18"/>
              </w:rPr>
              <w:t>1</w:t>
            </w:r>
            <w:r w:rsidRPr="00A41F5F">
              <w:rPr>
                <w:rFonts w:ascii="Arial" w:eastAsia="Arial Unicode MS" w:hAnsi="Arial" w:cs="Arial"/>
                <w:b/>
                <w:bCs/>
                <w:color w:val="auto"/>
                <w:sz w:val="18"/>
                <w:szCs w:val="18"/>
                <w:cs/>
              </w:rPr>
              <w:t>)</w:t>
            </w:r>
          </w:p>
        </w:tc>
        <w:tc>
          <w:tcPr>
            <w:tcW w:w="1474" w:type="dxa"/>
            <w:vAlign w:val="bottom"/>
          </w:tcPr>
          <w:p w14:paraId="6D956510" w14:textId="77777777" w:rsidR="00916DD5" w:rsidRPr="00A41F5F" w:rsidRDefault="00C81C64" w:rsidP="00916DD5">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(Note </w:t>
            </w:r>
            <w:r w:rsidR="003E10A1" w:rsidRPr="00A41F5F">
              <w:rPr>
                <w:rFonts w:ascii="Arial" w:eastAsia="Arial Unicode MS" w:hAnsi="Arial" w:cs="Arial"/>
                <w:b/>
                <w:bCs/>
                <w:color w:val="auto"/>
                <w:sz w:val="18"/>
                <w:szCs w:val="18"/>
              </w:rPr>
              <w:t>3</w:t>
            </w:r>
            <w:r w:rsidR="00C179D5" w:rsidRPr="00A41F5F">
              <w:rPr>
                <w:rFonts w:ascii="Arial" w:eastAsia="Arial Unicode MS" w:hAnsi="Arial" w:cs="Arial"/>
                <w:b/>
                <w:bCs/>
                <w:color w:val="auto"/>
                <w:sz w:val="18"/>
                <w:szCs w:val="18"/>
              </w:rPr>
              <w:t>1</w:t>
            </w:r>
            <w:r w:rsidRPr="00A41F5F">
              <w:rPr>
                <w:rFonts w:ascii="Arial" w:eastAsia="Arial Unicode MS" w:hAnsi="Arial" w:cs="Arial"/>
                <w:b/>
                <w:bCs/>
                <w:color w:val="auto"/>
                <w:sz w:val="18"/>
                <w:szCs w:val="18"/>
              </w:rPr>
              <w:t>)</w:t>
            </w:r>
          </w:p>
        </w:tc>
        <w:tc>
          <w:tcPr>
            <w:tcW w:w="1247" w:type="dxa"/>
            <w:gridSpan w:val="2"/>
            <w:vAlign w:val="bottom"/>
          </w:tcPr>
          <w:p w14:paraId="17531452" w14:textId="77777777" w:rsidR="00916DD5" w:rsidRPr="00A41F5F" w:rsidRDefault="00A50E35" w:rsidP="00916DD5">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r>
      <w:tr w:rsidR="00E4685F" w:rsidRPr="00A41F5F" w14:paraId="7ABE9B99" w14:textId="77777777" w:rsidTr="0005235B">
        <w:tc>
          <w:tcPr>
            <w:tcW w:w="4253" w:type="dxa"/>
            <w:shd w:val="clear" w:color="auto" w:fill="auto"/>
            <w:vAlign w:val="bottom"/>
          </w:tcPr>
          <w:p w14:paraId="3C278ED2" w14:textId="77777777" w:rsidR="001407E2" w:rsidRPr="00A41F5F" w:rsidRDefault="001407E2" w:rsidP="001A0975">
            <w:pPr>
              <w:ind w:left="-110" w:right="-79"/>
              <w:rPr>
                <w:rFonts w:ascii="Arial" w:eastAsia="Arial Unicode MS" w:hAnsi="Arial" w:cs="Arial"/>
                <w:b/>
                <w:bCs/>
                <w:color w:val="auto"/>
                <w:sz w:val="18"/>
                <w:szCs w:val="18"/>
                <w:cs/>
              </w:rPr>
            </w:pPr>
          </w:p>
        </w:tc>
        <w:tc>
          <w:tcPr>
            <w:tcW w:w="1191" w:type="dxa"/>
            <w:tcBorders>
              <w:bottom w:val="single" w:sz="4" w:space="0" w:color="auto"/>
            </w:tcBorders>
            <w:shd w:val="clear" w:color="auto" w:fill="auto"/>
            <w:vAlign w:val="bottom"/>
          </w:tcPr>
          <w:p w14:paraId="549EF145" w14:textId="77777777" w:rsidR="001407E2" w:rsidRPr="00A41F5F" w:rsidRDefault="001407E2"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304" w:type="dxa"/>
            <w:tcBorders>
              <w:bottom w:val="single" w:sz="4" w:space="0" w:color="auto"/>
            </w:tcBorders>
            <w:shd w:val="clear" w:color="auto" w:fill="auto"/>
            <w:vAlign w:val="bottom"/>
          </w:tcPr>
          <w:p w14:paraId="709ABBE1" w14:textId="77777777" w:rsidR="001407E2" w:rsidRPr="00A41F5F" w:rsidRDefault="001407E2"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7B26A271" w14:textId="77777777" w:rsidR="001407E2" w:rsidRPr="00A41F5F" w:rsidRDefault="001407E2"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47" w:type="dxa"/>
            <w:gridSpan w:val="2"/>
            <w:tcBorders>
              <w:bottom w:val="single" w:sz="4" w:space="0" w:color="auto"/>
            </w:tcBorders>
            <w:shd w:val="clear" w:color="auto" w:fill="auto"/>
            <w:vAlign w:val="bottom"/>
          </w:tcPr>
          <w:p w14:paraId="1432C50F" w14:textId="77777777" w:rsidR="001407E2" w:rsidRPr="00A41F5F" w:rsidRDefault="001407E2" w:rsidP="0099106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E4685F" w:rsidRPr="00A41F5F" w14:paraId="57F069E1" w14:textId="77777777" w:rsidTr="0005235B">
        <w:tc>
          <w:tcPr>
            <w:tcW w:w="4253" w:type="dxa"/>
            <w:shd w:val="clear" w:color="auto" w:fill="auto"/>
            <w:vAlign w:val="bottom"/>
          </w:tcPr>
          <w:p w14:paraId="7D6443E6" w14:textId="77777777" w:rsidR="001407E2" w:rsidRPr="00A41F5F" w:rsidRDefault="001407E2" w:rsidP="001A0975">
            <w:pPr>
              <w:ind w:left="-110" w:right="-79"/>
              <w:rPr>
                <w:rFonts w:ascii="Arial" w:eastAsia="Arial Unicode MS" w:hAnsi="Arial" w:cs="Arial"/>
                <w:b/>
                <w:bCs/>
                <w:color w:val="auto"/>
                <w:sz w:val="18"/>
                <w:szCs w:val="18"/>
                <w:cs/>
              </w:rPr>
            </w:pPr>
          </w:p>
        </w:tc>
        <w:tc>
          <w:tcPr>
            <w:tcW w:w="1191" w:type="dxa"/>
            <w:tcBorders>
              <w:top w:val="single" w:sz="4" w:space="0" w:color="auto"/>
            </w:tcBorders>
            <w:shd w:val="clear" w:color="auto" w:fill="FAFAFA"/>
            <w:vAlign w:val="bottom"/>
          </w:tcPr>
          <w:p w14:paraId="0A8DD08F" w14:textId="77777777" w:rsidR="001407E2" w:rsidRPr="00A41F5F" w:rsidRDefault="001407E2" w:rsidP="001407E2">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FAFAFA"/>
            <w:vAlign w:val="bottom"/>
          </w:tcPr>
          <w:p w14:paraId="7D86B71E" w14:textId="77777777" w:rsidR="001407E2" w:rsidRPr="00A41F5F" w:rsidRDefault="001407E2" w:rsidP="001407E2">
            <w:pPr>
              <w:tabs>
                <w:tab w:val="decimal" w:pos="1174"/>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FAFAFA"/>
          </w:tcPr>
          <w:p w14:paraId="342BEA71" w14:textId="77777777" w:rsidR="001407E2" w:rsidRPr="00A41F5F" w:rsidRDefault="001407E2" w:rsidP="001407E2">
            <w:pPr>
              <w:tabs>
                <w:tab w:val="decimal" w:pos="1174"/>
              </w:tabs>
              <w:ind w:right="-72"/>
              <w:jc w:val="right"/>
              <w:rPr>
                <w:rFonts w:ascii="Arial" w:eastAsia="Arial Unicode MS" w:hAnsi="Arial" w:cs="Arial"/>
                <w:color w:val="auto"/>
                <w:sz w:val="18"/>
                <w:szCs w:val="18"/>
              </w:rPr>
            </w:pPr>
          </w:p>
        </w:tc>
        <w:tc>
          <w:tcPr>
            <w:tcW w:w="1247" w:type="dxa"/>
            <w:gridSpan w:val="2"/>
            <w:tcBorders>
              <w:top w:val="single" w:sz="4" w:space="0" w:color="auto"/>
            </w:tcBorders>
            <w:shd w:val="clear" w:color="auto" w:fill="FAFAFA"/>
            <w:vAlign w:val="bottom"/>
          </w:tcPr>
          <w:p w14:paraId="13CDC44D" w14:textId="77777777" w:rsidR="001407E2" w:rsidRPr="00A41F5F" w:rsidRDefault="001407E2" w:rsidP="001407E2">
            <w:pPr>
              <w:tabs>
                <w:tab w:val="decimal" w:pos="1174"/>
              </w:tabs>
              <w:ind w:right="-72"/>
              <w:jc w:val="right"/>
              <w:rPr>
                <w:rFonts w:ascii="Arial" w:eastAsia="Arial Unicode MS" w:hAnsi="Arial" w:cs="Arial"/>
                <w:color w:val="auto"/>
                <w:sz w:val="18"/>
                <w:szCs w:val="18"/>
              </w:rPr>
            </w:pPr>
          </w:p>
        </w:tc>
      </w:tr>
      <w:tr w:rsidR="00E4685F" w:rsidRPr="00A41F5F" w14:paraId="24107C9F" w14:textId="77777777" w:rsidTr="0005235B">
        <w:tc>
          <w:tcPr>
            <w:tcW w:w="4253" w:type="dxa"/>
            <w:shd w:val="clear" w:color="auto" w:fill="auto"/>
            <w:vAlign w:val="bottom"/>
          </w:tcPr>
          <w:p w14:paraId="3D1AC783" w14:textId="77777777" w:rsidR="001407E2" w:rsidRPr="00A41F5F" w:rsidRDefault="001407E2" w:rsidP="001A0975">
            <w:pPr>
              <w:ind w:left="-110" w:right="-79"/>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Deferred tax assets:</w:t>
            </w:r>
          </w:p>
        </w:tc>
        <w:tc>
          <w:tcPr>
            <w:tcW w:w="1191" w:type="dxa"/>
            <w:shd w:val="clear" w:color="auto" w:fill="FAFAFA"/>
            <w:vAlign w:val="bottom"/>
          </w:tcPr>
          <w:p w14:paraId="4764C036" w14:textId="77777777" w:rsidR="001407E2" w:rsidRPr="00A41F5F" w:rsidRDefault="001407E2" w:rsidP="001407E2">
            <w:pPr>
              <w:ind w:right="-72"/>
              <w:jc w:val="right"/>
              <w:rPr>
                <w:rFonts w:ascii="Arial" w:eastAsia="Arial Unicode MS" w:hAnsi="Arial" w:cs="Arial"/>
                <w:color w:val="auto"/>
                <w:sz w:val="18"/>
                <w:szCs w:val="18"/>
              </w:rPr>
            </w:pPr>
          </w:p>
        </w:tc>
        <w:tc>
          <w:tcPr>
            <w:tcW w:w="1304" w:type="dxa"/>
            <w:shd w:val="clear" w:color="auto" w:fill="FAFAFA"/>
            <w:vAlign w:val="bottom"/>
          </w:tcPr>
          <w:p w14:paraId="7F2EA65D" w14:textId="77777777" w:rsidR="001407E2" w:rsidRPr="00A41F5F" w:rsidRDefault="001407E2" w:rsidP="001407E2">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14:paraId="3BB13A51" w14:textId="77777777" w:rsidR="001407E2" w:rsidRPr="00A41F5F" w:rsidRDefault="001407E2" w:rsidP="001407E2">
            <w:pPr>
              <w:tabs>
                <w:tab w:val="decimal" w:pos="1174"/>
              </w:tabs>
              <w:ind w:right="-72"/>
              <w:jc w:val="right"/>
              <w:rPr>
                <w:rFonts w:ascii="Arial" w:eastAsia="Arial Unicode MS" w:hAnsi="Arial" w:cs="Arial"/>
                <w:color w:val="auto"/>
                <w:sz w:val="18"/>
                <w:szCs w:val="18"/>
              </w:rPr>
            </w:pPr>
          </w:p>
        </w:tc>
        <w:tc>
          <w:tcPr>
            <w:tcW w:w="1247" w:type="dxa"/>
            <w:gridSpan w:val="2"/>
            <w:shd w:val="clear" w:color="auto" w:fill="FAFAFA"/>
            <w:vAlign w:val="bottom"/>
          </w:tcPr>
          <w:p w14:paraId="19170B12" w14:textId="77777777" w:rsidR="001407E2" w:rsidRPr="00A41F5F" w:rsidRDefault="001407E2" w:rsidP="001407E2">
            <w:pPr>
              <w:tabs>
                <w:tab w:val="decimal" w:pos="1174"/>
              </w:tabs>
              <w:ind w:right="-72"/>
              <w:jc w:val="right"/>
              <w:rPr>
                <w:rFonts w:ascii="Arial" w:eastAsia="Arial Unicode MS" w:hAnsi="Arial" w:cs="Arial"/>
                <w:color w:val="auto"/>
                <w:sz w:val="18"/>
                <w:szCs w:val="18"/>
              </w:rPr>
            </w:pPr>
          </w:p>
        </w:tc>
      </w:tr>
      <w:tr w:rsidR="00575B37" w:rsidRPr="00A41F5F" w14:paraId="211C964B" w14:textId="77777777" w:rsidTr="00C055EA">
        <w:tc>
          <w:tcPr>
            <w:tcW w:w="4253" w:type="dxa"/>
            <w:shd w:val="clear" w:color="auto" w:fill="auto"/>
            <w:vAlign w:val="bottom"/>
          </w:tcPr>
          <w:p w14:paraId="27899364"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Assessable income under the Revenue Code</w:t>
            </w:r>
          </w:p>
        </w:tc>
        <w:tc>
          <w:tcPr>
            <w:tcW w:w="1191" w:type="dxa"/>
            <w:shd w:val="clear" w:color="auto" w:fill="FAFAFA"/>
            <w:vAlign w:val="bottom"/>
          </w:tcPr>
          <w:p w14:paraId="63E81C92" w14:textId="527728EA"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7,568</w:t>
            </w:r>
          </w:p>
        </w:tc>
        <w:tc>
          <w:tcPr>
            <w:tcW w:w="1304" w:type="dxa"/>
            <w:shd w:val="clear" w:color="auto" w:fill="FAFAFA"/>
          </w:tcPr>
          <w:p w14:paraId="5A9D048C" w14:textId="6A4ACCFD"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1,697</w:t>
            </w:r>
          </w:p>
        </w:tc>
        <w:tc>
          <w:tcPr>
            <w:tcW w:w="1474" w:type="dxa"/>
            <w:shd w:val="clear" w:color="auto" w:fill="FAFAFA"/>
          </w:tcPr>
          <w:p w14:paraId="54C46432" w14:textId="6CB0B78F"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FAFAFA"/>
          </w:tcPr>
          <w:p w14:paraId="0D44BD3D" w14:textId="669B9354"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9,265</w:t>
            </w:r>
          </w:p>
        </w:tc>
      </w:tr>
      <w:tr w:rsidR="00575B37" w:rsidRPr="00A41F5F" w14:paraId="3B3BF4CD" w14:textId="77777777" w:rsidTr="00C055EA">
        <w:tc>
          <w:tcPr>
            <w:tcW w:w="4253" w:type="dxa"/>
            <w:shd w:val="clear" w:color="auto" w:fill="auto"/>
            <w:vAlign w:val="bottom"/>
          </w:tcPr>
          <w:p w14:paraId="60BE7983" w14:textId="6CE8AF68" w:rsidR="00575B37" w:rsidRPr="00A41F5F" w:rsidRDefault="00575B37" w:rsidP="00575B37">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 xml:space="preserve">Allowance for </w:t>
            </w:r>
            <w:r w:rsidR="006368BF" w:rsidRPr="00A41F5F">
              <w:rPr>
                <w:rFonts w:ascii="Arial" w:eastAsia="Arial Unicode MS" w:hAnsi="Arial" w:cs="Arial"/>
                <w:color w:val="auto"/>
                <w:sz w:val="18"/>
                <w:szCs w:val="18"/>
              </w:rPr>
              <w:t>expected credit losses</w:t>
            </w:r>
          </w:p>
        </w:tc>
        <w:tc>
          <w:tcPr>
            <w:tcW w:w="1191" w:type="dxa"/>
            <w:shd w:val="clear" w:color="auto" w:fill="FAFAFA"/>
            <w:vAlign w:val="bottom"/>
          </w:tcPr>
          <w:p w14:paraId="06486E43" w14:textId="40698548"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1,476</w:t>
            </w:r>
          </w:p>
        </w:tc>
        <w:tc>
          <w:tcPr>
            <w:tcW w:w="1304" w:type="dxa"/>
            <w:shd w:val="clear" w:color="auto" w:fill="FAFAFA"/>
          </w:tcPr>
          <w:p w14:paraId="23BAA163" w14:textId="46E3222B"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1,60</w:t>
            </w:r>
            <w:r w:rsidR="00AE0A77" w:rsidRPr="00A41F5F">
              <w:rPr>
                <w:rFonts w:ascii="Arial" w:eastAsia="Arial Unicode MS" w:hAnsi="Arial" w:cs="Arial"/>
                <w:snapToGrid w:val="0"/>
                <w:color w:val="auto"/>
                <w:sz w:val="18"/>
                <w:szCs w:val="18"/>
                <w:lang w:eastAsia="th-TH"/>
              </w:rPr>
              <w:t>8</w:t>
            </w:r>
          </w:p>
        </w:tc>
        <w:tc>
          <w:tcPr>
            <w:tcW w:w="1474" w:type="dxa"/>
            <w:shd w:val="clear" w:color="auto" w:fill="FAFAFA"/>
          </w:tcPr>
          <w:p w14:paraId="49CE0A69" w14:textId="64999002"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FAFAFA"/>
          </w:tcPr>
          <w:p w14:paraId="007247DF" w14:textId="5B3599B9"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3,08</w:t>
            </w:r>
            <w:r w:rsidR="00AE0A77" w:rsidRPr="00A41F5F">
              <w:rPr>
                <w:rFonts w:ascii="Arial" w:eastAsia="Arial Unicode MS" w:hAnsi="Arial" w:cs="Arial"/>
                <w:snapToGrid w:val="0"/>
                <w:color w:val="auto"/>
                <w:sz w:val="18"/>
                <w:szCs w:val="18"/>
                <w:lang w:eastAsia="th-TH"/>
              </w:rPr>
              <w:t>4</w:t>
            </w:r>
          </w:p>
        </w:tc>
      </w:tr>
      <w:tr w:rsidR="00575B37" w:rsidRPr="00A41F5F" w14:paraId="0A98A615" w14:textId="77777777" w:rsidTr="00C055EA">
        <w:tc>
          <w:tcPr>
            <w:tcW w:w="4253" w:type="dxa"/>
            <w:shd w:val="clear" w:color="auto" w:fill="auto"/>
            <w:vAlign w:val="bottom"/>
          </w:tcPr>
          <w:p w14:paraId="01C4E3BD" w14:textId="4A6C7549" w:rsidR="00575B37" w:rsidRPr="00A41F5F" w:rsidRDefault="004E494E" w:rsidP="00575B37">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Allowance for devaluation projects</w:t>
            </w:r>
          </w:p>
        </w:tc>
        <w:tc>
          <w:tcPr>
            <w:tcW w:w="1191" w:type="dxa"/>
            <w:shd w:val="clear" w:color="auto" w:fill="FAFAFA"/>
            <w:vAlign w:val="bottom"/>
          </w:tcPr>
          <w:p w14:paraId="79617723" w14:textId="2B2AE0B1"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23,045</w:t>
            </w:r>
          </w:p>
        </w:tc>
        <w:tc>
          <w:tcPr>
            <w:tcW w:w="1304" w:type="dxa"/>
            <w:shd w:val="clear" w:color="auto" w:fill="FAFAFA"/>
          </w:tcPr>
          <w:p w14:paraId="2B2483BD" w14:textId="60C8D4E2"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73</w:t>
            </w:r>
          </w:p>
        </w:tc>
        <w:tc>
          <w:tcPr>
            <w:tcW w:w="1474" w:type="dxa"/>
            <w:shd w:val="clear" w:color="auto" w:fill="FAFAFA"/>
          </w:tcPr>
          <w:p w14:paraId="32DEA42E" w14:textId="59941211"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FAFAFA"/>
          </w:tcPr>
          <w:p w14:paraId="224D4D3B" w14:textId="4CB4A25E"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23,118</w:t>
            </w:r>
          </w:p>
        </w:tc>
      </w:tr>
      <w:tr w:rsidR="00575B37" w:rsidRPr="00A41F5F" w14:paraId="10E8806F" w14:textId="77777777" w:rsidTr="00C055EA">
        <w:tc>
          <w:tcPr>
            <w:tcW w:w="4253" w:type="dxa"/>
            <w:shd w:val="clear" w:color="auto" w:fill="auto"/>
            <w:vAlign w:val="bottom"/>
          </w:tcPr>
          <w:p w14:paraId="1D281859" w14:textId="77777777" w:rsidR="00575B37" w:rsidRPr="00A41F5F" w:rsidRDefault="00575B37" w:rsidP="00575B37">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Profit from related parties</w:t>
            </w:r>
          </w:p>
        </w:tc>
        <w:tc>
          <w:tcPr>
            <w:tcW w:w="1191" w:type="dxa"/>
            <w:shd w:val="clear" w:color="auto" w:fill="FAFAFA"/>
            <w:vAlign w:val="bottom"/>
          </w:tcPr>
          <w:p w14:paraId="263AC1F6" w14:textId="26FAAF5C"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32,875</w:t>
            </w:r>
          </w:p>
        </w:tc>
        <w:tc>
          <w:tcPr>
            <w:tcW w:w="1304" w:type="dxa"/>
            <w:shd w:val="clear" w:color="auto" w:fill="FAFAFA"/>
          </w:tcPr>
          <w:p w14:paraId="372FB39D" w14:textId="28EA10FC"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6,8</w:t>
            </w:r>
            <w:r w:rsidR="00AE0A77" w:rsidRPr="00A41F5F">
              <w:rPr>
                <w:rFonts w:ascii="Arial" w:eastAsia="Arial Unicode MS" w:hAnsi="Arial" w:cs="Arial"/>
                <w:snapToGrid w:val="0"/>
                <w:color w:val="auto"/>
                <w:sz w:val="18"/>
                <w:szCs w:val="18"/>
                <w:lang w:eastAsia="th-TH"/>
              </w:rPr>
              <w:t>11</w:t>
            </w:r>
          </w:p>
        </w:tc>
        <w:tc>
          <w:tcPr>
            <w:tcW w:w="1474" w:type="dxa"/>
            <w:shd w:val="clear" w:color="auto" w:fill="FAFAFA"/>
          </w:tcPr>
          <w:p w14:paraId="3C0A5F2F" w14:textId="201E0FA6"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FAFAFA"/>
          </w:tcPr>
          <w:p w14:paraId="74F25D0C" w14:textId="596AEF32"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39,68</w:t>
            </w:r>
            <w:r w:rsidR="00AE0A77" w:rsidRPr="00A41F5F">
              <w:rPr>
                <w:rFonts w:ascii="Arial" w:eastAsia="Arial Unicode MS" w:hAnsi="Arial" w:cs="Arial"/>
                <w:snapToGrid w:val="0"/>
                <w:color w:val="auto"/>
                <w:sz w:val="18"/>
                <w:szCs w:val="18"/>
                <w:lang w:eastAsia="th-TH"/>
              </w:rPr>
              <w:t>6</w:t>
            </w:r>
          </w:p>
        </w:tc>
      </w:tr>
      <w:tr w:rsidR="00575B37" w:rsidRPr="00A41F5F" w14:paraId="73693AA8" w14:textId="77777777" w:rsidTr="00C055EA">
        <w:tc>
          <w:tcPr>
            <w:tcW w:w="4253" w:type="dxa"/>
            <w:shd w:val="clear" w:color="auto" w:fill="auto"/>
            <w:vAlign w:val="bottom"/>
          </w:tcPr>
          <w:p w14:paraId="4293EB88"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Employee benefit obligation</w:t>
            </w:r>
          </w:p>
        </w:tc>
        <w:tc>
          <w:tcPr>
            <w:tcW w:w="1191" w:type="dxa"/>
            <w:shd w:val="clear" w:color="auto" w:fill="FAFAFA"/>
            <w:vAlign w:val="bottom"/>
          </w:tcPr>
          <w:p w14:paraId="3FBF85A4" w14:textId="7A2613B7"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4,684</w:t>
            </w:r>
          </w:p>
        </w:tc>
        <w:tc>
          <w:tcPr>
            <w:tcW w:w="1304" w:type="dxa"/>
            <w:shd w:val="clear" w:color="auto" w:fill="FAFAFA"/>
          </w:tcPr>
          <w:p w14:paraId="3176B820" w14:textId="26FBA886"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34</w:t>
            </w:r>
            <w:r w:rsidR="00AE0A77" w:rsidRPr="00A41F5F">
              <w:rPr>
                <w:rFonts w:ascii="Arial" w:eastAsia="Arial Unicode MS" w:hAnsi="Arial" w:cs="Arial"/>
                <w:snapToGrid w:val="0"/>
                <w:color w:val="auto"/>
                <w:sz w:val="18"/>
                <w:szCs w:val="18"/>
                <w:lang w:eastAsia="th-TH"/>
              </w:rPr>
              <w:t>4</w:t>
            </w:r>
          </w:p>
        </w:tc>
        <w:tc>
          <w:tcPr>
            <w:tcW w:w="1474" w:type="dxa"/>
            <w:shd w:val="clear" w:color="auto" w:fill="FAFAFA"/>
          </w:tcPr>
          <w:p w14:paraId="32826B68" w14:textId="55ECFE0C"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122</w:t>
            </w:r>
          </w:p>
        </w:tc>
        <w:tc>
          <w:tcPr>
            <w:tcW w:w="1247" w:type="dxa"/>
            <w:gridSpan w:val="2"/>
            <w:shd w:val="clear" w:color="auto" w:fill="FAFAFA"/>
          </w:tcPr>
          <w:p w14:paraId="505F4F12" w14:textId="717339CE"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5,15</w:t>
            </w:r>
            <w:r w:rsidR="00AE0A77" w:rsidRPr="00A41F5F">
              <w:rPr>
                <w:rFonts w:ascii="Arial" w:eastAsia="Arial Unicode MS" w:hAnsi="Arial" w:cs="Arial"/>
                <w:snapToGrid w:val="0"/>
                <w:color w:val="auto"/>
                <w:sz w:val="18"/>
                <w:szCs w:val="18"/>
                <w:lang w:eastAsia="th-TH"/>
              </w:rPr>
              <w:t>0</w:t>
            </w:r>
          </w:p>
        </w:tc>
      </w:tr>
      <w:tr w:rsidR="00575B37" w:rsidRPr="00A41F5F" w14:paraId="6A83965B" w14:textId="77777777" w:rsidTr="00C055EA">
        <w:tc>
          <w:tcPr>
            <w:tcW w:w="4253" w:type="dxa"/>
            <w:shd w:val="clear" w:color="auto" w:fill="auto"/>
            <w:vAlign w:val="bottom"/>
          </w:tcPr>
          <w:p w14:paraId="26FC260F"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Provisions</w:t>
            </w:r>
          </w:p>
        </w:tc>
        <w:tc>
          <w:tcPr>
            <w:tcW w:w="1191" w:type="dxa"/>
            <w:shd w:val="clear" w:color="auto" w:fill="FAFAFA"/>
            <w:vAlign w:val="bottom"/>
          </w:tcPr>
          <w:p w14:paraId="324CDE00" w14:textId="21CF55A2"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2,277</w:t>
            </w:r>
          </w:p>
        </w:tc>
        <w:tc>
          <w:tcPr>
            <w:tcW w:w="1304" w:type="dxa"/>
            <w:shd w:val="clear" w:color="auto" w:fill="FAFAFA"/>
          </w:tcPr>
          <w:p w14:paraId="49ED6397" w14:textId="24CF7395"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(790)</w:t>
            </w:r>
          </w:p>
        </w:tc>
        <w:tc>
          <w:tcPr>
            <w:tcW w:w="1474" w:type="dxa"/>
            <w:shd w:val="clear" w:color="auto" w:fill="FAFAFA"/>
          </w:tcPr>
          <w:p w14:paraId="33127D89" w14:textId="0B2AA2DF"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FAFAFA"/>
          </w:tcPr>
          <w:p w14:paraId="6766B6E6" w14:textId="4C043D04"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1,487</w:t>
            </w:r>
          </w:p>
        </w:tc>
      </w:tr>
      <w:tr w:rsidR="00575B37" w:rsidRPr="00A41F5F" w14:paraId="3ACA496D" w14:textId="77777777" w:rsidTr="00C055EA">
        <w:tc>
          <w:tcPr>
            <w:tcW w:w="4253" w:type="dxa"/>
            <w:shd w:val="clear" w:color="auto" w:fill="auto"/>
            <w:vAlign w:val="bottom"/>
          </w:tcPr>
          <w:p w14:paraId="552C041D"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Tax loss</w:t>
            </w:r>
          </w:p>
        </w:tc>
        <w:tc>
          <w:tcPr>
            <w:tcW w:w="1191" w:type="dxa"/>
            <w:shd w:val="clear" w:color="auto" w:fill="FAFAFA"/>
            <w:vAlign w:val="bottom"/>
          </w:tcPr>
          <w:p w14:paraId="14A6AB53" w14:textId="2A14EEF6"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14,017</w:t>
            </w:r>
          </w:p>
        </w:tc>
        <w:tc>
          <w:tcPr>
            <w:tcW w:w="1304" w:type="dxa"/>
            <w:shd w:val="clear" w:color="auto" w:fill="FAFAFA"/>
          </w:tcPr>
          <w:p w14:paraId="59073A03" w14:textId="245B98EC"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(14,017)</w:t>
            </w:r>
          </w:p>
        </w:tc>
        <w:tc>
          <w:tcPr>
            <w:tcW w:w="1474" w:type="dxa"/>
            <w:shd w:val="clear" w:color="auto" w:fill="FAFAFA"/>
          </w:tcPr>
          <w:p w14:paraId="05495B09" w14:textId="3250017D"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FAFAFA"/>
          </w:tcPr>
          <w:p w14:paraId="6A3628DB" w14:textId="7283DDBA"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575B37" w:rsidRPr="00A41F5F" w14:paraId="0C73EAD3" w14:textId="77777777" w:rsidTr="00C055EA">
        <w:tc>
          <w:tcPr>
            <w:tcW w:w="4253" w:type="dxa"/>
            <w:shd w:val="clear" w:color="auto" w:fill="auto"/>
            <w:vAlign w:val="bottom"/>
          </w:tcPr>
          <w:p w14:paraId="7D6FBBB4"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Others</w:t>
            </w:r>
          </w:p>
        </w:tc>
        <w:tc>
          <w:tcPr>
            <w:tcW w:w="1191" w:type="dxa"/>
            <w:tcBorders>
              <w:bottom w:val="single" w:sz="4" w:space="0" w:color="auto"/>
            </w:tcBorders>
            <w:shd w:val="clear" w:color="auto" w:fill="FAFAFA"/>
            <w:vAlign w:val="bottom"/>
          </w:tcPr>
          <w:p w14:paraId="4280D1D1" w14:textId="0020154F"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474</w:t>
            </w:r>
          </w:p>
        </w:tc>
        <w:tc>
          <w:tcPr>
            <w:tcW w:w="1304" w:type="dxa"/>
            <w:tcBorders>
              <w:bottom w:val="single" w:sz="4" w:space="0" w:color="auto"/>
            </w:tcBorders>
            <w:shd w:val="clear" w:color="auto" w:fill="FAFAFA"/>
          </w:tcPr>
          <w:p w14:paraId="62FE0847" w14:textId="12B1DB8D"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(39</w:t>
            </w:r>
            <w:r w:rsidR="00AE0A77" w:rsidRPr="00A41F5F">
              <w:rPr>
                <w:rFonts w:ascii="Arial" w:eastAsia="Arial Unicode MS" w:hAnsi="Arial" w:cs="Arial"/>
                <w:snapToGrid w:val="0"/>
                <w:color w:val="auto"/>
                <w:sz w:val="18"/>
                <w:szCs w:val="18"/>
                <w:lang w:eastAsia="th-TH"/>
              </w:rPr>
              <w:t>5</w:t>
            </w:r>
            <w:r w:rsidRPr="00A41F5F">
              <w:rPr>
                <w:rFonts w:ascii="Arial" w:eastAsia="Arial Unicode MS" w:hAnsi="Arial" w:cs="Arial"/>
                <w:snapToGrid w:val="0"/>
                <w:color w:val="auto"/>
                <w:sz w:val="18"/>
                <w:szCs w:val="18"/>
                <w:lang w:eastAsia="th-TH"/>
              </w:rPr>
              <w:t>)</w:t>
            </w:r>
          </w:p>
        </w:tc>
        <w:tc>
          <w:tcPr>
            <w:tcW w:w="1474" w:type="dxa"/>
            <w:tcBorders>
              <w:bottom w:val="single" w:sz="4" w:space="0" w:color="auto"/>
            </w:tcBorders>
            <w:shd w:val="clear" w:color="auto" w:fill="FAFAFA"/>
          </w:tcPr>
          <w:p w14:paraId="46908554" w14:textId="0CA88C02"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FAFAFA"/>
          </w:tcPr>
          <w:p w14:paraId="3157B2D2" w14:textId="72371067" w:rsidR="00575B37" w:rsidRPr="00A41F5F" w:rsidRDefault="00AE0A7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79</w:t>
            </w:r>
          </w:p>
        </w:tc>
      </w:tr>
      <w:tr w:rsidR="002271D2" w:rsidRPr="00A41F5F" w14:paraId="47B37DAE" w14:textId="77777777" w:rsidTr="0005235B">
        <w:tc>
          <w:tcPr>
            <w:tcW w:w="4253" w:type="dxa"/>
            <w:vAlign w:val="bottom"/>
          </w:tcPr>
          <w:p w14:paraId="56044D89" w14:textId="77777777" w:rsidR="002271D2" w:rsidRPr="00A41F5F" w:rsidRDefault="002271D2" w:rsidP="002271D2">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FAFAFA"/>
            <w:vAlign w:val="bottom"/>
          </w:tcPr>
          <w:p w14:paraId="7E1F530A"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12C19169" w14:textId="77777777" w:rsidR="002271D2" w:rsidRPr="00A41F5F" w:rsidRDefault="002271D2" w:rsidP="002271D2">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26F4167A"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14:paraId="7D0F1C09" w14:textId="77777777" w:rsidR="002271D2" w:rsidRPr="00A41F5F" w:rsidRDefault="002271D2" w:rsidP="002271D2">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575B37" w:rsidRPr="00A41F5F" w14:paraId="14A293FC" w14:textId="77777777" w:rsidTr="00C055EA">
        <w:tc>
          <w:tcPr>
            <w:tcW w:w="4253" w:type="dxa"/>
            <w:vAlign w:val="bottom"/>
          </w:tcPr>
          <w:p w14:paraId="4BE95227"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b/>
                <w:bCs/>
                <w:color w:val="auto"/>
                <w:sz w:val="18"/>
                <w:szCs w:val="18"/>
              </w:rPr>
              <w:t>Total</w:t>
            </w:r>
          </w:p>
        </w:tc>
        <w:tc>
          <w:tcPr>
            <w:tcW w:w="1191" w:type="dxa"/>
            <w:tcBorders>
              <w:bottom w:val="single" w:sz="4" w:space="0" w:color="auto"/>
            </w:tcBorders>
            <w:shd w:val="clear" w:color="auto" w:fill="FAFAFA"/>
            <w:vAlign w:val="bottom"/>
          </w:tcPr>
          <w:p w14:paraId="5101891E" w14:textId="69DE252E"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86,416</w:t>
            </w:r>
          </w:p>
        </w:tc>
        <w:tc>
          <w:tcPr>
            <w:tcW w:w="1304" w:type="dxa"/>
            <w:tcBorders>
              <w:bottom w:val="single" w:sz="4" w:space="0" w:color="auto"/>
            </w:tcBorders>
            <w:shd w:val="clear" w:color="auto" w:fill="FAFAFA"/>
          </w:tcPr>
          <w:p w14:paraId="42F633C4" w14:textId="5DEFD3AE" w:rsidR="00575B37" w:rsidRPr="00A41F5F" w:rsidRDefault="00575B37" w:rsidP="00575B37">
            <w:pPr>
              <w:tabs>
                <w:tab w:val="decimal" w:pos="980"/>
                <w:tab w:val="decimal" w:pos="10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(4,66</w:t>
            </w:r>
            <w:r w:rsidR="00AE0A77" w:rsidRPr="00A41F5F">
              <w:rPr>
                <w:rFonts w:ascii="Arial" w:eastAsia="Arial Unicode MS" w:hAnsi="Arial" w:cs="Arial"/>
                <w:snapToGrid w:val="0"/>
                <w:color w:val="auto"/>
                <w:sz w:val="18"/>
                <w:szCs w:val="18"/>
                <w:lang w:eastAsia="th-TH"/>
              </w:rPr>
              <w:t>9</w:t>
            </w:r>
            <w:r w:rsidRPr="00A41F5F">
              <w:rPr>
                <w:rFonts w:ascii="Arial" w:eastAsia="Arial Unicode MS" w:hAnsi="Arial" w:cs="Arial"/>
                <w:snapToGrid w:val="0"/>
                <w:color w:val="auto"/>
                <w:sz w:val="18"/>
                <w:szCs w:val="18"/>
                <w:lang w:eastAsia="th-TH"/>
              </w:rPr>
              <w:t>)</w:t>
            </w:r>
          </w:p>
        </w:tc>
        <w:tc>
          <w:tcPr>
            <w:tcW w:w="1474" w:type="dxa"/>
            <w:tcBorders>
              <w:bottom w:val="single" w:sz="4" w:space="0" w:color="auto"/>
            </w:tcBorders>
            <w:shd w:val="clear" w:color="auto" w:fill="FAFAFA"/>
          </w:tcPr>
          <w:p w14:paraId="7A2CC74F" w14:textId="6759492C"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122</w:t>
            </w:r>
          </w:p>
        </w:tc>
        <w:tc>
          <w:tcPr>
            <w:tcW w:w="1247" w:type="dxa"/>
            <w:gridSpan w:val="2"/>
            <w:tcBorders>
              <w:bottom w:val="single" w:sz="4" w:space="0" w:color="auto"/>
            </w:tcBorders>
            <w:shd w:val="clear" w:color="auto" w:fill="FAFAFA"/>
          </w:tcPr>
          <w:p w14:paraId="22E70B20" w14:textId="39BA111D" w:rsidR="00575B37" w:rsidRPr="00A41F5F" w:rsidRDefault="00575B37" w:rsidP="00575B37">
            <w:pPr>
              <w:tabs>
                <w:tab w:val="decimal" w:pos="980"/>
                <w:tab w:val="decimal" w:pos="1104"/>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81,8</w:t>
            </w:r>
            <w:r w:rsidR="00AE0A77" w:rsidRPr="00A41F5F">
              <w:rPr>
                <w:rFonts w:ascii="Arial" w:eastAsia="Arial Unicode MS" w:hAnsi="Arial" w:cs="Arial"/>
                <w:snapToGrid w:val="0"/>
                <w:color w:val="auto"/>
                <w:sz w:val="18"/>
                <w:szCs w:val="18"/>
                <w:lang w:eastAsia="th-TH"/>
              </w:rPr>
              <w:t>69</w:t>
            </w:r>
          </w:p>
        </w:tc>
      </w:tr>
      <w:tr w:rsidR="002271D2" w:rsidRPr="00A41F5F" w14:paraId="5553A5E3" w14:textId="77777777" w:rsidTr="0005235B">
        <w:tc>
          <w:tcPr>
            <w:tcW w:w="4253" w:type="dxa"/>
            <w:vAlign w:val="bottom"/>
          </w:tcPr>
          <w:p w14:paraId="3C13D75B" w14:textId="77777777" w:rsidR="002271D2" w:rsidRPr="00A41F5F" w:rsidRDefault="002271D2" w:rsidP="002271D2">
            <w:pPr>
              <w:ind w:left="-110" w:right="-79"/>
              <w:rPr>
                <w:rFonts w:ascii="Arial" w:eastAsia="Arial Unicode MS" w:hAnsi="Arial" w:cs="Arial"/>
                <w:b/>
                <w:bCs/>
                <w:color w:val="auto"/>
                <w:sz w:val="18"/>
                <w:szCs w:val="18"/>
              </w:rPr>
            </w:pPr>
          </w:p>
        </w:tc>
        <w:tc>
          <w:tcPr>
            <w:tcW w:w="1191" w:type="dxa"/>
            <w:tcBorders>
              <w:top w:val="single" w:sz="4" w:space="0" w:color="auto"/>
            </w:tcBorders>
            <w:shd w:val="clear" w:color="auto" w:fill="FAFAFA"/>
            <w:vAlign w:val="bottom"/>
          </w:tcPr>
          <w:p w14:paraId="6039895C"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1A577D52" w14:textId="77777777" w:rsidR="002271D2" w:rsidRPr="00A41F5F" w:rsidRDefault="002271D2" w:rsidP="002271D2">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296F5FAC"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14:paraId="30B61BC2" w14:textId="77777777" w:rsidR="002271D2" w:rsidRPr="00A41F5F" w:rsidRDefault="002271D2" w:rsidP="002271D2">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2271D2" w:rsidRPr="00A41F5F" w14:paraId="651B56DA" w14:textId="77777777" w:rsidTr="0005235B">
        <w:tc>
          <w:tcPr>
            <w:tcW w:w="4253" w:type="dxa"/>
            <w:vAlign w:val="bottom"/>
          </w:tcPr>
          <w:p w14:paraId="050FC917" w14:textId="77777777" w:rsidR="002271D2" w:rsidRPr="00A41F5F" w:rsidRDefault="002271D2" w:rsidP="002271D2">
            <w:pPr>
              <w:ind w:left="-110" w:right="-79"/>
              <w:rPr>
                <w:rFonts w:ascii="Arial" w:eastAsia="Arial Unicode MS" w:hAnsi="Arial" w:cs="Arial"/>
                <w:color w:val="auto"/>
                <w:sz w:val="18"/>
                <w:szCs w:val="18"/>
              </w:rPr>
            </w:pPr>
            <w:r w:rsidRPr="00A41F5F">
              <w:rPr>
                <w:rFonts w:ascii="Arial" w:eastAsia="Arial Unicode MS" w:hAnsi="Arial" w:cs="Arial"/>
                <w:b/>
                <w:bCs/>
                <w:sz w:val="18"/>
                <w:szCs w:val="18"/>
              </w:rPr>
              <w:t>Deferred tax liability</w:t>
            </w:r>
          </w:p>
        </w:tc>
        <w:tc>
          <w:tcPr>
            <w:tcW w:w="1191" w:type="dxa"/>
            <w:shd w:val="clear" w:color="auto" w:fill="FAFAFA"/>
            <w:vAlign w:val="bottom"/>
          </w:tcPr>
          <w:p w14:paraId="49A21FBE"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304" w:type="dxa"/>
            <w:shd w:val="clear" w:color="auto" w:fill="FAFAFA"/>
            <w:vAlign w:val="bottom"/>
          </w:tcPr>
          <w:p w14:paraId="6BA89230" w14:textId="77777777" w:rsidR="002271D2" w:rsidRPr="00A41F5F" w:rsidRDefault="002271D2" w:rsidP="002271D2">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3CFD374B"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shd w:val="clear" w:color="auto" w:fill="FAFAFA"/>
            <w:vAlign w:val="bottom"/>
          </w:tcPr>
          <w:p w14:paraId="593F1BD3" w14:textId="77777777" w:rsidR="002271D2" w:rsidRPr="00A41F5F" w:rsidRDefault="002271D2" w:rsidP="002271D2">
            <w:pPr>
              <w:tabs>
                <w:tab w:val="decimal" w:pos="980"/>
                <w:tab w:val="decimal" w:pos="1104"/>
              </w:tabs>
              <w:ind w:right="-72"/>
              <w:jc w:val="right"/>
              <w:rPr>
                <w:rFonts w:ascii="Arial" w:eastAsia="Arial Unicode MS" w:hAnsi="Arial" w:cs="Arial"/>
                <w:snapToGrid w:val="0"/>
                <w:color w:val="auto"/>
                <w:sz w:val="18"/>
                <w:szCs w:val="18"/>
                <w:lang w:eastAsia="th-TH"/>
              </w:rPr>
            </w:pPr>
          </w:p>
        </w:tc>
      </w:tr>
      <w:tr w:rsidR="002271D2" w:rsidRPr="00A41F5F" w14:paraId="3FEDAD1B" w14:textId="77777777" w:rsidTr="0005235B">
        <w:tc>
          <w:tcPr>
            <w:tcW w:w="4253" w:type="dxa"/>
            <w:vAlign w:val="bottom"/>
          </w:tcPr>
          <w:p w14:paraId="64DFC3EE" w14:textId="77777777" w:rsidR="002271D2" w:rsidRPr="00A41F5F" w:rsidRDefault="002271D2" w:rsidP="002271D2">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Assessable cost under the Revenue Code</w:t>
            </w:r>
          </w:p>
        </w:tc>
        <w:tc>
          <w:tcPr>
            <w:tcW w:w="1191" w:type="dxa"/>
            <w:tcBorders>
              <w:bottom w:val="single" w:sz="4" w:space="0" w:color="auto"/>
            </w:tcBorders>
            <w:shd w:val="clear" w:color="auto" w:fill="FAFAFA"/>
            <w:vAlign w:val="bottom"/>
          </w:tcPr>
          <w:p w14:paraId="776C8063" w14:textId="0A45395F"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(4,016)</w:t>
            </w:r>
          </w:p>
        </w:tc>
        <w:tc>
          <w:tcPr>
            <w:tcW w:w="1304" w:type="dxa"/>
            <w:tcBorders>
              <w:bottom w:val="single" w:sz="4" w:space="0" w:color="auto"/>
            </w:tcBorders>
            <w:shd w:val="clear" w:color="auto" w:fill="FAFAFA"/>
            <w:vAlign w:val="bottom"/>
          </w:tcPr>
          <w:p w14:paraId="18864AA2" w14:textId="1DDDEE7E" w:rsidR="002271D2" w:rsidRPr="00A41F5F" w:rsidRDefault="00FB0195" w:rsidP="002271D2">
            <w:pPr>
              <w:tabs>
                <w:tab w:val="decimal" w:pos="980"/>
                <w:tab w:val="decimal" w:pos="126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(213)</w:t>
            </w:r>
          </w:p>
        </w:tc>
        <w:tc>
          <w:tcPr>
            <w:tcW w:w="1474" w:type="dxa"/>
            <w:tcBorders>
              <w:bottom w:val="single" w:sz="4" w:space="0" w:color="auto"/>
            </w:tcBorders>
            <w:shd w:val="clear" w:color="auto" w:fill="FAFAFA"/>
          </w:tcPr>
          <w:p w14:paraId="72E9D548" w14:textId="26ACD2F2" w:rsidR="002271D2" w:rsidRPr="00A41F5F" w:rsidRDefault="00FB0195" w:rsidP="002271D2">
            <w:pPr>
              <w:tabs>
                <w:tab w:val="decimal" w:pos="980"/>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FAFAFA"/>
            <w:vAlign w:val="bottom"/>
          </w:tcPr>
          <w:p w14:paraId="0FA82059" w14:textId="590B9C27" w:rsidR="002271D2" w:rsidRPr="00A41F5F" w:rsidRDefault="00FB0195" w:rsidP="002271D2">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(4,229)</w:t>
            </w:r>
          </w:p>
        </w:tc>
      </w:tr>
      <w:tr w:rsidR="002271D2" w:rsidRPr="00A41F5F" w14:paraId="581FB420" w14:textId="77777777" w:rsidTr="0005235B">
        <w:tc>
          <w:tcPr>
            <w:tcW w:w="4253" w:type="dxa"/>
            <w:vAlign w:val="bottom"/>
          </w:tcPr>
          <w:p w14:paraId="1C16B62F" w14:textId="77777777" w:rsidR="002271D2" w:rsidRPr="00A41F5F" w:rsidRDefault="002271D2" w:rsidP="002271D2">
            <w:pPr>
              <w:ind w:left="-110" w:right="-79"/>
              <w:rPr>
                <w:rFonts w:ascii="Arial" w:eastAsia="Arial Unicode MS" w:hAnsi="Arial" w:cs="Arial"/>
                <w:color w:val="auto"/>
                <w:sz w:val="18"/>
                <w:szCs w:val="18"/>
              </w:rPr>
            </w:pPr>
          </w:p>
        </w:tc>
        <w:tc>
          <w:tcPr>
            <w:tcW w:w="1191" w:type="dxa"/>
            <w:tcBorders>
              <w:top w:val="single" w:sz="4" w:space="0" w:color="auto"/>
            </w:tcBorders>
            <w:shd w:val="clear" w:color="auto" w:fill="FAFAFA"/>
            <w:vAlign w:val="bottom"/>
          </w:tcPr>
          <w:p w14:paraId="2E57E697"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7D360D90" w14:textId="77777777" w:rsidR="002271D2" w:rsidRPr="00A41F5F" w:rsidRDefault="002271D2" w:rsidP="002271D2">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1DB33DEF"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shd w:val="clear" w:color="auto" w:fill="FAFAFA"/>
            <w:vAlign w:val="bottom"/>
          </w:tcPr>
          <w:p w14:paraId="005BAD9B" w14:textId="77777777" w:rsidR="002271D2" w:rsidRPr="00A41F5F" w:rsidRDefault="002271D2" w:rsidP="002271D2">
            <w:pPr>
              <w:tabs>
                <w:tab w:val="decimal" w:pos="980"/>
              </w:tabs>
              <w:ind w:right="-72"/>
              <w:jc w:val="right"/>
              <w:rPr>
                <w:rFonts w:ascii="Arial" w:eastAsia="Arial Unicode MS" w:hAnsi="Arial" w:cs="Arial"/>
                <w:snapToGrid w:val="0"/>
                <w:color w:val="auto"/>
                <w:sz w:val="18"/>
                <w:szCs w:val="18"/>
                <w:lang w:eastAsia="th-TH"/>
              </w:rPr>
            </w:pPr>
          </w:p>
        </w:tc>
      </w:tr>
      <w:tr w:rsidR="00575B37" w:rsidRPr="00A41F5F" w14:paraId="3A99AC06" w14:textId="77777777" w:rsidTr="00C055EA">
        <w:tc>
          <w:tcPr>
            <w:tcW w:w="4253" w:type="dxa"/>
            <w:vAlign w:val="bottom"/>
          </w:tcPr>
          <w:p w14:paraId="534E1EE5"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b/>
                <w:bCs/>
                <w:sz w:val="18"/>
                <w:szCs w:val="18"/>
              </w:rPr>
              <w:t>Deferred tax assets, net</w:t>
            </w:r>
          </w:p>
        </w:tc>
        <w:tc>
          <w:tcPr>
            <w:tcW w:w="1191" w:type="dxa"/>
            <w:tcBorders>
              <w:bottom w:val="single" w:sz="4" w:space="0" w:color="auto"/>
            </w:tcBorders>
            <w:shd w:val="clear" w:color="auto" w:fill="FAFAFA"/>
            <w:vAlign w:val="bottom"/>
          </w:tcPr>
          <w:p w14:paraId="7704154C" w14:textId="1CB6A357"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82,400</w:t>
            </w:r>
          </w:p>
        </w:tc>
        <w:tc>
          <w:tcPr>
            <w:tcW w:w="1304" w:type="dxa"/>
            <w:tcBorders>
              <w:bottom w:val="single" w:sz="4" w:space="0" w:color="auto"/>
            </w:tcBorders>
            <w:shd w:val="clear" w:color="auto" w:fill="FAFAFA"/>
          </w:tcPr>
          <w:p w14:paraId="72B20A34" w14:textId="1A91C329"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r w:rsidR="00AE0A77" w:rsidRPr="00A41F5F">
              <w:rPr>
                <w:rFonts w:ascii="Arial" w:eastAsia="Arial Unicode MS" w:hAnsi="Arial" w:cs="Arial"/>
                <w:snapToGrid w:val="0"/>
                <w:color w:val="auto"/>
                <w:sz w:val="18"/>
                <w:szCs w:val="18"/>
                <w:lang w:eastAsia="th-TH"/>
              </w:rPr>
              <w:t>4,882</w:t>
            </w:r>
            <w:r w:rsidRPr="00A41F5F">
              <w:rPr>
                <w:rFonts w:ascii="Arial" w:eastAsia="Arial Unicode MS" w:hAnsi="Arial" w:cs="Arial"/>
                <w:snapToGrid w:val="0"/>
                <w:color w:val="auto"/>
                <w:sz w:val="18"/>
                <w:szCs w:val="18"/>
                <w:lang w:eastAsia="th-TH"/>
              </w:rPr>
              <w:t>)</w:t>
            </w:r>
          </w:p>
        </w:tc>
        <w:tc>
          <w:tcPr>
            <w:tcW w:w="1474" w:type="dxa"/>
            <w:tcBorders>
              <w:bottom w:val="single" w:sz="4" w:space="0" w:color="auto"/>
            </w:tcBorders>
            <w:shd w:val="clear" w:color="auto" w:fill="FAFAFA"/>
          </w:tcPr>
          <w:p w14:paraId="333E6800" w14:textId="11EE1E32"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122</w:t>
            </w:r>
          </w:p>
        </w:tc>
        <w:tc>
          <w:tcPr>
            <w:tcW w:w="1247" w:type="dxa"/>
            <w:gridSpan w:val="2"/>
            <w:tcBorders>
              <w:bottom w:val="single" w:sz="4" w:space="0" w:color="auto"/>
            </w:tcBorders>
            <w:shd w:val="clear" w:color="auto" w:fill="FAFAFA"/>
          </w:tcPr>
          <w:p w14:paraId="7C288C42" w14:textId="21EC9937"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w:t>
            </w:r>
            <w:r w:rsidR="00AE0A77" w:rsidRPr="00A41F5F">
              <w:rPr>
                <w:rFonts w:ascii="Arial" w:eastAsia="Arial Unicode MS" w:hAnsi="Arial" w:cs="Arial"/>
                <w:snapToGrid w:val="0"/>
                <w:color w:val="auto"/>
                <w:sz w:val="18"/>
                <w:szCs w:val="18"/>
                <w:lang w:eastAsia="th-TH"/>
              </w:rPr>
              <w:t>7,640</w:t>
            </w:r>
          </w:p>
        </w:tc>
      </w:tr>
    </w:tbl>
    <w:p w14:paraId="34693953" w14:textId="37A4934B" w:rsidR="000A0642" w:rsidRPr="00A41F5F" w:rsidRDefault="000A0642" w:rsidP="00805D31">
      <w:pPr>
        <w:rPr>
          <w:rFonts w:ascii="Arial" w:eastAsia="Arial Unicode MS" w:hAnsi="Arial" w:cs="Arial"/>
          <w:sz w:val="18"/>
          <w:szCs w:val="18"/>
        </w:rPr>
      </w:pPr>
    </w:p>
    <w:p w14:paraId="7D449986" w14:textId="3FB3649C" w:rsidR="00294F61" w:rsidRPr="00A41F5F" w:rsidRDefault="000A0642" w:rsidP="00805D31">
      <w:pPr>
        <w:rPr>
          <w:rFonts w:ascii="Arial" w:eastAsia="Arial Unicode MS" w:hAnsi="Arial" w:cs="Arial"/>
          <w:sz w:val="18"/>
          <w:szCs w:val="18"/>
        </w:rPr>
      </w:pPr>
      <w:r w:rsidRPr="00A41F5F">
        <w:rPr>
          <w:rFonts w:ascii="Arial" w:eastAsia="Arial Unicode MS" w:hAnsi="Arial" w:cs="Arial"/>
          <w:sz w:val="18"/>
          <w:szCs w:val="18"/>
        </w:rPr>
        <w:br w:type="page"/>
      </w:r>
    </w:p>
    <w:tbl>
      <w:tblPr>
        <w:tblW w:w="9469" w:type="dxa"/>
        <w:tblInd w:w="108" w:type="dxa"/>
        <w:tblLayout w:type="fixed"/>
        <w:tblLook w:val="01E0" w:firstRow="1" w:lastRow="1" w:firstColumn="1" w:lastColumn="1" w:noHBand="0" w:noVBand="0"/>
      </w:tblPr>
      <w:tblGrid>
        <w:gridCol w:w="4253"/>
        <w:gridCol w:w="1191"/>
        <w:gridCol w:w="1304"/>
        <w:gridCol w:w="1474"/>
        <w:gridCol w:w="1228"/>
        <w:gridCol w:w="19"/>
      </w:tblGrid>
      <w:tr w:rsidR="00DD0FEE" w:rsidRPr="00A41F5F" w14:paraId="50830866" w14:textId="77777777" w:rsidTr="00991068">
        <w:trPr>
          <w:gridAfter w:val="1"/>
          <w:wAfter w:w="19" w:type="dxa"/>
        </w:trPr>
        <w:tc>
          <w:tcPr>
            <w:tcW w:w="4253" w:type="dxa"/>
            <w:vAlign w:val="bottom"/>
          </w:tcPr>
          <w:p w14:paraId="43C8E225" w14:textId="77777777" w:rsidR="00DD0FEE" w:rsidRPr="00A41F5F" w:rsidRDefault="00DD0FEE" w:rsidP="001A0975">
            <w:pPr>
              <w:ind w:left="-110" w:right="-79"/>
              <w:rPr>
                <w:rFonts w:ascii="Arial" w:eastAsia="Arial Unicode MS" w:hAnsi="Arial" w:cs="Arial"/>
                <w:b/>
                <w:bCs/>
                <w:color w:val="auto"/>
                <w:sz w:val="18"/>
                <w:szCs w:val="18"/>
                <w:cs/>
              </w:rPr>
            </w:pPr>
          </w:p>
        </w:tc>
        <w:tc>
          <w:tcPr>
            <w:tcW w:w="5197" w:type="dxa"/>
            <w:gridSpan w:val="4"/>
            <w:tcBorders>
              <w:top w:val="single" w:sz="4" w:space="0" w:color="auto"/>
              <w:bottom w:val="single" w:sz="4" w:space="0" w:color="auto"/>
            </w:tcBorders>
            <w:shd w:val="clear" w:color="auto" w:fill="auto"/>
          </w:tcPr>
          <w:p w14:paraId="0C9879BD" w14:textId="77777777" w:rsidR="00DD0FEE" w:rsidRPr="00A41F5F" w:rsidRDefault="00DD0FEE" w:rsidP="00991068">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sz w:val="18"/>
                <w:szCs w:val="18"/>
                <w:lang w:val="en-US"/>
              </w:rPr>
              <w:t>Consolidated financial statements</w:t>
            </w:r>
          </w:p>
        </w:tc>
      </w:tr>
      <w:tr w:rsidR="00C81C64" w:rsidRPr="00A41F5F" w14:paraId="6B31DA00" w14:textId="77777777" w:rsidTr="001A0975">
        <w:tc>
          <w:tcPr>
            <w:tcW w:w="4253" w:type="dxa"/>
            <w:vAlign w:val="bottom"/>
          </w:tcPr>
          <w:p w14:paraId="4DE6087F"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0CE0C901" w14:textId="77777777" w:rsidR="00C81C64" w:rsidRPr="00A41F5F" w:rsidRDefault="00C81C64" w:rsidP="00C81C64">
            <w:pPr>
              <w:tabs>
                <w:tab w:val="decimal" w:pos="342"/>
              </w:tabs>
              <w:ind w:right="-72"/>
              <w:jc w:val="right"/>
              <w:rPr>
                <w:rFonts w:ascii="Arial" w:eastAsia="Arial Unicode MS" w:hAnsi="Arial" w:cs="Arial"/>
                <w:color w:val="auto"/>
                <w:sz w:val="18"/>
                <w:szCs w:val="18"/>
                <w:lang w:val="en-US"/>
              </w:rPr>
            </w:pPr>
          </w:p>
        </w:tc>
        <w:tc>
          <w:tcPr>
            <w:tcW w:w="1304" w:type="dxa"/>
            <w:vAlign w:val="bottom"/>
          </w:tcPr>
          <w:p w14:paraId="268BEF2D"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w:t>
            </w:r>
          </w:p>
        </w:tc>
        <w:tc>
          <w:tcPr>
            <w:tcW w:w="1474" w:type="dxa"/>
            <w:vAlign w:val="bottom"/>
          </w:tcPr>
          <w:p w14:paraId="61635395"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Debit/(Credit)</w:t>
            </w:r>
          </w:p>
        </w:tc>
        <w:tc>
          <w:tcPr>
            <w:tcW w:w="1247" w:type="dxa"/>
            <w:gridSpan w:val="2"/>
            <w:vAlign w:val="bottom"/>
          </w:tcPr>
          <w:p w14:paraId="3A8A6AD9" w14:textId="77777777" w:rsidR="00C81C64" w:rsidRPr="00A41F5F" w:rsidRDefault="00C81C64" w:rsidP="00C81C64">
            <w:pPr>
              <w:ind w:right="-72"/>
              <w:jc w:val="right"/>
              <w:rPr>
                <w:rFonts w:ascii="Arial" w:eastAsia="Arial Unicode MS" w:hAnsi="Arial" w:cs="Arial"/>
                <w:b/>
                <w:bCs/>
                <w:color w:val="auto"/>
                <w:sz w:val="18"/>
                <w:szCs w:val="18"/>
              </w:rPr>
            </w:pPr>
          </w:p>
        </w:tc>
      </w:tr>
      <w:tr w:rsidR="00C81C64" w:rsidRPr="00A41F5F" w14:paraId="21995CA2" w14:textId="77777777" w:rsidTr="001A0975">
        <w:trPr>
          <w:trHeight w:val="162"/>
        </w:trPr>
        <w:tc>
          <w:tcPr>
            <w:tcW w:w="4253" w:type="dxa"/>
            <w:vAlign w:val="bottom"/>
          </w:tcPr>
          <w:p w14:paraId="728523AA"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78B61FB9"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p>
        </w:tc>
        <w:tc>
          <w:tcPr>
            <w:tcW w:w="1304" w:type="dxa"/>
            <w:vAlign w:val="bottom"/>
          </w:tcPr>
          <w:p w14:paraId="7DEBFCDB"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(Credit) to</w:t>
            </w:r>
          </w:p>
        </w:tc>
        <w:tc>
          <w:tcPr>
            <w:tcW w:w="1474" w:type="dxa"/>
            <w:vAlign w:val="bottom"/>
          </w:tcPr>
          <w:p w14:paraId="6150591D"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 other</w:t>
            </w:r>
          </w:p>
        </w:tc>
        <w:tc>
          <w:tcPr>
            <w:tcW w:w="1247" w:type="dxa"/>
            <w:gridSpan w:val="2"/>
            <w:vAlign w:val="bottom"/>
          </w:tcPr>
          <w:p w14:paraId="62779B9A"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p>
        </w:tc>
      </w:tr>
      <w:tr w:rsidR="00C81C64" w:rsidRPr="00A41F5F" w14:paraId="0B0D4986" w14:textId="77777777" w:rsidTr="001A0975">
        <w:tc>
          <w:tcPr>
            <w:tcW w:w="4253" w:type="dxa"/>
            <w:vAlign w:val="bottom"/>
          </w:tcPr>
          <w:p w14:paraId="138365BB"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32E27739" w14:textId="77777777" w:rsidR="00C81C64" w:rsidRPr="00A41F5F" w:rsidRDefault="00C81C64" w:rsidP="00C81C64">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1</w:t>
            </w:r>
            <w:r w:rsidRPr="00A41F5F">
              <w:rPr>
                <w:rFonts w:ascii="Arial" w:eastAsia="Arial Unicode MS" w:hAnsi="Arial" w:cs="Arial"/>
                <w:b/>
                <w:bCs/>
                <w:color w:val="auto"/>
                <w:sz w:val="18"/>
                <w:szCs w:val="18"/>
                <w:cs/>
                <w:lang w:val="en-US"/>
              </w:rPr>
              <w:t xml:space="preserve"> </w:t>
            </w:r>
            <w:r w:rsidRPr="00A41F5F">
              <w:rPr>
                <w:rFonts w:ascii="Arial" w:eastAsia="Arial Unicode MS" w:hAnsi="Arial" w:cs="Arial"/>
                <w:b/>
                <w:bCs/>
                <w:color w:val="auto"/>
                <w:sz w:val="18"/>
                <w:szCs w:val="18"/>
                <w:lang w:val="en-US"/>
              </w:rPr>
              <w:t>January</w:t>
            </w:r>
          </w:p>
        </w:tc>
        <w:tc>
          <w:tcPr>
            <w:tcW w:w="1304" w:type="dxa"/>
            <w:vAlign w:val="bottom"/>
          </w:tcPr>
          <w:p w14:paraId="350499B4"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profit or loss</w:t>
            </w:r>
          </w:p>
        </w:tc>
        <w:tc>
          <w:tcPr>
            <w:tcW w:w="1474" w:type="dxa"/>
            <w:vAlign w:val="bottom"/>
          </w:tcPr>
          <w:p w14:paraId="0C89599F" w14:textId="77777777" w:rsidR="00C81C64" w:rsidRPr="00A41F5F" w:rsidRDefault="00C81C64" w:rsidP="00C81C64">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comprehensive</w:t>
            </w:r>
          </w:p>
        </w:tc>
        <w:tc>
          <w:tcPr>
            <w:tcW w:w="1247" w:type="dxa"/>
            <w:gridSpan w:val="2"/>
            <w:vAlign w:val="bottom"/>
          </w:tcPr>
          <w:p w14:paraId="0C3FEA54" w14:textId="77777777" w:rsidR="00C81C64" w:rsidRPr="00A41F5F" w:rsidRDefault="00C81C64" w:rsidP="00C81C64">
            <w:pPr>
              <w:ind w:left="-132"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31 December</w:t>
            </w:r>
          </w:p>
        </w:tc>
      </w:tr>
      <w:tr w:rsidR="00C81C64" w:rsidRPr="00A41F5F" w14:paraId="13270F08" w14:textId="77777777" w:rsidTr="00991068">
        <w:tc>
          <w:tcPr>
            <w:tcW w:w="4253" w:type="dxa"/>
            <w:vAlign w:val="bottom"/>
          </w:tcPr>
          <w:p w14:paraId="17CA4537" w14:textId="77777777" w:rsidR="00C81C64" w:rsidRPr="00A41F5F" w:rsidRDefault="00C81C64" w:rsidP="00C81C64">
            <w:pPr>
              <w:ind w:left="-110" w:right="-79"/>
              <w:rPr>
                <w:rFonts w:ascii="Arial" w:eastAsia="Arial Unicode MS" w:hAnsi="Arial" w:cs="Arial"/>
                <w:b/>
                <w:bCs/>
                <w:color w:val="auto"/>
                <w:sz w:val="18"/>
                <w:szCs w:val="18"/>
                <w:cs/>
              </w:rPr>
            </w:pPr>
          </w:p>
        </w:tc>
        <w:tc>
          <w:tcPr>
            <w:tcW w:w="1191" w:type="dxa"/>
            <w:vAlign w:val="bottom"/>
          </w:tcPr>
          <w:p w14:paraId="45CE16E9" w14:textId="77777777" w:rsidR="00C81C64" w:rsidRPr="00A41F5F" w:rsidRDefault="00A50E35" w:rsidP="00C81C64">
            <w:pPr>
              <w:tabs>
                <w:tab w:val="decimal" w:pos="342"/>
              </w:tabs>
              <w:ind w:right="-72"/>
              <w:jc w:val="right"/>
              <w:rPr>
                <w:rFonts w:ascii="Arial" w:eastAsia="Arial Unicode MS" w:hAnsi="Arial" w:cs="Arial"/>
                <w:color w:val="auto"/>
                <w:sz w:val="18"/>
                <w:szCs w:val="18"/>
                <w:lang w:val="en-US"/>
              </w:rPr>
            </w:pPr>
            <w:r w:rsidRPr="00A41F5F">
              <w:rPr>
                <w:rFonts w:ascii="Arial" w:eastAsia="Arial Unicode MS" w:hAnsi="Arial" w:cs="Arial"/>
                <w:b/>
                <w:bCs/>
                <w:color w:val="auto"/>
                <w:sz w:val="18"/>
                <w:szCs w:val="18"/>
              </w:rPr>
              <w:t>2019</w:t>
            </w:r>
          </w:p>
        </w:tc>
        <w:tc>
          <w:tcPr>
            <w:tcW w:w="1304" w:type="dxa"/>
            <w:vAlign w:val="bottom"/>
          </w:tcPr>
          <w:p w14:paraId="0E51D0E0"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(Note</w:t>
            </w:r>
            <w:r w:rsidRPr="00A41F5F">
              <w:rPr>
                <w:rFonts w:ascii="Arial" w:eastAsia="Arial Unicode MS" w:hAnsi="Arial" w:cs="Arial"/>
                <w:b/>
                <w:bCs/>
                <w:color w:val="auto"/>
                <w:sz w:val="18"/>
                <w:szCs w:val="18"/>
                <w:cs/>
              </w:rPr>
              <w:t xml:space="preserve"> </w:t>
            </w:r>
            <w:r w:rsidR="003E10A1" w:rsidRPr="00A41F5F">
              <w:rPr>
                <w:rFonts w:ascii="Arial" w:eastAsia="Arial Unicode MS" w:hAnsi="Arial" w:cs="Arial"/>
                <w:b/>
                <w:bCs/>
                <w:color w:val="auto"/>
                <w:sz w:val="18"/>
                <w:szCs w:val="18"/>
              </w:rPr>
              <w:t>3</w:t>
            </w:r>
            <w:r w:rsidR="00C179D5" w:rsidRPr="00A41F5F">
              <w:rPr>
                <w:rFonts w:ascii="Arial" w:eastAsia="Arial Unicode MS" w:hAnsi="Arial" w:cs="Arial"/>
                <w:b/>
                <w:bCs/>
                <w:color w:val="auto"/>
                <w:sz w:val="18"/>
                <w:szCs w:val="18"/>
              </w:rPr>
              <w:t>1</w:t>
            </w:r>
            <w:r w:rsidRPr="00A41F5F">
              <w:rPr>
                <w:rFonts w:ascii="Arial" w:eastAsia="Arial Unicode MS" w:hAnsi="Arial" w:cs="Arial"/>
                <w:b/>
                <w:bCs/>
                <w:color w:val="auto"/>
                <w:sz w:val="18"/>
                <w:szCs w:val="18"/>
                <w:cs/>
              </w:rPr>
              <w:t>)</w:t>
            </w:r>
          </w:p>
        </w:tc>
        <w:tc>
          <w:tcPr>
            <w:tcW w:w="1474" w:type="dxa"/>
            <w:vAlign w:val="bottom"/>
          </w:tcPr>
          <w:p w14:paraId="73C6C7E3" w14:textId="77777777" w:rsidR="00C81C64" w:rsidRPr="00A41F5F" w:rsidRDefault="00C81C64"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income</w:t>
            </w:r>
          </w:p>
        </w:tc>
        <w:tc>
          <w:tcPr>
            <w:tcW w:w="1247" w:type="dxa"/>
            <w:gridSpan w:val="2"/>
            <w:vAlign w:val="bottom"/>
          </w:tcPr>
          <w:p w14:paraId="2BEF373E" w14:textId="77777777" w:rsidR="00C81C64" w:rsidRPr="00A41F5F" w:rsidRDefault="00A50E35" w:rsidP="00C81C64">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r>
      <w:tr w:rsidR="00DD0FEE" w:rsidRPr="00A41F5F" w14:paraId="6BC606A7" w14:textId="77777777" w:rsidTr="00991068">
        <w:tc>
          <w:tcPr>
            <w:tcW w:w="4253" w:type="dxa"/>
            <w:shd w:val="clear" w:color="auto" w:fill="auto"/>
            <w:vAlign w:val="bottom"/>
          </w:tcPr>
          <w:p w14:paraId="5C7860A6" w14:textId="77777777" w:rsidR="00DD0FEE" w:rsidRPr="00A41F5F" w:rsidRDefault="00DD0FEE" w:rsidP="001A0975">
            <w:pPr>
              <w:ind w:left="-110" w:right="-79"/>
              <w:rPr>
                <w:rFonts w:ascii="Arial" w:eastAsia="Arial Unicode MS" w:hAnsi="Arial" w:cs="Arial"/>
                <w:b/>
                <w:bCs/>
                <w:color w:val="auto"/>
                <w:sz w:val="18"/>
                <w:szCs w:val="18"/>
                <w:cs/>
              </w:rPr>
            </w:pPr>
          </w:p>
        </w:tc>
        <w:tc>
          <w:tcPr>
            <w:tcW w:w="1191" w:type="dxa"/>
            <w:tcBorders>
              <w:bottom w:val="single" w:sz="4" w:space="0" w:color="auto"/>
            </w:tcBorders>
            <w:shd w:val="clear" w:color="auto" w:fill="auto"/>
            <w:vAlign w:val="bottom"/>
          </w:tcPr>
          <w:p w14:paraId="1120A9BB" w14:textId="77777777" w:rsidR="00DD0FEE" w:rsidRPr="00A41F5F" w:rsidRDefault="00DD0FEE"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304" w:type="dxa"/>
            <w:tcBorders>
              <w:bottom w:val="single" w:sz="4" w:space="0" w:color="auto"/>
            </w:tcBorders>
            <w:shd w:val="clear" w:color="auto" w:fill="auto"/>
            <w:vAlign w:val="bottom"/>
          </w:tcPr>
          <w:p w14:paraId="2D1C3437" w14:textId="77777777" w:rsidR="00DD0FEE" w:rsidRPr="00A41F5F" w:rsidRDefault="00DD0FEE"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2E0BEE2F" w14:textId="77777777" w:rsidR="00DD0FEE" w:rsidRPr="00A41F5F" w:rsidRDefault="00DD0FEE"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47" w:type="dxa"/>
            <w:gridSpan w:val="2"/>
            <w:tcBorders>
              <w:bottom w:val="single" w:sz="4" w:space="0" w:color="auto"/>
            </w:tcBorders>
            <w:shd w:val="clear" w:color="auto" w:fill="auto"/>
            <w:vAlign w:val="bottom"/>
          </w:tcPr>
          <w:p w14:paraId="1ABD5080" w14:textId="77777777" w:rsidR="00DD0FEE" w:rsidRPr="00A41F5F" w:rsidRDefault="00DD0FEE" w:rsidP="0099106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DD0FEE" w:rsidRPr="00A41F5F" w14:paraId="3545A307" w14:textId="77777777" w:rsidTr="00991068">
        <w:tc>
          <w:tcPr>
            <w:tcW w:w="4253" w:type="dxa"/>
            <w:shd w:val="clear" w:color="auto" w:fill="auto"/>
            <w:vAlign w:val="bottom"/>
          </w:tcPr>
          <w:p w14:paraId="26FA31CD" w14:textId="77777777" w:rsidR="00DD0FEE" w:rsidRPr="00A41F5F" w:rsidRDefault="00DD0FEE" w:rsidP="001A0975">
            <w:pPr>
              <w:ind w:left="-110" w:right="-79"/>
              <w:rPr>
                <w:rFonts w:ascii="Arial" w:eastAsia="Arial Unicode MS" w:hAnsi="Arial" w:cs="Arial"/>
                <w:b/>
                <w:bCs/>
                <w:color w:val="auto"/>
                <w:sz w:val="18"/>
                <w:szCs w:val="18"/>
                <w:cs/>
              </w:rPr>
            </w:pPr>
          </w:p>
        </w:tc>
        <w:tc>
          <w:tcPr>
            <w:tcW w:w="1191" w:type="dxa"/>
            <w:tcBorders>
              <w:top w:val="single" w:sz="4" w:space="0" w:color="auto"/>
            </w:tcBorders>
            <w:shd w:val="clear" w:color="auto" w:fill="auto"/>
            <w:vAlign w:val="bottom"/>
          </w:tcPr>
          <w:p w14:paraId="67554622" w14:textId="77777777" w:rsidR="00DD0FEE" w:rsidRPr="00A41F5F" w:rsidRDefault="00DD0FEE" w:rsidP="000B614B">
            <w:pPr>
              <w:ind w:right="-72"/>
              <w:jc w:val="right"/>
              <w:rPr>
                <w:rFonts w:ascii="Arial" w:eastAsia="Arial Unicode MS" w:hAnsi="Arial" w:cs="Arial"/>
                <w:color w:val="auto"/>
                <w:sz w:val="18"/>
                <w:szCs w:val="18"/>
              </w:rPr>
            </w:pPr>
          </w:p>
        </w:tc>
        <w:tc>
          <w:tcPr>
            <w:tcW w:w="1304" w:type="dxa"/>
            <w:tcBorders>
              <w:top w:val="single" w:sz="4" w:space="0" w:color="auto"/>
            </w:tcBorders>
            <w:shd w:val="clear" w:color="auto" w:fill="auto"/>
            <w:vAlign w:val="bottom"/>
          </w:tcPr>
          <w:p w14:paraId="4D707D30" w14:textId="77777777" w:rsidR="00DD0FEE" w:rsidRPr="00A41F5F" w:rsidRDefault="00DD0FEE" w:rsidP="000B614B">
            <w:pPr>
              <w:tabs>
                <w:tab w:val="decimal" w:pos="1174"/>
              </w:tabs>
              <w:ind w:right="-72"/>
              <w:jc w:val="right"/>
              <w:rPr>
                <w:rFonts w:ascii="Arial" w:eastAsia="Arial Unicode MS" w:hAnsi="Arial" w:cs="Arial"/>
                <w:color w:val="auto"/>
                <w:sz w:val="18"/>
                <w:szCs w:val="18"/>
              </w:rPr>
            </w:pPr>
          </w:p>
        </w:tc>
        <w:tc>
          <w:tcPr>
            <w:tcW w:w="1474" w:type="dxa"/>
            <w:tcBorders>
              <w:top w:val="single" w:sz="4" w:space="0" w:color="auto"/>
            </w:tcBorders>
            <w:shd w:val="clear" w:color="auto" w:fill="auto"/>
          </w:tcPr>
          <w:p w14:paraId="6F7F776C" w14:textId="77777777" w:rsidR="00DD0FEE" w:rsidRPr="00A41F5F" w:rsidRDefault="00DD0FEE" w:rsidP="000B614B">
            <w:pPr>
              <w:tabs>
                <w:tab w:val="decimal" w:pos="1174"/>
              </w:tabs>
              <w:ind w:right="-72"/>
              <w:jc w:val="right"/>
              <w:rPr>
                <w:rFonts w:ascii="Arial" w:eastAsia="Arial Unicode MS" w:hAnsi="Arial" w:cs="Arial"/>
                <w:color w:val="auto"/>
                <w:sz w:val="18"/>
                <w:szCs w:val="18"/>
              </w:rPr>
            </w:pPr>
          </w:p>
        </w:tc>
        <w:tc>
          <w:tcPr>
            <w:tcW w:w="1247" w:type="dxa"/>
            <w:gridSpan w:val="2"/>
            <w:tcBorders>
              <w:top w:val="single" w:sz="4" w:space="0" w:color="auto"/>
            </w:tcBorders>
            <w:shd w:val="clear" w:color="auto" w:fill="auto"/>
            <w:vAlign w:val="bottom"/>
          </w:tcPr>
          <w:p w14:paraId="08155409" w14:textId="77777777" w:rsidR="00DD0FEE" w:rsidRPr="00A41F5F" w:rsidRDefault="00DD0FEE" w:rsidP="000B614B">
            <w:pPr>
              <w:tabs>
                <w:tab w:val="decimal" w:pos="1174"/>
              </w:tabs>
              <w:ind w:right="-72"/>
              <w:jc w:val="right"/>
              <w:rPr>
                <w:rFonts w:ascii="Arial" w:eastAsia="Arial Unicode MS" w:hAnsi="Arial" w:cs="Arial"/>
                <w:color w:val="auto"/>
                <w:sz w:val="18"/>
                <w:szCs w:val="18"/>
              </w:rPr>
            </w:pPr>
          </w:p>
        </w:tc>
      </w:tr>
      <w:tr w:rsidR="00DD0FEE" w:rsidRPr="00A41F5F" w14:paraId="1C3B8097" w14:textId="77777777" w:rsidTr="001A0975">
        <w:tc>
          <w:tcPr>
            <w:tcW w:w="4253" w:type="dxa"/>
            <w:shd w:val="clear" w:color="auto" w:fill="auto"/>
            <w:vAlign w:val="bottom"/>
          </w:tcPr>
          <w:p w14:paraId="4B8C2181" w14:textId="77777777" w:rsidR="00DD0FEE" w:rsidRPr="00A41F5F" w:rsidRDefault="00DD0FEE" w:rsidP="001A0975">
            <w:pPr>
              <w:ind w:left="-110" w:right="-79"/>
              <w:rPr>
                <w:rFonts w:ascii="Arial" w:eastAsia="Arial Unicode MS" w:hAnsi="Arial" w:cs="Arial"/>
                <w:b/>
                <w:bCs/>
                <w:color w:val="auto"/>
                <w:sz w:val="18"/>
                <w:szCs w:val="18"/>
              </w:rPr>
            </w:pPr>
            <w:r w:rsidRPr="00A41F5F">
              <w:rPr>
                <w:rFonts w:ascii="Arial" w:eastAsia="Arial Unicode MS" w:hAnsi="Arial" w:cs="Arial"/>
                <w:b/>
                <w:bCs/>
                <w:sz w:val="18"/>
                <w:szCs w:val="18"/>
              </w:rPr>
              <w:t>Deferred tax assets:</w:t>
            </w:r>
          </w:p>
        </w:tc>
        <w:tc>
          <w:tcPr>
            <w:tcW w:w="1191" w:type="dxa"/>
            <w:shd w:val="clear" w:color="auto" w:fill="auto"/>
            <w:vAlign w:val="bottom"/>
          </w:tcPr>
          <w:p w14:paraId="59EE2329" w14:textId="77777777" w:rsidR="00DD0FEE" w:rsidRPr="00A41F5F" w:rsidRDefault="00DD0FEE" w:rsidP="000B614B">
            <w:pPr>
              <w:ind w:right="-72"/>
              <w:jc w:val="right"/>
              <w:rPr>
                <w:rFonts w:ascii="Arial" w:eastAsia="Arial Unicode MS" w:hAnsi="Arial" w:cs="Arial"/>
                <w:color w:val="auto"/>
                <w:sz w:val="18"/>
                <w:szCs w:val="18"/>
              </w:rPr>
            </w:pPr>
          </w:p>
        </w:tc>
        <w:tc>
          <w:tcPr>
            <w:tcW w:w="1304" w:type="dxa"/>
            <w:shd w:val="clear" w:color="auto" w:fill="auto"/>
            <w:vAlign w:val="bottom"/>
          </w:tcPr>
          <w:p w14:paraId="1FC7B8CF" w14:textId="77777777" w:rsidR="00DD0FEE" w:rsidRPr="00A41F5F" w:rsidRDefault="00DD0FEE" w:rsidP="000B614B">
            <w:pPr>
              <w:tabs>
                <w:tab w:val="decimal" w:pos="1174"/>
              </w:tabs>
              <w:ind w:right="-72"/>
              <w:jc w:val="right"/>
              <w:rPr>
                <w:rFonts w:ascii="Arial" w:eastAsia="Arial Unicode MS" w:hAnsi="Arial" w:cs="Arial"/>
                <w:color w:val="auto"/>
                <w:sz w:val="18"/>
                <w:szCs w:val="18"/>
              </w:rPr>
            </w:pPr>
          </w:p>
        </w:tc>
        <w:tc>
          <w:tcPr>
            <w:tcW w:w="1474" w:type="dxa"/>
            <w:shd w:val="clear" w:color="auto" w:fill="auto"/>
          </w:tcPr>
          <w:p w14:paraId="4C0999AA" w14:textId="77777777" w:rsidR="00DD0FEE" w:rsidRPr="00A41F5F" w:rsidRDefault="00DD0FEE" w:rsidP="000B614B">
            <w:pPr>
              <w:tabs>
                <w:tab w:val="decimal" w:pos="1174"/>
              </w:tabs>
              <w:ind w:right="-72"/>
              <w:jc w:val="right"/>
              <w:rPr>
                <w:rFonts w:ascii="Arial" w:eastAsia="Arial Unicode MS" w:hAnsi="Arial" w:cs="Arial"/>
                <w:color w:val="auto"/>
                <w:sz w:val="18"/>
                <w:szCs w:val="18"/>
              </w:rPr>
            </w:pPr>
          </w:p>
        </w:tc>
        <w:tc>
          <w:tcPr>
            <w:tcW w:w="1247" w:type="dxa"/>
            <w:gridSpan w:val="2"/>
            <w:shd w:val="clear" w:color="auto" w:fill="auto"/>
            <w:vAlign w:val="bottom"/>
          </w:tcPr>
          <w:p w14:paraId="2758FF01" w14:textId="77777777" w:rsidR="00DD0FEE" w:rsidRPr="00A41F5F" w:rsidRDefault="00DD0FEE" w:rsidP="000B614B">
            <w:pPr>
              <w:tabs>
                <w:tab w:val="decimal" w:pos="1174"/>
              </w:tabs>
              <w:ind w:right="-72"/>
              <w:jc w:val="right"/>
              <w:rPr>
                <w:rFonts w:ascii="Arial" w:eastAsia="Arial Unicode MS" w:hAnsi="Arial" w:cs="Arial"/>
                <w:color w:val="auto"/>
                <w:sz w:val="18"/>
                <w:szCs w:val="18"/>
              </w:rPr>
            </w:pPr>
          </w:p>
        </w:tc>
      </w:tr>
      <w:tr w:rsidR="009443F6" w:rsidRPr="00A41F5F" w14:paraId="7CD450D5" w14:textId="77777777" w:rsidTr="00C055EA">
        <w:tc>
          <w:tcPr>
            <w:tcW w:w="4253" w:type="dxa"/>
            <w:shd w:val="clear" w:color="auto" w:fill="auto"/>
            <w:vAlign w:val="bottom"/>
          </w:tcPr>
          <w:p w14:paraId="31C0CF50" w14:textId="77777777" w:rsidR="009443F6" w:rsidRPr="00A41F5F" w:rsidRDefault="009443F6" w:rsidP="009443F6">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Assessable income under the Revenue Code</w:t>
            </w:r>
          </w:p>
        </w:tc>
        <w:tc>
          <w:tcPr>
            <w:tcW w:w="1191" w:type="dxa"/>
            <w:shd w:val="clear" w:color="auto" w:fill="auto"/>
            <w:vAlign w:val="bottom"/>
          </w:tcPr>
          <w:p w14:paraId="4CDDFB37"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8,192</w:t>
            </w:r>
          </w:p>
        </w:tc>
        <w:tc>
          <w:tcPr>
            <w:tcW w:w="1304" w:type="dxa"/>
            <w:shd w:val="clear" w:color="auto" w:fill="auto"/>
          </w:tcPr>
          <w:p w14:paraId="7AFB4DEF" w14:textId="283EF30F"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(624)</w:t>
            </w:r>
          </w:p>
        </w:tc>
        <w:tc>
          <w:tcPr>
            <w:tcW w:w="1474" w:type="dxa"/>
            <w:shd w:val="clear" w:color="auto" w:fill="auto"/>
          </w:tcPr>
          <w:p w14:paraId="15E9CBAE" w14:textId="0B409E0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auto"/>
          </w:tcPr>
          <w:p w14:paraId="45377D72" w14:textId="78A712D3"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7,568</w:t>
            </w:r>
          </w:p>
        </w:tc>
      </w:tr>
      <w:tr w:rsidR="009443F6" w:rsidRPr="00A41F5F" w14:paraId="7AF04EDF" w14:textId="77777777" w:rsidTr="00C055EA">
        <w:tc>
          <w:tcPr>
            <w:tcW w:w="4253" w:type="dxa"/>
            <w:shd w:val="clear" w:color="auto" w:fill="auto"/>
            <w:vAlign w:val="bottom"/>
          </w:tcPr>
          <w:p w14:paraId="782DF416" w14:textId="2882238A" w:rsidR="009443F6" w:rsidRPr="00A41F5F" w:rsidRDefault="00686CD7" w:rsidP="009443F6">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Allowance for doubtful accounts</w:t>
            </w:r>
          </w:p>
        </w:tc>
        <w:tc>
          <w:tcPr>
            <w:tcW w:w="1191" w:type="dxa"/>
            <w:shd w:val="clear" w:color="auto" w:fill="auto"/>
            <w:vAlign w:val="bottom"/>
          </w:tcPr>
          <w:p w14:paraId="15F9E1D0"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774</w:t>
            </w:r>
          </w:p>
        </w:tc>
        <w:tc>
          <w:tcPr>
            <w:tcW w:w="1304" w:type="dxa"/>
            <w:shd w:val="clear" w:color="auto" w:fill="auto"/>
          </w:tcPr>
          <w:p w14:paraId="2E5898BE" w14:textId="5B7B0F0B"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702</w:t>
            </w:r>
          </w:p>
        </w:tc>
        <w:tc>
          <w:tcPr>
            <w:tcW w:w="1474" w:type="dxa"/>
            <w:shd w:val="clear" w:color="auto" w:fill="auto"/>
          </w:tcPr>
          <w:p w14:paraId="17E882FF" w14:textId="756FC83D"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auto"/>
          </w:tcPr>
          <w:p w14:paraId="4DF63F89" w14:textId="1ACFB100"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1,476</w:t>
            </w:r>
          </w:p>
        </w:tc>
      </w:tr>
      <w:tr w:rsidR="009443F6" w:rsidRPr="00A41F5F" w14:paraId="12231348" w14:textId="77777777" w:rsidTr="00C055EA">
        <w:tc>
          <w:tcPr>
            <w:tcW w:w="4253" w:type="dxa"/>
            <w:shd w:val="clear" w:color="auto" w:fill="auto"/>
            <w:vAlign w:val="bottom"/>
          </w:tcPr>
          <w:p w14:paraId="5C88E725" w14:textId="1837083C" w:rsidR="009443F6" w:rsidRPr="00A41F5F" w:rsidRDefault="004E494E" w:rsidP="009443F6">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Allowance for devaluation projects</w:t>
            </w:r>
          </w:p>
        </w:tc>
        <w:tc>
          <w:tcPr>
            <w:tcW w:w="1191" w:type="dxa"/>
            <w:shd w:val="clear" w:color="auto" w:fill="auto"/>
            <w:vAlign w:val="bottom"/>
          </w:tcPr>
          <w:p w14:paraId="0B185F45"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23,045</w:t>
            </w:r>
          </w:p>
        </w:tc>
        <w:tc>
          <w:tcPr>
            <w:tcW w:w="1304" w:type="dxa"/>
            <w:shd w:val="clear" w:color="auto" w:fill="auto"/>
          </w:tcPr>
          <w:p w14:paraId="410B91F7" w14:textId="6B775B08"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74" w:type="dxa"/>
            <w:shd w:val="clear" w:color="auto" w:fill="auto"/>
          </w:tcPr>
          <w:p w14:paraId="73EB7789" w14:textId="6A868DD2"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auto"/>
          </w:tcPr>
          <w:p w14:paraId="2B55B590" w14:textId="4274C0D9"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23,045</w:t>
            </w:r>
          </w:p>
        </w:tc>
      </w:tr>
      <w:tr w:rsidR="009443F6" w:rsidRPr="00A41F5F" w14:paraId="40AE1999" w14:textId="77777777" w:rsidTr="00C055EA">
        <w:tc>
          <w:tcPr>
            <w:tcW w:w="4253" w:type="dxa"/>
            <w:shd w:val="clear" w:color="auto" w:fill="auto"/>
            <w:vAlign w:val="bottom"/>
          </w:tcPr>
          <w:p w14:paraId="66A76CF2" w14:textId="77777777" w:rsidR="009443F6" w:rsidRPr="00A41F5F" w:rsidRDefault="009443F6" w:rsidP="009443F6">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Profit from related parties</w:t>
            </w:r>
          </w:p>
        </w:tc>
        <w:tc>
          <w:tcPr>
            <w:tcW w:w="1191" w:type="dxa"/>
            <w:shd w:val="clear" w:color="auto" w:fill="auto"/>
            <w:vAlign w:val="bottom"/>
          </w:tcPr>
          <w:p w14:paraId="400B7E2B"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43,985</w:t>
            </w:r>
          </w:p>
        </w:tc>
        <w:tc>
          <w:tcPr>
            <w:tcW w:w="1304" w:type="dxa"/>
            <w:shd w:val="clear" w:color="auto" w:fill="auto"/>
          </w:tcPr>
          <w:p w14:paraId="13F413F0" w14:textId="0376C2A4"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(11,110)</w:t>
            </w:r>
          </w:p>
        </w:tc>
        <w:tc>
          <w:tcPr>
            <w:tcW w:w="1474" w:type="dxa"/>
            <w:shd w:val="clear" w:color="auto" w:fill="auto"/>
          </w:tcPr>
          <w:p w14:paraId="15AD8946" w14:textId="2400A33C"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auto"/>
          </w:tcPr>
          <w:p w14:paraId="3D7806EA" w14:textId="542BF33C"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32,875</w:t>
            </w:r>
          </w:p>
        </w:tc>
      </w:tr>
      <w:tr w:rsidR="009443F6" w:rsidRPr="00A41F5F" w14:paraId="17DC9730" w14:textId="77777777" w:rsidTr="00C055EA">
        <w:tc>
          <w:tcPr>
            <w:tcW w:w="4253" w:type="dxa"/>
            <w:shd w:val="clear" w:color="auto" w:fill="auto"/>
            <w:vAlign w:val="bottom"/>
          </w:tcPr>
          <w:p w14:paraId="7218CD35" w14:textId="77777777" w:rsidR="009443F6" w:rsidRPr="00A41F5F" w:rsidRDefault="009443F6" w:rsidP="009443F6">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Employee benefit obligation</w:t>
            </w:r>
          </w:p>
        </w:tc>
        <w:tc>
          <w:tcPr>
            <w:tcW w:w="1191" w:type="dxa"/>
            <w:shd w:val="clear" w:color="auto" w:fill="auto"/>
            <w:vAlign w:val="bottom"/>
          </w:tcPr>
          <w:p w14:paraId="3C856729"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3,494</w:t>
            </w:r>
          </w:p>
        </w:tc>
        <w:tc>
          <w:tcPr>
            <w:tcW w:w="1304" w:type="dxa"/>
            <w:shd w:val="clear" w:color="auto" w:fill="auto"/>
          </w:tcPr>
          <w:p w14:paraId="64D361F0" w14:textId="40116CE5"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1,190</w:t>
            </w:r>
          </w:p>
        </w:tc>
        <w:tc>
          <w:tcPr>
            <w:tcW w:w="1474" w:type="dxa"/>
            <w:shd w:val="clear" w:color="auto" w:fill="auto"/>
          </w:tcPr>
          <w:p w14:paraId="1C61306C" w14:textId="38D73CC5"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auto"/>
          </w:tcPr>
          <w:p w14:paraId="578B58DA" w14:textId="08C423EA"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4,684</w:t>
            </w:r>
          </w:p>
        </w:tc>
      </w:tr>
      <w:tr w:rsidR="009443F6" w:rsidRPr="00A41F5F" w14:paraId="12E98408" w14:textId="77777777" w:rsidTr="00C055EA">
        <w:tc>
          <w:tcPr>
            <w:tcW w:w="4253" w:type="dxa"/>
            <w:shd w:val="clear" w:color="auto" w:fill="auto"/>
            <w:vAlign w:val="bottom"/>
          </w:tcPr>
          <w:p w14:paraId="04A0C6D0" w14:textId="77777777" w:rsidR="009443F6" w:rsidRPr="00A41F5F" w:rsidRDefault="009443F6" w:rsidP="009443F6">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Provisions</w:t>
            </w:r>
          </w:p>
        </w:tc>
        <w:tc>
          <w:tcPr>
            <w:tcW w:w="1191" w:type="dxa"/>
            <w:shd w:val="clear" w:color="auto" w:fill="auto"/>
            <w:vAlign w:val="bottom"/>
          </w:tcPr>
          <w:p w14:paraId="26F7B9C9"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2,641</w:t>
            </w:r>
          </w:p>
        </w:tc>
        <w:tc>
          <w:tcPr>
            <w:tcW w:w="1304" w:type="dxa"/>
            <w:shd w:val="clear" w:color="auto" w:fill="auto"/>
          </w:tcPr>
          <w:p w14:paraId="089F0B8C" w14:textId="1FC58EF5"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(364)</w:t>
            </w:r>
          </w:p>
        </w:tc>
        <w:tc>
          <w:tcPr>
            <w:tcW w:w="1474" w:type="dxa"/>
            <w:shd w:val="clear" w:color="auto" w:fill="auto"/>
          </w:tcPr>
          <w:p w14:paraId="588A9DD3" w14:textId="10EC32E9"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auto"/>
          </w:tcPr>
          <w:p w14:paraId="58D588AF" w14:textId="5D15107D"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2,277</w:t>
            </w:r>
          </w:p>
        </w:tc>
      </w:tr>
      <w:tr w:rsidR="009443F6" w:rsidRPr="00A41F5F" w14:paraId="194A875D" w14:textId="77777777" w:rsidTr="00C055EA">
        <w:tc>
          <w:tcPr>
            <w:tcW w:w="4253" w:type="dxa"/>
            <w:shd w:val="clear" w:color="auto" w:fill="auto"/>
            <w:vAlign w:val="bottom"/>
          </w:tcPr>
          <w:p w14:paraId="237AF44F" w14:textId="77777777" w:rsidR="009443F6" w:rsidRPr="00A41F5F" w:rsidRDefault="009443F6" w:rsidP="009443F6">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Tax loss</w:t>
            </w:r>
          </w:p>
        </w:tc>
        <w:tc>
          <w:tcPr>
            <w:tcW w:w="1191" w:type="dxa"/>
            <w:shd w:val="clear" w:color="auto" w:fill="auto"/>
            <w:vAlign w:val="bottom"/>
          </w:tcPr>
          <w:p w14:paraId="3EFB4687"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2,016</w:t>
            </w:r>
          </w:p>
        </w:tc>
        <w:tc>
          <w:tcPr>
            <w:tcW w:w="1304" w:type="dxa"/>
            <w:shd w:val="clear" w:color="auto" w:fill="auto"/>
          </w:tcPr>
          <w:p w14:paraId="48CD7BFD" w14:textId="42B6898D"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12,001</w:t>
            </w:r>
          </w:p>
        </w:tc>
        <w:tc>
          <w:tcPr>
            <w:tcW w:w="1474" w:type="dxa"/>
            <w:shd w:val="clear" w:color="auto" w:fill="auto"/>
          </w:tcPr>
          <w:p w14:paraId="0E1A75AD" w14:textId="5D92F24F"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47" w:type="dxa"/>
            <w:gridSpan w:val="2"/>
            <w:shd w:val="clear" w:color="auto" w:fill="auto"/>
          </w:tcPr>
          <w:p w14:paraId="28211C61" w14:textId="3951AB0D"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14,017</w:t>
            </w:r>
          </w:p>
        </w:tc>
      </w:tr>
      <w:tr w:rsidR="009443F6" w:rsidRPr="00A41F5F" w14:paraId="7BD86995" w14:textId="77777777" w:rsidTr="00C055EA">
        <w:tc>
          <w:tcPr>
            <w:tcW w:w="4253" w:type="dxa"/>
            <w:shd w:val="clear" w:color="auto" w:fill="auto"/>
            <w:vAlign w:val="bottom"/>
          </w:tcPr>
          <w:p w14:paraId="5B37B142" w14:textId="77777777" w:rsidR="009443F6" w:rsidRPr="00A41F5F" w:rsidRDefault="009443F6" w:rsidP="009443F6">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Others</w:t>
            </w:r>
          </w:p>
        </w:tc>
        <w:tc>
          <w:tcPr>
            <w:tcW w:w="1191" w:type="dxa"/>
            <w:tcBorders>
              <w:bottom w:val="single" w:sz="4" w:space="0" w:color="auto"/>
            </w:tcBorders>
            <w:shd w:val="clear" w:color="auto" w:fill="auto"/>
            <w:vAlign w:val="bottom"/>
          </w:tcPr>
          <w:p w14:paraId="02980CD8" w14:textId="77777777"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288</w:t>
            </w:r>
          </w:p>
        </w:tc>
        <w:tc>
          <w:tcPr>
            <w:tcW w:w="1304" w:type="dxa"/>
            <w:tcBorders>
              <w:bottom w:val="single" w:sz="4" w:space="0" w:color="auto"/>
            </w:tcBorders>
            <w:shd w:val="clear" w:color="auto" w:fill="auto"/>
          </w:tcPr>
          <w:p w14:paraId="1E31621C" w14:textId="7BC7987A"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99</w:t>
            </w:r>
          </w:p>
        </w:tc>
        <w:tc>
          <w:tcPr>
            <w:tcW w:w="1474" w:type="dxa"/>
            <w:tcBorders>
              <w:bottom w:val="single" w:sz="4" w:space="0" w:color="auto"/>
            </w:tcBorders>
            <w:shd w:val="clear" w:color="auto" w:fill="auto"/>
          </w:tcPr>
          <w:p w14:paraId="678D8305" w14:textId="0CD76989"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87</w:t>
            </w:r>
          </w:p>
        </w:tc>
        <w:tc>
          <w:tcPr>
            <w:tcW w:w="1247" w:type="dxa"/>
            <w:gridSpan w:val="2"/>
            <w:tcBorders>
              <w:bottom w:val="single" w:sz="4" w:space="0" w:color="auto"/>
            </w:tcBorders>
            <w:shd w:val="clear" w:color="auto" w:fill="auto"/>
          </w:tcPr>
          <w:p w14:paraId="3AE84629" w14:textId="010F3D2C" w:rsidR="009443F6" w:rsidRPr="00A41F5F" w:rsidRDefault="009443F6"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474</w:t>
            </w:r>
          </w:p>
        </w:tc>
      </w:tr>
      <w:tr w:rsidR="00B32575" w:rsidRPr="00A41F5F" w14:paraId="3892E01E" w14:textId="77777777" w:rsidTr="00991068">
        <w:tc>
          <w:tcPr>
            <w:tcW w:w="4253" w:type="dxa"/>
            <w:vAlign w:val="bottom"/>
          </w:tcPr>
          <w:p w14:paraId="38577F67" w14:textId="77777777" w:rsidR="00B32575" w:rsidRPr="00A41F5F" w:rsidRDefault="00B32575" w:rsidP="00B32575">
            <w:pPr>
              <w:ind w:left="-110" w:right="-79"/>
              <w:rPr>
                <w:rFonts w:ascii="Arial" w:eastAsia="Arial Unicode MS" w:hAnsi="Arial" w:cs="Arial"/>
                <w:color w:val="auto"/>
                <w:sz w:val="18"/>
                <w:szCs w:val="18"/>
              </w:rPr>
            </w:pPr>
          </w:p>
        </w:tc>
        <w:tc>
          <w:tcPr>
            <w:tcW w:w="1191" w:type="dxa"/>
            <w:tcBorders>
              <w:top w:val="single" w:sz="4" w:space="0" w:color="auto"/>
            </w:tcBorders>
            <w:vAlign w:val="bottom"/>
          </w:tcPr>
          <w:p w14:paraId="0FBF5914"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3AC912C2" w14:textId="77777777" w:rsidR="00B32575" w:rsidRPr="00A41F5F" w:rsidRDefault="00B32575" w:rsidP="00B3257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tcPr>
          <w:p w14:paraId="4EE162AF"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vAlign w:val="bottom"/>
          </w:tcPr>
          <w:p w14:paraId="3793B4FB" w14:textId="77777777" w:rsidR="00B32575" w:rsidRPr="00A41F5F" w:rsidRDefault="00B32575" w:rsidP="009443F6">
            <w:pPr>
              <w:tabs>
                <w:tab w:val="decimal" w:pos="980"/>
              </w:tabs>
              <w:ind w:right="-72"/>
              <w:jc w:val="right"/>
              <w:rPr>
                <w:rFonts w:ascii="Arial" w:eastAsia="Arial Unicode MS" w:hAnsi="Arial" w:cs="Arial"/>
                <w:snapToGrid w:val="0"/>
                <w:color w:val="auto"/>
                <w:sz w:val="18"/>
                <w:szCs w:val="18"/>
                <w:lang w:eastAsia="th-TH"/>
              </w:rPr>
            </w:pPr>
          </w:p>
        </w:tc>
      </w:tr>
      <w:tr w:rsidR="00575B37" w:rsidRPr="00A41F5F" w14:paraId="3953106E" w14:textId="77777777" w:rsidTr="00C055EA">
        <w:tc>
          <w:tcPr>
            <w:tcW w:w="4253" w:type="dxa"/>
            <w:vAlign w:val="bottom"/>
          </w:tcPr>
          <w:p w14:paraId="75ACBE0E"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b/>
                <w:bCs/>
                <w:color w:val="auto"/>
                <w:sz w:val="18"/>
                <w:szCs w:val="18"/>
              </w:rPr>
              <w:t>Total</w:t>
            </w:r>
          </w:p>
        </w:tc>
        <w:tc>
          <w:tcPr>
            <w:tcW w:w="1191" w:type="dxa"/>
            <w:tcBorders>
              <w:bottom w:val="single" w:sz="4" w:space="0" w:color="auto"/>
            </w:tcBorders>
            <w:shd w:val="clear" w:color="auto" w:fill="auto"/>
            <w:vAlign w:val="bottom"/>
          </w:tcPr>
          <w:p w14:paraId="7F041325" w14:textId="77777777"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84,435</w:t>
            </w:r>
          </w:p>
        </w:tc>
        <w:tc>
          <w:tcPr>
            <w:tcW w:w="1304" w:type="dxa"/>
            <w:tcBorders>
              <w:bottom w:val="single" w:sz="4" w:space="0" w:color="auto"/>
            </w:tcBorders>
            <w:shd w:val="clear" w:color="auto" w:fill="auto"/>
          </w:tcPr>
          <w:p w14:paraId="5A5F8094" w14:textId="4D706254" w:rsidR="00575B37" w:rsidRPr="00A41F5F" w:rsidRDefault="00575B37" w:rsidP="00575B37">
            <w:pPr>
              <w:tabs>
                <w:tab w:val="decimal" w:pos="980"/>
                <w:tab w:val="decimal" w:pos="10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1,894</w:t>
            </w:r>
          </w:p>
        </w:tc>
        <w:tc>
          <w:tcPr>
            <w:tcW w:w="1474" w:type="dxa"/>
            <w:tcBorders>
              <w:bottom w:val="single" w:sz="4" w:space="0" w:color="auto"/>
            </w:tcBorders>
            <w:shd w:val="clear" w:color="auto" w:fill="auto"/>
          </w:tcPr>
          <w:p w14:paraId="1CD49DA3" w14:textId="1DE272FB"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87</w:t>
            </w:r>
          </w:p>
        </w:tc>
        <w:tc>
          <w:tcPr>
            <w:tcW w:w="1247" w:type="dxa"/>
            <w:gridSpan w:val="2"/>
            <w:tcBorders>
              <w:bottom w:val="single" w:sz="4" w:space="0" w:color="auto"/>
            </w:tcBorders>
            <w:shd w:val="clear" w:color="auto" w:fill="auto"/>
          </w:tcPr>
          <w:p w14:paraId="23B030F6" w14:textId="2C4A7D21" w:rsidR="00575B37" w:rsidRPr="00A41F5F" w:rsidRDefault="00575B37" w:rsidP="009443F6">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86,416</w:t>
            </w:r>
          </w:p>
        </w:tc>
      </w:tr>
      <w:tr w:rsidR="00B32575" w:rsidRPr="00A41F5F" w14:paraId="46B1BD9E" w14:textId="77777777" w:rsidTr="00991068">
        <w:tc>
          <w:tcPr>
            <w:tcW w:w="4253" w:type="dxa"/>
            <w:vAlign w:val="bottom"/>
          </w:tcPr>
          <w:p w14:paraId="42AA153E" w14:textId="77777777" w:rsidR="00B32575" w:rsidRPr="00A41F5F" w:rsidRDefault="00B32575" w:rsidP="00B32575">
            <w:pPr>
              <w:ind w:left="-110" w:right="-79"/>
              <w:rPr>
                <w:rFonts w:ascii="Arial" w:eastAsia="Arial Unicode MS" w:hAnsi="Arial" w:cs="Arial"/>
                <w:b/>
                <w:bCs/>
                <w:color w:val="auto"/>
                <w:sz w:val="18"/>
                <w:szCs w:val="18"/>
              </w:rPr>
            </w:pPr>
          </w:p>
        </w:tc>
        <w:tc>
          <w:tcPr>
            <w:tcW w:w="1191" w:type="dxa"/>
            <w:tcBorders>
              <w:top w:val="single" w:sz="4" w:space="0" w:color="auto"/>
            </w:tcBorders>
            <w:vAlign w:val="bottom"/>
          </w:tcPr>
          <w:p w14:paraId="11FDB7BB"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4D7E29FE" w14:textId="77777777" w:rsidR="00B32575" w:rsidRPr="00A41F5F" w:rsidRDefault="00B32575" w:rsidP="00B3257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tcPr>
          <w:p w14:paraId="7C1DE3CA"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vAlign w:val="bottom"/>
          </w:tcPr>
          <w:p w14:paraId="21B8B984" w14:textId="77777777" w:rsidR="00B32575" w:rsidRPr="00A41F5F" w:rsidRDefault="00B32575" w:rsidP="009443F6">
            <w:pPr>
              <w:tabs>
                <w:tab w:val="decimal" w:pos="980"/>
              </w:tabs>
              <w:ind w:right="-72"/>
              <w:jc w:val="right"/>
              <w:rPr>
                <w:rFonts w:ascii="Arial" w:eastAsia="Arial Unicode MS" w:hAnsi="Arial" w:cs="Arial"/>
                <w:snapToGrid w:val="0"/>
                <w:color w:val="auto"/>
                <w:sz w:val="18"/>
                <w:szCs w:val="18"/>
                <w:lang w:eastAsia="th-TH"/>
              </w:rPr>
            </w:pPr>
          </w:p>
        </w:tc>
      </w:tr>
      <w:tr w:rsidR="00B32575" w:rsidRPr="00A41F5F" w14:paraId="61F0BE52" w14:textId="77777777" w:rsidTr="00991068">
        <w:tc>
          <w:tcPr>
            <w:tcW w:w="4253" w:type="dxa"/>
            <w:vAlign w:val="bottom"/>
          </w:tcPr>
          <w:p w14:paraId="2BC426DF" w14:textId="77777777" w:rsidR="00B32575" w:rsidRPr="00A41F5F" w:rsidRDefault="00B32575" w:rsidP="00B32575">
            <w:pPr>
              <w:ind w:left="-110" w:right="-79"/>
              <w:rPr>
                <w:rFonts w:ascii="Arial" w:eastAsia="Arial Unicode MS" w:hAnsi="Arial" w:cs="Arial"/>
                <w:color w:val="auto"/>
                <w:sz w:val="18"/>
                <w:szCs w:val="18"/>
              </w:rPr>
            </w:pPr>
            <w:r w:rsidRPr="00A41F5F">
              <w:rPr>
                <w:rFonts w:ascii="Arial" w:eastAsia="Arial Unicode MS" w:hAnsi="Arial" w:cs="Arial"/>
                <w:b/>
                <w:bCs/>
                <w:sz w:val="18"/>
                <w:szCs w:val="18"/>
              </w:rPr>
              <w:t>Deferred tax liability</w:t>
            </w:r>
          </w:p>
        </w:tc>
        <w:tc>
          <w:tcPr>
            <w:tcW w:w="1191" w:type="dxa"/>
            <w:vAlign w:val="bottom"/>
          </w:tcPr>
          <w:p w14:paraId="1F141600"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304" w:type="dxa"/>
            <w:vAlign w:val="bottom"/>
          </w:tcPr>
          <w:p w14:paraId="609CC16F" w14:textId="77777777" w:rsidR="00B32575" w:rsidRPr="00A41F5F" w:rsidRDefault="00B32575" w:rsidP="00B3257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Pr>
          <w:p w14:paraId="78B5AB71"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vAlign w:val="bottom"/>
          </w:tcPr>
          <w:p w14:paraId="6C7F125F" w14:textId="77777777" w:rsidR="00B32575" w:rsidRPr="00A41F5F" w:rsidRDefault="00B32575" w:rsidP="009443F6">
            <w:pPr>
              <w:tabs>
                <w:tab w:val="decimal" w:pos="980"/>
              </w:tabs>
              <w:ind w:right="-72"/>
              <w:jc w:val="right"/>
              <w:rPr>
                <w:rFonts w:ascii="Arial" w:eastAsia="Arial Unicode MS" w:hAnsi="Arial" w:cs="Arial"/>
                <w:snapToGrid w:val="0"/>
                <w:color w:val="auto"/>
                <w:sz w:val="18"/>
                <w:szCs w:val="18"/>
                <w:lang w:eastAsia="th-TH"/>
              </w:rPr>
            </w:pPr>
          </w:p>
        </w:tc>
      </w:tr>
      <w:tr w:rsidR="00B32575" w:rsidRPr="00A41F5F" w14:paraId="64C8F234" w14:textId="77777777" w:rsidTr="00991068">
        <w:tc>
          <w:tcPr>
            <w:tcW w:w="4253" w:type="dxa"/>
            <w:vAlign w:val="bottom"/>
          </w:tcPr>
          <w:p w14:paraId="6BC23AB6" w14:textId="77777777" w:rsidR="00B32575" w:rsidRPr="00A41F5F" w:rsidRDefault="00B32575" w:rsidP="00B32575">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Assessable cost under the Revenue Code</w:t>
            </w:r>
          </w:p>
        </w:tc>
        <w:tc>
          <w:tcPr>
            <w:tcW w:w="1191" w:type="dxa"/>
            <w:tcBorders>
              <w:bottom w:val="single" w:sz="4" w:space="0" w:color="auto"/>
            </w:tcBorders>
            <w:shd w:val="clear" w:color="auto" w:fill="auto"/>
            <w:vAlign w:val="bottom"/>
          </w:tcPr>
          <w:p w14:paraId="155339AD"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(4,850)</w:t>
            </w:r>
          </w:p>
        </w:tc>
        <w:tc>
          <w:tcPr>
            <w:tcW w:w="1304" w:type="dxa"/>
            <w:tcBorders>
              <w:bottom w:val="single" w:sz="4" w:space="0" w:color="auto"/>
            </w:tcBorders>
            <w:shd w:val="clear" w:color="auto" w:fill="auto"/>
            <w:vAlign w:val="bottom"/>
          </w:tcPr>
          <w:p w14:paraId="34D86882" w14:textId="77777777" w:rsidR="00B32575" w:rsidRPr="00A41F5F" w:rsidRDefault="00B32575" w:rsidP="00B32575">
            <w:pPr>
              <w:tabs>
                <w:tab w:val="decimal" w:pos="980"/>
                <w:tab w:val="decimal" w:pos="126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834</w:t>
            </w:r>
          </w:p>
        </w:tc>
        <w:tc>
          <w:tcPr>
            <w:tcW w:w="1474" w:type="dxa"/>
            <w:tcBorders>
              <w:bottom w:val="single" w:sz="4" w:space="0" w:color="auto"/>
            </w:tcBorders>
            <w:shd w:val="clear" w:color="auto" w:fill="auto"/>
          </w:tcPr>
          <w:p w14:paraId="6D2E01B7"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w:t>
            </w:r>
          </w:p>
        </w:tc>
        <w:tc>
          <w:tcPr>
            <w:tcW w:w="1247" w:type="dxa"/>
            <w:gridSpan w:val="2"/>
            <w:tcBorders>
              <w:bottom w:val="single" w:sz="4" w:space="0" w:color="auto"/>
            </w:tcBorders>
            <w:shd w:val="clear" w:color="auto" w:fill="auto"/>
            <w:vAlign w:val="bottom"/>
          </w:tcPr>
          <w:p w14:paraId="1904B60E"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(4,016)</w:t>
            </w:r>
          </w:p>
        </w:tc>
      </w:tr>
      <w:tr w:rsidR="00B32575" w:rsidRPr="00A41F5F" w14:paraId="691B800F" w14:textId="77777777" w:rsidTr="00991068">
        <w:tc>
          <w:tcPr>
            <w:tcW w:w="4253" w:type="dxa"/>
            <w:vAlign w:val="bottom"/>
          </w:tcPr>
          <w:p w14:paraId="0C009ACC" w14:textId="77777777" w:rsidR="00B32575" w:rsidRPr="00A41F5F" w:rsidRDefault="00B32575" w:rsidP="00B32575">
            <w:pPr>
              <w:ind w:left="-110" w:right="-79"/>
              <w:rPr>
                <w:rFonts w:ascii="Arial" w:eastAsia="Arial Unicode MS" w:hAnsi="Arial" w:cs="Arial"/>
                <w:color w:val="auto"/>
                <w:sz w:val="18"/>
                <w:szCs w:val="18"/>
              </w:rPr>
            </w:pPr>
          </w:p>
        </w:tc>
        <w:tc>
          <w:tcPr>
            <w:tcW w:w="1191" w:type="dxa"/>
            <w:tcBorders>
              <w:top w:val="single" w:sz="4" w:space="0" w:color="auto"/>
            </w:tcBorders>
            <w:vAlign w:val="bottom"/>
          </w:tcPr>
          <w:p w14:paraId="0E3F38CA"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2A724519" w14:textId="77777777" w:rsidR="00B32575" w:rsidRPr="00A41F5F" w:rsidRDefault="00B32575" w:rsidP="00B3257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tcPr>
          <w:p w14:paraId="7CD18DE5"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c>
          <w:tcPr>
            <w:tcW w:w="1247" w:type="dxa"/>
            <w:gridSpan w:val="2"/>
            <w:tcBorders>
              <w:top w:val="single" w:sz="4" w:space="0" w:color="auto"/>
            </w:tcBorders>
            <w:vAlign w:val="bottom"/>
          </w:tcPr>
          <w:p w14:paraId="0E3D84C7" w14:textId="77777777" w:rsidR="00B32575" w:rsidRPr="00A41F5F" w:rsidRDefault="00B32575" w:rsidP="00B32575">
            <w:pPr>
              <w:tabs>
                <w:tab w:val="decimal" w:pos="980"/>
              </w:tabs>
              <w:ind w:right="-72"/>
              <w:jc w:val="right"/>
              <w:rPr>
                <w:rFonts w:ascii="Arial" w:eastAsia="Arial Unicode MS" w:hAnsi="Arial" w:cs="Arial"/>
                <w:snapToGrid w:val="0"/>
                <w:color w:val="auto"/>
                <w:sz w:val="18"/>
                <w:szCs w:val="18"/>
                <w:lang w:eastAsia="th-TH"/>
              </w:rPr>
            </w:pPr>
          </w:p>
        </w:tc>
      </w:tr>
      <w:tr w:rsidR="00575B37" w:rsidRPr="00A41F5F" w14:paraId="649A0975" w14:textId="77777777" w:rsidTr="00C055EA">
        <w:tc>
          <w:tcPr>
            <w:tcW w:w="4253" w:type="dxa"/>
            <w:vAlign w:val="bottom"/>
          </w:tcPr>
          <w:p w14:paraId="5F0CC160" w14:textId="77777777" w:rsidR="00575B37" w:rsidRPr="00A41F5F" w:rsidRDefault="00575B37" w:rsidP="00575B37">
            <w:pPr>
              <w:ind w:left="-110" w:right="-79"/>
              <w:rPr>
                <w:rFonts w:ascii="Arial" w:eastAsia="Arial Unicode MS" w:hAnsi="Arial" w:cs="Arial"/>
                <w:color w:val="auto"/>
                <w:sz w:val="18"/>
                <w:szCs w:val="18"/>
              </w:rPr>
            </w:pPr>
            <w:r w:rsidRPr="00A41F5F">
              <w:rPr>
                <w:rFonts w:ascii="Arial" w:eastAsia="Arial Unicode MS" w:hAnsi="Arial" w:cs="Arial"/>
                <w:b/>
                <w:bCs/>
                <w:sz w:val="18"/>
                <w:szCs w:val="18"/>
              </w:rPr>
              <w:t>Deferred tax assets, net</w:t>
            </w:r>
          </w:p>
        </w:tc>
        <w:tc>
          <w:tcPr>
            <w:tcW w:w="1191" w:type="dxa"/>
            <w:tcBorders>
              <w:bottom w:val="single" w:sz="4" w:space="0" w:color="auto"/>
            </w:tcBorders>
            <w:shd w:val="clear" w:color="auto" w:fill="auto"/>
            <w:vAlign w:val="bottom"/>
          </w:tcPr>
          <w:p w14:paraId="0763585E" w14:textId="77777777"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79,585</w:t>
            </w:r>
          </w:p>
        </w:tc>
        <w:tc>
          <w:tcPr>
            <w:tcW w:w="1304" w:type="dxa"/>
            <w:tcBorders>
              <w:bottom w:val="single" w:sz="4" w:space="0" w:color="auto"/>
            </w:tcBorders>
            <w:shd w:val="clear" w:color="auto" w:fill="auto"/>
          </w:tcPr>
          <w:p w14:paraId="0941D57C" w14:textId="732424F3"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2,728</w:t>
            </w:r>
          </w:p>
        </w:tc>
        <w:tc>
          <w:tcPr>
            <w:tcW w:w="1474" w:type="dxa"/>
            <w:tcBorders>
              <w:bottom w:val="single" w:sz="4" w:space="0" w:color="auto"/>
            </w:tcBorders>
            <w:shd w:val="clear" w:color="auto" w:fill="auto"/>
          </w:tcPr>
          <w:p w14:paraId="3DA7A687" w14:textId="41FFBACF"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87</w:t>
            </w:r>
          </w:p>
        </w:tc>
        <w:tc>
          <w:tcPr>
            <w:tcW w:w="1247" w:type="dxa"/>
            <w:gridSpan w:val="2"/>
            <w:tcBorders>
              <w:bottom w:val="single" w:sz="4" w:space="0" w:color="auto"/>
            </w:tcBorders>
            <w:shd w:val="clear" w:color="auto" w:fill="auto"/>
          </w:tcPr>
          <w:p w14:paraId="63AC5086" w14:textId="62726FF3" w:rsidR="00575B37" w:rsidRPr="00A41F5F" w:rsidRDefault="00575B37" w:rsidP="00575B37">
            <w:pPr>
              <w:tabs>
                <w:tab w:val="decimal" w:pos="980"/>
              </w:tabs>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82,400</w:t>
            </w:r>
          </w:p>
        </w:tc>
      </w:tr>
    </w:tbl>
    <w:p w14:paraId="0469B31C" w14:textId="44FA5847" w:rsidR="003E1C44" w:rsidRPr="00A41F5F" w:rsidRDefault="003E1C44" w:rsidP="004E494E">
      <w:pPr>
        <w:tabs>
          <w:tab w:val="left" w:pos="540"/>
        </w:tabs>
        <w:jc w:val="thaiDistribute"/>
        <w:rPr>
          <w:rFonts w:ascii="Arial" w:eastAsia="Arial Unicode MS" w:hAnsi="Arial" w:cs="Arial"/>
          <w:color w:val="auto"/>
          <w:spacing w:val="-4"/>
          <w:sz w:val="18"/>
          <w:szCs w:val="18"/>
          <w:lang w:val="en-US"/>
        </w:rPr>
      </w:pPr>
    </w:p>
    <w:tbl>
      <w:tblPr>
        <w:tblW w:w="9453" w:type="dxa"/>
        <w:tblInd w:w="108" w:type="dxa"/>
        <w:tblLayout w:type="fixed"/>
        <w:tblLook w:val="01E0" w:firstRow="1" w:lastRow="1" w:firstColumn="1" w:lastColumn="1" w:noHBand="0" w:noVBand="0"/>
      </w:tblPr>
      <w:tblGrid>
        <w:gridCol w:w="4176"/>
        <w:gridCol w:w="1237"/>
        <w:gridCol w:w="1260"/>
        <w:gridCol w:w="1505"/>
        <w:gridCol w:w="1275"/>
      </w:tblGrid>
      <w:tr w:rsidR="003A7491" w:rsidRPr="00A41F5F" w14:paraId="248E6A7A" w14:textId="77777777" w:rsidTr="00223DB0">
        <w:tc>
          <w:tcPr>
            <w:tcW w:w="4176" w:type="dxa"/>
            <w:vAlign w:val="bottom"/>
          </w:tcPr>
          <w:p w14:paraId="012BD9CE" w14:textId="77777777" w:rsidR="003A7491" w:rsidRPr="00A41F5F" w:rsidRDefault="003A7491" w:rsidP="007561A0">
            <w:pPr>
              <w:ind w:right="-79"/>
              <w:rPr>
                <w:rFonts w:ascii="Arial" w:eastAsia="Arial Unicode MS" w:hAnsi="Arial" w:cs="Arial"/>
                <w:b/>
                <w:bCs/>
                <w:color w:val="auto"/>
                <w:sz w:val="18"/>
                <w:szCs w:val="18"/>
                <w:cs/>
              </w:rPr>
            </w:pPr>
          </w:p>
        </w:tc>
        <w:tc>
          <w:tcPr>
            <w:tcW w:w="5277" w:type="dxa"/>
            <w:gridSpan w:val="4"/>
            <w:tcBorders>
              <w:top w:val="single" w:sz="4" w:space="0" w:color="auto"/>
              <w:bottom w:val="single" w:sz="4" w:space="0" w:color="auto"/>
            </w:tcBorders>
            <w:shd w:val="clear" w:color="auto" w:fill="auto"/>
          </w:tcPr>
          <w:p w14:paraId="0A4F7028" w14:textId="77777777" w:rsidR="003A7491" w:rsidRPr="00A41F5F" w:rsidRDefault="003A7491" w:rsidP="00991068">
            <w:pPr>
              <w:ind w:right="-72"/>
              <w:jc w:val="center"/>
              <w:rPr>
                <w:rFonts w:ascii="Arial" w:eastAsia="Arial Unicode MS" w:hAnsi="Arial" w:cs="Arial"/>
                <w:b/>
                <w:bCs/>
                <w:color w:val="auto"/>
                <w:sz w:val="18"/>
                <w:szCs w:val="18"/>
              </w:rPr>
            </w:pPr>
            <w:r w:rsidRPr="00A41F5F">
              <w:rPr>
                <w:rFonts w:ascii="Arial" w:eastAsia="Arial Unicode MS" w:hAnsi="Arial" w:cs="Arial"/>
                <w:b/>
                <w:bCs/>
                <w:sz w:val="18"/>
                <w:szCs w:val="18"/>
              </w:rPr>
              <w:t>Separate financial statements</w:t>
            </w:r>
          </w:p>
        </w:tc>
      </w:tr>
      <w:tr w:rsidR="00AE202E" w:rsidRPr="00A41F5F" w14:paraId="3006A145" w14:textId="77777777" w:rsidTr="00223DB0">
        <w:tc>
          <w:tcPr>
            <w:tcW w:w="4176" w:type="dxa"/>
            <w:vAlign w:val="bottom"/>
          </w:tcPr>
          <w:p w14:paraId="0697954A" w14:textId="77777777" w:rsidR="00AE202E" w:rsidRPr="00A41F5F" w:rsidRDefault="00AE202E" w:rsidP="00AE202E">
            <w:pPr>
              <w:ind w:right="-79"/>
              <w:rPr>
                <w:rFonts w:ascii="Arial" w:eastAsia="Arial Unicode MS" w:hAnsi="Arial" w:cs="Arial"/>
                <w:b/>
                <w:bCs/>
                <w:color w:val="auto"/>
                <w:sz w:val="18"/>
                <w:szCs w:val="18"/>
                <w:cs/>
              </w:rPr>
            </w:pPr>
          </w:p>
        </w:tc>
        <w:tc>
          <w:tcPr>
            <w:tcW w:w="1237" w:type="dxa"/>
            <w:tcBorders>
              <w:top w:val="single" w:sz="4" w:space="0" w:color="auto"/>
            </w:tcBorders>
            <w:vAlign w:val="bottom"/>
          </w:tcPr>
          <w:p w14:paraId="0046F43E" w14:textId="77777777" w:rsidR="00AE202E" w:rsidRPr="00A41F5F" w:rsidRDefault="00AE202E" w:rsidP="00AE202E">
            <w:pPr>
              <w:ind w:right="-72"/>
              <w:jc w:val="right"/>
              <w:rPr>
                <w:rFonts w:ascii="Arial" w:eastAsia="Arial Unicode MS" w:hAnsi="Arial" w:cs="Arial"/>
                <w:b/>
                <w:bCs/>
                <w:color w:val="auto"/>
                <w:sz w:val="18"/>
                <w:szCs w:val="18"/>
              </w:rPr>
            </w:pPr>
          </w:p>
        </w:tc>
        <w:tc>
          <w:tcPr>
            <w:tcW w:w="1260" w:type="dxa"/>
            <w:tcBorders>
              <w:top w:val="single" w:sz="4" w:space="0" w:color="auto"/>
            </w:tcBorders>
            <w:vAlign w:val="bottom"/>
          </w:tcPr>
          <w:p w14:paraId="3D149AC5" w14:textId="77777777" w:rsidR="00AE202E" w:rsidRPr="00A41F5F" w:rsidRDefault="00AE202E" w:rsidP="00AE202E">
            <w:pPr>
              <w:ind w:right="-72"/>
              <w:jc w:val="right"/>
              <w:rPr>
                <w:rFonts w:ascii="Arial" w:eastAsia="Arial Unicode MS" w:hAnsi="Arial" w:cs="Arial"/>
                <w:b/>
                <w:bCs/>
                <w:color w:val="auto"/>
                <w:sz w:val="18"/>
                <w:szCs w:val="18"/>
              </w:rPr>
            </w:pPr>
          </w:p>
        </w:tc>
        <w:tc>
          <w:tcPr>
            <w:tcW w:w="1505" w:type="dxa"/>
            <w:tcBorders>
              <w:top w:val="single" w:sz="4" w:space="0" w:color="auto"/>
            </w:tcBorders>
            <w:vAlign w:val="bottom"/>
          </w:tcPr>
          <w:p w14:paraId="5A824827" w14:textId="77777777" w:rsidR="00AE202E" w:rsidRPr="00A41F5F" w:rsidRDefault="00AE202E"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Debit/(Credit)</w:t>
            </w:r>
          </w:p>
        </w:tc>
        <w:tc>
          <w:tcPr>
            <w:tcW w:w="1275" w:type="dxa"/>
            <w:tcBorders>
              <w:top w:val="single" w:sz="4" w:space="0" w:color="auto"/>
            </w:tcBorders>
            <w:vAlign w:val="bottom"/>
          </w:tcPr>
          <w:p w14:paraId="5316E2C6" w14:textId="77777777" w:rsidR="00AE202E" w:rsidRPr="00A41F5F" w:rsidRDefault="00AE202E" w:rsidP="00AE202E">
            <w:pPr>
              <w:ind w:right="-72"/>
              <w:jc w:val="right"/>
              <w:rPr>
                <w:rFonts w:ascii="Arial" w:eastAsia="Arial Unicode MS" w:hAnsi="Arial" w:cs="Arial"/>
                <w:b/>
                <w:bCs/>
                <w:color w:val="auto"/>
                <w:sz w:val="18"/>
                <w:szCs w:val="18"/>
              </w:rPr>
            </w:pPr>
          </w:p>
        </w:tc>
      </w:tr>
      <w:tr w:rsidR="00AE202E" w:rsidRPr="00A41F5F" w14:paraId="5940B592" w14:textId="77777777" w:rsidTr="00223DB0">
        <w:tc>
          <w:tcPr>
            <w:tcW w:w="4176" w:type="dxa"/>
            <w:vAlign w:val="bottom"/>
          </w:tcPr>
          <w:p w14:paraId="096597A8" w14:textId="77777777" w:rsidR="00AE202E" w:rsidRPr="00A41F5F" w:rsidRDefault="00AE202E" w:rsidP="00AE202E">
            <w:pPr>
              <w:ind w:right="-79"/>
              <w:rPr>
                <w:rFonts w:ascii="Arial" w:eastAsia="Arial Unicode MS" w:hAnsi="Arial" w:cs="Arial"/>
                <w:b/>
                <w:bCs/>
                <w:color w:val="auto"/>
                <w:sz w:val="18"/>
                <w:szCs w:val="18"/>
                <w:cs/>
              </w:rPr>
            </w:pPr>
          </w:p>
        </w:tc>
        <w:tc>
          <w:tcPr>
            <w:tcW w:w="1237" w:type="dxa"/>
            <w:vAlign w:val="bottom"/>
          </w:tcPr>
          <w:p w14:paraId="1977B55E" w14:textId="77777777" w:rsidR="00AE202E" w:rsidRPr="00A41F5F" w:rsidRDefault="00AE202E" w:rsidP="00AE202E">
            <w:pPr>
              <w:tabs>
                <w:tab w:val="decimal" w:pos="342"/>
              </w:tabs>
              <w:ind w:right="-72"/>
              <w:jc w:val="right"/>
              <w:rPr>
                <w:rFonts w:ascii="Arial" w:eastAsia="Arial Unicode MS" w:hAnsi="Arial" w:cs="Arial"/>
                <w:color w:val="auto"/>
                <w:sz w:val="18"/>
                <w:szCs w:val="18"/>
                <w:lang w:val="en-US"/>
              </w:rPr>
            </w:pPr>
          </w:p>
        </w:tc>
        <w:tc>
          <w:tcPr>
            <w:tcW w:w="1260" w:type="dxa"/>
            <w:vAlign w:val="bottom"/>
          </w:tcPr>
          <w:p w14:paraId="20758681" w14:textId="77777777" w:rsidR="00AE202E" w:rsidRPr="00A41F5F" w:rsidRDefault="00AE202E"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w:t>
            </w:r>
          </w:p>
        </w:tc>
        <w:tc>
          <w:tcPr>
            <w:tcW w:w="1505" w:type="dxa"/>
            <w:vAlign w:val="bottom"/>
          </w:tcPr>
          <w:p w14:paraId="57B5D4E9" w14:textId="77777777" w:rsidR="00AE202E" w:rsidRPr="00A41F5F" w:rsidRDefault="00AE202E"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 other</w:t>
            </w:r>
          </w:p>
        </w:tc>
        <w:tc>
          <w:tcPr>
            <w:tcW w:w="1275" w:type="dxa"/>
            <w:vAlign w:val="bottom"/>
          </w:tcPr>
          <w:p w14:paraId="75B5C482" w14:textId="77777777" w:rsidR="00AE202E" w:rsidRPr="00A41F5F" w:rsidRDefault="00AE202E" w:rsidP="00AE202E">
            <w:pPr>
              <w:ind w:right="-72"/>
              <w:jc w:val="right"/>
              <w:rPr>
                <w:rFonts w:ascii="Arial" w:eastAsia="Arial Unicode MS" w:hAnsi="Arial" w:cs="Arial"/>
                <w:b/>
                <w:bCs/>
                <w:color w:val="auto"/>
                <w:sz w:val="18"/>
                <w:szCs w:val="18"/>
              </w:rPr>
            </w:pPr>
          </w:p>
        </w:tc>
      </w:tr>
      <w:tr w:rsidR="00AE202E" w:rsidRPr="00A41F5F" w14:paraId="72DF598F" w14:textId="77777777" w:rsidTr="00223DB0">
        <w:tc>
          <w:tcPr>
            <w:tcW w:w="4176" w:type="dxa"/>
            <w:vAlign w:val="bottom"/>
          </w:tcPr>
          <w:p w14:paraId="2282961B" w14:textId="77777777" w:rsidR="00AE202E" w:rsidRPr="00A41F5F" w:rsidRDefault="00AE202E" w:rsidP="00AE202E">
            <w:pPr>
              <w:ind w:right="-79"/>
              <w:rPr>
                <w:rFonts w:ascii="Arial" w:eastAsia="Arial Unicode MS" w:hAnsi="Arial" w:cs="Arial"/>
                <w:b/>
                <w:bCs/>
                <w:color w:val="auto"/>
                <w:sz w:val="18"/>
                <w:szCs w:val="18"/>
                <w:cs/>
              </w:rPr>
            </w:pPr>
          </w:p>
        </w:tc>
        <w:tc>
          <w:tcPr>
            <w:tcW w:w="1237" w:type="dxa"/>
            <w:vAlign w:val="bottom"/>
          </w:tcPr>
          <w:p w14:paraId="06C54B26" w14:textId="77777777" w:rsidR="00AE202E" w:rsidRPr="00A41F5F" w:rsidRDefault="00AE202E" w:rsidP="00AE202E">
            <w:pPr>
              <w:tabs>
                <w:tab w:val="decimal" w:pos="342"/>
              </w:tabs>
              <w:ind w:right="-72"/>
              <w:jc w:val="right"/>
              <w:rPr>
                <w:rFonts w:ascii="Arial" w:eastAsia="Arial Unicode MS" w:hAnsi="Arial" w:cs="Arial"/>
                <w:b/>
                <w:bCs/>
                <w:color w:val="auto"/>
                <w:sz w:val="18"/>
                <w:szCs w:val="18"/>
                <w:lang w:val="en-US"/>
              </w:rPr>
            </w:pPr>
          </w:p>
        </w:tc>
        <w:tc>
          <w:tcPr>
            <w:tcW w:w="1260" w:type="dxa"/>
            <w:vAlign w:val="bottom"/>
          </w:tcPr>
          <w:p w14:paraId="59E0B344" w14:textId="77777777" w:rsidR="00AE202E" w:rsidRPr="00A41F5F" w:rsidRDefault="00AE202E"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(Credit) to</w:t>
            </w:r>
          </w:p>
        </w:tc>
        <w:tc>
          <w:tcPr>
            <w:tcW w:w="1505" w:type="dxa"/>
            <w:vAlign w:val="bottom"/>
          </w:tcPr>
          <w:p w14:paraId="1C4A15F7" w14:textId="77777777" w:rsidR="00AE202E" w:rsidRPr="00A41F5F" w:rsidRDefault="00AE202E" w:rsidP="00AE202E">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comprehensive</w:t>
            </w:r>
          </w:p>
        </w:tc>
        <w:tc>
          <w:tcPr>
            <w:tcW w:w="1275" w:type="dxa"/>
            <w:vAlign w:val="bottom"/>
          </w:tcPr>
          <w:p w14:paraId="61396B89" w14:textId="77777777" w:rsidR="00AE202E" w:rsidRPr="00A41F5F" w:rsidRDefault="00AE202E" w:rsidP="00AE202E">
            <w:pPr>
              <w:tabs>
                <w:tab w:val="decimal" w:pos="342"/>
              </w:tabs>
              <w:ind w:right="-72"/>
              <w:jc w:val="right"/>
              <w:rPr>
                <w:rFonts w:ascii="Arial" w:eastAsia="Arial Unicode MS" w:hAnsi="Arial" w:cs="Arial"/>
                <w:b/>
                <w:bCs/>
                <w:color w:val="auto"/>
                <w:sz w:val="18"/>
                <w:szCs w:val="18"/>
                <w:lang w:val="en-US"/>
              </w:rPr>
            </w:pPr>
          </w:p>
        </w:tc>
      </w:tr>
      <w:tr w:rsidR="00AE202E" w:rsidRPr="00A41F5F" w14:paraId="4D16327C" w14:textId="77777777" w:rsidTr="00223DB0">
        <w:tc>
          <w:tcPr>
            <w:tcW w:w="4176" w:type="dxa"/>
            <w:vAlign w:val="bottom"/>
          </w:tcPr>
          <w:p w14:paraId="7D7BA746" w14:textId="77777777" w:rsidR="00AE202E" w:rsidRPr="00A41F5F" w:rsidRDefault="00AE202E" w:rsidP="00AE202E">
            <w:pPr>
              <w:ind w:right="-79"/>
              <w:rPr>
                <w:rFonts w:ascii="Arial" w:eastAsia="Arial Unicode MS" w:hAnsi="Arial" w:cs="Arial"/>
                <w:b/>
                <w:bCs/>
                <w:color w:val="auto"/>
                <w:sz w:val="18"/>
                <w:szCs w:val="18"/>
                <w:cs/>
              </w:rPr>
            </w:pPr>
          </w:p>
        </w:tc>
        <w:tc>
          <w:tcPr>
            <w:tcW w:w="1237" w:type="dxa"/>
            <w:vAlign w:val="bottom"/>
          </w:tcPr>
          <w:p w14:paraId="0BCD3107" w14:textId="77777777" w:rsidR="00AE202E" w:rsidRPr="00A41F5F" w:rsidRDefault="00AE202E" w:rsidP="00AE202E">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1</w:t>
            </w:r>
            <w:r w:rsidRPr="00A41F5F">
              <w:rPr>
                <w:rFonts w:ascii="Arial" w:eastAsia="Arial Unicode MS" w:hAnsi="Arial" w:cs="Arial"/>
                <w:b/>
                <w:bCs/>
                <w:color w:val="auto"/>
                <w:sz w:val="18"/>
                <w:szCs w:val="18"/>
                <w:cs/>
                <w:lang w:val="en-US"/>
              </w:rPr>
              <w:t xml:space="preserve"> </w:t>
            </w:r>
            <w:r w:rsidRPr="00A41F5F">
              <w:rPr>
                <w:rFonts w:ascii="Arial" w:eastAsia="Arial Unicode MS" w:hAnsi="Arial" w:cs="Arial"/>
                <w:b/>
                <w:bCs/>
                <w:color w:val="auto"/>
                <w:sz w:val="18"/>
                <w:szCs w:val="18"/>
                <w:lang w:val="en-US"/>
              </w:rPr>
              <w:t>January</w:t>
            </w:r>
          </w:p>
        </w:tc>
        <w:tc>
          <w:tcPr>
            <w:tcW w:w="1260" w:type="dxa"/>
            <w:vAlign w:val="bottom"/>
          </w:tcPr>
          <w:p w14:paraId="59DE921D" w14:textId="77777777" w:rsidR="00AE202E" w:rsidRPr="00A41F5F" w:rsidRDefault="00AE202E" w:rsidP="00AE202E">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profit or loss</w:t>
            </w:r>
          </w:p>
        </w:tc>
        <w:tc>
          <w:tcPr>
            <w:tcW w:w="1505" w:type="dxa"/>
            <w:vAlign w:val="bottom"/>
          </w:tcPr>
          <w:p w14:paraId="4A9841B2" w14:textId="77777777" w:rsidR="00AE202E" w:rsidRPr="00A41F5F" w:rsidRDefault="00AE202E"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income</w:t>
            </w:r>
          </w:p>
        </w:tc>
        <w:tc>
          <w:tcPr>
            <w:tcW w:w="1275" w:type="dxa"/>
            <w:vAlign w:val="bottom"/>
          </w:tcPr>
          <w:p w14:paraId="4E1D175D" w14:textId="77777777" w:rsidR="00AE202E" w:rsidRPr="00A41F5F" w:rsidRDefault="00AE202E"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31 December</w:t>
            </w:r>
          </w:p>
        </w:tc>
      </w:tr>
      <w:tr w:rsidR="00AE202E" w:rsidRPr="00A41F5F" w14:paraId="29DD7872" w14:textId="77777777" w:rsidTr="00223DB0">
        <w:tc>
          <w:tcPr>
            <w:tcW w:w="4176" w:type="dxa"/>
            <w:vAlign w:val="bottom"/>
          </w:tcPr>
          <w:p w14:paraId="679BA7DF" w14:textId="77777777" w:rsidR="00AE202E" w:rsidRPr="00A41F5F" w:rsidRDefault="00AE202E" w:rsidP="00AE202E">
            <w:pPr>
              <w:ind w:right="-79"/>
              <w:rPr>
                <w:rFonts w:ascii="Arial" w:eastAsia="Arial Unicode MS" w:hAnsi="Arial" w:cs="Arial"/>
                <w:b/>
                <w:bCs/>
                <w:color w:val="auto"/>
                <w:sz w:val="18"/>
                <w:szCs w:val="18"/>
                <w:cs/>
              </w:rPr>
            </w:pPr>
          </w:p>
        </w:tc>
        <w:tc>
          <w:tcPr>
            <w:tcW w:w="1237" w:type="dxa"/>
            <w:vAlign w:val="bottom"/>
          </w:tcPr>
          <w:p w14:paraId="5983F445" w14:textId="77777777" w:rsidR="00AE202E" w:rsidRPr="00A41F5F" w:rsidRDefault="00A50E35" w:rsidP="00AE202E">
            <w:pPr>
              <w:tabs>
                <w:tab w:val="decimal" w:pos="342"/>
              </w:tabs>
              <w:ind w:right="-72"/>
              <w:jc w:val="right"/>
              <w:rPr>
                <w:rFonts w:ascii="Arial" w:eastAsia="Arial Unicode MS" w:hAnsi="Arial" w:cs="Arial"/>
                <w:color w:val="auto"/>
                <w:sz w:val="18"/>
                <w:szCs w:val="18"/>
                <w:lang w:val="en-US"/>
              </w:rPr>
            </w:pPr>
            <w:r w:rsidRPr="00A41F5F">
              <w:rPr>
                <w:rFonts w:ascii="Arial" w:eastAsia="Arial Unicode MS" w:hAnsi="Arial" w:cs="Arial"/>
                <w:b/>
                <w:bCs/>
                <w:color w:val="auto"/>
                <w:sz w:val="18"/>
                <w:szCs w:val="18"/>
              </w:rPr>
              <w:t>2020</w:t>
            </w:r>
          </w:p>
        </w:tc>
        <w:tc>
          <w:tcPr>
            <w:tcW w:w="1260" w:type="dxa"/>
            <w:vAlign w:val="bottom"/>
          </w:tcPr>
          <w:p w14:paraId="363EE83D" w14:textId="77777777" w:rsidR="00AE202E" w:rsidRPr="00A41F5F" w:rsidRDefault="00AE202E" w:rsidP="00F307CA">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(Note</w:t>
            </w:r>
            <w:r w:rsidRPr="00A41F5F">
              <w:rPr>
                <w:rFonts w:ascii="Arial" w:eastAsia="Arial Unicode MS" w:hAnsi="Arial" w:cs="Arial"/>
                <w:b/>
                <w:bCs/>
                <w:color w:val="auto"/>
                <w:sz w:val="18"/>
                <w:szCs w:val="18"/>
                <w:cs/>
              </w:rPr>
              <w:t xml:space="preserve"> </w:t>
            </w:r>
            <w:r w:rsidR="003E10A1" w:rsidRPr="00A41F5F">
              <w:rPr>
                <w:rFonts w:ascii="Arial" w:eastAsia="Arial Unicode MS" w:hAnsi="Arial" w:cs="Arial"/>
                <w:b/>
                <w:bCs/>
                <w:color w:val="auto"/>
                <w:sz w:val="18"/>
                <w:szCs w:val="18"/>
              </w:rPr>
              <w:t>3</w:t>
            </w:r>
            <w:r w:rsidR="00C179D5" w:rsidRPr="00A41F5F">
              <w:rPr>
                <w:rFonts w:ascii="Arial" w:eastAsia="Arial Unicode MS" w:hAnsi="Arial" w:cs="Arial"/>
                <w:b/>
                <w:bCs/>
                <w:color w:val="auto"/>
                <w:sz w:val="18"/>
                <w:szCs w:val="18"/>
              </w:rPr>
              <w:t>1</w:t>
            </w:r>
            <w:r w:rsidRPr="00A41F5F">
              <w:rPr>
                <w:rFonts w:ascii="Arial" w:eastAsia="Arial Unicode MS" w:hAnsi="Arial" w:cs="Arial"/>
                <w:b/>
                <w:bCs/>
                <w:color w:val="auto"/>
                <w:sz w:val="18"/>
                <w:szCs w:val="18"/>
                <w:cs/>
              </w:rPr>
              <w:t>)</w:t>
            </w:r>
          </w:p>
        </w:tc>
        <w:tc>
          <w:tcPr>
            <w:tcW w:w="1505" w:type="dxa"/>
            <w:vAlign w:val="bottom"/>
          </w:tcPr>
          <w:p w14:paraId="26603897" w14:textId="77777777" w:rsidR="00AE202E" w:rsidRPr="00A41F5F" w:rsidRDefault="00AE202E"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(Note</w:t>
            </w:r>
            <w:r w:rsidRPr="00A41F5F">
              <w:rPr>
                <w:rFonts w:ascii="Arial" w:eastAsia="Arial Unicode MS" w:hAnsi="Arial" w:cs="Arial"/>
                <w:b/>
                <w:bCs/>
                <w:color w:val="auto"/>
                <w:sz w:val="18"/>
                <w:szCs w:val="18"/>
                <w:cs/>
              </w:rPr>
              <w:t xml:space="preserve"> </w:t>
            </w:r>
            <w:r w:rsidR="003E10A1" w:rsidRPr="00A41F5F">
              <w:rPr>
                <w:rFonts w:ascii="Arial" w:eastAsia="Arial Unicode MS" w:hAnsi="Arial" w:cs="Arial"/>
                <w:b/>
                <w:bCs/>
                <w:color w:val="auto"/>
                <w:sz w:val="18"/>
                <w:szCs w:val="18"/>
              </w:rPr>
              <w:t>3</w:t>
            </w:r>
            <w:r w:rsidR="00C179D5" w:rsidRPr="00A41F5F">
              <w:rPr>
                <w:rFonts w:ascii="Arial" w:eastAsia="Arial Unicode MS" w:hAnsi="Arial" w:cs="Arial"/>
                <w:b/>
                <w:bCs/>
                <w:color w:val="auto"/>
                <w:sz w:val="18"/>
                <w:szCs w:val="18"/>
              </w:rPr>
              <w:t>1</w:t>
            </w:r>
            <w:r w:rsidRPr="00A41F5F">
              <w:rPr>
                <w:rFonts w:ascii="Arial" w:eastAsia="Arial Unicode MS" w:hAnsi="Arial" w:cs="Arial"/>
                <w:b/>
                <w:bCs/>
                <w:color w:val="auto"/>
                <w:sz w:val="18"/>
                <w:szCs w:val="18"/>
                <w:cs/>
              </w:rPr>
              <w:t>)</w:t>
            </w:r>
          </w:p>
        </w:tc>
        <w:tc>
          <w:tcPr>
            <w:tcW w:w="1275" w:type="dxa"/>
            <w:vAlign w:val="bottom"/>
          </w:tcPr>
          <w:p w14:paraId="5467B6D2" w14:textId="77777777" w:rsidR="00AE202E" w:rsidRPr="00A41F5F" w:rsidRDefault="00A50E35" w:rsidP="00AE202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2020</w:t>
            </w:r>
          </w:p>
        </w:tc>
      </w:tr>
      <w:tr w:rsidR="00AE202E" w:rsidRPr="00A41F5F" w14:paraId="18B21CB1" w14:textId="77777777" w:rsidTr="00223DB0">
        <w:tc>
          <w:tcPr>
            <w:tcW w:w="4176" w:type="dxa"/>
            <w:vAlign w:val="bottom"/>
          </w:tcPr>
          <w:p w14:paraId="3062854E" w14:textId="77777777" w:rsidR="00AE202E" w:rsidRPr="00A41F5F" w:rsidRDefault="00AE202E" w:rsidP="00AE202E">
            <w:pPr>
              <w:ind w:right="-79"/>
              <w:rPr>
                <w:rFonts w:ascii="Arial" w:eastAsia="Arial Unicode MS" w:hAnsi="Arial" w:cs="Arial"/>
                <w:b/>
                <w:bCs/>
                <w:color w:val="auto"/>
                <w:sz w:val="18"/>
                <w:szCs w:val="18"/>
                <w:cs/>
              </w:rPr>
            </w:pPr>
          </w:p>
        </w:tc>
        <w:tc>
          <w:tcPr>
            <w:tcW w:w="1237" w:type="dxa"/>
            <w:tcBorders>
              <w:bottom w:val="single" w:sz="4" w:space="0" w:color="auto"/>
            </w:tcBorders>
            <w:shd w:val="clear" w:color="auto" w:fill="auto"/>
            <w:vAlign w:val="bottom"/>
          </w:tcPr>
          <w:p w14:paraId="4EA0DDA6" w14:textId="77777777" w:rsidR="00AE202E" w:rsidRPr="00A41F5F" w:rsidRDefault="00AE202E"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14:paraId="0C63FAC1" w14:textId="77777777" w:rsidR="00AE202E" w:rsidRPr="00A41F5F" w:rsidRDefault="00AE202E"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72978298" w14:textId="77777777" w:rsidR="00AE202E" w:rsidRPr="00A41F5F" w:rsidRDefault="00AE202E" w:rsidP="00991068">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397A022C" w14:textId="77777777" w:rsidR="00AE202E" w:rsidRPr="00A41F5F" w:rsidRDefault="00AE202E" w:rsidP="00991068">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3A7491" w:rsidRPr="00A41F5F" w14:paraId="23170086" w14:textId="77777777" w:rsidTr="00223DB0">
        <w:tc>
          <w:tcPr>
            <w:tcW w:w="4176" w:type="dxa"/>
            <w:vAlign w:val="bottom"/>
          </w:tcPr>
          <w:p w14:paraId="04036974" w14:textId="77777777" w:rsidR="003A7491" w:rsidRPr="00A41F5F" w:rsidRDefault="003A7491" w:rsidP="003A7491">
            <w:pPr>
              <w:ind w:right="-79"/>
              <w:rPr>
                <w:rFonts w:ascii="Arial" w:eastAsia="Arial Unicode MS" w:hAnsi="Arial" w:cs="Arial"/>
                <w:b/>
                <w:bCs/>
                <w:color w:val="auto"/>
                <w:sz w:val="18"/>
                <w:szCs w:val="18"/>
                <w:cs/>
              </w:rPr>
            </w:pPr>
          </w:p>
        </w:tc>
        <w:tc>
          <w:tcPr>
            <w:tcW w:w="1237" w:type="dxa"/>
            <w:tcBorders>
              <w:top w:val="single" w:sz="4" w:space="0" w:color="auto"/>
            </w:tcBorders>
            <w:shd w:val="clear" w:color="auto" w:fill="FAFAFA"/>
            <w:vAlign w:val="bottom"/>
          </w:tcPr>
          <w:p w14:paraId="11F12EA2" w14:textId="77777777" w:rsidR="003A7491" w:rsidRPr="00A41F5F" w:rsidRDefault="003A7491" w:rsidP="003A7491">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6C96A5C3" w14:textId="77777777" w:rsidR="003A7491" w:rsidRPr="00A41F5F" w:rsidRDefault="003A7491" w:rsidP="003A7491">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6A620A6C" w14:textId="77777777" w:rsidR="003A7491" w:rsidRPr="00A41F5F" w:rsidRDefault="003A7491" w:rsidP="003A7491">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4E36B051" w14:textId="77777777" w:rsidR="003A7491" w:rsidRPr="00A41F5F" w:rsidRDefault="003A7491" w:rsidP="003A7491">
            <w:pPr>
              <w:tabs>
                <w:tab w:val="decimal" w:pos="1174"/>
              </w:tabs>
              <w:ind w:right="-72"/>
              <w:jc w:val="right"/>
              <w:rPr>
                <w:rFonts w:ascii="Arial" w:eastAsia="Arial Unicode MS" w:hAnsi="Arial" w:cs="Arial"/>
                <w:color w:val="auto"/>
                <w:sz w:val="18"/>
                <w:szCs w:val="18"/>
              </w:rPr>
            </w:pPr>
          </w:p>
        </w:tc>
      </w:tr>
      <w:tr w:rsidR="003A7491" w:rsidRPr="00A41F5F" w14:paraId="3E005B95" w14:textId="77777777" w:rsidTr="00223DB0">
        <w:tc>
          <w:tcPr>
            <w:tcW w:w="4176" w:type="dxa"/>
            <w:vAlign w:val="bottom"/>
          </w:tcPr>
          <w:p w14:paraId="447BDA23" w14:textId="77777777" w:rsidR="003A7491" w:rsidRPr="00A41F5F" w:rsidRDefault="003A7491" w:rsidP="001A0975">
            <w:pPr>
              <w:ind w:left="-110" w:right="-72"/>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Deferred tax assets:</w:t>
            </w:r>
          </w:p>
        </w:tc>
        <w:tc>
          <w:tcPr>
            <w:tcW w:w="1237" w:type="dxa"/>
            <w:shd w:val="clear" w:color="auto" w:fill="FAFAFA"/>
            <w:vAlign w:val="bottom"/>
          </w:tcPr>
          <w:p w14:paraId="5E6C592A" w14:textId="77777777" w:rsidR="003A7491" w:rsidRPr="00A41F5F" w:rsidRDefault="003A7491" w:rsidP="003A7491">
            <w:pPr>
              <w:ind w:right="-72"/>
              <w:jc w:val="right"/>
              <w:rPr>
                <w:rFonts w:ascii="Arial" w:eastAsia="Arial Unicode MS" w:hAnsi="Arial" w:cs="Arial"/>
                <w:color w:val="auto"/>
                <w:sz w:val="18"/>
                <w:szCs w:val="18"/>
              </w:rPr>
            </w:pPr>
          </w:p>
        </w:tc>
        <w:tc>
          <w:tcPr>
            <w:tcW w:w="1260" w:type="dxa"/>
            <w:shd w:val="clear" w:color="auto" w:fill="FAFAFA"/>
            <w:vAlign w:val="bottom"/>
          </w:tcPr>
          <w:p w14:paraId="7DA58209" w14:textId="77777777" w:rsidR="003A7491" w:rsidRPr="00A41F5F" w:rsidRDefault="003A7491" w:rsidP="003A7491">
            <w:pPr>
              <w:tabs>
                <w:tab w:val="decimal" w:pos="1174"/>
              </w:tabs>
              <w:ind w:right="-72"/>
              <w:jc w:val="right"/>
              <w:rPr>
                <w:rFonts w:ascii="Arial" w:eastAsia="Arial Unicode MS" w:hAnsi="Arial" w:cs="Arial"/>
                <w:color w:val="auto"/>
                <w:sz w:val="18"/>
                <w:szCs w:val="18"/>
              </w:rPr>
            </w:pPr>
          </w:p>
        </w:tc>
        <w:tc>
          <w:tcPr>
            <w:tcW w:w="1505" w:type="dxa"/>
            <w:shd w:val="clear" w:color="auto" w:fill="FAFAFA"/>
            <w:vAlign w:val="bottom"/>
          </w:tcPr>
          <w:p w14:paraId="517A950B" w14:textId="77777777" w:rsidR="003A7491" w:rsidRPr="00A41F5F" w:rsidRDefault="003A7491" w:rsidP="003A7491">
            <w:pPr>
              <w:tabs>
                <w:tab w:val="decimal" w:pos="1174"/>
              </w:tabs>
              <w:ind w:right="-72"/>
              <w:jc w:val="right"/>
              <w:rPr>
                <w:rFonts w:ascii="Arial" w:eastAsia="Arial Unicode MS" w:hAnsi="Arial" w:cs="Arial"/>
                <w:color w:val="auto"/>
                <w:sz w:val="18"/>
                <w:szCs w:val="18"/>
              </w:rPr>
            </w:pPr>
          </w:p>
        </w:tc>
        <w:tc>
          <w:tcPr>
            <w:tcW w:w="1275" w:type="dxa"/>
            <w:shd w:val="clear" w:color="auto" w:fill="FAFAFA"/>
            <w:vAlign w:val="bottom"/>
          </w:tcPr>
          <w:p w14:paraId="66B4B7E9" w14:textId="77777777" w:rsidR="003A7491" w:rsidRPr="00A41F5F" w:rsidRDefault="003A7491" w:rsidP="003A7491">
            <w:pPr>
              <w:tabs>
                <w:tab w:val="decimal" w:pos="1174"/>
              </w:tabs>
              <w:ind w:right="-72"/>
              <w:jc w:val="right"/>
              <w:rPr>
                <w:rFonts w:ascii="Arial" w:eastAsia="Arial Unicode MS" w:hAnsi="Arial" w:cs="Arial"/>
                <w:color w:val="auto"/>
                <w:sz w:val="18"/>
                <w:szCs w:val="18"/>
              </w:rPr>
            </w:pPr>
          </w:p>
        </w:tc>
      </w:tr>
      <w:tr w:rsidR="009443F6" w:rsidRPr="00A41F5F" w14:paraId="043F7548" w14:textId="77777777" w:rsidTr="00223DB0">
        <w:tc>
          <w:tcPr>
            <w:tcW w:w="4176" w:type="dxa"/>
            <w:vAlign w:val="bottom"/>
          </w:tcPr>
          <w:p w14:paraId="2EC63939" w14:textId="77777777" w:rsidR="009443F6" w:rsidRPr="00A41F5F" w:rsidRDefault="009443F6" w:rsidP="009443F6">
            <w:pPr>
              <w:ind w:left="-110" w:right="-72"/>
              <w:rPr>
                <w:rFonts w:ascii="Arial" w:eastAsia="Arial Unicode MS" w:hAnsi="Arial" w:cs="Arial"/>
                <w:color w:val="auto"/>
                <w:sz w:val="18"/>
                <w:szCs w:val="18"/>
              </w:rPr>
            </w:pPr>
            <w:r w:rsidRPr="00A41F5F">
              <w:rPr>
                <w:rFonts w:ascii="Arial" w:eastAsia="Arial Unicode MS" w:hAnsi="Arial" w:cs="Arial"/>
                <w:color w:val="auto"/>
                <w:sz w:val="18"/>
                <w:szCs w:val="18"/>
              </w:rPr>
              <w:t>Assessable income under the Revenue Code</w:t>
            </w:r>
          </w:p>
        </w:tc>
        <w:tc>
          <w:tcPr>
            <w:tcW w:w="1237" w:type="dxa"/>
            <w:shd w:val="clear" w:color="auto" w:fill="FAFAFA"/>
          </w:tcPr>
          <w:p w14:paraId="058E0E3C" w14:textId="5B4AA4D9"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4,705</w:t>
            </w:r>
          </w:p>
        </w:tc>
        <w:tc>
          <w:tcPr>
            <w:tcW w:w="1260" w:type="dxa"/>
            <w:shd w:val="clear" w:color="auto" w:fill="FAFAFA"/>
          </w:tcPr>
          <w:p w14:paraId="35C4D50F" w14:textId="6681B6B3"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959</w:t>
            </w:r>
          </w:p>
        </w:tc>
        <w:tc>
          <w:tcPr>
            <w:tcW w:w="1505" w:type="dxa"/>
            <w:shd w:val="clear" w:color="auto" w:fill="FAFAFA"/>
          </w:tcPr>
          <w:p w14:paraId="5B2E824E" w14:textId="6A771D37"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shd w:val="clear" w:color="auto" w:fill="FAFAFA"/>
          </w:tcPr>
          <w:p w14:paraId="2249CCB8" w14:textId="4355CE9A"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5,664</w:t>
            </w:r>
          </w:p>
        </w:tc>
      </w:tr>
      <w:tr w:rsidR="009443F6" w:rsidRPr="00A41F5F" w14:paraId="26022955" w14:textId="77777777" w:rsidTr="00223DB0">
        <w:tc>
          <w:tcPr>
            <w:tcW w:w="4176" w:type="dxa"/>
            <w:vAlign w:val="bottom"/>
          </w:tcPr>
          <w:p w14:paraId="1182F4BF" w14:textId="3ECC4902" w:rsidR="009443F6" w:rsidRPr="00A41F5F" w:rsidRDefault="009443F6" w:rsidP="009443F6">
            <w:pPr>
              <w:ind w:left="-110" w:right="-72"/>
              <w:rPr>
                <w:rFonts w:ascii="Arial" w:eastAsia="Arial Unicode MS" w:hAnsi="Arial" w:cs="Arial"/>
                <w:color w:val="auto"/>
                <w:sz w:val="18"/>
                <w:szCs w:val="18"/>
                <w:cs/>
              </w:rPr>
            </w:pPr>
            <w:r w:rsidRPr="00A41F5F">
              <w:rPr>
                <w:rFonts w:ascii="Arial" w:eastAsia="Arial Unicode MS" w:hAnsi="Arial" w:cs="Arial"/>
                <w:color w:val="auto"/>
                <w:sz w:val="18"/>
                <w:szCs w:val="18"/>
              </w:rPr>
              <w:t xml:space="preserve">Allowance for </w:t>
            </w:r>
            <w:r w:rsidR="006368BF" w:rsidRPr="00A41F5F">
              <w:rPr>
                <w:rFonts w:ascii="Arial" w:eastAsia="Arial Unicode MS" w:hAnsi="Arial" w:cs="Arial"/>
                <w:color w:val="auto"/>
                <w:sz w:val="18"/>
                <w:szCs w:val="18"/>
              </w:rPr>
              <w:t>expected credit losses</w:t>
            </w:r>
          </w:p>
        </w:tc>
        <w:tc>
          <w:tcPr>
            <w:tcW w:w="1237" w:type="dxa"/>
            <w:shd w:val="clear" w:color="auto" w:fill="FAFAFA"/>
          </w:tcPr>
          <w:p w14:paraId="67F3EF98" w14:textId="59A2FDAF"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302</w:t>
            </w:r>
          </w:p>
        </w:tc>
        <w:tc>
          <w:tcPr>
            <w:tcW w:w="1260" w:type="dxa"/>
            <w:shd w:val="clear" w:color="auto" w:fill="FAFAFA"/>
          </w:tcPr>
          <w:p w14:paraId="143B7A81" w14:textId="34091CA5"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(22)</w:t>
            </w:r>
          </w:p>
        </w:tc>
        <w:tc>
          <w:tcPr>
            <w:tcW w:w="1505" w:type="dxa"/>
            <w:shd w:val="clear" w:color="auto" w:fill="FAFAFA"/>
          </w:tcPr>
          <w:p w14:paraId="48D76A00" w14:textId="00F555AF"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shd w:val="clear" w:color="auto" w:fill="FAFAFA"/>
          </w:tcPr>
          <w:p w14:paraId="0B0A5240" w14:textId="07E77B40"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280</w:t>
            </w:r>
          </w:p>
        </w:tc>
      </w:tr>
      <w:tr w:rsidR="009443F6" w:rsidRPr="00A41F5F" w14:paraId="28B8A004" w14:textId="77777777" w:rsidTr="00223DB0">
        <w:tc>
          <w:tcPr>
            <w:tcW w:w="4176" w:type="dxa"/>
            <w:vAlign w:val="bottom"/>
          </w:tcPr>
          <w:p w14:paraId="65581404" w14:textId="099D6032" w:rsidR="009443F6" w:rsidRPr="00A41F5F" w:rsidRDefault="004E494E" w:rsidP="009443F6">
            <w:pPr>
              <w:ind w:left="-110" w:right="-72"/>
              <w:rPr>
                <w:rFonts w:ascii="Arial" w:eastAsia="Arial Unicode MS" w:hAnsi="Arial" w:cs="Arial"/>
                <w:color w:val="auto"/>
                <w:sz w:val="18"/>
                <w:szCs w:val="18"/>
                <w:cs/>
              </w:rPr>
            </w:pPr>
            <w:r w:rsidRPr="00A41F5F">
              <w:rPr>
                <w:rFonts w:ascii="Arial" w:eastAsia="Arial Unicode MS" w:hAnsi="Arial" w:cs="Arial"/>
                <w:color w:val="auto"/>
                <w:sz w:val="18"/>
                <w:szCs w:val="18"/>
              </w:rPr>
              <w:t>Allowance for devaluation projects</w:t>
            </w:r>
          </w:p>
        </w:tc>
        <w:tc>
          <w:tcPr>
            <w:tcW w:w="1237" w:type="dxa"/>
            <w:shd w:val="clear" w:color="auto" w:fill="FAFAFA"/>
          </w:tcPr>
          <w:p w14:paraId="7F04D3FC" w14:textId="5CEB0F25"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23,045</w:t>
            </w:r>
          </w:p>
        </w:tc>
        <w:tc>
          <w:tcPr>
            <w:tcW w:w="1260" w:type="dxa"/>
            <w:shd w:val="clear" w:color="auto" w:fill="FAFAFA"/>
          </w:tcPr>
          <w:p w14:paraId="77457862" w14:textId="1E56A291" w:rsidR="009443F6" w:rsidRPr="00A41F5F" w:rsidRDefault="009443F6" w:rsidP="009443F6">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73</w:t>
            </w:r>
          </w:p>
        </w:tc>
        <w:tc>
          <w:tcPr>
            <w:tcW w:w="1505" w:type="dxa"/>
            <w:shd w:val="clear" w:color="auto" w:fill="FAFAFA"/>
          </w:tcPr>
          <w:p w14:paraId="3F2841F6" w14:textId="3B7BCFD4"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shd w:val="clear" w:color="auto" w:fill="FAFAFA"/>
          </w:tcPr>
          <w:p w14:paraId="067745AD" w14:textId="255E6190"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23,118</w:t>
            </w:r>
          </w:p>
        </w:tc>
      </w:tr>
      <w:tr w:rsidR="00AE0A77" w:rsidRPr="00A41F5F" w14:paraId="73224545" w14:textId="77777777" w:rsidTr="00223DB0">
        <w:tc>
          <w:tcPr>
            <w:tcW w:w="4176" w:type="dxa"/>
            <w:vAlign w:val="bottom"/>
          </w:tcPr>
          <w:p w14:paraId="6D5E8497" w14:textId="4CA60FAC" w:rsidR="00AE0A77" w:rsidRPr="00A41F5F" w:rsidRDefault="00AE0A77" w:rsidP="009443F6">
            <w:pPr>
              <w:ind w:left="-110" w:right="-72"/>
              <w:rPr>
                <w:rFonts w:ascii="Arial" w:eastAsia="Arial Unicode MS" w:hAnsi="Arial" w:cs="Arial"/>
                <w:color w:val="auto"/>
                <w:sz w:val="18"/>
                <w:szCs w:val="18"/>
              </w:rPr>
            </w:pPr>
            <w:r w:rsidRPr="00A41F5F">
              <w:rPr>
                <w:rFonts w:ascii="Arial" w:eastAsia="Arial Unicode MS" w:hAnsi="Arial" w:cs="Arial"/>
                <w:color w:val="auto"/>
                <w:sz w:val="18"/>
                <w:szCs w:val="18"/>
              </w:rPr>
              <w:t>Provision for impairment in investment</w:t>
            </w:r>
          </w:p>
        </w:tc>
        <w:tc>
          <w:tcPr>
            <w:tcW w:w="1237" w:type="dxa"/>
            <w:shd w:val="clear" w:color="auto" w:fill="FAFAFA"/>
          </w:tcPr>
          <w:p w14:paraId="5E118925" w14:textId="19B41C51" w:rsidR="00AE0A77" w:rsidRPr="00A41F5F" w:rsidRDefault="00AE0A77"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60" w:type="dxa"/>
            <w:shd w:val="clear" w:color="auto" w:fill="FAFAFA"/>
          </w:tcPr>
          <w:p w14:paraId="61C726AF" w14:textId="2B856EFD" w:rsidR="00AE0A77" w:rsidRPr="00A41F5F" w:rsidRDefault="00AE0A77"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9,450</w:t>
            </w:r>
          </w:p>
        </w:tc>
        <w:tc>
          <w:tcPr>
            <w:tcW w:w="1505" w:type="dxa"/>
            <w:shd w:val="clear" w:color="auto" w:fill="FAFAFA"/>
          </w:tcPr>
          <w:p w14:paraId="3023E409" w14:textId="599E15EF" w:rsidR="00AE0A77" w:rsidRPr="00A41F5F" w:rsidRDefault="00AE0A77"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shd w:val="clear" w:color="auto" w:fill="FAFAFA"/>
          </w:tcPr>
          <w:p w14:paraId="6BF00CA7" w14:textId="6216764E" w:rsidR="00AE0A77" w:rsidRPr="00A41F5F" w:rsidRDefault="00AE0A77"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9,450</w:t>
            </w:r>
          </w:p>
        </w:tc>
      </w:tr>
      <w:tr w:rsidR="00AE0A77" w:rsidRPr="00A41F5F" w14:paraId="6A5565AB" w14:textId="77777777" w:rsidTr="00223DB0">
        <w:tc>
          <w:tcPr>
            <w:tcW w:w="4176" w:type="dxa"/>
            <w:vAlign w:val="bottom"/>
          </w:tcPr>
          <w:p w14:paraId="4DDF8CB3" w14:textId="77777777" w:rsidR="00AE0A77" w:rsidRPr="00A41F5F" w:rsidRDefault="00AE0A77" w:rsidP="00AE0A77">
            <w:pPr>
              <w:ind w:left="-110" w:right="-72"/>
              <w:rPr>
                <w:rFonts w:ascii="Arial" w:eastAsia="Arial Unicode MS" w:hAnsi="Arial" w:cs="Arial"/>
                <w:color w:val="auto"/>
                <w:sz w:val="18"/>
                <w:szCs w:val="18"/>
                <w:cs/>
              </w:rPr>
            </w:pPr>
            <w:r w:rsidRPr="00A41F5F">
              <w:rPr>
                <w:rFonts w:ascii="Arial" w:eastAsia="Arial Unicode MS" w:hAnsi="Arial" w:cs="Arial"/>
                <w:color w:val="auto"/>
                <w:sz w:val="18"/>
                <w:szCs w:val="18"/>
              </w:rPr>
              <w:t>Employee benefit obligations</w:t>
            </w:r>
          </w:p>
        </w:tc>
        <w:tc>
          <w:tcPr>
            <w:tcW w:w="1237" w:type="dxa"/>
            <w:shd w:val="clear" w:color="auto" w:fill="FAFAFA"/>
          </w:tcPr>
          <w:p w14:paraId="1425814D" w14:textId="40B0DFD9"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2,352</w:t>
            </w:r>
          </w:p>
        </w:tc>
        <w:tc>
          <w:tcPr>
            <w:tcW w:w="1260" w:type="dxa"/>
            <w:shd w:val="clear" w:color="auto" w:fill="FAFAFA"/>
          </w:tcPr>
          <w:p w14:paraId="7DDE2B61" w14:textId="5C4DB56B"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203</w:t>
            </w:r>
          </w:p>
        </w:tc>
        <w:tc>
          <w:tcPr>
            <w:tcW w:w="1505" w:type="dxa"/>
            <w:shd w:val="clear" w:color="auto" w:fill="FAFAFA"/>
          </w:tcPr>
          <w:p w14:paraId="4F332239" w14:textId="78CB04CD"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(53)</w:t>
            </w:r>
          </w:p>
        </w:tc>
        <w:tc>
          <w:tcPr>
            <w:tcW w:w="1275" w:type="dxa"/>
            <w:shd w:val="clear" w:color="auto" w:fill="FAFAFA"/>
          </w:tcPr>
          <w:p w14:paraId="77B4B374" w14:textId="5C621B04"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2,502</w:t>
            </w:r>
          </w:p>
        </w:tc>
      </w:tr>
      <w:tr w:rsidR="00AE0A77" w:rsidRPr="00A41F5F" w14:paraId="504D9015" w14:textId="77777777" w:rsidTr="00223DB0">
        <w:tc>
          <w:tcPr>
            <w:tcW w:w="4176" w:type="dxa"/>
            <w:vAlign w:val="bottom"/>
          </w:tcPr>
          <w:p w14:paraId="692A4D20" w14:textId="77777777" w:rsidR="00AE0A77" w:rsidRPr="00A41F5F" w:rsidRDefault="00AE0A77" w:rsidP="00AE0A77">
            <w:pPr>
              <w:ind w:left="-110" w:right="-72"/>
              <w:rPr>
                <w:rFonts w:ascii="Arial" w:eastAsia="Arial Unicode MS" w:hAnsi="Arial" w:cs="Arial"/>
                <w:color w:val="auto"/>
                <w:sz w:val="18"/>
                <w:szCs w:val="18"/>
              </w:rPr>
            </w:pPr>
            <w:r w:rsidRPr="00A41F5F">
              <w:rPr>
                <w:rFonts w:ascii="Arial" w:eastAsia="Arial Unicode MS" w:hAnsi="Arial" w:cs="Arial"/>
                <w:color w:val="auto"/>
                <w:sz w:val="18"/>
                <w:szCs w:val="18"/>
              </w:rPr>
              <w:t>Provisions</w:t>
            </w:r>
          </w:p>
        </w:tc>
        <w:tc>
          <w:tcPr>
            <w:tcW w:w="1237" w:type="dxa"/>
            <w:shd w:val="clear" w:color="auto" w:fill="FAFAFA"/>
          </w:tcPr>
          <w:p w14:paraId="16DDB612" w14:textId="5C8866C4"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633</w:t>
            </w:r>
          </w:p>
        </w:tc>
        <w:tc>
          <w:tcPr>
            <w:tcW w:w="1260" w:type="dxa"/>
            <w:shd w:val="clear" w:color="auto" w:fill="FAFAFA"/>
          </w:tcPr>
          <w:p w14:paraId="529E842A" w14:textId="7FACAC25"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(410)</w:t>
            </w:r>
          </w:p>
        </w:tc>
        <w:tc>
          <w:tcPr>
            <w:tcW w:w="1505" w:type="dxa"/>
            <w:shd w:val="clear" w:color="auto" w:fill="FAFAFA"/>
          </w:tcPr>
          <w:p w14:paraId="26411EDE" w14:textId="7B55D142"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shd w:val="clear" w:color="auto" w:fill="FAFAFA"/>
          </w:tcPr>
          <w:p w14:paraId="2B49FBCC" w14:textId="0C111141"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223</w:t>
            </w:r>
          </w:p>
        </w:tc>
      </w:tr>
      <w:tr w:rsidR="00AE0A77" w:rsidRPr="00A41F5F" w14:paraId="7ECAC394" w14:textId="77777777" w:rsidTr="00223DB0">
        <w:tc>
          <w:tcPr>
            <w:tcW w:w="4176" w:type="dxa"/>
            <w:vAlign w:val="bottom"/>
          </w:tcPr>
          <w:p w14:paraId="4A9D60B3" w14:textId="77777777" w:rsidR="00AE0A77" w:rsidRPr="00A41F5F" w:rsidRDefault="00AE0A77" w:rsidP="00AE0A77">
            <w:pPr>
              <w:ind w:left="-110" w:right="-72"/>
              <w:rPr>
                <w:rFonts w:ascii="Arial" w:eastAsia="Arial Unicode MS" w:hAnsi="Arial" w:cs="Arial"/>
                <w:color w:val="auto"/>
                <w:sz w:val="18"/>
                <w:szCs w:val="18"/>
              </w:rPr>
            </w:pPr>
            <w:r w:rsidRPr="00A41F5F">
              <w:rPr>
                <w:rFonts w:ascii="Arial" w:eastAsia="Arial Unicode MS" w:hAnsi="Arial" w:cs="Arial"/>
                <w:color w:val="auto"/>
                <w:sz w:val="18"/>
                <w:szCs w:val="18"/>
              </w:rPr>
              <w:t>Tax loss</w:t>
            </w:r>
          </w:p>
        </w:tc>
        <w:tc>
          <w:tcPr>
            <w:tcW w:w="1237" w:type="dxa"/>
            <w:shd w:val="clear" w:color="auto" w:fill="FAFAFA"/>
          </w:tcPr>
          <w:p w14:paraId="1293A286" w14:textId="77DB4C5C"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14,017</w:t>
            </w:r>
          </w:p>
        </w:tc>
        <w:tc>
          <w:tcPr>
            <w:tcW w:w="1260" w:type="dxa"/>
            <w:shd w:val="clear" w:color="auto" w:fill="FAFAFA"/>
          </w:tcPr>
          <w:p w14:paraId="44CEACF2" w14:textId="1F81F538"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(14,017)</w:t>
            </w:r>
          </w:p>
        </w:tc>
        <w:tc>
          <w:tcPr>
            <w:tcW w:w="1505" w:type="dxa"/>
            <w:shd w:val="clear" w:color="auto" w:fill="FAFAFA"/>
          </w:tcPr>
          <w:p w14:paraId="47CD9794" w14:textId="3DA34D96"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shd w:val="clear" w:color="auto" w:fill="FAFAFA"/>
          </w:tcPr>
          <w:p w14:paraId="353CF689" w14:textId="0AD6742D" w:rsidR="00AE0A77" w:rsidRPr="00A41F5F" w:rsidRDefault="00AE0A77" w:rsidP="00AE0A77">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r>
      <w:tr w:rsidR="009443F6" w:rsidRPr="00A41F5F" w14:paraId="27471E09" w14:textId="77777777" w:rsidTr="00223DB0">
        <w:tc>
          <w:tcPr>
            <w:tcW w:w="4176" w:type="dxa"/>
            <w:vAlign w:val="bottom"/>
          </w:tcPr>
          <w:p w14:paraId="43BDEE7D" w14:textId="77777777" w:rsidR="009443F6" w:rsidRPr="00A41F5F" w:rsidRDefault="009443F6" w:rsidP="009443F6">
            <w:pPr>
              <w:ind w:left="-110" w:right="-72"/>
              <w:rPr>
                <w:rFonts w:ascii="Arial" w:eastAsia="Arial Unicode MS" w:hAnsi="Arial" w:cs="Arial"/>
                <w:color w:val="auto"/>
                <w:sz w:val="18"/>
                <w:szCs w:val="18"/>
              </w:rPr>
            </w:pPr>
            <w:r w:rsidRPr="00A41F5F">
              <w:rPr>
                <w:rFonts w:ascii="Arial" w:eastAsia="Arial Unicode MS" w:hAnsi="Arial" w:cs="Arial"/>
                <w:color w:val="auto"/>
                <w:sz w:val="18"/>
                <w:szCs w:val="18"/>
              </w:rPr>
              <w:t>Others</w:t>
            </w:r>
          </w:p>
        </w:tc>
        <w:tc>
          <w:tcPr>
            <w:tcW w:w="1237" w:type="dxa"/>
            <w:tcBorders>
              <w:bottom w:val="single" w:sz="4" w:space="0" w:color="auto"/>
            </w:tcBorders>
            <w:shd w:val="clear" w:color="auto" w:fill="FAFAFA"/>
          </w:tcPr>
          <w:p w14:paraId="687316A3" w14:textId="330D597D"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474</w:t>
            </w:r>
          </w:p>
        </w:tc>
        <w:tc>
          <w:tcPr>
            <w:tcW w:w="1260" w:type="dxa"/>
            <w:tcBorders>
              <w:bottom w:val="single" w:sz="4" w:space="0" w:color="auto"/>
            </w:tcBorders>
            <w:shd w:val="clear" w:color="auto" w:fill="FAFAFA"/>
          </w:tcPr>
          <w:p w14:paraId="22385444" w14:textId="5F1F0619"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r w:rsidR="00AE0A77" w:rsidRPr="00A41F5F">
              <w:rPr>
                <w:rFonts w:ascii="Arial" w:eastAsia="Arial Unicode MS" w:hAnsi="Arial" w:cs="Arial"/>
                <w:color w:val="auto"/>
                <w:sz w:val="18"/>
                <w:szCs w:val="18"/>
              </w:rPr>
              <w:t>395</w:t>
            </w:r>
            <w:r w:rsidRPr="00A41F5F">
              <w:rPr>
                <w:rFonts w:ascii="Arial" w:eastAsia="Arial Unicode MS" w:hAnsi="Arial" w:cs="Arial"/>
                <w:color w:val="auto"/>
                <w:sz w:val="18"/>
                <w:szCs w:val="18"/>
              </w:rPr>
              <w:t>)</w:t>
            </w:r>
          </w:p>
        </w:tc>
        <w:tc>
          <w:tcPr>
            <w:tcW w:w="1505" w:type="dxa"/>
            <w:tcBorders>
              <w:bottom w:val="single" w:sz="4" w:space="0" w:color="auto"/>
            </w:tcBorders>
            <w:shd w:val="clear" w:color="auto" w:fill="FAFAFA"/>
          </w:tcPr>
          <w:p w14:paraId="66058181" w14:textId="3A4D8470"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Borders>
              <w:bottom w:val="single" w:sz="4" w:space="0" w:color="auto"/>
            </w:tcBorders>
            <w:shd w:val="clear" w:color="auto" w:fill="FAFAFA"/>
          </w:tcPr>
          <w:p w14:paraId="7C4612AB" w14:textId="3DFDCDD6" w:rsidR="009443F6" w:rsidRPr="00A41F5F" w:rsidRDefault="00AE0A77"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79</w:t>
            </w:r>
          </w:p>
        </w:tc>
      </w:tr>
      <w:tr w:rsidR="002271D2" w:rsidRPr="00A41F5F" w14:paraId="6AFC6454" w14:textId="77777777" w:rsidTr="00223DB0">
        <w:tc>
          <w:tcPr>
            <w:tcW w:w="4176" w:type="dxa"/>
            <w:vAlign w:val="bottom"/>
          </w:tcPr>
          <w:p w14:paraId="6E58191B" w14:textId="77777777" w:rsidR="002271D2" w:rsidRPr="00A41F5F" w:rsidRDefault="002271D2" w:rsidP="002271D2">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FAFAFA"/>
            <w:vAlign w:val="bottom"/>
          </w:tcPr>
          <w:p w14:paraId="44C818D8" w14:textId="77777777" w:rsidR="002271D2" w:rsidRPr="00A41F5F" w:rsidRDefault="002271D2" w:rsidP="002271D2">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4B6DF002" w14:textId="77777777" w:rsidR="002271D2" w:rsidRPr="00A41F5F" w:rsidRDefault="002271D2" w:rsidP="009443F6">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539D58E3" w14:textId="77777777" w:rsidR="002271D2" w:rsidRPr="00A41F5F" w:rsidRDefault="002271D2" w:rsidP="009443F6">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5667E656" w14:textId="77777777" w:rsidR="002271D2" w:rsidRPr="00A41F5F" w:rsidRDefault="002271D2" w:rsidP="009443F6">
            <w:pPr>
              <w:ind w:right="-72"/>
              <w:jc w:val="right"/>
              <w:rPr>
                <w:rFonts w:ascii="Arial" w:eastAsia="Arial Unicode MS" w:hAnsi="Arial" w:cs="Arial"/>
                <w:color w:val="auto"/>
                <w:sz w:val="18"/>
                <w:szCs w:val="18"/>
              </w:rPr>
            </w:pPr>
          </w:p>
        </w:tc>
      </w:tr>
      <w:tr w:rsidR="009443F6" w:rsidRPr="00A41F5F" w14:paraId="699E88EB" w14:textId="77777777" w:rsidTr="00223DB0">
        <w:tc>
          <w:tcPr>
            <w:tcW w:w="4176" w:type="dxa"/>
            <w:vAlign w:val="bottom"/>
          </w:tcPr>
          <w:p w14:paraId="6FA1EAB7" w14:textId="77777777" w:rsidR="009443F6" w:rsidRPr="00A41F5F" w:rsidRDefault="009443F6" w:rsidP="009443F6">
            <w:pPr>
              <w:ind w:left="-110" w:right="-72"/>
              <w:rPr>
                <w:rFonts w:ascii="Arial" w:eastAsia="Arial Unicode MS" w:hAnsi="Arial" w:cs="Arial"/>
                <w:color w:val="auto"/>
                <w:sz w:val="18"/>
                <w:szCs w:val="18"/>
              </w:rPr>
            </w:pPr>
            <w:r w:rsidRPr="00A41F5F">
              <w:rPr>
                <w:rFonts w:ascii="Arial" w:eastAsia="Arial Unicode MS" w:hAnsi="Arial" w:cs="Arial"/>
                <w:b/>
                <w:bCs/>
                <w:color w:val="auto"/>
                <w:sz w:val="18"/>
                <w:szCs w:val="18"/>
              </w:rPr>
              <w:t>Total</w:t>
            </w:r>
          </w:p>
        </w:tc>
        <w:tc>
          <w:tcPr>
            <w:tcW w:w="1237" w:type="dxa"/>
            <w:tcBorders>
              <w:bottom w:val="single" w:sz="4" w:space="0" w:color="auto"/>
            </w:tcBorders>
            <w:shd w:val="clear" w:color="auto" w:fill="FAFAFA"/>
          </w:tcPr>
          <w:p w14:paraId="31B66697" w14:textId="222ED1D3"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45,528</w:t>
            </w:r>
          </w:p>
        </w:tc>
        <w:tc>
          <w:tcPr>
            <w:tcW w:w="1260" w:type="dxa"/>
            <w:tcBorders>
              <w:bottom w:val="single" w:sz="4" w:space="0" w:color="auto"/>
            </w:tcBorders>
            <w:shd w:val="clear" w:color="auto" w:fill="FAFAFA"/>
          </w:tcPr>
          <w:p w14:paraId="3D8A8F4A" w14:textId="0E155958"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(4,159)</w:t>
            </w:r>
          </w:p>
        </w:tc>
        <w:tc>
          <w:tcPr>
            <w:tcW w:w="1505" w:type="dxa"/>
            <w:tcBorders>
              <w:bottom w:val="single" w:sz="4" w:space="0" w:color="auto"/>
            </w:tcBorders>
            <w:shd w:val="clear" w:color="auto" w:fill="FAFAFA"/>
          </w:tcPr>
          <w:p w14:paraId="07A7DAF6" w14:textId="03B4FED5"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(53)</w:t>
            </w:r>
          </w:p>
        </w:tc>
        <w:tc>
          <w:tcPr>
            <w:tcW w:w="1275" w:type="dxa"/>
            <w:tcBorders>
              <w:bottom w:val="single" w:sz="4" w:space="0" w:color="auto"/>
            </w:tcBorders>
            <w:shd w:val="clear" w:color="auto" w:fill="FAFAFA"/>
          </w:tcPr>
          <w:p w14:paraId="4D87B102" w14:textId="232B063C"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42,316</w:t>
            </w:r>
          </w:p>
        </w:tc>
      </w:tr>
      <w:tr w:rsidR="002271D2" w:rsidRPr="00A41F5F" w14:paraId="151209DD" w14:textId="77777777" w:rsidTr="00223DB0">
        <w:tc>
          <w:tcPr>
            <w:tcW w:w="4176" w:type="dxa"/>
            <w:vAlign w:val="bottom"/>
          </w:tcPr>
          <w:p w14:paraId="01F78E7E" w14:textId="77777777" w:rsidR="002271D2" w:rsidRPr="00A41F5F" w:rsidRDefault="002271D2" w:rsidP="002271D2">
            <w:pPr>
              <w:ind w:left="-110" w:right="-72"/>
              <w:rPr>
                <w:rFonts w:ascii="Arial" w:eastAsia="Arial Unicode MS" w:hAnsi="Arial" w:cs="Arial"/>
                <w:b/>
                <w:bCs/>
                <w:color w:val="auto"/>
                <w:sz w:val="18"/>
                <w:szCs w:val="18"/>
              </w:rPr>
            </w:pPr>
          </w:p>
        </w:tc>
        <w:tc>
          <w:tcPr>
            <w:tcW w:w="1237" w:type="dxa"/>
            <w:tcBorders>
              <w:top w:val="single" w:sz="4" w:space="0" w:color="auto"/>
            </w:tcBorders>
            <w:shd w:val="clear" w:color="auto" w:fill="FAFAFA"/>
            <w:vAlign w:val="bottom"/>
          </w:tcPr>
          <w:p w14:paraId="11223990" w14:textId="77777777" w:rsidR="002271D2" w:rsidRPr="00A41F5F" w:rsidRDefault="002271D2" w:rsidP="002271D2">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69070F39" w14:textId="77777777" w:rsidR="002271D2" w:rsidRPr="00A41F5F" w:rsidRDefault="002271D2" w:rsidP="009443F6">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4EDFDA3E" w14:textId="77777777" w:rsidR="002271D2" w:rsidRPr="00A41F5F" w:rsidRDefault="002271D2" w:rsidP="009443F6">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7CC462DF" w14:textId="77777777" w:rsidR="002271D2" w:rsidRPr="00A41F5F" w:rsidRDefault="002271D2" w:rsidP="009443F6">
            <w:pPr>
              <w:ind w:right="-72"/>
              <w:jc w:val="right"/>
              <w:rPr>
                <w:rFonts w:ascii="Arial" w:eastAsia="Arial Unicode MS" w:hAnsi="Arial" w:cs="Arial"/>
                <w:color w:val="auto"/>
                <w:sz w:val="18"/>
                <w:szCs w:val="18"/>
              </w:rPr>
            </w:pPr>
          </w:p>
        </w:tc>
      </w:tr>
      <w:tr w:rsidR="002271D2" w:rsidRPr="00A41F5F" w14:paraId="7FD7C6D6" w14:textId="77777777" w:rsidTr="00223DB0">
        <w:tc>
          <w:tcPr>
            <w:tcW w:w="4176" w:type="dxa"/>
            <w:vAlign w:val="bottom"/>
          </w:tcPr>
          <w:p w14:paraId="701118B5" w14:textId="77777777" w:rsidR="002271D2" w:rsidRPr="00A41F5F" w:rsidRDefault="002271D2" w:rsidP="002271D2">
            <w:pPr>
              <w:ind w:left="-110" w:right="-72"/>
              <w:rPr>
                <w:rFonts w:ascii="Arial" w:eastAsia="Arial Unicode MS" w:hAnsi="Arial" w:cs="Arial"/>
                <w:color w:val="auto"/>
                <w:sz w:val="18"/>
                <w:szCs w:val="18"/>
              </w:rPr>
            </w:pPr>
            <w:r w:rsidRPr="00A41F5F">
              <w:rPr>
                <w:rFonts w:ascii="Arial" w:eastAsia="Arial Unicode MS" w:hAnsi="Arial" w:cs="Arial"/>
                <w:b/>
                <w:bCs/>
                <w:color w:val="auto"/>
                <w:sz w:val="18"/>
                <w:szCs w:val="18"/>
              </w:rPr>
              <w:t>Deferred tax liability</w:t>
            </w:r>
          </w:p>
        </w:tc>
        <w:tc>
          <w:tcPr>
            <w:tcW w:w="1237" w:type="dxa"/>
            <w:shd w:val="clear" w:color="auto" w:fill="FAFAFA"/>
            <w:vAlign w:val="bottom"/>
          </w:tcPr>
          <w:p w14:paraId="5AEDC526" w14:textId="77777777" w:rsidR="002271D2" w:rsidRPr="00A41F5F" w:rsidRDefault="002271D2" w:rsidP="002271D2">
            <w:pPr>
              <w:ind w:right="-72"/>
              <w:jc w:val="right"/>
              <w:rPr>
                <w:rFonts w:ascii="Arial" w:eastAsia="Arial Unicode MS" w:hAnsi="Arial" w:cs="Arial"/>
                <w:color w:val="auto"/>
                <w:sz w:val="18"/>
                <w:szCs w:val="18"/>
              </w:rPr>
            </w:pPr>
          </w:p>
        </w:tc>
        <w:tc>
          <w:tcPr>
            <w:tcW w:w="1260" w:type="dxa"/>
            <w:shd w:val="clear" w:color="auto" w:fill="FAFAFA"/>
            <w:vAlign w:val="bottom"/>
          </w:tcPr>
          <w:p w14:paraId="6EB12422" w14:textId="77777777" w:rsidR="002271D2" w:rsidRPr="00A41F5F" w:rsidRDefault="002271D2" w:rsidP="009443F6">
            <w:pPr>
              <w:ind w:right="-72"/>
              <w:jc w:val="right"/>
              <w:rPr>
                <w:rFonts w:ascii="Arial" w:eastAsia="Arial Unicode MS" w:hAnsi="Arial" w:cs="Arial"/>
                <w:color w:val="auto"/>
                <w:sz w:val="18"/>
                <w:szCs w:val="18"/>
              </w:rPr>
            </w:pPr>
          </w:p>
        </w:tc>
        <w:tc>
          <w:tcPr>
            <w:tcW w:w="1505" w:type="dxa"/>
            <w:shd w:val="clear" w:color="auto" w:fill="FAFAFA"/>
            <w:vAlign w:val="bottom"/>
          </w:tcPr>
          <w:p w14:paraId="1CC42AAF" w14:textId="77777777" w:rsidR="002271D2" w:rsidRPr="00A41F5F" w:rsidRDefault="002271D2" w:rsidP="009443F6">
            <w:pPr>
              <w:ind w:right="-72"/>
              <w:jc w:val="right"/>
              <w:rPr>
                <w:rFonts w:ascii="Arial" w:eastAsia="Arial Unicode MS" w:hAnsi="Arial" w:cs="Arial"/>
                <w:color w:val="auto"/>
                <w:sz w:val="18"/>
                <w:szCs w:val="18"/>
              </w:rPr>
            </w:pPr>
          </w:p>
        </w:tc>
        <w:tc>
          <w:tcPr>
            <w:tcW w:w="1275" w:type="dxa"/>
            <w:shd w:val="clear" w:color="auto" w:fill="FAFAFA"/>
            <w:vAlign w:val="bottom"/>
          </w:tcPr>
          <w:p w14:paraId="2CA638A4" w14:textId="77777777" w:rsidR="002271D2" w:rsidRPr="00A41F5F" w:rsidRDefault="002271D2" w:rsidP="009443F6">
            <w:pPr>
              <w:ind w:right="-72"/>
              <w:jc w:val="right"/>
              <w:rPr>
                <w:rFonts w:ascii="Arial" w:eastAsia="Arial Unicode MS" w:hAnsi="Arial" w:cs="Arial"/>
                <w:color w:val="auto"/>
                <w:sz w:val="18"/>
                <w:szCs w:val="18"/>
              </w:rPr>
            </w:pPr>
          </w:p>
        </w:tc>
      </w:tr>
      <w:tr w:rsidR="009443F6" w:rsidRPr="00A41F5F" w14:paraId="760E59FF" w14:textId="77777777" w:rsidTr="00223DB0">
        <w:tc>
          <w:tcPr>
            <w:tcW w:w="4176" w:type="dxa"/>
            <w:vAlign w:val="bottom"/>
          </w:tcPr>
          <w:p w14:paraId="13F40917" w14:textId="77777777" w:rsidR="009443F6" w:rsidRPr="00A41F5F" w:rsidRDefault="009443F6" w:rsidP="009443F6">
            <w:pPr>
              <w:ind w:left="-110" w:right="-72"/>
              <w:rPr>
                <w:rFonts w:ascii="Arial" w:eastAsia="Arial Unicode MS" w:hAnsi="Arial" w:cs="Arial"/>
                <w:color w:val="auto"/>
                <w:sz w:val="18"/>
                <w:szCs w:val="18"/>
              </w:rPr>
            </w:pPr>
            <w:r w:rsidRPr="00A41F5F">
              <w:rPr>
                <w:rFonts w:ascii="Arial" w:eastAsia="Arial Unicode MS" w:hAnsi="Arial" w:cs="Arial"/>
                <w:color w:val="auto"/>
                <w:sz w:val="18"/>
                <w:szCs w:val="18"/>
              </w:rPr>
              <w:t>Assessable cost under the Revenue Code</w:t>
            </w:r>
          </w:p>
        </w:tc>
        <w:tc>
          <w:tcPr>
            <w:tcW w:w="1237" w:type="dxa"/>
            <w:tcBorders>
              <w:bottom w:val="single" w:sz="4" w:space="0" w:color="auto"/>
            </w:tcBorders>
            <w:shd w:val="clear" w:color="auto" w:fill="FAFAFA"/>
          </w:tcPr>
          <w:p w14:paraId="140D68E3" w14:textId="79345514"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(2,804)</w:t>
            </w:r>
          </w:p>
        </w:tc>
        <w:tc>
          <w:tcPr>
            <w:tcW w:w="1260" w:type="dxa"/>
            <w:tcBorders>
              <w:bottom w:val="single" w:sz="4" w:space="0" w:color="auto"/>
            </w:tcBorders>
            <w:shd w:val="clear" w:color="auto" w:fill="FAFAFA"/>
          </w:tcPr>
          <w:p w14:paraId="617D8269" w14:textId="4B535755"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(477)</w:t>
            </w:r>
          </w:p>
        </w:tc>
        <w:tc>
          <w:tcPr>
            <w:tcW w:w="1505" w:type="dxa"/>
            <w:tcBorders>
              <w:bottom w:val="single" w:sz="4" w:space="0" w:color="auto"/>
            </w:tcBorders>
            <w:shd w:val="clear" w:color="auto" w:fill="FAFAFA"/>
          </w:tcPr>
          <w:p w14:paraId="2700EDF5" w14:textId="5270E7E3"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Borders>
              <w:bottom w:val="single" w:sz="4" w:space="0" w:color="auto"/>
            </w:tcBorders>
            <w:shd w:val="clear" w:color="auto" w:fill="FAFAFA"/>
          </w:tcPr>
          <w:p w14:paraId="69B5947C" w14:textId="618DC11D"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(3,281)</w:t>
            </w:r>
          </w:p>
        </w:tc>
      </w:tr>
      <w:tr w:rsidR="002271D2" w:rsidRPr="00A41F5F" w14:paraId="08CD410B" w14:textId="77777777" w:rsidTr="00223DB0">
        <w:tc>
          <w:tcPr>
            <w:tcW w:w="4176" w:type="dxa"/>
            <w:vAlign w:val="bottom"/>
          </w:tcPr>
          <w:p w14:paraId="1F9F7CA2" w14:textId="77777777" w:rsidR="002271D2" w:rsidRPr="00A41F5F" w:rsidRDefault="002271D2" w:rsidP="002271D2">
            <w:pPr>
              <w:ind w:left="-110" w:right="-72"/>
              <w:rPr>
                <w:rFonts w:ascii="Arial" w:eastAsia="Arial Unicode MS" w:hAnsi="Arial" w:cs="Arial"/>
                <w:color w:val="auto"/>
                <w:sz w:val="18"/>
                <w:szCs w:val="18"/>
              </w:rPr>
            </w:pPr>
          </w:p>
        </w:tc>
        <w:tc>
          <w:tcPr>
            <w:tcW w:w="1237" w:type="dxa"/>
            <w:tcBorders>
              <w:top w:val="single" w:sz="4" w:space="0" w:color="auto"/>
            </w:tcBorders>
            <w:shd w:val="clear" w:color="auto" w:fill="FAFAFA"/>
            <w:vAlign w:val="bottom"/>
          </w:tcPr>
          <w:p w14:paraId="447D0308" w14:textId="77777777" w:rsidR="002271D2" w:rsidRPr="00A41F5F" w:rsidRDefault="002271D2" w:rsidP="002271D2">
            <w:pPr>
              <w:ind w:right="-72"/>
              <w:jc w:val="right"/>
              <w:rPr>
                <w:rFonts w:ascii="Arial" w:eastAsia="Arial Unicode MS" w:hAnsi="Arial" w:cs="Arial"/>
                <w:color w:val="auto"/>
                <w:sz w:val="18"/>
                <w:szCs w:val="18"/>
              </w:rPr>
            </w:pPr>
          </w:p>
        </w:tc>
        <w:tc>
          <w:tcPr>
            <w:tcW w:w="1260" w:type="dxa"/>
            <w:tcBorders>
              <w:top w:val="single" w:sz="4" w:space="0" w:color="auto"/>
            </w:tcBorders>
            <w:shd w:val="clear" w:color="auto" w:fill="FAFAFA"/>
            <w:vAlign w:val="bottom"/>
          </w:tcPr>
          <w:p w14:paraId="0AEA1BE2" w14:textId="77777777" w:rsidR="002271D2" w:rsidRPr="00A41F5F" w:rsidRDefault="002271D2" w:rsidP="009443F6">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523C55A3" w14:textId="77777777" w:rsidR="002271D2" w:rsidRPr="00A41F5F" w:rsidRDefault="002271D2" w:rsidP="009443F6">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6FAE3251" w14:textId="77777777" w:rsidR="002271D2" w:rsidRPr="00A41F5F" w:rsidRDefault="002271D2" w:rsidP="009443F6">
            <w:pPr>
              <w:ind w:right="-72"/>
              <w:jc w:val="right"/>
              <w:rPr>
                <w:rFonts w:ascii="Arial" w:eastAsia="Arial Unicode MS" w:hAnsi="Arial" w:cs="Arial"/>
                <w:color w:val="auto"/>
                <w:sz w:val="18"/>
                <w:szCs w:val="18"/>
              </w:rPr>
            </w:pPr>
          </w:p>
        </w:tc>
      </w:tr>
      <w:tr w:rsidR="009443F6" w:rsidRPr="00A41F5F" w14:paraId="7DD20E38" w14:textId="77777777" w:rsidTr="00223DB0">
        <w:tc>
          <w:tcPr>
            <w:tcW w:w="4176" w:type="dxa"/>
            <w:vAlign w:val="bottom"/>
          </w:tcPr>
          <w:p w14:paraId="454500F6" w14:textId="77777777" w:rsidR="009443F6" w:rsidRPr="00A41F5F" w:rsidRDefault="009443F6" w:rsidP="009443F6">
            <w:pPr>
              <w:ind w:left="-110" w:right="-72"/>
              <w:rPr>
                <w:rFonts w:ascii="Arial" w:eastAsia="Arial Unicode MS" w:hAnsi="Arial" w:cs="Arial"/>
                <w:color w:val="auto"/>
                <w:sz w:val="18"/>
                <w:szCs w:val="18"/>
              </w:rPr>
            </w:pPr>
            <w:r w:rsidRPr="00A41F5F">
              <w:rPr>
                <w:rFonts w:ascii="Arial" w:eastAsia="Arial Unicode MS" w:hAnsi="Arial" w:cs="Arial"/>
                <w:b/>
                <w:bCs/>
                <w:color w:val="auto"/>
                <w:sz w:val="18"/>
                <w:szCs w:val="18"/>
              </w:rPr>
              <w:t>Deferred tax assets, net</w:t>
            </w:r>
          </w:p>
        </w:tc>
        <w:tc>
          <w:tcPr>
            <w:tcW w:w="1237" w:type="dxa"/>
            <w:tcBorders>
              <w:bottom w:val="single" w:sz="4" w:space="0" w:color="auto"/>
            </w:tcBorders>
            <w:shd w:val="clear" w:color="auto" w:fill="FAFAFA"/>
          </w:tcPr>
          <w:p w14:paraId="0342BF87" w14:textId="67B0E0C4"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42,724</w:t>
            </w:r>
          </w:p>
        </w:tc>
        <w:tc>
          <w:tcPr>
            <w:tcW w:w="1260" w:type="dxa"/>
            <w:tcBorders>
              <w:bottom w:val="single" w:sz="4" w:space="0" w:color="auto"/>
            </w:tcBorders>
            <w:shd w:val="clear" w:color="auto" w:fill="FAFAFA"/>
          </w:tcPr>
          <w:p w14:paraId="32BA4F92" w14:textId="16E9B575"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(4,636)</w:t>
            </w:r>
          </w:p>
        </w:tc>
        <w:tc>
          <w:tcPr>
            <w:tcW w:w="1505" w:type="dxa"/>
            <w:tcBorders>
              <w:bottom w:val="single" w:sz="4" w:space="0" w:color="auto"/>
            </w:tcBorders>
            <w:shd w:val="clear" w:color="auto" w:fill="FAFAFA"/>
          </w:tcPr>
          <w:p w14:paraId="308B705B" w14:textId="03FEE725"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(53)</w:t>
            </w:r>
          </w:p>
        </w:tc>
        <w:tc>
          <w:tcPr>
            <w:tcW w:w="1275" w:type="dxa"/>
            <w:tcBorders>
              <w:bottom w:val="single" w:sz="4" w:space="0" w:color="auto"/>
            </w:tcBorders>
            <w:shd w:val="clear" w:color="auto" w:fill="FAFAFA"/>
          </w:tcPr>
          <w:p w14:paraId="70621525" w14:textId="53CF813D" w:rsidR="009443F6" w:rsidRPr="00A41F5F" w:rsidRDefault="009443F6" w:rsidP="009443F6">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38,035</w:t>
            </w:r>
          </w:p>
        </w:tc>
      </w:tr>
    </w:tbl>
    <w:p w14:paraId="572ACAF8" w14:textId="111D8EE7" w:rsidR="006F5C9F" w:rsidRPr="00A41F5F" w:rsidRDefault="006F5C9F" w:rsidP="006F5C9F">
      <w:pPr>
        <w:tabs>
          <w:tab w:val="left" w:pos="540"/>
        </w:tabs>
        <w:jc w:val="thaiDistribute"/>
        <w:rPr>
          <w:rFonts w:ascii="Arial" w:eastAsia="Arial Unicode MS" w:hAnsi="Arial" w:cs="Arial"/>
          <w:color w:val="auto"/>
          <w:spacing w:val="-4"/>
          <w:sz w:val="18"/>
          <w:szCs w:val="18"/>
        </w:rPr>
      </w:pPr>
    </w:p>
    <w:p w14:paraId="1D5CEDDA" w14:textId="77777777" w:rsidR="00B061B1" w:rsidRPr="00A41F5F" w:rsidRDefault="006F5C9F" w:rsidP="006F5C9F">
      <w:pPr>
        <w:tabs>
          <w:tab w:val="left" w:pos="540"/>
        </w:tabs>
        <w:jc w:val="thaiDistribute"/>
        <w:rPr>
          <w:rFonts w:ascii="Arial" w:eastAsia="Arial Unicode MS" w:hAnsi="Arial" w:cs="Arial"/>
          <w:color w:val="auto"/>
          <w:spacing w:val="-4"/>
          <w:sz w:val="18"/>
          <w:szCs w:val="22"/>
        </w:rPr>
      </w:pPr>
      <w:r w:rsidRPr="00A41F5F">
        <w:rPr>
          <w:rFonts w:ascii="Arial" w:eastAsia="Arial Unicode MS" w:hAnsi="Arial" w:cs="Arial"/>
          <w:color w:val="auto"/>
          <w:spacing w:val="-4"/>
          <w:sz w:val="18"/>
          <w:szCs w:val="18"/>
        </w:rPr>
        <w:br w:type="page"/>
      </w:r>
    </w:p>
    <w:tbl>
      <w:tblPr>
        <w:tblW w:w="9453" w:type="dxa"/>
        <w:tblInd w:w="108" w:type="dxa"/>
        <w:tblLayout w:type="fixed"/>
        <w:tblLook w:val="01E0" w:firstRow="1" w:lastRow="1" w:firstColumn="1" w:lastColumn="1" w:noHBand="0" w:noVBand="0"/>
      </w:tblPr>
      <w:tblGrid>
        <w:gridCol w:w="4176"/>
        <w:gridCol w:w="1237"/>
        <w:gridCol w:w="1260"/>
        <w:gridCol w:w="1505"/>
        <w:gridCol w:w="1275"/>
      </w:tblGrid>
      <w:tr w:rsidR="000B614B" w:rsidRPr="00A41F5F" w14:paraId="36812EA2" w14:textId="77777777" w:rsidTr="00223DB0">
        <w:tc>
          <w:tcPr>
            <w:tcW w:w="4176" w:type="dxa"/>
            <w:vAlign w:val="bottom"/>
          </w:tcPr>
          <w:p w14:paraId="6F415BC2" w14:textId="77777777" w:rsidR="000B614B" w:rsidRPr="00A41F5F" w:rsidRDefault="000B614B" w:rsidP="000B614B">
            <w:pPr>
              <w:ind w:right="-79"/>
              <w:rPr>
                <w:rFonts w:ascii="Arial" w:eastAsia="Arial Unicode MS" w:hAnsi="Arial" w:cs="Arial"/>
                <w:b/>
                <w:bCs/>
                <w:color w:val="auto"/>
                <w:sz w:val="18"/>
                <w:szCs w:val="18"/>
                <w:cs/>
              </w:rPr>
            </w:pPr>
          </w:p>
        </w:tc>
        <w:tc>
          <w:tcPr>
            <w:tcW w:w="5277" w:type="dxa"/>
            <w:gridSpan w:val="4"/>
            <w:tcBorders>
              <w:top w:val="single" w:sz="4" w:space="0" w:color="auto"/>
              <w:bottom w:val="single" w:sz="4" w:space="0" w:color="auto"/>
            </w:tcBorders>
            <w:shd w:val="clear" w:color="auto" w:fill="auto"/>
          </w:tcPr>
          <w:p w14:paraId="396A1A56" w14:textId="77777777" w:rsidR="000B614B" w:rsidRPr="00A41F5F" w:rsidRDefault="000B614B" w:rsidP="00B700E2">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Separate financial statements</w:t>
            </w:r>
          </w:p>
        </w:tc>
      </w:tr>
      <w:tr w:rsidR="0072706E" w:rsidRPr="00A41F5F" w14:paraId="20AB0427" w14:textId="77777777" w:rsidTr="00223DB0">
        <w:tc>
          <w:tcPr>
            <w:tcW w:w="4176" w:type="dxa"/>
            <w:vAlign w:val="bottom"/>
          </w:tcPr>
          <w:p w14:paraId="14E6CB14" w14:textId="77777777" w:rsidR="0072706E" w:rsidRPr="00A41F5F" w:rsidRDefault="0072706E" w:rsidP="0072706E">
            <w:pPr>
              <w:ind w:right="-79"/>
              <w:rPr>
                <w:rFonts w:ascii="Arial" w:eastAsia="Arial Unicode MS" w:hAnsi="Arial" w:cs="Arial"/>
                <w:b/>
                <w:bCs/>
                <w:color w:val="auto"/>
                <w:sz w:val="18"/>
                <w:szCs w:val="18"/>
                <w:cs/>
              </w:rPr>
            </w:pPr>
          </w:p>
        </w:tc>
        <w:tc>
          <w:tcPr>
            <w:tcW w:w="1237" w:type="dxa"/>
            <w:vAlign w:val="bottom"/>
          </w:tcPr>
          <w:p w14:paraId="75098A04" w14:textId="77777777" w:rsidR="0072706E" w:rsidRPr="00A41F5F" w:rsidRDefault="0072706E" w:rsidP="0072706E">
            <w:pPr>
              <w:tabs>
                <w:tab w:val="decimal" w:pos="342"/>
              </w:tabs>
              <w:ind w:right="-72"/>
              <w:jc w:val="right"/>
              <w:rPr>
                <w:rFonts w:ascii="Arial" w:eastAsia="Arial Unicode MS" w:hAnsi="Arial" w:cs="Arial"/>
                <w:color w:val="auto"/>
                <w:sz w:val="18"/>
                <w:szCs w:val="18"/>
                <w:lang w:val="en-US"/>
              </w:rPr>
            </w:pPr>
          </w:p>
        </w:tc>
        <w:tc>
          <w:tcPr>
            <w:tcW w:w="1260" w:type="dxa"/>
            <w:vAlign w:val="bottom"/>
          </w:tcPr>
          <w:p w14:paraId="0A00ADCC" w14:textId="77777777" w:rsidR="0072706E" w:rsidRPr="00A41F5F" w:rsidRDefault="0072706E"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w:t>
            </w:r>
          </w:p>
        </w:tc>
        <w:tc>
          <w:tcPr>
            <w:tcW w:w="1505" w:type="dxa"/>
            <w:vAlign w:val="bottom"/>
          </w:tcPr>
          <w:p w14:paraId="571825C7" w14:textId="77777777" w:rsidR="0072706E" w:rsidRPr="00A41F5F" w:rsidRDefault="0072706E"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Debit/(Credit)</w:t>
            </w:r>
          </w:p>
        </w:tc>
        <w:tc>
          <w:tcPr>
            <w:tcW w:w="1275" w:type="dxa"/>
            <w:vAlign w:val="bottom"/>
          </w:tcPr>
          <w:p w14:paraId="546E25BF" w14:textId="77777777" w:rsidR="0072706E" w:rsidRPr="00A41F5F" w:rsidRDefault="0072706E" w:rsidP="0072706E">
            <w:pPr>
              <w:ind w:right="-72"/>
              <w:jc w:val="right"/>
              <w:rPr>
                <w:rFonts w:ascii="Arial" w:eastAsia="Arial Unicode MS" w:hAnsi="Arial" w:cs="Arial"/>
                <w:b/>
                <w:bCs/>
                <w:color w:val="auto"/>
                <w:sz w:val="18"/>
                <w:szCs w:val="18"/>
              </w:rPr>
            </w:pPr>
          </w:p>
        </w:tc>
      </w:tr>
      <w:tr w:rsidR="0072706E" w:rsidRPr="00A41F5F" w14:paraId="7D00BD59" w14:textId="77777777" w:rsidTr="00223DB0">
        <w:tc>
          <w:tcPr>
            <w:tcW w:w="4176" w:type="dxa"/>
            <w:vAlign w:val="bottom"/>
          </w:tcPr>
          <w:p w14:paraId="5BCB17FE" w14:textId="77777777" w:rsidR="0072706E" w:rsidRPr="00A41F5F" w:rsidRDefault="0072706E" w:rsidP="0072706E">
            <w:pPr>
              <w:ind w:right="-79"/>
              <w:rPr>
                <w:rFonts w:ascii="Arial" w:eastAsia="Arial Unicode MS" w:hAnsi="Arial" w:cs="Arial"/>
                <w:b/>
                <w:bCs/>
                <w:color w:val="auto"/>
                <w:sz w:val="18"/>
                <w:szCs w:val="18"/>
                <w:cs/>
              </w:rPr>
            </w:pPr>
          </w:p>
        </w:tc>
        <w:tc>
          <w:tcPr>
            <w:tcW w:w="1237" w:type="dxa"/>
            <w:vAlign w:val="bottom"/>
          </w:tcPr>
          <w:p w14:paraId="19646496" w14:textId="77777777" w:rsidR="0072706E" w:rsidRPr="00A41F5F" w:rsidRDefault="0072706E" w:rsidP="0072706E">
            <w:pPr>
              <w:tabs>
                <w:tab w:val="decimal" w:pos="342"/>
              </w:tabs>
              <w:ind w:right="-72"/>
              <w:jc w:val="right"/>
              <w:rPr>
                <w:rFonts w:ascii="Arial" w:eastAsia="Arial Unicode MS" w:hAnsi="Arial" w:cs="Arial"/>
                <w:b/>
                <w:bCs/>
                <w:color w:val="auto"/>
                <w:sz w:val="18"/>
                <w:szCs w:val="18"/>
                <w:lang w:val="en-US"/>
              </w:rPr>
            </w:pPr>
          </w:p>
        </w:tc>
        <w:tc>
          <w:tcPr>
            <w:tcW w:w="1260" w:type="dxa"/>
            <w:vAlign w:val="bottom"/>
          </w:tcPr>
          <w:p w14:paraId="3B7384E4" w14:textId="77777777" w:rsidR="0072706E" w:rsidRPr="00A41F5F" w:rsidRDefault="0072706E"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(Credit) to</w:t>
            </w:r>
          </w:p>
        </w:tc>
        <w:tc>
          <w:tcPr>
            <w:tcW w:w="1505" w:type="dxa"/>
            <w:vAlign w:val="bottom"/>
          </w:tcPr>
          <w:p w14:paraId="59BDF3B8" w14:textId="77777777" w:rsidR="0072706E" w:rsidRPr="00A41F5F" w:rsidRDefault="0072706E"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 other</w:t>
            </w:r>
          </w:p>
        </w:tc>
        <w:tc>
          <w:tcPr>
            <w:tcW w:w="1275" w:type="dxa"/>
            <w:vAlign w:val="bottom"/>
          </w:tcPr>
          <w:p w14:paraId="673BD254" w14:textId="77777777" w:rsidR="0072706E" w:rsidRPr="00A41F5F" w:rsidRDefault="0072706E" w:rsidP="0072706E">
            <w:pPr>
              <w:tabs>
                <w:tab w:val="decimal" w:pos="342"/>
              </w:tabs>
              <w:ind w:right="-72"/>
              <w:jc w:val="right"/>
              <w:rPr>
                <w:rFonts w:ascii="Arial" w:eastAsia="Arial Unicode MS" w:hAnsi="Arial" w:cs="Arial"/>
                <w:b/>
                <w:bCs/>
                <w:color w:val="auto"/>
                <w:sz w:val="18"/>
                <w:szCs w:val="18"/>
                <w:lang w:val="en-US"/>
              </w:rPr>
            </w:pPr>
          </w:p>
        </w:tc>
      </w:tr>
      <w:tr w:rsidR="0072706E" w:rsidRPr="00A41F5F" w14:paraId="1615E00D" w14:textId="77777777" w:rsidTr="00223DB0">
        <w:tc>
          <w:tcPr>
            <w:tcW w:w="4176" w:type="dxa"/>
            <w:vAlign w:val="bottom"/>
          </w:tcPr>
          <w:p w14:paraId="206D018F" w14:textId="77777777" w:rsidR="0072706E" w:rsidRPr="00A41F5F" w:rsidRDefault="0072706E" w:rsidP="0072706E">
            <w:pPr>
              <w:ind w:right="-79"/>
              <w:rPr>
                <w:rFonts w:ascii="Arial" w:eastAsia="Arial Unicode MS" w:hAnsi="Arial" w:cs="Arial"/>
                <w:b/>
                <w:bCs/>
                <w:color w:val="auto"/>
                <w:sz w:val="18"/>
                <w:szCs w:val="18"/>
                <w:cs/>
              </w:rPr>
            </w:pPr>
          </w:p>
        </w:tc>
        <w:tc>
          <w:tcPr>
            <w:tcW w:w="1237" w:type="dxa"/>
            <w:vAlign w:val="bottom"/>
          </w:tcPr>
          <w:p w14:paraId="10E1991A" w14:textId="77777777" w:rsidR="0072706E" w:rsidRPr="00A41F5F" w:rsidRDefault="0072706E" w:rsidP="0072706E">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1</w:t>
            </w:r>
            <w:r w:rsidRPr="00A41F5F">
              <w:rPr>
                <w:rFonts w:ascii="Arial" w:eastAsia="Arial Unicode MS" w:hAnsi="Arial" w:cs="Arial"/>
                <w:b/>
                <w:bCs/>
                <w:color w:val="auto"/>
                <w:sz w:val="18"/>
                <w:szCs w:val="18"/>
                <w:cs/>
                <w:lang w:val="en-US"/>
              </w:rPr>
              <w:t xml:space="preserve"> </w:t>
            </w:r>
            <w:r w:rsidRPr="00A41F5F">
              <w:rPr>
                <w:rFonts w:ascii="Arial" w:eastAsia="Arial Unicode MS" w:hAnsi="Arial" w:cs="Arial"/>
                <w:b/>
                <w:bCs/>
                <w:color w:val="auto"/>
                <w:sz w:val="18"/>
                <w:szCs w:val="18"/>
                <w:lang w:val="en-US"/>
              </w:rPr>
              <w:t>January</w:t>
            </w:r>
          </w:p>
        </w:tc>
        <w:tc>
          <w:tcPr>
            <w:tcW w:w="1260" w:type="dxa"/>
            <w:vAlign w:val="bottom"/>
          </w:tcPr>
          <w:p w14:paraId="39BB3F3B" w14:textId="77777777" w:rsidR="0072706E" w:rsidRPr="00A41F5F" w:rsidRDefault="0072706E" w:rsidP="0072706E">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profit or loss</w:t>
            </w:r>
          </w:p>
        </w:tc>
        <w:tc>
          <w:tcPr>
            <w:tcW w:w="1505" w:type="dxa"/>
            <w:vAlign w:val="bottom"/>
          </w:tcPr>
          <w:p w14:paraId="5F758A88" w14:textId="77777777" w:rsidR="0072706E" w:rsidRPr="00A41F5F" w:rsidRDefault="0072706E" w:rsidP="0072706E">
            <w:pPr>
              <w:tabs>
                <w:tab w:val="decimal" w:pos="342"/>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comprehensive</w:t>
            </w:r>
          </w:p>
        </w:tc>
        <w:tc>
          <w:tcPr>
            <w:tcW w:w="1275" w:type="dxa"/>
            <w:vAlign w:val="bottom"/>
          </w:tcPr>
          <w:p w14:paraId="3B5063EA" w14:textId="77777777" w:rsidR="0072706E" w:rsidRPr="00A41F5F" w:rsidRDefault="0072706E"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31 December</w:t>
            </w:r>
          </w:p>
        </w:tc>
      </w:tr>
      <w:tr w:rsidR="0072706E" w:rsidRPr="00A41F5F" w14:paraId="534162BB" w14:textId="77777777" w:rsidTr="00223DB0">
        <w:tc>
          <w:tcPr>
            <w:tcW w:w="4176" w:type="dxa"/>
            <w:vAlign w:val="bottom"/>
          </w:tcPr>
          <w:p w14:paraId="6041169B" w14:textId="77777777" w:rsidR="0072706E" w:rsidRPr="00A41F5F" w:rsidRDefault="0072706E" w:rsidP="0072706E">
            <w:pPr>
              <w:ind w:right="-79"/>
              <w:rPr>
                <w:rFonts w:ascii="Arial" w:eastAsia="Arial Unicode MS" w:hAnsi="Arial" w:cs="Arial"/>
                <w:b/>
                <w:bCs/>
                <w:color w:val="auto"/>
                <w:sz w:val="18"/>
                <w:szCs w:val="18"/>
                <w:cs/>
              </w:rPr>
            </w:pPr>
          </w:p>
        </w:tc>
        <w:tc>
          <w:tcPr>
            <w:tcW w:w="1237" w:type="dxa"/>
            <w:vAlign w:val="bottom"/>
          </w:tcPr>
          <w:p w14:paraId="3C0D27E1" w14:textId="77777777" w:rsidR="0072706E" w:rsidRPr="00A41F5F" w:rsidRDefault="00A50E35" w:rsidP="0072706E">
            <w:pPr>
              <w:tabs>
                <w:tab w:val="decimal" w:pos="342"/>
              </w:tabs>
              <w:ind w:right="-72"/>
              <w:jc w:val="right"/>
              <w:rPr>
                <w:rFonts w:ascii="Arial" w:eastAsia="Arial Unicode MS" w:hAnsi="Arial" w:cs="Arial"/>
                <w:color w:val="auto"/>
                <w:sz w:val="18"/>
                <w:szCs w:val="18"/>
                <w:lang w:val="en-US"/>
              </w:rPr>
            </w:pPr>
            <w:r w:rsidRPr="00A41F5F">
              <w:rPr>
                <w:rFonts w:ascii="Arial" w:eastAsia="Arial Unicode MS" w:hAnsi="Arial" w:cs="Arial"/>
                <w:b/>
                <w:bCs/>
                <w:color w:val="auto"/>
                <w:sz w:val="18"/>
                <w:szCs w:val="18"/>
              </w:rPr>
              <w:t>2019</w:t>
            </w:r>
          </w:p>
        </w:tc>
        <w:tc>
          <w:tcPr>
            <w:tcW w:w="1260" w:type="dxa"/>
            <w:vAlign w:val="bottom"/>
          </w:tcPr>
          <w:p w14:paraId="5FBFA7F8" w14:textId="77777777" w:rsidR="0072706E" w:rsidRPr="00A41F5F" w:rsidRDefault="0072706E"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(Note</w:t>
            </w:r>
            <w:r w:rsidRPr="00A41F5F">
              <w:rPr>
                <w:rFonts w:ascii="Arial" w:eastAsia="Arial Unicode MS" w:hAnsi="Arial" w:cs="Arial"/>
                <w:b/>
                <w:bCs/>
                <w:color w:val="auto"/>
                <w:sz w:val="18"/>
                <w:szCs w:val="18"/>
                <w:cs/>
              </w:rPr>
              <w:t xml:space="preserve"> </w:t>
            </w:r>
            <w:r w:rsidR="003E10A1" w:rsidRPr="00A41F5F">
              <w:rPr>
                <w:rFonts w:ascii="Arial" w:eastAsia="Arial Unicode MS" w:hAnsi="Arial" w:cs="Arial"/>
                <w:b/>
                <w:bCs/>
                <w:color w:val="auto"/>
                <w:sz w:val="18"/>
                <w:szCs w:val="18"/>
              </w:rPr>
              <w:t>3</w:t>
            </w:r>
            <w:r w:rsidR="00C179D5" w:rsidRPr="00A41F5F">
              <w:rPr>
                <w:rFonts w:ascii="Arial" w:eastAsia="Arial Unicode MS" w:hAnsi="Arial" w:cs="Arial"/>
                <w:b/>
                <w:bCs/>
                <w:color w:val="auto"/>
                <w:sz w:val="18"/>
                <w:szCs w:val="18"/>
              </w:rPr>
              <w:t>1</w:t>
            </w:r>
            <w:r w:rsidRPr="00A41F5F">
              <w:rPr>
                <w:rFonts w:ascii="Arial" w:eastAsia="Arial Unicode MS" w:hAnsi="Arial" w:cs="Arial"/>
                <w:b/>
                <w:bCs/>
                <w:color w:val="auto"/>
                <w:sz w:val="18"/>
                <w:szCs w:val="18"/>
                <w:cs/>
              </w:rPr>
              <w:t>)</w:t>
            </w:r>
          </w:p>
        </w:tc>
        <w:tc>
          <w:tcPr>
            <w:tcW w:w="1505" w:type="dxa"/>
            <w:vAlign w:val="bottom"/>
          </w:tcPr>
          <w:p w14:paraId="569BCF00" w14:textId="77777777" w:rsidR="0072706E" w:rsidRPr="00A41F5F" w:rsidRDefault="0072706E"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income</w:t>
            </w:r>
          </w:p>
        </w:tc>
        <w:tc>
          <w:tcPr>
            <w:tcW w:w="1275" w:type="dxa"/>
            <w:vAlign w:val="bottom"/>
          </w:tcPr>
          <w:p w14:paraId="32612125" w14:textId="77777777" w:rsidR="0072706E" w:rsidRPr="00A41F5F" w:rsidRDefault="00A50E35" w:rsidP="0072706E">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2019</w:t>
            </w:r>
          </w:p>
        </w:tc>
      </w:tr>
      <w:tr w:rsidR="000B614B" w:rsidRPr="00A41F5F" w14:paraId="3EF4B097" w14:textId="77777777" w:rsidTr="00223DB0">
        <w:tc>
          <w:tcPr>
            <w:tcW w:w="4176" w:type="dxa"/>
            <w:vAlign w:val="bottom"/>
          </w:tcPr>
          <w:p w14:paraId="0E75750E" w14:textId="77777777" w:rsidR="000B614B" w:rsidRPr="00A41F5F" w:rsidRDefault="000B614B" w:rsidP="000B614B">
            <w:pPr>
              <w:ind w:right="-79"/>
              <w:rPr>
                <w:rFonts w:ascii="Arial" w:eastAsia="Arial Unicode MS" w:hAnsi="Arial" w:cs="Arial"/>
                <w:b/>
                <w:bCs/>
                <w:color w:val="auto"/>
                <w:sz w:val="18"/>
                <w:szCs w:val="18"/>
                <w:cs/>
              </w:rPr>
            </w:pPr>
          </w:p>
        </w:tc>
        <w:tc>
          <w:tcPr>
            <w:tcW w:w="1237" w:type="dxa"/>
            <w:tcBorders>
              <w:bottom w:val="single" w:sz="4" w:space="0" w:color="auto"/>
            </w:tcBorders>
            <w:shd w:val="clear" w:color="auto" w:fill="auto"/>
            <w:vAlign w:val="bottom"/>
          </w:tcPr>
          <w:p w14:paraId="4B185AC0" w14:textId="77777777" w:rsidR="000B614B" w:rsidRPr="00A41F5F" w:rsidRDefault="000B614B" w:rsidP="00B700E2">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14:paraId="005E483A" w14:textId="77777777" w:rsidR="000B614B" w:rsidRPr="00A41F5F" w:rsidRDefault="000B614B" w:rsidP="00B700E2">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3C058FB2" w14:textId="77777777" w:rsidR="000B614B" w:rsidRPr="00A41F5F" w:rsidRDefault="000B614B" w:rsidP="00B700E2">
            <w:pPr>
              <w:tabs>
                <w:tab w:val="decimal" w:pos="342"/>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3C66631A" w14:textId="77777777" w:rsidR="000B614B" w:rsidRPr="00A41F5F" w:rsidRDefault="000B614B" w:rsidP="00B700E2">
            <w:pPr>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0B614B" w:rsidRPr="00A41F5F" w14:paraId="7B9AF981" w14:textId="77777777" w:rsidTr="00223DB0">
        <w:tc>
          <w:tcPr>
            <w:tcW w:w="4176" w:type="dxa"/>
            <w:vAlign w:val="bottom"/>
          </w:tcPr>
          <w:p w14:paraId="4C276A05" w14:textId="77777777" w:rsidR="000B614B" w:rsidRPr="00A41F5F" w:rsidRDefault="000B614B" w:rsidP="000B614B">
            <w:pPr>
              <w:ind w:right="-79"/>
              <w:rPr>
                <w:rFonts w:ascii="Arial" w:eastAsia="Arial Unicode MS" w:hAnsi="Arial" w:cs="Arial"/>
                <w:b/>
                <w:bCs/>
                <w:color w:val="auto"/>
                <w:sz w:val="18"/>
                <w:szCs w:val="18"/>
                <w:cs/>
              </w:rPr>
            </w:pPr>
          </w:p>
        </w:tc>
        <w:tc>
          <w:tcPr>
            <w:tcW w:w="1237" w:type="dxa"/>
            <w:tcBorders>
              <w:top w:val="single" w:sz="4" w:space="0" w:color="auto"/>
            </w:tcBorders>
            <w:vAlign w:val="bottom"/>
          </w:tcPr>
          <w:p w14:paraId="1F1B2181" w14:textId="77777777" w:rsidR="000B614B" w:rsidRPr="00A41F5F" w:rsidRDefault="000B614B" w:rsidP="000B614B">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6EE1039D" w14:textId="77777777" w:rsidR="000B614B" w:rsidRPr="00A41F5F" w:rsidRDefault="000B614B" w:rsidP="000B614B">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vAlign w:val="bottom"/>
          </w:tcPr>
          <w:p w14:paraId="49548F40" w14:textId="77777777" w:rsidR="000B614B" w:rsidRPr="00A41F5F" w:rsidRDefault="000B614B" w:rsidP="000B614B">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vAlign w:val="bottom"/>
          </w:tcPr>
          <w:p w14:paraId="4C0875C6" w14:textId="77777777" w:rsidR="000B614B" w:rsidRPr="00A41F5F" w:rsidRDefault="000B614B" w:rsidP="000B614B">
            <w:pPr>
              <w:tabs>
                <w:tab w:val="decimal" w:pos="1174"/>
              </w:tabs>
              <w:ind w:right="-72"/>
              <w:jc w:val="right"/>
              <w:rPr>
                <w:rFonts w:ascii="Arial" w:eastAsia="Arial Unicode MS" w:hAnsi="Arial" w:cs="Arial"/>
                <w:color w:val="auto"/>
                <w:sz w:val="18"/>
                <w:szCs w:val="18"/>
              </w:rPr>
            </w:pPr>
          </w:p>
        </w:tc>
      </w:tr>
      <w:tr w:rsidR="000B614B" w:rsidRPr="00A41F5F" w14:paraId="2117BDAA" w14:textId="77777777" w:rsidTr="00223DB0">
        <w:tc>
          <w:tcPr>
            <w:tcW w:w="4176" w:type="dxa"/>
            <w:vAlign w:val="bottom"/>
          </w:tcPr>
          <w:p w14:paraId="0362BC22" w14:textId="77777777" w:rsidR="000B614B" w:rsidRPr="00A41F5F" w:rsidRDefault="000B614B" w:rsidP="001A0975">
            <w:pPr>
              <w:ind w:left="-110" w:right="-79"/>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Deferred tax assets:</w:t>
            </w:r>
          </w:p>
        </w:tc>
        <w:tc>
          <w:tcPr>
            <w:tcW w:w="1237" w:type="dxa"/>
            <w:vAlign w:val="bottom"/>
          </w:tcPr>
          <w:p w14:paraId="7DD817F9" w14:textId="77777777" w:rsidR="000B614B" w:rsidRPr="00A41F5F" w:rsidRDefault="000B614B" w:rsidP="000B614B">
            <w:pPr>
              <w:ind w:right="-72"/>
              <w:jc w:val="right"/>
              <w:rPr>
                <w:rFonts w:ascii="Arial" w:eastAsia="Arial Unicode MS" w:hAnsi="Arial" w:cs="Arial"/>
                <w:color w:val="auto"/>
                <w:sz w:val="18"/>
                <w:szCs w:val="18"/>
              </w:rPr>
            </w:pPr>
          </w:p>
        </w:tc>
        <w:tc>
          <w:tcPr>
            <w:tcW w:w="1260" w:type="dxa"/>
            <w:vAlign w:val="bottom"/>
          </w:tcPr>
          <w:p w14:paraId="661CB16D" w14:textId="77777777" w:rsidR="000B614B" w:rsidRPr="00A41F5F" w:rsidRDefault="000B614B" w:rsidP="000B614B">
            <w:pPr>
              <w:tabs>
                <w:tab w:val="decimal" w:pos="1174"/>
              </w:tabs>
              <w:ind w:right="-72"/>
              <w:jc w:val="right"/>
              <w:rPr>
                <w:rFonts w:ascii="Arial" w:eastAsia="Arial Unicode MS" w:hAnsi="Arial" w:cs="Arial"/>
                <w:color w:val="auto"/>
                <w:sz w:val="18"/>
                <w:szCs w:val="18"/>
              </w:rPr>
            </w:pPr>
          </w:p>
        </w:tc>
        <w:tc>
          <w:tcPr>
            <w:tcW w:w="1505" w:type="dxa"/>
            <w:vAlign w:val="bottom"/>
          </w:tcPr>
          <w:p w14:paraId="75CF9A1B" w14:textId="77777777" w:rsidR="000B614B" w:rsidRPr="00A41F5F" w:rsidRDefault="000B614B" w:rsidP="000B614B">
            <w:pPr>
              <w:tabs>
                <w:tab w:val="decimal" w:pos="1174"/>
              </w:tabs>
              <w:ind w:right="-72"/>
              <w:jc w:val="right"/>
              <w:rPr>
                <w:rFonts w:ascii="Arial" w:eastAsia="Arial Unicode MS" w:hAnsi="Arial" w:cs="Arial"/>
                <w:color w:val="auto"/>
                <w:sz w:val="18"/>
                <w:szCs w:val="18"/>
              </w:rPr>
            </w:pPr>
          </w:p>
        </w:tc>
        <w:tc>
          <w:tcPr>
            <w:tcW w:w="1275" w:type="dxa"/>
            <w:vAlign w:val="bottom"/>
          </w:tcPr>
          <w:p w14:paraId="3857F326" w14:textId="77777777" w:rsidR="000B614B" w:rsidRPr="00A41F5F" w:rsidRDefault="000B614B" w:rsidP="000B614B">
            <w:pPr>
              <w:tabs>
                <w:tab w:val="decimal" w:pos="1174"/>
              </w:tabs>
              <w:ind w:right="-72"/>
              <w:jc w:val="right"/>
              <w:rPr>
                <w:rFonts w:ascii="Arial" w:eastAsia="Arial Unicode MS" w:hAnsi="Arial" w:cs="Arial"/>
                <w:color w:val="auto"/>
                <w:sz w:val="18"/>
                <w:szCs w:val="18"/>
              </w:rPr>
            </w:pPr>
          </w:p>
        </w:tc>
      </w:tr>
      <w:tr w:rsidR="00B32575" w:rsidRPr="00A41F5F" w14:paraId="0F537F1D" w14:textId="77777777" w:rsidTr="00D145A8">
        <w:tc>
          <w:tcPr>
            <w:tcW w:w="4176" w:type="dxa"/>
            <w:vAlign w:val="bottom"/>
          </w:tcPr>
          <w:p w14:paraId="26D3F9D4" w14:textId="77777777" w:rsidR="00B32575" w:rsidRPr="00A41F5F" w:rsidRDefault="00B32575" w:rsidP="00B32575">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Assessable income under the Revenue Code</w:t>
            </w:r>
          </w:p>
        </w:tc>
        <w:tc>
          <w:tcPr>
            <w:tcW w:w="1237" w:type="dxa"/>
          </w:tcPr>
          <w:p w14:paraId="2D23F00A"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3,225</w:t>
            </w:r>
          </w:p>
        </w:tc>
        <w:tc>
          <w:tcPr>
            <w:tcW w:w="1260" w:type="dxa"/>
          </w:tcPr>
          <w:p w14:paraId="56BC880C"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1,480</w:t>
            </w:r>
          </w:p>
        </w:tc>
        <w:tc>
          <w:tcPr>
            <w:tcW w:w="1505" w:type="dxa"/>
          </w:tcPr>
          <w:p w14:paraId="19BC1B17"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Pr>
          <w:p w14:paraId="6067F5F4"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4,705</w:t>
            </w:r>
          </w:p>
        </w:tc>
      </w:tr>
      <w:tr w:rsidR="00B32575" w:rsidRPr="00A41F5F" w14:paraId="44701FBA" w14:textId="77777777" w:rsidTr="00D145A8">
        <w:tc>
          <w:tcPr>
            <w:tcW w:w="4176" w:type="dxa"/>
            <w:vAlign w:val="bottom"/>
          </w:tcPr>
          <w:p w14:paraId="11403D7A" w14:textId="77777777" w:rsidR="00B32575" w:rsidRPr="00A41F5F" w:rsidRDefault="00B32575" w:rsidP="00B32575">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Allowance for doubtful accounts</w:t>
            </w:r>
          </w:p>
        </w:tc>
        <w:tc>
          <w:tcPr>
            <w:tcW w:w="1237" w:type="dxa"/>
          </w:tcPr>
          <w:p w14:paraId="68831ECD"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280</w:t>
            </w:r>
          </w:p>
        </w:tc>
        <w:tc>
          <w:tcPr>
            <w:tcW w:w="1260" w:type="dxa"/>
          </w:tcPr>
          <w:p w14:paraId="09418222"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22</w:t>
            </w:r>
          </w:p>
        </w:tc>
        <w:tc>
          <w:tcPr>
            <w:tcW w:w="1505" w:type="dxa"/>
          </w:tcPr>
          <w:p w14:paraId="3129F5CB"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Pr>
          <w:p w14:paraId="31C7435D" w14:textId="77777777" w:rsidR="00B32575" w:rsidRPr="00A41F5F" w:rsidRDefault="00B32575" w:rsidP="00B32575">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302</w:t>
            </w:r>
          </w:p>
        </w:tc>
      </w:tr>
      <w:tr w:rsidR="004E494E" w:rsidRPr="00A41F5F" w14:paraId="25314053" w14:textId="77777777" w:rsidTr="00D145A8">
        <w:tc>
          <w:tcPr>
            <w:tcW w:w="4176" w:type="dxa"/>
            <w:vAlign w:val="bottom"/>
          </w:tcPr>
          <w:p w14:paraId="7FEA97BF" w14:textId="31B21E20" w:rsidR="004E494E" w:rsidRPr="00A41F5F" w:rsidRDefault="004E494E" w:rsidP="004E494E">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Allowance for devaluation projects</w:t>
            </w:r>
          </w:p>
        </w:tc>
        <w:tc>
          <w:tcPr>
            <w:tcW w:w="1237" w:type="dxa"/>
          </w:tcPr>
          <w:p w14:paraId="65CC7FE8"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23,045</w:t>
            </w:r>
          </w:p>
        </w:tc>
        <w:tc>
          <w:tcPr>
            <w:tcW w:w="1260" w:type="dxa"/>
          </w:tcPr>
          <w:p w14:paraId="7153DB7E" w14:textId="77777777" w:rsidR="004E494E" w:rsidRPr="00A41F5F" w:rsidRDefault="004E494E" w:rsidP="004E494E">
            <w:pPr>
              <w:ind w:right="-72"/>
              <w:jc w:val="right"/>
              <w:rPr>
                <w:rFonts w:ascii="Arial" w:eastAsia="Arial Unicode MS" w:hAnsi="Arial" w:cs="Arial"/>
                <w:color w:val="auto"/>
                <w:sz w:val="18"/>
                <w:szCs w:val="18"/>
                <w:cs/>
              </w:rPr>
            </w:pPr>
            <w:r w:rsidRPr="00A41F5F">
              <w:rPr>
                <w:rFonts w:ascii="Arial" w:eastAsia="Arial Unicode MS" w:hAnsi="Arial" w:cs="Arial"/>
                <w:color w:val="auto"/>
                <w:sz w:val="18"/>
                <w:szCs w:val="18"/>
              </w:rPr>
              <w:t>-</w:t>
            </w:r>
          </w:p>
        </w:tc>
        <w:tc>
          <w:tcPr>
            <w:tcW w:w="1505" w:type="dxa"/>
          </w:tcPr>
          <w:p w14:paraId="39186669"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Pr>
          <w:p w14:paraId="781DAAE0"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23,045</w:t>
            </w:r>
          </w:p>
        </w:tc>
      </w:tr>
      <w:tr w:rsidR="004E494E" w:rsidRPr="00A41F5F" w14:paraId="3349F9FC" w14:textId="77777777" w:rsidTr="00D145A8">
        <w:tc>
          <w:tcPr>
            <w:tcW w:w="4176" w:type="dxa"/>
            <w:vAlign w:val="bottom"/>
          </w:tcPr>
          <w:p w14:paraId="6D7D67D2" w14:textId="77777777" w:rsidR="004E494E" w:rsidRPr="00A41F5F" w:rsidRDefault="004E494E" w:rsidP="004E494E">
            <w:pPr>
              <w:ind w:left="-110" w:right="-79"/>
              <w:rPr>
                <w:rFonts w:ascii="Arial" w:eastAsia="Arial Unicode MS" w:hAnsi="Arial" w:cs="Arial"/>
                <w:color w:val="auto"/>
                <w:sz w:val="18"/>
                <w:szCs w:val="18"/>
                <w:cs/>
              </w:rPr>
            </w:pPr>
            <w:r w:rsidRPr="00A41F5F">
              <w:rPr>
                <w:rFonts w:ascii="Arial" w:eastAsia="Arial Unicode MS" w:hAnsi="Arial" w:cs="Arial"/>
                <w:color w:val="auto"/>
                <w:sz w:val="18"/>
                <w:szCs w:val="18"/>
              </w:rPr>
              <w:t>Employee benefit obligations</w:t>
            </w:r>
          </w:p>
        </w:tc>
        <w:tc>
          <w:tcPr>
            <w:tcW w:w="1237" w:type="dxa"/>
          </w:tcPr>
          <w:p w14:paraId="7F04E1EA"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1,702</w:t>
            </w:r>
          </w:p>
        </w:tc>
        <w:tc>
          <w:tcPr>
            <w:tcW w:w="1260" w:type="dxa"/>
          </w:tcPr>
          <w:p w14:paraId="795BCD4F"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650</w:t>
            </w:r>
          </w:p>
        </w:tc>
        <w:tc>
          <w:tcPr>
            <w:tcW w:w="1505" w:type="dxa"/>
          </w:tcPr>
          <w:p w14:paraId="51E040EA"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Pr>
          <w:p w14:paraId="23273C88"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2,352</w:t>
            </w:r>
          </w:p>
        </w:tc>
      </w:tr>
      <w:tr w:rsidR="004E494E" w:rsidRPr="00A41F5F" w14:paraId="3253120F" w14:textId="77777777" w:rsidTr="00D145A8">
        <w:tc>
          <w:tcPr>
            <w:tcW w:w="4176" w:type="dxa"/>
            <w:vAlign w:val="bottom"/>
          </w:tcPr>
          <w:p w14:paraId="38080473" w14:textId="77777777" w:rsidR="004E494E" w:rsidRPr="00A41F5F" w:rsidRDefault="004E494E" w:rsidP="004E494E">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Provisions</w:t>
            </w:r>
          </w:p>
        </w:tc>
        <w:tc>
          <w:tcPr>
            <w:tcW w:w="1237" w:type="dxa"/>
          </w:tcPr>
          <w:p w14:paraId="269F89B1"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966</w:t>
            </w:r>
          </w:p>
        </w:tc>
        <w:tc>
          <w:tcPr>
            <w:tcW w:w="1260" w:type="dxa"/>
          </w:tcPr>
          <w:p w14:paraId="517223F1"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(333)</w:t>
            </w:r>
          </w:p>
        </w:tc>
        <w:tc>
          <w:tcPr>
            <w:tcW w:w="1505" w:type="dxa"/>
          </w:tcPr>
          <w:p w14:paraId="22D9A9D2"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Pr>
          <w:p w14:paraId="1354ABE4"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633</w:t>
            </w:r>
          </w:p>
        </w:tc>
      </w:tr>
      <w:tr w:rsidR="004E494E" w:rsidRPr="00A41F5F" w14:paraId="60FD7989" w14:textId="77777777" w:rsidTr="00D145A8">
        <w:tc>
          <w:tcPr>
            <w:tcW w:w="4176" w:type="dxa"/>
            <w:vAlign w:val="bottom"/>
          </w:tcPr>
          <w:p w14:paraId="37E8A72F" w14:textId="77777777" w:rsidR="004E494E" w:rsidRPr="00A41F5F" w:rsidRDefault="004E494E" w:rsidP="004E494E">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Tax loss</w:t>
            </w:r>
          </w:p>
        </w:tc>
        <w:tc>
          <w:tcPr>
            <w:tcW w:w="1237" w:type="dxa"/>
          </w:tcPr>
          <w:p w14:paraId="736298D4"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2,016</w:t>
            </w:r>
          </w:p>
        </w:tc>
        <w:tc>
          <w:tcPr>
            <w:tcW w:w="1260" w:type="dxa"/>
          </w:tcPr>
          <w:p w14:paraId="288DE64B"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12,001</w:t>
            </w:r>
          </w:p>
        </w:tc>
        <w:tc>
          <w:tcPr>
            <w:tcW w:w="1505" w:type="dxa"/>
          </w:tcPr>
          <w:p w14:paraId="66C886AA"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Pr>
          <w:p w14:paraId="35E3032C"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14,017</w:t>
            </w:r>
          </w:p>
        </w:tc>
      </w:tr>
      <w:tr w:rsidR="004E494E" w:rsidRPr="00A41F5F" w14:paraId="3A696F70" w14:textId="77777777" w:rsidTr="00D145A8">
        <w:tc>
          <w:tcPr>
            <w:tcW w:w="4176" w:type="dxa"/>
            <w:vAlign w:val="bottom"/>
          </w:tcPr>
          <w:p w14:paraId="772C72B4" w14:textId="77777777" w:rsidR="004E494E" w:rsidRPr="00A41F5F" w:rsidRDefault="004E494E" w:rsidP="004E494E">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Others</w:t>
            </w:r>
          </w:p>
        </w:tc>
        <w:tc>
          <w:tcPr>
            <w:tcW w:w="1237" w:type="dxa"/>
            <w:tcBorders>
              <w:bottom w:val="single" w:sz="4" w:space="0" w:color="auto"/>
            </w:tcBorders>
            <w:shd w:val="clear" w:color="auto" w:fill="auto"/>
          </w:tcPr>
          <w:p w14:paraId="7F395FD8"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288</w:t>
            </w:r>
          </w:p>
        </w:tc>
        <w:tc>
          <w:tcPr>
            <w:tcW w:w="1260" w:type="dxa"/>
            <w:tcBorders>
              <w:bottom w:val="single" w:sz="4" w:space="0" w:color="auto"/>
            </w:tcBorders>
            <w:shd w:val="clear" w:color="auto" w:fill="auto"/>
          </w:tcPr>
          <w:p w14:paraId="571ED66E"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99</w:t>
            </w:r>
          </w:p>
        </w:tc>
        <w:tc>
          <w:tcPr>
            <w:tcW w:w="1505" w:type="dxa"/>
            <w:tcBorders>
              <w:bottom w:val="single" w:sz="4" w:space="0" w:color="auto"/>
            </w:tcBorders>
            <w:shd w:val="clear" w:color="auto" w:fill="auto"/>
          </w:tcPr>
          <w:p w14:paraId="551528A1"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87</w:t>
            </w:r>
          </w:p>
        </w:tc>
        <w:tc>
          <w:tcPr>
            <w:tcW w:w="1275" w:type="dxa"/>
            <w:tcBorders>
              <w:bottom w:val="single" w:sz="4" w:space="0" w:color="auto"/>
            </w:tcBorders>
            <w:shd w:val="clear" w:color="auto" w:fill="auto"/>
          </w:tcPr>
          <w:p w14:paraId="27C48D32"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474</w:t>
            </w:r>
          </w:p>
        </w:tc>
      </w:tr>
      <w:tr w:rsidR="004E494E" w:rsidRPr="00A41F5F" w14:paraId="66740C59" w14:textId="77777777" w:rsidTr="00223DB0">
        <w:tc>
          <w:tcPr>
            <w:tcW w:w="4176" w:type="dxa"/>
            <w:vAlign w:val="bottom"/>
          </w:tcPr>
          <w:p w14:paraId="79E4DEF8" w14:textId="77777777" w:rsidR="004E494E" w:rsidRPr="00A41F5F" w:rsidRDefault="004E494E" w:rsidP="004E494E">
            <w:pPr>
              <w:ind w:left="-110" w:right="-79"/>
              <w:rPr>
                <w:rFonts w:ascii="Arial" w:eastAsia="Arial Unicode MS" w:hAnsi="Arial" w:cs="Arial"/>
                <w:color w:val="auto"/>
                <w:sz w:val="18"/>
                <w:szCs w:val="18"/>
              </w:rPr>
            </w:pPr>
          </w:p>
        </w:tc>
        <w:tc>
          <w:tcPr>
            <w:tcW w:w="1237" w:type="dxa"/>
            <w:tcBorders>
              <w:top w:val="single" w:sz="4" w:space="0" w:color="auto"/>
            </w:tcBorders>
            <w:vAlign w:val="bottom"/>
          </w:tcPr>
          <w:p w14:paraId="5C4AD4A4" w14:textId="77777777" w:rsidR="004E494E" w:rsidRPr="00A41F5F" w:rsidRDefault="004E494E" w:rsidP="004E494E">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DCC7DDB" w14:textId="77777777" w:rsidR="004E494E" w:rsidRPr="00A41F5F" w:rsidRDefault="004E494E" w:rsidP="004E494E">
            <w:pPr>
              <w:tabs>
                <w:tab w:val="decimal" w:pos="969"/>
              </w:tabs>
              <w:ind w:right="-72"/>
              <w:jc w:val="right"/>
              <w:rPr>
                <w:rFonts w:ascii="Arial" w:eastAsia="Arial Unicode MS" w:hAnsi="Arial" w:cs="Arial"/>
                <w:color w:val="auto"/>
                <w:sz w:val="18"/>
                <w:szCs w:val="18"/>
              </w:rPr>
            </w:pPr>
          </w:p>
        </w:tc>
        <w:tc>
          <w:tcPr>
            <w:tcW w:w="1505" w:type="dxa"/>
            <w:tcBorders>
              <w:top w:val="single" w:sz="4" w:space="0" w:color="auto"/>
            </w:tcBorders>
            <w:vAlign w:val="bottom"/>
          </w:tcPr>
          <w:p w14:paraId="69051213" w14:textId="77777777" w:rsidR="004E494E" w:rsidRPr="00A41F5F" w:rsidRDefault="004E494E" w:rsidP="004E494E">
            <w:pPr>
              <w:ind w:right="-72"/>
              <w:jc w:val="right"/>
              <w:rPr>
                <w:rFonts w:ascii="Arial" w:eastAsia="Arial Unicode MS" w:hAnsi="Arial" w:cs="Arial"/>
                <w:color w:val="auto"/>
                <w:sz w:val="18"/>
                <w:szCs w:val="18"/>
              </w:rPr>
            </w:pPr>
          </w:p>
        </w:tc>
        <w:tc>
          <w:tcPr>
            <w:tcW w:w="1275" w:type="dxa"/>
            <w:tcBorders>
              <w:top w:val="single" w:sz="4" w:space="0" w:color="auto"/>
            </w:tcBorders>
            <w:vAlign w:val="bottom"/>
          </w:tcPr>
          <w:p w14:paraId="029342BD" w14:textId="77777777" w:rsidR="004E494E" w:rsidRPr="00A41F5F" w:rsidRDefault="004E494E" w:rsidP="004E494E">
            <w:pPr>
              <w:ind w:right="-72"/>
              <w:jc w:val="right"/>
              <w:rPr>
                <w:rFonts w:ascii="Arial" w:eastAsia="Arial Unicode MS" w:hAnsi="Arial" w:cs="Arial"/>
                <w:color w:val="auto"/>
                <w:sz w:val="18"/>
                <w:szCs w:val="18"/>
              </w:rPr>
            </w:pPr>
          </w:p>
        </w:tc>
      </w:tr>
      <w:tr w:rsidR="004E494E" w:rsidRPr="00A41F5F" w14:paraId="1117EEE8" w14:textId="77777777" w:rsidTr="00D145A8">
        <w:tc>
          <w:tcPr>
            <w:tcW w:w="4176" w:type="dxa"/>
            <w:vAlign w:val="bottom"/>
          </w:tcPr>
          <w:p w14:paraId="0D0A9B50" w14:textId="77777777" w:rsidR="004E494E" w:rsidRPr="00A41F5F" w:rsidRDefault="004E494E" w:rsidP="004E494E">
            <w:pPr>
              <w:ind w:left="-110" w:right="-79"/>
              <w:rPr>
                <w:rFonts w:ascii="Arial" w:eastAsia="Arial Unicode MS" w:hAnsi="Arial" w:cs="Arial"/>
                <w:color w:val="auto"/>
                <w:sz w:val="18"/>
                <w:szCs w:val="18"/>
              </w:rPr>
            </w:pPr>
            <w:r w:rsidRPr="00A41F5F">
              <w:rPr>
                <w:rFonts w:ascii="Arial" w:eastAsia="Arial Unicode MS" w:hAnsi="Arial" w:cs="Arial"/>
                <w:b/>
                <w:bCs/>
                <w:color w:val="auto"/>
                <w:sz w:val="18"/>
                <w:szCs w:val="18"/>
              </w:rPr>
              <w:t>Total</w:t>
            </w:r>
          </w:p>
        </w:tc>
        <w:tc>
          <w:tcPr>
            <w:tcW w:w="1237" w:type="dxa"/>
            <w:tcBorders>
              <w:bottom w:val="single" w:sz="4" w:space="0" w:color="auto"/>
            </w:tcBorders>
            <w:shd w:val="clear" w:color="auto" w:fill="auto"/>
          </w:tcPr>
          <w:p w14:paraId="6AF50288"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31,522</w:t>
            </w:r>
          </w:p>
        </w:tc>
        <w:tc>
          <w:tcPr>
            <w:tcW w:w="1260" w:type="dxa"/>
            <w:tcBorders>
              <w:bottom w:val="single" w:sz="4" w:space="0" w:color="auto"/>
            </w:tcBorders>
            <w:shd w:val="clear" w:color="auto" w:fill="auto"/>
          </w:tcPr>
          <w:p w14:paraId="546F1DA1"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13,919</w:t>
            </w:r>
          </w:p>
        </w:tc>
        <w:tc>
          <w:tcPr>
            <w:tcW w:w="1505" w:type="dxa"/>
            <w:tcBorders>
              <w:bottom w:val="single" w:sz="4" w:space="0" w:color="auto"/>
            </w:tcBorders>
            <w:shd w:val="clear" w:color="auto" w:fill="auto"/>
          </w:tcPr>
          <w:p w14:paraId="45D09E00"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87</w:t>
            </w:r>
          </w:p>
        </w:tc>
        <w:tc>
          <w:tcPr>
            <w:tcW w:w="1275" w:type="dxa"/>
            <w:tcBorders>
              <w:bottom w:val="single" w:sz="4" w:space="0" w:color="auto"/>
            </w:tcBorders>
            <w:shd w:val="clear" w:color="auto" w:fill="auto"/>
          </w:tcPr>
          <w:p w14:paraId="6F4A5125"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45,528</w:t>
            </w:r>
          </w:p>
        </w:tc>
      </w:tr>
      <w:tr w:rsidR="004E494E" w:rsidRPr="00A41F5F" w14:paraId="42C60F30" w14:textId="77777777" w:rsidTr="00223DB0">
        <w:tc>
          <w:tcPr>
            <w:tcW w:w="4176" w:type="dxa"/>
            <w:vAlign w:val="bottom"/>
          </w:tcPr>
          <w:p w14:paraId="5E34F480" w14:textId="77777777" w:rsidR="004E494E" w:rsidRPr="00A41F5F" w:rsidRDefault="004E494E" w:rsidP="004E494E">
            <w:pPr>
              <w:ind w:left="-110" w:right="-79"/>
              <w:rPr>
                <w:rFonts w:ascii="Arial" w:eastAsia="Arial Unicode MS" w:hAnsi="Arial" w:cs="Arial"/>
                <w:b/>
                <w:bCs/>
                <w:color w:val="auto"/>
                <w:sz w:val="18"/>
                <w:szCs w:val="18"/>
              </w:rPr>
            </w:pPr>
          </w:p>
        </w:tc>
        <w:tc>
          <w:tcPr>
            <w:tcW w:w="1237" w:type="dxa"/>
            <w:tcBorders>
              <w:top w:val="single" w:sz="4" w:space="0" w:color="auto"/>
            </w:tcBorders>
            <w:vAlign w:val="bottom"/>
          </w:tcPr>
          <w:p w14:paraId="3094B183" w14:textId="77777777" w:rsidR="004E494E" w:rsidRPr="00A41F5F" w:rsidRDefault="004E494E" w:rsidP="004E494E">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536AAE5A" w14:textId="77777777" w:rsidR="004E494E" w:rsidRPr="00A41F5F" w:rsidRDefault="004E494E" w:rsidP="004E494E">
            <w:pPr>
              <w:tabs>
                <w:tab w:val="decimal" w:pos="969"/>
              </w:tabs>
              <w:ind w:right="-72"/>
              <w:jc w:val="right"/>
              <w:rPr>
                <w:rFonts w:ascii="Arial" w:eastAsia="Arial Unicode MS" w:hAnsi="Arial" w:cs="Arial"/>
                <w:color w:val="auto"/>
                <w:sz w:val="18"/>
                <w:szCs w:val="18"/>
              </w:rPr>
            </w:pPr>
          </w:p>
        </w:tc>
        <w:tc>
          <w:tcPr>
            <w:tcW w:w="1505" w:type="dxa"/>
            <w:tcBorders>
              <w:top w:val="single" w:sz="4" w:space="0" w:color="auto"/>
            </w:tcBorders>
            <w:vAlign w:val="bottom"/>
          </w:tcPr>
          <w:p w14:paraId="3EAFA2A3" w14:textId="77777777" w:rsidR="004E494E" w:rsidRPr="00A41F5F" w:rsidRDefault="004E494E" w:rsidP="004E494E">
            <w:pPr>
              <w:ind w:right="-72"/>
              <w:jc w:val="right"/>
              <w:rPr>
                <w:rFonts w:ascii="Arial" w:eastAsia="Arial Unicode MS" w:hAnsi="Arial" w:cs="Arial"/>
                <w:color w:val="auto"/>
                <w:sz w:val="18"/>
                <w:szCs w:val="18"/>
              </w:rPr>
            </w:pPr>
          </w:p>
        </w:tc>
        <w:tc>
          <w:tcPr>
            <w:tcW w:w="1275" w:type="dxa"/>
            <w:tcBorders>
              <w:top w:val="single" w:sz="4" w:space="0" w:color="auto"/>
            </w:tcBorders>
            <w:vAlign w:val="bottom"/>
          </w:tcPr>
          <w:p w14:paraId="72FF2F4A" w14:textId="77777777" w:rsidR="004E494E" w:rsidRPr="00A41F5F" w:rsidRDefault="004E494E" w:rsidP="004E494E">
            <w:pPr>
              <w:ind w:right="-72"/>
              <w:jc w:val="right"/>
              <w:rPr>
                <w:rFonts w:ascii="Arial" w:eastAsia="Arial Unicode MS" w:hAnsi="Arial" w:cs="Arial"/>
                <w:color w:val="auto"/>
                <w:sz w:val="18"/>
                <w:szCs w:val="18"/>
              </w:rPr>
            </w:pPr>
          </w:p>
        </w:tc>
      </w:tr>
      <w:tr w:rsidR="004E494E" w:rsidRPr="00A41F5F" w14:paraId="7EB38D04" w14:textId="77777777" w:rsidTr="00223DB0">
        <w:tc>
          <w:tcPr>
            <w:tcW w:w="4176" w:type="dxa"/>
            <w:vAlign w:val="bottom"/>
          </w:tcPr>
          <w:p w14:paraId="43416E18" w14:textId="77777777" w:rsidR="004E494E" w:rsidRPr="00A41F5F" w:rsidRDefault="004E494E" w:rsidP="004E494E">
            <w:pPr>
              <w:ind w:left="-110" w:right="-79"/>
              <w:rPr>
                <w:rFonts w:ascii="Arial" w:eastAsia="Arial Unicode MS" w:hAnsi="Arial" w:cs="Arial"/>
                <w:color w:val="auto"/>
                <w:sz w:val="18"/>
                <w:szCs w:val="18"/>
              </w:rPr>
            </w:pPr>
            <w:r w:rsidRPr="00A41F5F">
              <w:rPr>
                <w:rFonts w:ascii="Arial" w:eastAsia="Arial Unicode MS" w:hAnsi="Arial" w:cs="Arial"/>
                <w:b/>
                <w:bCs/>
                <w:sz w:val="18"/>
                <w:szCs w:val="18"/>
              </w:rPr>
              <w:t>Deferred tax liability</w:t>
            </w:r>
          </w:p>
        </w:tc>
        <w:tc>
          <w:tcPr>
            <w:tcW w:w="1237" w:type="dxa"/>
            <w:vAlign w:val="bottom"/>
          </w:tcPr>
          <w:p w14:paraId="40295766" w14:textId="77777777" w:rsidR="004E494E" w:rsidRPr="00A41F5F" w:rsidRDefault="004E494E" w:rsidP="004E494E">
            <w:pPr>
              <w:ind w:right="-72"/>
              <w:jc w:val="right"/>
              <w:rPr>
                <w:rFonts w:ascii="Arial" w:eastAsia="Arial Unicode MS" w:hAnsi="Arial" w:cs="Arial"/>
                <w:color w:val="auto"/>
                <w:sz w:val="18"/>
                <w:szCs w:val="18"/>
              </w:rPr>
            </w:pPr>
          </w:p>
        </w:tc>
        <w:tc>
          <w:tcPr>
            <w:tcW w:w="1260" w:type="dxa"/>
            <w:vAlign w:val="bottom"/>
          </w:tcPr>
          <w:p w14:paraId="0D0AC53D" w14:textId="77777777" w:rsidR="004E494E" w:rsidRPr="00A41F5F" w:rsidRDefault="004E494E" w:rsidP="004E494E">
            <w:pPr>
              <w:tabs>
                <w:tab w:val="decimal" w:pos="969"/>
              </w:tabs>
              <w:ind w:right="-72"/>
              <w:jc w:val="right"/>
              <w:rPr>
                <w:rFonts w:ascii="Arial" w:eastAsia="Arial Unicode MS" w:hAnsi="Arial" w:cs="Arial"/>
                <w:color w:val="auto"/>
                <w:sz w:val="18"/>
                <w:szCs w:val="18"/>
              </w:rPr>
            </w:pPr>
          </w:p>
        </w:tc>
        <w:tc>
          <w:tcPr>
            <w:tcW w:w="1505" w:type="dxa"/>
            <w:vAlign w:val="bottom"/>
          </w:tcPr>
          <w:p w14:paraId="713D7F30" w14:textId="77777777" w:rsidR="004E494E" w:rsidRPr="00A41F5F" w:rsidRDefault="004E494E" w:rsidP="004E494E">
            <w:pPr>
              <w:ind w:right="-72"/>
              <w:jc w:val="right"/>
              <w:rPr>
                <w:rFonts w:ascii="Arial" w:eastAsia="Arial Unicode MS" w:hAnsi="Arial" w:cs="Arial"/>
                <w:color w:val="auto"/>
                <w:sz w:val="18"/>
                <w:szCs w:val="18"/>
              </w:rPr>
            </w:pPr>
          </w:p>
        </w:tc>
        <w:tc>
          <w:tcPr>
            <w:tcW w:w="1275" w:type="dxa"/>
            <w:vAlign w:val="bottom"/>
          </w:tcPr>
          <w:p w14:paraId="5F453FF5" w14:textId="77777777" w:rsidR="004E494E" w:rsidRPr="00A41F5F" w:rsidRDefault="004E494E" w:rsidP="004E494E">
            <w:pPr>
              <w:ind w:right="-72"/>
              <w:jc w:val="right"/>
              <w:rPr>
                <w:rFonts w:ascii="Arial" w:eastAsia="Arial Unicode MS" w:hAnsi="Arial" w:cs="Arial"/>
                <w:color w:val="auto"/>
                <w:sz w:val="18"/>
                <w:szCs w:val="18"/>
              </w:rPr>
            </w:pPr>
          </w:p>
        </w:tc>
      </w:tr>
      <w:tr w:rsidR="004E494E" w:rsidRPr="00A41F5F" w14:paraId="41319AEC" w14:textId="77777777" w:rsidTr="00D145A8">
        <w:tc>
          <w:tcPr>
            <w:tcW w:w="4176" w:type="dxa"/>
            <w:vAlign w:val="bottom"/>
          </w:tcPr>
          <w:p w14:paraId="4935CBB0" w14:textId="77777777" w:rsidR="004E494E" w:rsidRPr="00A41F5F" w:rsidRDefault="004E494E" w:rsidP="004E494E">
            <w:pPr>
              <w:ind w:left="-110" w:right="-79"/>
              <w:rPr>
                <w:rFonts w:ascii="Arial" w:eastAsia="Arial Unicode MS" w:hAnsi="Arial" w:cs="Arial"/>
                <w:color w:val="auto"/>
                <w:sz w:val="18"/>
                <w:szCs w:val="18"/>
              </w:rPr>
            </w:pPr>
            <w:r w:rsidRPr="00A41F5F">
              <w:rPr>
                <w:rFonts w:ascii="Arial" w:eastAsia="Arial Unicode MS" w:hAnsi="Arial" w:cs="Arial"/>
                <w:color w:val="auto"/>
                <w:sz w:val="18"/>
                <w:szCs w:val="18"/>
              </w:rPr>
              <w:t>Assessable cost under the Revenue Code</w:t>
            </w:r>
          </w:p>
        </w:tc>
        <w:tc>
          <w:tcPr>
            <w:tcW w:w="1237" w:type="dxa"/>
            <w:tcBorders>
              <w:bottom w:val="single" w:sz="4" w:space="0" w:color="auto"/>
            </w:tcBorders>
            <w:shd w:val="clear" w:color="auto" w:fill="auto"/>
          </w:tcPr>
          <w:p w14:paraId="2FD3F4E2"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(1,922)</w:t>
            </w:r>
          </w:p>
        </w:tc>
        <w:tc>
          <w:tcPr>
            <w:tcW w:w="1260" w:type="dxa"/>
            <w:tcBorders>
              <w:bottom w:val="single" w:sz="4" w:space="0" w:color="auto"/>
            </w:tcBorders>
            <w:shd w:val="clear" w:color="auto" w:fill="auto"/>
          </w:tcPr>
          <w:p w14:paraId="716642B0"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(882)</w:t>
            </w:r>
          </w:p>
        </w:tc>
        <w:tc>
          <w:tcPr>
            <w:tcW w:w="1505" w:type="dxa"/>
            <w:tcBorders>
              <w:bottom w:val="single" w:sz="4" w:space="0" w:color="auto"/>
            </w:tcBorders>
            <w:shd w:val="clear" w:color="auto" w:fill="auto"/>
          </w:tcPr>
          <w:p w14:paraId="7B1949CD"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w:t>
            </w:r>
          </w:p>
        </w:tc>
        <w:tc>
          <w:tcPr>
            <w:tcW w:w="1275" w:type="dxa"/>
            <w:tcBorders>
              <w:bottom w:val="single" w:sz="4" w:space="0" w:color="auto"/>
            </w:tcBorders>
            <w:shd w:val="clear" w:color="auto" w:fill="auto"/>
          </w:tcPr>
          <w:p w14:paraId="14314505"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(2,804)</w:t>
            </w:r>
          </w:p>
        </w:tc>
      </w:tr>
      <w:tr w:rsidR="004E494E" w:rsidRPr="00A41F5F" w14:paraId="76979236" w14:textId="77777777" w:rsidTr="00223DB0">
        <w:tc>
          <w:tcPr>
            <w:tcW w:w="4176" w:type="dxa"/>
            <w:vAlign w:val="bottom"/>
          </w:tcPr>
          <w:p w14:paraId="27111BDD" w14:textId="77777777" w:rsidR="004E494E" w:rsidRPr="00A41F5F" w:rsidRDefault="004E494E" w:rsidP="004E494E">
            <w:pPr>
              <w:ind w:left="-110" w:right="-79"/>
              <w:rPr>
                <w:rFonts w:ascii="Arial" w:eastAsia="Arial Unicode MS" w:hAnsi="Arial" w:cs="Arial"/>
                <w:color w:val="auto"/>
                <w:sz w:val="18"/>
                <w:szCs w:val="18"/>
              </w:rPr>
            </w:pPr>
          </w:p>
        </w:tc>
        <w:tc>
          <w:tcPr>
            <w:tcW w:w="1237" w:type="dxa"/>
            <w:tcBorders>
              <w:top w:val="single" w:sz="4" w:space="0" w:color="auto"/>
            </w:tcBorders>
            <w:vAlign w:val="bottom"/>
          </w:tcPr>
          <w:p w14:paraId="5666B5BD" w14:textId="77777777" w:rsidR="004E494E" w:rsidRPr="00A41F5F" w:rsidRDefault="004E494E" w:rsidP="004E494E">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D57064D" w14:textId="77777777" w:rsidR="004E494E" w:rsidRPr="00A41F5F" w:rsidRDefault="004E494E" w:rsidP="004E494E">
            <w:pPr>
              <w:tabs>
                <w:tab w:val="decimal" w:pos="969"/>
              </w:tabs>
              <w:ind w:right="-72"/>
              <w:jc w:val="right"/>
              <w:rPr>
                <w:rFonts w:ascii="Arial" w:eastAsia="Arial Unicode MS" w:hAnsi="Arial" w:cs="Arial"/>
                <w:color w:val="auto"/>
                <w:sz w:val="18"/>
                <w:szCs w:val="18"/>
              </w:rPr>
            </w:pPr>
          </w:p>
        </w:tc>
        <w:tc>
          <w:tcPr>
            <w:tcW w:w="1505" w:type="dxa"/>
            <w:tcBorders>
              <w:top w:val="single" w:sz="4" w:space="0" w:color="auto"/>
            </w:tcBorders>
            <w:vAlign w:val="bottom"/>
          </w:tcPr>
          <w:p w14:paraId="4E998E5D" w14:textId="77777777" w:rsidR="004E494E" w:rsidRPr="00A41F5F" w:rsidRDefault="004E494E" w:rsidP="004E494E">
            <w:pPr>
              <w:ind w:right="-72"/>
              <w:jc w:val="right"/>
              <w:rPr>
                <w:rFonts w:ascii="Arial" w:eastAsia="Arial Unicode MS" w:hAnsi="Arial" w:cs="Arial"/>
                <w:color w:val="auto"/>
                <w:sz w:val="18"/>
                <w:szCs w:val="18"/>
              </w:rPr>
            </w:pPr>
          </w:p>
        </w:tc>
        <w:tc>
          <w:tcPr>
            <w:tcW w:w="1275" w:type="dxa"/>
            <w:tcBorders>
              <w:top w:val="single" w:sz="4" w:space="0" w:color="auto"/>
            </w:tcBorders>
            <w:vAlign w:val="bottom"/>
          </w:tcPr>
          <w:p w14:paraId="73F7702E" w14:textId="77777777" w:rsidR="004E494E" w:rsidRPr="00A41F5F" w:rsidRDefault="004E494E" w:rsidP="004E494E">
            <w:pPr>
              <w:ind w:right="-72"/>
              <w:jc w:val="right"/>
              <w:rPr>
                <w:rFonts w:ascii="Arial" w:eastAsia="Arial Unicode MS" w:hAnsi="Arial" w:cs="Arial"/>
                <w:color w:val="auto"/>
                <w:sz w:val="18"/>
                <w:szCs w:val="18"/>
              </w:rPr>
            </w:pPr>
          </w:p>
        </w:tc>
      </w:tr>
      <w:tr w:rsidR="004E494E" w:rsidRPr="00A41F5F" w14:paraId="3F4CC7D0" w14:textId="77777777" w:rsidTr="00D145A8">
        <w:tc>
          <w:tcPr>
            <w:tcW w:w="4176" w:type="dxa"/>
            <w:vAlign w:val="bottom"/>
          </w:tcPr>
          <w:p w14:paraId="2FD12B69" w14:textId="77777777" w:rsidR="004E494E" w:rsidRPr="00A41F5F" w:rsidRDefault="004E494E" w:rsidP="004E494E">
            <w:pPr>
              <w:ind w:left="-110" w:right="-79"/>
              <w:rPr>
                <w:rFonts w:ascii="Arial" w:eastAsia="Arial Unicode MS" w:hAnsi="Arial" w:cs="Arial"/>
                <w:color w:val="auto"/>
                <w:sz w:val="18"/>
                <w:szCs w:val="18"/>
              </w:rPr>
            </w:pPr>
            <w:r w:rsidRPr="00A41F5F">
              <w:rPr>
                <w:rFonts w:ascii="Arial" w:eastAsia="Arial Unicode MS" w:hAnsi="Arial" w:cs="Arial"/>
                <w:b/>
                <w:bCs/>
                <w:sz w:val="18"/>
                <w:szCs w:val="18"/>
              </w:rPr>
              <w:t>Deferred tax assets, net</w:t>
            </w:r>
          </w:p>
        </w:tc>
        <w:tc>
          <w:tcPr>
            <w:tcW w:w="1237" w:type="dxa"/>
            <w:tcBorders>
              <w:bottom w:val="single" w:sz="4" w:space="0" w:color="auto"/>
            </w:tcBorders>
            <w:shd w:val="clear" w:color="auto" w:fill="auto"/>
          </w:tcPr>
          <w:p w14:paraId="067B367C"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29,600</w:t>
            </w:r>
          </w:p>
        </w:tc>
        <w:tc>
          <w:tcPr>
            <w:tcW w:w="1260" w:type="dxa"/>
            <w:tcBorders>
              <w:bottom w:val="single" w:sz="4" w:space="0" w:color="auto"/>
            </w:tcBorders>
            <w:shd w:val="clear" w:color="auto" w:fill="auto"/>
          </w:tcPr>
          <w:p w14:paraId="3FE5F6A2"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13,037</w:t>
            </w:r>
          </w:p>
        </w:tc>
        <w:tc>
          <w:tcPr>
            <w:tcW w:w="1505" w:type="dxa"/>
            <w:tcBorders>
              <w:bottom w:val="single" w:sz="4" w:space="0" w:color="auto"/>
            </w:tcBorders>
            <w:shd w:val="clear" w:color="auto" w:fill="auto"/>
          </w:tcPr>
          <w:p w14:paraId="7433788B"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87</w:t>
            </w:r>
          </w:p>
        </w:tc>
        <w:tc>
          <w:tcPr>
            <w:tcW w:w="1275" w:type="dxa"/>
            <w:tcBorders>
              <w:bottom w:val="single" w:sz="4" w:space="0" w:color="auto"/>
            </w:tcBorders>
            <w:shd w:val="clear" w:color="auto" w:fill="auto"/>
          </w:tcPr>
          <w:p w14:paraId="75A46893" w14:textId="77777777" w:rsidR="004E494E" w:rsidRPr="00A41F5F" w:rsidRDefault="004E494E" w:rsidP="004E494E">
            <w:pPr>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42,724</w:t>
            </w:r>
          </w:p>
        </w:tc>
      </w:tr>
    </w:tbl>
    <w:p w14:paraId="1A225F10" w14:textId="33A5B11F" w:rsidR="004E494E" w:rsidRPr="00A41F5F" w:rsidRDefault="004E494E" w:rsidP="004E494E">
      <w:pPr>
        <w:jc w:val="both"/>
        <w:rPr>
          <w:rFonts w:ascii="Arial" w:eastAsia="Arial Unicode MS" w:hAnsi="Arial" w:cs="Arial"/>
          <w:sz w:val="18"/>
          <w:szCs w:val="18"/>
          <w:lang w:val="en-US"/>
        </w:rPr>
      </w:pPr>
    </w:p>
    <w:p w14:paraId="7688B099" w14:textId="3925B4E0" w:rsidR="004E494E" w:rsidRPr="00A41F5F" w:rsidRDefault="004E494E" w:rsidP="004E494E">
      <w:pPr>
        <w:jc w:val="both"/>
        <w:rPr>
          <w:rFonts w:ascii="Arial" w:eastAsia="Arial Unicode MS" w:hAnsi="Arial" w:cs="Arial"/>
          <w:sz w:val="18"/>
          <w:szCs w:val="18"/>
          <w:lang w:val="en-US"/>
        </w:rPr>
      </w:pPr>
      <w:r w:rsidRPr="00A41F5F">
        <w:rPr>
          <w:rFonts w:ascii="Arial" w:eastAsia="Arial Unicode MS" w:hAnsi="Arial" w:cs="Arial"/>
          <w:color w:val="auto"/>
          <w:sz w:val="18"/>
          <w:szCs w:val="18"/>
        </w:rPr>
        <w:t>Allowance for devaluation projects</w:t>
      </w:r>
      <w:r w:rsidRPr="00A41F5F">
        <w:rPr>
          <w:rFonts w:ascii="Arial" w:eastAsia="Arial Unicode MS" w:hAnsi="Arial" w:cs="Arial"/>
          <w:color w:val="auto"/>
          <w:sz w:val="18"/>
          <w:szCs w:val="18"/>
          <w:cs/>
        </w:rPr>
        <w:t xml:space="preserve"> </w:t>
      </w:r>
      <w:r w:rsidR="006F5C9F" w:rsidRPr="00A41F5F">
        <w:rPr>
          <w:rFonts w:ascii="Arial" w:eastAsia="Arial Unicode MS" w:hAnsi="Arial" w:cs="Arial"/>
          <w:color w:val="auto"/>
          <w:sz w:val="18"/>
          <w:szCs w:val="22"/>
        </w:rPr>
        <w:t>included of</w:t>
      </w:r>
      <w:r w:rsidRPr="00A41F5F">
        <w:rPr>
          <w:rFonts w:ascii="Arial" w:eastAsia="Arial Unicode MS" w:hAnsi="Arial" w:cs="Arial"/>
          <w:color w:val="auto"/>
          <w:sz w:val="18"/>
          <w:szCs w:val="18"/>
        </w:rPr>
        <w:t xml:space="preserve"> </w:t>
      </w:r>
      <w:r w:rsidR="006F5C9F" w:rsidRPr="00A41F5F">
        <w:rPr>
          <w:rFonts w:ascii="Arial" w:eastAsia="Arial Unicode MS" w:hAnsi="Arial" w:cs="Arial"/>
          <w:color w:val="auto"/>
          <w:sz w:val="18"/>
          <w:szCs w:val="18"/>
        </w:rPr>
        <w:t xml:space="preserve">real estate projects under </w:t>
      </w:r>
      <w:r w:rsidRPr="00A41F5F">
        <w:rPr>
          <w:rFonts w:ascii="Arial" w:eastAsia="Arial Unicode MS" w:hAnsi="Arial" w:cs="Arial"/>
          <w:color w:val="auto"/>
          <w:sz w:val="18"/>
          <w:szCs w:val="18"/>
        </w:rPr>
        <w:t>development</w:t>
      </w:r>
      <w:r w:rsidR="006F5C9F" w:rsidRPr="00A41F5F">
        <w:rPr>
          <w:rFonts w:ascii="Arial" w:eastAsia="Arial Unicode MS" w:hAnsi="Arial" w:cs="Arial"/>
          <w:color w:val="auto"/>
          <w:sz w:val="18"/>
          <w:szCs w:val="18"/>
        </w:rPr>
        <w:t>, real estate projects held for development and property, plant and equipment.</w:t>
      </w:r>
    </w:p>
    <w:p w14:paraId="1860317E" w14:textId="60278FA2" w:rsidR="004E494E" w:rsidRPr="00A41F5F" w:rsidRDefault="004E494E" w:rsidP="004E494E">
      <w:pPr>
        <w:jc w:val="both"/>
        <w:rPr>
          <w:rFonts w:ascii="Arial" w:eastAsia="Arial Unicode MS" w:hAnsi="Arial" w:cs="Arial"/>
          <w:sz w:val="18"/>
          <w:szCs w:val="18"/>
          <w:lang w:val="en-US"/>
        </w:rPr>
      </w:pPr>
    </w:p>
    <w:p w14:paraId="68BE2752" w14:textId="77777777" w:rsidR="000A0642" w:rsidRPr="00A41F5F" w:rsidRDefault="000A0642" w:rsidP="004E494E">
      <w:pPr>
        <w:jc w:val="both"/>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1A0975" w:rsidRPr="00A41F5F" w14:paraId="4FEA7861" w14:textId="77777777" w:rsidTr="001A0975">
        <w:trPr>
          <w:trHeight w:val="386"/>
        </w:trPr>
        <w:tc>
          <w:tcPr>
            <w:tcW w:w="9450" w:type="dxa"/>
            <w:shd w:val="clear" w:color="auto" w:fill="FFA543"/>
            <w:vAlign w:val="center"/>
          </w:tcPr>
          <w:p w14:paraId="506BBACF" w14:textId="77777777" w:rsidR="001A0975" w:rsidRPr="00A41F5F" w:rsidRDefault="001A0975" w:rsidP="001A0975">
            <w:pPr>
              <w:ind w:left="540" w:hanging="540"/>
              <w:jc w:val="both"/>
              <w:rPr>
                <w:rFonts w:ascii="Arial" w:hAnsi="Arial" w:cs="Arial"/>
                <w:b/>
                <w:bCs/>
                <w:color w:val="FFFFFF"/>
                <w:sz w:val="18"/>
                <w:szCs w:val="18"/>
                <w:cs/>
                <w:lang w:val="en-US" w:eastAsia="th-TH"/>
              </w:rPr>
            </w:pPr>
            <w:r w:rsidRPr="00A41F5F">
              <w:rPr>
                <w:rFonts w:ascii="Arial" w:hAnsi="Arial" w:cs="Arial"/>
                <w:b/>
                <w:bCs/>
                <w:color w:val="FFFFFF"/>
                <w:sz w:val="18"/>
                <w:szCs w:val="18"/>
                <w:lang w:eastAsia="th-TH"/>
              </w:rPr>
              <w:t>2</w:t>
            </w:r>
            <w:r w:rsidR="0093377B" w:rsidRPr="00A41F5F">
              <w:rPr>
                <w:rFonts w:ascii="Arial" w:hAnsi="Arial" w:cs="Arial"/>
                <w:b/>
                <w:bCs/>
                <w:color w:val="FFFFFF"/>
                <w:sz w:val="18"/>
                <w:szCs w:val="18"/>
                <w:lang w:eastAsia="th-TH"/>
              </w:rPr>
              <w:t>3</w:t>
            </w:r>
            <w:r w:rsidRPr="00A41F5F">
              <w:rPr>
                <w:rFonts w:ascii="Arial" w:hAnsi="Arial" w:cs="Arial"/>
                <w:b/>
                <w:bCs/>
                <w:color w:val="FFFFFF"/>
                <w:sz w:val="18"/>
                <w:szCs w:val="18"/>
                <w:cs/>
                <w:lang w:eastAsia="th-TH"/>
              </w:rPr>
              <w:tab/>
            </w:r>
            <w:r w:rsidRPr="00A41F5F">
              <w:rPr>
                <w:rFonts w:ascii="Arial" w:hAnsi="Arial" w:cs="Arial"/>
                <w:b/>
                <w:bCs/>
                <w:color w:val="FFFFFF"/>
                <w:sz w:val="18"/>
                <w:szCs w:val="18"/>
                <w:lang w:eastAsia="th-TH"/>
              </w:rPr>
              <w:t>Other non-current assets</w:t>
            </w:r>
          </w:p>
        </w:tc>
      </w:tr>
    </w:tbl>
    <w:p w14:paraId="711911A1" w14:textId="77777777" w:rsidR="00550374" w:rsidRPr="00A41F5F" w:rsidRDefault="00550374" w:rsidP="00DF0B43">
      <w:pPr>
        <w:jc w:val="both"/>
        <w:rPr>
          <w:rFonts w:ascii="Arial" w:eastAsia="Arial Unicode MS" w:hAnsi="Arial" w:cs="Arial"/>
          <w:color w:val="auto"/>
          <w:sz w:val="18"/>
          <w:szCs w:val="18"/>
          <w:lang w:val="en-US"/>
        </w:rPr>
      </w:pPr>
    </w:p>
    <w:p w14:paraId="69C63902" w14:textId="77777777" w:rsidR="00597F3A" w:rsidRPr="00A41F5F" w:rsidRDefault="00550374" w:rsidP="001A0975">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lang w:val="en-US"/>
        </w:rPr>
        <w:t xml:space="preserve">Other non-current assets as at 31 December </w:t>
      </w:r>
      <w:r w:rsidR="00A50E35" w:rsidRPr="00A41F5F">
        <w:rPr>
          <w:rFonts w:ascii="Arial" w:eastAsia="Arial Unicode MS" w:hAnsi="Arial" w:cs="Arial"/>
          <w:color w:val="auto"/>
          <w:sz w:val="18"/>
          <w:szCs w:val="18"/>
          <w:lang w:val="en-US"/>
        </w:rPr>
        <w:t>2020</w:t>
      </w:r>
      <w:r w:rsidRPr="00A41F5F">
        <w:rPr>
          <w:rFonts w:ascii="Arial" w:eastAsia="Arial Unicode MS" w:hAnsi="Arial" w:cs="Arial"/>
          <w:color w:val="auto"/>
          <w:sz w:val="18"/>
          <w:szCs w:val="18"/>
          <w:lang w:val="en-US"/>
        </w:rPr>
        <w:t xml:space="preserve"> and </w:t>
      </w:r>
      <w:r w:rsidR="00A50E35" w:rsidRPr="00A41F5F">
        <w:rPr>
          <w:rFonts w:ascii="Arial" w:eastAsia="Arial Unicode MS" w:hAnsi="Arial" w:cs="Arial"/>
          <w:color w:val="auto"/>
          <w:sz w:val="18"/>
          <w:szCs w:val="18"/>
          <w:lang w:val="en-US"/>
        </w:rPr>
        <w:t>2019</w:t>
      </w:r>
      <w:r w:rsidRPr="00A41F5F">
        <w:rPr>
          <w:rFonts w:ascii="Arial" w:eastAsia="Arial Unicode MS" w:hAnsi="Arial" w:cs="Arial"/>
          <w:color w:val="auto"/>
          <w:sz w:val="18"/>
          <w:szCs w:val="18"/>
          <w:lang w:val="en-US"/>
        </w:rPr>
        <w:t xml:space="preserve"> comprise</w:t>
      </w:r>
      <w:r w:rsidR="006B40AD" w:rsidRPr="00A41F5F">
        <w:rPr>
          <w:rFonts w:ascii="Arial" w:eastAsia="Arial Unicode MS" w:hAnsi="Arial" w:cs="Arial"/>
          <w:color w:val="auto"/>
          <w:sz w:val="18"/>
          <w:szCs w:val="18"/>
          <w:lang w:val="en-US"/>
        </w:rPr>
        <w:t xml:space="preserve"> the following</w:t>
      </w:r>
      <w:r w:rsidRPr="00A41F5F">
        <w:rPr>
          <w:rFonts w:ascii="Arial" w:eastAsia="Arial Unicode MS" w:hAnsi="Arial" w:cs="Arial"/>
          <w:color w:val="auto"/>
          <w:sz w:val="18"/>
          <w:szCs w:val="18"/>
          <w:lang w:val="en-US"/>
        </w:rPr>
        <w:t>:</w:t>
      </w:r>
    </w:p>
    <w:p w14:paraId="7485F4BD" w14:textId="77777777" w:rsidR="00597F3A" w:rsidRPr="00A41F5F" w:rsidRDefault="00597F3A" w:rsidP="00DF0B43">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A41F5F" w14:paraId="7F3B66D6" w14:textId="77777777" w:rsidTr="00B700E2">
        <w:tc>
          <w:tcPr>
            <w:tcW w:w="3816" w:type="dxa"/>
            <w:vAlign w:val="bottom"/>
          </w:tcPr>
          <w:p w14:paraId="520AEFE5" w14:textId="77777777" w:rsidR="00550374" w:rsidRPr="00A41F5F"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08A1FA23" w14:textId="77777777" w:rsidR="00550374" w:rsidRPr="00A41F5F" w:rsidRDefault="00A57E5B" w:rsidP="00B700E2">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4905D14E" w14:textId="77777777" w:rsidR="00550374" w:rsidRPr="00A41F5F" w:rsidRDefault="00185E67" w:rsidP="00B700E2">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0B614B" w:rsidRPr="00A41F5F" w14:paraId="602B99F8" w14:textId="77777777" w:rsidTr="00B700E2">
        <w:tc>
          <w:tcPr>
            <w:tcW w:w="3816" w:type="dxa"/>
            <w:vAlign w:val="bottom"/>
          </w:tcPr>
          <w:p w14:paraId="24E52737" w14:textId="77777777" w:rsidR="000B614B" w:rsidRPr="00A41F5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061E2C0C"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411" w:type="dxa"/>
            <w:tcBorders>
              <w:top w:val="single" w:sz="4" w:space="0" w:color="auto"/>
            </w:tcBorders>
            <w:vAlign w:val="bottom"/>
          </w:tcPr>
          <w:p w14:paraId="4E8C6B47"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c>
          <w:tcPr>
            <w:tcW w:w="1411" w:type="dxa"/>
            <w:tcBorders>
              <w:top w:val="single" w:sz="4" w:space="0" w:color="auto"/>
            </w:tcBorders>
            <w:vAlign w:val="bottom"/>
          </w:tcPr>
          <w:p w14:paraId="7BFC4EFE"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411" w:type="dxa"/>
            <w:tcBorders>
              <w:top w:val="single" w:sz="4" w:space="0" w:color="auto"/>
            </w:tcBorders>
            <w:vAlign w:val="bottom"/>
          </w:tcPr>
          <w:p w14:paraId="196F5C10"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r>
      <w:tr w:rsidR="000B614B" w:rsidRPr="00A41F5F" w14:paraId="5630571A" w14:textId="77777777" w:rsidTr="0005235B">
        <w:tc>
          <w:tcPr>
            <w:tcW w:w="3816" w:type="dxa"/>
            <w:vAlign w:val="bottom"/>
          </w:tcPr>
          <w:p w14:paraId="03BE95DD" w14:textId="77777777" w:rsidR="000B614B" w:rsidRPr="00A41F5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187FFCC"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196D1E03"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0A2517F5"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C14D4B1"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r>
      <w:tr w:rsidR="000B614B" w:rsidRPr="00A41F5F" w14:paraId="768374E2" w14:textId="77777777" w:rsidTr="0005235B">
        <w:tc>
          <w:tcPr>
            <w:tcW w:w="3816" w:type="dxa"/>
            <w:vAlign w:val="bottom"/>
          </w:tcPr>
          <w:p w14:paraId="178A6141" w14:textId="77777777" w:rsidR="000B614B" w:rsidRPr="00A41F5F" w:rsidRDefault="000B614B" w:rsidP="000B614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2C1C82A" w14:textId="77777777" w:rsidR="000B614B" w:rsidRPr="00A41F5F"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4F28CD05" w14:textId="77777777" w:rsidR="000B614B" w:rsidRPr="00A41F5F"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B4E29E2" w14:textId="77777777" w:rsidR="000B614B" w:rsidRPr="00A41F5F" w:rsidRDefault="000B614B" w:rsidP="000B614B">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30A9A09D" w14:textId="77777777" w:rsidR="000B614B" w:rsidRPr="00A41F5F" w:rsidRDefault="000B614B" w:rsidP="000B614B">
            <w:pPr>
              <w:ind w:left="432"/>
              <w:jc w:val="right"/>
              <w:rPr>
                <w:rFonts w:ascii="Arial" w:eastAsia="Arial Unicode MS" w:hAnsi="Arial" w:cs="Arial"/>
                <w:snapToGrid w:val="0"/>
                <w:color w:val="auto"/>
                <w:spacing w:val="-4"/>
                <w:sz w:val="18"/>
                <w:szCs w:val="18"/>
                <w:cs/>
                <w:lang w:eastAsia="th-TH"/>
              </w:rPr>
            </w:pPr>
          </w:p>
        </w:tc>
      </w:tr>
      <w:tr w:rsidR="000B614B" w:rsidRPr="00A41F5F" w14:paraId="2C0A3426" w14:textId="77777777" w:rsidTr="0005235B">
        <w:tc>
          <w:tcPr>
            <w:tcW w:w="3816" w:type="dxa"/>
            <w:vAlign w:val="bottom"/>
          </w:tcPr>
          <w:p w14:paraId="2C27F7BE" w14:textId="77777777" w:rsidR="000B614B" w:rsidRPr="00A41F5F" w:rsidRDefault="000B614B" w:rsidP="002271D2">
            <w:pPr>
              <w:pStyle w:val="ListBullet"/>
            </w:pPr>
            <w:r w:rsidRPr="00A41F5F">
              <w:t xml:space="preserve">Guarantee </w:t>
            </w:r>
          </w:p>
        </w:tc>
        <w:tc>
          <w:tcPr>
            <w:tcW w:w="1411" w:type="dxa"/>
            <w:shd w:val="clear" w:color="auto" w:fill="FAFAFA"/>
            <w:vAlign w:val="bottom"/>
          </w:tcPr>
          <w:p w14:paraId="1457EE65" w14:textId="77777777" w:rsidR="000B614B" w:rsidRPr="00A41F5F" w:rsidRDefault="000B614B" w:rsidP="000B614B">
            <w:pPr>
              <w:ind w:right="-72"/>
              <w:jc w:val="right"/>
              <w:rPr>
                <w:rFonts w:ascii="Arial" w:eastAsia="Arial Unicode MS" w:hAnsi="Arial" w:cs="Arial"/>
                <w:snapToGrid w:val="0"/>
                <w:color w:val="auto"/>
                <w:sz w:val="18"/>
                <w:szCs w:val="18"/>
                <w:cs/>
                <w:lang w:eastAsia="th-TH"/>
              </w:rPr>
            </w:pPr>
          </w:p>
        </w:tc>
        <w:tc>
          <w:tcPr>
            <w:tcW w:w="1411" w:type="dxa"/>
            <w:vAlign w:val="bottom"/>
          </w:tcPr>
          <w:p w14:paraId="0C615F47" w14:textId="77777777" w:rsidR="000B614B" w:rsidRPr="00A41F5F" w:rsidRDefault="000B614B" w:rsidP="000B614B">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E90DE51" w14:textId="77777777" w:rsidR="000B614B" w:rsidRPr="00A41F5F" w:rsidRDefault="000B614B" w:rsidP="000B614B">
            <w:pPr>
              <w:ind w:right="-72"/>
              <w:jc w:val="right"/>
              <w:rPr>
                <w:rFonts w:ascii="Arial" w:eastAsia="Arial Unicode MS" w:hAnsi="Arial" w:cs="Arial"/>
                <w:snapToGrid w:val="0"/>
                <w:color w:val="auto"/>
                <w:sz w:val="18"/>
                <w:szCs w:val="18"/>
                <w:lang w:eastAsia="th-TH"/>
              </w:rPr>
            </w:pPr>
          </w:p>
        </w:tc>
        <w:tc>
          <w:tcPr>
            <w:tcW w:w="1411" w:type="dxa"/>
            <w:vAlign w:val="bottom"/>
          </w:tcPr>
          <w:p w14:paraId="66AD93C1" w14:textId="77777777" w:rsidR="000B614B" w:rsidRPr="00A41F5F" w:rsidRDefault="000B614B" w:rsidP="000B614B">
            <w:pPr>
              <w:ind w:right="-72"/>
              <w:jc w:val="right"/>
              <w:rPr>
                <w:rFonts w:ascii="Arial" w:eastAsia="Arial Unicode MS" w:hAnsi="Arial" w:cs="Arial"/>
                <w:snapToGrid w:val="0"/>
                <w:color w:val="auto"/>
                <w:sz w:val="18"/>
                <w:szCs w:val="18"/>
                <w:lang w:eastAsia="th-TH"/>
              </w:rPr>
            </w:pPr>
          </w:p>
        </w:tc>
      </w:tr>
      <w:tr w:rsidR="002271D2" w:rsidRPr="00A41F5F" w14:paraId="2FE3BAE7" w14:textId="77777777" w:rsidTr="002271D2">
        <w:tc>
          <w:tcPr>
            <w:tcW w:w="3816" w:type="dxa"/>
            <w:vAlign w:val="bottom"/>
          </w:tcPr>
          <w:p w14:paraId="1E7F51E6" w14:textId="77777777" w:rsidR="002271D2" w:rsidRPr="00A41F5F" w:rsidRDefault="002271D2" w:rsidP="002271D2">
            <w:pPr>
              <w:pStyle w:val="ListBullet"/>
            </w:pPr>
            <w:r w:rsidRPr="00A41F5F">
              <w:t xml:space="preserve">   - other parties or third parties</w:t>
            </w:r>
          </w:p>
        </w:tc>
        <w:tc>
          <w:tcPr>
            <w:tcW w:w="1411" w:type="dxa"/>
            <w:shd w:val="clear" w:color="auto" w:fill="FAFAFA"/>
          </w:tcPr>
          <w:p w14:paraId="1575B1F5" w14:textId="5B20F62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5,031</w:t>
            </w:r>
          </w:p>
        </w:tc>
        <w:tc>
          <w:tcPr>
            <w:tcW w:w="1411" w:type="dxa"/>
            <w:vAlign w:val="bottom"/>
          </w:tcPr>
          <w:p w14:paraId="5F38CFD4" w14:textId="14669F5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4,806</w:t>
            </w:r>
          </w:p>
        </w:tc>
        <w:tc>
          <w:tcPr>
            <w:tcW w:w="1411" w:type="dxa"/>
            <w:shd w:val="clear" w:color="auto" w:fill="FAFAFA"/>
          </w:tcPr>
          <w:p w14:paraId="2189F154" w14:textId="3FFABE04"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2,452</w:t>
            </w:r>
          </w:p>
        </w:tc>
        <w:tc>
          <w:tcPr>
            <w:tcW w:w="1411" w:type="dxa"/>
            <w:vAlign w:val="bottom"/>
          </w:tcPr>
          <w:p w14:paraId="43FBD9EA" w14:textId="0C234D8C"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2,367</w:t>
            </w:r>
          </w:p>
        </w:tc>
      </w:tr>
      <w:tr w:rsidR="002271D2" w:rsidRPr="00A41F5F" w14:paraId="41548A3E" w14:textId="77777777" w:rsidTr="002271D2">
        <w:tc>
          <w:tcPr>
            <w:tcW w:w="3816" w:type="dxa"/>
            <w:vAlign w:val="bottom"/>
          </w:tcPr>
          <w:p w14:paraId="4E86020A" w14:textId="1F2DA67B" w:rsidR="002271D2" w:rsidRPr="00A41F5F" w:rsidRDefault="002271D2" w:rsidP="002271D2">
            <w:pPr>
              <w:pStyle w:val="ListBullet"/>
            </w:pPr>
            <w:r w:rsidRPr="00A41F5F">
              <w:t xml:space="preserve">   - subsidiary (Note 35 </w:t>
            </w:r>
            <w:r w:rsidR="005D3171" w:rsidRPr="00A41F5F">
              <w:t>e</w:t>
            </w:r>
            <w:r w:rsidRPr="00A41F5F">
              <w:t>))</w:t>
            </w:r>
          </w:p>
        </w:tc>
        <w:tc>
          <w:tcPr>
            <w:tcW w:w="1411" w:type="dxa"/>
            <w:shd w:val="clear" w:color="auto" w:fill="FAFAFA"/>
          </w:tcPr>
          <w:p w14:paraId="06091679" w14:textId="4162B6D8"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w:t>
            </w:r>
          </w:p>
        </w:tc>
        <w:tc>
          <w:tcPr>
            <w:tcW w:w="1411" w:type="dxa"/>
            <w:vAlign w:val="bottom"/>
          </w:tcPr>
          <w:p w14:paraId="25AFD575" w14:textId="33EE0CC4"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w:t>
            </w:r>
          </w:p>
        </w:tc>
        <w:tc>
          <w:tcPr>
            <w:tcW w:w="1411" w:type="dxa"/>
            <w:shd w:val="clear" w:color="auto" w:fill="FAFAFA"/>
          </w:tcPr>
          <w:p w14:paraId="659CB781" w14:textId="4E6C8A41"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5,287</w:t>
            </w:r>
          </w:p>
        </w:tc>
        <w:tc>
          <w:tcPr>
            <w:tcW w:w="1411" w:type="dxa"/>
            <w:vAlign w:val="bottom"/>
          </w:tcPr>
          <w:p w14:paraId="4838AD13" w14:textId="792A998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4,909</w:t>
            </w:r>
          </w:p>
        </w:tc>
      </w:tr>
      <w:tr w:rsidR="002271D2" w:rsidRPr="00A41F5F" w14:paraId="22B8EA95" w14:textId="77777777" w:rsidTr="002271D2">
        <w:tc>
          <w:tcPr>
            <w:tcW w:w="3816" w:type="dxa"/>
            <w:vAlign w:val="bottom"/>
          </w:tcPr>
          <w:p w14:paraId="63484C48" w14:textId="4B9C57D4" w:rsidR="002271D2" w:rsidRPr="00A41F5F" w:rsidRDefault="002271D2" w:rsidP="002271D2">
            <w:pPr>
              <w:pStyle w:val="ListBullet"/>
            </w:pPr>
            <w:r w:rsidRPr="00A41F5F">
              <w:t>Withholding tax refund</w:t>
            </w:r>
            <w:r w:rsidR="00CD3873" w:rsidRPr="00A41F5F">
              <w:t>able</w:t>
            </w:r>
          </w:p>
        </w:tc>
        <w:tc>
          <w:tcPr>
            <w:tcW w:w="1411" w:type="dxa"/>
            <w:shd w:val="clear" w:color="auto" w:fill="FAFAFA"/>
          </w:tcPr>
          <w:p w14:paraId="67A3453D" w14:textId="72519C0C"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46,506</w:t>
            </w:r>
          </w:p>
        </w:tc>
        <w:tc>
          <w:tcPr>
            <w:tcW w:w="1411" w:type="dxa"/>
            <w:vAlign w:val="bottom"/>
          </w:tcPr>
          <w:p w14:paraId="7DA42241" w14:textId="072F87E4"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31,128</w:t>
            </w:r>
          </w:p>
        </w:tc>
        <w:tc>
          <w:tcPr>
            <w:tcW w:w="1411" w:type="dxa"/>
            <w:shd w:val="clear" w:color="auto" w:fill="FAFAFA"/>
          </w:tcPr>
          <w:p w14:paraId="1CC30370" w14:textId="457CF61E"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14,445</w:t>
            </w:r>
          </w:p>
        </w:tc>
        <w:tc>
          <w:tcPr>
            <w:tcW w:w="1411" w:type="dxa"/>
            <w:vAlign w:val="bottom"/>
          </w:tcPr>
          <w:p w14:paraId="0067A1DA" w14:textId="5D610C6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11,027</w:t>
            </w:r>
          </w:p>
        </w:tc>
      </w:tr>
      <w:tr w:rsidR="00CD3873" w:rsidRPr="00A41F5F" w14:paraId="491E8612" w14:textId="77777777" w:rsidTr="002271D2">
        <w:tc>
          <w:tcPr>
            <w:tcW w:w="3816" w:type="dxa"/>
            <w:vAlign w:val="bottom"/>
          </w:tcPr>
          <w:p w14:paraId="53C941BB" w14:textId="61888215" w:rsidR="00CD3873" w:rsidRPr="00A41F5F" w:rsidRDefault="00CD3873" w:rsidP="00CD3873">
            <w:pPr>
              <w:pStyle w:val="ListBullet"/>
            </w:pPr>
            <w:r w:rsidRPr="00A41F5F">
              <w:t>Deposit paid - land</w:t>
            </w:r>
          </w:p>
        </w:tc>
        <w:tc>
          <w:tcPr>
            <w:tcW w:w="1411" w:type="dxa"/>
            <w:shd w:val="clear" w:color="auto" w:fill="FAFAFA"/>
          </w:tcPr>
          <w:p w14:paraId="6AEB8FCD" w14:textId="4CF34874" w:rsidR="00CD3873" w:rsidRPr="00A41F5F" w:rsidRDefault="00CD3873" w:rsidP="00CD387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92,000</w:t>
            </w:r>
          </w:p>
        </w:tc>
        <w:tc>
          <w:tcPr>
            <w:tcW w:w="1411" w:type="dxa"/>
            <w:vAlign w:val="bottom"/>
          </w:tcPr>
          <w:p w14:paraId="69F8A8C0" w14:textId="2C2F6867" w:rsidR="00CD3873" w:rsidRPr="00A41F5F" w:rsidRDefault="00CD3873" w:rsidP="00CD387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10,000</w:t>
            </w:r>
          </w:p>
        </w:tc>
        <w:tc>
          <w:tcPr>
            <w:tcW w:w="1411" w:type="dxa"/>
            <w:shd w:val="clear" w:color="auto" w:fill="FAFAFA"/>
          </w:tcPr>
          <w:p w14:paraId="036EC291" w14:textId="31C4FE3A" w:rsidR="00CD3873" w:rsidRPr="00A41F5F" w:rsidRDefault="00CD3873" w:rsidP="00CD387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vAlign w:val="bottom"/>
          </w:tcPr>
          <w:p w14:paraId="4B2AEEF8" w14:textId="6D59C37F" w:rsidR="00CD3873" w:rsidRPr="00A41F5F" w:rsidRDefault="00CD3873" w:rsidP="00CD3873">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2271D2" w:rsidRPr="00A41F5F" w14:paraId="187B21A1" w14:textId="77777777" w:rsidTr="002271D2">
        <w:tc>
          <w:tcPr>
            <w:tcW w:w="3816" w:type="dxa"/>
            <w:vAlign w:val="bottom"/>
          </w:tcPr>
          <w:p w14:paraId="2B0C2D6C" w14:textId="77777777" w:rsidR="002271D2" w:rsidRPr="00A41F5F" w:rsidRDefault="002271D2" w:rsidP="002271D2">
            <w:pPr>
              <w:pStyle w:val="ListBullet"/>
            </w:pPr>
            <w:r w:rsidRPr="00A41F5F">
              <w:t>Reserve for land expropriation</w:t>
            </w:r>
          </w:p>
        </w:tc>
        <w:tc>
          <w:tcPr>
            <w:tcW w:w="1411" w:type="dxa"/>
            <w:shd w:val="clear" w:color="auto" w:fill="FAFAFA"/>
          </w:tcPr>
          <w:p w14:paraId="0D37618D" w14:textId="6F264CC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vAlign w:val="bottom"/>
          </w:tcPr>
          <w:p w14:paraId="20A6257B" w14:textId="2AA7EB5E"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5,810</w:t>
            </w:r>
          </w:p>
        </w:tc>
        <w:tc>
          <w:tcPr>
            <w:tcW w:w="1411" w:type="dxa"/>
            <w:shd w:val="clear" w:color="auto" w:fill="FAFAFA"/>
          </w:tcPr>
          <w:p w14:paraId="20F8AF8F" w14:textId="06FD4B0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vAlign w:val="bottom"/>
          </w:tcPr>
          <w:p w14:paraId="7F73CC8C" w14:textId="61376E50"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5,810</w:t>
            </w:r>
          </w:p>
        </w:tc>
      </w:tr>
      <w:tr w:rsidR="002271D2" w:rsidRPr="00A41F5F" w14:paraId="41D2B8D9" w14:textId="77777777" w:rsidTr="002271D2">
        <w:trPr>
          <w:trHeight w:val="74"/>
        </w:trPr>
        <w:tc>
          <w:tcPr>
            <w:tcW w:w="3816" w:type="dxa"/>
            <w:shd w:val="clear" w:color="auto" w:fill="auto"/>
            <w:vAlign w:val="bottom"/>
          </w:tcPr>
          <w:p w14:paraId="47C93FE0" w14:textId="77777777" w:rsidR="002271D2" w:rsidRPr="00A41F5F" w:rsidRDefault="002271D2" w:rsidP="002271D2">
            <w:pPr>
              <w:ind w:left="-110" w:right="-162"/>
              <w:rPr>
                <w:rFonts w:ascii="Arial" w:eastAsia="Arial Unicode MS" w:hAnsi="Arial" w:cs="Arial"/>
                <w:sz w:val="18"/>
                <w:szCs w:val="18"/>
              </w:rPr>
            </w:pPr>
            <w:r w:rsidRPr="00A41F5F">
              <w:rPr>
                <w:rFonts w:ascii="Arial" w:eastAsia="Arial Unicode MS" w:hAnsi="Arial" w:cs="Arial"/>
                <w:sz w:val="18"/>
                <w:szCs w:val="18"/>
              </w:rPr>
              <w:t>Deposit paid - shares</w:t>
            </w:r>
          </w:p>
        </w:tc>
        <w:tc>
          <w:tcPr>
            <w:tcW w:w="1411" w:type="dxa"/>
            <w:shd w:val="clear" w:color="auto" w:fill="FAFAFA"/>
          </w:tcPr>
          <w:p w14:paraId="0EA456FC" w14:textId="0D1E193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shd w:val="clear" w:color="auto" w:fill="auto"/>
            <w:vAlign w:val="bottom"/>
          </w:tcPr>
          <w:p w14:paraId="51A9B685" w14:textId="4275620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9,900</w:t>
            </w:r>
          </w:p>
        </w:tc>
        <w:tc>
          <w:tcPr>
            <w:tcW w:w="1411" w:type="dxa"/>
            <w:shd w:val="clear" w:color="auto" w:fill="FAFAFA"/>
          </w:tcPr>
          <w:p w14:paraId="76CBF643" w14:textId="2C3DC55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shd w:val="clear" w:color="auto" w:fill="auto"/>
            <w:vAlign w:val="bottom"/>
          </w:tcPr>
          <w:p w14:paraId="09B36267" w14:textId="3C4544B9"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9,900</w:t>
            </w:r>
          </w:p>
        </w:tc>
      </w:tr>
      <w:tr w:rsidR="002271D2" w:rsidRPr="00A41F5F" w14:paraId="7B7CE223" w14:textId="77777777" w:rsidTr="002271D2">
        <w:trPr>
          <w:trHeight w:val="74"/>
        </w:trPr>
        <w:tc>
          <w:tcPr>
            <w:tcW w:w="3816" w:type="dxa"/>
            <w:shd w:val="clear" w:color="auto" w:fill="auto"/>
            <w:vAlign w:val="bottom"/>
          </w:tcPr>
          <w:p w14:paraId="4C0A35D9" w14:textId="77777777" w:rsidR="002271D2" w:rsidRPr="00A41F5F" w:rsidRDefault="002271D2" w:rsidP="002271D2">
            <w:pPr>
              <w:pStyle w:val="ListBullet"/>
            </w:pPr>
            <w:r w:rsidRPr="00A41F5F">
              <w:t>Others</w:t>
            </w:r>
          </w:p>
        </w:tc>
        <w:tc>
          <w:tcPr>
            <w:tcW w:w="1411" w:type="dxa"/>
            <w:tcBorders>
              <w:bottom w:val="single" w:sz="4" w:space="0" w:color="auto"/>
            </w:tcBorders>
            <w:shd w:val="clear" w:color="auto" w:fill="FAFAFA"/>
          </w:tcPr>
          <w:p w14:paraId="3EC09794" w14:textId="486A5369"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3,463</w:t>
            </w:r>
          </w:p>
        </w:tc>
        <w:tc>
          <w:tcPr>
            <w:tcW w:w="1411" w:type="dxa"/>
            <w:tcBorders>
              <w:bottom w:val="single" w:sz="4" w:space="0" w:color="auto"/>
            </w:tcBorders>
            <w:shd w:val="clear" w:color="auto" w:fill="auto"/>
            <w:vAlign w:val="bottom"/>
          </w:tcPr>
          <w:p w14:paraId="7D83E91F" w14:textId="7910714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3,595</w:t>
            </w:r>
          </w:p>
        </w:tc>
        <w:tc>
          <w:tcPr>
            <w:tcW w:w="1411" w:type="dxa"/>
            <w:tcBorders>
              <w:bottom w:val="single" w:sz="4" w:space="0" w:color="auto"/>
            </w:tcBorders>
            <w:shd w:val="clear" w:color="auto" w:fill="FAFAFA"/>
          </w:tcPr>
          <w:p w14:paraId="48933ABB" w14:textId="06D5B04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14:paraId="5340E423" w14:textId="74008A8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92</w:t>
            </w:r>
          </w:p>
        </w:tc>
      </w:tr>
      <w:tr w:rsidR="002271D2" w:rsidRPr="00A41F5F" w14:paraId="63714D48" w14:textId="77777777" w:rsidTr="0005235B">
        <w:tc>
          <w:tcPr>
            <w:tcW w:w="3816" w:type="dxa"/>
            <w:shd w:val="clear" w:color="auto" w:fill="auto"/>
            <w:vAlign w:val="bottom"/>
          </w:tcPr>
          <w:p w14:paraId="00FC473D" w14:textId="77777777" w:rsidR="002271D2" w:rsidRPr="00A41F5F" w:rsidRDefault="002271D2" w:rsidP="002271D2">
            <w:pPr>
              <w:ind w:left="-110"/>
              <w:jc w:val="thaiDistribute"/>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69459FA3"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F0A1E1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23015B1"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79BD04E2"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28DB2797" w14:textId="77777777" w:rsidTr="002271D2">
        <w:tc>
          <w:tcPr>
            <w:tcW w:w="3816" w:type="dxa"/>
            <w:shd w:val="clear" w:color="auto" w:fill="auto"/>
            <w:vAlign w:val="bottom"/>
          </w:tcPr>
          <w:p w14:paraId="0CAEB4AD" w14:textId="77777777" w:rsidR="002271D2" w:rsidRPr="00A41F5F" w:rsidRDefault="002271D2" w:rsidP="002271D2">
            <w:pPr>
              <w:ind w:left="-110"/>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25560B72" w14:textId="2BCF483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147,000</w:t>
            </w:r>
          </w:p>
        </w:tc>
        <w:tc>
          <w:tcPr>
            <w:tcW w:w="1411" w:type="dxa"/>
            <w:tcBorders>
              <w:bottom w:val="single" w:sz="4" w:space="0" w:color="auto"/>
            </w:tcBorders>
            <w:shd w:val="clear" w:color="auto" w:fill="auto"/>
            <w:vAlign w:val="bottom"/>
          </w:tcPr>
          <w:p w14:paraId="7101C989" w14:textId="272FFBE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65,239</w:t>
            </w:r>
          </w:p>
        </w:tc>
        <w:tc>
          <w:tcPr>
            <w:tcW w:w="1411" w:type="dxa"/>
            <w:tcBorders>
              <w:bottom w:val="single" w:sz="4" w:space="0" w:color="auto"/>
            </w:tcBorders>
            <w:shd w:val="clear" w:color="auto" w:fill="FAFAFA"/>
          </w:tcPr>
          <w:p w14:paraId="6C9D84A7" w14:textId="76DEE1B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22,184</w:t>
            </w:r>
          </w:p>
        </w:tc>
        <w:tc>
          <w:tcPr>
            <w:tcW w:w="1411" w:type="dxa"/>
            <w:tcBorders>
              <w:bottom w:val="single" w:sz="4" w:space="0" w:color="auto"/>
            </w:tcBorders>
            <w:shd w:val="clear" w:color="auto" w:fill="auto"/>
            <w:vAlign w:val="bottom"/>
          </w:tcPr>
          <w:p w14:paraId="71F6EC7B" w14:textId="16E5D8C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34,105</w:t>
            </w:r>
          </w:p>
        </w:tc>
      </w:tr>
    </w:tbl>
    <w:p w14:paraId="7A8A9DE6" w14:textId="77777777" w:rsidR="00452083" w:rsidRPr="00A41F5F" w:rsidRDefault="00452083" w:rsidP="00DF0B43">
      <w:pPr>
        <w:jc w:val="thaiDistribute"/>
        <w:rPr>
          <w:rFonts w:ascii="Arial" w:eastAsia="Arial Unicode MS" w:hAnsi="Arial" w:cs="Arial"/>
          <w:sz w:val="18"/>
          <w:szCs w:val="18"/>
        </w:rPr>
      </w:pPr>
    </w:p>
    <w:p w14:paraId="32D87CC9" w14:textId="22FA635C" w:rsidR="006C6B9F" w:rsidRPr="00A41F5F" w:rsidRDefault="0044312C" w:rsidP="000D3E24">
      <w:pPr>
        <w:jc w:val="thaiDistribute"/>
        <w:rPr>
          <w:rFonts w:ascii="Arial" w:eastAsia="Arial Unicode MS" w:hAnsi="Arial" w:cs="Arial"/>
          <w:sz w:val="18"/>
          <w:szCs w:val="18"/>
        </w:rPr>
      </w:pPr>
      <w:r w:rsidRPr="00A41F5F">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A0975" w:rsidRPr="00A41F5F" w14:paraId="1F10B2BC" w14:textId="77777777" w:rsidTr="001A0975">
        <w:trPr>
          <w:trHeight w:val="386"/>
        </w:trPr>
        <w:tc>
          <w:tcPr>
            <w:tcW w:w="9450" w:type="dxa"/>
            <w:shd w:val="clear" w:color="auto" w:fill="FFA543"/>
            <w:vAlign w:val="center"/>
          </w:tcPr>
          <w:p w14:paraId="36380B27" w14:textId="77777777" w:rsidR="001A0975" w:rsidRPr="00A41F5F" w:rsidRDefault="001A0975" w:rsidP="001A0975">
            <w:pPr>
              <w:tabs>
                <w:tab w:val="left" w:pos="540"/>
              </w:tabs>
              <w:jc w:val="thaiDistribute"/>
              <w:rPr>
                <w:rFonts w:ascii="Arial" w:hAnsi="Arial" w:cs="Arial"/>
                <w:b/>
                <w:bCs/>
                <w:color w:val="FFFFFF"/>
                <w:sz w:val="18"/>
                <w:szCs w:val="18"/>
                <w:cs/>
                <w:lang w:eastAsia="th-TH"/>
              </w:rPr>
            </w:pPr>
            <w:r w:rsidRPr="00A41F5F">
              <w:rPr>
                <w:rFonts w:ascii="Arial" w:hAnsi="Arial" w:cs="Arial"/>
                <w:b/>
                <w:bCs/>
                <w:color w:val="FFFFFF"/>
                <w:sz w:val="18"/>
                <w:szCs w:val="18"/>
                <w:lang w:eastAsia="th-TH"/>
              </w:rPr>
              <w:t>2</w:t>
            </w:r>
            <w:r w:rsidR="0093377B" w:rsidRPr="00A41F5F">
              <w:rPr>
                <w:rFonts w:ascii="Arial" w:hAnsi="Arial" w:cs="Arial"/>
                <w:b/>
                <w:bCs/>
                <w:color w:val="FFFFFF"/>
                <w:sz w:val="18"/>
                <w:szCs w:val="18"/>
                <w:lang w:eastAsia="th-TH"/>
              </w:rPr>
              <w:t>4</w:t>
            </w:r>
            <w:r w:rsidRPr="00A41F5F">
              <w:rPr>
                <w:rFonts w:ascii="Arial" w:hAnsi="Arial" w:cs="Arial"/>
                <w:b/>
                <w:bCs/>
                <w:color w:val="FFFFFF"/>
                <w:sz w:val="18"/>
                <w:szCs w:val="18"/>
                <w:cs/>
                <w:lang w:eastAsia="th-TH"/>
              </w:rPr>
              <w:tab/>
            </w:r>
            <w:r w:rsidRPr="00A41F5F">
              <w:rPr>
                <w:rFonts w:ascii="Arial" w:hAnsi="Arial" w:cs="Arial"/>
                <w:b/>
                <w:bCs/>
                <w:color w:val="FFFFFF"/>
                <w:sz w:val="18"/>
                <w:szCs w:val="18"/>
                <w:lang w:eastAsia="th-TH"/>
              </w:rPr>
              <w:t>Trade and other payables</w:t>
            </w:r>
          </w:p>
        </w:tc>
      </w:tr>
    </w:tbl>
    <w:p w14:paraId="5EA5886C" w14:textId="77777777" w:rsidR="00597F3A" w:rsidRPr="00A41F5F" w:rsidRDefault="00597F3A" w:rsidP="00805D31">
      <w:pPr>
        <w:jc w:val="thaiDistribute"/>
        <w:rPr>
          <w:rFonts w:ascii="Arial" w:eastAsia="Arial Unicode MS" w:hAnsi="Arial" w:cs="Arial"/>
          <w:color w:val="auto"/>
          <w:sz w:val="18"/>
          <w:szCs w:val="18"/>
        </w:rPr>
      </w:pPr>
    </w:p>
    <w:p w14:paraId="0F6F84EF" w14:textId="77777777" w:rsidR="00597F3A" w:rsidRPr="00A41F5F" w:rsidRDefault="00550374" w:rsidP="001A0975">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Trade and other payables as at 31 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comprise the following:</w:t>
      </w:r>
    </w:p>
    <w:p w14:paraId="444B754E" w14:textId="77777777" w:rsidR="00597F3A" w:rsidRPr="00A41F5F" w:rsidRDefault="00597F3A" w:rsidP="00805D31">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A41F5F" w14:paraId="1E56D9CE" w14:textId="77777777" w:rsidTr="00B700E2">
        <w:tc>
          <w:tcPr>
            <w:tcW w:w="3816" w:type="dxa"/>
            <w:vAlign w:val="bottom"/>
          </w:tcPr>
          <w:p w14:paraId="1DDFF8D2" w14:textId="77777777" w:rsidR="00550374" w:rsidRPr="00A41F5F"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34594EB5" w14:textId="77777777" w:rsidR="00550374" w:rsidRPr="00A41F5F" w:rsidRDefault="00A57E5B" w:rsidP="00B700E2">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612D34FE" w14:textId="77777777" w:rsidR="00550374" w:rsidRPr="00A41F5F" w:rsidRDefault="00185E67" w:rsidP="00B700E2">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Separate</w:t>
            </w:r>
            <w:r w:rsidR="006B40AD" w:rsidRPr="00A41F5F">
              <w:rPr>
                <w:rFonts w:ascii="Arial" w:eastAsia="Arial Unicode MS" w:hAnsi="Arial" w:cs="Arial"/>
                <w:b/>
                <w:bCs/>
                <w:color w:val="auto"/>
                <w:sz w:val="18"/>
                <w:szCs w:val="18"/>
              </w:rPr>
              <w:t xml:space="preserv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0B614B" w:rsidRPr="00A41F5F" w14:paraId="5B7DB10B" w14:textId="77777777" w:rsidTr="00B700E2">
        <w:tc>
          <w:tcPr>
            <w:tcW w:w="3816" w:type="dxa"/>
            <w:vAlign w:val="bottom"/>
          </w:tcPr>
          <w:p w14:paraId="04EE6C09" w14:textId="77777777" w:rsidR="000B614B" w:rsidRPr="00A41F5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49B35196"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411" w:type="dxa"/>
            <w:tcBorders>
              <w:top w:val="single" w:sz="4" w:space="0" w:color="auto"/>
            </w:tcBorders>
            <w:vAlign w:val="bottom"/>
          </w:tcPr>
          <w:p w14:paraId="7F4DC9CB"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c>
          <w:tcPr>
            <w:tcW w:w="1411" w:type="dxa"/>
            <w:tcBorders>
              <w:top w:val="single" w:sz="4" w:space="0" w:color="auto"/>
            </w:tcBorders>
            <w:vAlign w:val="bottom"/>
          </w:tcPr>
          <w:p w14:paraId="66437CEF"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411" w:type="dxa"/>
            <w:tcBorders>
              <w:top w:val="single" w:sz="4" w:space="0" w:color="auto"/>
            </w:tcBorders>
            <w:vAlign w:val="bottom"/>
          </w:tcPr>
          <w:p w14:paraId="461CD755" w14:textId="77777777" w:rsidR="000B614B" w:rsidRPr="00A41F5F" w:rsidRDefault="00A50E35" w:rsidP="000B614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r>
      <w:tr w:rsidR="000B614B" w:rsidRPr="00A41F5F" w14:paraId="5C5C21E6" w14:textId="77777777" w:rsidTr="0005235B">
        <w:tc>
          <w:tcPr>
            <w:tcW w:w="3816" w:type="dxa"/>
            <w:vAlign w:val="bottom"/>
          </w:tcPr>
          <w:p w14:paraId="7FFDD2AD" w14:textId="77777777" w:rsidR="000B614B" w:rsidRPr="00A41F5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7883554"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F72A25E"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7BCBDB98"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56B44230" w14:textId="77777777" w:rsidR="000B614B" w:rsidRPr="00A41F5F" w:rsidRDefault="000B614B"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r>
      <w:tr w:rsidR="000B614B" w:rsidRPr="00A41F5F" w14:paraId="6FF2F72E" w14:textId="77777777" w:rsidTr="0005235B">
        <w:tc>
          <w:tcPr>
            <w:tcW w:w="3816" w:type="dxa"/>
            <w:vAlign w:val="bottom"/>
          </w:tcPr>
          <w:p w14:paraId="558D5510" w14:textId="77777777" w:rsidR="000B614B" w:rsidRPr="00A41F5F" w:rsidRDefault="000B614B" w:rsidP="000B614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2A051EDB" w14:textId="77777777" w:rsidR="000B614B" w:rsidRPr="00A41F5F"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217D7B72" w14:textId="77777777" w:rsidR="000B614B" w:rsidRPr="00A41F5F"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5F58D9E" w14:textId="77777777" w:rsidR="000B614B" w:rsidRPr="00A41F5F" w:rsidRDefault="000B614B" w:rsidP="000B614B">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1846D200" w14:textId="77777777" w:rsidR="000B614B" w:rsidRPr="00A41F5F" w:rsidRDefault="000B614B" w:rsidP="000B614B">
            <w:pPr>
              <w:ind w:left="432"/>
              <w:jc w:val="right"/>
              <w:rPr>
                <w:rFonts w:ascii="Arial" w:eastAsia="Arial Unicode MS" w:hAnsi="Arial" w:cs="Arial"/>
                <w:snapToGrid w:val="0"/>
                <w:color w:val="auto"/>
                <w:spacing w:val="-4"/>
                <w:sz w:val="18"/>
                <w:szCs w:val="18"/>
                <w:cs/>
                <w:lang w:eastAsia="th-TH"/>
              </w:rPr>
            </w:pPr>
          </w:p>
        </w:tc>
      </w:tr>
      <w:tr w:rsidR="00B32575" w:rsidRPr="00A41F5F" w14:paraId="77E25EB4" w14:textId="77777777" w:rsidTr="0005235B">
        <w:tc>
          <w:tcPr>
            <w:tcW w:w="3816" w:type="dxa"/>
            <w:vAlign w:val="bottom"/>
          </w:tcPr>
          <w:p w14:paraId="57018DDB" w14:textId="77777777" w:rsidR="00B32575" w:rsidRPr="00A41F5F" w:rsidRDefault="00B32575" w:rsidP="002271D2">
            <w:pPr>
              <w:pStyle w:val="ListBullet"/>
            </w:pPr>
            <w:r w:rsidRPr="00A41F5F">
              <w:t xml:space="preserve">Trade accounts payable </w:t>
            </w:r>
          </w:p>
        </w:tc>
        <w:tc>
          <w:tcPr>
            <w:tcW w:w="1411" w:type="dxa"/>
            <w:shd w:val="clear" w:color="auto" w:fill="FAFAFA"/>
            <w:vAlign w:val="bottom"/>
          </w:tcPr>
          <w:p w14:paraId="71ABE4FF" w14:textId="77777777" w:rsidR="00B32575" w:rsidRPr="00A41F5F" w:rsidRDefault="00B32575" w:rsidP="00B32575">
            <w:pPr>
              <w:ind w:right="-72"/>
              <w:jc w:val="right"/>
              <w:rPr>
                <w:rFonts w:ascii="Arial" w:hAnsi="Arial" w:cs="Arial"/>
                <w:color w:val="auto"/>
                <w:sz w:val="18"/>
                <w:szCs w:val="18"/>
              </w:rPr>
            </w:pPr>
          </w:p>
        </w:tc>
        <w:tc>
          <w:tcPr>
            <w:tcW w:w="1411" w:type="dxa"/>
            <w:vAlign w:val="bottom"/>
          </w:tcPr>
          <w:p w14:paraId="6A7CEDB1" w14:textId="77777777" w:rsidR="00B32575" w:rsidRPr="00A41F5F" w:rsidRDefault="00B32575" w:rsidP="00B32575">
            <w:pPr>
              <w:ind w:right="-72"/>
              <w:jc w:val="right"/>
              <w:rPr>
                <w:rFonts w:ascii="Arial" w:hAnsi="Arial" w:cs="Arial"/>
                <w:color w:val="auto"/>
                <w:sz w:val="18"/>
                <w:szCs w:val="18"/>
              </w:rPr>
            </w:pPr>
          </w:p>
        </w:tc>
        <w:tc>
          <w:tcPr>
            <w:tcW w:w="1411" w:type="dxa"/>
            <w:shd w:val="clear" w:color="auto" w:fill="FAFAFA"/>
            <w:vAlign w:val="bottom"/>
          </w:tcPr>
          <w:p w14:paraId="55B77E3C" w14:textId="77777777" w:rsidR="00B32575" w:rsidRPr="00A41F5F" w:rsidRDefault="00B32575" w:rsidP="00B32575">
            <w:pPr>
              <w:ind w:right="-72"/>
              <w:jc w:val="right"/>
              <w:rPr>
                <w:rFonts w:ascii="Arial" w:hAnsi="Arial" w:cs="Arial"/>
                <w:color w:val="auto"/>
                <w:sz w:val="18"/>
                <w:szCs w:val="18"/>
              </w:rPr>
            </w:pPr>
          </w:p>
        </w:tc>
        <w:tc>
          <w:tcPr>
            <w:tcW w:w="1411" w:type="dxa"/>
            <w:vAlign w:val="bottom"/>
          </w:tcPr>
          <w:p w14:paraId="7B72A2F4" w14:textId="77777777" w:rsidR="00B32575" w:rsidRPr="00A41F5F" w:rsidRDefault="00B32575" w:rsidP="00B32575">
            <w:pPr>
              <w:ind w:right="-72"/>
              <w:jc w:val="right"/>
              <w:rPr>
                <w:rFonts w:ascii="Arial" w:hAnsi="Arial" w:cs="Arial"/>
                <w:color w:val="auto"/>
                <w:sz w:val="18"/>
                <w:szCs w:val="18"/>
              </w:rPr>
            </w:pPr>
          </w:p>
        </w:tc>
      </w:tr>
      <w:tr w:rsidR="002271D2" w:rsidRPr="00A41F5F" w14:paraId="65DC7897" w14:textId="77777777" w:rsidTr="002271D2">
        <w:trPr>
          <w:trHeight w:val="81"/>
        </w:trPr>
        <w:tc>
          <w:tcPr>
            <w:tcW w:w="3816" w:type="dxa"/>
            <w:vAlign w:val="bottom"/>
          </w:tcPr>
          <w:p w14:paraId="4258072B" w14:textId="77777777" w:rsidR="002271D2" w:rsidRPr="00A41F5F" w:rsidRDefault="002271D2" w:rsidP="002271D2">
            <w:pPr>
              <w:pStyle w:val="ListBullet"/>
            </w:pPr>
            <w:r w:rsidRPr="00A41F5F">
              <w:tab/>
              <w:t>- other persons or third parties</w:t>
            </w:r>
          </w:p>
        </w:tc>
        <w:tc>
          <w:tcPr>
            <w:tcW w:w="1411" w:type="dxa"/>
            <w:shd w:val="clear" w:color="auto" w:fill="FAFAFA"/>
            <w:vAlign w:val="bottom"/>
          </w:tcPr>
          <w:p w14:paraId="4617C620" w14:textId="259CD92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168,470</w:t>
            </w:r>
          </w:p>
        </w:tc>
        <w:tc>
          <w:tcPr>
            <w:tcW w:w="1411" w:type="dxa"/>
            <w:vAlign w:val="bottom"/>
          </w:tcPr>
          <w:p w14:paraId="19189ABC" w14:textId="058AAF7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199,093</w:t>
            </w:r>
          </w:p>
        </w:tc>
        <w:tc>
          <w:tcPr>
            <w:tcW w:w="1411" w:type="dxa"/>
            <w:shd w:val="clear" w:color="auto" w:fill="FAFAFA"/>
          </w:tcPr>
          <w:p w14:paraId="5FF4E15B" w14:textId="347B013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67,743 </w:t>
            </w:r>
          </w:p>
        </w:tc>
        <w:tc>
          <w:tcPr>
            <w:tcW w:w="1411" w:type="dxa"/>
            <w:vAlign w:val="bottom"/>
          </w:tcPr>
          <w:p w14:paraId="50764FB3" w14:textId="51B0E616"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71,269</w:t>
            </w:r>
          </w:p>
        </w:tc>
      </w:tr>
      <w:tr w:rsidR="002271D2" w:rsidRPr="00A41F5F" w14:paraId="0B5277E6" w14:textId="77777777" w:rsidTr="002271D2">
        <w:tc>
          <w:tcPr>
            <w:tcW w:w="3816" w:type="dxa"/>
            <w:vAlign w:val="bottom"/>
          </w:tcPr>
          <w:p w14:paraId="560B2EA4" w14:textId="77777777" w:rsidR="002271D2" w:rsidRPr="00A41F5F" w:rsidRDefault="002271D2" w:rsidP="002271D2">
            <w:pPr>
              <w:pStyle w:val="ListBullet"/>
            </w:pPr>
            <w:r w:rsidRPr="00A41F5F">
              <w:tab/>
              <w:t>- subsidiary, related person and parties</w:t>
            </w:r>
          </w:p>
        </w:tc>
        <w:tc>
          <w:tcPr>
            <w:tcW w:w="1411" w:type="dxa"/>
            <w:shd w:val="clear" w:color="auto" w:fill="FAFAFA"/>
            <w:vAlign w:val="bottom"/>
          </w:tcPr>
          <w:p w14:paraId="0609381A"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vAlign w:val="bottom"/>
          </w:tcPr>
          <w:p w14:paraId="2AB9EDDA"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39E684B6" w14:textId="0A77CB3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w:t>
            </w:r>
          </w:p>
        </w:tc>
        <w:tc>
          <w:tcPr>
            <w:tcW w:w="1411" w:type="dxa"/>
            <w:vAlign w:val="bottom"/>
          </w:tcPr>
          <w:p w14:paraId="5B7DFCA7"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4E31A8B2" w14:textId="77777777" w:rsidTr="002271D2">
        <w:tc>
          <w:tcPr>
            <w:tcW w:w="3816" w:type="dxa"/>
            <w:vAlign w:val="bottom"/>
          </w:tcPr>
          <w:p w14:paraId="75CE753D" w14:textId="77777777" w:rsidR="002271D2" w:rsidRPr="00A41F5F" w:rsidRDefault="002271D2" w:rsidP="002271D2">
            <w:pPr>
              <w:pStyle w:val="ListBullet"/>
            </w:pPr>
            <w:r w:rsidRPr="00A41F5F">
              <w:tab/>
              <w:t xml:space="preserve">     (Note 35 f))</w:t>
            </w:r>
          </w:p>
        </w:tc>
        <w:tc>
          <w:tcPr>
            <w:tcW w:w="1411" w:type="dxa"/>
            <w:tcBorders>
              <w:bottom w:val="single" w:sz="4" w:space="0" w:color="auto"/>
            </w:tcBorders>
            <w:shd w:val="clear" w:color="auto" w:fill="FAFAFA"/>
            <w:vAlign w:val="bottom"/>
          </w:tcPr>
          <w:p w14:paraId="0C749854" w14:textId="30BB9BB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1,273</w:t>
            </w:r>
          </w:p>
        </w:tc>
        <w:tc>
          <w:tcPr>
            <w:tcW w:w="1411" w:type="dxa"/>
            <w:tcBorders>
              <w:bottom w:val="single" w:sz="4" w:space="0" w:color="auto"/>
            </w:tcBorders>
            <w:shd w:val="clear" w:color="auto" w:fill="auto"/>
            <w:vAlign w:val="bottom"/>
          </w:tcPr>
          <w:p w14:paraId="70048908" w14:textId="4892E60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1,407</w:t>
            </w:r>
          </w:p>
        </w:tc>
        <w:tc>
          <w:tcPr>
            <w:tcW w:w="1411" w:type="dxa"/>
            <w:tcBorders>
              <w:bottom w:val="single" w:sz="4" w:space="0" w:color="auto"/>
            </w:tcBorders>
            <w:shd w:val="clear" w:color="auto" w:fill="FAFAFA"/>
          </w:tcPr>
          <w:p w14:paraId="7909F2C9" w14:textId="468F4DB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114,127  </w:t>
            </w:r>
          </w:p>
        </w:tc>
        <w:tc>
          <w:tcPr>
            <w:tcW w:w="1411" w:type="dxa"/>
            <w:tcBorders>
              <w:bottom w:val="single" w:sz="4" w:space="0" w:color="auto"/>
            </w:tcBorders>
            <w:shd w:val="clear" w:color="auto" w:fill="auto"/>
            <w:vAlign w:val="bottom"/>
          </w:tcPr>
          <w:p w14:paraId="0DB40507" w14:textId="1E93D83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46,873</w:t>
            </w:r>
          </w:p>
        </w:tc>
      </w:tr>
      <w:tr w:rsidR="002271D2" w:rsidRPr="00A41F5F" w14:paraId="55B75269" w14:textId="77777777" w:rsidTr="003E10A1">
        <w:tc>
          <w:tcPr>
            <w:tcW w:w="3816" w:type="dxa"/>
            <w:vAlign w:val="bottom"/>
          </w:tcPr>
          <w:p w14:paraId="6221959F" w14:textId="77777777" w:rsidR="002271D2" w:rsidRPr="00A41F5F" w:rsidRDefault="002271D2" w:rsidP="002271D2">
            <w:pPr>
              <w:pStyle w:val="ListBullet"/>
            </w:pPr>
          </w:p>
        </w:tc>
        <w:tc>
          <w:tcPr>
            <w:tcW w:w="1411" w:type="dxa"/>
            <w:tcBorders>
              <w:top w:val="single" w:sz="4" w:space="0" w:color="auto"/>
            </w:tcBorders>
            <w:shd w:val="clear" w:color="auto" w:fill="FAFAFA"/>
            <w:vAlign w:val="bottom"/>
          </w:tcPr>
          <w:p w14:paraId="3D75D04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6BC2F8C5"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1CE8F62"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5C5F7924"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4FFA890F" w14:textId="77777777" w:rsidTr="003E10A1">
        <w:tc>
          <w:tcPr>
            <w:tcW w:w="3816" w:type="dxa"/>
            <w:vAlign w:val="bottom"/>
          </w:tcPr>
          <w:p w14:paraId="74E17B68" w14:textId="77777777" w:rsidR="002271D2" w:rsidRPr="00A41F5F" w:rsidRDefault="002271D2" w:rsidP="002271D2">
            <w:pPr>
              <w:pStyle w:val="ListBullet"/>
            </w:pPr>
          </w:p>
        </w:tc>
        <w:tc>
          <w:tcPr>
            <w:tcW w:w="1411" w:type="dxa"/>
            <w:tcBorders>
              <w:bottom w:val="single" w:sz="4" w:space="0" w:color="auto"/>
            </w:tcBorders>
            <w:shd w:val="clear" w:color="auto" w:fill="FAFAFA"/>
            <w:vAlign w:val="bottom"/>
          </w:tcPr>
          <w:p w14:paraId="094828E4" w14:textId="41D238FB"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169,743</w:t>
            </w:r>
          </w:p>
        </w:tc>
        <w:tc>
          <w:tcPr>
            <w:tcW w:w="1411" w:type="dxa"/>
            <w:tcBorders>
              <w:bottom w:val="single" w:sz="4" w:space="0" w:color="auto"/>
            </w:tcBorders>
            <w:vAlign w:val="bottom"/>
          </w:tcPr>
          <w:p w14:paraId="305559B8" w14:textId="22593787"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200,500</w:t>
            </w:r>
          </w:p>
        </w:tc>
        <w:tc>
          <w:tcPr>
            <w:tcW w:w="1411" w:type="dxa"/>
            <w:tcBorders>
              <w:bottom w:val="single" w:sz="4" w:space="0" w:color="auto"/>
            </w:tcBorders>
            <w:shd w:val="clear" w:color="auto" w:fill="FAFAFA"/>
            <w:vAlign w:val="bottom"/>
          </w:tcPr>
          <w:p w14:paraId="555FA5BC" w14:textId="53B3FD4D"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181,870</w:t>
            </w:r>
          </w:p>
        </w:tc>
        <w:tc>
          <w:tcPr>
            <w:tcW w:w="1411" w:type="dxa"/>
            <w:tcBorders>
              <w:bottom w:val="single" w:sz="4" w:space="0" w:color="auto"/>
            </w:tcBorders>
            <w:vAlign w:val="bottom"/>
          </w:tcPr>
          <w:p w14:paraId="5165F87C" w14:textId="6D564A6F"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118,142</w:t>
            </w:r>
          </w:p>
        </w:tc>
      </w:tr>
      <w:tr w:rsidR="002271D2" w:rsidRPr="00A41F5F" w14:paraId="722B68E4" w14:textId="77777777" w:rsidTr="003E10A1">
        <w:tc>
          <w:tcPr>
            <w:tcW w:w="3816" w:type="dxa"/>
            <w:vAlign w:val="bottom"/>
          </w:tcPr>
          <w:p w14:paraId="5968E063" w14:textId="77777777" w:rsidR="002271D2" w:rsidRPr="00A41F5F" w:rsidRDefault="002271D2" w:rsidP="002271D2">
            <w:pPr>
              <w:pStyle w:val="ListBullet"/>
            </w:pPr>
            <w:r w:rsidRPr="00A41F5F">
              <w:t>Other payables</w:t>
            </w:r>
          </w:p>
        </w:tc>
        <w:tc>
          <w:tcPr>
            <w:tcW w:w="1411" w:type="dxa"/>
            <w:tcBorders>
              <w:top w:val="single" w:sz="4" w:space="0" w:color="auto"/>
            </w:tcBorders>
            <w:shd w:val="clear" w:color="auto" w:fill="FAFAFA"/>
            <w:vAlign w:val="bottom"/>
          </w:tcPr>
          <w:p w14:paraId="27750AEF"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50314BEA"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0E3A28BA"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68391D71"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608E8E4C" w14:textId="77777777" w:rsidTr="0005235B">
        <w:tc>
          <w:tcPr>
            <w:tcW w:w="3816" w:type="dxa"/>
            <w:vAlign w:val="bottom"/>
          </w:tcPr>
          <w:p w14:paraId="0663E1CD" w14:textId="77777777" w:rsidR="002271D2" w:rsidRPr="00A41F5F" w:rsidRDefault="002271D2" w:rsidP="002271D2">
            <w:pPr>
              <w:pStyle w:val="ListBullet"/>
            </w:pPr>
            <w:r w:rsidRPr="00A41F5F">
              <w:tab/>
              <w:t>- other persons or third parties</w:t>
            </w:r>
          </w:p>
        </w:tc>
        <w:tc>
          <w:tcPr>
            <w:tcW w:w="1411" w:type="dxa"/>
            <w:shd w:val="clear" w:color="auto" w:fill="FAFAFA"/>
            <w:vAlign w:val="bottom"/>
          </w:tcPr>
          <w:p w14:paraId="40DA2966" w14:textId="55D8A57A"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41,683</w:t>
            </w:r>
          </w:p>
        </w:tc>
        <w:tc>
          <w:tcPr>
            <w:tcW w:w="1411" w:type="dxa"/>
            <w:vAlign w:val="bottom"/>
          </w:tcPr>
          <w:p w14:paraId="0C73032D" w14:textId="094492F7"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48,986</w:t>
            </w:r>
          </w:p>
        </w:tc>
        <w:tc>
          <w:tcPr>
            <w:tcW w:w="1411" w:type="dxa"/>
            <w:shd w:val="clear" w:color="auto" w:fill="FAFAFA"/>
            <w:vAlign w:val="bottom"/>
          </w:tcPr>
          <w:p w14:paraId="334D9603" w14:textId="26C6C81A"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26,385</w:t>
            </w:r>
          </w:p>
        </w:tc>
        <w:tc>
          <w:tcPr>
            <w:tcW w:w="1411" w:type="dxa"/>
            <w:vAlign w:val="bottom"/>
          </w:tcPr>
          <w:p w14:paraId="4280C190" w14:textId="555F6E6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26,703</w:t>
            </w:r>
          </w:p>
        </w:tc>
      </w:tr>
      <w:tr w:rsidR="002271D2" w:rsidRPr="00A41F5F" w14:paraId="7B78D58A" w14:textId="77777777" w:rsidTr="0005235B">
        <w:tc>
          <w:tcPr>
            <w:tcW w:w="3816" w:type="dxa"/>
            <w:vAlign w:val="bottom"/>
          </w:tcPr>
          <w:p w14:paraId="57F5E368" w14:textId="77777777" w:rsidR="002271D2" w:rsidRPr="00A41F5F" w:rsidRDefault="002271D2" w:rsidP="002271D2">
            <w:pPr>
              <w:pStyle w:val="ListBullet"/>
            </w:pPr>
            <w:r w:rsidRPr="00A41F5F">
              <w:tab/>
              <w:t>- subsidiary, related person and parties</w:t>
            </w:r>
          </w:p>
        </w:tc>
        <w:tc>
          <w:tcPr>
            <w:tcW w:w="1411" w:type="dxa"/>
            <w:shd w:val="clear" w:color="auto" w:fill="FAFAFA"/>
            <w:vAlign w:val="bottom"/>
          </w:tcPr>
          <w:p w14:paraId="0F21F8E8"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c>
          <w:tcPr>
            <w:tcW w:w="1411" w:type="dxa"/>
            <w:vAlign w:val="bottom"/>
          </w:tcPr>
          <w:p w14:paraId="255693E1"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573F00A"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c>
          <w:tcPr>
            <w:tcW w:w="1411" w:type="dxa"/>
            <w:vAlign w:val="bottom"/>
          </w:tcPr>
          <w:p w14:paraId="4BCC662E"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410E534A" w14:textId="77777777" w:rsidTr="0005235B">
        <w:tc>
          <w:tcPr>
            <w:tcW w:w="3816" w:type="dxa"/>
            <w:vAlign w:val="bottom"/>
          </w:tcPr>
          <w:p w14:paraId="65A4FF60" w14:textId="77777777" w:rsidR="002271D2" w:rsidRPr="00A41F5F" w:rsidRDefault="002271D2" w:rsidP="002271D2">
            <w:pPr>
              <w:pStyle w:val="ListBullet"/>
            </w:pPr>
            <w:r w:rsidRPr="00A41F5F">
              <w:tab/>
              <w:t xml:space="preserve">     (Note 35 f))</w:t>
            </w:r>
          </w:p>
        </w:tc>
        <w:tc>
          <w:tcPr>
            <w:tcW w:w="1411" w:type="dxa"/>
            <w:shd w:val="clear" w:color="auto" w:fill="FAFAFA"/>
            <w:vAlign w:val="bottom"/>
          </w:tcPr>
          <w:p w14:paraId="05E5E39D" w14:textId="1605D805"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1,843</w:t>
            </w:r>
          </w:p>
        </w:tc>
        <w:tc>
          <w:tcPr>
            <w:tcW w:w="1411" w:type="dxa"/>
            <w:vAlign w:val="bottom"/>
          </w:tcPr>
          <w:p w14:paraId="5F59BA6D" w14:textId="32016393"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1,673</w:t>
            </w:r>
          </w:p>
        </w:tc>
        <w:tc>
          <w:tcPr>
            <w:tcW w:w="1411" w:type="dxa"/>
            <w:shd w:val="clear" w:color="auto" w:fill="FAFAFA"/>
            <w:vAlign w:val="bottom"/>
          </w:tcPr>
          <w:p w14:paraId="1051D0E0" w14:textId="7A55C129"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5,219</w:t>
            </w:r>
          </w:p>
        </w:tc>
        <w:tc>
          <w:tcPr>
            <w:tcW w:w="1411" w:type="dxa"/>
            <w:vAlign w:val="bottom"/>
          </w:tcPr>
          <w:p w14:paraId="2DC6DCB8" w14:textId="236BB56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3,702</w:t>
            </w:r>
          </w:p>
        </w:tc>
      </w:tr>
      <w:tr w:rsidR="002271D2" w:rsidRPr="00A41F5F" w14:paraId="175CD65E" w14:textId="77777777" w:rsidTr="0005235B">
        <w:tc>
          <w:tcPr>
            <w:tcW w:w="3816" w:type="dxa"/>
            <w:vAlign w:val="bottom"/>
          </w:tcPr>
          <w:p w14:paraId="5D9E0C8E" w14:textId="77777777" w:rsidR="002271D2" w:rsidRPr="00A41F5F" w:rsidRDefault="002271D2" w:rsidP="002271D2">
            <w:pPr>
              <w:pStyle w:val="ListBullet"/>
            </w:pPr>
            <w:r w:rsidRPr="00A41F5F">
              <w:t>Deposit and advance receivables</w:t>
            </w:r>
          </w:p>
        </w:tc>
        <w:tc>
          <w:tcPr>
            <w:tcW w:w="1411" w:type="dxa"/>
            <w:shd w:val="clear" w:color="auto" w:fill="FAFAFA"/>
            <w:vAlign w:val="bottom"/>
          </w:tcPr>
          <w:p w14:paraId="13549927"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vAlign w:val="bottom"/>
          </w:tcPr>
          <w:p w14:paraId="2F84206C"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ADC8BFF"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c>
          <w:tcPr>
            <w:tcW w:w="1411" w:type="dxa"/>
            <w:vAlign w:val="bottom"/>
          </w:tcPr>
          <w:p w14:paraId="79F3C1C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361E04EC" w14:textId="77777777" w:rsidTr="0005235B">
        <w:tc>
          <w:tcPr>
            <w:tcW w:w="3816" w:type="dxa"/>
            <w:vAlign w:val="bottom"/>
          </w:tcPr>
          <w:p w14:paraId="5F98921D" w14:textId="77777777" w:rsidR="002271D2" w:rsidRPr="00A41F5F" w:rsidRDefault="002271D2" w:rsidP="002271D2">
            <w:pPr>
              <w:pStyle w:val="ListBullet"/>
            </w:pPr>
            <w:r w:rsidRPr="00A41F5F">
              <w:tab/>
              <w:t>- other persons or third parties</w:t>
            </w:r>
          </w:p>
        </w:tc>
        <w:tc>
          <w:tcPr>
            <w:tcW w:w="1411" w:type="dxa"/>
            <w:shd w:val="clear" w:color="auto" w:fill="FAFAFA"/>
            <w:vAlign w:val="bottom"/>
          </w:tcPr>
          <w:p w14:paraId="7B2A44B0" w14:textId="7EF6CD11"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45,660</w:t>
            </w:r>
          </w:p>
        </w:tc>
        <w:tc>
          <w:tcPr>
            <w:tcW w:w="1411" w:type="dxa"/>
            <w:vAlign w:val="bottom"/>
          </w:tcPr>
          <w:p w14:paraId="1F9A1232" w14:textId="184FB90D"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37,484</w:t>
            </w:r>
          </w:p>
        </w:tc>
        <w:tc>
          <w:tcPr>
            <w:tcW w:w="1411" w:type="dxa"/>
            <w:shd w:val="clear" w:color="auto" w:fill="FAFAFA"/>
            <w:vAlign w:val="bottom"/>
          </w:tcPr>
          <w:p w14:paraId="74B8BE2F" w14:textId="457AF0B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28,422</w:t>
            </w:r>
          </w:p>
        </w:tc>
        <w:tc>
          <w:tcPr>
            <w:tcW w:w="1411" w:type="dxa"/>
            <w:vAlign w:val="bottom"/>
          </w:tcPr>
          <w:p w14:paraId="6E650FDA" w14:textId="421D058A"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23,627</w:t>
            </w:r>
          </w:p>
        </w:tc>
      </w:tr>
      <w:tr w:rsidR="002271D2" w:rsidRPr="00A41F5F" w14:paraId="514BEE99" w14:textId="77777777" w:rsidTr="00940D15">
        <w:tc>
          <w:tcPr>
            <w:tcW w:w="3816" w:type="dxa"/>
          </w:tcPr>
          <w:p w14:paraId="38AFACC6" w14:textId="77777777" w:rsidR="002271D2" w:rsidRPr="00A41F5F" w:rsidRDefault="002271D2" w:rsidP="002271D2">
            <w:pPr>
              <w:pStyle w:val="ListBullet"/>
            </w:pPr>
            <w:r w:rsidRPr="00A41F5F">
              <w:t>Unbilled construction cost</w:t>
            </w:r>
          </w:p>
        </w:tc>
        <w:tc>
          <w:tcPr>
            <w:tcW w:w="1411" w:type="dxa"/>
            <w:shd w:val="clear" w:color="auto" w:fill="FAFAFA"/>
          </w:tcPr>
          <w:p w14:paraId="4683F601" w14:textId="065D042D"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Pr>
          <w:p w14:paraId="4F81688B" w14:textId="5FACE1BD"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329470B7" w14:textId="364DBF33"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11" w:type="dxa"/>
          </w:tcPr>
          <w:p w14:paraId="03B4FC9E" w14:textId="2DA53778"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5D3171" w:rsidRPr="00A41F5F" w14:paraId="7282E7E3" w14:textId="77777777" w:rsidTr="00C055EA">
        <w:tc>
          <w:tcPr>
            <w:tcW w:w="3816" w:type="dxa"/>
            <w:vAlign w:val="bottom"/>
          </w:tcPr>
          <w:p w14:paraId="1AC4227A" w14:textId="03514ABC" w:rsidR="005D3171" w:rsidRPr="00A41F5F" w:rsidRDefault="005D3171" w:rsidP="005D3171">
            <w:pPr>
              <w:pStyle w:val="ListBullet"/>
            </w:pPr>
            <w:r w:rsidRPr="00A41F5F">
              <w:tab/>
              <w:t>- other persons or third parties</w:t>
            </w:r>
          </w:p>
        </w:tc>
        <w:tc>
          <w:tcPr>
            <w:tcW w:w="1411" w:type="dxa"/>
            <w:shd w:val="clear" w:color="auto" w:fill="FAFAFA"/>
          </w:tcPr>
          <w:p w14:paraId="716B50D9" w14:textId="600F2B32"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14,282</w:t>
            </w:r>
          </w:p>
        </w:tc>
        <w:tc>
          <w:tcPr>
            <w:tcW w:w="1411" w:type="dxa"/>
          </w:tcPr>
          <w:p w14:paraId="3D098D51" w14:textId="40F90CBC"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51,542</w:t>
            </w:r>
          </w:p>
        </w:tc>
        <w:tc>
          <w:tcPr>
            <w:tcW w:w="1411" w:type="dxa"/>
            <w:shd w:val="clear" w:color="auto" w:fill="FAFAFA"/>
          </w:tcPr>
          <w:p w14:paraId="327F3943" w14:textId="4534BA35"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7,350</w:t>
            </w:r>
          </w:p>
        </w:tc>
        <w:tc>
          <w:tcPr>
            <w:tcW w:w="1411" w:type="dxa"/>
          </w:tcPr>
          <w:p w14:paraId="55C49B33" w14:textId="09BACC96"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44,527</w:t>
            </w:r>
          </w:p>
        </w:tc>
      </w:tr>
      <w:tr w:rsidR="005D3171" w:rsidRPr="00A41F5F" w14:paraId="38D2DDD5" w14:textId="77777777" w:rsidTr="00C055EA">
        <w:tc>
          <w:tcPr>
            <w:tcW w:w="3816" w:type="dxa"/>
            <w:vAlign w:val="bottom"/>
          </w:tcPr>
          <w:p w14:paraId="6E000CF9" w14:textId="60ACCC30" w:rsidR="005D3171" w:rsidRPr="00A41F5F" w:rsidRDefault="005D3171" w:rsidP="005D3171">
            <w:pPr>
              <w:pStyle w:val="ListBullet"/>
            </w:pPr>
            <w:r w:rsidRPr="00A41F5F">
              <w:tab/>
              <w:t>- subsidiary, related person and parties</w:t>
            </w:r>
          </w:p>
        </w:tc>
        <w:tc>
          <w:tcPr>
            <w:tcW w:w="1411" w:type="dxa"/>
            <w:shd w:val="clear" w:color="auto" w:fill="FAFAFA"/>
          </w:tcPr>
          <w:p w14:paraId="12FE90CA" w14:textId="77777777" w:rsidR="005D3171" w:rsidRPr="00A41F5F" w:rsidRDefault="005D3171" w:rsidP="005D3171">
            <w:pPr>
              <w:ind w:right="-72"/>
              <w:jc w:val="right"/>
              <w:rPr>
                <w:rFonts w:ascii="Arial" w:eastAsia="Arial Unicode MS" w:hAnsi="Arial" w:cs="Arial"/>
                <w:snapToGrid w:val="0"/>
                <w:color w:val="auto"/>
                <w:sz w:val="18"/>
                <w:szCs w:val="18"/>
                <w:lang w:eastAsia="th-TH"/>
              </w:rPr>
            </w:pPr>
          </w:p>
        </w:tc>
        <w:tc>
          <w:tcPr>
            <w:tcW w:w="1411" w:type="dxa"/>
          </w:tcPr>
          <w:p w14:paraId="4B055CCA" w14:textId="77777777" w:rsidR="005D3171" w:rsidRPr="00A41F5F" w:rsidRDefault="005D3171" w:rsidP="005D3171">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27C58F32" w14:textId="77777777" w:rsidR="005D3171" w:rsidRPr="00A41F5F" w:rsidRDefault="005D3171" w:rsidP="005D3171">
            <w:pPr>
              <w:ind w:right="-72"/>
              <w:jc w:val="right"/>
              <w:rPr>
                <w:rFonts w:ascii="Arial" w:eastAsia="Arial Unicode MS" w:hAnsi="Arial" w:cs="Arial"/>
                <w:snapToGrid w:val="0"/>
                <w:color w:val="auto"/>
                <w:sz w:val="18"/>
                <w:szCs w:val="18"/>
                <w:lang w:eastAsia="th-TH"/>
              </w:rPr>
            </w:pPr>
          </w:p>
        </w:tc>
        <w:tc>
          <w:tcPr>
            <w:tcW w:w="1411" w:type="dxa"/>
          </w:tcPr>
          <w:p w14:paraId="61133486" w14:textId="77777777" w:rsidR="005D3171" w:rsidRPr="00A41F5F" w:rsidRDefault="005D3171" w:rsidP="005D3171">
            <w:pPr>
              <w:ind w:right="-72"/>
              <w:jc w:val="right"/>
              <w:rPr>
                <w:rFonts w:ascii="Arial" w:eastAsia="Arial Unicode MS" w:hAnsi="Arial" w:cs="Arial"/>
                <w:snapToGrid w:val="0"/>
                <w:color w:val="auto"/>
                <w:sz w:val="18"/>
                <w:szCs w:val="18"/>
                <w:lang w:eastAsia="th-TH"/>
              </w:rPr>
            </w:pPr>
          </w:p>
        </w:tc>
      </w:tr>
      <w:tr w:rsidR="005D3171" w:rsidRPr="00A41F5F" w14:paraId="56E1D6AF" w14:textId="77777777" w:rsidTr="00C055EA">
        <w:tc>
          <w:tcPr>
            <w:tcW w:w="3816" w:type="dxa"/>
            <w:vAlign w:val="bottom"/>
          </w:tcPr>
          <w:p w14:paraId="77CBFE8E" w14:textId="602228A0" w:rsidR="005D3171" w:rsidRPr="00A41F5F" w:rsidRDefault="005D3171" w:rsidP="005D3171">
            <w:pPr>
              <w:pStyle w:val="ListBullet"/>
            </w:pPr>
            <w:r w:rsidRPr="00A41F5F">
              <w:tab/>
              <w:t xml:space="preserve">     (Note 35 f))</w:t>
            </w:r>
          </w:p>
        </w:tc>
        <w:tc>
          <w:tcPr>
            <w:tcW w:w="1411" w:type="dxa"/>
            <w:shd w:val="clear" w:color="auto" w:fill="FAFAFA"/>
          </w:tcPr>
          <w:p w14:paraId="67F17CB4" w14:textId="7A48B16B"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tcPr>
          <w:p w14:paraId="3649ED9E" w14:textId="7878CD9D"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11" w:type="dxa"/>
            <w:shd w:val="clear" w:color="auto" w:fill="FAFAFA"/>
          </w:tcPr>
          <w:p w14:paraId="4D2D9346" w14:textId="59146931"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653</w:t>
            </w:r>
          </w:p>
        </w:tc>
        <w:tc>
          <w:tcPr>
            <w:tcW w:w="1411" w:type="dxa"/>
          </w:tcPr>
          <w:p w14:paraId="6877CC34" w14:textId="776CE61F"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37,54</w:t>
            </w:r>
            <w:r w:rsidR="00294F61" w:rsidRPr="00A41F5F">
              <w:rPr>
                <w:rFonts w:ascii="Arial" w:eastAsia="Arial Unicode MS" w:hAnsi="Arial" w:cs="Arial"/>
                <w:snapToGrid w:val="0"/>
                <w:color w:val="auto"/>
                <w:sz w:val="18"/>
                <w:szCs w:val="18"/>
                <w:lang w:eastAsia="th-TH"/>
              </w:rPr>
              <w:t>9</w:t>
            </w:r>
          </w:p>
        </w:tc>
      </w:tr>
      <w:tr w:rsidR="005D3171" w:rsidRPr="00A41F5F" w14:paraId="6BF06DAC" w14:textId="77777777" w:rsidTr="002271D2">
        <w:tc>
          <w:tcPr>
            <w:tcW w:w="3816" w:type="dxa"/>
            <w:vAlign w:val="bottom"/>
          </w:tcPr>
          <w:p w14:paraId="690D3C12" w14:textId="77777777" w:rsidR="005D3171" w:rsidRPr="00A41F5F" w:rsidRDefault="005D3171" w:rsidP="005D3171">
            <w:pPr>
              <w:pStyle w:val="ListBullet"/>
            </w:pPr>
            <w:r w:rsidRPr="00A41F5F">
              <w:t>Accrued interest expense</w:t>
            </w:r>
          </w:p>
        </w:tc>
        <w:tc>
          <w:tcPr>
            <w:tcW w:w="1411" w:type="dxa"/>
            <w:shd w:val="clear" w:color="auto" w:fill="FAFAFA"/>
          </w:tcPr>
          <w:p w14:paraId="3BC66C3C" w14:textId="763DAD87" w:rsidR="005D3171" w:rsidRPr="00A41F5F" w:rsidRDefault="005D3171" w:rsidP="005D3171">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11,336</w:t>
            </w:r>
          </w:p>
        </w:tc>
        <w:tc>
          <w:tcPr>
            <w:tcW w:w="1411" w:type="dxa"/>
            <w:vAlign w:val="bottom"/>
          </w:tcPr>
          <w:p w14:paraId="463310A4" w14:textId="1139C812" w:rsidR="005D3171" w:rsidRPr="00A41F5F" w:rsidRDefault="005D3171" w:rsidP="005D3171">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9,497</w:t>
            </w:r>
          </w:p>
        </w:tc>
        <w:tc>
          <w:tcPr>
            <w:tcW w:w="1411" w:type="dxa"/>
            <w:shd w:val="clear" w:color="auto" w:fill="FAFAFA"/>
          </w:tcPr>
          <w:p w14:paraId="30122B10" w14:textId="70BD1E6C" w:rsidR="005D3171" w:rsidRPr="00A41F5F" w:rsidRDefault="005D3171" w:rsidP="005D3171">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 xml:space="preserve"> 11,220 </w:t>
            </w:r>
          </w:p>
        </w:tc>
        <w:tc>
          <w:tcPr>
            <w:tcW w:w="1411" w:type="dxa"/>
            <w:vAlign w:val="bottom"/>
          </w:tcPr>
          <w:p w14:paraId="440AC33A" w14:textId="4CD61825"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7,408</w:t>
            </w:r>
          </w:p>
        </w:tc>
      </w:tr>
      <w:tr w:rsidR="005D3171" w:rsidRPr="00A41F5F" w14:paraId="50B29420" w14:textId="77777777" w:rsidTr="002271D2">
        <w:tc>
          <w:tcPr>
            <w:tcW w:w="3816" w:type="dxa"/>
            <w:vAlign w:val="bottom"/>
          </w:tcPr>
          <w:p w14:paraId="01AC4504" w14:textId="77777777" w:rsidR="005D3171" w:rsidRPr="00A41F5F" w:rsidRDefault="005D3171" w:rsidP="005D3171">
            <w:pPr>
              <w:pStyle w:val="ListBullet"/>
            </w:pPr>
            <w:r w:rsidRPr="00A41F5F">
              <w:t>Others</w:t>
            </w:r>
          </w:p>
        </w:tc>
        <w:tc>
          <w:tcPr>
            <w:tcW w:w="1411" w:type="dxa"/>
            <w:tcBorders>
              <w:bottom w:val="single" w:sz="4" w:space="0" w:color="auto"/>
            </w:tcBorders>
            <w:shd w:val="clear" w:color="auto" w:fill="FAFAFA"/>
          </w:tcPr>
          <w:p w14:paraId="48E062B9" w14:textId="05ABF775"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10,785</w:t>
            </w:r>
          </w:p>
        </w:tc>
        <w:tc>
          <w:tcPr>
            <w:tcW w:w="1411" w:type="dxa"/>
            <w:tcBorders>
              <w:bottom w:val="single" w:sz="4" w:space="0" w:color="auto"/>
            </w:tcBorders>
            <w:shd w:val="clear" w:color="auto" w:fill="auto"/>
            <w:vAlign w:val="bottom"/>
          </w:tcPr>
          <w:p w14:paraId="63383CDB" w14:textId="102C6B6D"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7,961</w:t>
            </w:r>
          </w:p>
        </w:tc>
        <w:tc>
          <w:tcPr>
            <w:tcW w:w="1411" w:type="dxa"/>
            <w:tcBorders>
              <w:bottom w:val="single" w:sz="4" w:space="0" w:color="auto"/>
            </w:tcBorders>
            <w:shd w:val="clear" w:color="auto" w:fill="FAFAFA"/>
          </w:tcPr>
          <w:p w14:paraId="7F8392BE" w14:textId="2712ED0B"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2,623</w:t>
            </w:r>
          </w:p>
        </w:tc>
        <w:tc>
          <w:tcPr>
            <w:tcW w:w="1411" w:type="dxa"/>
            <w:tcBorders>
              <w:bottom w:val="single" w:sz="4" w:space="0" w:color="auto"/>
            </w:tcBorders>
            <w:shd w:val="clear" w:color="auto" w:fill="auto"/>
            <w:vAlign w:val="bottom"/>
          </w:tcPr>
          <w:p w14:paraId="75A18685" w14:textId="63421E99" w:rsidR="005D3171" w:rsidRPr="00A41F5F" w:rsidRDefault="005D3171" w:rsidP="005D3171">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2,913</w:t>
            </w:r>
          </w:p>
        </w:tc>
      </w:tr>
      <w:tr w:rsidR="005D3171" w:rsidRPr="00A41F5F" w14:paraId="6F74333E" w14:textId="77777777" w:rsidTr="0005235B">
        <w:tc>
          <w:tcPr>
            <w:tcW w:w="3816" w:type="dxa"/>
            <w:vAlign w:val="bottom"/>
          </w:tcPr>
          <w:p w14:paraId="6DE97A8C" w14:textId="77777777" w:rsidR="005D3171" w:rsidRPr="00A41F5F" w:rsidRDefault="005D3171" w:rsidP="005D3171">
            <w:pPr>
              <w:pStyle w:val="ListBullet"/>
              <w:rPr>
                <w:cs/>
              </w:rPr>
            </w:pPr>
          </w:p>
        </w:tc>
        <w:tc>
          <w:tcPr>
            <w:tcW w:w="1411" w:type="dxa"/>
            <w:tcBorders>
              <w:top w:val="single" w:sz="4" w:space="0" w:color="auto"/>
            </w:tcBorders>
            <w:shd w:val="clear" w:color="auto" w:fill="FAFAFA"/>
            <w:vAlign w:val="bottom"/>
          </w:tcPr>
          <w:p w14:paraId="310F2E6B" w14:textId="77777777" w:rsidR="005D3171" w:rsidRPr="00A41F5F" w:rsidRDefault="005D3171" w:rsidP="005D3171">
            <w:pPr>
              <w:pStyle w:val="ListBullet"/>
              <w:jc w:val="right"/>
            </w:pPr>
          </w:p>
        </w:tc>
        <w:tc>
          <w:tcPr>
            <w:tcW w:w="1411" w:type="dxa"/>
            <w:tcBorders>
              <w:top w:val="single" w:sz="4" w:space="0" w:color="auto"/>
            </w:tcBorders>
            <w:vAlign w:val="bottom"/>
          </w:tcPr>
          <w:p w14:paraId="2E748588" w14:textId="77777777" w:rsidR="005D3171" w:rsidRPr="00A41F5F" w:rsidRDefault="005D3171" w:rsidP="005D3171">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473370E5" w14:textId="77777777" w:rsidR="005D3171" w:rsidRPr="00A41F5F" w:rsidRDefault="005D3171" w:rsidP="005D3171">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1B7EEDC4" w14:textId="77777777" w:rsidR="005D3171" w:rsidRPr="00A41F5F" w:rsidRDefault="005D3171" w:rsidP="005D3171">
            <w:pPr>
              <w:ind w:right="-72"/>
              <w:jc w:val="right"/>
              <w:rPr>
                <w:rFonts w:ascii="Arial" w:eastAsia="Arial Unicode MS" w:hAnsi="Arial" w:cs="Arial"/>
                <w:snapToGrid w:val="0"/>
                <w:color w:val="auto"/>
                <w:sz w:val="18"/>
                <w:szCs w:val="18"/>
                <w:cs/>
                <w:lang w:eastAsia="th-TH"/>
              </w:rPr>
            </w:pPr>
          </w:p>
        </w:tc>
      </w:tr>
      <w:tr w:rsidR="005D3171" w:rsidRPr="00A41F5F" w14:paraId="60DF5335" w14:textId="77777777" w:rsidTr="002271D2">
        <w:tc>
          <w:tcPr>
            <w:tcW w:w="3816" w:type="dxa"/>
            <w:vAlign w:val="bottom"/>
          </w:tcPr>
          <w:p w14:paraId="57DED6D2" w14:textId="77777777" w:rsidR="005D3171" w:rsidRPr="00A41F5F" w:rsidRDefault="005D3171" w:rsidP="005D3171">
            <w:pPr>
              <w:pStyle w:val="ListBullet"/>
            </w:pPr>
          </w:p>
        </w:tc>
        <w:tc>
          <w:tcPr>
            <w:tcW w:w="1411" w:type="dxa"/>
            <w:tcBorders>
              <w:bottom w:val="single" w:sz="4" w:space="0" w:color="auto"/>
            </w:tcBorders>
            <w:shd w:val="clear" w:color="auto" w:fill="FAFAFA"/>
          </w:tcPr>
          <w:p w14:paraId="1AE41587" w14:textId="460A6629" w:rsidR="005D3171" w:rsidRPr="00A41F5F" w:rsidRDefault="005D3171" w:rsidP="005D3171">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295,332</w:t>
            </w:r>
          </w:p>
        </w:tc>
        <w:tc>
          <w:tcPr>
            <w:tcW w:w="1411" w:type="dxa"/>
            <w:tcBorders>
              <w:bottom w:val="single" w:sz="4" w:space="0" w:color="auto"/>
            </w:tcBorders>
            <w:shd w:val="clear" w:color="auto" w:fill="auto"/>
          </w:tcPr>
          <w:p w14:paraId="3B1A8A59" w14:textId="6F13A27B"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357,643</w:t>
            </w:r>
          </w:p>
        </w:tc>
        <w:tc>
          <w:tcPr>
            <w:tcW w:w="1411" w:type="dxa"/>
            <w:tcBorders>
              <w:bottom w:val="single" w:sz="4" w:space="0" w:color="auto"/>
            </w:tcBorders>
            <w:shd w:val="clear" w:color="auto" w:fill="FAFAFA"/>
          </w:tcPr>
          <w:p w14:paraId="043A5BEA" w14:textId="71661B53"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263,742</w:t>
            </w:r>
          </w:p>
        </w:tc>
        <w:tc>
          <w:tcPr>
            <w:tcW w:w="1411" w:type="dxa"/>
            <w:tcBorders>
              <w:bottom w:val="single" w:sz="4" w:space="0" w:color="auto"/>
            </w:tcBorders>
            <w:shd w:val="clear" w:color="auto" w:fill="auto"/>
          </w:tcPr>
          <w:p w14:paraId="4DE4E2D8" w14:textId="47A28EB5" w:rsidR="005D3171" w:rsidRPr="00A41F5F" w:rsidRDefault="005D3171" w:rsidP="005D3171">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264,571</w:t>
            </w:r>
          </w:p>
        </w:tc>
      </w:tr>
    </w:tbl>
    <w:p w14:paraId="642E7696" w14:textId="61F75D16" w:rsidR="00BC782B" w:rsidRPr="00A41F5F" w:rsidRDefault="00BC782B" w:rsidP="004E494E">
      <w:pPr>
        <w:pStyle w:val="a"/>
        <w:tabs>
          <w:tab w:val="left" w:pos="540"/>
        </w:tabs>
        <w:ind w:right="0"/>
        <w:jc w:val="thaiDistribute"/>
        <w:outlineLvl w:val="0"/>
        <w:rPr>
          <w:rFonts w:ascii="Arial" w:eastAsia="Arial Unicode MS" w:hAnsi="Arial" w:cs="Arial"/>
          <w:b/>
          <w:bCs/>
          <w:sz w:val="18"/>
          <w:szCs w:val="18"/>
        </w:rPr>
      </w:pPr>
    </w:p>
    <w:p w14:paraId="69BB0F33" w14:textId="77777777" w:rsidR="000A0642" w:rsidRPr="00A41F5F" w:rsidRDefault="000A0642" w:rsidP="004E494E">
      <w:pPr>
        <w:pStyle w:val="a"/>
        <w:tabs>
          <w:tab w:val="left" w:pos="540"/>
        </w:tabs>
        <w:ind w:right="0"/>
        <w:jc w:val="thaiDistribute"/>
        <w:outlineLvl w:val="0"/>
        <w:rPr>
          <w:rFonts w:ascii="Arial" w:eastAsia="Arial Unicode MS"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1A0975" w:rsidRPr="00A41F5F" w14:paraId="39B1427E" w14:textId="77777777" w:rsidTr="001A0975">
        <w:trPr>
          <w:trHeight w:val="386"/>
        </w:trPr>
        <w:tc>
          <w:tcPr>
            <w:tcW w:w="9450" w:type="dxa"/>
            <w:shd w:val="clear" w:color="auto" w:fill="FFA543"/>
            <w:vAlign w:val="center"/>
          </w:tcPr>
          <w:p w14:paraId="658851A6" w14:textId="77777777" w:rsidR="001A0975" w:rsidRPr="00A41F5F" w:rsidRDefault="001A0975" w:rsidP="001A0975">
            <w:pPr>
              <w:pStyle w:val="a"/>
              <w:tabs>
                <w:tab w:val="left" w:pos="540"/>
              </w:tabs>
              <w:ind w:right="0"/>
              <w:jc w:val="thaiDistribute"/>
              <w:outlineLvl w:val="0"/>
              <w:rPr>
                <w:rFonts w:ascii="Arial" w:hAnsi="Arial" w:cs="Arial"/>
                <w:b/>
                <w:bCs/>
                <w:color w:val="FFFFFF"/>
                <w:sz w:val="18"/>
                <w:szCs w:val="18"/>
                <w:cs/>
                <w:lang w:eastAsia="th-TH"/>
              </w:rPr>
            </w:pPr>
            <w:r w:rsidRPr="00A41F5F">
              <w:rPr>
                <w:rFonts w:ascii="Arial" w:eastAsia="PMingLiU" w:hAnsi="Arial" w:cs="Arial"/>
                <w:b/>
                <w:bCs/>
                <w:color w:val="FFFFFF"/>
                <w:sz w:val="18"/>
                <w:szCs w:val="18"/>
                <w:lang w:eastAsia="th-TH"/>
              </w:rPr>
              <w:t>2</w:t>
            </w:r>
            <w:r w:rsidR="0093377B" w:rsidRPr="00A41F5F">
              <w:rPr>
                <w:rFonts w:ascii="Arial" w:eastAsia="PMingLiU" w:hAnsi="Arial" w:cs="Arial"/>
                <w:b/>
                <w:bCs/>
                <w:color w:val="FFFFFF"/>
                <w:sz w:val="18"/>
                <w:szCs w:val="18"/>
                <w:lang w:eastAsia="th-TH"/>
              </w:rPr>
              <w:t>5</w:t>
            </w:r>
            <w:r w:rsidRPr="00A41F5F">
              <w:rPr>
                <w:rFonts w:ascii="Arial" w:eastAsia="PMingLiU" w:hAnsi="Arial" w:cs="Arial"/>
                <w:b/>
                <w:bCs/>
                <w:color w:val="FFFFFF"/>
                <w:sz w:val="18"/>
                <w:szCs w:val="18"/>
                <w:cs/>
                <w:lang w:eastAsia="th-TH"/>
              </w:rPr>
              <w:tab/>
            </w:r>
            <w:r w:rsidRPr="00A41F5F">
              <w:rPr>
                <w:rFonts w:ascii="Arial" w:eastAsia="PMingLiU" w:hAnsi="Arial" w:cs="Arial"/>
                <w:b/>
                <w:bCs/>
                <w:color w:val="FFFFFF"/>
                <w:sz w:val="18"/>
                <w:szCs w:val="18"/>
                <w:lang w:eastAsia="th-TH"/>
              </w:rPr>
              <w:t>Borrowings</w:t>
            </w:r>
          </w:p>
        </w:tc>
      </w:tr>
    </w:tbl>
    <w:p w14:paraId="6050B8E8" w14:textId="77777777" w:rsidR="00FA5B32" w:rsidRPr="00A41F5F" w:rsidRDefault="00FA5B32" w:rsidP="00805D31">
      <w:pPr>
        <w:pStyle w:val="a"/>
        <w:ind w:right="0"/>
        <w:jc w:val="thaiDistribute"/>
        <w:outlineLvl w:val="0"/>
        <w:rPr>
          <w:rFonts w:ascii="Arial" w:eastAsia="Arial Unicode MS" w:hAnsi="Arial" w:cs="Arial"/>
          <w:color w:val="000000"/>
          <w:sz w:val="18"/>
          <w:szCs w:val="18"/>
        </w:rPr>
      </w:pPr>
    </w:p>
    <w:p w14:paraId="13D29405" w14:textId="77777777" w:rsidR="00597F3A" w:rsidRPr="00A41F5F" w:rsidRDefault="00FA5B32" w:rsidP="001A0975">
      <w:pPr>
        <w:jc w:val="thaiDistribute"/>
        <w:rPr>
          <w:rFonts w:ascii="Arial" w:eastAsia="Arial Unicode MS" w:hAnsi="Arial" w:cs="Arial"/>
          <w:color w:val="auto"/>
          <w:sz w:val="18"/>
          <w:szCs w:val="18"/>
        </w:rPr>
      </w:pPr>
      <w:r w:rsidRPr="00A41F5F">
        <w:rPr>
          <w:rFonts w:ascii="Arial" w:eastAsia="Arial Unicode MS" w:hAnsi="Arial" w:cs="Arial"/>
          <w:sz w:val="18"/>
          <w:szCs w:val="18"/>
        </w:rPr>
        <w:t xml:space="preserve">Borrowings as at 31 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comprise the following:</w:t>
      </w:r>
    </w:p>
    <w:p w14:paraId="10854156" w14:textId="77777777" w:rsidR="00597F3A" w:rsidRPr="00A41F5F" w:rsidRDefault="00597F3A" w:rsidP="00805D31">
      <w:pPr>
        <w:rPr>
          <w:rFonts w:ascii="Arial" w:eastAsia="Arial Unicode MS" w:hAnsi="Arial" w:cs="Arial"/>
          <w:color w:val="auto"/>
          <w:sz w:val="18"/>
          <w:szCs w:val="18"/>
        </w:rPr>
      </w:pPr>
    </w:p>
    <w:tbl>
      <w:tblPr>
        <w:tblW w:w="9473" w:type="dxa"/>
        <w:tblInd w:w="108" w:type="dxa"/>
        <w:tblLayout w:type="fixed"/>
        <w:tblLook w:val="0000" w:firstRow="0" w:lastRow="0" w:firstColumn="0" w:lastColumn="0" w:noHBand="0" w:noVBand="0"/>
      </w:tblPr>
      <w:tblGrid>
        <w:gridCol w:w="3828"/>
        <w:gridCol w:w="1411"/>
        <w:gridCol w:w="1433"/>
        <w:gridCol w:w="1350"/>
        <w:gridCol w:w="1451"/>
      </w:tblGrid>
      <w:tr w:rsidR="00FA5B32" w:rsidRPr="00A41F5F" w14:paraId="45665B60" w14:textId="77777777" w:rsidTr="00BD303B">
        <w:tc>
          <w:tcPr>
            <w:tcW w:w="3828" w:type="dxa"/>
            <w:vAlign w:val="bottom"/>
          </w:tcPr>
          <w:p w14:paraId="63283896" w14:textId="77777777" w:rsidR="00FA5B32" w:rsidRPr="00A41F5F" w:rsidRDefault="00FA5B32" w:rsidP="00BD303B">
            <w:pPr>
              <w:ind w:left="432"/>
              <w:jc w:val="thaiDistribute"/>
              <w:rPr>
                <w:rFonts w:ascii="Arial" w:eastAsia="Arial Unicode MS" w:hAnsi="Arial" w:cs="Arial"/>
                <w:snapToGrid w:val="0"/>
                <w:color w:val="auto"/>
                <w:spacing w:val="-4"/>
                <w:sz w:val="18"/>
                <w:szCs w:val="18"/>
                <w:lang w:eastAsia="th-TH"/>
              </w:rPr>
            </w:pPr>
          </w:p>
        </w:tc>
        <w:tc>
          <w:tcPr>
            <w:tcW w:w="2844" w:type="dxa"/>
            <w:gridSpan w:val="2"/>
            <w:tcBorders>
              <w:top w:val="single" w:sz="4" w:space="0" w:color="auto"/>
              <w:bottom w:val="single" w:sz="4" w:space="0" w:color="auto"/>
            </w:tcBorders>
            <w:shd w:val="clear" w:color="auto" w:fill="auto"/>
            <w:vAlign w:val="bottom"/>
          </w:tcPr>
          <w:p w14:paraId="190FC31D" w14:textId="77777777" w:rsidR="00FA5B32" w:rsidRPr="00A41F5F" w:rsidRDefault="00A57E5B" w:rsidP="00BD303B">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801" w:type="dxa"/>
            <w:gridSpan w:val="2"/>
            <w:tcBorders>
              <w:top w:val="single" w:sz="4" w:space="0" w:color="auto"/>
              <w:bottom w:val="single" w:sz="4" w:space="0" w:color="auto"/>
            </w:tcBorders>
            <w:shd w:val="clear" w:color="auto" w:fill="auto"/>
            <w:vAlign w:val="bottom"/>
          </w:tcPr>
          <w:p w14:paraId="0CBCE33D" w14:textId="77777777" w:rsidR="00FA5B32" w:rsidRPr="00A41F5F" w:rsidRDefault="00185E67" w:rsidP="00BD303B">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0B614B" w:rsidRPr="00A41F5F" w14:paraId="39E326BF" w14:textId="77777777" w:rsidTr="00BD303B">
        <w:tc>
          <w:tcPr>
            <w:tcW w:w="3828" w:type="dxa"/>
            <w:vAlign w:val="bottom"/>
          </w:tcPr>
          <w:p w14:paraId="02CC3EE8" w14:textId="77777777" w:rsidR="000B614B" w:rsidRPr="00A41F5F" w:rsidRDefault="000B614B" w:rsidP="00BD303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7095F344" w14:textId="77777777" w:rsidR="000B614B" w:rsidRPr="00A41F5F" w:rsidRDefault="00A50E35"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433" w:type="dxa"/>
            <w:tcBorders>
              <w:top w:val="single" w:sz="4" w:space="0" w:color="auto"/>
            </w:tcBorders>
            <w:vAlign w:val="bottom"/>
          </w:tcPr>
          <w:p w14:paraId="43A25F42" w14:textId="77777777" w:rsidR="000B614B" w:rsidRPr="00A41F5F" w:rsidRDefault="00A50E35"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c>
          <w:tcPr>
            <w:tcW w:w="1350" w:type="dxa"/>
            <w:tcBorders>
              <w:top w:val="single" w:sz="4" w:space="0" w:color="auto"/>
            </w:tcBorders>
            <w:vAlign w:val="bottom"/>
          </w:tcPr>
          <w:p w14:paraId="472D3294" w14:textId="77777777" w:rsidR="000B614B" w:rsidRPr="00A41F5F" w:rsidRDefault="00A50E35"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451" w:type="dxa"/>
            <w:tcBorders>
              <w:top w:val="single" w:sz="4" w:space="0" w:color="auto"/>
            </w:tcBorders>
            <w:vAlign w:val="bottom"/>
          </w:tcPr>
          <w:p w14:paraId="2BFA3C2C" w14:textId="77777777" w:rsidR="000B614B" w:rsidRPr="00A41F5F" w:rsidRDefault="00A50E35"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r>
      <w:tr w:rsidR="000B614B" w:rsidRPr="00A41F5F" w14:paraId="22E75248" w14:textId="77777777" w:rsidTr="00BD303B">
        <w:tc>
          <w:tcPr>
            <w:tcW w:w="3828" w:type="dxa"/>
            <w:vAlign w:val="bottom"/>
          </w:tcPr>
          <w:p w14:paraId="5A524128" w14:textId="77777777" w:rsidR="000B614B" w:rsidRPr="00A41F5F" w:rsidRDefault="000B614B" w:rsidP="00BD303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209A7838" w14:textId="77777777" w:rsidR="000B614B" w:rsidRPr="00A41F5F" w:rsidRDefault="000B614B"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33" w:type="dxa"/>
            <w:tcBorders>
              <w:bottom w:val="single" w:sz="4" w:space="0" w:color="auto"/>
            </w:tcBorders>
            <w:shd w:val="clear" w:color="auto" w:fill="auto"/>
            <w:vAlign w:val="bottom"/>
          </w:tcPr>
          <w:p w14:paraId="6102CA44" w14:textId="77777777" w:rsidR="000B614B" w:rsidRPr="00A41F5F" w:rsidRDefault="000B614B"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350" w:type="dxa"/>
            <w:tcBorders>
              <w:bottom w:val="single" w:sz="4" w:space="0" w:color="auto"/>
            </w:tcBorders>
            <w:shd w:val="clear" w:color="auto" w:fill="auto"/>
            <w:vAlign w:val="bottom"/>
          </w:tcPr>
          <w:p w14:paraId="43168F4F" w14:textId="77777777" w:rsidR="000B614B" w:rsidRPr="00A41F5F" w:rsidRDefault="000B614B"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451" w:type="dxa"/>
            <w:tcBorders>
              <w:bottom w:val="single" w:sz="4" w:space="0" w:color="auto"/>
            </w:tcBorders>
            <w:shd w:val="clear" w:color="auto" w:fill="auto"/>
            <w:vAlign w:val="bottom"/>
          </w:tcPr>
          <w:p w14:paraId="5384A629" w14:textId="77777777" w:rsidR="000B614B" w:rsidRPr="00A41F5F" w:rsidRDefault="000B614B" w:rsidP="00BD303B">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r>
      <w:tr w:rsidR="000B614B" w:rsidRPr="00A41F5F" w14:paraId="446DD209" w14:textId="77777777" w:rsidTr="00BD303B">
        <w:tc>
          <w:tcPr>
            <w:tcW w:w="3828" w:type="dxa"/>
            <w:vAlign w:val="bottom"/>
          </w:tcPr>
          <w:p w14:paraId="1F4C5067" w14:textId="77777777" w:rsidR="000B614B" w:rsidRPr="00A41F5F" w:rsidRDefault="000B614B" w:rsidP="00BD303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4DB53464" w14:textId="77777777" w:rsidR="000B614B" w:rsidRPr="00A41F5F" w:rsidRDefault="000B614B" w:rsidP="00BD303B">
            <w:pPr>
              <w:pStyle w:val="a"/>
              <w:ind w:right="-72"/>
              <w:jc w:val="right"/>
              <w:rPr>
                <w:rFonts w:ascii="Arial" w:eastAsia="Arial Unicode MS" w:hAnsi="Arial" w:cs="Arial"/>
                <w:spacing w:val="-4"/>
                <w:sz w:val="18"/>
                <w:szCs w:val="18"/>
              </w:rPr>
            </w:pPr>
          </w:p>
        </w:tc>
        <w:tc>
          <w:tcPr>
            <w:tcW w:w="1433" w:type="dxa"/>
            <w:tcBorders>
              <w:top w:val="single" w:sz="4" w:space="0" w:color="auto"/>
            </w:tcBorders>
            <w:vAlign w:val="bottom"/>
          </w:tcPr>
          <w:p w14:paraId="3BA7CA47" w14:textId="77777777" w:rsidR="000B614B" w:rsidRPr="00A41F5F" w:rsidRDefault="000B614B" w:rsidP="00BD303B">
            <w:pPr>
              <w:pStyle w:val="a"/>
              <w:ind w:right="-72"/>
              <w:jc w:val="right"/>
              <w:rPr>
                <w:rFonts w:ascii="Arial" w:eastAsia="Arial Unicode MS" w:hAnsi="Arial" w:cs="Arial"/>
                <w:spacing w:val="-4"/>
                <w:sz w:val="18"/>
                <w:szCs w:val="18"/>
              </w:rPr>
            </w:pPr>
          </w:p>
        </w:tc>
        <w:tc>
          <w:tcPr>
            <w:tcW w:w="1350" w:type="dxa"/>
            <w:tcBorders>
              <w:top w:val="single" w:sz="4" w:space="0" w:color="auto"/>
            </w:tcBorders>
            <w:shd w:val="clear" w:color="auto" w:fill="FAFAFA"/>
            <w:vAlign w:val="bottom"/>
          </w:tcPr>
          <w:p w14:paraId="2F07D97D" w14:textId="77777777" w:rsidR="000B614B" w:rsidRPr="00A41F5F" w:rsidRDefault="000B614B" w:rsidP="00BD303B">
            <w:pPr>
              <w:ind w:left="432"/>
              <w:jc w:val="right"/>
              <w:rPr>
                <w:rFonts w:ascii="Arial" w:eastAsia="Arial Unicode MS" w:hAnsi="Arial" w:cs="Arial"/>
                <w:snapToGrid w:val="0"/>
                <w:color w:val="auto"/>
                <w:spacing w:val="-4"/>
                <w:sz w:val="18"/>
                <w:szCs w:val="18"/>
                <w:cs/>
                <w:lang w:eastAsia="th-TH"/>
              </w:rPr>
            </w:pPr>
          </w:p>
        </w:tc>
        <w:tc>
          <w:tcPr>
            <w:tcW w:w="1451" w:type="dxa"/>
            <w:tcBorders>
              <w:top w:val="single" w:sz="4" w:space="0" w:color="auto"/>
            </w:tcBorders>
            <w:vAlign w:val="bottom"/>
          </w:tcPr>
          <w:p w14:paraId="5B2F6620" w14:textId="77777777" w:rsidR="000B614B" w:rsidRPr="00A41F5F" w:rsidRDefault="000B614B" w:rsidP="00BD303B">
            <w:pPr>
              <w:ind w:left="432"/>
              <w:jc w:val="right"/>
              <w:rPr>
                <w:rFonts w:ascii="Arial" w:eastAsia="Arial Unicode MS" w:hAnsi="Arial" w:cs="Arial"/>
                <w:snapToGrid w:val="0"/>
                <w:color w:val="auto"/>
                <w:spacing w:val="-4"/>
                <w:sz w:val="18"/>
                <w:szCs w:val="18"/>
                <w:cs/>
                <w:lang w:eastAsia="th-TH"/>
              </w:rPr>
            </w:pPr>
          </w:p>
        </w:tc>
      </w:tr>
      <w:tr w:rsidR="000B614B" w:rsidRPr="00A41F5F" w14:paraId="363F7DE3" w14:textId="77777777" w:rsidTr="00BD303B">
        <w:tc>
          <w:tcPr>
            <w:tcW w:w="3828" w:type="dxa"/>
            <w:vAlign w:val="bottom"/>
          </w:tcPr>
          <w:p w14:paraId="441F7923" w14:textId="77777777" w:rsidR="000B614B" w:rsidRPr="00A41F5F" w:rsidRDefault="000B614B" w:rsidP="00BD303B">
            <w:pPr>
              <w:pStyle w:val="a"/>
              <w:ind w:left="-110" w:right="0"/>
              <w:rPr>
                <w:rFonts w:ascii="Arial" w:eastAsia="Arial Unicode MS" w:hAnsi="Arial" w:cs="Arial"/>
                <w:sz w:val="18"/>
                <w:szCs w:val="18"/>
                <w:u w:val="single"/>
              </w:rPr>
            </w:pPr>
            <w:r w:rsidRPr="00A41F5F">
              <w:rPr>
                <w:rFonts w:ascii="Arial" w:eastAsia="Arial Unicode MS" w:hAnsi="Arial" w:cs="Arial"/>
                <w:sz w:val="18"/>
                <w:szCs w:val="18"/>
                <w:u w:val="single"/>
              </w:rPr>
              <w:t>Current</w:t>
            </w:r>
          </w:p>
        </w:tc>
        <w:tc>
          <w:tcPr>
            <w:tcW w:w="1411" w:type="dxa"/>
            <w:shd w:val="clear" w:color="auto" w:fill="FAFAFA"/>
            <w:vAlign w:val="bottom"/>
          </w:tcPr>
          <w:p w14:paraId="067713B4" w14:textId="77777777" w:rsidR="000B614B" w:rsidRPr="00A41F5F" w:rsidRDefault="000B614B" w:rsidP="00BD303B">
            <w:pPr>
              <w:ind w:right="-72"/>
              <w:jc w:val="right"/>
              <w:rPr>
                <w:rFonts w:ascii="Arial" w:eastAsia="Arial Unicode MS" w:hAnsi="Arial" w:cs="Arial"/>
                <w:snapToGrid w:val="0"/>
                <w:color w:val="auto"/>
                <w:sz w:val="18"/>
                <w:szCs w:val="18"/>
                <w:lang w:eastAsia="th-TH"/>
              </w:rPr>
            </w:pPr>
          </w:p>
        </w:tc>
        <w:tc>
          <w:tcPr>
            <w:tcW w:w="1433" w:type="dxa"/>
            <w:vAlign w:val="bottom"/>
          </w:tcPr>
          <w:p w14:paraId="213B87A8" w14:textId="77777777" w:rsidR="000B614B" w:rsidRPr="00A41F5F" w:rsidRDefault="000B614B" w:rsidP="00BD303B">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03CFF268" w14:textId="77777777" w:rsidR="000B614B" w:rsidRPr="00A41F5F" w:rsidRDefault="000B614B" w:rsidP="00BD303B">
            <w:pPr>
              <w:ind w:right="-72"/>
              <w:jc w:val="right"/>
              <w:rPr>
                <w:rFonts w:ascii="Arial" w:eastAsia="Arial Unicode MS" w:hAnsi="Arial" w:cs="Arial"/>
                <w:snapToGrid w:val="0"/>
                <w:color w:val="auto"/>
                <w:sz w:val="18"/>
                <w:szCs w:val="18"/>
                <w:lang w:eastAsia="th-TH"/>
              </w:rPr>
            </w:pPr>
          </w:p>
        </w:tc>
        <w:tc>
          <w:tcPr>
            <w:tcW w:w="1451" w:type="dxa"/>
            <w:vAlign w:val="bottom"/>
          </w:tcPr>
          <w:p w14:paraId="5B932000" w14:textId="77777777" w:rsidR="000B614B" w:rsidRPr="00A41F5F" w:rsidRDefault="000B614B" w:rsidP="00BD303B">
            <w:pPr>
              <w:ind w:right="-72"/>
              <w:jc w:val="right"/>
              <w:rPr>
                <w:rFonts w:ascii="Arial" w:eastAsia="Arial Unicode MS" w:hAnsi="Arial" w:cs="Arial"/>
                <w:snapToGrid w:val="0"/>
                <w:color w:val="auto"/>
                <w:sz w:val="18"/>
                <w:szCs w:val="18"/>
                <w:lang w:eastAsia="th-TH"/>
              </w:rPr>
            </w:pPr>
          </w:p>
        </w:tc>
      </w:tr>
      <w:tr w:rsidR="002271D2" w:rsidRPr="00A41F5F" w14:paraId="22182696" w14:textId="77777777" w:rsidTr="00BD303B">
        <w:tc>
          <w:tcPr>
            <w:tcW w:w="3828" w:type="dxa"/>
            <w:vAlign w:val="bottom"/>
          </w:tcPr>
          <w:p w14:paraId="3CCD37CB" w14:textId="77777777" w:rsidR="002271D2" w:rsidRPr="00A41F5F" w:rsidRDefault="002271D2" w:rsidP="002271D2">
            <w:pPr>
              <w:pStyle w:val="a"/>
              <w:ind w:left="-110" w:right="-79"/>
              <w:rPr>
                <w:rFonts w:ascii="Arial" w:eastAsia="Arial Unicode MS" w:hAnsi="Arial" w:cs="Arial"/>
                <w:sz w:val="18"/>
                <w:szCs w:val="18"/>
              </w:rPr>
            </w:pPr>
            <w:r w:rsidRPr="00A41F5F">
              <w:rPr>
                <w:rFonts w:ascii="Arial" w:eastAsia="Arial Unicode MS" w:hAnsi="Arial" w:cs="Arial"/>
                <w:sz w:val="18"/>
                <w:szCs w:val="18"/>
              </w:rPr>
              <w:t xml:space="preserve">Bank overdrafts </w:t>
            </w:r>
          </w:p>
        </w:tc>
        <w:tc>
          <w:tcPr>
            <w:tcW w:w="1411" w:type="dxa"/>
            <w:shd w:val="clear" w:color="auto" w:fill="FAFAFA"/>
            <w:vAlign w:val="bottom"/>
          </w:tcPr>
          <w:p w14:paraId="27E247C8" w14:textId="7A48D94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154,934</w:t>
            </w:r>
          </w:p>
        </w:tc>
        <w:tc>
          <w:tcPr>
            <w:tcW w:w="1433" w:type="dxa"/>
            <w:shd w:val="clear" w:color="auto" w:fill="auto"/>
            <w:vAlign w:val="bottom"/>
          </w:tcPr>
          <w:p w14:paraId="2EE87FC0" w14:textId="52D9CBD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162,495</w:t>
            </w:r>
          </w:p>
        </w:tc>
        <w:tc>
          <w:tcPr>
            <w:tcW w:w="1350" w:type="dxa"/>
            <w:shd w:val="clear" w:color="auto" w:fill="FAFAFA"/>
            <w:vAlign w:val="bottom"/>
          </w:tcPr>
          <w:p w14:paraId="2879B627" w14:textId="086DBE97"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29,369</w:t>
            </w:r>
          </w:p>
        </w:tc>
        <w:tc>
          <w:tcPr>
            <w:tcW w:w="1451" w:type="dxa"/>
            <w:shd w:val="clear" w:color="auto" w:fill="auto"/>
            <w:vAlign w:val="bottom"/>
          </w:tcPr>
          <w:p w14:paraId="604DC1FE" w14:textId="1C7AEDAC"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34,596</w:t>
            </w:r>
          </w:p>
        </w:tc>
      </w:tr>
      <w:tr w:rsidR="002271D2" w:rsidRPr="00A41F5F" w14:paraId="420F8AF3" w14:textId="77777777" w:rsidTr="00BD303B">
        <w:tc>
          <w:tcPr>
            <w:tcW w:w="3828" w:type="dxa"/>
            <w:vAlign w:val="bottom"/>
          </w:tcPr>
          <w:p w14:paraId="138CFEE5"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Short-term borrowings from financial</w:t>
            </w:r>
          </w:p>
        </w:tc>
        <w:tc>
          <w:tcPr>
            <w:tcW w:w="1411" w:type="dxa"/>
            <w:shd w:val="clear" w:color="auto" w:fill="FAFAFA"/>
            <w:vAlign w:val="bottom"/>
          </w:tcPr>
          <w:p w14:paraId="231B45B9"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84E9C54"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AD01F5A"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0D4F9B9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22004992" w14:textId="77777777" w:rsidTr="00BD303B">
        <w:tc>
          <w:tcPr>
            <w:tcW w:w="3828" w:type="dxa"/>
            <w:vAlign w:val="bottom"/>
          </w:tcPr>
          <w:p w14:paraId="6952697C"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Institutions, other party and related persons</w:t>
            </w:r>
          </w:p>
        </w:tc>
        <w:tc>
          <w:tcPr>
            <w:tcW w:w="1411" w:type="dxa"/>
            <w:shd w:val="clear" w:color="auto" w:fill="FAFAFA"/>
            <w:vAlign w:val="bottom"/>
          </w:tcPr>
          <w:p w14:paraId="19A5B8C1"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05AD7D83"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6BB4C34F"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10B59ACC"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3A0096FF" w14:textId="77777777" w:rsidTr="00223DB0">
        <w:tc>
          <w:tcPr>
            <w:tcW w:w="3828" w:type="dxa"/>
            <w:vAlign w:val="bottom"/>
          </w:tcPr>
          <w:p w14:paraId="00132821"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Short term borrowings from financial</w:t>
            </w:r>
          </w:p>
        </w:tc>
        <w:tc>
          <w:tcPr>
            <w:tcW w:w="1411" w:type="dxa"/>
            <w:shd w:val="clear" w:color="auto" w:fill="FAFAFA"/>
            <w:vAlign w:val="bottom"/>
          </w:tcPr>
          <w:p w14:paraId="79F73567"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1BC8B233"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D69008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4045349F"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47066B68" w14:textId="77777777" w:rsidTr="002271D2">
        <w:tc>
          <w:tcPr>
            <w:tcW w:w="3828" w:type="dxa"/>
            <w:vAlign w:val="bottom"/>
          </w:tcPr>
          <w:p w14:paraId="43AD894E"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other party</w:t>
            </w:r>
          </w:p>
        </w:tc>
        <w:tc>
          <w:tcPr>
            <w:tcW w:w="1411" w:type="dxa"/>
            <w:shd w:val="clear" w:color="auto" w:fill="FAFAFA"/>
            <w:vAlign w:val="bottom"/>
          </w:tcPr>
          <w:p w14:paraId="737958EA" w14:textId="26A5ED0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87,135 </w:t>
            </w:r>
          </w:p>
        </w:tc>
        <w:tc>
          <w:tcPr>
            <w:tcW w:w="1433" w:type="dxa"/>
            <w:shd w:val="clear" w:color="auto" w:fill="auto"/>
            <w:vAlign w:val="bottom"/>
          </w:tcPr>
          <w:p w14:paraId="1154F236" w14:textId="2F09F08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297,902</w:t>
            </w:r>
          </w:p>
        </w:tc>
        <w:tc>
          <w:tcPr>
            <w:tcW w:w="1350" w:type="dxa"/>
            <w:shd w:val="clear" w:color="auto" w:fill="FAFAFA"/>
          </w:tcPr>
          <w:p w14:paraId="02DCB5FF" w14:textId="2B5DDF1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87,135 </w:t>
            </w:r>
          </w:p>
        </w:tc>
        <w:tc>
          <w:tcPr>
            <w:tcW w:w="1451" w:type="dxa"/>
            <w:shd w:val="clear" w:color="auto" w:fill="auto"/>
            <w:vAlign w:val="bottom"/>
          </w:tcPr>
          <w:p w14:paraId="683EA9D6" w14:textId="0E97BF4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177,281</w:t>
            </w:r>
          </w:p>
        </w:tc>
      </w:tr>
      <w:tr w:rsidR="002271D2" w:rsidRPr="00A41F5F" w14:paraId="47F9EA5E" w14:textId="77777777" w:rsidTr="002271D2">
        <w:tc>
          <w:tcPr>
            <w:tcW w:w="3828" w:type="dxa"/>
            <w:vAlign w:val="bottom"/>
          </w:tcPr>
          <w:p w14:paraId="5C535E81" w14:textId="77777777" w:rsidR="002271D2" w:rsidRPr="00A41F5F" w:rsidRDefault="002271D2" w:rsidP="002271D2">
            <w:pPr>
              <w:pStyle w:val="a"/>
              <w:ind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Short term borrowings from related persons</w:t>
            </w:r>
          </w:p>
        </w:tc>
        <w:tc>
          <w:tcPr>
            <w:tcW w:w="1411" w:type="dxa"/>
            <w:shd w:val="clear" w:color="auto" w:fill="FAFAFA"/>
            <w:vAlign w:val="bottom"/>
          </w:tcPr>
          <w:p w14:paraId="055D6005" w14:textId="6E92E54E"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46,727</w:t>
            </w:r>
          </w:p>
        </w:tc>
        <w:tc>
          <w:tcPr>
            <w:tcW w:w="1433" w:type="dxa"/>
            <w:shd w:val="clear" w:color="auto" w:fill="auto"/>
            <w:vAlign w:val="bottom"/>
          </w:tcPr>
          <w:p w14:paraId="6A395B88" w14:textId="3AFC8FC3"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17,000</w:t>
            </w:r>
          </w:p>
        </w:tc>
        <w:tc>
          <w:tcPr>
            <w:tcW w:w="1350" w:type="dxa"/>
            <w:shd w:val="clear" w:color="auto" w:fill="FAFAFA"/>
          </w:tcPr>
          <w:p w14:paraId="357967B1" w14:textId="06240010"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w:t>
            </w:r>
          </w:p>
        </w:tc>
        <w:tc>
          <w:tcPr>
            <w:tcW w:w="1451" w:type="dxa"/>
            <w:shd w:val="clear" w:color="auto" w:fill="auto"/>
            <w:vAlign w:val="bottom"/>
          </w:tcPr>
          <w:p w14:paraId="0D8BD1BD" w14:textId="147F72B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2271D2" w:rsidRPr="00A41F5F" w14:paraId="28911D7E" w14:textId="77777777" w:rsidTr="002271D2">
        <w:tc>
          <w:tcPr>
            <w:tcW w:w="3828" w:type="dxa"/>
            <w:vAlign w:val="bottom"/>
          </w:tcPr>
          <w:p w14:paraId="17C3D405" w14:textId="2A2AF93D" w:rsidR="002271D2" w:rsidRPr="00A41F5F" w:rsidRDefault="00686CD7" w:rsidP="002271D2">
            <w:pPr>
              <w:pStyle w:val="a"/>
              <w:ind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Short term borrowings from related party</w:t>
            </w:r>
          </w:p>
        </w:tc>
        <w:tc>
          <w:tcPr>
            <w:tcW w:w="1411" w:type="dxa"/>
            <w:shd w:val="clear" w:color="auto" w:fill="FAFAFA"/>
            <w:vAlign w:val="bottom"/>
          </w:tcPr>
          <w:p w14:paraId="4EA982FB" w14:textId="4514C0C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33" w:type="dxa"/>
            <w:shd w:val="clear" w:color="auto" w:fill="auto"/>
            <w:vAlign w:val="bottom"/>
          </w:tcPr>
          <w:p w14:paraId="5812B5BE" w14:textId="483419E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350" w:type="dxa"/>
            <w:shd w:val="clear" w:color="auto" w:fill="FAFAFA"/>
            <w:vAlign w:val="bottom"/>
          </w:tcPr>
          <w:p w14:paraId="60D31CB4" w14:textId="11D3D3E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1,501</w:t>
            </w:r>
          </w:p>
        </w:tc>
        <w:tc>
          <w:tcPr>
            <w:tcW w:w="1451" w:type="dxa"/>
            <w:shd w:val="clear" w:color="auto" w:fill="auto"/>
            <w:vAlign w:val="bottom"/>
          </w:tcPr>
          <w:p w14:paraId="1E0107B3" w14:textId="0674CB8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2271D2" w:rsidRPr="00A41F5F" w14:paraId="3D7B6498" w14:textId="77777777" w:rsidTr="00223DB0">
        <w:tc>
          <w:tcPr>
            <w:tcW w:w="3828" w:type="dxa"/>
            <w:vAlign w:val="bottom"/>
          </w:tcPr>
          <w:p w14:paraId="59A10684"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 Promissory notes from financial Institutions</w:t>
            </w:r>
          </w:p>
        </w:tc>
        <w:tc>
          <w:tcPr>
            <w:tcW w:w="1411" w:type="dxa"/>
            <w:tcBorders>
              <w:bottom w:val="single" w:sz="4" w:space="0" w:color="auto"/>
            </w:tcBorders>
            <w:shd w:val="clear" w:color="auto" w:fill="FAFAFA"/>
            <w:vAlign w:val="bottom"/>
          </w:tcPr>
          <w:p w14:paraId="1183E526" w14:textId="49B039D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239,840</w:t>
            </w:r>
          </w:p>
        </w:tc>
        <w:tc>
          <w:tcPr>
            <w:tcW w:w="1433" w:type="dxa"/>
            <w:tcBorders>
              <w:bottom w:val="single" w:sz="4" w:space="0" w:color="auto"/>
            </w:tcBorders>
            <w:shd w:val="clear" w:color="auto" w:fill="auto"/>
            <w:vAlign w:val="bottom"/>
          </w:tcPr>
          <w:p w14:paraId="0BFAAB90" w14:textId="1834541E"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218,954</w:t>
            </w:r>
          </w:p>
        </w:tc>
        <w:tc>
          <w:tcPr>
            <w:tcW w:w="1350" w:type="dxa"/>
            <w:tcBorders>
              <w:bottom w:val="single" w:sz="4" w:space="0" w:color="auto"/>
            </w:tcBorders>
            <w:shd w:val="clear" w:color="auto" w:fill="FAFAFA"/>
            <w:vAlign w:val="bottom"/>
          </w:tcPr>
          <w:p w14:paraId="2A94751A" w14:textId="2A8BCE2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95,000</w:t>
            </w:r>
          </w:p>
        </w:tc>
        <w:tc>
          <w:tcPr>
            <w:tcW w:w="1451" w:type="dxa"/>
            <w:tcBorders>
              <w:bottom w:val="single" w:sz="4" w:space="0" w:color="auto"/>
            </w:tcBorders>
            <w:shd w:val="clear" w:color="auto" w:fill="auto"/>
            <w:vAlign w:val="bottom"/>
          </w:tcPr>
          <w:p w14:paraId="1C5D2C5B" w14:textId="61FCBD9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95,000</w:t>
            </w:r>
          </w:p>
        </w:tc>
      </w:tr>
      <w:tr w:rsidR="002271D2" w:rsidRPr="00A41F5F" w14:paraId="4BA34CD9" w14:textId="77777777" w:rsidTr="00C17976">
        <w:tc>
          <w:tcPr>
            <w:tcW w:w="3828" w:type="dxa"/>
            <w:vAlign w:val="bottom"/>
          </w:tcPr>
          <w:p w14:paraId="41CEE446"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Bank overdrafts and short-term</w:t>
            </w:r>
          </w:p>
        </w:tc>
        <w:tc>
          <w:tcPr>
            <w:tcW w:w="1411" w:type="dxa"/>
            <w:shd w:val="clear" w:color="auto" w:fill="FAFAFA"/>
            <w:vAlign w:val="bottom"/>
          </w:tcPr>
          <w:p w14:paraId="39182F17" w14:textId="77777777" w:rsidR="002271D2" w:rsidRPr="00A41F5F" w:rsidRDefault="002271D2" w:rsidP="002271D2">
            <w:pPr>
              <w:ind w:right="-72"/>
              <w:jc w:val="right"/>
              <w:rPr>
                <w:rFonts w:ascii="Arial" w:eastAsia="Arial Unicode MS" w:hAnsi="Arial" w:cs="Arial"/>
                <w:sz w:val="18"/>
                <w:szCs w:val="18"/>
              </w:rPr>
            </w:pPr>
          </w:p>
        </w:tc>
        <w:tc>
          <w:tcPr>
            <w:tcW w:w="1433" w:type="dxa"/>
            <w:shd w:val="clear" w:color="auto" w:fill="auto"/>
            <w:vAlign w:val="bottom"/>
          </w:tcPr>
          <w:p w14:paraId="6FD36124" w14:textId="77777777" w:rsidR="002271D2" w:rsidRPr="00A41F5F" w:rsidRDefault="002271D2" w:rsidP="002271D2">
            <w:pPr>
              <w:ind w:right="-72"/>
              <w:jc w:val="right"/>
              <w:rPr>
                <w:rFonts w:ascii="Arial" w:eastAsia="Arial Unicode MS" w:hAnsi="Arial" w:cs="Arial"/>
                <w:sz w:val="18"/>
                <w:szCs w:val="18"/>
              </w:rPr>
            </w:pPr>
          </w:p>
        </w:tc>
        <w:tc>
          <w:tcPr>
            <w:tcW w:w="1350" w:type="dxa"/>
            <w:shd w:val="clear" w:color="auto" w:fill="FAFAFA"/>
            <w:vAlign w:val="bottom"/>
          </w:tcPr>
          <w:p w14:paraId="1B428F7A" w14:textId="77777777" w:rsidR="002271D2" w:rsidRPr="00A41F5F" w:rsidRDefault="002271D2" w:rsidP="002271D2">
            <w:pPr>
              <w:ind w:right="-72"/>
              <w:jc w:val="right"/>
              <w:rPr>
                <w:rFonts w:ascii="Arial" w:eastAsia="Arial Unicode MS" w:hAnsi="Arial" w:cs="Arial"/>
                <w:sz w:val="18"/>
                <w:szCs w:val="18"/>
              </w:rPr>
            </w:pPr>
          </w:p>
        </w:tc>
        <w:tc>
          <w:tcPr>
            <w:tcW w:w="1451" w:type="dxa"/>
            <w:shd w:val="clear" w:color="auto" w:fill="auto"/>
            <w:vAlign w:val="bottom"/>
          </w:tcPr>
          <w:p w14:paraId="6386F649" w14:textId="77777777" w:rsidR="002271D2" w:rsidRPr="00A41F5F" w:rsidRDefault="002271D2" w:rsidP="002271D2">
            <w:pPr>
              <w:ind w:right="-72"/>
              <w:jc w:val="right"/>
              <w:rPr>
                <w:rFonts w:ascii="Arial" w:eastAsia="Arial Unicode MS" w:hAnsi="Arial" w:cs="Arial"/>
                <w:sz w:val="18"/>
                <w:szCs w:val="18"/>
              </w:rPr>
            </w:pPr>
          </w:p>
        </w:tc>
      </w:tr>
      <w:tr w:rsidR="002271D2" w:rsidRPr="00A41F5F" w14:paraId="0BD24487" w14:textId="77777777" w:rsidTr="00C17976">
        <w:tc>
          <w:tcPr>
            <w:tcW w:w="3828" w:type="dxa"/>
            <w:vAlign w:val="bottom"/>
          </w:tcPr>
          <w:p w14:paraId="52C8041C"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borrowing from financial institutions </w:t>
            </w:r>
          </w:p>
        </w:tc>
        <w:tc>
          <w:tcPr>
            <w:tcW w:w="1411" w:type="dxa"/>
            <w:shd w:val="clear" w:color="auto" w:fill="FAFAFA"/>
            <w:vAlign w:val="bottom"/>
          </w:tcPr>
          <w:p w14:paraId="5E5299DC" w14:textId="77777777" w:rsidR="002271D2" w:rsidRPr="00A41F5F" w:rsidRDefault="002271D2" w:rsidP="002271D2">
            <w:pPr>
              <w:ind w:right="-72"/>
              <w:jc w:val="right"/>
              <w:rPr>
                <w:rFonts w:ascii="Arial" w:eastAsia="Arial Unicode MS" w:hAnsi="Arial" w:cs="Arial"/>
                <w:sz w:val="18"/>
                <w:szCs w:val="18"/>
              </w:rPr>
            </w:pPr>
          </w:p>
        </w:tc>
        <w:tc>
          <w:tcPr>
            <w:tcW w:w="1433" w:type="dxa"/>
            <w:shd w:val="clear" w:color="auto" w:fill="auto"/>
            <w:vAlign w:val="bottom"/>
          </w:tcPr>
          <w:p w14:paraId="21E57825" w14:textId="77777777" w:rsidR="002271D2" w:rsidRPr="00A41F5F" w:rsidRDefault="002271D2" w:rsidP="002271D2">
            <w:pPr>
              <w:ind w:right="-72"/>
              <w:jc w:val="right"/>
              <w:rPr>
                <w:rFonts w:ascii="Arial" w:eastAsia="Arial Unicode MS" w:hAnsi="Arial" w:cs="Arial"/>
                <w:sz w:val="18"/>
                <w:szCs w:val="18"/>
              </w:rPr>
            </w:pPr>
          </w:p>
        </w:tc>
        <w:tc>
          <w:tcPr>
            <w:tcW w:w="1350" w:type="dxa"/>
            <w:shd w:val="clear" w:color="auto" w:fill="FAFAFA"/>
            <w:vAlign w:val="bottom"/>
          </w:tcPr>
          <w:p w14:paraId="7B3EFA81" w14:textId="77777777" w:rsidR="002271D2" w:rsidRPr="00A41F5F" w:rsidRDefault="002271D2" w:rsidP="002271D2">
            <w:pPr>
              <w:ind w:right="-72"/>
              <w:jc w:val="right"/>
              <w:rPr>
                <w:rFonts w:ascii="Arial" w:eastAsia="Arial Unicode MS" w:hAnsi="Arial" w:cs="Arial"/>
                <w:sz w:val="18"/>
                <w:szCs w:val="18"/>
              </w:rPr>
            </w:pPr>
          </w:p>
        </w:tc>
        <w:tc>
          <w:tcPr>
            <w:tcW w:w="1451" w:type="dxa"/>
            <w:shd w:val="clear" w:color="auto" w:fill="auto"/>
            <w:vAlign w:val="bottom"/>
          </w:tcPr>
          <w:p w14:paraId="3A1D299D" w14:textId="77777777" w:rsidR="002271D2" w:rsidRPr="00A41F5F" w:rsidRDefault="002271D2" w:rsidP="002271D2">
            <w:pPr>
              <w:ind w:right="-72"/>
              <w:jc w:val="right"/>
              <w:rPr>
                <w:rFonts w:ascii="Arial" w:eastAsia="Arial Unicode MS" w:hAnsi="Arial" w:cs="Arial"/>
                <w:sz w:val="18"/>
                <w:szCs w:val="18"/>
              </w:rPr>
            </w:pPr>
          </w:p>
        </w:tc>
      </w:tr>
      <w:tr w:rsidR="002271D2" w:rsidRPr="00A41F5F" w14:paraId="520C5857" w14:textId="77777777" w:rsidTr="00C17976">
        <w:tc>
          <w:tcPr>
            <w:tcW w:w="3828" w:type="dxa"/>
            <w:vAlign w:val="bottom"/>
          </w:tcPr>
          <w:p w14:paraId="1C9BB661"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and other company</w:t>
            </w:r>
          </w:p>
        </w:tc>
        <w:tc>
          <w:tcPr>
            <w:tcW w:w="1411" w:type="dxa"/>
            <w:tcBorders>
              <w:bottom w:val="single" w:sz="4" w:space="0" w:color="auto"/>
            </w:tcBorders>
            <w:shd w:val="clear" w:color="auto" w:fill="FAFAFA"/>
            <w:vAlign w:val="bottom"/>
          </w:tcPr>
          <w:p w14:paraId="1CB057B8" w14:textId="0A74910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528,636</w:t>
            </w:r>
          </w:p>
        </w:tc>
        <w:tc>
          <w:tcPr>
            <w:tcW w:w="1433" w:type="dxa"/>
            <w:tcBorders>
              <w:bottom w:val="single" w:sz="4" w:space="0" w:color="auto"/>
            </w:tcBorders>
            <w:shd w:val="clear" w:color="auto" w:fill="auto"/>
            <w:vAlign w:val="bottom"/>
          </w:tcPr>
          <w:p w14:paraId="3421F554" w14:textId="0637A973"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696,351</w:t>
            </w:r>
          </w:p>
        </w:tc>
        <w:tc>
          <w:tcPr>
            <w:tcW w:w="1350" w:type="dxa"/>
            <w:tcBorders>
              <w:bottom w:val="single" w:sz="4" w:space="0" w:color="auto"/>
            </w:tcBorders>
            <w:shd w:val="clear" w:color="auto" w:fill="FAFAFA"/>
            <w:vAlign w:val="bottom"/>
          </w:tcPr>
          <w:p w14:paraId="15CD55EF" w14:textId="206C506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213,005</w:t>
            </w:r>
          </w:p>
        </w:tc>
        <w:tc>
          <w:tcPr>
            <w:tcW w:w="1451" w:type="dxa"/>
            <w:tcBorders>
              <w:bottom w:val="single" w:sz="4" w:space="0" w:color="auto"/>
            </w:tcBorders>
            <w:shd w:val="clear" w:color="auto" w:fill="auto"/>
            <w:vAlign w:val="bottom"/>
          </w:tcPr>
          <w:p w14:paraId="01667111" w14:textId="6E8E987C"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306,877</w:t>
            </w:r>
          </w:p>
        </w:tc>
      </w:tr>
      <w:tr w:rsidR="002271D2" w:rsidRPr="00A41F5F" w14:paraId="791D6DFE" w14:textId="77777777" w:rsidTr="006542D9">
        <w:tc>
          <w:tcPr>
            <w:tcW w:w="3828" w:type="dxa"/>
            <w:vAlign w:val="bottom"/>
          </w:tcPr>
          <w:p w14:paraId="3EA5E02B" w14:textId="77777777" w:rsidR="002271D2" w:rsidRPr="00A41F5F" w:rsidRDefault="002271D2" w:rsidP="002271D2">
            <w:pPr>
              <w:pStyle w:val="a"/>
              <w:ind w:left="-110" w:right="-79"/>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14:paraId="7C959966"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auto"/>
            <w:vAlign w:val="bottom"/>
          </w:tcPr>
          <w:p w14:paraId="122ADEB6"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11AE9AF3"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727B23E8"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3336E5D9" w14:textId="77777777" w:rsidTr="002271D2">
        <w:tc>
          <w:tcPr>
            <w:tcW w:w="3828" w:type="dxa"/>
            <w:vAlign w:val="bottom"/>
          </w:tcPr>
          <w:p w14:paraId="7911AD12"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Current portion of long-term borrowings</w:t>
            </w:r>
          </w:p>
        </w:tc>
        <w:tc>
          <w:tcPr>
            <w:tcW w:w="1411" w:type="dxa"/>
            <w:shd w:val="clear" w:color="auto" w:fill="FAFAFA"/>
          </w:tcPr>
          <w:p w14:paraId="362978DC" w14:textId="4FF7D12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165,002 </w:t>
            </w:r>
          </w:p>
        </w:tc>
        <w:tc>
          <w:tcPr>
            <w:tcW w:w="1433" w:type="dxa"/>
            <w:shd w:val="clear" w:color="auto" w:fill="auto"/>
            <w:vAlign w:val="bottom"/>
          </w:tcPr>
          <w:p w14:paraId="700E6A5C" w14:textId="5454C300"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202,939</w:t>
            </w:r>
          </w:p>
        </w:tc>
        <w:tc>
          <w:tcPr>
            <w:tcW w:w="1350" w:type="dxa"/>
            <w:shd w:val="clear" w:color="auto" w:fill="FAFAFA"/>
          </w:tcPr>
          <w:p w14:paraId="74132E79" w14:textId="52C9A93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31,335 </w:t>
            </w:r>
          </w:p>
        </w:tc>
        <w:tc>
          <w:tcPr>
            <w:tcW w:w="1451" w:type="dxa"/>
            <w:shd w:val="clear" w:color="auto" w:fill="auto"/>
            <w:vAlign w:val="bottom"/>
          </w:tcPr>
          <w:p w14:paraId="1EEADD42" w14:textId="7119EFD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36,385</w:t>
            </w:r>
          </w:p>
        </w:tc>
      </w:tr>
      <w:tr w:rsidR="002271D2" w:rsidRPr="00A41F5F" w14:paraId="6CA73EB1" w14:textId="77777777" w:rsidTr="002271D2">
        <w:tc>
          <w:tcPr>
            <w:tcW w:w="3828" w:type="dxa"/>
            <w:vAlign w:val="bottom"/>
          </w:tcPr>
          <w:p w14:paraId="5C1C8A80"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Current portion of debentures</w:t>
            </w:r>
          </w:p>
        </w:tc>
        <w:tc>
          <w:tcPr>
            <w:tcW w:w="1411" w:type="dxa"/>
            <w:tcBorders>
              <w:bottom w:val="single" w:sz="4" w:space="0" w:color="auto"/>
            </w:tcBorders>
            <w:shd w:val="clear" w:color="auto" w:fill="FAFAFA"/>
          </w:tcPr>
          <w:p w14:paraId="4DFA3414" w14:textId="0B12B31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438,181 </w:t>
            </w:r>
          </w:p>
        </w:tc>
        <w:tc>
          <w:tcPr>
            <w:tcW w:w="1433" w:type="dxa"/>
            <w:tcBorders>
              <w:bottom w:val="single" w:sz="4" w:space="0" w:color="auto"/>
            </w:tcBorders>
            <w:shd w:val="clear" w:color="auto" w:fill="auto"/>
            <w:vAlign w:val="bottom"/>
          </w:tcPr>
          <w:p w14:paraId="12ACCC78" w14:textId="105BA75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350" w:type="dxa"/>
            <w:tcBorders>
              <w:bottom w:val="single" w:sz="4" w:space="0" w:color="auto"/>
            </w:tcBorders>
            <w:shd w:val="clear" w:color="auto" w:fill="FAFAFA"/>
          </w:tcPr>
          <w:p w14:paraId="0A2CCBF9" w14:textId="272F414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438,181 </w:t>
            </w:r>
          </w:p>
        </w:tc>
        <w:tc>
          <w:tcPr>
            <w:tcW w:w="1451" w:type="dxa"/>
            <w:tcBorders>
              <w:bottom w:val="single" w:sz="4" w:space="0" w:color="auto"/>
            </w:tcBorders>
            <w:shd w:val="clear" w:color="auto" w:fill="auto"/>
            <w:vAlign w:val="bottom"/>
          </w:tcPr>
          <w:p w14:paraId="7399C1A8" w14:textId="08158301"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w:t>
            </w:r>
          </w:p>
        </w:tc>
      </w:tr>
      <w:tr w:rsidR="002271D2" w:rsidRPr="00A41F5F" w14:paraId="5A318A98" w14:textId="77777777" w:rsidTr="00BD303B">
        <w:tc>
          <w:tcPr>
            <w:tcW w:w="3828" w:type="dxa"/>
            <w:vAlign w:val="bottom"/>
          </w:tcPr>
          <w:p w14:paraId="671D0575"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Current portion of long-term borrowings </w:t>
            </w:r>
          </w:p>
        </w:tc>
        <w:tc>
          <w:tcPr>
            <w:tcW w:w="1411" w:type="dxa"/>
            <w:tcBorders>
              <w:top w:val="single" w:sz="4" w:space="0" w:color="auto"/>
            </w:tcBorders>
            <w:shd w:val="clear" w:color="auto" w:fill="FAFAFA"/>
            <w:vAlign w:val="bottom"/>
          </w:tcPr>
          <w:p w14:paraId="5F674EC4" w14:textId="77777777" w:rsidR="002271D2" w:rsidRPr="00A41F5F" w:rsidRDefault="002271D2" w:rsidP="002271D2">
            <w:pPr>
              <w:ind w:right="-79"/>
              <w:jc w:val="right"/>
              <w:rPr>
                <w:rFonts w:ascii="Arial" w:eastAsia="Arial Unicode MS" w:hAnsi="Arial" w:cs="Arial"/>
                <w:sz w:val="18"/>
                <w:szCs w:val="18"/>
              </w:rPr>
            </w:pPr>
          </w:p>
        </w:tc>
        <w:tc>
          <w:tcPr>
            <w:tcW w:w="1433" w:type="dxa"/>
            <w:tcBorders>
              <w:top w:val="single" w:sz="4" w:space="0" w:color="auto"/>
            </w:tcBorders>
            <w:vAlign w:val="bottom"/>
          </w:tcPr>
          <w:p w14:paraId="1945994F" w14:textId="77777777" w:rsidR="002271D2" w:rsidRPr="00A41F5F" w:rsidRDefault="002271D2" w:rsidP="002271D2">
            <w:pPr>
              <w:ind w:right="-79"/>
              <w:jc w:val="right"/>
              <w:rPr>
                <w:rFonts w:ascii="Arial" w:eastAsia="Arial Unicode MS" w:hAnsi="Arial" w:cs="Arial"/>
                <w:sz w:val="18"/>
                <w:szCs w:val="18"/>
              </w:rPr>
            </w:pPr>
          </w:p>
        </w:tc>
        <w:tc>
          <w:tcPr>
            <w:tcW w:w="1350" w:type="dxa"/>
            <w:tcBorders>
              <w:top w:val="single" w:sz="4" w:space="0" w:color="auto"/>
            </w:tcBorders>
            <w:shd w:val="clear" w:color="auto" w:fill="FAFAFA"/>
            <w:vAlign w:val="bottom"/>
          </w:tcPr>
          <w:p w14:paraId="1E1738F4" w14:textId="77777777" w:rsidR="002271D2" w:rsidRPr="00A41F5F" w:rsidRDefault="002271D2" w:rsidP="002271D2">
            <w:pPr>
              <w:ind w:right="-79"/>
              <w:jc w:val="right"/>
              <w:rPr>
                <w:rFonts w:ascii="Arial" w:eastAsia="Arial Unicode MS" w:hAnsi="Arial" w:cs="Arial"/>
                <w:sz w:val="18"/>
                <w:szCs w:val="18"/>
              </w:rPr>
            </w:pPr>
          </w:p>
        </w:tc>
        <w:tc>
          <w:tcPr>
            <w:tcW w:w="1451" w:type="dxa"/>
            <w:tcBorders>
              <w:top w:val="single" w:sz="4" w:space="0" w:color="auto"/>
            </w:tcBorders>
            <w:vAlign w:val="bottom"/>
          </w:tcPr>
          <w:p w14:paraId="7BF0A687" w14:textId="77777777" w:rsidR="002271D2" w:rsidRPr="00A41F5F" w:rsidRDefault="002271D2" w:rsidP="002271D2">
            <w:pPr>
              <w:ind w:right="-79"/>
              <w:jc w:val="right"/>
              <w:rPr>
                <w:rFonts w:ascii="Arial" w:eastAsia="Arial Unicode MS" w:hAnsi="Arial" w:cs="Arial"/>
                <w:sz w:val="18"/>
                <w:szCs w:val="18"/>
              </w:rPr>
            </w:pPr>
          </w:p>
        </w:tc>
      </w:tr>
      <w:tr w:rsidR="002271D2" w:rsidRPr="00A41F5F" w14:paraId="2BC36516" w14:textId="77777777" w:rsidTr="00BD303B">
        <w:tc>
          <w:tcPr>
            <w:tcW w:w="3828" w:type="dxa"/>
            <w:vAlign w:val="bottom"/>
          </w:tcPr>
          <w:p w14:paraId="399EC54E"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and debentures </w:t>
            </w:r>
          </w:p>
        </w:tc>
        <w:tc>
          <w:tcPr>
            <w:tcW w:w="1411" w:type="dxa"/>
            <w:tcBorders>
              <w:bottom w:val="single" w:sz="4" w:space="0" w:color="auto"/>
            </w:tcBorders>
            <w:shd w:val="clear" w:color="auto" w:fill="FAFAFA"/>
            <w:vAlign w:val="bottom"/>
          </w:tcPr>
          <w:p w14:paraId="1B04243E" w14:textId="7D1B440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603,183</w:t>
            </w:r>
          </w:p>
        </w:tc>
        <w:tc>
          <w:tcPr>
            <w:tcW w:w="1433" w:type="dxa"/>
            <w:tcBorders>
              <w:bottom w:val="single" w:sz="4" w:space="0" w:color="auto"/>
            </w:tcBorders>
            <w:shd w:val="clear" w:color="auto" w:fill="auto"/>
            <w:vAlign w:val="bottom"/>
          </w:tcPr>
          <w:p w14:paraId="08EF2F60" w14:textId="23B55FE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202,939</w:t>
            </w:r>
          </w:p>
        </w:tc>
        <w:tc>
          <w:tcPr>
            <w:tcW w:w="1350" w:type="dxa"/>
            <w:tcBorders>
              <w:bottom w:val="single" w:sz="4" w:space="0" w:color="auto"/>
            </w:tcBorders>
            <w:shd w:val="clear" w:color="auto" w:fill="FAFAFA"/>
            <w:vAlign w:val="bottom"/>
          </w:tcPr>
          <w:p w14:paraId="5AF928FA" w14:textId="002D890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469,516</w:t>
            </w:r>
          </w:p>
        </w:tc>
        <w:tc>
          <w:tcPr>
            <w:tcW w:w="1451" w:type="dxa"/>
            <w:tcBorders>
              <w:bottom w:val="single" w:sz="4" w:space="0" w:color="auto"/>
            </w:tcBorders>
            <w:shd w:val="clear" w:color="auto" w:fill="auto"/>
            <w:vAlign w:val="bottom"/>
          </w:tcPr>
          <w:p w14:paraId="23A5D404" w14:textId="1358279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36,385</w:t>
            </w:r>
          </w:p>
        </w:tc>
      </w:tr>
      <w:tr w:rsidR="002271D2" w:rsidRPr="00A41F5F" w14:paraId="6A8C3578" w14:textId="77777777" w:rsidTr="00BD303B">
        <w:tc>
          <w:tcPr>
            <w:tcW w:w="3828" w:type="dxa"/>
            <w:vAlign w:val="bottom"/>
          </w:tcPr>
          <w:p w14:paraId="0209C959" w14:textId="77777777" w:rsidR="002271D2" w:rsidRPr="00A41F5F" w:rsidRDefault="002271D2" w:rsidP="002271D2">
            <w:pPr>
              <w:pStyle w:val="a"/>
              <w:ind w:left="-110" w:right="-79"/>
              <w:rPr>
                <w:rFonts w:ascii="Arial" w:eastAsia="Arial Unicode MS" w:hAnsi="Arial" w:cs="Arial"/>
                <w:color w:val="000000"/>
                <w:sz w:val="18"/>
                <w:szCs w:val="18"/>
                <w:cs/>
              </w:rPr>
            </w:pPr>
          </w:p>
        </w:tc>
        <w:tc>
          <w:tcPr>
            <w:tcW w:w="1411" w:type="dxa"/>
            <w:tcBorders>
              <w:top w:val="single" w:sz="4" w:space="0" w:color="auto"/>
            </w:tcBorders>
            <w:shd w:val="clear" w:color="auto" w:fill="FAFAFA"/>
            <w:vAlign w:val="bottom"/>
          </w:tcPr>
          <w:p w14:paraId="4C7E1254"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1B9206CC"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4C1B8844"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57476F78"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r>
      <w:tr w:rsidR="002271D2" w:rsidRPr="00A41F5F" w14:paraId="1222C5F7" w14:textId="77777777" w:rsidTr="00BD303B">
        <w:tc>
          <w:tcPr>
            <w:tcW w:w="3828" w:type="dxa"/>
            <w:vAlign w:val="bottom"/>
          </w:tcPr>
          <w:p w14:paraId="1FEC257F" w14:textId="77777777" w:rsidR="002271D2" w:rsidRPr="00A41F5F" w:rsidRDefault="002271D2" w:rsidP="002271D2">
            <w:pPr>
              <w:pStyle w:val="a"/>
              <w:ind w:left="-110" w:right="-79"/>
              <w:rPr>
                <w:rFonts w:ascii="Arial" w:eastAsia="Arial Unicode MS" w:hAnsi="Arial" w:cs="Arial"/>
                <w:color w:val="000000"/>
                <w:sz w:val="18"/>
                <w:szCs w:val="18"/>
                <w:u w:val="single"/>
              </w:rPr>
            </w:pPr>
            <w:r w:rsidRPr="00A41F5F">
              <w:rPr>
                <w:rFonts w:ascii="Arial" w:eastAsia="Arial Unicode MS" w:hAnsi="Arial" w:cs="Arial"/>
                <w:color w:val="000000"/>
                <w:sz w:val="18"/>
                <w:szCs w:val="18"/>
                <w:u w:val="single"/>
              </w:rPr>
              <w:t>Non-current</w:t>
            </w:r>
          </w:p>
        </w:tc>
        <w:tc>
          <w:tcPr>
            <w:tcW w:w="1411" w:type="dxa"/>
            <w:shd w:val="clear" w:color="auto" w:fill="FAFAFA"/>
            <w:vAlign w:val="bottom"/>
          </w:tcPr>
          <w:p w14:paraId="4167380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vAlign w:val="bottom"/>
          </w:tcPr>
          <w:p w14:paraId="2FDC410D"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FB85C87"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vAlign w:val="bottom"/>
          </w:tcPr>
          <w:p w14:paraId="4EC2617D"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1E02772B" w14:textId="77777777" w:rsidTr="002271D2">
        <w:tc>
          <w:tcPr>
            <w:tcW w:w="3828" w:type="dxa"/>
            <w:vAlign w:val="bottom"/>
          </w:tcPr>
          <w:p w14:paraId="5B114821"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Long-term borrowings from financial institutions</w:t>
            </w:r>
          </w:p>
        </w:tc>
        <w:tc>
          <w:tcPr>
            <w:tcW w:w="1411" w:type="dxa"/>
            <w:shd w:val="clear" w:color="auto" w:fill="FAFAFA"/>
            <w:vAlign w:val="bottom"/>
          </w:tcPr>
          <w:p w14:paraId="41090B0E" w14:textId="39F46557"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1,410,441</w:t>
            </w:r>
          </w:p>
        </w:tc>
        <w:tc>
          <w:tcPr>
            <w:tcW w:w="1433" w:type="dxa"/>
            <w:vAlign w:val="bottom"/>
          </w:tcPr>
          <w:p w14:paraId="12F9F599" w14:textId="167AA1C7"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834,364</w:t>
            </w:r>
          </w:p>
        </w:tc>
        <w:tc>
          <w:tcPr>
            <w:tcW w:w="1350" w:type="dxa"/>
            <w:shd w:val="clear" w:color="auto" w:fill="FAFAFA"/>
          </w:tcPr>
          <w:p w14:paraId="1A4FBC6F" w14:textId="799D0CA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1,117,513 </w:t>
            </w:r>
          </w:p>
        </w:tc>
        <w:tc>
          <w:tcPr>
            <w:tcW w:w="1451" w:type="dxa"/>
            <w:vAlign w:val="bottom"/>
          </w:tcPr>
          <w:p w14:paraId="7FFCBD98" w14:textId="0370C44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546,185</w:t>
            </w:r>
          </w:p>
        </w:tc>
      </w:tr>
      <w:tr w:rsidR="002271D2" w:rsidRPr="00A41F5F" w14:paraId="097BFD7F" w14:textId="77777777" w:rsidTr="002271D2">
        <w:tc>
          <w:tcPr>
            <w:tcW w:w="3828" w:type="dxa"/>
            <w:vAlign w:val="bottom"/>
          </w:tcPr>
          <w:p w14:paraId="5FA26557"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Debentures</w:t>
            </w:r>
          </w:p>
        </w:tc>
        <w:tc>
          <w:tcPr>
            <w:tcW w:w="1411" w:type="dxa"/>
            <w:tcBorders>
              <w:bottom w:val="single" w:sz="4" w:space="0" w:color="auto"/>
            </w:tcBorders>
            <w:shd w:val="clear" w:color="auto" w:fill="FAFAFA"/>
            <w:vAlign w:val="bottom"/>
          </w:tcPr>
          <w:p w14:paraId="7416A7B3" w14:textId="18264BF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433" w:type="dxa"/>
            <w:tcBorders>
              <w:bottom w:val="single" w:sz="4" w:space="0" w:color="auto"/>
            </w:tcBorders>
            <w:vAlign w:val="bottom"/>
          </w:tcPr>
          <w:p w14:paraId="242C69DA" w14:textId="03F9517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c>
          <w:tcPr>
            <w:tcW w:w="1350" w:type="dxa"/>
            <w:tcBorders>
              <w:bottom w:val="single" w:sz="4" w:space="0" w:color="auto"/>
            </w:tcBorders>
            <w:shd w:val="clear" w:color="auto" w:fill="FAFAFA"/>
          </w:tcPr>
          <w:p w14:paraId="56E5925B" w14:textId="0EB6209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w:t>
            </w:r>
          </w:p>
        </w:tc>
        <w:tc>
          <w:tcPr>
            <w:tcW w:w="1451" w:type="dxa"/>
            <w:tcBorders>
              <w:bottom w:val="single" w:sz="4" w:space="0" w:color="auto"/>
            </w:tcBorders>
            <w:vAlign w:val="bottom"/>
          </w:tcPr>
          <w:p w14:paraId="402C95CF" w14:textId="3BACB7F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r>
      <w:tr w:rsidR="002271D2" w:rsidRPr="00A41F5F" w14:paraId="00B9B3EB" w14:textId="77777777" w:rsidTr="00BD303B">
        <w:tc>
          <w:tcPr>
            <w:tcW w:w="3828" w:type="dxa"/>
            <w:vAlign w:val="bottom"/>
          </w:tcPr>
          <w:p w14:paraId="74B895B3"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Long-term borrowings from financial </w:t>
            </w:r>
          </w:p>
        </w:tc>
        <w:tc>
          <w:tcPr>
            <w:tcW w:w="1411" w:type="dxa"/>
            <w:tcBorders>
              <w:top w:val="single" w:sz="4" w:space="0" w:color="auto"/>
            </w:tcBorders>
            <w:shd w:val="clear" w:color="auto" w:fill="FAFAFA"/>
            <w:vAlign w:val="bottom"/>
          </w:tcPr>
          <w:p w14:paraId="6853E671"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75BC64F9"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577AA23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16ACDD7D"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10E9E475" w14:textId="77777777" w:rsidTr="00BD303B">
        <w:tc>
          <w:tcPr>
            <w:tcW w:w="3828" w:type="dxa"/>
            <w:vAlign w:val="bottom"/>
          </w:tcPr>
          <w:p w14:paraId="6F37F7FD" w14:textId="77777777" w:rsidR="002271D2" w:rsidRPr="00A41F5F" w:rsidRDefault="002271D2" w:rsidP="002271D2">
            <w:pPr>
              <w:pStyle w:val="a"/>
              <w:ind w:left="-110" w:right="-79"/>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institutions and debentures</w:t>
            </w:r>
          </w:p>
        </w:tc>
        <w:tc>
          <w:tcPr>
            <w:tcW w:w="1411" w:type="dxa"/>
            <w:tcBorders>
              <w:bottom w:val="single" w:sz="4" w:space="0" w:color="auto"/>
            </w:tcBorders>
            <w:shd w:val="clear" w:color="auto" w:fill="FAFAFA"/>
            <w:vAlign w:val="bottom"/>
          </w:tcPr>
          <w:p w14:paraId="513198E6" w14:textId="23F28A30"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1,410,441</w:t>
            </w:r>
          </w:p>
        </w:tc>
        <w:tc>
          <w:tcPr>
            <w:tcW w:w="1433" w:type="dxa"/>
            <w:tcBorders>
              <w:bottom w:val="single" w:sz="4" w:space="0" w:color="auto"/>
            </w:tcBorders>
            <w:shd w:val="clear" w:color="auto" w:fill="auto"/>
            <w:vAlign w:val="bottom"/>
          </w:tcPr>
          <w:p w14:paraId="76C39BD3" w14:textId="26DF562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1,265,015</w:t>
            </w:r>
          </w:p>
        </w:tc>
        <w:tc>
          <w:tcPr>
            <w:tcW w:w="1350" w:type="dxa"/>
            <w:tcBorders>
              <w:bottom w:val="single" w:sz="4" w:space="0" w:color="auto"/>
            </w:tcBorders>
            <w:shd w:val="clear" w:color="auto" w:fill="FAFAFA"/>
            <w:vAlign w:val="bottom"/>
          </w:tcPr>
          <w:p w14:paraId="493DD98D" w14:textId="60F9882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1,117,513</w:t>
            </w:r>
          </w:p>
        </w:tc>
        <w:tc>
          <w:tcPr>
            <w:tcW w:w="1451" w:type="dxa"/>
            <w:tcBorders>
              <w:bottom w:val="single" w:sz="4" w:space="0" w:color="auto"/>
            </w:tcBorders>
            <w:shd w:val="clear" w:color="auto" w:fill="auto"/>
            <w:vAlign w:val="bottom"/>
          </w:tcPr>
          <w:p w14:paraId="64CFBF47" w14:textId="3E9A906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976,836</w:t>
            </w:r>
          </w:p>
        </w:tc>
      </w:tr>
      <w:tr w:rsidR="002271D2" w:rsidRPr="00A41F5F" w14:paraId="2DEC583E" w14:textId="77777777" w:rsidTr="00BD303B">
        <w:tc>
          <w:tcPr>
            <w:tcW w:w="3828" w:type="dxa"/>
            <w:vAlign w:val="bottom"/>
          </w:tcPr>
          <w:p w14:paraId="77EE11ED" w14:textId="77777777" w:rsidR="002271D2" w:rsidRPr="00A41F5F" w:rsidRDefault="002271D2" w:rsidP="002271D2">
            <w:pPr>
              <w:pStyle w:val="a"/>
              <w:ind w:left="-110" w:right="-79"/>
              <w:rPr>
                <w:rFonts w:ascii="Arial" w:eastAsia="Arial Unicode MS" w:hAnsi="Arial" w:cs="Arial"/>
                <w:color w:val="000000"/>
                <w:sz w:val="18"/>
                <w:szCs w:val="18"/>
                <w:cs/>
              </w:rPr>
            </w:pPr>
          </w:p>
        </w:tc>
        <w:tc>
          <w:tcPr>
            <w:tcW w:w="1411" w:type="dxa"/>
            <w:tcBorders>
              <w:top w:val="single" w:sz="4" w:space="0" w:color="auto"/>
            </w:tcBorders>
            <w:shd w:val="clear" w:color="auto" w:fill="FAFAFA"/>
            <w:vAlign w:val="bottom"/>
          </w:tcPr>
          <w:p w14:paraId="03329E7F"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47F7291B"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6FF0C8C6"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03534E37" w14:textId="77777777" w:rsidR="002271D2" w:rsidRPr="00A41F5F" w:rsidRDefault="002271D2" w:rsidP="002271D2">
            <w:pPr>
              <w:ind w:right="-72"/>
              <w:jc w:val="right"/>
              <w:rPr>
                <w:rFonts w:ascii="Arial" w:eastAsia="Arial Unicode MS" w:hAnsi="Arial" w:cs="Arial"/>
                <w:snapToGrid w:val="0"/>
                <w:color w:val="auto"/>
                <w:sz w:val="18"/>
                <w:szCs w:val="18"/>
                <w:cs/>
                <w:lang w:eastAsia="th-TH"/>
              </w:rPr>
            </w:pPr>
          </w:p>
        </w:tc>
      </w:tr>
      <w:tr w:rsidR="002271D2" w:rsidRPr="00A41F5F" w14:paraId="110EE572" w14:textId="77777777" w:rsidTr="00BD303B">
        <w:tc>
          <w:tcPr>
            <w:tcW w:w="3828" w:type="dxa"/>
            <w:vAlign w:val="bottom"/>
          </w:tcPr>
          <w:p w14:paraId="5F020835" w14:textId="77777777" w:rsidR="002271D2" w:rsidRPr="00A41F5F" w:rsidRDefault="002271D2" w:rsidP="002271D2">
            <w:pPr>
              <w:pStyle w:val="a"/>
              <w:ind w:left="-110" w:right="-79"/>
              <w:rPr>
                <w:rFonts w:ascii="Arial" w:eastAsia="Arial Unicode MS" w:hAnsi="Arial" w:cs="Arial"/>
                <w:color w:val="000000"/>
                <w:sz w:val="18"/>
                <w:szCs w:val="18"/>
                <w:cs/>
              </w:rPr>
            </w:pPr>
            <w:r w:rsidRPr="00A41F5F">
              <w:rPr>
                <w:rFonts w:ascii="Arial" w:eastAsia="Arial Unicode MS" w:hAnsi="Arial" w:cs="Arial"/>
                <w:color w:val="000000"/>
                <w:sz w:val="18"/>
                <w:szCs w:val="18"/>
              </w:rPr>
              <w:t>Total borrowings</w:t>
            </w:r>
          </w:p>
        </w:tc>
        <w:tc>
          <w:tcPr>
            <w:tcW w:w="1411" w:type="dxa"/>
            <w:tcBorders>
              <w:bottom w:val="single" w:sz="4" w:space="0" w:color="auto"/>
            </w:tcBorders>
            <w:shd w:val="clear" w:color="auto" w:fill="FAFAFA"/>
            <w:vAlign w:val="bottom"/>
          </w:tcPr>
          <w:p w14:paraId="6C01C73F" w14:textId="4CEE4AA7"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2,542,260</w:t>
            </w:r>
          </w:p>
        </w:tc>
        <w:tc>
          <w:tcPr>
            <w:tcW w:w="1433" w:type="dxa"/>
            <w:tcBorders>
              <w:bottom w:val="single" w:sz="4" w:space="0" w:color="auto"/>
            </w:tcBorders>
            <w:shd w:val="clear" w:color="auto" w:fill="auto"/>
            <w:vAlign w:val="bottom"/>
          </w:tcPr>
          <w:p w14:paraId="1B45AE9B" w14:textId="1ECBDEB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2,164,305</w:t>
            </w:r>
          </w:p>
        </w:tc>
        <w:tc>
          <w:tcPr>
            <w:tcW w:w="1350" w:type="dxa"/>
            <w:tcBorders>
              <w:bottom w:val="single" w:sz="4" w:space="0" w:color="auto"/>
            </w:tcBorders>
            <w:shd w:val="clear" w:color="auto" w:fill="FAFAFA"/>
            <w:vAlign w:val="bottom"/>
          </w:tcPr>
          <w:p w14:paraId="5B482761" w14:textId="0E2B2337"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1,800,034</w:t>
            </w:r>
          </w:p>
        </w:tc>
        <w:tc>
          <w:tcPr>
            <w:tcW w:w="1451" w:type="dxa"/>
            <w:tcBorders>
              <w:bottom w:val="single" w:sz="4" w:space="0" w:color="auto"/>
            </w:tcBorders>
            <w:shd w:val="clear" w:color="auto" w:fill="auto"/>
            <w:vAlign w:val="bottom"/>
          </w:tcPr>
          <w:p w14:paraId="7A1BA17B" w14:textId="24B970B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1,320,098</w:t>
            </w:r>
          </w:p>
        </w:tc>
      </w:tr>
    </w:tbl>
    <w:p w14:paraId="03850056" w14:textId="57C0A55B" w:rsidR="000A0642" w:rsidRPr="00A41F5F" w:rsidRDefault="000A0642" w:rsidP="00DF0B43">
      <w:pPr>
        <w:jc w:val="thaiDistribute"/>
        <w:rPr>
          <w:rFonts w:ascii="Arial" w:eastAsia="Arial Unicode MS" w:hAnsi="Arial" w:cs="Arial"/>
          <w:color w:val="auto"/>
          <w:sz w:val="18"/>
          <w:szCs w:val="18"/>
        </w:rPr>
      </w:pPr>
    </w:p>
    <w:p w14:paraId="4CAB03E1" w14:textId="77777777" w:rsidR="006C6B9F" w:rsidRPr="00A41F5F" w:rsidRDefault="000A0642" w:rsidP="00DF0B43">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p w14:paraId="206AA661" w14:textId="77777777" w:rsidR="00745E13" w:rsidRPr="00A41F5F" w:rsidRDefault="005860B7" w:rsidP="00745E13">
      <w:pPr>
        <w:jc w:val="both"/>
        <w:rPr>
          <w:rFonts w:ascii="Arial" w:hAnsi="Arial" w:cs="Arial"/>
          <w:color w:val="auto"/>
          <w:spacing w:val="-2"/>
          <w:sz w:val="18"/>
          <w:szCs w:val="18"/>
        </w:rPr>
      </w:pPr>
      <w:r w:rsidRPr="00A41F5F">
        <w:rPr>
          <w:rFonts w:ascii="Arial" w:eastAsia="Arial Unicode MS" w:hAnsi="Arial" w:cs="Arial"/>
          <w:color w:val="auto"/>
          <w:spacing w:val="-4"/>
          <w:sz w:val="18"/>
          <w:szCs w:val="18"/>
        </w:rPr>
        <w:t>As at 31 Decemb</w:t>
      </w:r>
      <w:r w:rsidR="001414C4" w:rsidRPr="00A41F5F">
        <w:rPr>
          <w:rFonts w:ascii="Arial" w:eastAsia="Arial Unicode MS" w:hAnsi="Arial" w:cs="Arial"/>
          <w:color w:val="auto"/>
          <w:spacing w:val="-4"/>
          <w:sz w:val="18"/>
          <w:szCs w:val="18"/>
        </w:rPr>
        <w:t xml:space="preserve">er </w:t>
      </w:r>
      <w:r w:rsidR="00A50E35" w:rsidRPr="00A41F5F">
        <w:rPr>
          <w:rFonts w:ascii="Arial" w:eastAsia="Arial Unicode MS" w:hAnsi="Arial" w:cs="Arial"/>
          <w:color w:val="auto"/>
          <w:spacing w:val="-4"/>
          <w:sz w:val="18"/>
          <w:szCs w:val="18"/>
        </w:rPr>
        <w:t>2020</w:t>
      </w:r>
      <w:r w:rsidR="00745E13" w:rsidRPr="00A41F5F">
        <w:rPr>
          <w:rFonts w:ascii="Arial" w:eastAsia="Arial Unicode MS" w:hAnsi="Arial" w:cs="Arial"/>
          <w:color w:val="auto"/>
          <w:spacing w:val="-4"/>
          <w:sz w:val="18"/>
          <w:szCs w:val="18"/>
        </w:rPr>
        <w:t xml:space="preserve"> and 2019</w:t>
      </w:r>
      <w:r w:rsidR="00745E13" w:rsidRPr="00A41F5F">
        <w:rPr>
          <w:rFonts w:ascii="Arial" w:hAnsi="Arial" w:cs="Arial"/>
          <w:color w:val="auto"/>
          <w:spacing w:val="-4"/>
          <w:sz w:val="18"/>
          <w:szCs w:val="18"/>
        </w:rPr>
        <w:t>, the interest rates of bank overdrafts and short-term borrowings from financial institutions,</w:t>
      </w:r>
      <w:r w:rsidR="00745E13" w:rsidRPr="00A41F5F">
        <w:rPr>
          <w:rFonts w:ascii="Arial" w:hAnsi="Arial" w:cs="Arial"/>
          <w:color w:val="auto"/>
          <w:spacing w:val="-2"/>
          <w:sz w:val="18"/>
          <w:szCs w:val="18"/>
        </w:rPr>
        <w:t xml:space="preserve"> other party and related persons comprise the following;</w:t>
      </w:r>
    </w:p>
    <w:p w14:paraId="367DA77D" w14:textId="77777777" w:rsidR="00745E13" w:rsidRPr="00A41F5F" w:rsidRDefault="00745E13" w:rsidP="00745E13">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A41F5F" w14:paraId="564D3709" w14:textId="77777777" w:rsidTr="00D365C0">
        <w:tc>
          <w:tcPr>
            <w:tcW w:w="6727" w:type="dxa"/>
            <w:vAlign w:val="bottom"/>
          </w:tcPr>
          <w:p w14:paraId="0D8F2E7F" w14:textId="77777777" w:rsidR="00745E13" w:rsidRPr="00A41F5F" w:rsidRDefault="00745E13" w:rsidP="00940D15">
            <w:pPr>
              <w:ind w:left="-101"/>
              <w:jc w:val="both"/>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8F76792" w14:textId="77777777" w:rsidR="00745E13" w:rsidRPr="00A41F5F" w:rsidRDefault="00745E13" w:rsidP="00940D15">
            <w:pPr>
              <w:jc w:val="center"/>
              <w:rPr>
                <w:rFonts w:ascii="Arial" w:hAnsi="Arial" w:cs="Arial"/>
                <w:color w:val="auto"/>
                <w:sz w:val="18"/>
                <w:szCs w:val="18"/>
              </w:rPr>
            </w:pPr>
            <w:r w:rsidRPr="00A41F5F">
              <w:rPr>
                <w:rFonts w:ascii="Arial" w:eastAsia="Arial Unicode MS" w:hAnsi="Arial" w:cs="Arial"/>
                <w:b/>
                <w:bCs/>
                <w:color w:val="auto"/>
                <w:sz w:val="18"/>
                <w:szCs w:val="18"/>
              </w:rPr>
              <w:t>Consolidated</w:t>
            </w:r>
          </w:p>
        </w:tc>
      </w:tr>
      <w:tr w:rsidR="00745E13" w:rsidRPr="00A41F5F" w14:paraId="02FD7F95" w14:textId="77777777" w:rsidTr="00940D15">
        <w:tc>
          <w:tcPr>
            <w:tcW w:w="6727" w:type="dxa"/>
            <w:vAlign w:val="bottom"/>
          </w:tcPr>
          <w:p w14:paraId="6B453CCB" w14:textId="77777777" w:rsidR="00745E13" w:rsidRPr="00A41F5F" w:rsidRDefault="00745E13" w:rsidP="00940D15">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A3A207F" w14:textId="77777777" w:rsidR="00745E13" w:rsidRPr="00A41F5F" w:rsidRDefault="00745E13" w:rsidP="00940D15">
            <w:pPr>
              <w:jc w:val="center"/>
              <w:rPr>
                <w:rFonts w:ascii="Arial" w:hAnsi="Arial" w:cs="Arial"/>
                <w:color w:val="auto"/>
                <w:sz w:val="18"/>
                <w:szCs w:val="18"/>
              </w:rPr>
            </w:pPr>
            <w:r w:rsidRPr="00A41F5F">
              <w:rPr>
                <w:rFonts w:ascii="Arial" w:eastAsia="Arial Unicode MS" w:hAnsi="Arial" w:cs="Arial"/>
                <w:b/>
                <w:bCs/>
                <w:color w:val="auto"/>
                <w:sz w:val="18"/>
                <w:szCs w:val="18"/>
              </w:rPr>
              <w:t>financial statements</w:t>
            </w:r>
          </w:p>
        </w:tc>
      </w:tr>
      <w:tr w:rsidR="00745E13" w:rsidRPr="00A41F5F" w14:paraId="6C2E8E49" w14:textId="77777777" w:rsidTr="00940D15">
        <w:tc>
          <w:tcPr>
            <w:tcW w:w="6727" w:type="dxa"/>
            <w:vAlign w:val="bottom"/>
          </w:tcPr>
          <w:p w14:paraId="521429A1" w14:textId="77777777" w:rsidR="00745E13" w:rsidRPr="00A41F5F" w:rsidRDefault="00745E13" w:rsidP="00940D15">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6A8DEFA9" w14:textId="77777777" w:rsidR="00745E13" w:rsidRPr="00A41F5F" w:rsidRDefault="00745E13" w:rsidP="00940D15">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369" w:type="dxa"/>
            <w:shd w:val="clear" w:color="auto" w:fill="auto"/>
            <w:vAlign w:val="bottom"/>
            <w:hideMark/>
          </w:tcPr>
          <w:p w14:paraId="623025FF" w14:textId="77777777" w:rsidR="00745E13" w:rsidRPr="00A41F5F" w:rsidRDefault="00745E13" w:rsidP="00940D15">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r>
      <w:tr w:rsidR="00745E13" w:rsidRPr="00A41F5F" w14:paraId="605A5F49" w14:textId="77777777" w:rsidTr="00940D15">
        <w:tc>
          <w:tcPr>
            <w:tcW w:w="6727" w:type="dxa"/>
            <w:vAlign w:val="bottom"/>
          </w:tcPr>
          <w:p w14:paraId="511580E0" w14:textId="77777777" w:rsidR="00745E13" w:rsidRPr="00A41F5F" w:rsidRDefault="00745E13" w:rsidP="00940D15">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40FE030B" w14:textId="77777777" w:rsidR="00745E13" w:rsidRPr="00A41F5F" w:rsidRDefault="00745E13" w:rsidP="00940D15">
            <w:pPr>
              <w:ind w:right="-72"/>
              <w:jc w:val="right"/>
              <w:rPr>
                <w:rFonts w:ascii="Arial" w:eastAsia="Arial Unicode MS" w:hAnsi="Arial" w:cs="Arial"/>
                <w:b/>
                <w:bCs/>
                <w:sz w:val="18"/>
                <w:szCs w:val="18"/>
              </w:rPr>
            </w:pPr>
            <w:r w:rsidRPr="00A41F5F">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6BC78586" w14:textId="77777777" w:rsidR="00745E13" w:rsidRPr="00A41F5F" w:rsidRDefault="00745E13" w:rsidP="00940D15">
            <w:pPr>
              <w:ind w:right="-72"/>
              <w:jc w:val="right"/>
              <w:rPr>
                <w:rFonts w:ascii="Arial" w:eastAsia="Arial Unicode MS" w:hAnsi="Arial" w:cs="Arial"/>
                <w:b/>
                <w:bCs/>
                <w:sz w:val="18"/>
                <w:szCs w:val="18"/>
              </w:rPr>
            </w:pPr>
            <w:r w:rsidRPr="00A41F5F">
              <w:rPr>
                <w:rFonts w:ascii="Arial" w:eastAsia="Arial Unicode MS" w:hAnsi="Arial" w:cs="Arial"/>
                <w:b/>
                <w:bCs/>
                <w:sz w:val="18"/>
                <w:szCs w:val="18"/>
              </w:rPr>
              <w:t>% per annum</w:t>
            </w:r>
          </w:p>
        </w:tc>
      </w:tr>
      <w:tr w:rsidR="00745E13" w:rsidRPr="00A41F5F" w14:paraId="4261B1F0" w14:textId="77777777" w:rsidTr="00940D15">
        <w:tc>
          <w:tcPr>
            <w:tcW w:w="6727" w:type="dxa"/>
            <w:vAlign w:val="bottom"/>
          </w:tcPr>
          <w:p w14:paraId="06066C3C" w14:textId="77777777" w:rsidR="00745E13" w:rsidRPr="00A41F5F" w:rsidRDefault="00745E13" w:rsidP="00940D15">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FAFAFA"/>
            <w:vAlign w:val="bottom"/>
          </w:tcPr>
          <w:p w14:paraId="3F72DED0" w14:textId="77777777" w:rsidR="00745E13" w:rsidRPr="00A41F5F" w:rsidRDefault="00745E13" w:rsidP="00940D15">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34DAA110" w14:textId="77777777" w:rsidR="00745E13" w:rsidRPr="00A41F5F" w:rsidRDefault="00745E13" w:rsidP="00940D15">
            <w:pPr>
              <w:ind w:right="-72"/>
              <w:jc w:val="right"/>
              <w:rPr>
                <w:rFonts w:ascii="Arial" w:hAnsi="Arial" w:cs="Arial"/>
                <w:color w:val="auto"/>
                <w:sz w:val="18"/>
                <w:szCs w:val="18"/>
              </w:rPr>
            </w:pPr>
          </w:p>
        </w:tc>
      </w:tr>
      <w:tr w:rsidR="00745E13" w:rsidRPr="00A41F5F" w14:paraId="018E3647" w14:textId="77777777" w:rsidTr="00940D15">
        <w:tc>
          <w:tcPr>
            <w:tcW w:w="6727" w:type="dxa"/>
            <w:vAlign w:val="bottom"/>
          </w:tcPr>
          <w:p w14:paraId="38F416D6" w14:textId="77777777" w:rsidR="00745E13" w:rsidRPr="00A41F5F" w:rsidRDefault="00745E13" w:rsidP="00940D15">
            <w:pPr>
              <w:ind w:left="-101"/>
              <w:jc w:val="both"/>
              <w:rPr>
                <w:rFonts w:ascii="Arial" w:hAnsi="Arial" w:cs="Arial"/>
                <w:snapToGrid w:val="0"/>
                <w:color w:val="auto"/>
                <w:sz w:val="18"/>
                <w:szCs w:val="18"/>
                <w:cs/>
                <w:lang w:eastAsia="th-TH"/>
              </w:rPr>
            </w:pPr>
            <w:r w:rsidRPr="00A41F5F">
              <w:rPr>
                <w:rFonts w:ascii="Arial" w:hAnsi="Arial" w:cs="Arial"/>
                <w:snapToGrid w:val="0"/>
                <w:color w:val="auto"/>
                <w:sz w:val="18"/>
                <w:szCs w:val="18"/>
                <w:lang w:eastAsia="th-TH"/>
              </w:rPr>
              <w:t>Bank overdrafts</w:t>
            </w:r>
          </w:p>
        </w:tc>
        <w:tc>
          <w:tcPr>
            <w:tcW w:w="1369" w:type="dxa"/>
            <w:shd w:val="clear" w:color="auto" w:fill="FAFAFA"/>
            <w:vAlign w:val="bottom"/>
          </w:tcPr>
          <w:p w14:paraId="071CD0A2" w14:textId="77777777" w:rsidR="00745E13" w:rsidRPr="00A41F5F" w:rsidRDefault="00745E13" w:rsidP="00940D15">
            <w:pPr>
              <w:ind w:right="-79"/>
              <w:jc w:val="right"/>
              <w:rPr>
                <w:rFonts w:ascii="Arial" w:hAnsi="Arial" w:cs="Arial"/>
                <w:sz w:val="18"/>
                <w:szCs w:val="18"/>
                <w:shd w:val="clear" w:color="auto" w:fill="FAFAFA"/>
              </w:rPr>
            </w:pPr>
            <w:r w:rsidRPr="00A41F5F">
              <w:rPr>
                <w:rFonts w:ascii="Arial" w:hAnsi="Arial" w:cs="Arial"/>
                <w:sz w:val="18"/>
                <w:szCs w:val="18"/>
              </w:rPr>
              <w:t>5.57 - 7.20</w:t>
            </w:r>
          </w:p>
        </w:tc>
        <w:tc>
          <w:tcPr>
            <w:tcW w:w="1369" w:type="dxa"/>
            <w:shd w:val="clear" w:color="auto" w:fill="auto"/>
            <w:vAlign w:val="bottom"/>
          </w:tcPr>
          <w:p w14:paraId="777C95DD"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6.25 - 8.20</w:t>
            </w:r>
          </w:p>
        </w:tc>
      </w:tr>
      <w:tr w:rsidR="00745E13" w:rsidRPr="00A41F5F" w14:paraId="5991C093" w14:textId="77777777" w:rsidTr="00940D15">
        <w:tc>
          <w:tcPr>
            <w:tcW w:w="6727" w:type="dxa"/>
            <w:vAlign w:val="bottom"/>
          </w:tcPr>
          <w:p w14:paraId="47C4DFFD" w14:textId="77777777" w:rsidR="00745E13" w:rsidRPr="00A41F5F" w:rsidRDefault="00745E13" w:rsidP="00940D15">
            <w:pPr>
              <w:ind w:left="-101"/>
              <w:jc w:val="both"/>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14:paraId="66D1CE77" w14:textId="77777777" w:rsidR="00745E13" w:rsidRPr="00A41F5F" w:rsidRDefault="00745E13" w:rsidP="00940D15">
            <w:pPr>
              <w:ind w:right="-79"/>
              <w:jc w:val="right"/>
              <w:rPr>
                <w:rFonts w:ascii="Arial" w:hAnsi="Arial" w:cs="Arial"/>
                <w:sz w:val="18"/>
                <w:szCs w:val="18"/>
                <w:shd w:val="clear" w:color="auto" w:fill="FAFAFA"/>
              </w:rPr>
            </w:pPr>
            <w:r w:rsidRPr="00A41F5F">
              <w:rPr>
                <w:rFonts w:ascii="Arial" w:hAnsi="Arial" w:cs="Arial"/>
                <w:sz w:val="18"/>
                <w:szCs w:val="18"/>
                <w:shd w:val="clear" w:color="auto" w:fill="FAFAFA"/>
              </w:rPr>
              <w:t>4.97 - 7.45</w:t>
            </w:r>
          </w:p>
        </w:tc>
        <w:tc>
          <w:tcPr>
            <w:tcW w:w="1369" w:type="dxa"/>
            <w:shd w:val="clear" w:color="auto" w:fill="auto"/>
            <w:vAlign w:val="bottom"/>
          </w:tcPr>
          <w:p w14:paraId="19EAA391"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6.00 - 8.20</w:t>
            </w:r>
          </w:p>
        </w:tc>
      </w:tr>
      <w:tr w:rsidR="00745E13" w:rsidRPr="00A41F5F" w14:paraId="3402BD97" w14:textId="77777777" w:rsidTr="00940D15">
        <w:trPr>
          <w:trHeight w:val="177"/>
        </w:trPr>
        <w:tc>
          <w:tcPr>
            <w:tcW w:w="6727" w:type="dxa"/>
            <w:vAlign w:val="bottom"/>
          </w:tcPr>
          <w:p w14:paraId="4795AB82" w14:textId="77777777" w:rsidR="00745E13" w:rsidRPr="00A41F5F" w:rsidRDefault="00745E13" w:rsidP="00940D15">
            <w:pPr>
              <w:ind w:left="-101"/>
              <w:jc w:val="both"/>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Short term borrowings from other party</w:t>
            </w:r>
          </w:p>
        </w:tc>
        <w:tc>
          <w:tcPr>
            <w:tcW w:w="1369" w:type="dxa"/>
            <w:shd w:val="clear" w:color="auto" w:fill="FAFAFA"/>
            <w:vAlign w:val="bottom"/>
          </w:tcPr>
          <w:p w14:paraId="53E1677A" w14:textId="77777777" w:rsidR="00745E13" w:rsidRPr="00A41F5F" w:rsidRDefault="00745E13" w:rsidP="00940D15">
            <w:pPr>
              <w:ind w:right="-79"/>
              <w:jc w:val="right"/>
              <w:rPr>
                <w:rFonts w:ascii="Arial" w:hAnsi="Arial" w:cs="Arial"/>
                <w:sz w:val="18"/>
                <w:szCs w:val="18"/>
                <w:shd w:val="clear" w:color="auto" w:fill="FAFAFA"/>
              </w:rPr>
            </w:pPr>
            <w:r w:rsidRPr="00A41F5F">
              <w:rPr>
                <w:rFonts w:ascii="Arial" w:hAnsi="Arial" w:cs="Arial"/>
                <w:sz w:val="18"/>
                <w:szCs w:val="18"/>
                <w:shd w:val="clear" w:color="auto" w:fill="FAFAFA"/>
              </w:rPr>
              <w:t>10.00</w:t>
            </w:r>
          </w:p>
        </w:tc>
        <w:tc>
          <w:tcPr>
            <w:tcW w:w="1369" w:type="dxa"/>
            <w:shd w:val="clear" w:color="auto" w:fill="auto"/>
            <w:vAlign w:val="bottom"/>
          </w:tcPr>
          <w:p w14:paraId="094B9794"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10.00</w:t>
            </w:r>
          </w:p>
        </w:tc>
      </w:tr>
      <w:tr w:rsidR="00745E13" w:rsidRPr="00A41F5F" w14:paraId="1E5C13F6" w14:textId="77777777" w:rsidTr="00940D15">
        <w:tc>
          <w:tcPr>
            <w:tcW w:w="6727" w:type="dxa"/>
            <w:vAlign w:val="bottom"/>
          </w:tcPr>
          <w:p w14:paraId="683025DE" w14:textId="77777777" w:rsidR="00745E13" w:rsidRPr="00A41F5F" w:rsidRDefault="00745E13" w:rsidP="00940D15">
            <w:pPr>
              <w:ind w:left="-101"/>
              <w:jc w:val="both"/>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Short term borrowings from related persons</w:t>
            </w:r>
          </w:p>
        </w:tc>
        <w:tc>
          <w:tcPr>
            <w:tcW w:w="1369" w:type="dxa"/>
            <w:shd w:val="clear" w:color="auto" w:fill="FAFAFA"/>
            <w:vAlign w:val="bottom"/>
          </w:tcPr>
          <w:p w14:paraId="1A299197" w14:textId="77777777" w:rsidR="00745E13" w:rsidRPr="00A41F5F" w:rsidRDefault="00745E13" w:rsidP="00940D15">
            <w:pPr>
              <w:ind w:right="-79"/>
              <w:jc w:val="right"/>
              <w:rPr>
                <w:rFonts w:ascii="Arial" w:hAnsi="Arial" w:cs="Arial"/>
                <w:sz w:val="18"/>
                <w:szCs w:val="18"/>
                <w:shd w:val="clear" w:color="auto" w:fill="FAFAFA"/>
              </w:rPr>
            </w:pPr>
            <w:r w:rsidRPr="00A41F5F">
              <w:rPr>
                <w:rFonts w:ascii="Arial" w:hAnsi="Arial" w:cs="Arial"/>
                <w:sz w:val="18"/>
                <w:szCs w:val="18"/>
              </w:rPr>
              <w:t xml:space="preserve">0.25 </w:t>
            </w:r>
          </w:p>
        </w:tc>
        <w:tc>
          <w:tcPr>
            <w:tcW w:w="1369" w:type="dxa"/>
            <w:shd w:val="clear" w:color="auto" w:fill="auto"/>
            <w:vAlign w:val="bottom"/>
          </w:tcPr>
          <w:p w14:paraId="47C2FC76"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0.50</w:t>
            </w:r>
          </w:p>
        </w:tc>
      </w:tr>
    </w:tbl>
    <w:p w14:paraId="4D7676B8" w14:textId="77777777" w:rsidR="00745E13" w:rsidRPr="00A41F5F" w:rsidRDefault="00745E13" w:rsidP="00745E13">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A41F5F" w14:paraId="1CAD9FC8" w14:textId="77777777" w:rsidTr="00D365C0">
        <w:tc>
          <w:tcPr>
            <w:tcW w:w="6727" w:type="dxa"/>
            <w:vAlign w:val="bottom"/>
          </w:tcPr>
          <w:p w14:paraId="54B54D14" w14:textId="77777777" w:rsidR="00745E13" w:rsidRPr="00A41F5F" w:rsidRDefault="00745E13" w:rsidP="00940D15">
            <w:pPr>
              <w:ind w:left="-103"/>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A5AE91B" w14:textId="77777777" w:rsidR="00745E13" w:rsidRPr="00A41F5F" w:rsidRDefault="00745E13" w:rsidP="00940D15">
            <w:pPr>
              <w:jc w:val="center"/>
              <w:rPr>
                <w:rFonts w:ascii="Arial" w:hAnsi="Arial" w:cs="Arial"/>
                <w:sz w:val="18"/>
                <w:szCs w:val="18"/>
              </w:rPr>
            </w:pPr>
            <w:r w:rsidRPr="00A41F5F">
              <w:rPr>
                <w:rFonts w:ascii="Arial" w:eastAsia="Arial Unicode MS" w:hAnsi="Arial" w:cs="Arial"/>
                <w:b/>
                <w:bCs/>
                <w:sz w:val="18"/>
                <w:szCs w:val="18"/>
              </w:rPr>
              <w:t>Separate</w:t>
            </w:r>
          </w:p>
        </w:tc>
      </w:tr>
      <w:tr w:rsidR="00745E13" w:rsidRPr="00A41F5F" w14:paraId="2AC4FA06" w14:textId="77777777" w:rsidTr="00940D15">
        <w:tc>
          <w:tcPr>
            <w:tcW w:w="6727" w:type="dxa"/>
            <w:vAlign w:val="bottom"/>
          </w:tcPr>
          <w:p w14:paraId="4BD76F82" w14:textId="77777777" w:rsidR="00745E13" w:rsidRPr="00A41F5F" w:rsidRDefault="00745E13" w:rsidP="00940D15">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22DD9C61" w14:textId="77777777" w:rsidR="00745E13" w:rsidRPr="00A41F5F" w:rsidRDefault="00745E13" w:rsidP="00940D15">
            <w:pPr>
              <w:jc w:val="center"/>
              <w:rPr>
                <w:rFonts w:ascii="Arial" w:hAnsi="Arial" w:cs="Arial"/>
                <w:sz w:val="18"/>
                <w:szCs w:val="18"/>
              </w:rPr>
            </w:pPr>
            <w:r w:rsidRPr="00A41F5F">
              <w:rPr>
                <w:rFonts w:ascii="Arial" w:eastAsia="Arial Unicode MS" w:hAnsi="Arial" w:cs="Arial"/>
                <w:b/>
                <w:bCs/>
                <w:sz w:val="18"/>
                <w:szCs w:val="18"/>
              </w:rPr>
              <w:t>financial</w:t>
            </w:r>
            <w:r w:rsidRPr="00A41F5F">
              <w:rPr>
                <w:rFonts w:ascii="Arial" w:eastAsia="Arial Unicode MS" w:hAnsi="Arial" w:cs="Arial"/>
                <w:b/>
                <w:bCs/>
                <w:color w:val="auto"/>
                <w:sz w:val="18"/>
                <w:szCs w:val="18"/>
              </w:rPr>
              <w:t xml:space="preserve"> statements</w:t>
            </w:r>
          </w:p>
        </w:tc>
      </w:tr>
      <w:tr w:rsidR="00745E13" w:rsidRPr="00A41F5F" w14:paraId="5A3A4369" w14:textId="77777777" w:rsidTr="00940D15">
        <w:tc>
          <w:tcPr>
            <w:tcW w:w="6727" w:type="dxa"/>
            <w:vAlign w:val="bottom"/>
          </w:tcPr>
          <w:p w14:paraId="61B88847" w14:textId="77777777" w:rsidR="00745E13" w:rsidRPr="00A41F5F" w:rsidRDefault="00745E13" w:rsidP="00940D15">
            <w:pPr>
              <w:ind w:left="-103"/>
              <w:rPr>
                <w:rFonts w:ascii="Arial" w:hAnsi="Arial" w:cs="Arial"/>
                <w:snapToGrid w:val="0"/>
                <w:color w:val="auto"/>
                <w:sz w:val="18"/>
                <w:szCs w:val="18"/>
                <w:lang w:eastAsia="th-TH"/>
              </w:rPr>
            </w:pPr>
          </w:p>
        </w:tc>
        <w:tc>
          <w:tcPr>
            <w:tcW w:w="1369" w:type="dxa"/>
            <w:shd w:val="clear" w:color="auto" w:fill="auto"/>
            <w:vAlign w:val="bottom"/>
            <w:hideMark/>
          </w:tcPr>
          <w:p w14:paraId="7F50EC4C" w14:textId="77777777" w:rsidR="00745E13" w:rsidRPr="00A41F5F" w:rsidRDefault="00745E13" w:rsidP="00940D15">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2020</w:t>
            </w:r>
          </w:p>
        </w:tc>
        <w:tc>
          <w:tcPr>
            <w:tcW w:w="1369" w:type="dxa"/>
            <w:shd w:val="clear" w:color="auto" w:fill="auto"/>
            <w:vAlign w:val="bottom"/>
            <w:hideMark/>
          </w:tcPr>
          <w:p w14:paraId="5E861E03" w14:textId="77777777" w:rsidR="00745E13" w:rsidRPr="00A41F5F" w:rsidRDefault="00745E13" w:rsidP="00940D15">
            <w:pPr>
              <w:tabs>
                <w:tab w:val="decimal" w:pos="893"/>
              </w:tabs>
              <w:ind w:right="-72"/>
              <w:jc w:val="right"/>
              <w:rPr>
                <w:rFonts w:ascii="Arial" w:hAnsi="Arial" w:cs="Arial"/>
                <w:b/>
                <w:bCs/>
                <w:color w:val="auto"/>
                <w:sz w:val="18"/>
                <w:szCs w:val="18"/>
              </w:rPr>
            </w:pPr>
            <w:r w:rsidRPr="00A41F5F">
              <w:rPr>
                <w:rFonts w:ascii="Arial" w:hAnsi="Arial" w:cs="Arial"/>
                <w:b/>
                <w:bCs/>
                <w:color w:val="auto"/>
                <w:sz w:val="18"/>
                <w:szCs w:val="18"/>
              </w:rPr>
              <w:t>2019</w:t>
            </w:r>
          </w:p>
        </w:tc>
      </w:tr>
      <w:tr w:rsidR="00745E13" w:rsidRPr="00A41F5F" w14:paraId="0B4EBA2F" w14:textId="77777777" w:rsidTr="00940D15">
        <w:tc>
          <w:tcPr>
            <w:tcW w:w="6727" w:type="dxa"/>
            <w:vAlign w:val="bottom"/>
          </w:tcPr>
          <w:p w14:paraId="083909AF" w14:textId="77777777" w:rsidR="00745E13" w:rsidRPr="00A41F5F" w:rsidRDefault="00745E13" w:rsidP="00940D15">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0F353FB1" w14:textId="77777777" w:rsidR="00745E13" w:rsidRPr="00A41F5F" w:rsidRDefault="00745E13" w:rsidP="00940D15">
            <w:pPr>
              <w:ind w:right="-72"/>
              <w:jc w:val="right"/>
              <w:rPr>
                <w:rFonts w:ascii="Arial" w:eastAsia="Arial Unicode MS" w:hAnsi="Arial" w:cs="Arial"/>
                <w:b/>
                <w:bCs/>
                <w:sz w:val="18"/>
                <w:szCs w:val="18"/>
              </w:rPr>
            </w:pPr>
            <w:r w:rsidRPr="00A41F5F">
              <w:rPr>
                <w:rFonts w:ascii="Arial" w:eastAsia="Arial Unicode MS" w:hAnsi="Arial" w:cs="Arial"/>
                <w:b/>
                <w:bCs/>
                <w:sz w:val="18"/>
                <w:szCs w:val="18"/>
              </w:rPr>
              <w:t>% per annum</w:t>
            </w:r>
          </w:p>
        </w:tc>
        <w:tc>
          <w:tcPr>
            <w:tcW w:w="1369" w:type="dxa"/>
            <w:tcBorders>
              <w:bottom w:val="single" w:sz="4" w:space="0" w:color="auto"/>
            </w:tcBorders>
            <w:shd w:val="clear" w:color="auto" w:fill="auto"/>
            <w:vAlign w:val="bottom"/>
            <w:hideMark/>
          </w:tcPr>
          <w:p w14:paraId="08D916DC" w14:textId="77777777" w:rsidR="00745E13" w:rsidRPr="00A41F5F" w:rsidRDefault="00745E13" w:rsidP="00940D15">
            <w:pPr>
              <w:ind w:right="-72"/>
              <w:jc w:val="right"/>
              <w:rPr>
                <w:rFonts w:ascii="Arial" w:eastAsia="Arial Unicode MS" w:hAnsi="Arial" w:cs="Arial"/>
                <w:b/>
                <w:bCs/>
                <w:sz w:val="18"/>
                <w:szCs w:val="18"/>
              </w:rPr>
            </w:pPr>
            <w:r w:rsidRPr="00A41F5F">
              <w:rPr>
                <w:rFonts w:ascii="Arial" w:eastAsia="Arial Unicode MS" w:hAnsi="Arial" w:cs="Arial"/>
                <w:b/>
                <w:bCs/>
                <w:sz w:val="18"/>
                <w:szCs w:val="18"/>
              </w:rPr>
              <w:t>% per annum</w:t>
            </w:r>
          </w:p>
        </w:tc>
      </w:tr>
      <w:tr w:rsidR="00745E13" w:rsidRPr="00A41F5F" w14:paraId="3E3117A0" w14:textId="77777777" w:rsidTr="00940D15">
        <w:tc>
          <w:tcPr>
            <w:tcW w:w="6727" w:type="dxa"/>
            <w:vAlign w:val="bottom"/>
          </w:tcPr>
          <w:p w14:paraId="664962C1" w14:textId="77777777" w:rsidR="00745E13" w:rsidRPr="00A41F5F" w:rsidRDefault="00745E13" w:rsidP="00940D15">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14:paraId="285E8378" w14:textId="77777777" w:rsidR="00745E13" w:rsidRPr="00A41F5F" w:rsidRDefault="00745E13" w:rsidP="00940D15">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4CE66803" w14:textId="77777777" w:rsidR="00745E13" w:rsidRPr="00A41F5F" w:rsidRDefault="00745E13" w:rsidP="00940D15">
            <w:pPr>
              <w:ind w:right="-72"/>
              <w:jc w:val="right"/>
              <w:rPr>
                <w:rFonts w:ascii="Arial" w:hAnsi="Arial" w:cs="Arial"/>
                <w:color w:val="auto"/>
                <w:sz w:val="18"/>
                <w:szCs w:val="18"/>
              </w:rPr>
            </w:pPr>
          </w:p>
        </w:tc>
      </w:tr>
      <w:tr w:rsidR="00745E13" w:rsidRPr="00A41F5F" w14:paraId="79335027" w14:textId="77777777" w:rsidTr="00940D15">
        <w:tc>
          <w:tcPr>
            <w:tcW w:w="6727" w:type="dxa"/>
            <w:vAlign w:val="bottom"/>
          </w:tcPr>
          <w:p w14:paraId="7C643B79" w14:textId="77777777" w:rsidR="00745E13" w:rsidRPr="00A41F5F" w:rsidRDefault="00745E13" w:rsidP="00940D15">
            <w:pPr>
              <w:ind w:left="-103"/>
              <w:rPr>
                <w:rFonts w:ascii="Arial" w:hAnsi="Arial" w:cs="Arial"/>
                <w:snapToGrid w:val="0"/>
                <w:color w:val="auto"/>
                <w:sz w:val="18"/>
                <w:szCs w:val="18"/>
                <w:cs/>
                <w:lang w:eastAsia="th-TH"/>
              </w:rPr>
            </w:pPr>
            <w:r w:rsidRPr="00A41F5F">
              <w:rPr>
                <w:rFonts w:ascii="Arial" w:hAnsi="Arial" w:cs="Arial"/>
                <w:snapToGrid w:val="0"/>
                <w:color w:val="auto"/>
                <w:sz w:val="18"/>
                <w:szCs w:val="18"/>
                <w:lang w:eastAsia="th-TH"/>
              </w:rPr>
              <w:t>Bank overdrafts</w:t>
            </w:r>
          </w:p>
        </w:tc>
        <w:tc>
          <w:tcPr>
            <w:tcW w:w="1369" w:type="dxa"/>
            <w:shd w:val="clear" w:color="auto" w:fill="FAFAFA"/>
            <w:vAlign w:val="bottom"/>
          </w:tcPr>
          <w:p w14:paraId="2C4A95CE"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hAnsi="Arial" w:cs="Arial"/>
                <w:sz w:val="18"/>
                <w:szCs w:val="18"/>
                <w:shd w:val="clear" w:color="auto" w:fill="FAFAFA"/>
              </w:rPr>
              <w:t>5.80 - 7.20</w:t>
            </w:r>
          </w:p>
        </w:tc>
        <w:tc>
          <w:tcPr>
            <w:tcW w:w="1369" w:type="dxa"/>
            <w:shd w:val="clear" w:color="auto" w:fill="auto"/>
            <w:vAlign w:val="bottom"/>
          </w:tcPr>
          <w:p w14:paraId="4461DBA0"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6.25 - 8.20</w:t>
            </w:r>
          </w:p>
        </w:tc>
      </w:tr>
      <w:tr w:rsidR="00745E13" w:rsidRPr="00A41F5F" w14:paraId="310CBBC6" w14:textId="77777777" w:rsidTr="00940D15">
        <w:tc>
          <w:tcPr>
            <w:tcW w:w="6727" w:type="dxa"/>
            <w:vAlign w:val="bottom"/>
          </w:tcPr>
          <w:p w14:paraId="4096EFDD" w14:textId="77777777" w:rsidR="00745E13" w:rsidRPr="00A41F5F" w:rsidRDefault="00745E13" w:rsidP="00940D15">
            <w:pPr>
              <w:ind w:left="-103"/>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14:paraId="797CC953"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hAnsi="Arial" w:cs="Arial"/>
                <w:sz w:val="18"/>
                <w:szCs w:val="18"/>
                <w:shd w:val="clear" w:color="auto" w:fill="FAFAFA"/>
              </w:rPr>
              <w:t>5.58 - 7.45</w:t>
            </w:r>
          </w:p>
        </w:tc>
        <w:tc>
          <w:tcPr>
            <w:tcW w:w="1369" w:type="dxa"/>
            <w:shd w:val="clear" w:color="auto" w:fill="auto"/>
            <w:vAlign w:val="bottom"/>
          </w:tcPr>
          <w:p w14:paraId="43445F67"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6.35 - 8.20</w:t>
            </w:r>
          </w:p>
        </w:tc>
      </w:tr>
      <w:tr w:rsidR="00745E13" w:rsidRPr="00A41F5F" w14:paraId="78FC8966" w14:textId="77777777" w:rsidTr="00940D15">
        <w:trPr>
          <w:trHeight w:val="177"/>
        </w:trPr>
        <w:tc>
          <w:tcPr>
            <w:tcW w:w="6727" w:type="dxa"/>
            <w:vAlign w:val="bottom"/>
          </w:tcPr>
          <w:p w14:paraId="508C6E19" w14:textId="77777777" w:rsidR="00745E13" w:rsidRPr="00A41F5F" w:rsidRDefault="00745E13" w:rsidP="00940D15">
            <w:pPr>
              <w:ind w:left="-103"/>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Short term borrowings from other party</w:t>
            </w:r>
          </w:p>
        </w:tc>
        <w:tc>
          <w:tcPr>
            <w:tcW w:w="1369" w:type="dxa"/>
            <w:shd w:val="clear" w:color="auto" w:fill="FAFAFA"/>
            <w:vAlign w:val="bottom"/>
          </w:tcPr>
          <w:p w14:paraId="3668A6C0"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hAnsi="Arial" w:cs="Arial"/>
                <w:sz w:val="18"/>
                <w:szCs w:val="18"/>
                <w:shd w:val="clear" w:color="auto" w:fill="FAFAFA"/>
              </w:rPr>
              <w:t>10.00</w:t>
            </w:r>
          </w:p>
        </w:tc>
        <w:tc>
          <w:tcPr>
            <w:tcW w:w="1369" w:type="dxa"/>
            <w:shd w:val="clear" w:color="auto" w:fill="auto"/>
            <w:vAlign w:val="bottom"/>
          </w:tcPr>
          <w:p w14:paraId="67D1DC47" w14:textId="77777777" w:rsidR="00745E13" w:rsidRPr="00A41F5F" w:rsidRDefault="00745E13" w:rsidP="00940D15">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10.00</w:t>
            </w:r>
          </w:p>
        </w:tc>
      </w:tr>
    </w:tbl>
    <w:p w14:paraId="0B3006B1" w14:textId="7AC287FA" w:rsidR="00BC782B" w:rsidRPr="00A41F5F" w:rsidRDefault="00BC782B" w:rsidP="00745E13">
      <w:pPr>
        <w:tabs>
          <w:tab w:val="left" w:pos="-2250"/>
        </w:tabs>
        <w:jc w:val="thaiDistribute"/>
        <w:rPr>
          <w:rFonts w:ascii="Arial" w:eastAsia="Arial Unicode MS" w:hAnsi="Arial" w:cs="Arial"/>
          <w:b/>
          <w:bCs/>
          <w:color w:val="CF4A02"/>
          <w:sz w:val="18"/>
          <w:szCs w:val="18"/>
        </w:rPr>
      </w:pPr>
    </w:p>
    <w:p w14:paraId="4C7D78DC" w14:textId="77777777" w:rsidR="00597F3A" w:rsidRPr="00A41F5F" w:rsidRDefault="00597F3A" w:rsidP="003A60AC">
      <w:pPr>
        <w:tabs>
          <w:tab w:val="left" w:pos="-2250"/>
        </w:tabs>
        <w:ind w:left="540" w:hanging="540"/>
        <w:jc w:val="thaiDistribute"/>
        <w:rPr>
          <w:rFonts w:ascii="Arial" w:eastAsia="Arial Unicode MS" w:hAnsi="Arial" w:cs="Arial"/>
          <w:color w:val="CF4A02"/>
          <w:spacing w:val="-6"/>
          <w:sz w:val="18"/>
          <w:szCs w:val="18"/>
        </w:rPr>
      </w:pPr>
      <w:r w:rsidRPr="00A41F5F">
        <w:rPr>
          <w:rFonts w:ascii="Arial" w:eastAsia="Arial Unicode MS" w:hAnsi="Arial" w:cs="Arial"/>
          <w:color w:val="CF4A02"/>
          <w:sz w:val="18"/>
          <w:szCs w:val="18"/>
        </w:rPr>
        <w:t>2</w:t>
      </w:r>
      <w:r w:rsidR="00531D2F" w:rsidRPr="00A41F5F">
        <w:rPr>
          <w:rFonts w:ascii="Arial" w:eastAsia="Arial Unicode MS" w:hAnsi="Arial" w:cs="Arial"/>
          <w:color w:val="CF4A02"/>
          <w:sz w:val="18"/>
          <w:szCs w:val="18"/>
        </w:rPr>
        <w:t>5</w:t>
      </w:r>
      <w:r w:rsidRPr="00A41F5F">
        <w:rPr>
          <w:rFonts w:ascii="Arial" w:eastAsia="Arial Unicode MS" w:hAnsi="Arial" w:cs="Arial"/>
          <w:color w:val="CF4A02"/>
          <w:sz w:val="18"/>
          <w:szCs w:val="18"/>
          <w:cs/>
        </w:rPr>
        <w:t>.</w:t>
      </w:r>
      <w:r w:rsidR="002A5703" w:rsidRPr="00A41F5F">
        <w:rPr>
          <w:rFonts w:ascii="Arial" w:eastAsia="Arial Unicode MS" w:hAnsi="Arial" w:cs="Arial"/>
          <w:color w:val="CF4A02"/>
          <w:sz w:val="18"/>
          <w:szCs w:val="18"/>
        </w:rPr>
        <w:t>1</w:t>
      </w:r>
      <w:r w:rsidRPr="00A41F5F">
        <w:rPr>
          <w:rFonts w:ascii="Arial" w:eastAsia="Arial Unicode MS" w:hAnsi="Arial" w:cs="Arial"/>
          <w:b/>
          <w:bCs/>
          <w:color w:val="CF4A02"/>
          <w:sz w:val="18"/>
          <w:szCs w:val="18"/>
          <w:cs/>
        </w:rPr>
        <w:tab/>
      </w:r>
      <w:r w:rsidR="00F4678A" w:rsidRPr="00A41F5F">
        <w:rPr>
          <w:rFonts w:ascii="Arial" w:eastAsia="Arial Unicode MS" w:hAnsi="Arial" w:cs="Arial"/>
          <w:color w:val="CF4A02"/>
          <w:spacing w:val="-6"/>
          <w:sz w:val="18"/>
          <w:szCs w:val="18"/>
        </w:rPr>
        <w:t xml:space="preserve">The movements of the long-term borrowings for the </w:t>
      </w:r>
      <w:r w:rsidR="00C51CDE" w:rsidRPr="00A41F5F">
        <w:rPr>
          <w:rFonts w:ascii="Arial" w:eastAsia="Arial Unicode MS" w:hAnsi="Arial" w:cs="Arial"/>
          <w:color w:val="CF4A02"/>
          <w:spacing w:val="-6"/>
          <w:sz w:val="18"/>
          <w:szCs w:val="18"/>
        </w:rPr>
        <w:t>years</w:t>
      </w:r>
      <w:r w:rsidR="00F4678A" w:rsidRPr="00A41F5F">
        <w:rPr>
          <w:rFonts w:ascii="Arial" w:eastAsia="Arial Unicode MS" w:hAnsi="Arial" w:cs="Arial"/>
          <w:color w:val="CF4A02"/>
          <w:spacing w:val="-6"/>
          <w:sz w:val="18"/>
          <w:szCs w:val="18"/>
        </w:rPr>
        <w:t xml:space="preserve"> ended 31 December </w:t>
      </w:r>
      <w:r w:rsidR="00A50E35" w:rsidRPr="00A41F5F">
        <w:rPr>
          <w:rFonts w:ascii="Arial" w:eastAsia="Arial Unicode MS" w:hAnsi="Arial" w:cs="Arial"/>
          <w:color w:val="CF4A02"/>
          <w:spacing w:val="-6"/>
          <w:sz w:val="18"/>
          <w:szCs w:val="18"/>
        </w:rPr>
        <w:t>2020</w:t>
      </w:r>
      <w:r w:rsidR="00F4678A" w:rsidRPr="00A41F5F">
        <w:rPr>
          <w:rFonts w:ascii="Arial" w:eastAsia="Arial Unicode MS" w:hAnsi="Arial" w:cs="Arial"/>
          <w:color w:val="CF4A02"/>
          <w:spacing w:val="-6"/>
          <w:sz w:val="18"/>
          <w:szCs w:val="18"/>
        </w:rPr>
        <w:t xml:space="preserve"> </w:t>
      </w:r>
      <w:r w:rsidR="00C51CDE" w:rsidRPr="00A41F5F">
        <w:rPr>
          <w:rFonts w:ascii="Arial" w:eastAsia="Arial Unicode MS" w:hAnsi="Arial" w:cs="Arial"/>
          <w:color w:val="CF4A02"/>
          <w:spacing w:val="-6"/>
          <w:sz w:val="18"/>
          <w:szCs w:val="18"/>
        </w:rPr>
        <w:t xml:space="preserve">and </w:t>
      </w:r>
      <w:r w:rsidR="00A50E35" w:rsidRPr="00A41F5F">
        <w:rPr>
          <w:rFonts w:ascii="Arial" w:eastAsia="Arial Unicode MS" w:hAnsi="Arial" w:cs="Arial"/>
          <w:color w:val="CF4A02"/>
          <w:spacing w:val="-6"/>
          <w:sz w:val="18"/>
          <w:szCs w:val="18"/>
        </w:rPr>
        <w:t>2019</w:t>
      </w:r>
      <w:r w:rsidR="00C51CDE" w:rsidRPr="00A41F5F">
        <w:rPr>
          <w:rFonts w:ascii="Arial" w:eastAsia="Arial Unicode MS" w:hAnsi="Arial" w:cs="Arial"/>
          <w:color w:val="CF4A02"/>
          <w:spacing w:val="-6"/>
          <w:sz w:val="18"/>
          <w:szCs w:val="18"/>
        </w:rPr>
        <w:t xml:space="preserve"> </w:t>
      </w:r>
      <w:r w:rsidR="00F4678A" w:rsidRPr="00A41F5F">
        <w:rPr>
          <w:rFonts w:ascii="Arial" w:eastAsia="Arial Unicode MS" w:hAnsi="Arial" w:cs="Arial"/>
          <w:color w:val="CF4A02"/>
          <w:spacing w:val="-6"/>
          <w:sz w:val="18"/>
          <w:szCs w:val="18"/>
        </w:rPr>
        <w:t>comprise the following:</w:t>
      </w:r>
    </w:p>
    <w:p w14:paraId="0492717C" w14:textId="77777777" w:rsidR="00D41B8C" w:rsidRPr="00A41F5F" w:rsidRDefault="00D41B8C" w:rsidP="00527B12">
      <w:pPr>
        <w:tabs>
          <w:tab w:val="left" w:pos="-2250"/>
        </w:tabs>
        <w:jc w:val="thaiDistribute"/>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4140"/>
        <w:gridCol w:w="1350"/>
        <w:gridCol w:w="1350"/>
        <w:gridCol w:w="1350"/>
        <w:gridCol w:w="1260"/>
      </w:tblGrid>
      <w:tr w:rsidR="00BA5B4E" w:rsidRPr="00A41F5F" w14:paraId="5100CE68" w14:textId="77777777" w:rsidTr="00B700E2">
        <w:tc>
          <w:tcPr>
            <w:tcW w:w="4140" w:type="dxa"/>
            <w:vAlign w:val="bottom"/>
          </w:tcPr>
          <w:p w14:paraId="01184232" w14:textId="77777777" w:rsidR="00BA5B4E" w:rsidRPr="00A41F5F" w:rsidRDefault="00BA5B4E" w:rsidP="001A0975">
            <w:pPr>
              <w:ind w:left="430"/>
              <w:jc w:val="thaiDistribute"/>
              <w:rPr>
                <w:rFonts w:ascii="Arial" w:eastAsia="Arial Unicode MS" w:hAnsi="Arial" w:cs="Arial"/>
                <w:snapToGrid w:val="0"/>
                <w:color w:val="auto"/>
                <w:spacing w:val="-4"/>
                <w:sz w:val="18"/>
                <w:szCs w:val="18"/>
                <w:lang w:eastAsia="th-TH"/>
              </w:rPr>
            </w:pPr>
          </w:p>
        </w:tc>
        <w:tc>
          <w:tcPr>
            <w:tcW w:w="2700" w:type="dxa"/>
            <w:gridSpan w:val="2"/>
            <w:tcBorders>
              <w:top w:val="single" w:sz="4" w:space="0" w:color="auto"/>
              <w:bottom w:val="single" w:sz="4" w:space="0" w:color="auto"/>
            </w:tcBorders>
            <w:shd w:val="clear" w:color="auto" w:fill="auto"/>
            <w:vAlign w:val="bottom"/>
          </w:tcPr>
          <w:p w14:paraId="1AB028B8" w14:textId="77777777" w:rsidR="00BA5B4E" w:rsidRPr="00A41F5F" w:rsidRDefault="00A57E5B"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610" w:type="dxa"/>
            <w:gridSpan w:val="2"/>
            <w:tcBorders>
              <w:top w:val="single" w:sz="4" w:space="0" w:color="auto"/>
              <w:bottom w:val="single" w:sz="4" w:space="0" w:color="auto"/>
            </w:tcBorders>
            <w:shd w:val="clear" w:color="auto" w:fill="auto"/>
            <w:vAlign w:val="bottom"/>
          </w:tcPr>
          <w:p w14:paraId="7316E94B" w14:textId="77777777" w:rsidR="00BA5B4E" w:rsidRPr="00A41F5F" w:rsidRDefault="00185E67"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1414C4" w:rsidRPr="00A41F5F" w14:paraId="1EA9ED9D" w14:textId="77777777" w:rsidTr="00B700E2">
        <w:tc>
          <w:tcPr>
            <w:tcW w:w="4140" w:type="dxa"/>
            <w:vAlign w:val="bottom"/>
          </w:tcPr>
          <w:p w14:paraId="26FB3A15" w14:textId="77777777" w:rsidR="001414C4" w:rsidRPr="00A41F5F" w:rsidRDefault="001414C4" w:rsidP="001A0975">
            <w:pPr>
              <w:ind w:left="430"/>
              <w:jc w:val="thaiDistribute"/>
              <w:rPr>
                <w:rFonts w:ascii="Arial" w:eastAsia="Arial Unicode MS" w:hAnsi="Arial" w:cs="Arial"/>
                <w:snapToGrid w:val="0"/>
                <w:color w:val="auto"/>
                <w:spacing w:val="-4"/>
                <w:sz w:val="18"/>
                <w:szCs w:val="18"/>
                <w:lang w:eastAsia="th-TH"/>
              </w:rPr>
            </w:pPr>
          </w:p>
        </w:tc>
        <w:tc>
          <w:tcPr>
            <w:tcW w:w="1350" w:type="dxa"/>
            <w:tcBorders>
              <w:top w:val="single" w:sz="4" w:space="0" w:color="auto"/>
            </w:tcBorders>
            <w:vAlign w:val="bottom"/>
          </w:tcPr>
          <w:p w14:paraId="0EF00A5A" w14:textId="77777777" w:rsidR="001414C4" w:rsidRPr="00A41F5F" w:rsidRDefault="00A50E35" w:rsidP="001414C4">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350" w:type="dxa"/>
            <w:tcBorders>
              <w:top w:val="single" w:sz="4" w:space="0" w:color="auto"/>
            </w:tcBorders>
            <w:vAlign w:val="bottom"/>
          </w:tcPr>
          <w:p w14:paraId="29C9E68E" w14:textId="77777777" w:rsidR="001414C4" w:rsidRPr="00A41F5F" w:rsidRDefault="00A50E35" w:rsidP="001414C4">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c>
          <w:tcPr>
            <w:tcW w:w="1350" w:type="dxa"/>
            <w:tcBorders>
              <w:top w:val="single" w:sz="4" w:space="0" w:color="auto"/>
            </w:tcBorders>
            <w:vAlign w:val="bottom"/>
          </w:tcPr>
          <w:p w14:paraId="419E907B" w14:textId="77777777" w:rsidR="001414C4" w:rsidRPr="00A41F5F" w:rsidRDefault="00A50E35" w:rsidP="001414C4">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2020</w:t>
            </w:r>
          </w:p>
        </w:tc>
        <w:tc>
          <w:tcPr>
            <w:tcW w:w="1260" w:type="dxa"/>
            <w:tcBorders>
              <w:top w:val="single" w:sz="4" w:space="0" w:color="auto"/>
            </w:tcBorders>
            <w:vAlign w:val="bottom"/>
          </w:tcPr>
          <w:p w14:paraId="7B198FAE" w14:textId="77777777" w:rsidR="001414C4" w:rsidRPr="00A41F5F" w:rsidRDefault="00A50E35" w:rsidP="001414C4">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2019</w:t>
            </w:r>
          </w:p>
        </w:tc>
      </w:tr>
      <w:tr w:rsidR="001414C4" w:rsidRPr="00A41F5F" w14:paraId="7F79F5F3" w14:textId="77777777" w:rsidTr="0005235B">
        <w:tc>
          <w:tcPr>
            <w:tcW w:w="4140" w:type="dxa"/>
            <w:vAlign w:val="bottom"/>
          </w:tcPr>
          <w:p w14:paraId="780D6CFC" w14:textId="77777777" w:rsidR="001414C4" w:rsidRPr="00A41F5F" w:rsidRDefault="001414C4" w:rsidP="001A0975">
            <w:pPr>
              <w:ind w:left="430"/>
              <w:jc w:val="thaiDistribute"/>
              <w:rPr>
                <w:rFonts w:ascii="Arial" w:eastAsia="Arial Unicode MS" w:hAnsi="Arial" w:cs="Arial"/>
                <w:snapToGrid w:val="0"/>
                <w:color w:val="auto"/>
                <w:spacing w:val="-4"/>
                <w:sz w:val="18"/>
                <w:szCs w:val="18"/>
                <w:lang w:eastAsia="th-TH"/>
              </w:rPr>
            </w:pPr>
          </w:p>
        </w:tc>
        <w:tc>
          <w:tcPr>
            <w:tcW w:w="1350" w:type="dxa"/>
            <w:tcBorders>
              <w:bottom w:val="single" w:sz="4" w:space="0" w:color="auto"/>
            </w:tcBorders>
            <w:shd w:val="clear" w:color="auto" w:fill="auto"/>
            <w:vAlign w:val="bottom"/>
          </w:tcPr>
          <w:p w14:paraId="361AEE4B" w14:textId="77777777" w:rsidR="001414C4" w:rsidRPr="00A41F5F" w:rsidRDefault="001414C4"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14:paraId="423478B4" w14:textId="77777777" w:rsidR="001414C4" w:rsidRPr="00A41F5F" w:rsidRDefault="001414C4"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14:paraId="720779D7" w14:textId="77777777" w:rsidR="001414C4" w:rsidRPr="00A41F5F" w:rsidRDefault="001414C4"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260" w:type="dxa"/>
            <w:tcBorders>
              <w:bottom w:val="single" w:sz="4" w:space="0" w:color="auto"/>
            </w:tcBorders>
            <w:shd w:val="clear" w:color="auto" w:fill="auto"/>
            <w:vAlign w:val="bottom"/>
          </w:tcPr>
          <w:p w14:paraId="23DA0EE4" w14:textId="77777777" w:rsidR="001414C4" w:rsidRPr="00A41F5F" w:rsidRDefault="001414C4"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r>
      <w:tr w:rsidR="001414C4" w:rsidRPr="00A41F5F" w14:paraId="5D89C742" w14:textId="77777777" w:rsidTr="0005235B">
        <w:tc>
          <w:tcPr>
            <w:tcW w:w="4140" w:type="dxa"/>
            <w:vAlign w:val="bottom"/>
          </w:tcPr>
          <w:p w14:paraId="04DD632B" w14:textId="77777777" w:rsidR="001414C4" w:rsidRPr="00A41F5F" w:rsidRDefault="001414C4" w:rsidP="001A0975">
            <w:pPr>
              <w:ind w:left="430"/>
              <w:jc w:val="thaiDistribute"/>
              <w:rPr>
                <w:rFonts w:ascii="Arial" w:eastAsia="Arial Unicode MS" w:hAnsi="Arial" w:cs="Arial"/>
                <w:snapToGrid w:val="0"/>
                <w:color w:val="auto"/>
                <w:spacing w:val="-4"/>
                <w:sz w:val="18"/>
                <w:szCs w:val="18"/>
                <w:cs/>
                <w:lang w:eastAsia="th-TH"/>
              </w:rPr>
            </w:pPr>
          </w:p>
        </w:tc>
        <w:tc>
          <w:tcPr>
            <w:tcW w:w="1350" w:type="dxa"/>
            <w:tcBorders>
              <w:top w:val="single" w:sz="4" w:space="0" w:color="auto"/>
            </w:tcBorders>
            <w:shd w:val="clear" w:color="auto" w:fill="FAFAFA"/>
            <w:vAlign w:val="bottom"/>
          </w:tcPr>
          <w:p w14:paraId="3C320DB6" w14:textId="77777777" w:rsidR="001414C4" w:rsidRPr="00A41F5F" w:rsidRDefault="001414C4" w:rsidP="001414C4">
            <w:pPr>
              <w:pStyle w:val="a"/>
              <w:ind w:right="-72"/>
              <w:jc w:val="right"/>
              <w:rPr>
                <w:rFonts w:ascii="Arial" w:eastAsia="Arial Unicode MS" w:hAnsi="Arial" w:cs="Arial"/>
                <w:spacing w:val="-4"/>
                <w:sz w:val="18"/>
                <w:szCs w:val="18"/>
              </w:rPr>
            </w:pPr>
          </w:p>
        </w:tc>
        <w:tc>
          <w:tcPr>
            <w:tcW w:w="1350" w:type="dxa"/>
            <w:tcBorders>
              <w:top w:val="single" w:sz="4" w:space="0" w:color="auto"/>
            </w:tcBorders>
            <w:vAlign w:val="bottom"/>
          </w:tcPr>
          <w:p w14:paraId="6744D595" w14:textId="77777777" w:rsidR="001414C4" w:rsidRPr="00A41F5F" w:rsidRDefault="001414C4" w:rsidP="001414C4">
            <w:pPr>
              <w:pStyle w:val="a"/>
              <w:ind w:right="-72"/>
              <w:jc w:val="right"/>
              <w:rPr>
                <w:rFonts w:ascii="Arial" w:eastAsia="Arial Unicode MS" w:hAnsi="Arial" w:cs="Arial"/>
                <w:spacing w:val="-4"/>
                <w:sz w:val="18"/>
                <w:szCs w:val="18"/>
              </w:rPr>
            </w:pPr>
          </w:p>
        </w:tc>
        <w:tc>
          <w:tcPr>
            <w:tcW w:w="1350" w:type="dxa"/>
            <w:tcBorders>
              <w:top w:val="single" w:sz="4" w:space="0" w:color="auto"/>
            </w:tcBorders>
            <w:shd w:val="clear" w:color="auto" w:fill="FAFAFA"/>
            <w:vAlign w:val="bottom"/>
          </w:tcPr>
          <w:p w14:paraId="56C2A67F" w14:textId="77777777" w:rsidR="001414C4" w:rsidRPr="00A41F5F" w:rsidRDefault="001414C4" w:rsidP="001414C4">
            <w:pPr>
              <w:ind w:left="432"/>
              <w:jc w:val="right"/>
              <w:rPr>
                <w:rFonts w:ascii="Arial" w:eastAsia="Arial Unicode MS" w:hAnsi="Arial" w:cs="Arial"/>
                <w:snapToGrid w:val="0"/>
                <w:color w:val="auto"/>
                <w:spacing w:val="-4"/>
                <w:sz w:val="18"/>
                <w:szCs w:val="18"/>
                <w:cs/>
                <w:lang w:eastAsia="th-TH"/>
              </w:rPr>
            </w:pPr>
          </w:p>
        </w:tc>
        <w:tc>
          <w:tcPr>
            <w:tcW w:w="1260" w:type="dxa"/>
            <w:tcBorders>
              <w:top w:val="single" w:sz="4" w:space="0" w:color="auto"/>
            </w:tcBorders>
            <w:vAlign w:val="bottom"/>
          </w:tcPr>
          <w:p w14:paraId="047A2929" w14:textId="77777777" w:rsidR="001414C4" w:rsidRPr="00A41F5F" w:rsidRDefault="001414C4" w:rsidP="001414C4">
            <w:pPr>
              <w:ind w:left="432"/>
              <w:jc w:val="right"/>
              <w:rPr>
                <w:rFonts w:ascii="Arial" w:eastAsia="Arial Unicode MS" w:hAnsi="Arial" w:cs="Arial"/>
                <w:snapToGrid w:val="0"/>
                <w:color w:val="auto"/>
                <w:spacing w:val="-4"/>
                <w:sz w:val="18"/>
                <w:szCs w:val="18"/>
                <w:cs/>
                <w:lang w:eastAsia="th-TH"/>
              </w:rPr>
            </w:pPr>
          </w:p>
        </w:tc>
      </w:tr>
      <w:tr w:rsidR="001414C4" w:rsidRPr="00A41F5F" w14:paraId="4531E1EA" w14:textId="77777777" w:rsidTr="0005235B">
        <w:tc>
          <w:tcPr>
            <w:tcW w:w="4140" w:type="dxa"/>
            <w:vAlign w:val="bottom"/>
          </w:tcPr>
          <w:p w14:paraId="09AE261E" w14:textId="77777777" w:rsidR="001414C4" w:rsidRPr="00A41F5F" w:rsidRDefault="001414C4" w:rsidP="001A0975">
            <w:pPr>
              <w:ind w:left="430"/>
              <w:rPr>
                <w:rFonts w:ascii="Arial" w:eastAsia="Arial Unicode MS" w:hAnsi="Arial" w:cs="Arial"/>
                <w:color w:val="auto"/>
                <w:sz w:val="18"/>
                <w:szCs w:val="18"/>
                <w:u w:val="single"/>
                <w:cs/>
              </w:rPr>
            </w:pPr>
            <w:r w:rsidRPr="00A41F5F">
              <w:rPr>
                <w:rFonts w:ascii="Arial" w:eastAsia="Arial Unicode MS" w:hAnsi="Arial" w:cs="Arial"/>
                <w:color w:val="auto"/>
                <w:sz w:val="18"/>
                <w:szCs w:val="18"/>
                <w:u w:val="single"/>
              </w:rPr>
              <w:t xml:space="preserve">Current portion of long-term </w:t>
            </w:r>
          </w:p>
        </w:tc>
        <w:tc>
          <w:tcPr>
            <w:tcW w:w="1350" w:type="dxa"/>
            <w:shd w:val="clear" w:color="auto" w:fill="FAFAFA"/>
            <w:vAlign w:val="bottom"/>
          </w:tcPr>
          <w:p w14:paraId="78F8F907"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14:paraId="0276813A"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17482EF7"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14:paraId="473E899B"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r>
      <w:tr w:rsidR="001414C4" w:rsidRPr="00A41F5F" w14:paraId="4759EF1A" w14:textId="77777777" w:rsidTr="0005235B">
        <w:tc>
          <w:tcPr>
            <w:tcW w:w="4140" w:type="dxa"/>
            <w:vAlign w:val="bottom"/>
          </w:tcPr>
          <w:p w14:paraId="25B4A959" w14:textId="77777777" w:rsidR="001414C4" w:rsidRPr="00A41F5F" w:rsidRDefault="001414C4" w:rsidP="001A0975">
            <w:pPr>
              <w:ind w:left="430"/>
              <w:rPr>
                <w:rFonts w:ascii="Arial" w:eastAsia="Arial Unicode MS" w:hAnsi="Arial" w:cs="Arial"/>
                <w:color w:val="auto"/>
                <w:spacing w:val="-4"/>
                <w:sz w:val="18"/>
                <w:szCs w:val="18"/>
                <w:u w:val="single"/>
              </w:rPr>
            </w:pPr>
            <w:r w:rsidRPr="00A41F5F">
              <w:rPr>
                <w:rFonts w:ascii="Arial" w:eastAsia="Arial Unicode MS" w:hAnsi="Arial" w:cs="Arial"/>
                <w:color w:val="auto"/>
                <w:spacing w:val="-4"/>
                <w:sz w:val="18"/>
                <w:szCs w:val="18"/>
              </w:rPr>
              <w:t xml:space="preserve">   </w:t>
            </w:r>
            <w:r w:rsidRPr="00A41F5F">
              <w:rPr>
                <w:rFonts w:ascii="Arial" w:eastAsia="Arial Unicode MS" w:hAnsi="Arial" w:cs="Arial"/>
                <w:color w:val="auto"/>
                <w:spacing w:val="-4"/>
                <w:sz w:val="18"/>
                <w:szCs w:val="18"/>
                <w:u w:val="single"/>
              </w:rPr>
              <w:t>borrowings from financial institutions</w:t>
            </w:r>
          </w:p>
        </w:tc>
        <w:tc>
          <w:tcPr>
            <w:tcW w:w="1350" w:type="dxa"/>
            <w:shd w:val="clear" w:color="auto" w:fill="FAFAFA"/>
            <w:vAlign w:val="bottom"/>
          </w:tcPr>
          <w:p w14:paraId="1ED17EEB"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14:paraId="65FED110"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BA74EE4"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14:paraId="5C8A793D"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r>
      <w:tr w:rsidR="002271D2" w:rsidRPr="00A41F5F" w14:paraId="77D4BB36" w14:textId="77777777" w:rsidTr="0005235B">
        <w:tc>
          <w:tcPr>
            <w:tcW w:w="4140" w:type="dxa"/>
            <w:vAlign w:val="bottom"/>
          </w:tcPr>
          <w:p w14:paraId="60369F65" w14:textId="77777777" w:rsidR="002271D2" w:rsidRPr="00A41F5F" w:rsidRDefault="002271D2" w:rsidP="002271D2">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Opening balance</w:t>
            </w:r>
          </w:p>
        </w:tc>
        <w:tc>
          <w:tcPr>
            <w:tcW w:w="1350" w:type="dxa"/>
            <w:shd w:val="clear" w:color="auto" w:fill="FAFAFA"/>
            <w:vAlign w:val="bottom"/>
          </w:tcPr>
          <w:p w14:paraId="2A8DD590" w14:textId="041F2A29"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202,939</w:t>
            </w:r>
          </w:p>
        </w:tc>
        <w:tc>
          <w:tcPr>
            <w:tcW w:w="1350" w:type="dxa"/>
            <w:vAlign w:val="bottom"/>
          </w:tcPr>
          <w:p w14:paraId="1E46B00F" w14:textId="4F137BF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466,255</w:t>
            </w:r>
          </w:p>
        </w:tc>
        <w:tc>
          <w:tcPr>
            <w:tcW w:w="1350" w:type="dxa"/>
            <w:shd w:val="clear" w:color="auto" w:fill="FAFAFA"/>
            <w:vAlign w:val="bottom"/>
          </w:tcPr>
          <w:p w14:paraId="18DCF283" w14:textId="398875F9"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36,385</w:t>
            </w:r>
          </w:p>
        </w:tc>
        <w:tc>
          <w:tcPr>
            <w:tcW w:w="1260" w:type="dxa"/>
            <w:vAlign w:val="bottom"/>
          </w:tcPr>
          <w:p w14:paraId="6F5054DE" w14:textId="21C22EED"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245,209</w:t>
            </w:r>
          </w:p>
        </w:tc>
      </w:tr>
      <w:tr w:rsidR="002271D2" w:rsidRPr="00A41F5F" w14:paraId="225443B3" w14:textId="77777777" w:rsidTr="0005235B">
        <w:tc>
          <w:tcPr>
            <w:tcW w:w="4140" w:type="dxa"/>
            <w:vAlign w:val="bottom"/>
          </w:tcPr>
          <w:p w14:paraId="371EFC7B" w14:textId="77777777" w:rsidR="002271D2" w:rsidRPr="00A41F5F" w:rsidRDefault="002271D2" w:rsidP="002271D2">
            <w:pPr>
              <w:ind w:left="430"/>
              <w:jc w:val="thaiDistribute"/>
              <w:rPr>
                <w:rFonts w:ascii="Arial" w:eastAsia="Arial Unicode MS" w:hAnsi="Arial" w:cs="Arial"/>
                <w:sz w:val="18"/>
                <w:szCs w:val="18"/>
                <w:cs/>
              </w:rPr>
            </w:pPr>
            <w:r w:rsidRPr="00A41F5F">
              <w:rPr>
                <w:rFonts w:ascii="Arial" w:eastAsia="Arial Unicode MS" w:hAnsi="Arial" w:cs="Arial"/>
                <w:sz w:val="18"/>
                <w:szCs w:val="18"/>
              </w:rPr>
              <w:t>Transferred from current portion of</w:t>
            </w:r>
          </w:p>
        </w:tc>
        <w:tc>
          <w:tcPr>
            <w:tcW w:w="1350" w:type="dxa"/>
            <w:shd w:val="clear" w:color="auto" w:fill="FAFAFA"/>
            <w:vAlign w:val="bottom"/>
          </w:tcPr>
          <w:p w14:paraId="3AC8C9E2"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vAlign w:val="bottom"/>
          </w:tcPr>
          <w:p w14:paraId="43F5BCB7"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45559B9C"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260" w:type="dxa"/>
            <w:vAlign w:val="bottom"/>
          </w:tcPr>
          <w:p w14:paraId="003F956E"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51E64812" w14:textId="77777777" w:rsidTr="002271D2">
        <w:tc>
          <w:tcPr>
            <w:tcW w:w="4140" w:type="dxa"/>
            <w:vAlign w:val="bottom"/>
          </w:tcPr>
          <w:p w14:paraId="15B60059" w14:textId="77777777" w:rsidR="002271D2" w:rsidRPr="00A41F5F" w:rsidRDefault="002271D2" w:rsidP="002271D2">
            <w:pPr>
              <w:ind w:left="430"/>
              <w:jc w:val="thaiDistribute"/>
              <w:rPr>
                <w:rFonts w:ascii="Arial" w:eastAsia="Arial Unicode MS" w:hAnsi="Arial" w:cs="Arial"/>
                <w:sz w:val="18"/>
                <w:szCs w:val="18"/>
              </w:rPr>
            </w:pPr>
            <w:r w:rsidRPr="00A41F5F">
              <w:rPr>
                <w:rFonts w:ascii="Arial" w:eastAsia="Arial Unicode MS" w:hAnsi="Arial" w:cs="Arial"/>
                <w:sz w:val="18"/>
                <w:szCs w:val="18"/>
              </w:rPr>
              <w:t xml:space="preserve">   long-term borrowings</w:t>
            </w:r>
          </w:p>
        </w:tc>
        <w:tc>
          <w:tcPr>
            <w:tcW w:w="1350" w:type="dxa"/>
            <w:shd w:val="clear" w:color="auto" w:fill="FAFAFA"/>
          </w:tcPr>
          <w:p w14:paraId="023821CA" w14:textId="5E660FCA"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588,835 </w:t>
            </w:r>
          </w:p>
        </w:tc>
        <w:tc>
          <w:tcPr>
            <w:tcW w:w="1350" w:type="dxa"/>
            <w:vAlign w:val="bottom"/>
          </w:tcPr>
          <w:p w14:paraId="3E74F27D" w14:textId="0B0F698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943,673</w:t>
            </w:r>
          </w:p>
        </w:tc>
        <w:tc>
          <w:tcPr>
            <w:tcW w:w="1350" w:type="dxa"/>
            <w:shd w:val="clear" w:color="auto" w:fill="FAFAFA"/>
          </w:tcPr>
          <w:p w14:paraId="2787706B" w14:textId="6950AE3E"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222,671 </w:t>
            </w:r>
          </w:p>
        </w:tc>
        <w:tc>
          <w:tcPr>
            <w:tcW w:w="1260" w:type="dxa"/>
            <w:vAlign w:val="bottom"/>
          </w:tcPr>
          <w:p w14:paraId="11F07C89" w14:textId="5354398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114,890</w:t>
            </w:r>
          </w:p>
        </w:tc>
      </w:tr>
      <w:tr w:rsidR="002271D2" w:rsidRPr="00A41F5F" w14:paraId="46D26F19" w14:textId="77777777" w:rsidTr="002271D2">
        <w:tc>
          <w:tcPr>
            <w:tcW w:w="4140" w:type="dxa"/>
            <w:vAlign w:val="bottom"/>
          </w:tcPr>
          <w:p w14:paraId="0A67AC24" w14:textId="77777777" w:rsidR="002271D2" w:rsidRPr="00A41F5F" w:rsidRDefault="002271D2" w:rsidP="002271D2">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Repayments of borrowings</w:t>
            </w:r>
          </w:p>
        </w:tc>
        <w:tc>
          <w:tcPr>
            <w:tcW w:w="1350" w:type="dxa"/>
            <w:tcBorders>
              <w:bottom w:val="single" w:sz="4" w:space="0" w:color="auto"/>
            </w:tcBorders>
            <w:shd w:val="clear" w:color="auto" w:fill="FAFAFA"/>
          </w:tcPr>
          <w:p w14:paraId="46438D23" w14:textId="21DF9A0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(626,77</w:t>
            </w:r>
            <w:r w:rsidR="00526817" w:rsidRPr="00A41F5F">
              <w:rPr>
                <w:rFonts w:ascii="Arial" w:eastAsia="Arial Unicode MS" w:hAnsi="Arial" w:cs="Arial"/>
                <w:snapToGrid w:val="0"/>
                <w:color w:val="auto"/>
                <w:sz w:val="18"/>
                <w:szCs w:val="18"/>
                <w:lang w:eastAsia="th-TH"/>
              </w:rPr>
              <w:t>2</w:t>
            </w:r>
            <w:r w:rsidRPr="00A41F5F">
              <w:rPr>
                <w:rFonts w:ascii="Arial" w:eastAsia="Arial Unicode MS" w:hAnsi="Arial" w:cs="Arial"/>
                <w:snapToGrid w:val="0"/>
                <w:color w:val="auto"/>
                <w:sz w:val="18"/>
                <w:szCs w:val="18"/>
                <w:lang w:eastAsia="th-TH"/>
              </w:rPr>
              <w:t>)</w:t>
            </w:r>
          </w:p>
        </w:tc>
        <w:tc>
          <w:tcPr>
            <w:tcW w:w="1350" w:type="dxa"/>
            <w:tcBorders>
              <w:bottom w:val="single" w:sz="4" w:space="0" w:color="auto"/>
            </w:tcBorders>
            <w:shd w:val="clear" w:color="auto" w:fill="auto"/>
            <w:vAlign w:val="bottom"/>
          </w:tcPr>
          <w:p w14:paraId="288A4A10" w14:textId="351B64E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(1,206,989)</w:t>
            </w:r>
          </w:p>
        </w:tc>
        <w:tc>
          <w:tcPr>
            <w:tcW w:w="1350" w:type="dxa"/>
            <w:tcBorders>
              <w:bottom w:val="single" w:sz="4" w:space="0" w:color="auto"/>
            </w:tcBorders>
            <w:shd w:val="clear" w:color="auto" w:fill="FAFAFA"/>
          </w:tcPr>
          <w:p w14:paraId="5C481330" w14:textId="76FBFF4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(227,721)</w:t>
            </w:r>
          </w:p>
        </w:tc>
        <w:tc>
          <w:tcPr>
            <w:tcW w:w="1260" w:type="dxa"/>
            <w:tcBorders>
              <w:bottom w:val="single" w:sz="4" w:space="0" w:color="auto"/>
            </w:tcBorders>
            <w:shd w:val="clear" w:color="auto" w:fill="auto"/>
            <w:vAlign w:val="bottom"/>
          </w:tcPr>
          <w:p w14:paraId="54150E4C" w14:textId="11BC51A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(323,714)</w:t>
            </w:r>
          </w:p>
        </w:tc>
      </w:tr>
      <w:tr w:rsidR="002271D2" w:rsidRPr="00A41F5F" w14:paraId="61D29778" w14:textId="77777777" w:rsidTr="0005235B">
        <w:tc>
          <w:tcPr>
            <w:tcW w:w="4140" w:type="dxa"/>
            <w:vAlign w:val="bottom"/>
          </w:tcPr>
          <w:p w14:paraId="11FCE4BB" w14:textId="77777777" w:rsidR="002271D2" w:rsidRPr="00A41F5F" w:rsidRDefault="002271D2" w:rsidP="002271D2">
            <w:pPr>
              <w:ind w:left="430"/>
              <w:jc w:val="thaiDistribute"/>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2DDF9AD3"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76434FAA"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0F5423BF"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29EC1AF3"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3D149BE5" w14:textId="77777777" w:rsidTr="0005235B">
        <w:tc>
          <w:tcPr>
            <w:tcW w:w="4140" w:type="dxa"/>
            <w:vAlign w:val="bottom"/>
          </w:tcPr>
          <w:p w14:paraId="6709C376" w14:textId="77777777" w:rsidR="002271D2" w:rsidRPr="00A41F5F" w:rsidRDefault="002271D2" w:rsidP="002271D2">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14:paraId="7C9C8325" w14:textId="4030136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165,00</w:t>
            </w:r>
            <w:r w:rsidR="00526817" w:rsidRPr="00A41F5F">
              <w:rPr>
                <w:rFonts w:ascii="Arial" w:eastAsia="Arial Unicode MS" w:hAnsi="Arial" w:cs="Arial"/>
                <w:snapToGrid w:val="0"/>
                <w:color w:val="auto"/>
                <w:sz w:val="18"/>
                <w:szCs w:val="18"/>
                <w:lang w:eastAsia="th-TH"/>
              </w:rPr>
              <w:t>2</w:t>
            </w:r>
          </w:p>
        </w:tc>
        <w:tc>
          <w:tcPr>
            <w:tcW w:w="1350" w:type="dxa"/>
            <w:tcBorders>
              <w:bottom w:val="single" w:sz="4" w:space="0" w:color="auto"/>
            </w:tcBorders>
            <w:shd w:val="clear" w:color="auto" w:fill="auto"/>
            <w:vAlign w:val="bottom"/>
          </w:tcPr>
          <w:p w14:paraId="1B601742" w14:textId="1C74A7B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202,939</w:t>
            </w:r>
          </w:p>
        </w:tc>
        <w:tc>
          <w:tcPr>
            <w:tcW w:w="1350" w:type="dxa"/>
            <w:tcBorders>
              <w:bottom w:val="single" w:sz="4" w:space="0" w:color="auto"/>
            </w:tcBorders>
            <w:shd w:val="clear" w:color="auto" w:fill="FAFAFA"/>
            <w:vAlign w:val="bottom"/>
          </w:tcPr>
          <w:p w14:paraId="5068F958" w14:textId="4252124C"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31,335</w:t>
            </w:r>
          </w:p>
        </w:tc>
        <w:tc>
          <w:tcPr>
            <w:tcW w:w="1260" w:type="dxa"/>
            <w:tcBorders>
              <w:bottom w:val="single" w:sz="4" w:space="0" w:color="auto"/>
            </w:tcBorders>
            <w:shd w:val="clear" w:color="auto" w:fill="auto"/>
            <w:vAlign w:val="bottom"/>
          </w:tcPr>
          <w:p w14:paraId="663291EA" w14:textId="219960AA"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36,385</w:t>
            </w:r>
          </w:p>
        </w:tc>
      </w:tr>
      <w:tr w:rsidR="002271D2" w:rsidRPr="00A41F5F" w14:paraId="2453B4C8" w14:textId="77777777" w:rsidTr="0005235B">
        <w:tc>
          <w:tcPr>
            <w:tcW w:w="4140" w:type="dxa"/>
            <w:vAlign w:val="bottom"/>
          </w:tcPr>
          <w:p w14:paraId="5AAD6A85" w14:textId="77777777" w:rsidR="002271D2" w:rsidRPr="00A41F5F" w:rsidRDefault="002271D2" w:rsidP="002271D2">
            <w:pPr>
              <w:ind w:left="430"/>
              <w:jc w:val="thaiDistribute"/>
              <w:rPr>
                <w:rFonts w:ascii="Arial" w:eastAsia="Arial Unicode MS" w:hAnsi="Arial" w:cs="Arial"/>
                <w:color w:val="auto"/>
                <w:sz w:val="18"/>
                <w:szCs w:val="18"/>
                <w:cs/>
              </w:rPr>
            </w:pPr>
          </w:p>
        </w:tc>
        <w:tc>
          <w:tcPr>
            <w:tcW w:w="1350" w:type="dxa"/>
            <w:tcBorders>
              <w:top w:val="single" w:sz="4" w:space="0" w:color="auto"/>
            </w:tcBorders>
            <w:shd w:val="clear" w:color="auto" w:fill="FAFAFA"/>
            <w:vAlign w:val="bottom"/>
          </w:tcPr>
          <w:p w14:paraId="49DC5159"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2429A5CA"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6CCA03C8"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D0001D9"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15630DD6" w14:textId="77777777" w:rsidTr="0005235B">
        <w:tc>
          <w:tcPr>
            <w:tcW w:w="4140" w:type="dxa"/>
            <w:vAlign w:val="bottom"/>
          </w:tcPr>
          <w:p w14:paraId="3A4B130E" w14:textId="77777777" w:rsidR="002271D2" w:rsidRPr="00A41F5F" w:rsidRDefault="002271D2" w:rsidP="002271D2">
            <w:pPr>
              <w:ind w:left="430"/>
              <w:jc w:val="thaiDistribute"/>
              <w:rPr>
                <w:rFonts w:ascii="Arial" w:eastAsia="Arial Unicode MS" w:hAnsi="Arial" w:cs="Arial"/>
                <w:color w:val="auto"/>
                <w:sz w:val="18"/>
                <w:szCs w:val="18"/>
                <w:u w:val="single"/>
                <w:cs/>
              </w:rPr>
            </w:pPr>
            <w:r w:rsidRPr="00A41F5F">
              <w:rPr>
                <w:rFonts w:ascii="Arial" w:eastAsia="Arial Unicode MS" w:hAnsi="Arial" w:cs="Arial"/>
                <w:color w:val="auto"/>
                <w:sz w:val="18"/>
                <w:szCs w:val="18"/>
                <w:u w:val="single"/>
              </w:rPr>
              <w:t xml:space="preserve">Long-term borrowings </w:t>
            </w:r>
          </w:p>
        </w:tc>
        <w:tc>
          <w:tcPr>
            <w:tcW w:w="1350" w:type="dxa"/>
            <w:shd w:val="clear" w:color="auto" w:fill="FAFAFA"/>
            <w:vAlign w:val="bottom"/>
          </w:tcPr>
          <w:p w14:paraId="6D26D4FA"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vAlign w:val="bottom"/>
          </w:tcPr>
          <w:p w14:paraId="05C5734F"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02E5542D"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260" w:type="dxa"/>
            <w:vAlign w:val="bottom"/>
          </w:tcPr>
          <w:p w14:paraId="32DAF7D9"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098BEDFE" w14:textId="77777777" w:rsidTr="0005235B">
        <w:tc>
          <w:tcPr>
            <w:tcW w:w="4140" w:type="dxa"/>
            <w:vAlign w:val="bottom"/>
          </w:tcPr>
          <w:p w14:paraId="14169898" w14:textId="77777777" w:rsidR="002271D2" w:rsidRPr="00A41F5F" w:rsidRDefault="002271D2" w:rsidP="002271D2">
            <w:pPr>
              <w:ind w:left="430"/>
              <w:jc w:val="thaiDistribute"/>
              <w:rPr>
                <w:rFonts w:ascii="Arial" w:eastAsia="Arial Unicode MS" w:hAnsi="Arial" w:cs="Arial"/>
                <w:color w:val="auto"/>
                <w:sz w:val="18"/>
                <w:szCs w:val="18"/>
                <w:u w:val="single"/>
              </w:rPr>
            </w:pPr>
            <w:r w:rsidRPr="00A41F5F">
              <w:rPr>
                <w:rFonts w:ascii="Arial" w:eastAsia="Arial Unicode MS" w:hAnsi="Arial" w:cs="Arial"/>
                <w:color w:val="auto"/>
                <w:sz w:val="18"/>
                <w:szCs w:val="18"/>
              </w:rPr>
              <w:t xml:space="preserve">   </w:t>
            </w:r>
            <w:r w:rsidRPr="00A41F5F">
              <w:rPr>
                <w:rFonts w:ascii="Arial" w:eastAsia="Arial Unicode MS" w:hAnsi="Arial" w:cs="Arial"/>
                <w:color w:val="auto"/>
                <w:sz w:val="18"/>
                <w:szCs w:val="18"/>
                <w:u w:val="single"/>
              </w:rPr>
              <w:t>from financial institutions</w:t>
            </w:r>
          </w:p>
        </w:tc>
        <w:tc>
          <w:tcPr>
            <w:tcW w:w="1350" w:type="dxa"/>
            <w:shd w:val="clear" w:color="auto" w:fill="FAFAFA"/>
            <w:vAlign w:val="bottom"/>
          </w:tcPr>
          <w:p w14:paraId="41E8CE7E"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vAlign w:val="bottom"/>
          </w:tcPr>
          <w:p w14:paraId="1B46985C"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E4FBA1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260" w:type="dxa"/>
            <w:vAlign w:val="bottom"/>
          </w:tcPr>
          <w:p w14:paraId="53A2044D"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68E24946" w14:textId="77777777" w:rsidTr="002271D2">
        <w:tc>
          <w:tcPr>
            <w:tcW w:w="4140" w:type="dxa"/>
            <w:vAlign w:val="bottom"/>
          </w:tcPr>
          <w:p w14:paraId="5835F1F4" w14:textId="77777777" w:rsidR="002271D2" w:rsidRPr="00A41F5F" w:rsidRDefault="002271D2" w:rsidP="002271D2">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Opening balance</w:t>
            </w:r>
          </w:p>
        </w:tc>
        <w:tc>
          <w:tcPr>
            <w:tcW w:w="1350" w:type="dxa"/>
            <w:shd w:val="clear" w:color="auto" w:fill="FAFAFA"/>
          </w:tcPr>
          <w:p w14:paraId="288FFED3" w14:textId="3063354F"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834,36</w:t>
            </w:r>
            <w:r w:rsidR="0044312C" w:rsidRPr="00A41F5F">
              <w:rPr>
                <w:rFonts w:ascii="Arial" w:eastAsia="Arial Unicode MS" w:hAnsi="Arial" w:cs="Arial"/>
                <w:snapToGrid w:val="0"/>
                <w:color w:val="auto"/>
                <w:sz w:val="18"/>
                <w:szCs w:val="18"/>
                <w:lang w:eastAsia="th-TH"/>
              </w:rPr>
              <w:t>4</w:t>
            </w:r>
            <w:r w:rsidRPr="00A41F5F">
              <w:rPr>
                <w:rFonts w:ascii="Arial" w:eastAsia="Arial Unicode MS" w:hAnsi="Arial" w:cs="Arial"/>
                <w:snapToGrid w:val="0"/>
                <w:color w:val="auto"/>
                <w:sz w:val="18"/>
                <w:szCs w:val="18"/>
                <w:lang w:eastAsia="th-TH"/>
              </w:rPr>
              <w:t xml:space="preserve"> </w:t>
            </w:r>
          </w:p>
        </w:tc>
        <w:tc>
          <w:tcPr>
            <w:tcW w:w="1350" w:type="dxa"/>
            <w:vAlign w:val="bottom"/>
          </w:tcPr>
          <w:p w14:paraId="372FAEAF" w14:textId="2C5BD1EE"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1,159,563</w:t>
            </w:r>
          </w:p>
        </w:tc>
        <w:tc>
          <w:tcPr>
            <w:tcW w:w="1350" w:type="dxa"/>
            <w:shd w:val="clear" w:color="auto" w:fill="FAFAFA"/>
          </w:tcPr>
          <w:p w14:paraId="3B4D34BC" w14:textId="59917293"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546,185 </w:t>
            </w:r>
          </w:p>
        </w:tc>
        <w:tc>
          <w:tcPr>
            <w:tcW w:w="1260" w:type="dxa"/>
            <w:vAlign w:val="bottom"/>
          </w:tcPr>
          <w:p w14:paraId="1BECDCE0" w14:textId="65CC637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438,737</w:t>
            </w:r>
          </w:p>
        </w:tc>
      </w:tr>
      <w:tr w:rsidR="002271D2" w:rsidRPr="00A41F5F" w14:paraId="07499FE4" w14:textId="77777777" w:rsidTr="002271D2">
        <w:tc>
          <w:tcPr>
            <w:tcW w:w="4140" w:type="dxa"/>
            <w:vAlign w:val="bottom"/>
          </w:tcPr>
          <w:p w14:paraId="4C2202B5" w14:textId="77777777" w:rsidR="002271D2" w:rsidRPr="00A41F5F" w:rsidRDefault="002271D2" w:rsidP="002271D2">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Additional borrowings</w:t>
            </w:r>
          </w:p>
        </w:tc>
        <w:tc>
          <w:tcPr>
            <w:tcW w:w="1350" w:type="dxa"/>
            <w:shd w:val="clear" w:color="auto" w:fill="FAFAFA"/>
          </w:tcPr>
          <w:p w14:paraId="4FCEB265" w14:textId="5CD8D2EE"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1,162,776</w:t>
            </w:r>
          </w:p>
        </w:tc>
        <w:tc>
          <w:tcPr>
            <w:tcW w:w="1350" w:type="dxa"/>
            <w:vAlign w:val="bottom"/>
          </w:tcPr>
          <w:p w14:paraId="479EA1F6" w14:textId="7656D6B2"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619,597</w:t>
            </w:r>
          </w:p>
        </w:tc>
        <w:tc>
          <w:tcPr>
            <w:tcW w:w="1350" w:type="dxa"/>
            <w:shd w:val="clear" w:color="auto" w:fill="FAFAFA"/>
          </w:tcPr>
          <w:p w14:paraId="2BB828F8" w14:textId="7C776B63"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791,593 </w:t>
            </w:r>
          </w:p>
        </w:tc>
        <w:tc>
          <w:tcPr>
            <w:tcW w:w="1260" w:type="dxa"/>
            <w:vAlign w:val="bottom"/>
          </w:tcPr>
          <w:p w14:paraId="53087A53" w14:textId="4F12003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223,500</w:t>
            </w:r>
          </w:p>
        </w:tc>
      </w:tr>
      <w:tr w:rsidR="002271D2" w:rsidRPr="00A41F5F" w14:paraId="23EEAC16" w14:textId="77777777" w:rsidTr="0005235B">
        <w:tc>
          <w:tcPr>
            <w:tcW w:w="4140" w:type="dxa"/>
          </w:tcPr>
          <w:p w14:paraId="2E87AA39" w14:textId="77777777" w:rsidR="002271D2" w:rsidRPr="00A41F5F" w:rsidRDefault="002271D2" w:rsidP="002271D2">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Transferred to current portion of </w:t>
            </w:r>
          </w:p>
        </w:tc>
        <w:tc>
          <w:tcPr>
            <w:tcW w:w="1350" w:type="dxa"/>
            <w:shd w:val="clear" w:color="auto" w:fill="FAFAFA"/>
            <w:vAlign w:val="bottom"/>
          </w:tcPr>
          <w:p w14:paraId="259A0F9F"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vAlign w:val="bottom"/>
          </w:tcPr>
          <w:p w14:paraId="2256021B"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589B9A40"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260" w:type="dxa"/>
            <w:vAlign w:val="bottom"/>
          </w:tcPr>
          <w:p w14:paraId="64797E49"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37367A40" w14:textId="77777777" w:rsidTr="002271D2">
        <w:tc>
          <w:tcPr>
            <w:tcW w:w="4140" w:type="dxa"/>
          </w:tcPr>
          <w:p w14:paraId="164C7B3F" w14:textId="77777777" w:rsidR="002271D2" w:rsidRPr="00A41F5F" w:rsidRDefault="002271D2" w:rsidP="002271D2">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long-term borrowings</w:t>
            </w:r>
          </w:p>
        </w:tc>
        <w:tc>
          <w:tcPr>
            <w:tcW w:w="1350" w:type="dxa"/>
            <w:shd w:val="clear" w:color="auto" w:fill="FAFAFA"/>
          </w:tcPr>
          <w:p w14:paraId="0F20DCA8" w14:textId="7865E63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(588,835)</w:t>
            </w:r>
          </w:p>
        </w:tc>
        <w:tc>
          <w:tcPr>
            <w:tcW w:w="1350" w:type="dxa"/>
            <w:vAlign w:val="bottom"/>
          </w:tcPr>
          <w:p w14:paraId="7ABDD86B" w14:textId="509EA526"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(943,673)</w:t>
            </w:r>
          </w:p>
        </w:tc>
        <w:tc>
          <w:tcPr>
            <w:tcW w:w="1350" w:type="dxa"/>
            <w:shd w:val="clear" w:color="auto" w:fill="FAFAFA"/>
            <w:vAlign w:val="bottom"/>
          </w:tcPr>
          <w:p w14:paraId="60247455" w14:textId="71327AD8"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(222,671)</w:t>
            </w:r>
          </w:p>
        </w:tc>
        <w:tc>
          <w:tcPr>
            <w:tcW w:w="1260" w:type="dxa"/>
            <w:vAlign w:val="bottom"/>
          </w:tcPr>
          <w:p w14:paraId="718FDDA2" w14:textId="5DFF4E32" w:rsidR="002271D2" w:rsidRPr="00A41F5F" w:rsidRDefault="002271D2" w:rsidP="002271D2">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(114,890)</w:t>
            </w:r>
          </w:p>
        </w:tc>
      </w:tr>
      <w:tr w:rsidR="002271D2" w:rsidRPr="00A41F5F" w14:paraId="7BE20CBD" w14:textId="77777777" w:rsidTr="002271D2">
        <w:tc>
          <w:tcPr>
            <w:tcW w:w="4140" w:type="dxa"/>
          </w:tcPr>
          <w:p w14:paraId="3FFCC064" w14:textId="77777777" w:rsidR="002271D2" w:rsidRPr="00A41F5F" w:rsidRDefault="002271D2" w:rsidP="002271D2">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Financing service fees</w:t>
            </w:r>
          </w:p>
        </w:tc>
        <w:tc>
          <w:tcPr>
            <w:tcW w:w="1350" w:type="dxa"/>
            <w:shd w:val="clear" w:color="auto" w:fill="FAFAFA"/>
          </w:tcPr>
          <w:p w14:paraId="5E6D9FAE" w14:textId="2667CDB3"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(4,528)</w:t>
            </w:r>
          </w:p>
        </w:tc>
        <w:tc>
          <w:tcPr>
            <w:tcW w:w="1350" w:type="dxa"/>
            <w:vAlign w:val="bottom"/>
          </w:tcPr>
          <w:p w14:paraId="2E93D0DF" w14:textId="16CAE06A"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(13,832)</w:t>
            </w:r>
          </w:p>
        </w:tc>
        <w:tc>
          <w:tcPr>
            <w:tcW w:w="1350" w:type="dxa"/>
            <w:shd w:val="clear" w:color="auto" w:fill="FAFAFA"/>
          </w:tcPr>
          <w:p w14:paraId="77C0BBBF" w14:textId="000FEF65"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w:t>
            </w:r>
          </w:p>
        </w:tc>
        <w:tc>
          <w:tcPr>
            <w:tcW w:w="1260" w:type="dxa"/>
            <w:vAlign w:val="bottom"/>
          </w:tcPr>
          <w:p w14:paraId="37EF8C31" w14:textId="35C7555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(7,038)</w:t>
            </w:r>
          </w:p>
        </w:tc>
      </w:tr>
      <w:tr w:rsidR="002271D2" w:rsidRPr="00A41F5F" w14:paraId="7E784A24" w14:textId="77777777" w:rsidTr="0005235B">
        <w:tc>
          <w:tcPr>
            <w:tcW w:w="4140" w:type="dxa"/>
            <w:vAlign w:val="bottom"/>
          </w:tcPr>
          <w:p w14:paraId="2A0F9FCE" w14:textId="77777777" w:rsidR="002271D2" w:rsidRPr="00A41F5F" w:rsidRDefault="002271D2" w:rsidP="002271D2">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Amortisation of deferred </w:t>
            </w:r>
          </w:p>
        </w:tc>
        <w:tc>
          <w:tcPr>
            <w:tcW w:w="1350" w:type="dxa"/>
            <w:shd w:val="clear" w:color="auto" w:fill="FAFAFA"/>
            <w:vAlign w:val="bottom"/>
          </w:tcPr>
          <w:p w14:paraId="3472601A"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vAlign w:val="bottom"/>
          </w:tcPr>
          <w:p w14:paraId="22DD9D1D"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AE128F2"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260" w:type="dxa"/>
            <w:vAlign w:val="bottom"/>
          </w:tcPr>
          <w:p w14:paraId="1AEC835D"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34B3CC0E" w14:textId="77777777" w:rsidTr="002271D2">
        <w:tc>
          <w:tcPr>
            <w:tcW w:w="4140" w:type="dxa"/>
            <w:vAlign w:val="bottom"/>
          </w:tcPr>
          <w:p w14:paraId="67C15298" w14:textId="77777777" w:rsidR="002271D2" w:rsidRPr="00A41F5F" w:rsidRDefault="002271D2" w:rsidP="002271D2">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financing service fee </w:t>
            </w:r>
          </w:p>
        </w:tc>
        <w:tc>
          <w:tcPr>
            <w:tcW w:w="1350" w:type="dxa"/>
            <w:tcBorders>
              <w:bottom w:val="single" w:sz="4" w:space="0" w:color="auto"/>
            </w:tcBorders>
            <w:shd w:val="clear" w:color="auto" w:fill="FAFAFA"/>
          </w:tcPr>
          <w:p w14:paraId="7E8A7372" w14:textId="6264C224"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6,66</w:t>
            </w:r>
            <w:r w:rsidR="0044312C" w:rsidRPr="00A41F5F">
              <w:rPr>
                <w:rFonts w:ascii="Arial" w:eastAsia="Arial Unicode MS" w:hAnsi="Arial" w:cs="Arial"/>
                <w:snapToGrid w:val="0"/>
                <w:color w:val="auto"/>
                <w:sz w:val="18"/>
                <w:szCs w:val="18"/>
                <w:lang w:eastAsia="th-TH"/>
              </w:rPr>
              <w:t>4</w:t>
            </w:r>
            <w:r w:rsidRPr="00A41F5F">
              <w:rPr>
                <w:rFonts w:ascii="Arial" w:eastAsia="Arial Unicode MS" w:hAnsi="Arial" w:cs="Arial"/>
                <w:snapToGrid w:val="0"/>
                <w:color w:val="auto"/>
                <w:sz w:val="18"/>
                <w:szCs w:val="18"/>
                <w:lang w:eastAsia="th-TH"/>
              </w:rPr>
              <w:t xml:space="preserve"> </w:t>
            </w:r>
          </w:p>
        </w:tc>
        <w:tc>
          <w:tcPr>
            <w:tcW w:w="1350" w:type="dxa"/>
            <w:tcBorders>
              <w:bottom w:val="single" w:sz="4" w:space="0" w:color="auto"/>
            </w:tcBorders>
            <w:shd w:val="clear" w:color="auto" w:fill="auto"/>
            <w:vAlign w:val="bottom"/>
          </w:tcPr>
          <w:p w14:paraId="207BE1A4" w14:textId="74E2DAE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12,709</w:t>
            </w:r>
          </w:p>
        </w:tc>
        <w:tc>
          <w:tcPr>
            <w:tcW w:w="1350" w:type="dxa"/>
            <w:tcBorders>
              <w:bottom w:val="single" w:sz="4" w:space="0" w:color="auto"/>
            </w:tcBorders>
            <w:shd w:val="clear" w:color="auto" w:fill="FAFAFA"/>
          </w:tcPr>
          <w:p w14:paraId="4B8C028E" w14:textId="3DF3ECCA"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2,406 </w:t>
            </w:r>
          </w:p>
        </w:tc>
        <w:tc>
          <w:tcPr>
            <w:tcW w:w="1260" w:type="dxa"/>
            <w:tcBorders>
              <w:bottom w:val="single" w:sz="4" w:space="0" w:color="auto"/>
            </w:tcBorders>
            <w:shd w:val="clear" w:color="auto" w:fill="auto"/>
            <w:vAlign w:val="bottom"/>
          </w:tcPr>
          <w:p w14:paraId="554AE158" w14:textId="2C53BFD0"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5,876</w:t>
            </w:r>
          </w:p>
        </w:tc>
      </w:tr>
      <w:tr w:rsidR="002271D2" w:rsidRPr="00A41F5F" w14:paraId="39B3E784" w14:textId="77777777" w:rsidTr="0005235B">
        <w:tc>
          <w:tcPr>
            <w:tcW w:w="4140" w:type="dxa"/>
          </w:tcPr>
          <w:p w14:paraId="70A7FBD1" w14:textId="77777777" w:rsidR="002271D2" w:rsidRPr="00A41F5F" w:rsidRDefault="002271D2" w:rsidP="002271D2">
            <w:pPr>
              <w:ind w:left="430"/>
              <w:jc w:val="thaiDistribute"/>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77746CBF"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487CC3E9"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7574AA77" w14:textId="77777777" w:rsidR="002271D2" w:rsidRPr="00A41F5F" w:rsidRDefault="002271D2" w:rsidP="002271D2">
            <w:pPr>
              <w:ind w:right="-72"/>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7BC9BDB" w14:textId="77777777" w:rsidR="002271D2" w:rsidRPr="00A41F5F" w:rsidRDefault="002271D2" w:rsidP="002271D2">
            <w:pPr>
              <w:ind w:right="-72"/>
              <w:jc w:val="right"/>
              <w:rPr>
                <w:rFonts w:ascii="Arial" w:eastAsia="Arial Unicode MS" w:hAnsi="Arial" w:cs="Arial"/>
                <w:snapToGrid w:val="0"/>
                <w:color w:val="auto"/>
                <w:sz w:val="18"/>
                <w:szCs w:val="18"/>
                <w:lang w:eastAsia="th-TH"/>
              </w:rPr>
            </w:pPr>
          </w:p>
        </w:tc>
      </w:tr>
      <w:tr w:rsidR="002271D2" w:rsidRPr="00A41F5F" w14:paraId="406D1527" w14:textId="77777777" w:rsidTr="0005235B">
        <w:tc>
          <w:tcPr>
            <w:tcW w:w="4140" w:type="dxa"/>
            <w:vAlign w:val="bottom"/>
          </w:tcPr>
          <w:p w14:paraId="45C58D51" w14:textId="77777777" w:rsidR="002271D2" w:rsidRPr="00A41F5F" w:rsidRDefault="002271D2" w:rsidP="002271D2">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14:paraId="46CB3883" w14:textId="0A08B871" w:rsidR="002271D2" w:rsidRPr="00A41F5F" w:rsidRDefault="00526817"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1,410,441</w:t>
            </w:r>
          </w:p>
        </w:tc>
        <w:tc>
          <w:tcPr>
            <w:tcW w:w="1350" w:type="dxa"/>
            <w:tcBorders>
              <w:bottom w:val="single" w:sz="4" w:space="0" w:color="auto"/>
            </w:tcBorders>
            <w:shd w:val="clear" w:color="auto" w:fill="auto"/>
            <w:vAlign w:val="bottom"/>
          </w:tcPr>
          <w:p w14:paraId="7D43DC7E" w14:textId="7520008B"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834,364</w:t>
            </w:r>
          </w:p>
        </w:tc>
        <w:tc>
          <w:tcPr>
            <w:tcW w:w="1350" w:type="dxa"/>
            <w:tcBorders>
              <w:bottom w:val="single" w:sz="4" w:space="0" w:color="auto"/>
            </w:tcBorders>
            <w:shd w:val="clear" w:color="auto" w:fill="FAFAFA"/>
            <w:vAlign w:val="bottom"/>
          </w:tcPr>
          <w:p w14:paraId="2F6EC4FC" w14:textId="67C1D991"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1,117,513</w:t>
            </w:r>
          </w:p>
        </w:tc>
        <w:tc>
          <w:tcPr>
            <w:tcW w:w="1260" w:type="dxa"/>
            <w:tcBorders>
              <w:bottom w:val="single" w:sz="4" w:space="0" w:color="auto"/>
            </w:tcBorders>
            <w:shd w:val="clear" w:color="auto" w:fill="auto"/>
            <w:vAlign w:val="bottom"/>
          </w:tcPr>
          <w:p w14:paraId="4787D116" w14:textId="177A9750" w:rsidR="002271D2" w:rsidRPr="00A41F5F" w:rsidRDefault="002271D2" w:rsidP="002271D2">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546,185</w:t>
            </w:r>
          </w:p>
        </w:tc>
      </w:tr>
    </w:tbl>
    <w:p w14:paraId="07DAF06B" w14:textId="77777777" w:rsidR="00D365C0" w:rsidRPr="00A41F5F" w:rsidRDefault="00D365C0" w:rsidP="00A4278D">
      <w:pPr>
        <w:tabs>
          <w:tab w:val="left" w:pos="-2250"/>
        </w:tabs>
        <w:ind w:left="540"/>
        <w:jc w:val="thaiDistribute"/>
        <w:rPr>
          <w:rFonts w:ascii="Arial" w:hAnsi="Arial" w:cs="Arial"/>
          <w:color w:val="auto"/>
          <w:spacing w:val="-4"/>
          <w:sz w:val="18"/>
          <w:szCs w:val="18"/>
        </w:rPr>
      </w:pPr>
    </w:p>
    <w:p w14:paraId="02D169BA" w14:textId="4DA8564D" w:rsidR="004E4450" w:rsidRPr="00A41F5F" w:rsidRDefault="00A4278D" w:rsidP="00A4278D">
      <w:pPr>
        <w:tabs>
          <w:tab w:val="left" w:pos="-2250"/>
        </w:tabs>
        <w:ind w:left="540"/>
        <w:jc w:val="thaiDistribute"/>
        <w:rPr>
          <w:rFonts w:ascii="Arial" w:hAnsi="Arial" w:cs="Arial"/>
          <w:color w:val="auto"/>
          <w:spacing w:val="-4"/>
          <w:sz w:val="18"/>
          <w:szCs w:val="18"/>
        </w:rPr>
      </w:pPr>
      <w:r w:rsidRPr="00A41F5F">
        <w:rPr>
          <w:rFonts w:ascii="Arial" w:hAnsi="Arial" w:cs="Arial"/>
          <w:color w:val="auto"/>
          <w:spacing w:val="-4"/>
          <w:sz w:val="18"/>
          <w:szCs w:val="18"/>
        </w:rPr>
        <w:t>The long-term borrowings as at 31 December 2020 and 2019 comprise the following:</w:t>
      </w:r>
    </w:p>
    <w:p w14:paraId="36D1B80C" w14:textId="46C6408F" w:rsidR="00C85F55" w:rsidRPr="00A41F5F" w:rsidRDefault="00A82FAD" w:rsidP="00C85F55">
      <w:pPr>
        <w:ind w:left="540"/>
        <w:jc w:val="thaiDistribute"/>
        <w:rPr>
          <w:rFonts w:ascii="Arial" w:eastAsia="Arial Unicode MS" w:hAnsi="Arial" w:cs="Arial"/>
          <w:color w:val="auto"/>
          <w:spacing w:val="-4"/>
          <w:sz w:val="18"/>
          <w:szCs w:val="18"/>
        </w:rPr>
      </w:pPr>
      <w:r w:rsidRPr="00A41F5F">
        <w:rPr>
          <w:rFonts w:ascii="Arial" w:eastAsia="Arial Unicode MS" w:hAnsi="Arial" w:cs="Arial"/>
          <w:color w:val="auto"/>
          <w:spacing w:val="-4"/>
          <w:sz w:val="18"/>
          <w:szCs w:val="18"/>
        </w:rPr>
        <w:br w:type="page"/>
      </w:r>
    </w:p>
    <w:tbl>
      <w:tblPr>
        <w:tblW w:w="8919" w:type="dxa"/>
        <w:tblInd w:w="648" w:type="dxa"/>
        <w:tblLayout w:type="fixed"/>
        <w:tblLook w:val="0000" w:firstRow="0" w:lastRow="0" w:firstColumn="0" w:lastColumn="0" w:noHBand="0" w:noVBand="0"/>
      </w:tblPr>
      <w:tblGrid>
        <w:gridCol w:w="1644"/>
        <w:gridCol w:w="709"/>
        <w:gridCol w:w="1253"/>
        <w:gridCol w:w="963"/>
        <w:gridCol w:w="965"/>
        <w:gridCol w:w="698"/>
        <w:gridCol w:w="793"/>
        <w:gridCol w:w="793"/>
        <w:gridCol w:w="1101"/>
      </w:tblGrid>
      <w:tr w:rsidR="00C85F55" w:rsidRPr="00A41F5F" w14:paraId="65481363" w14:textId="77777777" w:rsidTr="00C85F55">
        <w:tc>
          <w:tcPr>
            <w:tcW w:w="1644" w:type="dxa"/>
            <w:tcBorders>
              <w:top w:val="single" w:sz="4" w:space="0" w:color="auto"/>
              <w:left w:val="nil"/>
              <w:right w:val="nil"/>
            </w:tcBorders>
            <w:shd w:val="clear" w:color="auto" w:fill="auto"/>
            <w:noWrap/>
            <w:vAlign w:val="bottom"/>
          </w:tcPr>
          <w:p w14:paraId="268E7609" w14:textId="77777777" w:rsidR="00C85F55" w:rsidRPr="00A41F5F" w:rsidRDefault="00C85F55" w:rsidP="00C85F55">
            <w:pPr>
              <w:ind w:left="-101"/>
              <w:jc w:val="thaiDistribute"/>
              <w:rPr>
                <w:rFonts w:ascii="Arial" w:eastAsia="SimSun" w:hAnsi="Arial" w:cs="Arial"/>
                <w:b/>
                <w:bCs/>
                <w:color w:val="auto"/>
                <w:sz w:val="12"/>
                <w:szCs w:val="12"/>
                <w:lang w:eastAsia="zh-CN"/>
              </w:rPr>
            </w:pPr>
          </w:p>
        </w:tc>
        <w:tc>
          <w:tcPr>
            <w:tcW w:w="709" w:type="dxa"/>
            <w:tcBorders>
              <w:top w:val="single" w:sz="4" w:space="0" w:color="auto"/>
              <w:left w:val="nil"/>
              <w:right w:val="nil"/>
            </w:tcBorders>
            <w:shd w:val="clear" w:color="auto" w:fill="auto"/>
            <w:vAlign w:val="bottom"/>
          </w:tcPr>
          <w:p w14:paraId="4253014D" w14:textId="77777777" w:rsidR="00C85F55" w:rsidRPr="00A41F5F" w:rsidRDefault="00C85F55" w:rsidP="00C85F55">
            <w:pPr>
              <w:ind w:right="-72"/>
              <w:rPr>
                <w:rFonts w:ascii="Arial" w:eastAsia="SimSun" w:hAnsi="Arial" w:cs="Arial"/>
                <w:b/>
                <w:bCs/>
                <w:color w:val="auto"/>
                <w:sz w:val="12"/>
                <w:szCs w:val="12"/>
                <w:cs/>
                <w:lang w:eastAsia="zh-CN"/>
              </w:rPr>
            </w:pPr>
          </w:p>
        </w:tc>
        <w:tc>
          <w:tcPr>
            <w:tcW w:w="1253" w:type="dxa"/>
            <w:tcBorders>
              <w:top w:val="single" w:sz="4" w:space="0" w:color="auto"/>
              <w:left w:val="nil"/>
              <w:right w:val="nil"/>
            </w:tcBorders>
            <w:shd w:val="clear" w:color="auto" w:fill="auto"/>
            <w:noWrap/>
            <w:vAlign w:val="bottom"/>
          </w:tcPr>
          <w:p w14:paraId="0565AC23" w14:textId="77777777" w:rsidR="00C85F55" w:rsidRPr="00A41F5F" w:rsidRDefault="00C85F55" w:rsidP="00C85F55">
            <w:pPr>
              <w:ind w:right="-72"/>
              <w:jc w:val="center"/>
              <w:rPr>
                <w:rFonts w:ascii="Arial" w:eastAsia="SimSun" w:hAnsi="Arial" w:cs="Arial"/>
                <w:b/>
                <w:bCs/>
                <w:color w:val="auto"/>
                <w:sz w:val="12"/>
                <w:szCs w:val="12"/>
                <w:lang w:eastAsia="zh-CN"/>
              </w:rPr>
            </w:pPr>
          </w:p>
        </w:tc>
        <w:tc>
          <w:tcPr>
            <w:tcW w:w="1928" w:type="dxa"/>
            <w:gridSpan w:val="2"/>
            <w:tcBorders>
              <w:top w:val="single" w:sz="4" w:space="0" w:color="auto"/>
              <w:left w:val="nil"/>
              <w:bottom w:val="single" w:sz="4" w:space="0" w:color="auto"/>
              <w:right w:val="nil"/>
            </w:tcBorders>
            <w:shd w:val="clear" w:color="auto" w:fill="auto"/>
            <w:vAlign w:val="bottom"/>
          </w:tcPr>
          <w:p w14:paraId="288960EE" w14:textId="77777777" w:rsidR="00C85F55" w:rsidRPr="00A41F5F" w:rsidRDefault="00C85F55" w:rsidP="00C85F55">
            <w:pPr>
              <w:ind w:left="-29" w:right="-72"/>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Interest rate (%)</w:t>
            </w:r>
          </w:p>
        </w:tc>
        <w:tc>
          <w:tcPr>
            <w:tcW w:w="698" w:type="dxa"/>
            <w:tcBorders>
              <w:top w:val="single" w:sz="4" w:space="0" w:color="auto"/>
              <w:left w:val="nil"/>
              <w:bottom w:val="single" w:sz="4" w:space="0" w:color="auto"/>
              <w:right w:val="nil"/>
            </w:tcBorders>
            <w:shd w:val="clear" w:color="auto" w:fill="auto"/>
            <w:noWrap/>
            <w:vAlign w:val="bottom"/>
          </w:tcPr>
          <w:p w14:paraId="3958565D" w14:textId="77777777" w:rsidR="00C85F55" w:rsidRPr="00A41F5F" w:rsidRDefault="00C85F55" w:rsidP="00C85F55">
            <w:pPr>
              <w:ind w:right="-72"/>
              <w:rPr>
                <w:rFonts w:ascii="Arial" w:eastAsia="SimSun" w:hAnsi="Arial" w:cs="Arial"/>
                <w:b/>
                <w:bCs/>
                <w:color w:val="auto"/>
                <w:sz w:val="12"/>
                <w:szCs w:val="12"/>
                <w:lang w:eastAsia="zh-CN"/>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0CF607B4" w14:textId="77777777" w:rsidR="00C85F55" w:rsidRPr="00A41F5F" w:rsidRDefault="00C85F55" w:rsidP="00C85F55">
            <w:pPr>
              <w:ind w:left="-29" w:right="-72"/>
              <w:jc w:val="center"/>
              <w:rPr>
                <w:rFonts w:ascii="Arial" w:eastAsia="SimSun" w:hAnsi="Arial" w:cs="Arial"/>
                <w:b/>
                <w:bCs/>
                <w:color w:val="auto"/>
                <w:sz w:val="12"/>
                <w:szCs w:val="12"/>
                <w:cs/>
                <w:lang w:eastAsia="zh-CN"/>
              </w:rPr>
            </w:pPr>
            <w:r w:rsidRPr="00A41F5F">
              <w:rPr>
                <w:rFonts w:ascii="Arial" w:eastAsia="SimSun" w:hAnsi="Arial" w:cs="Arial"/>
                <w:b/>
                <w:bCs/>
                <w:color w:val="auto"/>
                <w:sz w:val="12"/>
                <w:szCs w:val="12"/>
                <w:lang w:eastAsia="zh-CN"/>
              </w:rPr>
              <w:t>Collateral</w:t>
            </w:r>
          </w:p>
        </w:tc>
        <w:tc>
          <w:tcPr>
            <w:tcW w:w="1101" w:type="dxa"/>
            <w:tcBorders>
              <w:top w:val="single" w:sz="4" w:space="0" w:color="auto"/>
              <w:left w:val="nil"/>
              <w:right w:val="nil"/>
            </w:tcBorders>
            <w:shd w:val="clear" w:color="auto" w:fill="auto"/>
            <w:noWrap/>
            <w:vAlign w:val="bottom"/>
          </w:tcPr>
          <w:p w14:paraId="559236AB" w14:textId="77777777" w:rsidR="00C85F55" w:rsidRPr="00A41F5F" w:rsidRDefault="00C85F55" w:rsidP="00C85F55">
            <w:pPr>
              <w:ind w:right="-72"/>
              <w:jc w:val="right"/>
              <w:rPr>
                <w:rFonts w:ascii="Arial" w:eastAsia="SimSun" w:hAnsi="Arial" w:cs="Arial"/>
                <w:b/>
                <w:bCs/>
                <w:color w:val="auto"/>
                <w:sz w:val="12"/>
                <w:szCs w:val="12"/>
                <w:lang w:eastAsia="zh-CN"/>
              </w:rPr>
            </w:pPr>
          </w:p>
        </w:tc>
      </w:tr>
      <w:tr w:rsidR="00C85F55" w:rsidRPr="00A41F5F" w14:paraId="3CFECB4A" w14:textId="77777777" w:rsidTr="00C85F55">
        <w:tc>
          <w:tcPr>
            <w:tcW w:w="1644" w:type="dxa"/>
            <w:tcBorders>
              <w:left w:val="nil"/>
              <w:bottom w:val="single" w:sz="4" w:space="0" w:color="auto"/>
              <w:right w:val="nil"/>
            </w:tcBorders>
            <w:shd w:val="clear" w:color="auto" w:fill="auto"/>
            <w:noWrap/>
            <w:vAlign w:val="bottom"/>
          </w:tcPr>
          <w:p w14:paraId="191CB1EE" w14:textId="77777777" w:rsidR="00C85F55" w:rsidRPr="00A41F5F" w:rsidRDefault="00C85F55" w:rsidP="00C85F55">
            <w:pPr>
              <w:ind w:left="-101"/>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14:paraId="7CE2BFB0" w14:textId="77777777" w:rsidR="00C85F55" w:rsidRPr="00A41F5F" w:rsidRDefault="00C85F55" w:rsidP="00C85F55">
            <w:pPr>
              <w:ind w:right="-72"/>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Amount Baht’000</w:t>
            </w:r>
          </w:p>
        </w:tc>
        <w:tc>
          <w:tcPr>
            <w:tcW w:w="1253" w:type="dxa"/>
            <w:tcBorders>
              <w:left w:val="nil"/>
              <w:bottom w:val="single" w:sz="4" w:space="0" w:color="auto"/>
              <w:right w:val="nil"/>
            </w:tcBorders>
            <w:shd w:val="clear" w:color="auto" w:fill="auto"/>
            <w:noWrap/>
            <w:vAlign w:val="bottom"/>
          </w:tcPr>
          <w:p w14:paraId="21E0C70A" w14:textId="77777777" w:rsidR="00C85F55" w:rsidRPr="00A41F5F" w:rsidRDefault="00C85F55" w:rsidP="00C85F55">
            <w:pPr>
              <w:ind w:right="-72"/>
              <w:jc w:val="center"/>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14:paraId="4740871A" w14:textId="2A60FA7F" w:rsidR="00C85F55" w:rsidRPr="00A41F5F" w:rsidRDefault="00C85F55" w:rsidP="00C85F55">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3</w:t>
            </w:r>
            <w:r w:rsidR="007713C2" w:rsidRPr="00A41F5F">
              <w:rPr>
                <w:rFonts w:ascii="Arial" w:eastAsia="SimSun" w:hAnsi="Arial" w:cs="Arial"/>
                <w:b/>
                <w:bCs/>
                <w:color w:val="auto"/>
                <w:sz w:val="12"/>
                <w:szCs w:val="12"/>
                <w:lang w:eastAsia="zh-CN"/>
              </w:rPr>
              <w:t>1</w:t>
            </w:r>
            <w:r w:rsidRPr="00A41F5F">
              <w:rPr>
                <w:rFonts w:ascii="Arial" w:eastAsia="SimSun" w:hAnsi="Arial" w:cs="Arial"/>
                <w:b/>
                <w:bCs/>
                <w:color w:val="auto"/>
                <w:sz w:val="12"/>
                <w:szCs w:val="12"/>
                <w:lang w:eastAsia="zh-CN"/>
              </w:rPr>
              <w:t xml:space="preserve"> December</w:t>
            </w:r>
          </w:p>
          <w:p w14:paraId="118BBA54" w14:textId="77777777" w:rsidR="00C85F55" w:rsidRPr="00A41F5F" w:rsidRDefault="00C85F55" w:rsidP="00C85F55">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2020</w:t>
            </w:r>
          </w:p>
        </w:tc>
        <w:tc>
          <w:tcPr>
            <w:tcW w:w="965" w:type="dxa"/>
            <w:tcBorders>
              <w:top w:val="single" w:sz="4" w:space="0" w:color="auto"/>
              <w:left w:val="nil"/>
              <w:bottom w:val="single" w:sz="4" w:space="0" w:color="auto"/>
              <w:right w:val="nil"/>
            </w:tcBorders>
            <w:shd w:val="clear" w:color="auto" w:fill="auto"/>
            <w:noWrap/>
            <w:vAlign w:val="bottom"/>
          </w:tcPr>
          <w:p w14:paraId="3877DFBD" w14:textId="77777777" w:rsidR="00C85F55" w:rsidRPr="00A41F5F" w:rsidRDefault="00C85F55" w:rsidP="00C85F55">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31 December</w:t>
            </w:r>
          </w:p>
          <w:p w14:paraId="69CF2A7A" w14:textId="77777777" w:rsidR="00C85F55" w:rsidRPr="00A41F5F" w:rsidRDefault="00C85F55" w:rsidP="00C85F55">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2019</w:t>
            </w:r>
          </w:p>
        </w:tc>
        <w:tc>
          <w:tcPr>
            <w:tcW w:w="698" w:type="dxa"/>
            <w:tcBorders>
              <w:top w:val="single" w:sz="4" w:space="0" w:color="auto"/>
              <w:left w:val="nil"/>
              <w:bottom w:val="single" w:sz="4" w:space="0" w:color="auto"/>
              <w:right w:val="nil"/>
            </w:tcBorders>
            <w:shd w:val="clear" w:color="auto" w:fill="auto"/>
            <w:noWrap/>
            <w:vAlign w:val="bottom"/>
          </w:tcPr>
          <w:p w14:paraId="4B9D7BD6" w14:textId="77777777" w:rsidR="00C85F55" w:rsidRPr="00A41F5F" w:rsidRDefault="00C85F55" w:rsidP="00C85F55">
            <w:pPr>
              <w:ind w:left="-29"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14:paraId="73A4A1B2" w14:textId="120F1B98" w:rsidR="00C85F55" w:rsidRPr="00A41F5F" w:rsidRDefault="00C85F55" w:rsidP="00C85F55">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3</w:t>
            </w:r>
            <w:r w:rsidR="007713C2" w:rsidRPr="00A41F5F">
              <w:rPr>
                <w:rFonts w:ascii="Arial" w:eastAsia="SimSun" w:hAnsi="Arial" w:cs="Arial"/>
                <w:b/>
                <w:bCs/>
                <w:color w:val="auto"/>
                <w:sz w:val="12"/>
                <w:szCs w:val="12"/>
                <w:lang w:eastAsia="zh-CN"/>
              </w:rPr>
              <w:t>1</w:t>
            </w:r>
            <w:r w:rsidRPr="00A41F5F">
              <w:rPr>
                <w:rFonts w:ascii="Arial" w:eastAsia="SimSun" w:hAnsi="Arial" w:cs="Arial"/>
                <w:b/>
                <w:bCs/>
                <w:color w:val="auto"/>
                <w:sz w:val="12"/>
                <w:szCs w:val="12"/>
                <w:lang w:eastAsia="zh-CN"/>
              </w:rPr>
              <w:t xml:space="preserve"> December</w:t>
            </w:r>
          </w:p>
          <w:p w14:paraId="0DDC2B85" w14:textId="77777777" w:rsidR="00C85F55" w:rsidRPr="00A41F5F" w:rsidRDefault="00C85F55" w:rsidP="00C85F55">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2020</w:t>
            </w:r>
          </w:p>
        </w:tc>
        <w:tc>
          <w:tcPr>
            <w:tcW w:w="793" w:type="dxa"/>
            <w:tcBorders>
              <w:top w:val="single" w:sz="4" w:space="0" w:color="auto"/>
              <w:left w:val="nil"/>
              <w:bottom w:val="single" w:sz="4" w:space="0" w:color="auto"/>
              <w:right w:val="nil"/>
            </w:tcBorders>
            <w:shd w:val="clear" w:color="auto" w:fill="auto"/>
            <w:noWrap/>
            <w:vAlign w:val="bottom"/>
          </w:tcPr>
          <w:p w14:paraId="527E388D" w14:textId="77777777" w:rsidR="00C85F55" w:rsidRPr="00A41F5F" w:rsidRDefault="00C85F55" w:rsidP="00C85F55">
            <w:pPr>
              <w:ind w:left="-108"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31 December 2019</w:t>
            </w:r>
          </w:p>
        </w:tc>
        <w:tc>
          <w:tcPr>
            <w:tcW w:w="1101" w:type="dxa"/>
            <w:tcBorders>
              <w:left w:val="nil"/>
              <w:bottom w:val="single" w:sz="4" w:space="0" w:color="auto"/>
              <w:right w:val="nil"/>
            </w:tcBorders>
            <w:shd w:val="clear" w:color="auto" w:fill="auto"/>
            <w:noWrap/>
            <w:vAlign w:val="bottom"/>
          </w:tcPr>
          <w:p w14:paraId="4F4C4BA5" w14:textId="77777777" w:rsidR="00C85F55" w:rsidRPr="00A41F5F" w:rsidRDefault="00C85F55" w:rsidP="00C85F55">
            <w:pPr>
              <w:ind w:right="-72"/>
              <w:jc w:val="right"/>
              <w:rPr>
                <w:rFonts w:ascii="Arial" w:eastAsia="SimSun" w:hAnsi="Arial" w:cs="Arial"/>
                <w:b/>
                <w:bCs/>
                <w:color w:val="auto"/>
                <w:sz w:val="12"/>
                <w:szCs w:val="12"/>
                <w:lang w:eastAsia="zh-CN"/>
              </w:rPr>
            </w:pPr>
            <w:r w:rsidRPr="00A41F5F">
              <w:rPr>
                <w:rFonts w:ascii="Arial" w:eastAsia="SimSun" w:hAnsi="Arial" w:cs="Arial"/>
                <w:b/>
                <w:bCs/>
                <w:color w:val="auto"/>
                <w:sz w:val="12"/>
                <w:szCs w:val="12"/>
                <w:lang w:eastAsia="zh-CN"/>
              </w:rPr>
              <w:t>Extend due date</w:t>
            </w:r>
          </w:p>
        </w:tc>
      </w:tr>
      <w:tr w:rsidR="00C85F55" w:rsidRPr="00A41F5F" w14:paraId="48997F0D" w14:textId="77777777" w:rsidTr="00C85F55">
        <w:tc>
          <w:tcPr>
            <w:tcW w:w="1644" w:type="dxa"/>
            <w:tcBorders>
              <w:top w:val="single" w:sz="4" w:space="0" w:color="auto"/>
              <w:left w:val="nil"/>
              <w:bottom w:val="nil"/>
              <w:right w:val="nil"/>
            </w:tcBorders>
            <w:shd w:val="clear" w:color="auto" w:fill="auto"/>
            <w:noWrap/>
            <w:vAlign w:val="bottom"/>
          </w:tcPr>
          <w:p w14:paraId="15C9A143" w14:textId="77777777" w:rsidR="00C85F55" w:rsidRPr="00A41F5F" w:rsidRDefault="00C85F55" w:rsidP="00C85F55">
            <w:pPr>
              <w:ind w:left="-101"/>
              <w:jc w:val="thaiDistribute"/>
              <w:rPr>
                <w:rFonts w:ascii="Arial" w:hAnsi="Arial" w:cs="Arial"/>
                <w:snapToGrid w:val="0"/>
                <w:color w:val="auto"/>
                <w:sz w:val="12"/>
                <w:szCs w:val="12"/>
                <w:highlight w:val="yellow"/>
                <w:lang w:eastAsia="th-TH"/>
              </w:rPr>
            </w:pPr>
          </w:p>
        </w:tc>
        <w:tc>
          <w:tcPr>
            <w:tcW w:w="709" w:type="dxa"/>
            <w:tcBorders>
              <w:top w:val="single" w:sz="4" w:space="0" w:color="auto"/>
              <w:left w:val="nil"/>
              <w:bottom w:val="nil"/>
              <w:right w:val="nil"/>
            </w:tcBorders>
            <w:vAlign w:val="bottom"/>
          </w:tcPr>
          <w:p w14:paraId="733C56D6"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c>
          <w:tcPr>
            <w:tcW w:w="1253" w:type="dxa"/>
            <w:tcBorders>
              <w:top w:val="single" w:sz="4" w:space="0" w:color="auto"/>
              <w:left w:val="nil"/>
              <w:bottom w:val="nil"/>
              <w:right w:val="nil"/>
            </w:tcBorders>
            <w:shd w:val="clear" w:color="auto" w:fill="auto"/>
            <w:noWrap/>
            <w:vAlign w:val="bottom"/>
          </w:tcPr>
          <w:p w14:paraId="6CDC453A"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c>
          <w:tcPr>
            <w:tcW w:w="963" w:type="dxa"/>
            <w:tcBorders>
              <w:top w:val="single" w:sz="4" w:space="0" w:color="auto"/>
              <w:left w:val="nil"/>
              <w:bottom w:val="nil"/>
              <w:right w:val="nil"/>
            </w:tcBorders>
            <w:shd w:val="clear" w:color="auto" w:fill="FAFAFA"/>
            <w:vAlign w:val="bottom"/>
          </w:tcPr>
          <w:p w14:paraId="5958BB14"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c>
          <w:tcPr>
            <w:tcW w:w="965" w:type="dxa"/>
            <w:tcBorders>
              <w:top w:val="single" w:sz="4" w:space="0" w:color="auto"/>
              <w:left w:val="nil"/>
              <w:bottom w:val="nil"/>
              <w:right w:val="nil"/>
            </w:tcBorders>
            <w:shd w:val="clear" w:color="auto" w:fill="auto"/>
            <w:noWrap/>
            <w:vAlign w:val="bottom"/>
          </w:tcPr>
          <w:p w14:paraId="3C0DD598"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c>
          <w:tcPr>
            <w:tcW w:w="698" w:type="dxa"/>
            <w:tcBorders>
              <w:top w:val="single" w:sz="4" w:space="0" w:color="auto"/>
              <w:left w:val="nil"/>
              <w:bottom w:val="nil"/>
              <w:right w:val="nil"/>
            </w:tcBorders>
            <w:shd w:val="clear" w:color="auto" w:fill="auto"/>
            <w:noWrap/>
            <w:vAlign w:val="bottom"/>
          </w:tcPr>
          <w:p w14:paraId="79C7EE33"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FAFAFA"/>
            <w:noWrap/>
            <w:vAlign w:val="bottom"/>
          </w:tcPr>
          <w:p w14:paraId="060A0D65"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auto"/>
            <w:noWrap/>
            <w:vAlign w:val="bottom"/>
          </w:tcPr>
          <w:p w14:paraId="4AB0A0B3"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c>
          <w:tcPr>
            <w:tcW w:w="1101" w:type="dxa"/>
            <w:tcBorders>
              <w:top w:val="single" w:sz="4" w:space="0" w:color="auto"/>
              <w:left w:val="nil"/>
              <w:bottom w:val="nil"/>
              <w:right w:val="nil"/>
            </w:tcBorders>
            <w:shd w:val="clear" w:color="auto" w:fill="auto"/>
            <w:noWrap/>
            <w:vAlign w:val="bottom"/>
          </w:tcPr>
          <w:p w14:paraId="7511D807" w14:textId="77777777" w:rsidR="00C85F55" w:rsidRPr="00A41F5F" w:rsidRDefault="00C85F55" w:rsidP="00C85F55">
            <w:pPr>
              <w:ind w:left="432"/>
              <w:jc w:val="thaiDistribute"/>
              <w:rPr>
                <w:rFonts w:ascii="Arial" w:hAnsi="Arial" w:cs="Arial"/>
                <w:snapToGrid w:val="0"/>
                <w:color w:val="auto"/>
                <w:sz w:val="12"/>
                <w:szCs w:val="12"/>
                <w:highlight w:val="yellow"/>
                <w:lang w:eastAsia="th-TH"/>
              </w:rPr>
            </w:pPr>
          </w:p>
        </w:tc>
      </w:tr>
      <w:tr w:rsidR="00C85F55" w:rsidRPr="00A41F5F" w14:paraId="2A83B078" w14:textId="77777777" w:rsidTr="00C85F55">
        <w:tc>
          <w:tcPr>
            <w:tcW w:w="1644" w:type="dxa"/>
            <w:shd w:val="clear" w:color="auto" w:fill="auto"/>
            <w:noWrap/>
            <w:vAlign w:val="bottom"/>
          </w:tcPr>
          <w:p w14:paraId="43ABEEF6"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14:paraId="35FB3A05" w14:textId="77777777" w:rsidR="00C85F55" w:rsidRPr="00A41F5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1EDA5D1" w14:textId="77777777" w:rsidR="00C85F55" w:rsidRPr="00A41F5F" w:rsidRDefault="00C85F55" w:rsidP="00C85F55">
            <w:pPr>
              <w:ind w:right="-72"/>
              <w:jc w:val="center"/>
              <w:rPr>
                <w:rFonts w:ascii="Arial" w:eastAsia="SimSun" w:hAnsi="Arial" w:cs="Arial"/>
                <w:color w:val="auto"/>
                <w:sz w:val="12"/>
                <w:szCs w:val="12"/>
                <w:lang w:eastAsia="zh-CN"/>
              </w:rPr>
            </w:pPr>
          </w:p>
        </w:tc>
        <w:tc>
          <w:tcPr>
            <w:tcW w:w="963" w:type="dxa"/>
            <w:shd w:val="clear" w:color="auto" w:fill="FAFAFA"/>
            <w:vAlign w:val="bottom"/>
          </w:tcPr>
          <w:p w14:paraId="14FEE7CB" w14:textId="77777777" w:rsidR="00C85F55" w:rsidRPr="00A41F5F" w:rsidRDefault="00C85F55" w:rsidP="00C85F55">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120F1850" w14:textId="77777777" w:rsidR="00C85F55" w:rsidRPr="00A41F5F" w:rsidRDefault="00C85F55" w:rsidP="00C85F55">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68247D11" w14:textId="77777777" w:rsidR="00C85F55" w:rsidRPr="00A41F5F" w:rsidRDefault="00C85F55" w:rsidP="00C85F55">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14:paraId="5ADEE45E"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33EBD945" w14:textId="77777777" w:rsidR="00C85F55" w:rsidRPr="00A41F5F"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9FAEDDA" w14:textId="77777777" w:rsidR="00C85F55" w:rsidRPr="00A41F5F" w:rsidRDefault="00C85F55" w:rsidP="00C85F55">
            <w:pPr>
              <w:ind w:right="-72"/>
              <w:jc w:val="center"/>
              <w:rPr>
                <w:rFonts w:ascii="Arial" w:eastAsia="SimSun" w:hAnsi="Arial" w:cs="Arial"/>
                <w:color w:val="auto"/>
                <w:sz w:val="12"/>
                <w:szCs w:val="12"/>
                <w:lang w:eastAsia="zh-CN"/>
              </w:rPr>
            </w:pPr>
          </w:p>
        </w:tc>
      </w:tr>
      <w:tr w:rsidR="00C85F55" w:rsidRPr="00A41F5F" w14:paraId="4A41BBD1" w14:textId="77777777" w:rsidTr="00C85F55">
        <w:tc>
          <w:tcPr>
            <w:tcW w:w="1644" w:type="dxa"/>
            <w:shd w:val="clear" w:color="auto" w:fill="auto"/>
            <w:noWrap/>
            <w:vAlign w:val="bottom"/>
          </w:tcPr>
          <w:p w14:paraId="1915B134"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703BE7E9" w14:textId="235344A2" w:rsidR="00C85F55" w:rsidRPr="00A41F5F" w:rsidRDefault="00C85F55"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75,7</w:t>
            </w:r>
            <w:r w:rsidR="007713C2" w:rsidRPr="00A41F5F">
              <w:rPr>
                <w:rFonts w:ascii="Arial" w:eastAsia="SimSun" w:hAnsi="Arial" w:cs="Arial"/>
                <w:color w:val="auto"/>
                <w:sz w:val="12"/>
                <w:szCs w:val="12"/>
                <w:lang w:eastAsia="zh-CN"/>
              </w:rPr>
              <w:t>0</w:t>
            </w:r>
            <w:r w:rsidRPr="00A41F5F">
              <w:rPr>
                <w:rFonts w:ascii="Arial" w:eastAsia="SimSun" w:hAnsi="Arial" w:cs="Arial"/>
                <w:color w:val="auto"/>
                <w:sz w:val="12"/>
                <w:szCs w:val="12"/>
                <w:lang w:eastAsia="zh-CN"/>
              </w:rPr>
              <w:t>3</w:t>
            </w:r>
          </w:p>
        </w:tc>
        <w:tc>
          <w:tcPr>
            <w:tcW w:w="1253" w:type="dxa"/>
            <w:shd w:val="clear" w:color="auto" w:fill="auto"/>
            <w:noWrap/>
            <w:vAlign w:val="bottom"/>
          </w:tcPr>
          <w:p w14:paraId="453CD58C"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30 March 2019</w:t>
            </w:r>
          </w:p>
        </w:tc>
        <w:tc>
          <w:tcPr>
            <w:tcW w:w="963" w:type="dxa"/>
            <w:shd w:val="clear" w:color="auto" w:fill="FAFAFA"/>
            <w:vAlign w:val="bottom"/>
          </w:tcPr>
          <w:p w14:paraId="49D93819"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2D49E190"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065F19EC" w14:textId="77777777" w:rsidR="00C85F55" w:rsidRPr="00A41F5F" w:rsidRDefault="00C85F55" w:rsidP="00C85F55">
            <w:pPr>
              <w:ind w:right="-72"/>
              <w:jc w:val="center"/>
              <w:rPr>
                <w:rFonts w:ascii="Arial" w:eastAsia="SimSun" w:hAnsi="Arial" w:cs="Arial"/>
                <w:color w:val="auto"/>
                <w:sz w:val="12"/>
                <w:szCs w:val="12"/>
                <w:cs/>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09722697"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7B3F16A4"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3E547CBA"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Extended to </w:t>
            </w:r>
          </w:p>
        </w:tc>
      </w:tr>
      <w:tr w:rsidR="00C85F55" w:rsidRPr="00A41F5F" w14:paraId="6BAB6D1D" w14:textId="77777777" w:rsidTr="00C85F55">
        <w:tc>
          <w:tcPr>
            <w:tcW w:w="1644" w:type="dxa"/>
            <w:shd w:val="clear" w:color="auto" w:fill="auto"/>
            <w:noWrap/>
            <w:vAlign w:val="bottom"/>
          </w:tcPr>
          <w:p w14:paraId="56CF2F5E" w14:textId="77777777" w:rsidR="00C85F55" w:rsidRPr="00A41F5F" w:rsidRDefault="00C85F55" w:rsidP="00C85F55">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65591F4F" w14:textId="77777777" w:rsidR="00C85F55" w:rsidRPr="00A41F5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71304B3" w14:textId="77777777" w:rsidR="00C85F55" w:rsidRPr="00A41F5F" w:rsidRDefault="00C85F55" w:rsidP="00C85F55">
            <w:pPr>
              <w:ind w:right="-74"/>
              <w:jc w:val="center"/>
              <w:rPr>
                <w:rFonts w:ascii="Arial" w:eastAsia="SimSun" w:hAnsi="Arial" w:cs="Arial"/>
                <w:color w:val="auto"/>
                <w:sz w:val="12"/>
                <w:szCs w:val="12"/>
                <w:lang w:eastAsia="zh-CN"/>
              </w:rPr>
            </w:pPr>
          </w:p>
        </w:tc>
        <w:tc>
          <w:tcPr>
            <w:tcW w:w="963" w:type="dxa"/>
            <w:shd w:val="clear" w:color="auto" w:fill="FAFAFA"/>
            <w:vAlign w:val="bottom"/>
          </w:tcPr>
          <w:p w14:paraId="1FA80931" w14:textId="77777777" w:rsidR="00C85F55" w:rsidRPr="00A41F5F" w:rsidRDefault="00C85F55" w:rsidP="00C85F55">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0C755F31" w14:textId="77777777" w:rsidR="00C85F55" w:rsidRPr="00A41F5F" w:rsidRDefault="00C85F55" w:rsidP="00C85F55">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0DD18BBB"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3AEA4FDD"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A069D56" w14:textId="77777777" w:rsidR="00C85F55" w:rsidRPr="00A41F5F"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ACED417"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30 March 2022</w:t>
            </w:r>
          </w:p>
        </w:tc>
      </w:tr>
      <w:tr w:rsidR="00C85F55" w:rsidRPr="00A41F5F" w14:paraId="565B8BFD" w14:textId="77777777" w:rsidTr="00C85F55">
        <w:tc>
          <w:tcPr>
            <w:tcW w:w="1644" w:type="dxa"/>
            <w:shd w:val="clear" w:color="auto" w:fill="auto"/>
            <w:noWrap/>
            <w:vAlign w:val="bottom"/>
          </w:tcPr>
          <w:p w14:paraId="2A85EDFE"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6F07F7DF" w14:textId="30F7D992" w:rsidR="00C85F55" w:rsidRPr="00A41F5F" w:rsidRDefault="00C85F55"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89,</w:t>
            </w:r>
            <w:r w:rsidR="007713C2" w:rsidRPr="00A41F5F">
              <w:rPr>
                <w:rFonts w:ascii="Arial" w:eastAsia="SimSun" w:hAnsi="Arial" w:cs="Arial"/>
                <w:color w:val="auto"/>
                <w:sz w:val="12"/>
                <w:szCs w:val="12"/>
                <w:lang w:eastAsia="zh-CN"/>
              </w:rPr>
              <w:t>466</w:t>
            </w:r>
          </w:p>
        </w:tc>
        <w:tc>
          <w:tcPr>
            <w:tcW w:w="1253" w:type="dxa"/>
            <w:shd w:val="clear" w:color="auto" w:fill="auto"/>
            <w:noWrap/>
            <w:vAlign w:val="bottom"/>
          </w:tcPr>
          <w:p w14:paraId="1FBD149C" w14:textId="77777777" w:rsidR="00C85F55" w:rsidRPr="00A41F5F" w:rsidRDefault="00C85F55"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April</w:t>
            </w:r>
            <w:r w:rsidRPr="00A41F5F">
              <w:rPr>
                <w:rFonts w:ascii="Arial" w:eastAsia="SimSun" w:hAnsi="Arial" w:cs="Arial"/>
                <w:color w:val="auto"/>
                <w:sz w:val="12"/>
                <w:szCs w:val="12"/>
                <w:cs/>
                <w:lang w:eastAsia="zh-CN"/>
              </w:rPr>
              <w:t xml:space="preserve"> </w:t>
            </w:r>
            <w:r w:rsidRPr="00A41F5F">
              <w:rPr>
                <w:rFonts w:ascii="Arial" w:eastAsia="SimSun" w:hAnsi="Arial" w:cs="Arial"/>
                <w:color w:val="auto"/>
                <w:sz w:val="12"/>
                <w:szCs w:val="12"/>
                <w:lang w:eastAsia="zh-CN"/>
              </w:rPr>
              <w:t>2019</w:t>
            </w:r>
          </w:p>
        </w:tc>
        <w:tc>
          <w:tcPr>
            <w:tcW w:w="963" w:type="dxa"/>
            <w:shd w:val="clear" w:color="auto" w:fill="FAFAFA"/>
            <w:vAlign w:val="bottom"/>
          </w:tcPr>
          <w:p w14:paraId="33CC5C0C"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41F3F4C0"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47015306" w14:textId="77777777" w:rsidR="00C85F55" w:rsidRPr="00A41F5F" w:rsidRDefault="00C85F55" w:rsidP="00C85F55">
            <w:pPr>
              <w:ind w:right="-72"/>
              <w:jc w:val="center"/>
              <w:rPr>
                <w:rFonts w:ascii="Arial" w:eastAsia="SimSun" w:hAnsi="Arial" w:cs="Arial"/>
                <w:color w:val="auto"/>
                <w:sz w:val="12"/>
                <w:szCs w:val="12"/>
                <w:cs/>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18DAEEE4"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220B4EE9"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26DF0F52"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Extended to </w:t>
            </w:r>
          </w:p>
        </w:tc>
      </w:tr>
      <w:tr w:rsidR="00C85F55" w:rsidRPr="00A41F5F" w14:paraId="48B1C9E8" w14:textId="77777777" w:rsidTr="00C85F55">
        <w:tc>
          <w:tcPr>
            <w:tcW w:w="1644" w:type="dxa"/>
            <w:shd w:val="clear" w:color="auto" w:fill="auto"/>
            <w:noWrap/>
            <w:vAlign w:val="bottom"/>
          </w:tcPr>
          <w:p w14:paraId="11164287" w14:textId="77777777" w:rsidR="00C85F55" w:rsidRPr="00A41F5F" w:rsidRDefault="00C85F55" w:rsidP="00C85F55">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1E02F1D0" w14:textId="77777777" w:rsidR="00C85F55" w:rsidRPr="00A41F5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720377F3" w14:textId="77777777" w:rsidR="00C85F55" w:rsidRPr="00A41F5F" w:rsidRDefault="00C85F55" w:rsidP="00C85F55">
            <w:pPr>
              <w:ind w:right="-72"/>
              <w:jc w:val="center"/>
              <w:rPr>
                <w:rFonts w:ascii="Arial" w:eastAsia="SimSun" w:hAnsi="Arial" w:cs="Arial"/>
                <w:color w:val="auto"/>
                <w:sz w:val="12"/>
                <w:szCs w:val="12"/>
                <w:lang w:eastAsia="zh-CN"/>
              </w:rPr>
            </w:pPr>
          </w:p>
        </w:tc>
        <w:tc>
          <w:tcPr>
            <w:tcW w:w="963" w:type="dxa"/>
            <w:shd w:val="clear" w:color="auto" w:fill="FAFAFA"/>
            <w:vAlign w:val="bottom"/>
          </w:tcPr>
          <w:p w14:paraId="0A1D98BF" w14:textId="77777777" w:rsidR="00C85F55" w:rsidRPr="00A41F5F" w:rsidRDefault="00C85F55" w:rsidP="00C85F55">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2C79876B" w14:textId="77777777" w:rsidR="00C85F55" w:rsidRPr="00A41F5F" w:rsidRDefault="00C85F55" w:rsidP="00C85F55">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4D4CD7E8"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1803B66D"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617A3096" w14:textId="77777777" w:rsidR="00C85F55" w:rsidRPr="00A41F5F"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7A6E527"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April 2022</w:t>
            </w:r>
          </w:p>
        </w:tc>
      </w:tr>
      <w:tr w:rsidR="00C85F55" w:rsidRPr="00A41F5F" w14:paraId="79B3AAF7" w14:textId="77777777" w:rsidTr="00C85F55">
        <w:tc>
          <w:tcPr>
            <w:tcW w:w="1644" w:type="dxa"/>
            <w:shd w:val="clear" w:color="auto" w:fill="auto"/>
            <w:noWrap/>
            <w:vAlign w:val="bottom"/>
          </w:tcPr>
          <w:p w14:paraId="679BA0B8"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5871B212" w14:textId="77777777" w:rsidR="00C85F55" w:rsidRPr="00A41F5F" w:rsidRDefault="00C85F55"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13,750</w:t>
            </w:r>
          </w:p>
        </w:tc>
        <w:tc>
          <w:tcPr>
            <w:tcW w:w="1253" w:type="dxa"/>
            <w:shd w:val="clear" w:color="auto" w:fill="auto"/>
            <w:noWrap/>
            <w:vAlign w:val="bottom"/>
          </w:tcPr>
          <w:p w14:paraId="1CC946B7"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24 May 2019</w:t>
            </w:r>
          </w:p>
        </w:tc>
        <w:tc>
          <w:tcPr>
            <w:tcW w:w="963" w:type="dxa"/>
            <w:shd w:val="clear" w:color="auto" w:fill="FAFAFA"/>
            <w:vAlign w:val="bottom"/>
          </w:tcPr>
          <w:p w14:paraId="70AA9CB7"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w:t>
            </w:r>
          </w:p>
        </w:tc>
        <w:tc>
          <w:tcPr>
            <w:tcW w:w="965" w:type="dxa"/>
            <w:shd w:val="clear" w:color="auto" w:fill="auto"/>
            <w:noWrap/>
            <w:vAlign w:val="bottom"/>
          </w:tcPr>
          <w:p w14:paraId="5C4B0832"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w:t>
            </w:r>
          </w:p>
        </w:tc>
        <w:tc>
          <w:tcPr>
            <w:tcW w:w="698" w:type="dxa"/>
            <w:shd w:val="clear" w:color="auto" w:fill="auto"/>
            <w:noWrap/>
            <w:vAlign w:val="bottom"/>
          </w:tcPr>
          <w:p w14:paraId="45865FC6" w14:textId="77777777" w:rsidR="00C85F55" w:rsidRPr="00A41F5F" w:rsidRDefault="00C85F55" w:rsidP="00C85F55">
            <w:pPr>
              <w:ind w:right="-72"/>
              <w:jc w:val="center"/>
              <w:rPr>
                <w:rFonts w:ascii="Arial" w:eastAsia="SimSun" w:hAnsi="Arial" w:cs="Arial"/>
                <w:color w:val="auto"/>
                <w:sz w:val="12"/>
                <w:szCs w:val="12"/>
                <w:cs/>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4F150133"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73DBEC4C"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57051997"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Extended to </w:t>
            </w:r>
          </w:p>
        </w:tc>
      </w:tr>
      <w:tr w:rsidR="00C85F55" w:rsidRPr="00A41F5F" w14:paraId="392A690F" w14:textId="77777777" w:rsidTr="00C85F55">
        <w:tc>
          <w:tcPr>
            <w:tcW w:w="1644" w:type="dxa"/>
            <w:shd w:val="clear" w:color="auto" w:fill="auto"/>
            <w:noWrap/>
            <w:vAlign w:val="bottom"/>
          </w:tcPr>
          <w:p w14:paraId="7CB2C242" w14:textId="77777777" w:rsidR="00C85F55" w:rsidRPr="00A41F5F" w:rsidRDefault="00C85F55" w:rsidP="00C85F55">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70D359FB" w14:textId="77777777" w:rsidR="00C85F55" w:rsidRPr="00A41F5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772FE3B2" w14:textId="77777777" w:rsidR="00C85F55" w:rsidRPr="00A41F5F" w:rsidRDefault="00C85F55" w:rsidP="00C85F55">
            <w:pPr>
              <w:ind w:right="-72"/>
              <w:jc w:val="center"/>
              <w:rPr>
                <w:rFonts w:ascii="Arial" w:eastAsia="SimSun" w:hAnsi="Arial" w:cs="Arial"/>
                <w:color w:val="auto"/>
                <w:sz w:val="12"/>
                <w:szCs w:val="12"/>
                <w:lang w:eastAsia="zh-CN"/>
              </w:rPr>
            </w:pPr>
          </w:p>
        </w:tc>
        <w:tc>
          <w:tcPr>
            <w:tcW w:w="963" w:type="dxa"/>
            <w:shd w:val="clear" w:color="auto" w:fill="FAFAFA"/>
            <w:vAlign w:val="bottom"/>
          </w:tcPr>
          <w:p w14:paraId="033F2B10" w14:textId="77777777" w:rsidR="00C85F55" w:rsidRPr="00A41F5F" w:rsidRDefault="00C85F55" w:rsidP="00C85F55">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2963C0FB" w14:textId="77777777" w:rsidR="00C85F55" w:rsidRPr="00A41F5F" w:rsidRDefault="00C85F55" w:rsidP="00C85F55">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72EF318D"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5D4CF34B"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6C1E74DC" w14:textId="77777777" w:rsidR="00C85F55" w:rsidRPr="00A41F5F"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67761C59"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25 May 2021</w:t>
            </w:r>
          </w:p>
        </w:tc>
      </w:tr>
      <w:tr w:rsidR="00C85F55" w:rsidRPr="00A41F5F" w14:paraId="4DFAEB12" w14:textId="77777777" w:rsidTr="00C85F55">
        <w:tc>
          <w:tcPr>
            <w:tcW w:w="1644" w:type="dxa"/>
            <w:shd w:val="clear" w:color="auto" w:fill="auto"/>
            <w:noWrap/>
            <w:vAlign w:val="bottom"/>
          </w:tcPr>
          <w:p w14:paraId="45244C48"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1C8F35CF" w14:textId="6E3F9C3E" w:rsidR="00C85F55" w:rsidRPr="00A41F5F" w:rsidRDefault="007713C2"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438,793</w:t>
            </w:r>
          </w:p>
        </w:tc>
        <w:tc>
          <w:tcPr>
            <w:tcW w:w="1253" w:type="dxa"/>
            <w:shd w:val="clear" w:color="auto" w:fill="auto"/>
            <w:noWrap/>
            <w:vAlign w:val="bottom"/>
          </w:tcPr>
          <w:p w14:paraId="3D0FFCE6" w14:textId="68A26172" w:rsidR="00C85F55" w:rsidRPr="00A41F5F" w:rsidRDefault="00C85F55"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 September</w:t>
            </w:r>
            <w:r w:rsidR="007713C2" w:rsidRPr="00A41F5F">
              <w:rPr>
                <w:rFonts w:ascii="Arial" w:eastAsia="SimSun" w:hAnsi="Arial" w:cs="Arial"/>
                <w:color w:val="auto"/>
                <w:sz w:val="12"/>
                <w:szCs w:val="12"/>
                <w:lang w:eastAsia="zh-CN"/>
              </w:rPr>
              <w:t xml:space="preserve"> </w:t>
            </w:r>
            <w:r w:rsidRPr="00A41F5F">
              <w:rPr>
                <w:rFonts w:ascii="Arial" w:eastAsia="SimSun" w:hAnsi="Arial" w:cs="Arial"/>
                <w:color w:val="auto"/>
                <w:sz w:val="12"/>
                <w:szCs w:val="12"/>
                <w:lang w:eastAsia="zh-CN"/>
              </w:rPr>
              <w:t>2022</w:t>
            </w:r>
          </w:p>
        </w:tc>
        <w:tc>
          <w:tcPr>
            <w:tcW w:w="963" w:type="dxa"/>
            <w:shd w:val="clear" w:color="auto" w:fill="FAFAFA"/>
            <w:vAlign w:val="bottom"/>
          </w:tcPr>
          <w:p w14:paraId="2965CDF6" w14:textId="77777777" w:rsidR="00C85F55" w:rsidRPr="00A41F5F" w:rsidRDefault="00C85F55"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BIBOR+4.50</w:t>
            </w:r>
          </w:p>
        </w:tc>
        <w:tc>
          <w:tcPr>
            <w:tcW w:w="965" w:type="dxa"/>
            <w:shd w:val="clear" w:color="auto" w:fill="auto"/>
            <w:noWrap/>
            <w:vAlign w:val="bottom"/>
          </w:tcPr>
          <w:p w14:paraId="419B1801" w14:textId="77777777" w:rsidR="00C85F55" w:rsidRPr="00A41F5F" w:rsidRDefault="00C85F55"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BIBOR+ 4.50</w:t>
            </w:r>
          </w:p>
        </w:tc>
        <w:tc>
          <w:tcPr>
            <w:tcW w:w="698" w:type="dxa"/>
            <w:shd w:val="clear" w:color="auto" w:fill="auto"/>
            <w:noWrap/>
            <w:vAlign w:val="bottom"/>
          </w:tcPr>
          <w:p w14:paraId="75F4BCB2"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48F7ECCD"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6A44634A"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5CA20086"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9A64BA" w:rsidRPr="00A41F5F" w14:paraId="07298FD4" w14:textId="77777777" w:rsidTr="00F97D32">
        <w:tc>
          <w:tcPr>
            <w:tcW w:w="1644" w:type="dxa"/>
            <w:shd w:val="clear" w:color="auto" w:fill="auto"/>
            <w:noWrap/>
          </w:tcPr>
          <w:p w14:paraId="23EAD110" w14:textId="62F5E996" w:rsidR="009A64BA" w:rsidRPr="00A41F5F" w:rsidRDefault="009A64BA" w:rsidP="009A64BA">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tcPr>
          <w:p w14:paraId="0263204B" w14:textId="42E9A245" w:rsidR="009A64BA" w:rsidRPr="00A41F5F" w:rsidRDefault="009A64BA" w:rsidP="009A64BA">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19,001</w:t>
            </w:r>
          </w:p>
        </w:tc>
        <w:tc>
          <w:tcPr>
            <w:tcW w:w="1253" w:type="dxa"/>
            <w:shd w:val="clear" w:color="auto" w:fill="auto"/>
            <w:noWrap/>
          </w:tcPr>
          <w:p w14:paraId="2FDA89AE" w14:textId="5000DB33" w:rsidR="009A64BA" w:rsidRPr="00A41F5F" w:rsidRDefault="009A64BA" w:rsidP="009A64BA">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12 October 2022</w:t>
            </w:r>
          </w:p>
        </w:tc>
        <w:tc>
          <w:tcPr>
            <w:tcW w:w="963" w:type="dxa"/>
            <w:shd w:val="clear" w:color="auto" w:fill="FAFAFA"/>
          </w:tcPr>
          <w:p w14:paraId="6DE0A709" w14:textId="4BE61F80" w:rsidR="009A64BA" w:rsidRPr="00A41F5F" w:rsidRDefault="009A64BA" w:rsidP="009A64BA">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7.25</w:t>
            </w:r>
          </w:p>
        </w:tc>
        <w:tc>
          <w:tcPr>
            <w:tcW w:w="965" w:type="dxa"/>
            <w:shd w:val="clear" w:color="auto" w:fill="auto"/>
            <w:noWrap/>
          </w:tcPr>
          <w:p w14:paraId="5E74F868" w14:textId="56534186" w:rsidR="009A64BA" w:rsidRPr="00A41F5F" w:rsidRDefault="009A64BA" w:rsidP="009A64BA">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7.25</w:t>
            </w:r>
          </w:p>
        </w:tc>
        <w:tc>
          <w:tcPr>
            <w:tcW w:w="698" w:type="dxa"/>
            <w:shd w:val="clear" w:color="auto" w:fill="auto"/>
            <w:noWrap/>
          </w:tcPr>
          <w:p w14:paraId="486A9C9A" w14:textId="53058B38" w:rsidR="009A64BA" w:rsidRPr="00A41F5F" w:rsidRDefault="009A64BA" w:rsidP="009A64BA">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tcPr>
          <w:p w14:paraId="3D068C39" w14:textId="16BABF82" w:rsidR="009A64BA" w:rsidRPr="00A41F5F" w:rsidRDefault="009A64BA" w:rsidP="009A64BA">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tcPr>
          <w:p w14:paraId="3F3E3D1A" w14:textId="1551A1BD" w:rsidR="009A64BA" w:rsidRPr="00A41F5F" w:rsidRDefault="009A64BA" w:rsidP="009A64BA">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tcPr>
          <w:p w14:paraId="51BAD27B" w14:textId="77B69C62" w:rsidR="009A64BA" w:rsidRPr="00A41F5F" w:rsidRDefault="009A64BA" w:rsidP="009A64BA">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C85F55" w:rsidRPr="00A41F5F" w14:paraId="0C4233E4" w14:textId="77777777" w:rsidTr="00C85F55">
        <w:tc>
          <w:tcPr>
            <w:tcW w:w="1644" w:type="dxa"/>
            <w:shd w:val="clear" w:color="auto" w:fill="auto"/>
            <w:noWrap/>
          </w:tcPr>
          <w:p w14:paraId="2E18FBF0"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tcPr>
          <w:p w14:paraId="0F85FD55" w14:textId="69CBF1AA" w:rsidR="00C85F55" w:rsidRPr="00A41F5F" w:rsidRDefault="009A64BA"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25,667</w:t>
            </w:r>
          </w:p>
        </w:tc>
        <w:tc>
          <w:tcPr>
            <w:tcW w:w="1253" w:type="dxa"/>
            <w:shd w:val="clear" w:color="auto" w:fill="auto"/>
            <w:noWrap/>
          </w:tcPr>
          <w:p w14:paraId="225462DF" w14:textId="49311D55" w:rsidR="00C85F55" w:rsidRPr="00A41F5F" w:rsidRDefault="009A64BA"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w:t>
            </w:r>
            <w:r w:rsidR="00C85F55" w:rsidRPr="00A41F5F">
              <w:rPr>
                <w:rFonts w:ascii="Arial" w:eastAsia="SimSun" w:hAnsi="Arial" w:cs="Arial"/>
                <w:color w:val="auto"/>
                <w:sz w:val="12"/>
                <w:szCs w:val="12"/>
                <w:lang w:eastAsia="zh-CN"/>
              </w:rPr>
              <w:t xml:space="preserve"> </w:t>
            </w:r>
            <w:r w:rsidRPr="00A41F5F">
              <w:rPr>
                <w:rFonts w:ascii="Arial" w:eastAsia="SimSun" w:hAnsi="Arial" w:cs="Arial"/>
                <w:color w:val="auto"/>
                <w:sz w:val="12"/>
                <w:szCs w:val="12"/>
                <w:lang w:eastAsia="zh-CN"/>
              </w:rPr>
              <w:t>Septem</w:t>
            </w:r>
            <w:r w:rsidR="00C85F55" w:rsidRPr="00A41F5F">
              <w:rPr>
                <w:rFonts w:ascii="Arial" w:eastAsia="SimSun" w:hAnsi="Arial" w:cs="Arial"/>
                <w:color w:val="auto"/>
                <w:sz w:val="12"/>
                <w:szCs w:val="12"/>
                <w:lang w:eastAsia="zh-CN"/>
              </w:rPr>
              <w:t>ber 202</w:t>
            </w:r>
            <w:r w:rsidRPr="00A41F5F">
              <w:rPr>
                <w:rFonts w:ascii="Arial" w:eastAsia="SimSun" w:hAnsi="Arial" w:cs="Arial"/>
                <w:color w:val="auto"/>
                <w:sz w:val="12"/>
                <w:szCs w:val="12"/>
                <w:lang w:eastAsia="zh-CN"/>
              </w:rPr>
              <w:t>3</w:t>
            </w:r>
          </w:p>
        </w:tc>
        <w:tc>
          <w:tcPr>
            <w:tcW w:w="963" w:type="dxa"/>
            <w:shd w:val="clear" w:color="auto" w:fill="FAFAFA"/>
          </w:tcPr>
          <w:p w14:paraId="1A61D94F" w14:textId="2B5F6E6D" w:rsidR="00C85F55" w:rsidRPr="00A41F5F" w:rsidRDefault="009A64BA"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6.5</w:t>
            </w:r>
            <w:r w:rsidR="001B1E0F" w:rsidRPr="00A41F5F">
              <w:rPr>
                <w:rFonts w:ascii="Arial" w:eastAsia="SimSun" w:hAnsi="Arial" w:cs="Arial"/>
                <w:color w:val="auto"/>
                <w:sz w:val="12"/>
                <w:szCs w:val="12"/>
                <w:lang w:eastAsia="zh-CN"/>
              </w:rPr>
              <w:t>0</w:t>
            </w:r>
          </w:p>
        </w:tc>
        <w:tc>
          <w:tcPr>
            <w:tcW w:w="965" w:type="dxa"/>
            <w:shd w:val="clear" w:color="auto" w:fill="auto"/>
            <w:noWrap/>
          </w:tcPr>
          <w:p w14:paraId="36DA6C70" w14:textId="3B5B068A" w:rsidR="00C85F55" w:rsidRPr="00A41F5F" w:rsidRDefault="009A64BA"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tcPr>
          <w:p w14:paraId="747EDC20"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tcPr>
          <w:p w14:paraId="41CFB6DA"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tcPr>
          <w:p w14:paraId="58A6B384" w14:textId="39C59251" w:rsidR="00C85F55" w:rsidRPr="00A41F5F" w:rsidRDefault="009A64BA"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tcPr>
          <w:p w14:paraId="0E41C57E"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C85F55" w:rsidRPr="00A41F5F" w14:paraId="372F7EF3" w14:textId="77777777" w:rsidTr="00C85F55">
        <w:tc>
          <w:tcPr>
            <w:tcW w:w="1644" w:type="dxa"/>
            <w:shd w:val="clear" w:color="auto" w:fill="auto"/>
            <w:noWrap/>
            <w:vAlign w:val="bottom"/>
          </w:tcPr>
          <w:p w14:paraId="62CD5F62"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7BD11D39" w14:textId="5D6CB1CB" w:rsidR="00C85F55" w:rsidRPr="00A41F5F" w:rsidRDefault="00C85F55"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48</w:t>
            </w:r>
            <w:r w:rsidR="007713C2" w:rsidRPr="00A41F5F">
              <w:rPr>
                <w:rFonts w:ascii="Arial" w:eastAsia="SimSun" w:hAnsi="Arial" w:cs="Arial"/>
                <w:color w:val="auto"/>
                <w:sz w:val="12"/>
                <w:szCs w:val="12"/>
                <w:lang w:eastAsia="zh-CN"/>
              </w:rPr>
              <w:t>6,244</w:t>
            </w:r>
          </w:p>
        </w:tc>
        <w:tc>
          <w:tcPr>
            <w:tcW w:w="1253" w:type="dxa"/>
            <w:shd w:val="clear" w:color="auto" w:fill="auto"/>
            <w:noWrap/>
            <w:vAlign w:val="bottom"/>
          </w:tcPr>
          <w:p w14:paraId="205AFFC2" w14:textId="77777777" w:rsidR="00C85F55" w:rsidRPr="00A41F5F" w:rsidRDefault="00C85F55"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16 June 2024</w:t>
            </w:r>
          </w:p>
        </w:tc>
        <w:tc>
          <w:tcPr>
            <w:tcW w:w="963" w:type="dxa"/>
            <w:shd w:val="clear" w:color="auto" w:fill="FAFAFA"/>
            <w:vAlign w:val="bottom"/>
          </w:tcPr>
          <w:p w14:paraId="5E126641" w14:textId="77777777" w:rsidR="00C85F55" w:rsidRPr="00A41F5F" w:rsidRDefault="00C85F55"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02E9AEF9" w14:textId="77777777" w:rsidR="00C85F55" w:rsidRPr="00A41F5F" w:rsidRDefault="00C85F55" w:rsidP="00C85F55">
            <w:pPr>
              <w:ind w:right="-74"/>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59EA3463"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08E8A112"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5F77F79E"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18635E90"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C85F55" w:rsidRPr="00A41F5F" w14:paraId="31C54F80" w14:textId="77777777" w:rsidTr="00C85F55">
        <w:tc>
          <w:tcPr>
            <w:tcW w:w="1644" w:type="dxa"/>
            <w:shd w:val="clear" w:color="auto" w:fill="auto"/>
            <w:noWrap/>
            <w:vAlign w:val="bottom"/>
          </w:tcPr>
          <w:p w14:paraId="3425F271" w14:textId="603A630D" w:rsidR="00C85F55" w:rsidRPr="00A41F5F" w:rsidRDefault="007713C2" w:rsidP="00C85F55">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u w:val="single"/>
                <w:lang w:eastAsia="th-TH"/>
              </w:rPr>
              <w:t>Add</w:t>
            </w:r>
            <w:r w:rsidR="00C85F55" w:rsidRPr="00A41F5F">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2ED29B70" w14:textId="21B75F9E" w:rsidR="00C85F55" w:rsidRPr="00A41F5F" w:rsidRDefault="007713C2"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224</w:t>
            </w:r>
          </w:p>
        </w:tc>
        <w:tc>
          <w:tcPr>
            <w:tcW w:w="1253" w:type="dxa"/>
            <w:shd w:val="clear" w:color="auto" w:fill="auto"/>
            <w:noWrap/>
            <w:vAlign w:val="bottom"/>
          </w:tcPr>
          <w:p w14:paraId="60A1EEFA"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3F59DE1D"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75AACA96"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42AC458"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7BB3484"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3DA8FE9"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2CF9CF6" w14:textId="77777777" w:rsidR="00C85F55" w:rsidRPr="00A41F5F" w:rsidRDefault="00C85F55" w:rsidP="00C85F55">
            <w:pPr>
              <w:ind w:left="432"/>
              <w:jc w:val="thaiDistribute"/>
              <w:rPr>
                <w:rFonts w:ascii="Arial" w:hAnsi="Arial" w:cs="Arial"/>
                <w:snapToGrid w:val="0"/>
                <w:color w:val="auto"/>
                <w:sz w:val="12"/>
                <w:szCs w:val="12"/>
                <w:lang w:eastAsia="th-TH"/>
              </w:rPr>
            </w:pPr>
          </w:p>
        </w:tc>
      </w:tr>
      <w:tr w:rsidR="00C85F55" w:rsidRPr="00A41F5F" w14:paraId="3E9B33CE" w14:textId="77777777" w:rsidTr="00C85F55">
        <w:tc>
          <w:tcPr>
            <w:tcW w:w="1644" w:type="dxa"/>
            <w:shd w:val="clear" w:color="auto" w:fill="auto"/>
            <w:noWrap/>
            <w:vAlign w:val="bottom"/>
          </w:tcPr>
          <w:p w14:paraId="7987BBEF" w14:textId="77777777" w:rsidR="00C85F55" w:rsidRPr="00A41F5F" w:rsidRDefault="00C85F55" w:rsidP="00C85F55">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6741C93E" w14:textId="77777777" w:rsidR="00C85F55" w:rsidRPr="00A41F5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1D22E75"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574D1DA9"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477D075"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43850034"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065B3B7"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AC51BE"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5C8ACD5" w14:textId="77777777" w:rsidR="00C85F55" w:rsidRPr="00A41F5F" w:rsidRDefault="00C85F55" w:rsidP="00C85F55">
            <w:pPr>
              <w:ind w:left="432"/>
              <w:jc w:val="thaiDistribute"/>
              <w:rPr>
                <w:rFonts w:ascii="Arial" w:hAnsi="Arial" w:cs="Arial"/>
                <w:snapToGrid w:val="0"/>
                <w:color w:val="auto"/>
                <w:sz w:val="12"/>
                <w:szCs w:val="12"/>
                <w:lang w:eastAsia="th-TH"/>
              </w:rPr>
            </w:pPr>
          </w:p>
        </w:tc>
      </w:tr>
      <w:tr w:rsidR="00C85F55" w:rsidRPr="00A41F5F" w14:paraId="4191F6B5" w14:textId="77777777" w:rsidTr="00C85F55">
        <w:tc>
          <w:tcPr>
            <w:tcW w:w="1644" w:type="dxa"/>
            <w:shd w:val="clear" w:color="auto" w:fill="auto"/>
            <w:noWrap/>
            <w:vAlign w:val="bottom"/>
          </w:tcPr>
          <w:p w14:paraId="631F4A2A" w14:textId="77777777" w:rsidR="00C85F55" w:rsidRPr="00A41F5F" w:rsidRDefault="00C85F55" w:rsidP="00C85F55">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426D0F6A" w14:textId="289AAD56" w:rsidR="00C85F55" w:rsidRPr="00A41F5F" w:rsidRDefault="00C85F55" w:rsidP="00D365C0">
            <w:pPr>
              <w:ind w:left="-132"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w:t>
            </w:r>
            <w:r w:rsidR="007713C2" w:rsidRPr="00A41F5F">
              <w:rPr>
                <w:rFonts w:ascii="Arial" w:eastAsia="SimSun" w:hAnsi="Arial" w:cs="Arial"/>
                <w:color w:val="auto"/>
                <w:sz w:val="12"/>
                <w:szCs w:val="12"/>
                <w:lang w:eastAsia="zh-CN"/>
              </w:rPr>
              <w:t>148,848</w:t>
            </w:r>
          </w:p>
        </w:tc>
        <w:tc>
          <w:tcPr>
            <w:tcW w:w="1253" w:type="dxa"/>
            <w:shd w:val="clear" w:color="auto" w:fill="auto"/>
            <w:noWrap/>
            <w:vAlign w:val="bottom"/>
          </w:tcPr>
          <w:p w14:paraId="6CF52D65"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14DB7E5F"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38BAD98"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608F8B11"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7DD6E5C3"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395AD5"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0B5E73ED" w14:textId="77777777" w:rsidR="00C85F55" w:rsidRPr="00A41F5F" w:rsidRDefault="00C85F55" w:rsidP="00C85F55">
            <w:pPr>
              <w:ind w:left="432"/>
              <w:jc w:val="thaiDistribute"/>
              <w:rPr>
                <w:rFonts w:ascii="Arial" w:hAnsi="Arial" w:cs="Arial"/>
                <w:snapToGrid w:val="0"/>
                <w:color w:val="auto"/>
                <w:sz w:val="12"/>
                <w:szCs w:val="12"/>
                <w:lang w:eastAsia="th-TH"/>
              </w:rPr>
            </w:pPr>
          </w:p>
        </w:tc>
      </w:tr>
      <w:tr w:rsidR="00C85F55" w:rsidRPr="00A41F5F" w14:paraId="7E62BC7B" w14:textId="77777777" w:rsidTr="00C85F55">
        <w:tc>
          <w:tcPr>
            <w:tcW w:w="1644" w:type="dxa"/>
            <w:shd w:val="clear" w:color="auto" w:fill="auto"/>
            <w:noWrap/>
            <w:vAlign w:val="bottom"/>
          </w:tcPr>
          <w:p w14:paraId="17B24CA8" w14:textId="77777777" w:rsidR="00C85F55" w:rsidRPr="00A41F5F" w:rsidRDefault="00C85F55" w:rsidP="00C85F55">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E3386C6" w14:textId="77777777" w:rsidR="00C85F55" w:rsidRPr="00A41F5F" w:rsidRDefault="00C85F55" w:rsidP="00C85F55">
            <w:pPr>
              <w:ind w:left="432"/>
              <w:jc w:val="right"/>
              <w:rPr>
                <w:rFonts w:ascii="Arial" w:hAnsi="Arial" w:cs="Arial"/>
                <w:snapToGrid w:val="0"/>
                <w:color w:val="auto"/>
                <w:sz w:val="12"/>
                <w:szCs w:val="12"/>
                <w:lang w:eastAsia="th-TH"/>
              </w:rPr>
            </w:pPr>
          </w:p>
        </w:tc>
        <w:tc>
          <w:tcPr>
            <w:tcW w:w="1253" w:type="dxa"/>
            <w:shd w:val="clear" w:color="auto" w:fill="auto"/>
            <w:noWrap/>
            <w:vAlign w:val="bottom"/>
          </w:tcPr>
          <w:p w14:paraId="09C6272F"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11D9F3F8"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717125EA"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CC88463"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38B7F8A"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29A8A61A" w14:textId="77777777" w:rsidR="00C85F55" w:rsidRPr="00A41F5F" w:rsidRDefault="00C85F55" w:rsidP="00C85F55">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5F90C89" w14:textId="77777777" w:rsidR="00C85F55" w:rsidRPr="00A41F5F" w:rsidRDefault="00C85F55" w:rsidP="00C85F55">
            <w:pPr>
              <w:ind w:left="432"/>
              <w:jc w:val="thaiDistribute"/>
              <w:rPr>
                <w:rFonts w:ascii="Arial" w:hAnsi="Arial" w:cs="Arial"/>
                <w:snapToGrid w:val="0"/>
                <w:color w:val="auto"/>
                <w:sz w:val="12"/>
                <w:szCs w:val="12"/>
                <w:lang w:eastAsia="th-TH"/>
              </w:rPr>
            </w:pPr>
          </w:p>
        </w:tc>
      </w:tr>
      <w:tr w:rsidR="00C85F55" w:rsidRPr="00A41F5F" w14:paraId="5218D287" w14:textId="77777777" w:rsidTr="00C85F55">
        <w:tc>
          <w:tcPr>
            <w:tcW w:w="1644" w:type="dxa"/>
            <w:shd w:val="clear" w:color="auto" w:fill="auto"/>
            <w:noWrap/>
            <w:vAlign w:val="bottom"/>
          </w:tcPr>
          <w:p w14:paraId="2CE5BD49"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049B6414" w14:textId="77777777" w:rsidR="00C85F55" w:rsidRPr="00A41F5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585AFC7A"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3594AA6A"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35A7309"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5FFBE188"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D080043"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6FEECB9" w14:textId="77777777" w:rsidR="00C85F55" w:rsidRPr="00A41F5F"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4CCC3BA4" w14:textId="77777777" w:rsidR="00C85F55" w:rsidRPr="00A41F5F" w:rsidRDefault="00C85F55" w:rsidP="00C85F55">
            <w:pPr>
              <w:tabs>
                <w:tab w:val="left" w:pos="615"/>
              </w:tabs>
              <w:ind w:left="69" w:right="-72" w:hanging="69"/>
              <w:jc w:val="center"/>
              <w:rPr>
                <w:rFonts w:ascii="Arial" w:eastAsia="SimSun" w:hAnsi="Arial" w:cs="Arial"/>
                <w:color w:val="auto"/>
                <w:sz w:val="12"/>
                <w:szCs w:val="12"/>
                <w:lang w:eastAsia="zh-CN"/>
              </w:rPr>
            </w:pPr>
          </w:p>
        </w:tc>
      </w:tr>
      <w:tr w:rsidR="00C85F55" w:rsidRPr="00A41F5F" w14:paraId="481D5EEA" w14:textId="77777777" w:rsidTr="00C85F55">
        <w:tc>
          <w:tcPr>
            <w:tcW w:w="1644" w:type="dxa"/>
            <w:shd w:val="clear" w:color="auto" w:fill="auto"/>
            <w:noWrap/>
            <w:vAlign w:val="bottom"/>
          </w:tcPr>
          <w:p w14:paraId="1D51579E" w14:textId="77777777" w:rsidR="00C85F55" w:rsidRPr="00A41F5F" w:rsidRDefault="00C85F55" w:rsidP="00C85F55">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549B0251" w14:textId="4ABBAE3D" w:rsidR="00C85F55" w:rsidRPr="00A41F5F" w:rsidRDefault="00C85F55" w:rsidP="00C85F55">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123,</w:t>
            </w:r>
            <w:r w:rsidR="007713C2" w:rsidRPr="00A41F5F">
              <w:rPr>
                <w:rFonts w:ascii="Arial" w:eastAsia="SimSun" w:hAnsi="Arial" w:cs="Arial"/>
                <w:color w:val="auto"/>
                <w:sz w:val="12"/>
                <w:szCs w:val="12"/>
                <w:lang w:eastAsia="zh-CN"/>
              </w:rPr>
              <w:t>338</w:t>
            </w:r>
          </w:p>
        </w:tc>
        <w:tc>
          <w:tcPr>
            <w:tcW w:w="1253" w:type="dxa"/>
            <w:shd w:val="clear" w:color="auto" w:fill="auto"/>
            <w:noWrap/>
            <w:vAlign w:val="bottom"/>
          </w:tcPr>
          <w:p w14:paraId="59B4C6EC"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9 September 2018</w:t>
            </w:r>
          </w:p>
        </w:tc>
        <w:tc>
          <w:tcPr>
            <w:tcW w:w="963" w:type="dxa"/>
            <w:shd w:val="clear" w:color="auto" w:fill="FAFAFA"/>
            <w:vAlign w:val="bottom"/>
          </w:tcPr>
          <w:p w14:paraId="0740425A"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473E186A"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698" w:type="dxa"/>
            <w:shd w:val="clear" w:color="auto" w:fill="auto"/>
            <w:noWrap/>
            <w:vAlign w:val="bottom"/>
          </w:tcPr>
          <w:p w14:paraId="343B6A4F"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Quarterly</w:t>
            </w:r>
          </w:p>
        </w:tc>
        <w:tc>
          <w:tcPr>
            <w:tcW w:w="793" w:type="dxa"/>
            <w:shd w:val="clear" w:color="auto" w:fill="FAFAFA"/>
            <w:noWrap/>
            <w:vAlign w:val="bottom"/>
          </w:tcPr>
          <w:p w14:paraId="666A1D55" w14:textId="77777777" w:rsidR="00C85F55" w:rsidRPr="00A41F5F" w:rsidRDefault="00C85F55" w:rsidP="00C85F55">
            <w:pPr>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0FF42E68" w14:textId="77777777" w:rsidR="00C85F55" w:rsidRPr="00A41F5F" w:rsidRDefault="00C85F55" w:rsidP="00C85F55">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25A50E2B"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Extended to</w:t>
            </w:r>
          </w:p>
        </w:tc>
      </w:tr>
      <w:tr w:rsidR="00C85F55" w:rsidRPr="00A41F5F" w14:paraId="577453E6" w14:textId="77777777" w:rsidTr="00C85F55">
        <w:tc>
          <w:tcPr>
            <w:tcW w:w="1644" w:type="dxa"/>
            <w:shd w:val="clear" w:color="auto" w:fill="auto"/>
            <w:noWrap/>
            <w:vAlign w:val="bottom"/>
          </w:tcPr>
          <w:p w14:paraId="29CF01F0" w14:textId="77777777" w:rsidR="00C85F55" w:rsidRPr="00A41F5F" w:rsidRDefault="00C85F55" w:rsidP="00C85F55">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058A203E" w14:textId="77777777" w:rsidR="00C85F55" w:rsidRPr="00A41F5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1F03AC03"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6AEABF7C"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4AC0F46D"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676DE784"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7E579EB2" w14:textId="77777777" w:rsidR="00C85F55" w:rsidRPr="00A41F5F"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02701A83" w14:textId="77777777" w:rsidR="00C85F55" w:rsidRPr="00A41F5F"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1B5D335" w14:textId="77777777" w:rsidR="00C85F55" w:rsidRPr="00A41F5F" w:rsidRDefault="00C85F55" w:rsidP="00C85F55">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9 March 2021</w:t>
            </w:r>
          </w:p>
        </w:tc>
      </w:tr>
      <w:tr w:rsidR="007713C2" w:rsidRPr="00A41F5F" w14:paraId="248A6215" w14:textId="77777777" w:rsidTr="00C85F55">
        <w:tc>
          <w:tcPr>
            <w:tcW w:w="1644" w:type="dxa"/>
            <w:shd w:val="clear" w:color="auto" w:fill="auto"/>
            <w:noWrap/>
            <w:vAlign w:val="bottom"/>
          </w:tcPr>
          <w:p w14:paraId="1EE1B5D8" w14:textId="1465C60E" w:rsidR="007713C2" w:rsidRPr="00A41F5F" w:rsidRDefault="007713C2" w:rsidP="007713C2">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5409D0EC" w14:textId="1F6BB4B8" w:rsidR="007713C2" w:rsidRPr="00A41F5F" w:rsidRDefault="007713C2" w:rsidP="007713C2">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7,000</w:t>
            </w:r>
          </w:p>
        </w:tc>
        <w:tc>
          <w:tcPr>
            <w:tcW w:w="1253" w:type="dxa"/>
            <w:shd w:val="clear" w:color="auto" w:fill="auto"/>
            <w:noWrap/>
            <w:vAlign w:val="bottom"/>
          </w:tcPr>
          <w:p w14:paraId="17A0C315" w14:textId="0200C213"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 May 2022</w:t>
            </w:r>
          </w:p>
        </w:tc>
        <w:tc>
          <w:tcPr>
            <w:tcW w:w="963" w:type="dxa"/>
            <w:shd w:val="clear" w:color="auto" w:fill="FAFAFA"/>
            <w:vAlign w:val="bottom"/>
          </w:tcPr>
          <w:p w14:paraId="0D68ABD6" w14:textId="72221476"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965" w:type="dxa"/>
            <w:shd w:val="clear" w:color="auto" w:fill="auto"/>
            <w:noWrap/>
            <w:vAlign w:val="bottom"/>
          </w:tcPr>
          <w:p w14:paraId="0394F4DB" w14:textId="2077F09A"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vAlign w:val="bottom"/>
          </w:tcPr>
          <w:p w14:paraId="04822D4F" w14:textId="3456068F"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1110E893" w14:textId="634661C8" w:rsidR="007713C2" w:rsidRPr="00A41F5F" w:rsidRDefault="007713C2" w:rsidP="007713C2">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793" w:type="dxa"/>
            <w:shd w:val="clear" w:color="auto" w:fill="auto"/>
            <w:noWrap/>
            <w:vAlign w:val="bottom"/>
          </w:tcPr>
          <w:p w14:paraId="50B6FDB5" w14:textId="1E221A96" w:rsidR="007713C2" w:rsidRPr="00A41F5F" w:rsidRDefault="007713C2" w:rsidP="007713C2">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172FEC56" w14:textId="1D62B9AC"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7713C2" w:rsidRPr="00A41F5F" w14:paraId="6D18EBE2" w14:textId="77777777" w:rsidTr="00C85F55">
        <w:tc>
          <w:tcPr>
            <w:tcW w:w="1644" w:type="dxa"/>
            <w:shd w:val="clear" w:color="auto" w:fill="auto"/>
            <w:noWrap/>
            <w:vAlign w:val="bottom"/>
          </w:tcPr>
          <w:p w14:paraId="51015067" w14:textId="5E7419DB" w:rsidR="007713C2" w:rsidRPr="00A41F5F" w:rsidRDefault="007713C2" w:rsidP="007713C2">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 term borrowing</w:t>
            </w:r>
          </w:p>
        </w:tc>
        <w:tc>
          <w:tcPr>
            <w:tcW w:w="709" w:type="dxa"/>
            <w:shd w:val="clear" w:color="auto" w:fill="auto"/>
            <w:vAlign w:val="bottom"/>
          </w:tcPr>
          <w:p w14:paraId="3A7661CD" w14:textId="2F179F83" w:rsidR="007713C2" w:rsidRPr="00A41F5F" w:rsidRDefault="007713C2" w:rsidP="007713C2">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6,820</w:t>
            </w:r>
          </w:p>
        </w:tc>
        <w:tc>
          <w:tcPr>
            <w:tcW w:w="1253" w:type="dxa"/>
            <w:shd w:val="clear" w:color="auto" w:fill="auto"/>
            <w:noWrap/>
            <w:vAlign w:val="bottom"/>
          </w:tcPr>
          <w:p w14:paraId="6A92BBE7" w14:textId="4CB12CB0"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 June 2022</w:t>
            </w:r>
          </w:p>
        </w:tc>
        <w:tc>
          <w:tcPr>
            <w:tcW w:w="963" w:type="dxa"/>
            <w:shd w:val="clear" w:color="auto" w:fill="FAFAFA"/>
            <w:vAlign w:val="bottom"/>
          </w:tcPr>
          <w:p w14:paraId="1A3F833B" w14:textId="440C2C09"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965" w:type="dxa"/>
            <w:shd w:val="clear" w:color="auto" w:fill="auto"/>
            <w:noWrap/>
            <w:vAlign w:val="bottom"/>
          </w:tcPr>
          <w:p w14:paraId="119A4102" w14:textId="220235C8"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698" w:type="dxa"/>
            <w:shd w:val="clear" w:color="auto" w:fill="auto"/>
            <w:noWrap/>
            <w:vAlign w:val="bottom"/>
          </w:tcPr>
          <w:p w14:paraId="65BCA3A5" w14:textId="49D5EB55"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10DEDA72" w14:textId="2EB20621" w:rsidR="007713C2" w:rsidRPr="00A41F5F" w:rsidRDefault="007713C2" w:rsidP="007713C2">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506EF14C" w14:textId="7EA1E931" w:rsidR="007713C2" w:rsidRPr="00A41F5F" w:rsidRDefault="007713C2" w:rsidP="007713C2">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4B2BDF0E" w14:textId="247BE866"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7713C2" w:rsidRPr="00A41F5F" w14:paraId="0541F61A" w14:textId="77777777" w:rsidTr="00C85F55">
        <w:tc>
          <w:tcPr>
            <w:tcW w:w="1644" w:type="dxa"/>
            <w:shd w:val="clear" w:color="auto" w:fill="auto"/>
            <w:noWrap/>
            <w:vAlign w:val="bottom"/>
          </w:tcPr>
          <w:p w14:paraId="24C37F84" w14:textId="465E1689" w:rsidR="007713C2" w:rsidRPr="00A41F5F" w:rsidRDefault="007713C2" w:rsidP="007713C2">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7AFFA013" w14:textId="4C46CABF" w:rsidR="007713C2" w:rsidRPr="00A41F5F" w:rsidRDefault="007713C2" w:rsidP="007713C2">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26,164</w:t>
            </w:r>
          </w:p>
        </w:tc>
        <w:tc>
          <w:tcPr>
            <w:tcW w:w="1253" w:type="dxa"/>
            <w:shd w:val="clear" w:color="auto" w:fill="auto"/>
            <w:noWrap/>
            <w:vAlign w:val="bottom"/>
          </w:tcPr>
          <w:p w14:paraId="3BACF0CA" w14:textId="0CD5BDAE"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 July 2022</w:t>
            </w:r>
          </w:p>
        </w:tc>
        <w:tc>
          <w:tcPr>
            <w:tcW w:w="963" w:type="dxa"/>
            <w:shd w:val="clear" w:color="auto" w:fill="FAFAFA"/>
            <w:vAlign w:val="bottom"/>
          </w:tcPr>
          <w:p w14:paraId="749E40D5" w14:textId="7EDA7C59"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MLR-.050</w:t>
            </w:r>
          </w:p>
        </w:tc>
        <w:tc>
          <w:tcPr>
            <w:tcW w:w="965" w:type="dxa"/>
            <w:shd w:val="clear" w:color="auto" w:fill="auto"/>
            <w:noWrap/>
            <w:vAlign w:val="bottom"/>
          </w:tcPr>
          <w:p w14:paraId="762A2835" w14:textId="68C7B894"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vAlign w:val="bottom"/>
          </w:tcPr>
          <w:p w14:paraId="4A556AC5" w14:textId="449715A9"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49EDE899" w14:textId="7326BC2C" w:rsidR="007713C2" w:rsidRPr="00A41F5F" w:rsidRDefault="007713C2" w:rsidP="007713C2">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4701180A" w14:textId="300DE4A3" w:rsidR="007713C2" w:rsidRPr="00A41F5F" w:rsidRDefault="007713C2" w:rsidP="007713C2">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10040509" w14:textId="20091669" w:rsidR="007713C2" w:rsidRPr="00A41F5F" w:rsidRDefault="007713C2" w:rsidP="007713C2">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012904" w:rsidRPr="00A41F5F" w14:paraId="00BB8A40" w14:textId="77777777" w:rsidTr="00C85F55">
        <w:tc>
          <w:tcPr>
            <w:tcW w:w="1644" w:type="dxa"/>
            <w:shd w:val="clear" w:color="auto" w:fill="auto"/>
            <w:noWrap/>
            <w:vAlign w:val="bottom"/>
          </w:tcPr>
          <w:p w14:paraId="4E8AF007" w14:textId="49C5E059"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4327194E" w14:textId="2EB900B1"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73,251</w:t>
            </w:r>
          </w:p>
        </w:tc>
        <w:tc>
          <w:tcPr>
            <w:tcW w:w="1253" w:type="dxa"/>
            <w:shd w:val="clear" w:color="auto" w:fill="auto"/>
            <w:noWrap/>
            <w:vAlign w:val="bottom"/>
          </w:tcPr>
          <w:p w14:paraId="4E029A3B" w14:textId="78824484"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17 September 2022</w:t>
            </w:r>
          </w:p>
        </w:tc>
        <w:tc>
          <w:tcPr>
            <w:tcW w:w="963" w:type="dxa"/>
            <w:shd w:val="clear" w:color="auto" w:fill="FAFAFA"/>
            <w:vAlign w:val="bottom"/>
          </w:tcPr>
          <w:p w14:paraId="54E39B8E" w14:textId="388B7C9B"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965" w:type="dxa"/>
            <w:shd w:val="clear" w:color="auto" w:fill="auto"/>
            <w:noWrap/>
            <w:vAlign w:val="bottom"/>
          </w:tcPr>
          <w:p w14:paraId="3AD3736C" w14:textId="5A381B80"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698" w:type="dxa"/>
            <w:shd w:val="clear" w:color="auto" w:fill="auto"/>
            <w:noWrap/>
            <w:vAlign w:val="bottom"/>
          </w:tcPr>
          <w:p w14:paraId="5CFFD218" w14:textId="3583EB7F"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5D2BD715" w14:textId="20EE337E"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75E71DD6" w14:textId="6D3A1FC5"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3E709972" w14:textId="030A7411"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Extended to</w:t>
            </w:r>
          </w:p>
        </w:tc>
      </w:tr>
      <w:tr w:rsidR="00012904" w:rsidRPr="00A41F5F" w14:paraId="3B548D28" w14:textId="77777777" w:rsidTr="00C85F55">
        <w:tc>
          <w:tcPr>
            <w:tcW w:w="1644" w:type="dxa"/>
            <w:shd w:val="clear" w:color="auto" w:fill="auto"/>
            <w:noWrap/>
            <w:vAlign w:val="bottom"/>
          </w:tcPr>
          <w:p w14:paraId="35B378F1" w14:textId="3918C550" w:rsidR="00012904" w:rsidRPr="00A41F5F" w:rsidRDefault="00012904" w:rsidP="00012904">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4133782A" w14:textId="7FA6B272" w:rsidR="00012904" w:rsidRPr="00A41F5F" w:rsidRDefault="00012904" w:rsidP="00012904">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E95B48D" w14:textId="75A615FE"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003C8880" w14:textId="16B9EC2C"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D4D52F8" w14:textId="3BED393F"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0A74BDFA" w14:textId="5A9908A3"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3BA8E56E" w14:textId="41FE79F2" w:rsidR="00012904" w:rsidRPr="00A41F5F" w:rsidRDefault="00012904" w:rsidP="00012904">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59767CFC" w14:textId="42EE1092" w:rsidR="00012904" w:rsidRPr="00A41F5F" w:rsidRDefault="00012904" w:rsidP="00012904">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31A5A916" w14:textId="3F5DCD68"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27 September 2024</w:t>
            </w:r>
          </w:p>
        </w:tc>
      </w:tr>
      <w:tr w:rsidR="00012904" w:rsidRPr="00A41F5F" w14:paraId="5DDFD26A" w14:textId="77777777" w:rsidTr="00C85F55">
        <w:tc>
          <w:tcPr>
            <w:tcW w:w="1644" w:type="dxa"/>
            <w:shd w:val="clear" w:color="auto" w:fill="auto"/>
            <w:noWrap/>
            <w:vAlign w:val="bottom"/>
          </w:tcPr>
          <w:p w14:paraId="35B7FB0B" w14:textId="6C63D732"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6E26A1B8" w14:textId="578B8E8E"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22,867</w:t>
            </w:r>
          </w:p>
        </w:tc>
        <w:tc>
          <w:tcPr>
            <w:tcW w:w="1253" w:type="dxa"/>
            <w:shd w:val="clear" w:color="auto" w:fill="auto"/>
            <w:noWrap/>
            <w:vAlign w:val="bottom"/>
          </w:tcPr>
          <w:p w14:paraId="5B17100B" w14:textId="6430F65D"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October 2022</w:t>
            </w:r>
          </w:p>
        </w:tc>
        <w:tc>
          <w:tcPr>
            <w:tcW w:w="963" w:type="dxa"/>
            <w:shd w:val="clear" w:color="auto" w:fill="FAFAFA"/>
            <w:vAlign w:val="bottom"/>
          </w:tcPr>
          <w:p w14:paraId="1ECF6E1C" w14:textId="6ACE4AA9"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16BFE22B" w14:textId="0713232B"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vAlign w:val="bottom"/>
          </w:tcPr>
          <w:p w14:paraId="5A5455B9" w14:textId="29C0C68F"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70698CB2" w14:textId="638E126C"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1C47777C" w14:textId="5C659518"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7CBF9C65" w14:textId="1AC438D8"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012904" w:rsidRPr="00A41F5F" w14:paraId="5C22A92C" w14:textId="77777777" w:rsidTr="00C85F55">
        <w:tc>
          <w:tcPr>
            <w:tcW w:w="1644" w:type="dxa"/>
            <w:shd w:val="clear" w:color="auto" w:fill="auto"/>
            <w:noWrap/>
            <w:vAlign w:val="bottom"/>
          </w:tcPr>
          <w:p w14:paraId="58F2325E" w14:textId="229D4625"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5E833483" w14:textId="63F8BDEA"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32,676</w:t>
            </w:r>
          </w:p>
        </w:tc>
        <w:tc>
          <w:tcPr>
            <w:tcW w:w="1253" w:type="dxa"/>
            <w:shd w:val="clear" w:color="auto" w:fill="auto"/>
            <w:noWrap/>
            <w:vAlign w:val="bottom"/>
          </w:tcPr>
          <w:p w14:paraId="6A8262CC" w14:textId="4F6F7C76"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17 December 2022</w:t>
            </w:r>
          </w:p>
        </w:tc>
        <w:tc>
          <w:tcPr>
            <w:tcW w:w="963" w:type="dxa"/>
            <w:shd w:val="clear" w:color="auto" w:fill="FAFAFA"/>
            <w:vAlign w:val="bottom"/>
          </w:tcPr>
          <w:p w14:paraId="27152AD1" w14:textId="30106394"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MLR-1.00</w:t>
            </w:r>
          </w:p>
        </w:tc>
        <w:tc>
          <w:tcPr>
            <w:tcW w:w="965" w:type="dxa"/>
            <w:shd w:val="clear" w:color="auto" w:fill="auto"/>
            <w:noWrap/>
            <w:vAlign w:val="bottom"/>
          </w:tcPr>
          <w:p w14:paraId="72184D51" w14:textId="69D654B4"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vAlign w:val="bottom"/>
          </w:tcPr>
          <w:p w14:paraId="295B21E0" w14:textId="5E7C7B32"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282F552F" w14:textId="688F0607"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3AE3B880" w14:textId="51E724B7"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4D29EAD4" w14:textId="2B786915"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012904" w:rsidRPr="00A41F5F" w14:paraId="7DAF17AC" w14:textId="77777777" w:rsidTr="00C85F55">
        <w:tc>
          <w:tcPr>
            <w:tcW w:w="1644" w:type="dxa"/>
            <w:shd w:val="clear" w:color="auto" w:fill="auto"/>
            <w:noWrap/>
            <w:vAlign w:val="bottom"/>
          </w:tcPr>
          <w:p w14:paraId="18EE073A" w14:textId="65337911"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7E98098B" w14:textId="23E59C62"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45,032</w:t>
            </w:r>
          </w:p>
        </w:tc>
        <w:tc>
          <w:tcPr>
            <w:tcW w:w="1253" w:type="dxa"/>
            <w:shd w:val="clear" w:color="auto" w:fill="auto"/>
            <w:noWrap/>
            <w:vAlign w:val="bottom"/>
          </w:tcPr>
          <w:p w14:paraId="29B312A8" w14:textId="79520C5A"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25 December 2022</w:t>
            </w:r>
          </w:p>
        </w:tc>
        <w:tc>
          <w:tcPr>
            <w:tcW w:w="963" w:type="dxa"/>
            <w:shd w:val="clear" w:color="auto" w:fill="FAFAFA"/>
            <w:vAlign w:val="bottom"/>
          </w:tcPr>
          <w:p w14:paraId="55DF85EE" w14:textId="758ACE01" w:rsidR="00012904" w:rsidRPr="00A41F5F" w:rsidRDefault="00012904" w:rsidP="00012904">
            <w:pPr>
              <w:tabs>
                <w:tab w:val="left" w:pos="-2250"/>
              </w:tabs>
              <w:ind w:left="69" w:right="-72" w:hanging="69"/>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 xml:space="preserve">         5.99</w:t>
            </w:r>
          </w:p>
        </w:tc>
        <w:tc>
          <w:tcPr>
            <w:tcW w:w="965" w:type="dxa"/>
            <w:shd w:val="clear" w:color="auto" w:fill="auto"/>
            <w:noWrap/>
            <w:vAlign w:val="bottom"/>
          </w:tcPr>
          <w:p w14:paraId="7B21DF90" w14:textId="5BCC4D25"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vAlign w:val="bottom"/>
          </w:tcPr>
          <w:p w14:paraId="5D8A8AED" w14:textId="47B874AF"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27008A6E" w14:textId="0A613B2A"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5ACB59C1" w14:textId="4F2768B6"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463F1901" w14:textId="35E8FFA2"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012904" w:rsidRPr="00A41F5F" w14:paraId="6A0ECFD9" w14:textId="77777777" w:rsidTr="00C85F55">
        <w:tc>
          <w:tcPr>
            <w:tcW w:w="1644" w:type="dxa"/>
            <w:shd w:val="clear" w:color="auto" w:fill="auto"/>
            <w:noWrap/>
            <w:vAlign w:val="bottom"/>
          </w:tcPr>
          <w:p w14:paraId="6E9812EF" w14:textId="77777777"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5B1B4047" w14:textId="40BEAEBA"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5,023</w:t>
            </w:r>
          </w:p>
        </w:tc>
        <w:tc>
          <w:tcPr>
            <w:tcW w:w="1253" w:type="dxa"/>
            <w:shd w:val="clear" w:color="auto" w:fill="auto"/>
            <w:noWrap/>
            <w:vAlign w:val="bottom"/>
          </w:tcPr>
          <w:p w14:paraId="3F7DBB89"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 January 2023</w:t>
            </w:r>
          </w:p>
        </w:tc>
        <w:tc>
          <w:tcPr>
            <w:tcW w:w="963" w:type="dxa"/>
            <w:shd w:val="clear" w:color="auto" w:fill="FAFAFA"/>
            <w:vAlign w:val="bottom"/>
          </w:tcPr>
          <w:p w14:paraId="55904525"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4.00</w:t>
            </w:r>
          </w:p>
        </w:tc>
        <w:tc>
          <w:tcPr>
            <w:tcW w:w="965" w:type="dxa"/>
            <w:shd w:val="clear" w:color="auto" w:fill="auto"/>
            <w:noWrap/>
            <w:vAlign w:val="bottom"/>
          </w:tcPr>
          <w:p w14:paraId="1AB97622"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4.00</w:t>
            </w:r>
          </w:p>
        </w:tc>
        <w:tc>
          <w:tcPr>
            <w:tcW w:w="698" w:type="dxa"/>
            <w:shd w:val="clear" w:color="auto" w:fill="auto"/>
            <w:noWrap/>
            <w:vAlign w:val="bottom"/>
          </w:tcPr>
          <w:p w14:paraId="57F5BA16"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08F0BFA1" w14:textId="77777777"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16F42A9B" w14:textId="77777777"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301328BE" w14:textId="77777777"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012904" w:rsidRPr="00A41F5F" w14:paraId="6236BA94" w14:textId="77777777" w:rsidTr="00C85F55">
        <w:tc>
          <w:tcPr>
            <w:tcW w:w="1644" w:type="dxa"/>
            <w:shd w:val="clear" w:color="auto" w:fill="auto"/>
            <w:noWrap/>
            <w:vAlign w:val="bottom"/>
          </w:tcPr>
          <w:p w14:paraId="554894F8" w14:textId="77777777"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5C87BF77" w14:textId="73B1E58E"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5,358</w:t>
            </w:r>
          </w:p>
        </w:tc>
        <w:tc>
          <w:tcPr>
            <w:tcW w:w="1253" w:type="dxa"/>
            <w:shd w:val="clear" w:color="auto" w:fill="auto"/>
            <w:noWrap/>
            <w:vAlign w:val="bottom"/>
          </w:tcPr>
          <w:p w14:paraId="5EC91C1C"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19 July 2023</w:t>
            </w:r>
          </w:p>
        </w:tc>
        <w:tc>
          <w:tcPr>
            <w:tcW w:w="963" w:type="dxa"/>
            <w:shd w:val="clear" w:color="auto" w:fill="FAFAFA"/>
            <w:vAlign w:val="bottom"/>
          </w:tcPr>
          <w:p w14:paraId="64483CE1"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965" w:type="dxa"/>
            <w:shd w:val="clear" w:color="auto" w:fill="auto"/>
            <w:noWrap/>
            <w:vAlign w:val="bottom"/>
          </w:tcPr>
          <w:p w14:paraId="4254745B"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MLR+0.75</w:t>
            </w:r>
          </w:p>
        </w:tc>
        <w:tc>
          <w:tcPr>
            <w:tcW w:w="698" w:type="dxa"/>
            <w:shd w:val="clear" w:color="auto" w:fill="auto"/>
            <w:noWrap/>
            <w:vAlign w:val="bottom"/>
          </w:tcPr>
          <w:p w14:paraId="3D00A11F"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5C3208D6" w14:textId="77777777"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0689ED23" w14:textId="77777777"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745B00B3" w14:textId="77777777"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012904" w:rsidRPr="00A41F5F" w14:paraId="2977E51F" w14:textId="77777777" w:rsidTr="00C85F55">
        <w:tc>
          <w:tcPr>
            <w:tcW w:w="1644" w:type="dxa"/>
            <w:shd w:val="clear" w:color="auto" w:fill="auto"/>
            <w:noWrap/>
            <w:vAlign w:val="bottom"/>
          </w:tcPr>
          <w:p w14:paraId="68A09ACD" w14:textId="77777777"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745F9EE9" w14:textId="4124942C"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57,435</w:t>
            </w:r>
          </w:p>
        </w:tc>
        <w:tc>
          <w:tcPr>
            <w:tcW w:w="1253" w:type="dxa"/>
            <w:shd w:val="clear" w:color="auto" w:fill="auto"/>
            <w:noWrap/>
            <w:vAlign w:val="bottom"/>
          </w:tcPr>
          <w:p w14:paraId="136034D4"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10 December 2023</w:t>
            </w:r>
          </w:p>
        </w:tc>
        <w:tc>
          <w:tcPr>
            <w:tcW w:w="963" w:type="dxa"/>
            <w:shd w:val="clear" w:color="auto" w:fill="FAFAFA"/>
            <w:vAlign w:val="bottom"/>
          </w:tcPr>
          <w:p w14:paraId="6CD756F2"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MLR+0.875</w:t>
            </w:r>
          </w:p>
        </w:tc>
        <w:tc>
          <w:tcPr>
            <w:tcW w:w="965" w:type="dxa"/>
            <w:shd w:val="clear" w:color="auto" w:fill="auto"/>
            <w:noWrap/>
            <w:vAlign w:val="bottom"/>
          </w:tcPr>
          <w:p w14:paraId="1C2F6905"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MLR+0.875</w:t>
            </w:r>
          </w:p>
        </w:tc>
        <w:tc>
          <w:tcPr>
            <w:tcW w:w="698" w:type="dxa"/>
            <w:shd w:val="clear" w:color="auto" w:fill="auto"/>
            <w:noWrap/>
            <w:vAlign w:val="bottom"/>
          </w:tcPr>
          <w:p w14:paraId="61DC95E5" w14:textId="77777777"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666F4B0E" w14:textId="77777777"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569F4242" w14:textId="1D9E8545" w:rsidR="00012904" w:rsidRPr="00A41F5F" w:rsidRDefault="004C0E4C"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1101" w:type="dxa"/>
            <w:shd w:val="clear" w:color="auto" w:fill="auto"/>
            <w:noWrap/>
            <w:vAlign w:val="bottom"/>
          </w:tcPr>
          <w:p w14:paraId="36BDC694" w14:textId="77777777"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012904" w:rsidRPr="00A41F5F" w14:paraId="334C6B6B" w14:textId="77777777" w:rsidTr="00C85F55">
        <w:tc>
          <w:tcPr>
            <w:tcW w:w="1644" w:type="dxa"/>
            <w:shd w:val="clear" w:color="auto" w:fill="auto"/>
            <w:noWrap/>
            <w:vAlign w:val="bottom"/>
          </w:tcPr>
          <w:p w14:paraId="775ADEF8" w14:textId="18EB4FFF" w:rsidR="00012904" w:rsidRPr="00A41F5F" w:rsidRDefault="00012904" w:rsidP="00012904">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7428C115" w14:textId="1668A85B" w:rsidR="00012904" w:rsidRPr="00A41F5F" w:rsidRDefault="00012904" w:rsidP="00012904">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1,544</w:t>
            </w:r>
          </w:p>
        </w:tc>
        <w:tc>
          <w:tcPr>
            <w:tcW w:w="1253" w:type="dxa"/>
            <w:shd w:val="clear" w:color="auto" w:fill="auto"/>
            <w:noWrap/>
            <w:vAlign w:val="bottom"/>
          </w:tcPr>
          <w:p w14:paraId="5A843F88" w14:textId="480F5FCF"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5 June 2025</w:t>
            </w:r>
          </w:p>
        </w:tc>
        <w:tc>
          <w:tcPr>
            <w:tcW w:w="963" w:type="dxa"/>
            <w:shd w:val="clear" w:color="auto" w:fill="FAFAFA"/>
            <w:vAlign w:val="bottom"/>
          </w:tcPr>
          <w:p w14:paraId="1E863CD2" w14:textId="10DB5D3F"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w:t>
            </w:r>
          </w:p>
        </w:tc>
        <w:tc>
          <w:tcPr>
            <w:tcW w:w="965" w:type="dxa"/>
            <w:shd w:val="clear" w:color="auto" w:fill="auto"/>
            <w:noWrap/>
            <w:vAlign w:val="bottom"/>
          </w:tcPr>
          <w:p w14:paraId="1ED7F3CC" w14:textId="4A94F395"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vAlign w:val="bottom"/>
          </w:tcPr>
          <w:p w14:paraId="5DB092BA" w14:textId="4F516FB9" w:rsidR="00012904" w:rsidRPr="00A41F5F" w:rsidRDefault="00012904" w:rsidP="00012904">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59F9DD8F" w14:textId="0237E8D3"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A</w:t>
            </w:r>
          </w:p>
        </w:tc>
        <w:tc>
          <w:tcPr>
            <w:tcW w:w="793" w:type="dxa"/>
            <w:shd w:val="clear" w:color="auto" w:fill="auto"/>
            <w:noWrap/>
            <w:vAlign w:val="bottom"/>
          </w:tcPr>
          <w:p w14:paraId="61B597AE" w14:textId="35EB873F" w:rsidR="00012904" w:rsidRPr="00A41F5F" w:rsidRDefault="00012904" w:rsidP="00012904">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0E88DB29" w14:textId="27B05641" w:rsidR="00012904" w:rsidRPr="00A41F5F" w:rsidRDefault="00012904" w:rsidP="00012904">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E97CF9" w:rsidRPr="00A41F5F" w14:paraId="1D73789B" w14:textId="77777777" w:rsidTr="00C85F55">
        <w:tc>
          <w:tcPr>
            <w:tcW w:w="1644" w:type="dxa"/>
            <w:shd w:val="clear" w:color="auto" w:fill="auto"/>
            <w:noWrap/>
            <w:vAlign w:val="bottom"/>
          </w:tcPr>
          <w:p w14:paraId="1F6C06D6" w14:textId="1138225F" w:rsidR="00E97CF9" w:rsidRPr="00A41F5F" w:rsidRDefault="00E97CF9" w:rsidP="00E97CF9">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Long-term borrowing</w:t>
            </w:r>
          </w:p>
        </w:tc>
        <w:tc>
          <w:tcPr>
            <w:tcW w:w="709" w:type="dxa"/>
            <w:shd w:val="clear" w:color="auto" w:fill="auto"/>
            <w:vAlign w:val="bottom"/>
          </w:tcPr>
          <w:p w14:paraId="0E4F1025" w14:textId="7D63E32B" w:rsidR="00E97CF9" w:rsidRPr="00A41F5F" w:rsidRDefault="00E97CF9" w:rsidP="00E97CF9">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20,000</w:t>
            </w:r>
          </w:p>
        </w:tc>
        <w:tc>
          <w:tcPr>
            <w:tcW w:w="1253" w:type="dxa"/>
            <w:shd w:val="clear" w:color="auto" w:fill="auto"/>
            <w:noWrap/>
            <w:vAlign w:val="bottom"/>
          </w:tcPr>
          <w:p w14:paraId="0A2B0B19" w14:textId="0E3BA304"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31 May 2027</w:t>
            </w:r>
          </w:p>
        </w:tc>
        <w:tc>
          <w:tcPr>
            <w:tcW w:w="963" w:type="dxa"/>
            <w:shd w:val="clear" w:color="auto" w:fill="FAFAFA"/>
            <w:vAlign w:val="bottom"/>
          </w:tcPr>
          <w:p w14:paraId="305585A4" w14:textId="4B56029C"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MLR</w:t>
            </w:r>
          </w:p>
        </w:tc>
        <w:tc>
          <w:tcPr>
            <w:tcW w:w="965" w:type="dxa"/>
            <w:shd w:val="clear" w:color="auto" w:fill="auto"/>
            <w:noWrap/>
            <w:vAlign w:val="bottom"/>
          </w:tcPr>
          <w:p w14:paraId="5BF4A9F6" w14:textId="4109A9D2"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698" w:type="dxa"/>
            <w:shd w:val="clear" w:color="auto" w:fill="auto"/>
            <w:noWrap/>
            <w:vAlign w:val="bottom"/>
          </w:tcPr>
          <w:p w14:paraId="542923D9" w14:textId="2AC4A226"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Monthly</w:t>
            </w:r>
          </w:p>
        </w:tc>
        <w:tc>
          <w:tcPr>
            <w:tcW w:w="793" w:type="dxa"/>
            <w:shd w:val="clear" w:color="auto" w:fill="FAFAFA"/>
            <w:noWrap/>
            <w:vAlign w:val="bottom"/>
          </w:tcPr>
          <w:p w14:paraId="495121BC" w14:textId="7D798527" w:rsidR="00E97CF9" w:rsidRPr="00A41F5F" w:rsidRDefault="00E97CF9" w:rsidP="00E97CF9">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793" w:type="dxa"/>
            <w:shd w:val="clear" w:color="auto" w:fill="auto"/>
            <w:noWrap/>
            <w:vAlign w:val="bottom"/>
          </w:tcPr>
          <w:p w14:paraId="48880456" w14:textId="4F16E166" w:rsidR="00E97CF9" w:rsidRPr="00A41F5F" w:rsidRDefault="00E97CF9" w:rsidP="00E97CF9">
            <w:pPr>
              <w:ind w:right="-72"/>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w:t>
            </w:r>
          </w:p>
        </w:tc>
        <w:tc>
          <w:tcPr>
            <w:tcW w:w="1101" w:type="dxa"/>
            <w:shd w:val="clear" w:color="auto" w:fill="auto"/>
            <w:noWrap/>
            <w:vAlign w:val="bottom"/>
          </w:tcPr>
          <w:p w14:paraId="251B2552" w14:textId="3BD1DE78" w:rsidR="00E97CF9" w:rsidRPr="00A41F5F" w:rsidRDefault="00E97CF9" w:rsidP="00E97CF9">
            <w:pPr>
              <w:tabs>
                <w:tab w:val="left" w:pos="615"/>
              </w:tabs>
              <w:ind w:left="69" w:right="-72" w:hanging="69"/>
              <w:jc w:val="center"/>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None</w:t>
            </w:r>
          </w:p>
        </w:tc>
      </w:tr>
      <w:tr w:rsidR="00E97CF9" w:rsidRPr="00A41F5F" w14:paraId="3D3E4F09" w14:textId="77777777" w:rsidTr="00C85F55">
        <w:tc>
          <w:tcPr>
            <w:tcW w:w="1644" w:type="dxa"/>
            <w:shd w:val="clear" w:color="auto" w:fill="auto"/>
            <w:noWrap/>
            <w:vAlign w:val="bottom"/>
          </w:tcPr>
          <w:p w14:paraId="1F868837" w14:textId="77777777" w:rsidR="00E97CF9" w:rsidRPr="00A41F5F" w:rsidRDefault="00E97CF9" w:rsidP="00E97CF9">
            <w:pPr>
              <w:ind w:left="-101"/>
              <w:jc w:val="thaiDistribute"/>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Others</w:t>
            </w:r>
          </w:p>
        </w:tc>
        <w:tc>
          <w:tcPr>
            <w:tcW w:w="709" w:type="dxa"/>
            <w:shd w:val="clear" w:color="auto" w:fill="auto"/>
            <w:vAlign w:val="bottom"/>
          </w:tcPr>
          <w:p w14:paraId="07247422" w14:textId="1753C9AC" w:rsidR="00E97CF9" w:rsidRPr="00A41F5F" w:rsidRDefault="00E97CF9" w:rsidP="00E97CF9">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236</w:t>
            </w:r>
          </w:p>
        </w:tc>
        <w:tc>
          <w:tcPr>
            <w:tcW w:w="1253" w:type="dxa"/>
            <w:shd w:val="clear" w:color="auto" w:fill="auto"/>
            <w:noWrap/>
            <w:vAlign w:val="bottom"/>
          </w:tcPr>
          <w:p w14:paraId="1C880123"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28A06BD1"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2D54EB12"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DCAE995"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C6FBD03" w14:textId="77777777" w:rsidR="00E97CF9" w:rsidRPr="00A41F5F" w:rsidRDefault="00E97CF9" w:rsidP="00E97CF9">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5B30BA8" w14:textId="77777777" w:rsidR="00E97CF9" w:rsidRPr="00A41F5F" w:rsidRDefault="00E97CF9" w:rsidP="00E97CF9">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00D317A2" w14:textId="77777777" w:rsidR="00E97CF9" w:rsidRPr="00A41F5F" w:rsidRDefault="00E97CF9" w:rsidP="00E97CF9">
            <w:pPr>
              <w:tabs>
                <w:tab w:val="left" w:pos="615"/>
              </w:tabs>
              <w:ind w:left="69" w:right="-72" w:hanging="69"/>
              <w:jc w:val="center"/>
              <w:rPr>
                <w:rFonts w:ascii="Arial" w:eastAsia="SimSun" w:hAnsi="Arial" w:cs="Arial"/>
                <w:color w:val="auto"/>
                <w:sz w:val="12"/>
                <w:szCs w:val="12"/>
                <w:lang w:eastAsia="zh-CN"/>
              </w:rPr>
            </w:pPr>
          </w:p>
        </w:tc>
      </w:tr>
      <w:tr w:rsidR="00E97CF9" w:rsidRPr="00A41F5F" w14:paraId="0EBF28EB" w14:textId="77777777" w:rsidTr="00C85F55">
        <w:tc>
          <w:tcPr>
            <w:tcW w:w="1644" w:type="dxa"/>
            <w:shd w:val="clear" w:color="auto" w:fill="auto"/>
            <w:noWrap/>
            <w:vAlign w:val="bottom"/>
          </w:tcPr>
          <w:p w14:paraId="1A6AD40E" w14:textId="77777777" w:rsidR="00E97CF9" w:rsidRPr="00A41F5F" w:rsidRDefault="00E97CF9" w:rsidP="00E97CF9">
            <w:pPr>
              <w:ind w:left="-101"/>
              <w:jc w:val="thaiDistribute"/>
              <w:rPr>
                <w:rFonts w:ascii="Arial" w:eastAsia="SimSun" w:hAnsi="Arial" w:cs="Arial"/>
                <w:color w:val="auto"/>
                <w:sz w:val="12"/>
                <w:szCs w:val="12"/>
                <w:lang w:eastAsia="zh-CN"/>
              </w:rPr>
            </w:pPr>
            <w:r w:rsidRPr="00A41F5F">
              <w:rPr>
                <w:rFonts w:ascii="Arial" w:hAnsi="Arial" w:cs="Arial"/>
                <w:snapToGrid w:val="0"/>
                <w:color w:val="auto"/>
                <w:sz w:val="12"/>
                <w:szCs w:val="12"/>
                <w:u w:val="single"/>
                <w:lang w:eastAsia="th-TH"/>
              </w:rPr>
              <w:t>Less</w:t>
            </w:r>
            <w:r w:rsidRPr="00A41F5F">
              <w:rPr>
                <w:rFonts w:ascii="Arial" w:hAnsi="Arial" w:cs="Arial"/>
                <w:snapToGrid w:val="0"/>
                <w:color w:val="auto"/>
                <w:sz w:val="12"/>
                <w:szCs w:val="12"/>
                <w:lang w:eastAsia="th-TH"/>
              </w:rPr>
              <w:t xml:space="preserve">  Effective interest rates</w:t>
            </w:r>
          </w:p>
        </w:tc>
        <w:tc>
          <w:tcPr>
            <w:tcW w:w="709" w:type="dxa"/>
            <w:tcBorders>
              <w:bottom w:val="single" w:sz="4" w:space="0" w:color="auto"/>
            </w:tcBorders>
            <w:shd w:val="clear" w:color="auto" w:fill="auto"/>
            <w:vAlign w:val="bottom"/>
          </w:tcPr>
          <w:p w14:paraId="0F55DC7B" w14:textId="3B537008" w:rsidR="00E97CF9" w:rsidRPr="00A41F5F" w:rsidRDefault="00E97CF9" w:rsidP="00E97CF9">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(149)</w:t>
            </w:r>
          </w:p>
        </w:tc>
        <w:tc>
          <w:tcPr>
            <w:tcW w:w="1253" w:type="dxa"/>
            <w:shd w:val="clear" w:color="auto" w:fill="auto"/>
            <w:noWrap/>
            <w:vAlign w:val="bottom"/>
          </w:tcPr>
          <w:p w14:paraId="6BF8016B"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auto"/>
            <w:vAlign w:val="bottom"/>
          </w:tcPr>
          <w:p w14:paraId="245B628E"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60E09EA7"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43347EF" w14:textId="77777777" w:rsidR="00E97CF9" w:rsidRPr="00A41F5F" w:rsidRDefault="00E97CF9" w:rsidP="00E97CF9">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14:paraId="5E5B5871" w14:textId="77777777" w:rsidR="00E97CF9" w:rsidRPr="00A41F5F" w:rsidRDefault="00E97CF9" w:rsidP="00E97CF9">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715CBEDD" w14:textId="77777777" w:rsidR="00E97CF9" w:rsidRPr="00A41F5F" w:rsidRDefault="00E97CF9" w:rsidP="00E97CF9">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0E131FFF" w14:textId="77777777" w:rsidR="00E97CF9" w:rsidRPr="00A41F5F" w:rsidRDefault="00E97CF9" w:rsidP="00E97CF9">
            <w:pPr>
              <w:tabs>
                <w:tab w:val="left" w:pos="615"/>
              </w:tabs>
              <w:ind w:left="69" w:right="-72" w:hanging="69"/>
              <w:jc w:val="center"/>
              <w:rPr>
                <w:rFonts w:ascii="Arial" w:eastAsia="SimSun" w:hAnsi="Arial" w:cs="Arial"/>
                <w:color w:val="auto"/>
                <w:sz w:val="12"/>
                <w:szCs w:val="12"/>
                <w:lang w:eastAsia="zh-CN"/>
              </w:rPr>
            </w:pPr>
          </w:p>
        </w:tc>
      </w:tr>
      <w:tr w:rsidR="00E97CF9" w:rsidRPr="00A41F5F" w14:paraId="51DBDA63" w14:textId="77777777" w:rsidTr="00C85F55">
        <w:tc>
          <w:tcPr>
            <w:tcW w:w="1644" w:type="dxa"/>
            <w:shd w:val="clear" w:color="auto" w:fill="auto"/>
            <w:noWrap/>
            <w:vAlign w:val="bottom"/>
          </w:tcPr>
          <w:p w14:paraId="56918A73" w14:textId="77777777" w:rsidR="00E97CF9" w:rsidRPr="00A41F5F" w:rsidRDefault="00E97CF9" w:rsidP="00E97CF9">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87937C5" w14:textId="77777777" w:rsidR="00E97CF9" w:rsidRPr="00A41F5F" w:rsidRDefault="00E97CF9" w:rsidP="00E97CF9">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4D5D39D0"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0C7FB1B7"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19D16218"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0ACF76E"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69D0017"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01956FC"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72AD936" w14:textId="77777777" w:rsidR="00E97CF9" w:rsidRPr="00A41F5F" w:rsidRDefault="00E97CF9" w:rsidP="00E97CF9">
            <w:pPr>
              <w:ind w:left="432"/>
              <w:jc w:val="thaiDistribute"/>
              <w:rPr>
                <w:rFonts w:ascii="Arial" w:hAnsi="Arial" w:cs="Arial"/>
                <w:snapToGrid w:val="0"/>
                <w:color w:val="auto"/>
                <w:sz w:val="12"/>
                <w:szCs w:val="12"/>
                <w:lang w:eastAsia="th-TH"/>
              </w:rPr>
            </w:pPr>
          </w:p>
        </w:tc>
      </w:tr>
      <w:tr w:rsidR="00E97CF9" w:rsidRPr="00A41F5F" w14:paraId="7A515245" w14:textId="77777777" w:rsidTr="00C85F55">
        <w:tc>
          <w:tcPr>
            <w:tcW w:w="1644" w:type="dxa"/>
            <w:shd w:val="clear" w:color="auto" w:fill="auto"/>
            <w:noWrap/>
            <w:vAlign w:val="bottom"/>
          </w:tcPr>
          <w:p w14:paraId="7A55E5C6" w14:textId="77777777" w:rsidR="00E97CF9" w:rsidRPr="00A41F5F" w:rsidRDefault="00E97CF9" w:rsidP="00E97CF9">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lang w:eastAsia="th-TH"/>
              </w:rPr>
              <w:t>Total</w:t>
            </w:r>
            <w:r w:rsidRPr="00A41F5F">
              <w:rPr>
                <w:rFonts w:ascii="Arial" w:hAnsi="Arial" w:cs="Arial"/>
                <w:sz w:val="12"/>
                <w:szCs w:val="12"/>
              </w:rPr>
              <w:t xml:space="preserve"> </w:t>
            </w:r>
            <w:r w:rsidRPr="00A41F5F">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4C5CC6A7" w14:textId="5C268AE5" w:rsidR="00E97CF9" w:rsidRPr="00A41F5F" w:rsidRDefault="00E97CF9" w:rsidP="00E97CF9">
            <w:pPr>
              <w:ind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426,595</w:t>
            </w:r>
          </w:p>
        </w:tc>
        <w:tc>
          <w:tcPr>
            <w:tcW w:w="1253" w:type="dxa"/>
            <w:shd w:val="clear" w:color="auto" w:fill="auto"/>
            <w:noWrap/>
            <w:vAlign w:val="bottom"/>
          </w:tcPr>
          <w:p w14:paraId="1E3DD9E6"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45DD0F3E"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C9E8A53"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792D72F5"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5FA014EB"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B4F5536"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D84CA4A" w14:textId="77777777" w:rsidR="00E97CF9" w:rsidRPr="00A41F5F" w:rsidRDefault="00E97CF9" w:rsidP="00E97CF9">
            <w:pPr>
              <w:ind w:left="432"/>
              <w:jc w:val="thaiDistribute"/>
              <w:rPr>
                <w:rFonts w:ascii="Arial" w:hAnsi="Arial" w:cs="Arial"/>
                <w:snapToGrid w:val="0"/>
                <w:color w:val="auto"/>
                <w:sz w:val="12"/>
                <w:szCs w:val="12"/>
                <w:lang w:eastAsia="th-TH"/>
              </w:rPr>
            </w:pPr>
          </w:p>
        </w:tc>
      </w:tr>
      <w:tr w:rsidR="00E97CF9" w:rsidRPr="00A41F5F" w14:paraId="2B27BDAE" w14:textId="77777777" w:rsidTr="00C85F55">
        <w:tc>
          <w:tcPr>
            <w:tcW w:w="1644" w:type="dxa"/>
            <w:shd w:val="clear" w:color="auto" w:fill="auto"/>
            <w:noWrap/>
            <w:vAlign w:val="bottom"/>
          </w:tcPr>
          <w:p w14:paraId="1CCE15A8" w14:textId="77777777" w:rsidR="00E97CF9" w:rsidRPr="00A41F5F" w:rsidRDefault="00E97CF9" w:rsidP="00E97CF9">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92199C9" w14:textId="77777777" w:rsidR="00E97CF9" w:rsidRPr="00A41F5F" w:rsidRDefault="00E97CF9" w:rsidP="00E97CF9">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9158000"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18DC3A86"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53BDD4D6"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49AEB63"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645000B"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01F7FFD"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237DC628" w14:textId="77777777" w:rsidR="00E97CF9" w:rsidRPr="00A41F5F" w:rsidRDefault="00E97CF9" w:rsidP="00E97CF9">
            <w:pPr>
              <w:ind w:left="432"/>
              <w:jc w:val="thaiDistribute"/>
              <w:rPr>
                <w:rFonts w:ascii="Arial" w:hAnsi="Arial" w:cs="Arial"/>
                <w:snapToGrid w:val="0"/>
                <w:color w:val="auto"/>
                <w:sz w:val="12"/>
                <w:szCs w:val="12"/>
                <w:lang w:eastAsia="th-TH"/>
              </w:rPr>
            </w:pPr>
          </w:p>
        </w:tc>
      </w:tr>
      <w:tr w:rsidR="00E97CF9" w:rsidRPr="00A41F5F" w14:paraId="3F638017" w14:textId="77777777" w:rsidTr="00C85F55">
        <w:tc>
          <w:tcPr>
            <w:tcW w:w="1644" w:type="dxa"/>
            <w:shd w:val="clear" w:color="auto" w:fill="auto"/>
            <w:noWrap/>
            <w:vAlign w:val="bottom"/>
          </w:tcPr>
          <w:p w14:paraId="2EA48B30" w14:textId="77777777" w:rsidR="00E97CF9" w:rsidRPr="00A41F5F" w:rsidRDefault="00E97CF9" w:rsidP="00E97CF9">
            <w:pPr>
              <w:ind w:left="-101"/>
              <w:jc w:val="thaiDistribute"/>
              <w:rPr>
                <w:rFonts w:ascii="Arial" w:hAnsi="Arial" w:cs="Arial"/>
                <w:snapToGrid w:val="0"/>
                <w:color w:val="auto"/>
                <w:sz w:val="12"/>
                <w:szCs w:val="12"/>
                <w:lang w:eastAsia="th-TH"/>
              </w:rPr>
            </w:pPr>
            <w:r w:rsidRPr="00A41F5F">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797C7525" w14:textId="5B30826D" w:rsidR="00E97CF9" w:rsidRPr="00A41F5F" w:rsidRDefault="00E97CF9" w:rsidP="00E97CF9">
            <w:pPr>
              <w:ind w:left="-132" w:right="-72"/>
              <w:jc w:val="right"/>
              <w:rPr>
                <w:rFonts w:ascii="Arial" w:eastAsia="SimSun" w:hAnsi="Arial" w:cs="Arial"/>
                <w:color w:val="auto"/>
                <w:sz w:val="12"/>
                <w:szCs w:val="12"/>
                <w:lang w:eastAsia="zh-CN"/>
              </w:rPr>
            </w:pPr>
            <w:r w:rsidRPr="00A41F5F">
              <w:rPr>
                <w:rFonts w:ascii="Arial" w:eastAsia="SimSun" w:hAnsi="Arial" w:cs="Arial"/>
                <w:color w:val="auto"/>
                <w:sz w:val="12"/>
                <w:szCs w:val="12"/>
                <w:lang w:eastAsia="zh-CN"/>
              </w:rPr>
              <w:t>1,575,443</w:t>
            </w:r>
          </w:p>
        </w:tc>
        <w:tc>
          <w:tcPr>
            <w:tcW w:w="1253" w:type="dxa"/>
            <w:shd w:val="clear" w:color="auto" w:fill="auto"/>
            <w:noWrap/>
            <w:vAlign w:val="bottom"/>
          </w:tcPr>
          <w:p w14:paraId="36A6FBF0"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3" w:type="dxa"/>
            <w:shd w:val="clear" w:color="auto" w:fill="auto"/>
            <w:vAlign w:val="bottom"/>
          </w:tcPr>
          <w:p w14:paraId="3F1BE474"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C180DCF"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1D6859B"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DD0691F"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F5D8DA0" w14:textId="77777777" w:rsidR="00E97CF9" w:rsidRPr="00A41F5F" w:rsidRDefault="00E97CF9" w:rsidP="00E97CF9">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130EF1EB" w14:textId="77777777" w:rsidR="00E97CF9" w:rsidRPr="00A41F5F" w:rsidRDefault="00E97CF9" w:rsidP="00E97CF9">
            <w:pPr>
              <w:ind w:left="432"/>
              <w:jc w:val="thaiDistribute"/>
              <w:rPr>
                <w:rFonts w:ascii="Arial" w:hAnsi="Arial" w:cs="Arial"/>
                <w:snapToGrid w:val="0"/>
                <w:color w:val="auto"/>
                <w:sz w:val="12"/>
                <w:szCs w:val="12"/>
                <w:lang w:eastAsia="th-TH"/>
              </w:rPr>
            </w:pPr>
          </w:p>
        </w:tc>
      </w:tr>
    </w:tbl>
    <w:p w14:paraId="6735C347" w14:textId="77777777" w:rsidR="00C85F55" w:rsidRPr="00A41F5F" w:rsidRDefault="00C85F55" w:rsidP="00C85F55">
      <w:pPr>
        <w:tabs>
          <w:tab w:val="left" w:pos="-2250"/>
        </w:tabs>
        <w:ind w:left="540"/>
        <w:jc w:val="thaiDistribute"/>
        <w:rPr>
          <w:rFonts w:ascii="Arial" w:hAnsi="Arial" w:cs="Arial"/>
          <w:color w:val="auto"/>
          <w:sz w:val="18"/>
          <w:szCs w:val="18"/>
        </w:rPr>
      </w:pPr>
    </w:p>
    <w:p w14:paraId="14915B3B" w14:textId="77777777" w:rsidR="00C85F55" w:rsidRPr="00A41F5F" w:rsidRDefault="00C85F55" w:rsidP="00C85F55">
      <w:pPr>
        <w:tabs>
          <w:tab w:val="left" w:pos="-2250"/>
        </w:tabs>
        <w:ind w:left="540"/>
        <w:rPr>
          <w:rFonts w:ascii="Arial" w:eastAsia="SimSun" w:hAnsi="Arial" w:cs="Arial"/>
          <w:b/>
          <w:bCs/>
          <w:color w:val="CF4A02"/>
          <w:sz w:val="18"/>
          <w:szCs w:val="18"/>
          <w:lang w:eastAsia="zh-CN"/>
        </w:rPr>
      </w:pPr>
      <w:r w:rsidRPr="00A41F5F">
        <w:rPr>
          <w:rFonts w:ascii="Arial" w:eastAsia="SimSun" w:hAnsi="Arial" w:cs="Arial"/>
          <w:b/>
          <w:bCs/>
          <w:color w:val="CF4A02"/>
          <w:sz w:val="18"/>
          <w:szCs w:val="18"/>
          <w:lang w:eastAsia="zh-CN"/>
        </w:rPr>
        <w:t>Remark</w:t>
      </w:r>
    </w:p>
    <w:p w14:paraId="27659125" w14:textId="77777777" w:rsidR="00C85F55" w:rsidRPr="00A41F5F" w:rsidRDefault="00C85F55" w:rsidP="00C85F55">
      <w:pPr>
        <w:tabs>
          <w:tab w:val="left" w:pos="-2250"/>
        </w:tabs>
        <w:ind w:left="540"/>
        <w:rPr>
          <w:rFonts w:ascii="Arial" w:eastAsia="SimSun" w:hAnsi="Arial" w:cs="Arial"/>
          <w:color w:val="auto"/>
          <w:sz w:val="18"/>
          <w:szCs w:val="18"/>
          <w:lang w:eastAsia="zh-CN"/>
        </w:rPr>
      </w:pPr>
    </w:p>
    <w:p w14:paraId="7E7E0072" w14:textId="77777777" w:rsidR="00C85F55" w:rsidRPr="00A41F5F" w:rsidRDefault="00C85F55" w:rsidP="00C85F55">
      <w:pPr>
        <w:ind w:left="900" w:hanging="360"/>
        <w:rPr>
          <w:rFonts w:ascii="Arial" w:eastAsia="SimSun" w:hAnsi="Arial" w:cs="Arial"/>
          <w:color w:val="auto"/>
          <w:sz w:val="18"/>
          <w:szCs w:val="18"/>
          <w:lang w:eastAsia="zh-CN"/>
        </w:rPr>
      </w:pPr>
      <w:r w:rsidRPr="00A41F5F">
        <w:rPr>
          <w:rFonts w:ascii="Arial" w:eastAsia="SimSun" w:hAnsi="Arial" w:cs="Arial"/>
          <w:color w:val="auto"/>
          <w:sz w:val="18"/>
          <w:szCs w:val="18"/>
          <w:lang w:eastAsia="zh-CN"/>
        </w:rPr>
        <w:t>A:</w:t>
      </w:r>
      <w:r w:rsidRPr="00A41F5F">
        <w:rPr>
          <w:rFonts w:ascii="Arial" w:eastAsia="SimSun" w:hAnsi="Arial" w:cs="Arial"/>
          <w:color w:val="auto"/>
          <w:sz w:val="18"/>
          <w:szCs w:val="18"/>
          <w:lang w:eastAsia="zh-CN"/>
        </w:rPr>
        <w:tab/>
        <w:t>Pledged its lands of related projects, including real estate development cost.</w:t>
      </w:r>
    </w:p>
    <w:p w14:paraId="42E4049C" w14:textId="3EA78C5C" w:rsidR="00167AF3" w:rsidRPr="00A41F5F" w:rsidRDefault="00167AF3" w:rsidP="00A82FAD">
      <w:pPr>
        <w:tabs>
          <w:tab w:val="left" w:pos="-2250"/>
        </w:tabs>
        <w:jc w:val="thaiDistribute"/>
        <w:rPr>
          <w:rFonts w:ascii="Arial" w:eastAsia="Arial Unicode MS" w:hAnsi="Arial" w:cs="Arial"/>
          <w:color w:val="CF4A02"/>
          <w:sz w:val="18"/>
          <w:szCs w:val="18"/>
          <w:lang w:val="en-US"/>
        </w:rPr>
      </w:pPr>
    </w:p>
    <w:p w14:paraId="40919D6D" w14:textId="77777777" w:rsidR="0038695F" w:rsidRPr="00A41F5F" w:rsidRDefault="0038695F" w:rsidP="007A332F">
      <w:pPr>
        <w:tabs>
          <w:tab w:val="left" w:pos="-2250"/>
        </w:tabs>
        <w:ind w:left="540" w:hanging="540"/>
        <w:jc w:val="thaiDistribute"/>
        <w:rPr>
          <w:rFonts w:ascii="Arial" w:eastAsia="Arial Unicode MS" w:hAnsi="Arial" w:cs="Arial"/>
          <w:color w:val="CF4A02"/>
          <w:spacing w:val="-6"/>
          <w:sz w:val="18"/>
          <w:szCs w:val="18"/>
        </w:rPr>
      </w:pPr>
      <w:r w:rsidRPr="00A41F5F">
        <w:rPr>
          <w:rFonts w:ascii="Arial" w:eastAsia="Arial Unicode MS" w:hAnsi="Arial" w:cs="Arial"/>
          <w:color w:val="CF4A02"/>
          <w:sz w:val="18"/>
          <w:szCs w:val="18"/>
        </w:rPr>
        <w:t>2</w:t>
      </w:r>
      <w:r w:rsidR="0093377B" w:rsidRPr="00A41F5F">
        <w:rPr>
          <w:rFonts w:ascii="Arial" w:eastAsia="Arial Unicode MS" w:hAnsi="Arial" w:cs="Arial"/>
          <w:color w:val="CF4A02"/>
          <w:sz w:val="18"/>
          <w:szCs w:val="18"/>
        </w:rPr>
        <w:t>5</w:t>
      </w:r>
      <w:r w:rsidRPr="00A41F5F">
        <w:rPr>
          <w:rFonts w:ascii="Arial" w:eastAsia="Arial Unicode MS" w:hAnsi="Arial" w:cs="Arial"/>
          <w:color w:val="CF4A02"/>
          <w:sz w:val="18"/>
          <w:szCs w:val="18"/>
          <w:cs/>
        </w:rPr>
        <w:t>.</w:t>
      </w:r>
      <w:r w:rsidR="002A5703" w:rsidRPr="00A41F5F">
        <w:rPr>
          <w:rFonts w:ascii="Arial" w:eastAsia="Arial Unicode MS" w:hAnsi="Arial" w:cs="Arial"/>
          <w:color w:val="CF4A02"/>
          <w:sz w:val="18"/>
          <w:szCs w:val="18"/>
        </w:rPr>
        <w:t>2</w:t>
      </w:r>
      <w:r w:rsidRPr="00A41F5F">
        <w:rPr>
          <w:rFonts w:ascii="Arial" w:eastAsia="Arial Unicode MS" w:hAnsi="Arial" w:cs="Arial"/>
          <w:color w:val="CF4A02"/>
          <w:sz w:val="18"/>
          <w:szCs w:val="18"/>
          <w:cs/>
        </w:rPr>
        <w:tab/>
      </w:r>
      <w:r w:rsidRPr="00A41F5F">
        <w:rPr>
          <w:rFonts w:ascii="Arial" w:eastAsia="Arial Unicode MS" w:hAnsi="Arial" w:cs="Arial"/>
          <w:color w:val="CF4A02"/>
          <w:spacing w:val="-6"/>
          <w:sz w:val="18"/>
          <w:szCs w:val="18"/>
        </w:rPr>
        <w:t xml:space="preserve">The movements of the </w:t>
      </w:r>
      <w:r w:rsidR="003E1678" w:rsidRPr="00A41F5F">
        <w:rPr>
          <w:rFonts w:ascii="Arial" w:eastAsia="Arial Unicode MS" w:hAnsi="Arial" w:cs="Arial"/>
          <w:color w:val="CF4A02"/>
          <w:sz w:val="18"/>
          <w:szCs w:val="18"/>
        </w:rPr>
        <w:t>debentures</w:t>
      </w:r>
      <w:r w:rsidRPr="00A41F5F">
        <w:rPr>
          <w:rFonts w:ascii="Arial" w:eastAsia="Arial Unicode MS" w:hAnsi="Arial" w:cs="Arial"/>
          <w:color w:val="CF4A02"/>
          <w:spacing w:val="-6"/>
          <w:sz w:val="18"/>
          <w:szCs w:val="18"/>
        </w:rPr>
        <w:t xml:space="preserve"> for the years ended 31 December </w:t>
      </w:r>
      <w:r w:rsidR="00A50E35" w:rsidRPr="00A41F5F">
        <w:rPr>
          <w:rFonts w:ascii="Arial" w:eastAsia="Arial Unicode MS" w:hAnsi="Arial" w:cs="Arial"/>
          <w:color w:val="CF4A02"/>
          <w:spacing w:val="-6"/>
          <w:sz w:val="18"/>
          <w:szCs w:val="18"/>
        </w:rPr>
        <w:t>2020</w:t>
      </w:r>
      <w:r w:rsidR="00D71D48" w:rsidRPr="00A41F5F">
        <w:rPr>
          <w:rFonts w:ascii="Arial" w:eastAsia="Arial Unicode MS" w:hAnsi="Arial" w:cs="Arial"/>
          <w:color w:val="CF4A02"/>
          <w:spacing w:val="-6"/>
          <w:sz w:val="18"/>
          <w:szCs w:val="18"/>
        </w:rPr>
        <w:t xml:space="preserve"> and </w:t>
      </w:r>
      <w:r w:rsidR="00A50E35" w:rsidRPr="00A41F5F">
        <w:rPr>
          <w:rFonts w:ascii="Arial" w:eastAsia="Arial Unicode MS" w:hAnsi="Arial" w:cs="Arial"/>
          <w:color w:val="CF4A02"/>
          <w:spacing w:val="-6"/>
          <w:sz w:val="18"/>
          <w:szCs w:val="18"/>
        </w:rPr>
        <w:t>2019</w:t>
      </w:r>
      <w:r w:rsidR="003E1678" w:rsidRPr="00A41F5F">
        <w:rPr>
          <w:rFonts w:ascii="Arial" w:eastAsia="Arial Unicode MS" w:hAnsi="Arial" w:cs="Arial"/>
          <w:color w:val="CF4A02"/>
          <w:spacing w:val="-6"/>
          <w:sz w:val="18"/>
          <w:szCs w:val="18"/>
        </w:rPr>
        <w:t xml:space="preserve"> </w:t>
      </w:r>
      <w:r w:rsidRPr="00A41F5F">
        <w:rPr>
          <w:rFonts w:ascii="Arial" w:eastAsia="Arial Unicode MS" w:hAnsi="Arial" w:cs="Arial"/>
          <w:color w:val="CF4A02"/>
          <w:spacing w:val="-6"/>
          <w:sz w:val="18"/>
          <w:szCs w:val="18"/>
        </w:rPr>
        <w:t>comprise the</w:t>
      </w:r>
      <w:r w:rsidRPr="00A41F5F">
        <w:rPr>
          <w:rFonts w:ascii="Arial" w:eastAsia="Arial Unicode MS" w:hAnsi="Arial" w:cs="Arial"/>
          <w:color w:val="CF4A02"/>
          <w:sz w:val="18"/>
          <w:szCs w:val="18"/>
        </w:rPr>
        <w:t xml:space="preserve"> following</w:t>
      </w:r>
      <w:r w:rsidRPr="00A41F5F">
        <w:rPr>
          <w:rFonts w:ascii="Arial" w:eastAsia="Arial Unicode MS" w:hAnsi="Arial" w:cs="Arial"/>
          <w:color w:val="CF4A02"/>
          <w:spacing w:val="-6"/>
          <w:sz w:val="18"/>
          <w:szCs w:val="18"/>
        </w:rPr>
        <w:t>:</w:t>
      </w:r>
    </w:p>
    <w:p w14:paraId="2D5146C0" w14:textId="77777777" w:rsidR="006501B2" w:rsidRPr="00A41F5F" w:rsidRDefault="006501B2" w:rsidP="003A60AC">
      <w:pPr>
        <w:tabs>
          <w:tab w:val="left" w:pos="-2250"/>
        </w:tabs>
        <w:jc w:val="thaiDistribute"/>
        <w:rPr>
          <w:rFonts w:ascii="Arial" w:eastAsia="Arial Unicode MS" w:hAnsi="Arial" w:cs="Arial"/>
          <w:spacing w:val="-6"/>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24B34" w:rsidRPr="00A41F5F" w14:paraId="055921B1" w14:textId="77777777" w:rsidTr="00D365C0">
        <w:tc>
          <w:tcPr>
            <w:tcW w:w="4860" w:type="dxa"/>
            <w:vAlign w:val="bottom"/>
          </w:tcPr>
          <w:p w14:paraId="2213F9A9" w14:textId="77777777" w:rsidR="00824B34" w:rsidRPr="00A41F5F" w:rsidRDefault="00824B34" w:rsidP="008C2291">
            <w:pPr>
              <w:ind w:left="432"/>
              <w:jc w:val="thaiDistribute"/>
              <w:rPr>
                <w:rFonts w:ascii="Arial" w:eastAsia="Arial Unicode MS" w:hAnsi="Arial" w:cs="Arial"/>
                <w:snapToGrid w:val="0"/>
                <w:color w:val="auto"/>
                <w:spacing w:val="-4"/>
                <w:sz w:val="18"/>
                <w:szCs w:val="18"/>
                <w:lang w:eastAsia="th-TH"/>
              </w:rPr>
            </w:pPr>
          </w:p>
        </w:tc>
        <w:tc>
          <w:tcPr>
            <w:tcW w:w="2304" w:type="dxa"/>
            <w:gridSpan w:val="2"/>
            <w:tcBorders>
              <w:top w:val="single" w:sz="4" w:space="0" w:color="auto"/>
              <w:bottom w:val="single" w:sz="4" w:space="0" w:color="auto"/>
            </w:tcBorders>
            <w:shd w:val="clear" w:color="auto" w:fill="auto"/>
            <w:vAlign w:val="bottom"/>
          </w:tcPr>
          <w:p w14:paraId="735D8DED" w14:textId="77777777" w:rsidR="00824B34" w:rsidRPr="00A41F5F" w:rsidRDefault="00D81A09" w:rsidP="00B700E2">
            <w:pPr>
              <w:ind w:right="-72"/>
              <w:jc w:val="center"/>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304" w:type="dxa"/>
            <w:gridSpan w:val="2"/>
            <w:tcBorders>
              <w:top w:val="single" w:sz="4" w:space="0" w:color="auto"/>
              <w:bottom w:val="single" w:sz="4" w:space="0" w:color="auto"/>
            </w:tcBorders>
            <w:shd w:val="clear" w:color="auto" w:fill="auto"/>
            <w:vAlign w:val="bottom"/>
          </w:tcPr>
          <w:p w14:paraId="671AAC84" w14:textId="77777777" w:rsidR="00824B34" w:rsidRPr="00A41F5F" w:rsidRDefault="0079564B" w:rsidP="00B700E2">
            <w:pPr>
              <w:ind w:right="-72"/>
              <w:jc w:val="center"/>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1414C4" w:rsidRPr="00A41F5F" w14:paraId="5869E91A" w14:textId="77777777" w:rsidTr="00D365C0">
        <w:tc>
          <w:tcPr>
            <w:tcW w:w="4860" w:type="dxa"/>
            <w:vAlign w:val="bottom"/>
          </w:tcPr>
          <w:p w14:paraId="476E3FB1" w14:textId="77777777" w:rsidR="001414C4" w:rsidRPr="00A41F5F" w:rsidRDefault="001414C4" w:rsidP="001414C4">
            <w:pPr>
              <w:ind w:left="432"/>
              <w:jc w:val="thaiDistribute"/>
              <w:rPr>
                <w:rFonts w:ascii="Arial" w:eastAsia="Arial Unicode MS" w:hAnsi="Arial" w:cs="Arial"/>
                <w:snapToGrid w:val="0"/>
                <w:color w:val="auto"/>
                <w:spacing w:val="-4"/>
                <w:sz w:val="18"/>
                <w:szCs w:val="18"/>
                <w:lang w:eastAsia="th-TH"/>
              </w:rPr>
            </w:pPr>
          </w:p>
        </w:tc>
        <w:tc>
          <w:tcPr>
            <w:tcW w:w="1152" w:type="dxa"/>
            <w:tcBorders>
              <w:top w:val="single" w:sz="4" w:space="0" w:color="auto"/>
            </w:tcBorders>
            <w:vAlign w:val="bottom"/>
          </w:tcPr>
          <w:p w14:paraId="6B8E5293" w14:textId="77777777" w:rsidR="001414C4" w:rsidRPr="00A41F5F" w:rsidRDefault="00A50E35"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152" w:type="dxa"/>
            <w:tcBorders>
              <w:top w:val="single" w:sz="4" w:space="0" w:color="auto"/>
            </w:tcBorders>
            <w:vAlign w:val="bottom"/>
          </w:tcPr>
          <w:p w14:paraId="4E02B31C" w14:textId="77777777" w:rsidR="001414C4" w:rsidRPr="00A41F5F" w:rsidRDefault="00A50E35"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c>
          <w:tcPr>
            <w:tcW w:w="1152" w:type="dxa"/>
            <w:tcBorders>
              <w:top w:val="single" w:sz="4" w:space="0" w:color="auto"/>
            </w:tcBorders>
            <w:vAlign w:val="bottom"/>
          </w:tcPr>
          <w:p w14:paraId="589E0D9D" w14:textId="77777777" w:rsidR="001414C4" w:rsidRPr="00A41F5F" w:rsidRDefault="00A50E35"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152" w:type="dxa"/>
            <w:tcBorders>
              <w:top w:val="single" w:sz="4" w:space="0" w:color="auto"/>
            </w:tcBorders>
            <w:vAlign w:val="bottom"/>
          </w:tcPr>
          <w:p w14:paraId="427D3513" w14:textId="77777777" w:rsidR="001414C4" w:rsidRPr="00A41F5F" w:rsidRDefault="00A50E35" w:rsidP="001414C4">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r>
      <w:tr w:rsidR="001414C4" w:rsidRPr="00A41F5F" w14:paraId="2BB5F012" w14:textId="77777777" w:rsidTr="00D365C0">
        <w:tc>
          <w:tcPr>
            <w:tcW w:w="4860" w:type="dxa"/>
            <w:vAlign w:val="bottom"/>
          </w:tcPr>
          <w:p w14:paraId="7220640F" w14:textId="77777777" w:rsidR="001414C4" w:rsidRPr="00A41F5F" w:rsidRDefault="001414C4" w:rsidP="001414C4">
            <w:pPr>
              <w:ind w:left="432"/>
              <w:jc w:val="thaiDistribute"/>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auto"/>
            <w:vAlign w:val="bottom"/>
          </w:tcPr>
          <w:p w14:paraId="5FAB7694" w14:textId="77777777" w:rsidR="001414C4" w:rsidRPr="00A41F5F" w:rsidRDefault="001414C4"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4FF0F198" w14:textId="77777777" w:rsidR="001414C4" w:rsidRPr="00A41F5F" w:rsidRDefault="001414C4"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69712849" w14:textId="77777777" w:rsidR="001414C4" w:rsidRPr="00A41F5F" w:rsidRDefault="001414C4"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35237115" w14:textId="77777777" w:rsidR="001414C4" w:rsidRPr="00A41F5F" w:rsidRDefault="001414C4"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1414C4" w:rsidRPr="00A41F5F" w14:paraId="323D2F98" w14:textId="77777777" w:rsidTr="00D365C0">
        <w:tc>
          <w:tcPr>
            <w:tcW w:w="4860" w:type="dxa"/>
            <w:vAlign w:val="bottom"/>
          </w:tcPr>
          <w:p w14:paraId="7DC7BA47" w14:textId="77777777" w:rsidR="001414C4" w:rsidRPr="00A41F5F" w:rsidRDefault="001414C4" w:rsidP="001414C4">
            <w:pPr>
              <w:ind w:left="432"/>
              <w:jc w:val="thaiDistribute"/>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72422A87" w14:textId="77777777" w:rsidR="001414C4" w:rsidRPr="00A41F5F" w:rsidRDefault="001414C4" w:rsidP="001414C4">
            <w:pPr>
              <w:pStyle w:val="a"/>
              <w:ind w:right="-72"/>
              <w:jc w:val="right"/>
              <w:rPr>
                <w:rFonts w:ascii="Arial" w:eastAsia="Arial Unicode MS" w:hAnsi="Arial" w:cs="Arial"/>
                <w:spacing w:val="-4"/>
                <w:sz w:val="18"/>
                <w:szCs w:val="18"/>
              </w:rPr>
            </w:pPr>
          </w:p>
        </w:tc>
        <w:tc>
          <w:tcPr>
            <w:tcW w:w="1152" w:type="dxa"/>
            <w:tcBorders>
              <w:top w:val="single" w:sz="4" w:space="0" w:color="auto"/>
            </w:tcBorders>
            <w:vAlign w:val="bottom"/>
          </w:tcPr>
          <w:p w14:paraId="6F667D3E" w14:textId="77777777" w:rsidR="001414C4" w:rsidRPr="00A41F5F" w:rsidRDefault="001414C4" w:rsidP="001414C4">
            <w:pPr>
              <w:pStyle w:val="a"/>
              <w:ind w:right="-72"/>
              <w:jc w:val="righ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49DFABA2" w14:textId="77777777" w:rsidR="001414C4" w:rsidRPr="00A41F5F" w:rsidRDefault="001414C4" w:rsidP="001414C4">
            <w:pPr>
              <w:ind w:left="432"/>
              <w:jc w:val="right"/>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vAlign w:val="bottom"/>
          </w:tcPr>
          <w:p w14:paraId="24C84649" w14:textId="77777777" w:rsidR="001414C4" w:rsidRPr="00A41F5F" w:rsidRDefault="001414C4" w:rsidP="001414C4">
            <w:pPr>
              <w:ind w:left="432"/>
              <w:jc w:val="right"/>
              <w:rPr>
                <w:rFonts w:ascii="Arial" w:eastAsia="Arial Unicode MS" w:hAnsi="Arial" w:cs="Arial"/>
                <w:snapToGrid w:val="0"/>
                <w:color w:val="auto"/>
                <w:spacing w:val="-4"/>
                <w:sz w:val="18"/>
                <w:szCs w:val="18"/>
                <w:cs/>
                <w:lang w:eastAsia="th-TH"/>
              </w:rPr>
            </w:pPr>
          </w:p>
        </w:tc>
      </w:tr>
      <w:tr w:rsidR="001414C4" w:rsidRPr="00A41F5F" w14:paraId="172EE10D" w14:textId="77777777" w:rsidTr="00D365C0">
        <w:tc>
          <w:tcPr>
            <w:tcW w:w="4860" w:type="dxa"/>
            <w:vAlign w:val="bottom"/>
          </w:tcPr>
          <w:p w14:paraId="7057A239" w14:textId="77777777" w:rsidR="001414C4" w:rsidRPr="00A41F5F" w:rsidRDefault="001414C4" w:rsidP="007A332F">
            <w:pPr>
              <w:ind w:left="430"/>
              <w:jc w:val="thaiDistribute"/>
              <w:rPr>
                <w:rFonts w:ascii="Arial" w:eastAsia="Arial Unicode MS" w:hAnsi="Arial" w:cs="Arial"/>
                <w:color w:val="auto"/>
                <w:sz w:val="18"/>
                <w:szCs w:val="18"/>
                <w:u w:val="single"/>
                <w:cs/>
              </w:rPr>
            </w:pPr>
            <w:r w:rsidRPr="00A41F5F">
              <w:rPr>
                <w:rFonts w:ascii="Arial" w:eastAsia="Arial Unicode MS" w:hAnsi="Arial" w:cs="Arial"/>
                <w:color w:val="auto"/>
                <w:sz w:val="18"/>
                <w:szCs w:val="18"/>
                <w:u w:val="single"/>
              </w:rPr>
              <w:t>Current portion of debentures</w:t>
            </w:r>
          </w:p>
        </w:tc>
        <w:tc>
          <w:tcPr>
            <w:tcW w:w="1152" w:type="dxa"/>
            <w:shd w:val="clear" w:color="auto" w:fill="FAFAFA"/>
            <w:vAlign w:val="bottom"/>
          </w:tcPr>
          <w:p w14:paraId="6CF753E6"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152" w:type="dxa"/>
            <w:vAlign w:val="bottom"/>
          </w:tcPr>
          <w:p w14:paraId="675A8DAC"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17F9E7B6"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c>
          <w:tcPr>
            <w:tcW w:w="1152" w:type="dxa"/>
            <w:vAlign w:val="bottom"/>
          </w:tcPr>
          <w:p w14:paraId="693AFDFE" w14:textId="77777777" w:rsidR="001414C4" w:rsidRPr="00A41F5F" w:rsidRDefault="001414C4" w:rsidP="001414C4">
            <w:pPr>
              <w:ind w:right="-72"/>
              <w:jc w:val="right"/>
              <w:rPr>
                <w:rFonts w:ascii="Arial" w:eastAsia="Arial Unicode MS" w:hAnsi="Arial" w:cs="Arial"/>
                <w:snapToGrid w:val="0"/>
                <w:color w:val="auto"/>
                <w:sz w:val="18"/>
                <w:szCs w:val="18"/>
                <w:lang w:eastAsia="th-TH"/>
              </w:rPr>
            </w:pPr>
          </w:p>
        </w:tc>
      </w:tr>
      <w:tr w:rsidR="00CD1B5A" w:rsidRPr="00A41F5F" w14:paraId="355E2303" w14:textId="77777777" w:rsidTr="00D365C0">
        <w:tc>
          <w:tcPr>
            <w:tcW w:w="4860" w:type="dxa"/>
            <w:vAlign w:val="bottom"/>
          </w:tcPr>
          <w:p w14:paraId="7C7C7926" w14:textId="77777777" w:rsidR="00CD1B5A" w:rsidRPr="00A41F5F" w:rsidRDefault="00CD1B5A" w:rsidP="00CD1B5A">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Opening balance</w:t>
            </w:r>
          </w:p>
        </w:tc>
        <w:tc>
          <w:tcPr>
            <w:tcW w:w="1152" w:type="dxa"/>
            <w:shd w:val="clear" w:color="auto" w:fill="FAFAFA"/>
            <w:vAlign w:val="bottom"/>
          </w:tcPr>
          <w:p w14:paraId="4E40A74E" w14:textId="69721B3F"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215F48F5" w14:textId="7497A31F"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475,554</w:t>
            </w:r>
          </w:p>
        </w:tc>
        <w:tc>
          <w:tcPr>
            <w:tcW w:w="1152" w:type="dxa"/>
            <w:shd w:val="clear" w:color="auto" w:fill="FAFAFA"/>
            <w:vAlign w:val="bottom"/>
          </w:tcPr>
          <w:p w14:paraId="5F7EAEE0" w14:textId="7859BF2A"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1A07B958" w14:textId="0E63C623"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475,554</w:t>
            </w:r>
          </w:p>
        </w:tc>
      </w:tr>
      <w:tr w:rsidR="00CD1B5A" w:rsidRPr="00A41F5F" w14:paraId="32208190" w14:textId="77777777" w:rsidTr="00D365C0">
        <w:tc>
          <w:tcPr>
            <w:tcW w:w="4860" w:type="dxa"/>
            <w:vAlign w:val="bottom"/>
          </w:tcPr>
          <w:p w14:paraId="7771ECD9" w14:textId="77777777" w:rsidR="00CD1B5A" w:rsidRPr="00A41F5F" w:rsidRDefault="00CD1B5A" w:rsidP="00CD1B5A">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Transfer from current portion of debentures</w:t>
            </w:r>
          </w:p>
        </w:tc>
        <w:tc>
          <w:tcPr>
            <w:tcW w:w="1152" w:type="dxa"/>
            <w:shd w:val="clear" w:color="auto" w:fill="FAFAFA"/>
            <w:vAlign w:val="bottom"/>
          </w:tcPr>
          <w:p w14:paraId="68983AF7" w14:textId="779DAAAC"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c>
          <w:tcPr>
            <w:tcW w:w="1152" w:type="dxa"/>
            <w:vAlign w:val="bottom"/>
          </w:tcPr>
          <w:p w14:paraId="331AF291" w14:textId="60947D9E"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shd w:val="clear" w:color="auto" w:fill="FAFAFA"/>
            <w:vAlign w:val="bottom"/>
          </w:tcPr>
          <w:p w14:paraId="2BD8808A" w14:textId="3BA3FC87"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c>
          <w:tcPr>
            <w:tcW w:w="1152" w:type="dxa"/>
            <w:vAlign w:val="bottom"/>
          </w:tcPr>
          <w:p w14:paraId="2BC7FC22" w14:textId="45880BD6"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CD1B5A" w:rsidRPr="00A41F5F" w14:paraId="35A1F1FB" w14:textId="77777777" w:rsidTr="00D365C0">
        <w:tc>
          <w:tcPr>
            <w:tcW w:w="4860" w:type="dxa"/>
            <w:vAlign w:val="bottom"/>
          </w:tcPr>
          <w:p w14:paraId="241749A8" w14:textId="77777777" w:rsidR="00CD1B5A" w:rsidRPr="00A41F5F" w:rsidRDefault="00CD1B5A" w:rsidP="00CD1B5A">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Repayments of debentures</w:t>
            </w:r>
          </w:p>
        </w:tc>
        <w:tc>
          <w:tcPr>
            <w:tcW w:w="1152" w:type="dxa"/>
            <w:shd w:val="clear" w:color="auto" w:fill="FAFAFA"/>
            <w:vAlign w:val="bottom"/>
          </w:tcPr>
          <w:p w14:paraId="2C716B6E" w14:textId="0F3AF60C"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163313AF" w14:textId="20870623"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(479,100)</w:t>
            </w:r>
          </w:p>
        </w:tc>
        <w:tc>
          <w:tcPr>
            <w:tcW w:w="1152" w:type="dxa"/>
            <w:shd w:val="clear" w:color="auto" w:fill="FAFAFA"/>
            <w:vAlign w:val="bottom"/>
          </w:tcPr>
          <w:p w14:paraId="4086E74F" w14:textId="77032788"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12648729" w14:textId="469089A2"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(479,100)</w:t>
            </w:r>
          </w:p>
        </w:tc>
      </w:tr>
      <w:tr w:rsidR="00CD1B5A" w:rsidRPr="00A41F5F" w14:paraId="74CF3488" w14:textId="77777777" w:rsidTr="00D365C0">
        <w:tc>
          <w:tcPr>
            <w:tcW w:w="4860" w:type="dxa"/>
            <w:vAlign w:val="bottom"/>
          </w:tcPr>
          <w:p w14:paraId="20CD0BF8" w14:textId="77777777" w:rsidR="00CD1B5A" w:rsidRPr="00A41F5F" w:rsidRDefault="00CD1B5A" w:rsidP="00CD1B5A">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7550DE24" w14:textId="31FCD86E"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7,530</w:t>
            </w:r>
          </w:p>
        </w:tc>
        <w:tc>
          <w:tcPr>
            <w:tcW w:w="1152" w:type="dxa"/>
            <w:tcBorders>
              <w:bottom w:val="single" w:sz="4" w:space="0" w:color="auto"/>
            </w:tcBorders>
            <w:shd w:val="clear" w:color="auto" w:fill="auto"/>
            <w:vAlign w:val="bottom"/>
          </w:tcPr>
          <w:p w14:paraId="3A66FBFF" w14:textId="60585B33"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3,546</w:t>
            </w:r>
          </w:p>
        </w:tc>
        <w:tc>
          <w:tcPr>
            <w:tcW w:w="1152" w:type="dxa"/>
            <w:tcBorders>
              <w:bottom w:val="single" w:sz="4" w:space="0" w:color="auto"/>
            </w:tcBorders>
            <w:shd w:val="clear" w:color="auto" w:fill="FAFAFA"/>
            <w:vAlign w:val="bottom"/>
          </w:tcPr>
          <w:p w14:paraId="1BDE354A" w14:textId="38AF8C2B"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7,530</w:t>
            </w:r>
          </w:p>
        </w:tc>
        <w:tc>
          <w:tcPr>
            <w:tcW w:w="1152" w:type="dxa"/>
            <w:tcBorders>
              <w:bottom w:val="single" w:sz="4" w:space="0" w:color="auto"/>
            </w:tcBorders>
            <w:shd w:val="clear" w:color="auto" w:fill="auto"/>
            <w:vAlign w:val="bottom"/>
          </w:tcPr>
          <w:p w14:paraId="36AF0E95" w14:textId="5DC4536D"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3,546</w:t>
            </w:r>
          </w:p>
        </w:tc>
      </w:tr>
      <w:tr w:rsidR="00CD1B5A" w:rsidRPr="00A41F5F" w14:paraId="606F8BA5" w14:textId="77777777" w:rsidTr="00D365C0">
        <w:tc>
          <w:tcPr>
            <w:tcW w:w="4860" w:type="dxa"/>
            <w:vAlign w:val="bottom"/>
          </w:tcPr>
          <w:p w14:paraId="4C1F2D68" w14:textId="77777777" w:rsidR="00CD1B5A" w:rsidRPr="00A41F5F" w:rsidRDefault="00CD1B5A" w:rsidP="00CD1B5A">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31DCD1D"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0952C5AD"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47764627"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F6E2AE0"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r>
      <w:tr w:rsidR="00CD1B5A" w:rsidRPr="00A41F5F" w14:paraId="40BA5D6C" w14:textId="77777777" w:rsidTr="00D365C0">
        <w:tc>
          <w:tcPr>
            <w:tcW w:w="4860" w:type="dxa"/>
            <w:vAlign w:val="bottom"/>
          </w:tcPr>
          <w:p w14:paraId="324D2297" w14:textId="77777777" w:rsidR="00CD1B5A" w:rsidRPr="00A41F5F" w:rsidRDefault="00CD1B5A" w:rsidP="00CD1B5A">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5434D90A" w14:textId="09F4F231"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438,181</w:t>
            </w:r>
          </w:p>
        </w:tc>
        <w:tc>
          <w:tcPr>
            <w:tcW w:w="1152" w:type="dxa"/>
            <w:tcBorders>
              <w:bottom w:val="single" w:sz="4" w:space="0" w:color="auto"/>
            </w:tcBorders>
            <w:shd w:val="clear" w:color="auto" w:fill="auto"/>
            <w:vAlign w:val="bottom"/>
          </w:tcPr>
          <w:p w14:paraId="0A773AD7" w14:textId="22B262CF"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FAFAFA"/>
            <w:vAlign w:val="bottom"/>
          </w:tcPr>
          <w:p w14:paraId="1B18F44B" w14:textId="30856C01"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438,181</w:t>
            </w:r>
          </w:p>
        </w:tc>
        <w:tc>
          <w:tcPr>
            <w:tcW w:w="1152" w:type="dxa"/>
            <w:tcBorders>
              <w:bottom w:val="single" w:sz="4" w:space="0" w:color="auto"/>
            </w:tcBorders>
            <w:shd w:val="clear" w:color="auto" w:fill="auto"/>
            <w:vAlign w:val="bottom"/>
          </w:tcPr>
          <w:p w14:paraId="27609ED7" w14:textId="0596FEC1"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CD1B5A" w:rsidRPr="00A41F5F" w14:paraId="75888825" w14:textId="77777777" w:rsidTr="00D365C0">
        <w:tc>
          <w:tcPr>
            <w:tcW w:w="4860" w:type="dxa"/>
            <w:vAlign w:val="bottom"/>
          </w:tcPr>
          <w:p w14:paraId="489EBE5E" w14:textId="77777777" w:rsidR="00CD1B5A" w:rsidRPr="00A41F5F" w:rsidRDefault="00CD1B5A" w:rsidP="00CD1B5A">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CF9F697"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6C75BB8C"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7BA8C8A4"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526333E"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r>
      <w:tr w:rsidR="00CD1B5A" w:rsidRPr="00A41F5F" w14:paraId="5CA26B9A" w14:textId="77777777" w:rsidTr="00D365C0">
        <w:tc>
          <w:tcPr>
            <w:tcW w:w="4860" w:type="dxa"/>
            <w:vAlign w:val="bottom"/>
          </w:tcPr>
          <w:p w14:paraId="11DBDD3E" w14:textId="77777777" w:rsidR="00CD1B5A" w:rsidRPr="00A41F5F" w:rsidRDefault="00CD1B5A" w:rsidP="00CD1B5A">
            <w:pPr>
              <w:ind w:left="430"/>
              <w:jc w:val="thaiDistribute"/>
              <w:rPr>
                <w:rFonts w:ascii="Arial" w:eastAsia="Arial Unicode MS" w:hAnsi="Arial" w:cs="Arial"/>
                <w:color w:val="auto"/>
                <w:sz w:val="18"/>
                <w:szCs w:val="18"/>
                <w:u w:val="single"/>
                <w:cs/>
              </w:rPr>
            </w:pPr>
            <w:r w:rsidRPr="00A41F5F">
              <w:rPr>
                <w:rFonts w:ascii="Arial" w:eastAsia="Arial Unicode MS" w:hAnsi="Arial" w:cs="Arial"/>
                <w:color w:val="auto"/>
                <w:sz w:val="18"/>
                <w:szCs w:val="18"/>
                <w:u w:val="single"/>
              </w:rPr>
              <w:t>Debentures</w:t>
            </w:r>
          </w:p>
        </w:tc>
        <w:tc>
          <w:tcPr>
            <w:tcW w:w="1152" w:type="dxa"/>
            <w:shd w:val="clear" w:color="auto" w:fill="FAFAFA"/>
            <w:vAlign w:val="bottom"/>
          </w:tcPr>
          <w:p w14:paraId="3AC35948"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vAlign w:val="bottom"/>
          </w:tcPr>
          <w:p w14:paraId="7344FD1D"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38AF3932"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vAlign w:val="bottom"/>
          </w:tcPr>
          <w:p w14:paraId="35321027"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r>
      <w:tr w:rsidR="00CD1B5A" w:rsidRPr="00A41F5F" w14:paraId="2320F7B9" w14:textId="77777777" w:rsidTr="00D365C0">
        <w:tc>
          <w:tcPr>
            <w:tcW w:w="4860" w:type="dxa"/>
            <w:vAlign w:val="bottom"/>
          </w:tcPr>
          <w:p w14:paraId="5E06DF11" w14:textId="77777777" w:rsidR="00CD1B5A" w:rsidRPr="00A41F5F" w:rsidRDefault="00CD1B5A" w:rsidP="00CD1B5A">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Opening balance</w:t>
            </w:r>
          </w:p>
        </w:tc>
        <w:tc>
          <w:tcPr>
            <w:tcW w:w="1152" w:type="dxa"/>
            <w:shd w:val="clear" w:color="auto" w:fill="FAFAFA"/>
            <w:vAlign w:val="bottom"/>
          </w:tcPr>
          <w:p w14:paraId="48A86D23" w14:textId="7EB8F93C"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c>
          <w:tcPr>
            <w:tcW w:w="1152" w:type="dxa"/>
            <w:vAlign w:val="bottom"/>
          </w:tcPr>
          <w:p w14:paraId="006FA904" w14:textId="0A9826B8"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shd w:val="clear" w:color="auto" w:fill="FAFAFA"/>
            <w:vAlign w:val="bottom"/>
          </w:tcPr>
          <w:p w14:paraId="56B3B500" w14:textId="0A120B8E"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c>
          <w:tcPr>
            <w:tcW w:w="1152" w:type="dxa"/>
            <w:vAlign w:val="bottom"/>
          </w:tcPr>
          <w:p w14:paraId="4733A3D5" w14:textId="7406A60C"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CD1B5A" w:rsidRPr="00A41F5F" w14:paraId="37342073" w14:textId="77777777" w:rsidTr="00D365C0">
        <w:tc>
          <w:tcPr>
            <w:tcW w:w="4860" w:type="dxa"/>
            <w:vAlign w:val="bottom"/>
          </w:tcPr>
          <w:p w14:paraId="42CC49C6" w14:textId="77777777" w:rsidR="00CD1B5A" w:rsidRPr="00A41F5F" w:rsidRDefault="00CD1B5A" w:rsidP="00CD1B5A">
            <w:pPr>
              <w:ind w:left="430"/>
              <w:jc w:val="thaiDistribute"/>
              <w:rPr>
                <w:rFonts w:ascii="Arial" w:eastAsia="Arial Unicode MS" w:hAnsi="Arial" w:cs="Arial"/>
                <w:b/>
                <w:bCs/>
                <w:color w:val="auto"/>
                <w:sz w:val="18"/>
                <w:szCs w:val="18"/>
                <w:cs/>
              </w:rPr>
            </w:pPr>
            <w:r w:rsidRPr="00A41F5F">
              <w:rPr>
                <w:rFonts w:ascii="Arial" w:eastAsia="Arial Unicode MS" w:hAnsi="Arial" w:cs="Arial"/>
                <w:color w:val="auto"/>
                <w:sz w:val="18"/>
                <w:szCs w:val="18"/>
              </w:rPr>
              <w:t>Additional debentures</w:t>
            </w:r>
          </w:p>
        </w:tc>
        <w:tc>
          <w:tcPr>
            <w:tcW w:w="1152" w:type="dxa"/>
            <w:shd w:val="clear" w:color="auto" w:fill="FAFAFA"/>
            <w:vAlign w:val="bottom"/>
          </w:tcPr>
          <w:p w14:paraId="32371B67" w14:textId="3E1D097A"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07231C88" w14:textId="020748BD"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440,900</w:t>
            </w:r>
          </w:p>
        </w:tc>
        <w:tc>
          <w:tcPr>
            <w:tcW w:w="1152" w:type="dxa"/>
            <w:shd w:val="clear" w:color="auto" w:fill="FAFAFA"/>
            <w:vAlign w:val="bottom"/>
          </w:tcPr>
          <w:p w14:paraId="690A4646" w14:textId="6C7E3C38"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4A36E676" w14:textId="43C977E1"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440,900</w:t>
            </w:r>
          </w:p>
        </w:tc>
      </w:tr>
      <w:tr w:rsidR="00CD1B5A" w:rsidRPr="00A41F5F" w14:paraId="6AF1C3DF" w14:textId="77777777" w:rsidTr="00D365C0">
        <w:tc>
          <w:tcPr>
            <w:tcW w:w="4860" w:type="dxa"/>
            <w:vAlign w:val="bottom"/>
          </w:tcPr>
          <w:p w14:paraId="65CD9E9D" w14:textId="77777777" w:rsidR="00CD1B5A" w:rsidRPr="00A41F5F" w:rsidRDefault="00CD1B5A" w:rsidP="00CD1B5A">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Transfer to current portion of debentures</w:t>
            </w:r>
          </w:p>
        </w:tc>
        <w:tc>
          <w:tcPr>
            <w:tcW w:w="1152" w:type="dxa"/>
            <w:shd w:val="clear" w:color="auto" w:fill="FAFAFA"/>
            <w:vAlign w:val="bottom"/>
          </w:tcPr>
          <w:p w14:paraId="1C4AC7C7" w14:textId="0FBDB550"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c>
          <w:tcPr>
            <w:tcW w:w="1152" w:type="dxa"/>
            <w:vAlign w:val="bottom"/>
          </w:tcPr>
          <w:p w14:paraId="7BDECF7E" w14:textId="7BE1828B"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shd w:val="clear" w:color="auto" w:fill="FAFAFA"/>
            <w:vAlign w:val="bottom"/>
          </w:tcPr>
          <w:p w14:paraId="2DCB0970" w14:textId="155A0F73" w:rsidR="00CD1B5A" w:rsidRPr="00A41F5F" w:rsidRDefault="00CD1B5A" w:rsidP="00CD1B5A">
            <w:pPr>
              <w:ind w:right="-72"/>
              <w:jc w:val="right"/>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eastAsia="th-TH"/>
              </w:rPr>
              <w:t>(430,651)</w:t>
            </w:r>
          </w:p>
        </w:tc>
        <w:tc>
          <w:tcPr>
            <w:tcW w:w="1152" w:type="dxa"/>
            <w:vAlign w:val="bottom"/>
          </w:tcPr>
          <w:p w14:paraId="6135E07B" w14:textId="3B0F797B"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CD1B5A" w:rsidRPr="00A41F5F" w14:paraId="4F2E2D14" w14:textId="77777777" w:rsidTr="00D365C0">
        <w:trPr>
          <w:trHeight w:val="135"/>
        </w:trPr>
        <w:tc>
          <w:tcPr>
            <w:tcW w:w="4860" w:type="dxa"/>
            <w:vAlign w:val="bottom"/>
          </w:tcPr>
          <w:p w14:paraId="57F41F25" w14:textId="77777777" w:rsidR="00CD1B5A" w:rsidRPr="00A41F5F" w:rsidRDefault="00CD1B5A" w:rsidP="00CD1B5A">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Financing service fee</w:t>
            </w:r>
          </w:p>
        </w:tc>
        <w:tc>
          <w:tcPr>
            <w:tcW w:w="1152" w:type="dxa"/>
            <w:shd w:val="clear" w:color="auto" w:fill="FAFAFA"/>
            <w:vAlign w:val="bottom"/>
          </w:tcPr>
          <w:p w14:paraId="4B5BC640" w14:textId="2AC219B4"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1AD1701A" w14:textId="7360CF5A"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(15,059)</w:t>
            </w:r>
          </w:p>
        </w:tc>
        <w:tc>
          <w:tcPr>
            <w:tcW w:w="1152" w:type="dxa"/>
            <w:shd w:val="clear" w:color="auto" w:fill="FAFAFA"/>
            <w:vAlign w:val="bottom"/>
          </w:tcPr>
          <w:p w14:paraId="6FC649AB" w14:textId="63FF9C0A"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vAlign w:val="bottom"/>
          </w:tcPr>
          <w:p w14:paraId="2505161D" w14:textId="60121EA5"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(15,059)</w:t>
            </w:r>
          </w:p>
        </w:tc>
      </w:tr>
      <w:tr w:rsidR="00CD1B5A" w:rsidRPr="00A41F5F" w14:paraId="68F2BAF9" w14:textId="77777777" w:rsidTr="00CD1B5A">
        <w:trPr>
          <w:trHeight w:val="135"/>
        </w:trPr>
        <w:tc>
          <w:tcPr>
            <w:tcW w:w="4860" w:type="dxa"/>
            <w:vAlign w:val="bottom"/>
          </w:tcPr>
          <w:p w14:paraId="39842A3D" w14:textId="77777777" w:rsidR="00CD1B5A" w:rsidRPr="00A41F5F" w:rsidRDefault="00CD1B5A" w:rsidP="00CD1B5A">
            <w:pPr>
              <w:ind w:left="430"/>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1E553510" w14:textId="12A5AA20"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auto"/>
            <w:vAlign w:val="bottom"/>
          </w:tcPr>
          <w:p w14:paraId="45E1648E" w14:textId="787C3E1A"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4,810</w:t>
            </w:r>
          </w:p>
        </w:tc>
        <w:tc>
          <w:tcPr>
            <w:tcW w:w="1152" w:type="dxa"/>
            <w:tcBorders>
              <w:bottom w:val="single" w:sz="4" w:space="0" w:color="auto"/>
            </w:tcBorders>
            <w:shd w:val="clear" w:color="auto" w:fill="FAFAFA"/>
            <w:vAlign w:val="bottom"/>
          </w:tcPr>
          <w:p w14:paraId="72DB68D6" w14:textId="5167594A"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auto"/>
            <w:vAlign w:val="bottom"/>
          </w:tcPr>
          <w:p w14:paraId="6651BDFF" w14:textId="04D950D1"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4,810</w:t>
            </w:r>
          </w:p>
        </w:tc>
      </w:tr>
      <w:tr w:rsidR="00CD1B5A" w:rsidRPr="00A41F5F" w14:paraId="543B483F" w14:textId="77777777" w:rsidTr="00D365C0">
        <w:tc>
          <w:tcPr>
            <w:tcW w:w="4860" w:type="dxa"/>
            <w:vAlign w:val="bottom"/>
          </w:tcPr>
          <w:p w14:paraId="42FBCC68" w14:textId="77777777" w:rsidR="00CD1B5A" w:rsidRPr="00A41F5F" w:rsidRDefault="00CD1B5A" w:rsidP="00CD1B5A">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0DD857A" w14:textId="73A91B60"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5D566F09" w14:textId="01D8C278"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57EEA4AE" w14:textId="13A6D226"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79307D13" w14:textId="00107D62" w:rsidR="00CD1B5A" w:rsidRPr="00A41F5F" w:rsidRDefault="00CD1B5A" w:rsidP="00CD1B5A">
            <w:pPr>
              <w:ind w:right="-72"/>
              <w:jc w:val="right"/>
              <w:rPr>
                <w:rFonts w:ascii="Arial" w:eastAsia="Arial Unicode MS" w:hAnsi="Arial" w:cs="Arial"/>
                <w:snapToGrid w:val="0"/>
                <w:color w:val="auto"/>
                <w:sz w:val="18"/>
                <w:szCs w:val="18"/>
                <w:lang w:eastAsia="th-TH"/>
              </w:rPr>
            </w:pPr>
          </w:p>
        </w:tc>
      </w:tr>
      <w:tr w:rsidR="00CD1B5A" w:rsidRPr="00A41F5F" w14:paraId="047A85BB" w14:textId="77777777" w:rsidTr="00D365C0">
        <w:tc>
          <w:tcPr>
            <w:tcW w:w="4860" w:type="dxa"/>
            <w:vAlign w:val="bottom"/>
          </w:tcPr>
          <w:p w14:paraId="014F8CF4" w14:textId="77777777" w:rsidR="00CD1B5A" w:rsidRPr="00A41F5F" w:rsidRDefault="00CD1B5A" w:rsidP="00CD1B5A">
            <w:pPr>
              <w:ind w:left="43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63DF2DFA" w14:textId="21920B6E"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auto"/>
            <w:vAlign w:val="bottom"/>
          </w:tcPr>
          <w:p w14:paraId="03F3B8A6"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c>
          <w:tcPr>
            <w:tcW w:w="1152" w:type="dxa"/>
            <w:tcBorders>
              <w:bottom w:val="single" w:sz="4" w:space="0" w:color="auto"/>
            </w:tcBorders>
            <w:shd w:val="clear" w:color="auto" w:fill="FAFAFA"/>
            <w:vAlign w:val="bottom"/>
          </w:tcPr>
          <w:p w14:paraId="37FF7BAB" w14:textId="7ACD3E2B"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auto"/>
            <w:vAlign w:val="bottom"/>
          </w:tcPr>
          <w:p w14:paraId="5F380DE9"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430,651</w:t>
            </w:r>
          </w:p>
        </w:tc>
      </w:tr>
    </w:tbl>
    <w:p w14:paraId="6B69017E" w14:textId="77777777" w:rsidR="003E1678" w:rsidRPr="00A41F5F" w:rsidRDefault="003E1678" w:rsidP="00BD303B">
      <w:pPr>
        <w:tabs>
          <w:tab w:val="left" w:pos="-2250"/>
        </w:tabs>
        <w:ind w:left="540"/>
        <w:jc w:val="thaiDistribute"/>
        <w:rPr>
          <w:rFonts w:ascii="Arial" w:eastAsia="Arial Unicode MS" w:hAnsi="Arial" w:cs="Arial"/>
          <w:color w:val="auto"/>
          <w:spacing w:val="-6"/>
          <w:sz w:val="18"/>
          <w:szCs w:val="18"/>
        </w:rPr>
      </w:pPr>
    </w:p>
    <w:p w14:paraId="366B1F35" w14:textId="77777777" w:rsidR="00A4278D" w:rsidRPr="00A41F5F" w:rsidRDefault="00A4278D" w:rsidP="00A4278D">
      <w:pPr>
        <w:tabs>
          <w:tab w:val="left" w:pos="-2250"/>
        </w:tabs>
        <w:ind w:left="540"/>
        <w:jc w:val="thaiDistribute"/>
        <w:rPr>
          <w:rFonts w:ascii="Arial" w:hAnsi="Arial" w:cs="Arial"/>
          <w:color w:val="auto"/>
          <w:spacing w:val="-2"/>
          <w:sz w:val="18"/>
          <w:szCs w:val="18"/>
        </w:rPr>
      </w:pPr>
      <w:r w:rsidRPr="00A41F5F">
        <w:rPr>
          <w:rFonts w:ascii="Arial" w:hAnsi="Arial" w:cs="Arial"/>
          <w:color w:val="auto"/>
          <w:spacing w:val="-4"/>
          <w:sz w:val="18"/>
          <w:szCs w:val="18"/>
        </w:rPr>
        <w:t>On 10 May 2019, the Company had issued a tranche of Thai Baht debenture no.1/2019 which is named-</w:t>
      </w:r>
      <w:r w:rsidRPr="00A41F5F">
        <w:rPr>
          <w:rFonts w:ascii="Arial" w:hAnsi="Arial" w:cs="Arial"/>
          <w:color w:val="auto"/>
          <w:spacing w:val="-2"/>
          <w:sz w:val="18"/>
          <w:szCs w:val="18"/>
        </w:rPr>
        <w:t xml:space="preserve">registered, unsubordinated, unsecured. The debentures are valued at Baht 440.90 million and bears a fixed interest rate at </w:t>
      </w:r>
      <w:r w:rsidRPr="00A41F5F">
        <w:rPr>
          <w:rFonts w:ascii="Arial" w:hAnsi="Arial" w:cs="Arial"/>
          <w:color w:val="auto"/>
          <w:spacing w:val="-4"/>
          <w:sz w:val="18"/>
          <w:szCs w:val="18"/>
        </w:rPr>
        <w:t>6.75% per annum in which interest is payable every three-month. Term of debentures is two year from the issuance</w:t>
      </w:r>
      <w:r w:rsidRPr="00A41F5F">
        <w:rPr>
          <w:rFonts w:ascii="Arial" w:hAnsi="Arial" w:cs="Arial"/>
          <w:color w:val="auto"/>
          <w:spacing w:val="-2"/>
          <w:sz w:val="18"/>
          <w:szCs w:val="18"/>
        </w:rPr>
        <w:t xml:space="preserve"> date and dues on 10 May 2021.</w:t>
      </w:r>
    </w:p>
    <w:p w14:paraId="46990567" w14:textId="77777777" w:rsidR="00A4278D" w:rsidRPr="00A41F5F" w:rsidRDefault="00A4278D" w:rsidP="00A4278D">
      <w:pPr>
        <w:ind w:left="1080" w:hanging="540"/>
        <w:jc w:val="thaiDistribute"/>
        <w:rPr>
          <w:rFonts w:ascii="Arial" w:hAnsi="Arial" w:cs="Arial"/>
          <w:color w:val="auto"/>
          <w:sz w:val="18"/>
          <w:szCs w:val="18"/>
        </w:rPr>
      </w:pPr>
    </w:p>
    <w:p w14:paraId="77710F64" w14:textId="1E35CEEB" w:rsidR="00A82FAD" w:rsidRPr="00A41F5F" w:rsidRDefault="00A4278D" w:rsidP="00A4278D">
      <w:pPr>
        <w:tabs>
          <w:tab w:val="left" w:pos="-2250"/>
        </w:tabs>
        <w:ind w:left="540"/>
        <w:jc w:val="thaiDistribute"/>
        <w:rPr>
          <w:rFonts w:ascii="Arial" w:hAnsi="Arial" w:cs="Arial"/>
          <w:color w:val="auto"/>
          <w:spacing w:val="-2"/>
          <w:sz w:val="18"/>
          <w:szCs w:val="18"/>
        </w:rPr>
      </w:pPr>
      <w:r w:rsidRPr="00A41F5F">
        <w:rPr>
          <w:rFonts w:ascii="Arial" w:hAnsi="Arial" w:cs="Arial"/>
          <w:color w:val="auto"/>
          <w:spacing w:val="-2"/>
          <w:sz w:val="18"/>
          <w:szCs w:val="18"/>
        </w:rPr>
        <w:t>The Company intended to use the proceeds from these issuances for general purpose and/or for loan repayment and/or for working capital.</w:t>
      </w:r>
    </w:p>
    <w:p w14:paraId="64CEADC5" w14:textId="77777777" w:rsidR="000A0642" w:rsidRPr="00A41F5F" w:rsidRDefault="000A0642" w:rsidP="00DF0B43">
      <w:pPr>
        <w:tabs>
          <w:tab w:val="left" w:pos="-2250"/>
        </w:tabs>
        <w:ind w:left="540" w:hanging="540"/>
        <w:jc w:val="thaiDistribute"/>
        <w:rPr>
          <w:rFonts w:ascii="Arial" w:hAnsi="Arial" w:cs="Arial"/>
          <w:color w:val="auto"/>
          <w:spacing w:val="-2"/>
          <w:sz w:val="18"/>
          <w:szCs w:val="18"/>
        </w:rPr>
      </w:pPr>
      <w:r w:rsidRPr="00A41F5F">
        <w:rPr>
          <w:rFonts w:ascii="Arial" w:hAnsi="Arial" w:cs="Arial"/>
          <w:color w:val="auto"/>
          <w:spacing w:val="-2"/>
          <w:sz w:val="18"/>
          <w:szCs w:val="18"/>
        </w:rPr>
        <w:br w:type="page"/>
      </w:r>
    </w:p>
    <w:p w14:paraId="6615C15B" w14:textId="1D2663C8" w:rsidR="00F638C6" w:rsidRPr="00A41F5F" w:rsidRDefault="00F638C6" w:rsidP="00DF0B43">
      <w:pPr>
        <w:tabs>
          <w:tab w:val="left" w:pos="-2250"/>
        </w:tabs>
        <w:ind w:left="540" w:hanging="540"/>
        <w:jc w:val="thaiDistribute"/>
        <w:rPr>
          <w:rFonts w:ascii="Arial" w:eastAsia="Arial Unicode MS" w:hAnsi="Arial" w:cs="Arial"/>
          <w:color w:val="CF4A02"/>
          <w:sz w:val="18"/>
          <w:szCs w:val="18"/>
        </w:rPr>
      </w:pPr>
      <w:r w:rsidRPr="00A41F5F">
        <w:rPr>
          <w:rFonts w:ascii="Arial" w:eastAsia="Arial Unicode MS" w:hAnsi="Arial" w:cs="Arial"/>
          <w:color w:val="CF4A02"/>
          <w:sz w:val="18"/>
          <w:szCs w:val="18"/>
        </w:rPr>
        <w:t>2</w:t>
      </w:r>
      <w:r w:rsidR="0093377B" w:rsidRPr="00A41F5F">
        <w:rPr>
          <w:rFonts w:ascii="Arial" w:eastAsia="Arial Unicode MS" w:hAnsi="Arial" w:cs="Arial"/>
          <w:color w:val="CF4A02"/>
          <w:sz w:val="18"/>
          <w:szCs w:val="18"/>
        </w:rPr>
        <w:t>5</w:t>
      </w:r>
      <w:r w:rsidRPr="00A41F5F">
        <w:rPr>
          <w:rFonts w:ascii="Arial" w:eastAsia="Arial Unicode MS" w:hAnsi="Arial" w:cs="Arial"/>
          <w:color w:val="CF4A02"/>
          <w:sz w:val="18"/>
          <w:szCs w:val="18"/>
          <w:cs/>
        </w:rPr>
        <w:t>.</w:t>
      </w:r>
      <w:r w:rsidR="002A5703" w:rsidRPr="00A41F5F">
        <w:rPr>
          <w:rFonts w:ascii="Arial" w:eastAsia="Arial Unicode MS" w:hAnsi="Arial" w:cs="Arial"/>
          <w:color w:val="CF4A02"/>
          <w:sz w:val="18"/>
          <w:szCs w:val="18"/>
        </w:rPr>
        <w:t>3</w:t>
      </w:r>
      <w:r w:rsidRPr="00A41F5F">
        <w:rPr>
          <w:rFonts w:ascii="Arial" w:eastAsia="Arial Unicode MS" w:hAnsi="Arial" w:cs="Arial"/>
          <w:color w:val="CF4A02"/>
          <w:sz w:val="18"/>
          <w:szCs w:val="18"/>
          <w:cs/>
        </w:rPr>
        <w:tab/>
      </w:r>
      <w:r w:rsidRPr="00A41F5F">
        <w:rPr>
          <w:rFonts w:ascii="Arial" w:eastAsia="Arial Unicode MS" w:hAnsi="Arial" w:cs="Arial"/>
          <w:color w:val="CF4A02"/>
          <w:sz w:val="18"/>
          <w:szCs w:val="18"/>
        </w:rPr>
        <w:t xml:space="preserve">As at 31 December </w:t>
      </w:r>
      <w:r w:rsidR="00A50E35" w:rsidRPr="00A41F5F">
        <w:rPr>
          <w:rFonts w:ascii="Arial" w:eastAsia="Arial Unicode MS" w:hAnsi="Arial" w:cs="Arial"/>
          <w:color w:val="CF4A02"/>
          <w:sz w:val="18"/>
          <w:szCs w:val="18"/>
        </w:rPr>
        <w:t>2020</w:t>
      </w:r>
      <w:r w:rsidRPr="00A41F5F">
        <w:rPr>
          <w:rFonts w:ascii="Arial" w:eastAsia="Arial Unicode MS" w:hAnsi="Arial" w:cs="Arial"/>
          <w:color w:val="CF4A02"/>
          <w:sz w:val="18"/>
          <w:szCs w:val="18"/>
        </w:rPr>
        <w:t xml:space="preserve"> and </w:t>
      </w:r>
      <w:r w:rsidR="00A50E35" w:rsidRPr="00A41F5F">
        <w:rPr>
          <w:rFonts w:ascii="Arial" w:eastAsia="Arial Unicode MS" w:hAnsi="Arial" w:cs="Arial"/>
          <w:color w:val="CF4A02"/>
          <w:sz w:val="18"/>
          <w:szCs w:val="18"/>
        </w:rPr>
        <w:t>2019</w:t>
      </w:r>
      <w:r w:rsidRPr="00A41F5F">
        <w:rPr>
          <w:rFonts w:ascii="Arial" w:eastAsia="Arial Unicode MS" w:hAnsi="Arial" w:cs="Arial"/>
          <w:color w:val="CF4A02"/>
          <w:sz w:val="18"/>
          <w:szCs w:val="18"/>
        </w:rPr>
        <w:t xml:space="preserve">, undrawn </w:t>
      </w:r>
      <w:r w:rsidR="00CE2343" w:rsidRPr="00A41F5F">
        <w:rPr>
          <w:rFonts w:ascii="Arial" w:eastAsia="Arial Unicode MS" w:hAnsi="Arial" w:cs="Arial"/>
          <w:color w:val="CF4A02"/>
          <w:sz w:val="18"/>
          <w:szCs w:val="18"/>
        </w:rPr>
        <w:t>long-term credit</w:t>
      </w:r>
      <w:r w:rsidRPr="00A41F5F">
        <w:rPr>
          <w:rFonts w:ascii="Arial" w:eastAsia="Arial Unicode MS" w:hAnsi="Arial" w:cs="Arial"/>
          <w:color w:val="CF4A02"/>
          <w:sz w:val="18"/>
          <w:szCs w:val="18"/>
        </w:rPr>
        <w:t xml:space="preserve"> facilities are as follows:</w:t>
      </w:r>
    </w:p>
    <w:p w14:paraId="6BA7B9F7" w14:textId="77777777" w:rsidR="00F638C6" w:rsidRPr="00A41F5F" w:rsidRDefault="00F638C6" w:rsidP="00BD303B">
      <w:pPr>
        <w:ind w:left="540"/>
        <w:jc w:val="thaiDistribute"/>
        <w:rPr>
          <w:rFonts w:ascii="Arial" w:eastAsia="Arial Unicode MS" w:hAnsi="Arial" w:cs="Arial"/>
          <w:color w:val="auto"/>
          <w:spacing w:val="-4"/>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F638C6" w:rsidRPr="00A41F5F" w14:paraId="2449632F" w14:textId="77777777" w:rsidTr="00D365C0">
        <w:tc>
          <w:tcPr>
            <w:tcW w:w="4860" w:type="dxa"/>
            <w:vAlign w:val="bottom"/>
          </w:tcPr>
          <w:p w14:paraId="1C9626E1" w14:textId="77777777" w:rsidR="00F638C6" w:rsidRPr="00A41F5F" w:rsidRDefault="00F638C6" w:rsidP="00EA058A">
            <w:pPr>
              <w:ind w:left="972"/>
              <w:rPr>
                <w:rFonts w:ascii="Arial" w:eastAsia="Arial Unicode MS" w:hAnsi="Arial" w:cs="Arial"/>
                <w:snapToGrid w:val="0"/>
                <w:color w:val="auto"/>
                <w:spacing w:val="-4"/>
                <w:sz w:val="18"/>
                <w:szCs w:val="18"/>
                <w:lang w:eastAsia="th-TH"/>
              </w:rPr>
            </w:pPr>
          </w:p>
        </w:tc>
        <w:tc>
          <w:tcPr>
            <w:tcW w:w="2304" w:type="dxa"/>
            <w:gridSpan w:val="2"/>
            <w:tcBorders>
              <w:top w:val="single" w:sz="4" w:space="0" w:color="auto"/>
              <w:bottom w:val="single" w:sz="4" w:space="0" w:color="auto"/>
            </w:tcBorders>
            <w:shd w:val="clear" w:color="auto" w:fill="auto"/>
            <w:vAlign w:val="bottom"/>
          </w:tcPr>
          <w:p w14:paraId="475E39D0" w14:textId="77777777" w:rsidR="00F638C6" w:rsidRPr="00A41F5F" w:rsidRDefault="00D81A09" w:rsidP="00B700E2">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304" w:type="dxa"/>
            <w:gridSpan w:val="2"/>
            <w:tcBorders>
              <w:top w:val="single" w:sz="4" w:space="0" w:color="auto"/>
              <w:bottom w:val="single" w:sz="4" w:space="0" w:color="auto"/>
            </w:tcBorders>
            <w:shd w:val="clear" w:color="auto" w:fill="auto"/>
            <w:vAlign w:val="bottom"/>
          </w:tcPr>
          <w:p w14:paraId="04DCC39F" w14:textId="77777777" w:rsidR="00F638C6" w:rsidRPr="00A41F5F" w:rsidRDefault="0079564B" w:rsidP="00B700E2">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39749F" w:rsidRPr="00A41F5F" w14:paraId="7D262A2D" w14:textId="77777777" w:rsidTr="00D365C0">
        <w:tc>
          <w:tcPr>
            <w:tcW w:w="4860" w:type="dxa"/>
            <w:vAlign w:val="bottom"/>
          </w:tcPr>
          <w:p w14:paraId="2E6ED34C" w14:textId="77777777" w:rsidR="0039749F" w:rsidRPr="00A41F5F" w:rsidRDefault="0039749F" w:rsidP="0039749F">
            <w:pPr>
              <w:ind w:left="972"/>
              <w:rPr>
                <w:rFonts w:ascii="Arial" w:eastAsia="Arial Unicode MS" w:hAnsi="Arial" w:cs="Arial"/>
                <w:snapToGrid w:val="0"/>
                <w:color w:val="auto"/>
                <w:spacing w:val="-4"/>
                <w:sz w:val="18"/>
                <w:szCs w:val="18"/>
                <w:lang w:eastAsia="th-TH"/>
              </w:rPr>
            </w:pPr>
          </w:p>
        </w:tc>
        <w:tc>
          <w:tcPr>
            <w:tcW w:w="1152" w:type="dxa"/>
            <w:tcBorders>
              <w:top w:val="single" w:sz="4" w:space="0" w:color="auto"/>
            </w:tcBorders>
            <w:vAlign w:val="bottom"/>
          </w:tcPr>
          <w:p w14:paraId="6CACE08D"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152" w:type="dxa"/>
            <w:tcBorders>
              <w:top w:val="single" w:sz="4" w:space="0" w:color="auto"/>
            </w:tcBorders>
            <w:vAlign w:val="bottom"/>
          </w:tcPr>
          <w:p w14:paraId="3F2F682D"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c>
          <w:tcPr>
            <w:tcW w:w="1152" w:type="dxa"/>
            <w:tcBorders>
              <w:top w:val="single" w:sz="4" w:space="0" w:color="auto"/>
            </w:tcBorders>
            <w:vAlign w:val="bottom"/>
          </w:tcPr>
          <w:p w14:paraId="18BC5001"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152" w:type="dxa"/>
            <w:tcBorders>
              <w:top w:val="single" w:sz="4" w:space="0" w:color="auto"/>
            </w:tcBorders>
            <w:vAlign w:val="bottom"/>
          </w:tcPr>
          <w:p w14:paraId="0B55FF0C"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r>
      <w:tr w:rsidR="0039749F" w:rsidRPr="00A41F5F" w14:paraId="1FF9DE48" w14:textId="77777777" w:rsidTr="00D365C0">
        <w:tc>
          <w:tcPr>
            <w:tcW w:w="4860" w:type="dxa"/>
            <w:vAlign w:val="bottom"/>
          </w:tcPr>
          <w:p w14:paraId="3C2CF0BE" w14:textId="77777777" w:rsidR="0039749F" w:rsidRPr="00A41F5F" w:rsidRDefault="0039749F" w:rsidP="0039749F">
            <w:pPr>
              <w:ind w:left="972"/>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auto"/>
            <w:vAlign w:val="bottom"/>
          </w:tcPr>
          <w:p w14:paraId="231C6E2F"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14BBCDA7"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03CD4B93"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75D8F9F3"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r>
      <w:tr w:rsidR="0039749F" w:rsidRPr="00A41F5F" w14:paraId="06CF0BB2" w14:textId="77777777" w:rsidTr="00D365C0">
        <w:tc>
          <w:tcPr>
            <w:tcW w:w="4860" w:type="dxa"/>
            <w:vAlign w:val="bottom"/>
          </w:tcPr>
          <w:p w14:paraId="4FD14580" w14:textId="77777777" w:rsidR="0039749F" w:rsidRPr="00A41F5F" w:rsidRDefault="0039749F" w:rsidP="0039749F">
            <w:pPr>
              <w:ind w:left="972"/>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2A641512" w14:textId="77777777" w:rsidR="0039749F" w:rsidRPr="00A41F5F" w:rsidRDefault="0039749F" w:rsidP="0039749F">
            <w:pPr>
              <w:pStyle w:val="a"/>
              <w:ind w:right="-72"/>
              <w:jc w:val="right"/>
              <w:rPr>
                <w:rFonts w:ascii="Arial" w:eastAsia="Arial Unicode MS" w:hAnsi="Arial" w:cs="Arial"/>
                <w:spacing w:val="-4"/>
                <w:sz w:val="18"/>
                <w:szCs w:val="18"/>
              </w:rPr>
            </w:pPr>
          </w:p>
        </w:tc>
        <w:tc>
          <w:tcPr>
            <w:tcW w:w="1152" w:type="dxa"/>
            <w:tcBorders>
              <w:top w:val="single" w:sz="4" w:space="0" w:color="auto"/>
            </w:tcBorders>
            <w:vAlign w:val="bottom"/>
          </w:tcPr>
          <w:p w14:paraId="5C8917A6" w14:textId="77777777" w:rsidR="0039749F" w:rsidRPr="00A41F5F" w:rsidRDefault="0039749F" w:rsidP="0039749F">
            <w:pPr>
              <w:pStyle w:val="a"/>
              <w:ind w:right="-72"/>
              <w:jc w:val="righ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125D196B" w14:textId="77777777" w:rsidR="0039749F" w:rsidRPr="00A41F5F" w:rsidRDefault="0039749F" w:rsidP="0039749F">
            <w:pPr>
              <w:ind w:left="432"/>
              <w:jc w:val="right"/>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vAlign w:val="bottom"/>
          </w:tcPr>
          <w:p w14:paraId="18A4D6BF" w14:textId="77777777" w:rsidR="0039749F" w:rsidRPr="00A41F5F" w:rsidRDefault="0039749F" w:rsidP="0039749F">
            <w:pPr>
              <w:ind w:left="432"/>
              <w:jc w:val="right"/>
              <w:rPr>
                <w:rFonts w:ascii="Arial" w:eastAsia="Arial Unicode MS" w:hAnsi="Arial" w:cs="Arial"/>
                <w:snapToGrid w:val="0"/>
                <w:color w:val="auto"/>
                <w:spacing w:val="-4"/>
                <w:sz w:val="18"/>
                <w:szCs w:val="18"/>
                <w:cs/>
                <w:lang w:eastAsia="th-TH"/>
              </w:rPr>
            </w:pPr>
          </w:p>
        </w:tc>
      </w:tr>
      <w:tr w:rsidR="00CD1B5A" w:rsidRPr="00A41F5F" w14:paraId="45F8733F" w14:textId="77777777" w:rsidTr="00D365C0">
        <w:tc>
          <w:tcPr>
            <w:tcW w:w="4860" w:type="dxa"/>
            <w:vAlign w:val="bottom"/>
          </w:tcPr>
          <w:p w14:paraId="500068E1" w14:textId="77777777" w:rsidR="00CD1B5A" w:rsidRPr="00A41F5F" w:rsidRDefault="00CD1B5A" w:rsidP="00CD1B5A">
            <w:pPr>
              <w:pStyle w:val="a"/>
              <w:ind w:left="430" w:right="0"/>
              <w:rPr>
                <w:rFonts w:ascii="Arial" w:eastAsia="Arial Unicode MS" w:hAnsi="Arial" w:cs="Arial"/>
                <w:b/>
                <w:bCs/>
                <w:sz w:val="18"/>
                <w:szCs w:val="18"/>
              </w:rPr>
            </w:pPr>
            <w:r w:rsidRPr="00A41F5F">
              <w:rPr>
                <w:rFonts w:ascii="Arial" w:eastAsia="Arial Unicode MS" w:hAnsi="Arial" w:cs="Arial"/>
                <w:b/>
                <w:bCs/>
                <w:sz w:val="18"/>
                <w:szCs w:val="18"/>
              </w:rPr>
              <w:t>Unused bank overdraft credit facilities</w:t>
            </w:r>
          </w:p>
        </w:tc>
        <w:tc>
          <w:tcPr>
            <w:tcW w:w="1152" w:type="dxa"/>
            <w:shd w:val="clear" w:color="auto" w:fill="FAFAFA"/>
            <w:vAlign w:val="bottom"/>
          </w:tcPr>
          <w:p w14:paraId="3AC468F0" w14:textId="2C9857ED"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64,943</w:t>
            </w:r>
          </w:p>
        </w:tc>
        <w:tc>
          <w:tcPr>
            <w:tcW w:w="1152" w:type="dxa"/>
            <w:vAlign w:val="bottom"/>
          </w:tcPr>
          <w:p w14:paraId="1BFA99EE" w14:textId="0E8A5F50"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86,885</w:t>
            </w:r>
          </w:p>
        </w:tc>
        <w:tc>
          <w:tcPr>
            <w:tcW w:w="1152" w:type="dxa"/>
            <w:shd w:val="clear" w:color="auto" w:fill="FAFAFA"/>
            <w:vAlign w:val="bottom"/>
          </w:tcPr>
          <w:p w14:paraId="77EFF1A9" w14:textId="6D772826"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8,131</w:t>
            </w:r>
          </w:p>
        </w:tc>
        <w:tc>
          <w:tcPr>
            <w:tcW w:w="1152" w:type="dxa"/>
            <w:vAlign w:val="bottom"/>
          </w:tcPr>
          <w:p w14:paraId="4B16D50F" w14:textId="75A006FE"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2,904</w:t>
            </w:r>
          </w:p>
        </w:tc>
      </w:tr>
      <w:tr w:rsidR="00CD1B5A" w:rsidRPr="00A41F5F" w14:paraId="33468AF4" w14:textId="77777777" w:rsidTr="00D365C0">
        <w:tc>
          <w:tcPr>
            <w:tcW w:w="4860" w:type="dxa"/>
            <w:vAlign w:val="bottom"/>
          </w:tcPr>
          <w:p w14:paraId="676A06B6" w14:textId="77777777" w:rsidR="00CD1B5A" w:rsidRPr="00A41F5F" w:rsidRDefault="00CD1B5A" w:rsidP="00CD1B5A">
            <w:pPr>
              <w:pStyle w:val="a"/>
              <w:ind w:left="430" w:right="0"/>
              <w:rPr>
                <w:rFonts w:ascii="Arial" w:eastAsia="Arial Unicode MS" w:hAnsi="Arial" w:cs="Arial"/>
                <w:b/>
                <w:bCs/>
                <w:sz w:val="18"/>
                <w:szCs w:val="18"/>
              </w:rPr>
            </w:pPr>
            <w:r w:rsidRPr="00A41F5F">
              <w:rPr>
                <w:rFonts w:ascii="Arial" w:eastAsia="Arial Unicode MS" w:hAnsi="Arial" w:cs="Arial"/>
                <w:b/>
                <w:bCs/>
                <w:color w:val="000000"/>
                <w:sz w:val="18"/>
                <w:szCs w:val="18"/>
              </w:rPr>
              <w:t>Unused long-term borrowing</w:t>
            </w:r>
          </w:p>
        </w:tc>
        <w:tc>
          <w:tcPr>
            <w:tcW w:w="1152" w:type="dxa"/>
            <w:shd w:val="clear" w:color="auto" w:fill="FAFAFA"/>
            <w:vAlign w:val="bottom"/>
          </w:tcPr>
          <w:p w14:paraId="69905140"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vAlign w:val="bottom"/>
          </w:tcPr>
          <w:p w14:paraId="6089FBFC"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2894D66E"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vAlign w:val="bottom"/>
          </w:tcPr>
          <w:p w14:paraId="70F2F24E"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r>
      <w:tr w:rsidR="00CD1B5A" w:rsidRPr="00A41F5F" w14:paraId="14846281" w14:textId="77777777" w:rsidTr="00D365C0">
        <w:tc>
          <w:tcPr>
            <w:tcW w:w="4860" w:type="dxa"/>
            <w:vAlign w:val="bottom"/>
          </w:tcPr>
          <w:p w14:paraId="344D8CC8" w14:textId="77777777" w:rsidR="00CD1B5A" w:rsidRPr="00A41F5F" w:rsidRDefault="00CD1B5A" w:rsidP="00CD1B5A">
            <w:pPr>
              <w:pStyle w:val="a"/>
              <w:ind w:left="430" w:right="0"/>
              <w:rPr>
                <w:rFonts w:ascii="Arial" w:eastAsia="Arial Unicode MS" w:hAnsi="Arial" w:cs="Arial"/>
                <w:color w:val="000000"/>
                <w:sz w:val="18"/>
                <w:szCs w:val="18"/>
                <w:u w:val="single"/>
              </w:rPr>
            </w:pPr>
            <w:r w:rsidRPr="00A41F5F">
              <w:rPr>
                <w:rFonts w:ascii="Arial" w:eastAsia="Arial Unicode MS" w:hAnsi="Arial" w:cs="Arial"/>
                <w:b/>
                <w:bCs/>
                <w:color w:val="000000"/>
                <w:sz w:val="18"/>
                <w:szCs w:val="18"/>
              </w:rPr>
              <w:t xml:space="preserve">   credit facilities</w:t>
            </w:r>
          </w:p>
        </w:tc>
        <w:tc>
          <w:tcPr>
            <w:tcW w:w="1152" w:type="dxa"/>
            <w:shd w:val="clear" w:color="auto" w:fill="FAFAFA"/>
            <w:vAlign w:val="bottom"/>
          </w:tcPr>
          <w:p w14:paraId="1E1E9BD7"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vAlign w:val="bottom"/>
          </w:tcPr>
          <w:p w14:paraId="174D5003"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0C0352D1"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vAlign w:val="bottom"/>
          </w:tcPr>
          <w:p w14:paraId="768CD997"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r>
      <w:tr w:rsidR="00CD1B5A" w:rsidRPr="00A41F5F" w14:paraId="2B1E5D36" w14:textId="77777777" w:rsidTr="00D365C0">
        <w:tc>
          <w:tcPr>
            <w:tcW w:w="4860" w:type="dxa"/>
            <w:vAlign w:val="bottom"/>
          </w:tcPr>
          <w:p w14:paraId="35C3B107" w14:textId="77777777" w:rsidR="00CD1B5A" w:rsidRPr="00A41F5F" w:rsidRDefault="00CD1B5A" w:rsidP="00CD1B5A">
            <w:pPr>
              <w:pStyle w:val="a"/>
              <w:ind w:left="430" w:right="-79"/>
              <w:rPr>
                <w:rFonts w:ascii="Arial" w:eastAsia="Arial Unicode MS" w:hAnsi="Arial" w:cs="Arial"/>
                <w:color w:val="000000"/>
                <w:sz w:val="18"/>
                <w:szCs w:val="18"/>
              </w:rPr>
            </w:pPr>
            <w:r w:rsidRPr="00A41F5F">
              <w:rPr>
                <w:rFonts w:ascii="Arial" w:eastAsia="Arial Unicode MS" w:hAnsi="Arial" w:cs="Arial"/>
                <w:color w:val="000000"/>
                <w:sz w:val="18"/>
                <w:szCs w:val="18"/>
              </w:rPr>
              <w:t>Floating interest rate</w:t>
            </w:r>
          </w:p>
        </w:tc>
        <w:tc>
          <w:tcPr>
            <w:tcW w:w="1152" w:type="dxa"/>
            <w:shd w:val="clear" w:color="auto" w:fill="FAFAFA"/>
            <w:vAlign w:val="bottom"/>
          </w:tcPr>
          <w:p w14:paraId="2F6B1BEE"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vAlign w:val="bottom"/>
          </w:tcPr>
          <w:p w14:paraId="3B1B50C1"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21F5C70B"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vAlign w:val="bottom"/>
          </w:tcPr>
          <w:p w14:paraId="6CE1BD0C"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r>
      <w:tr w:rsidR="00CD1B5A" w:rsidRPr="00A41F5F" w14:paraId="449616EC" w14:textId="77777777" w:rsidTr="00CD1B5A">
        <w:trPr>
          <w:trHeight w:val="74"/>
        </w:trPr>
        <w:tc>
          <w:tcPr>
            <w:tcW w:w="4860" w:type="dxa"/>
            <w:vAlign w:val="bottom"/>
          </w:tcPr>
          <w:p w14:paraId="46EAB12A" w14:textId="77777777" w:rsidR="00CD1B5A" w:rsidRPr="00A41F5F" w:rsidRDefault="00CD1B5A" w:rsidP="00CD1B5A">
            <w:pPr>
              <w:pStyle w:val="a"/>
              <w:ind w:left="430" w:right="0"/>
              <w:rPr>
                <w:rFonts w:ascii="Arial" w:eastAsia="Arial Unicode MS" w:hAnsi="Arial" w:cs="Arial"/>
                <w:color w:val="000000"/>
                <w:sz w:val="18"/>
                <w:szCs w:val="18"/>
              </w:rPr>
            </w:pPr>
            <w:r w:rsidRPr="00A41F5F">
              <w:rPr>
                <w:rFonts w:ascii="Arial" w:eastAsia="Arial Unicode MS" w:hAnsi="Arial" w:cs="Arial"/>
                <w:color w:val="000000"/>
                <w:sz w:val="18"/>
                <w:szCs w:val="18"/>
              </w:rPr>
              <w:t>- Not later than 1 year</w:t>
            </w:r>
          </w:p>
        </w:tc>
        <w:tc>
          <w:tcPr>
            <w:tcW w:w="1152" w:type="dxa"/>
            <w:shd w:val="clear" w:color="auto" w:fill="FAFAFA"/>
          </w:tcPr>
          <w:p w14:paraId="349B7C37" w14:textId="24D77B54"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6,723 </w:t>
            </w:r>
          </w:p>
        </w:tc>
        <w:tc>
          <w:tcPr>
            <w:tcW w:w="1152" w:type="dxa"/>
            <w:vAlign w:val="bottom"/>
          </w:tcPr>
          <w:p w14:paraId="4BF9094B" w14:textId="2982C7B1"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191,023</w:t>
            </w:r>
          </w:p>
        </w:tc>
        <w:tc>
          <w:tcPr>
            <w:tcW w:w="1152" w:type="dxa"/>
            <w:shd w:val="clear" w:color="auto" w:fill="FAFAFA"/>
          </w:tcPr>
          <w:p w14:paraId="2BE66EBE" w14:textId="1933927E"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 </w:t>
            </w:r>
          </w:p>
        </w:tc>
        <w:tc>
          <w:tcPr>
            <w:tcW w:w="1152" w:type="dxa"/>
            <w:vAlign w:val="bottom"/>
          </w:tcPr>
          <w:p w14:paraId="42334976" w14:textId="701D6A1C"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20,100</w:t>
            </w:r>
          </w:p>
        </w:tc>
      </w:tr>
      <w:tr w:rsidR="00CD1B5A" w:rsidRPr="00A41F5F" w14:paraId="479EC1EB" w14:textId="77777777" w:rsidTr="00CD1B5A">
        <w:trPr>
          <w:trHeight w:val="70"/>
        </w:trPr>
        <w:tc>
          <w:tcPr>
            <w:tcW w:w="4860" w:type="dxa"/>
            <w:vAlign w:val="bottom"/>
          </w:tcPr>
          <w:p w14:paraId="4CFA3A85" w14:textId="77777777" w:rsidR="00CD1B5A" w:rsidRPr="00A41F5F" w:rsidRDefault="00CD1B5A" w:rsidP="00CD1B5A">
            <w:pPr>
              <w:pStyle w:val="a"/>
              <w:ind w:left="430" w:right="0"/>
              <w:rPr>
                <w:rFonts w:ascii="Arial" w:eastAsia="Arial Unicode MS" w:hAnsi="Arial" w:cs="Arial"/>
                <w:color w:val="000000"/>
                <w:sz w:val="18"/>
                <w:szCs w:val="18"/>
              </w:rPr>
            </w:pPr>
            <w:r w:rsidRPr="00A41F5F">
              <w:rPr>
                <w:rFonts w:ascii="Arial" w:eastAsia="Arial Unicode MS" w:hAnsi="Arial" w:cs="Arial"/>
                <w:color w:val="000000"/>
                <w:sz w:val="18"/>
                <w:szCs w:val="18"/>
              </w:rPr>
              <w:t>- Later than 1 year</w:t>
            </w:r>
          </w:p>
        </w:tc>
        <w:tc>
          <w:tcPr>
            <w:tcW w:w="1152" w:type="dxa"/>
            <w:tcBorders>
              <w:bottom w:val="single" w:sz="4" w:space="0" w:color="auto"/>
            </w:tcBorders>
            <w:shd w:val="clear" w:color="auto" w:fill="FAFAFA"/>
          </w:tcPr>
          <w:p w14:paraId="36A3D18A" w14:textId="79A3184F"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2,466,989 </w:t>
            </w:r>
          </w:p>
        </w:tc>
        <w:tc>
          <w:tcPr>
            <w:tcW w:w="1152" w:type="dxa"/>
            <w:tcBorders>
              <w:bottom w:val="single" w:sz="4" w:space="0" w:color="auto"/>
            </w:tcBorders>
            <w:shd w:val="clear" w:color="auto" w:fill="auto"/>
            <w:vAlign w:val="bottom"/>
          </w:tcPr>
          <w:p w14:paraId="45AA7113" w14:textId="0EEEB8FD"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3,145,000</w:t>
            </w:r>
          </w:p>
        </w:tc>
        <w:tc>
          <w:tcPr>
            <w:tcW w:w="1152" w:type="dxa"/>
            <w:tcBorders>
              <w:bottom w:val="single" w:sz="4" w:space="0" w:color="auto"/>
            </w:tcBorders>
            <w:shd w:val="clear" w:color="auto" w:fill="FAFAFA"/>
          </w:tcPr>
          <w:p w14:paraId="36C0CCDB" w14:textId="773B75D5"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1,225,936 </w:t>
            </w:r>
          </w:p>
        </w:tc>
        <w:tc>
          <w:tcPr>
            <w:tcW w:w="1152" w:type="dxa"/>
            <w:tcBorders>
              <w:bottom w:val="single" w:sz="4" w:space="0" w:color="auto"/>
            </w:tcBorders>
            <w:shd w:val="clear" w:color="auto" w:fill="auto"/>
            <w:vAlign w:val="bottom"/>
          </w:tcPr>
          <w:p w14:paraId="1D7FB711" w14:textId="72B149F2"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1,967,529</w:t>
            </w:r>
          </w:p>
        </w:tc>
      </w:tr>
      <w:tr w:rsidR="00CD1B5A" w:rsidRPr="00A41F5F" w14:paraId="519AC189" w14:textId="77777777" w:rsidTr="00D365C0">
        <w:trPr>
          <w:trHeight w:val="74"/>
        </w:trPr>
        <w:tc>
          <w:tcPr>
            <w:tcW w:w="4860" w:type="dxa"/>
            <w:vAlign w:val="bottom"/>
          </w:tcPr>
          <w:p w14:paraId="30823DCC" w14:textId="77777777" w:rsidR="00CD1B5A" w:rsidRPr="00A41F5F" w:rsidRDefault="00CD1B5A" w:rsidP="00CD1B5A">
            <w:pPr>
              <w:ind w:left="430"/>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0F898464"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vAlign w:val="bottom"/>
          </w:tcPr>
          <w:p w14:paraId="29A8BC88"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shd w:val="clear" w:color="auto" w:fill="FAFAFA"/>
            <w:vAlign w:val="bottom"/>
          </w:tcPr>
          <w:p w14:paraId="49557CD4"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vAlign w:val="bottom"/>
          </w:tcPr>
          <w:p w14:paraId="6FA2BF88" w14:textId="77777777" w:rsidR="00CD1B5A" w:rsidRPr="00A41F5F" w:rsidRDefault="00CD1B5A" w:rsidP="00CD1B5A">
            <w:pPr>
              <w:ind w:right="-72"/>
              <w:jc w:val="right"/>
              <w:rPr>
                <w:rFonts w:ascii="Arial" w:eastAsia="Arial Unicode MS" w:hAnsi="Arial" w:cs="Arial"/>
                <w:snapToGrid w:val="0"/>
                <w:color w:val="auto"/>
                <w:sz w:val="18"/>
                <w:szCs w:val="18"/>
                <w:cs/>
                <w:lang w:val="en-US" w:eastAsia="th-TH"/>
              </w:rPr>
            </w:pPr>
          </w:p>
        </w:tc>
      </w:tr>
      <w:tr w:rsidR="00CD1B5A" w:rsidRPr="00A41F5F" w14:paraId="3334BB09" w14:textId="77777777" w:rsidTr="00CD1B5A">
        <w:tc>
          <w:tcPr>
            <w:tcW w:w="4860" w:type="dxa"/>
            <w:vAlign w:val="bottom"/>
          </w:tcPr>
          <w:p w14:paraId="38FF8BCC" w14:textId="77777777" w:rsidR="00CD1B5A" w:rsidRPr="00A41F5F" w:rsidRDefault="00CD1B5A" w:rsidP="00CD1B5A">
            <w:pPr>
              <w:pStyle w:val="a"/>
              <w:ind w:left="430" w:right="0"/>
              <w:rPr>
                <w:rFonts w:ascii="Arial" w:eastAsia="Arial Unicode MS" w:hAnsi="Arial" w:cs="Arial"/>
                <w:color w:val="000000"/>
                <w:sz w:val="18"/>
                <w:szCs w:val="18"/>
              </w:rPr>
            </w:pPr>
            <w:r w:rsidRPr="00A41F5F">
              <w:rPr>
                <w:rFonts w:ascii="Arial" w:eastAsia="Arial Unicode MS" w:hAnsi="Arial" w:cs="Arial"/>
                <w:color w:val="000000"/>
                <w:sz w:val="18"/>
                <w:szCs w:val="18"/>
              </w:rPr>
              <w:t>Total unused credit lines</w:t>
            </w:r>
          </w:p>
        </w:tc>
        <w:tc>
          <w:tcPr>
            <w:tcW w:w="1152" w:type="dxa"/>
            <w:tcBorders>
              <w:bottom w:val="single" w:sz="4" w:space="0" w:color="auto"/>
            </w:tcBorders>
            <w:shd w:val="clear" w:color="auto" w:fill="FAFAFA"/>
          </w:tcPr>
          <w:p w14:paraId="3EA2E195" w14:textId="2085AE99"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 xml:space="preserve"> 2,538,655 </w:t>
            </w:r>
          </w:p>
        </w:tc>
        <w:tc>
          <w:tcPr>
            <w:tcW w:w="1152" w:type="dxa"/>
            <w:tcBorders>
              <w:bottom w:val="single" w:sz="4" w:space="0" w:color="auto"/>
            </w:tcBorders>
            <w:shd w:val="clear" w:color="auto" w:fill="auto"/>
            <w:vAlign w:val="bottom"/>
          </w:tcPr>
          <w:p w14:paraId="09B4EE1E" w14:textId="5051A997"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3,422,908</w:t>
            </w:r>
          </w:p>
        </w:tc>
        <w:tc>
          <w:tcPr>
            <w:tcW w:w="1152" w:type="dxa"/>
            <w:tcBorders>
              <w:bottom w:val="single" w:sz="4" w:space="0" w:color="auto"/>
            </w:tcBorders>
            <w:shd w:val="clear" w:color="auto" w:fill="FAFAFA"/>
            <w:vAlign w:val="bottom"/>
          </w:tcPr>
          <w:p w14:paraId="7D1FB855" w14:textId="67E3EB75"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1,234,067</w:t>
            </w:r>
          </w:p>
        </w:tc>
        <w:tc>
          <w:tcPr>
            <w:tcW w:w="1152" w:type="dxa"/>
            <w:tcBorders>
              <w:bottom w:val="single" w:sz="4" w:space="0" w:color="auto"/>
            </w:tcBorders>
            <w:shd w:val="clear" w:color="auto" w:fill="auto"/>
            <w:vAlign w:val="bottom"/>
          </w:tcPr>
          <w:p w14:paraId="44EF8100" w14:textId="24E28A78"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1,990,533</w:t>
            </w:r>
          </w:p>
        </w:tc>
      </w:tr>
    </w:tbl>
    <w:p w14:paraId="08F8208A" w14:textId="77777777" w:rsidR="00985A78" w:rsidRPr="00A41F5F" w:rsidRDefault="00985A78" w:rsidP="007A332F">
      <w:pPr>
        <w:tabs>
          <w:tab w:val="left" w:pos="-2250"/>
        </w:tabs>
        <w:ind w:left="540"/>
        <w:jc w:val="thaiDistribute"/>
        <w:rPr>
          <w:rFonts w:ascii="Arial" w:hAnsi="Arial" w:cs="Arial"/>
          <w:color w:val="auto"/>
          <w:sz w:val="18"/>
          <w:szCs w:val="18"/>
        </w:rPr>
      </w:pPr>
    </w:p>
    <w:p w14:paraId="32050090" w14:textId="77777777" w:rsidR="00A4278D" w:rsidRPr="00A41F5F" w:rsidRDefault="00A4278D" w:rsidP="00A4278D">
      <w:pPr>
        <w:tabs>
          <w:tab w:val="left" w:pos="-2250"/>
        </w:tabs>
        <w:ind w:left="540"/>
        <w:jc w:val="thaiDistribute"/>
        <w:rPr>
          <w:rFonts w:ascii="Arial" w:eastAsia="Arial Unicode MS" w:hAnsi="Arial" w:cs="Arial"/>
          <w:color w:val="auto"/>
          <w:sz w:val="18"/>
          <w:szCs w:val="18"/>
        </w:rPr>
      </w:pPr>
      <w:r w:rsidRPr="00A41F5F">
        <w:rPr>
          <w:rFonts w:ascii="Arial" w:hAnsi="Arial" w:cs="Arial"/>
          <w:color w:val="auto"/>
          <w:sz w:val="18"/>
          <w:szCs w:val="18"/>
        </w:rPr>
        <w:t>The</w:t>
      </w:r>
      <w:r w:rsidRPr="00A41F5F">
        <w:rPr>
          <w:rFonts w:ascii="Arial" w:eastAsia="Arial Unicode MS" w:hAnsi="Arial" w:cs="Arial"/>
          <w:color w:val="auto"/>
          <w:sz w:val="18"/>
          <w:szCs w:val="18"/>
        </w:rPr>
        <w:t xml:space="preserve"> fair value of current borrowings equal their carrying amount, as the impact of discounting is not significant.</w:t>
      </w:r>
    </w:p>
    <w:p w14:paraId="04F35129" w14:textId="77777777" w:rsidR="00A4278D" w:rsidRPr="00A41F5F" w:rsidRDefault="00A4278D" w:rsidP="00A4278D">
      <w:pPr>
        <w:ind w:left="1080" w:hanging="540"/>
        <w:jc w:val="thaiDistribute"/>
        <w:rPr>
          <w:rFonts w:ascii="Arial" w:hAnsi="Arial" w:cs="Arial"/>
          <w:color w:val="auto"/>
          <w:sz w:val="18"/>
          <w:szCs w:val="18"/>
        </w:rPr>
      </w:pPr>
    </w:p>
    <w:p w14:paraId="057D31E5" w14:textId="77777777" w:rsidR="00335E99" w:rsidRPr="00A41F5F" w:rsidRDefault="00A4278D" w:rsidP="00A4278D">
      <w:pPr>
        <w:ind w:left="540"/>
        <w:jc w:val="thaiDistribute"/>
        <w:rPr>
          <w:rFonts w:ascii="Arial" w:hAnsi="Arial" w:cs="Arial"/>
          <w:color w:val="auto"/>
          <w:sz w:val="18"/>
          <w:szCs w:val="18"/>
        </w:rPr>
      </w:pPr>
      <w:r w:rsidRPr="00A41F5F">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A41F5F">
        <w:rPr>
          <w:rFonts w:ascii="Arial" w:hAnsi="Arial" w:cs="Arial"/>
          <w:color w:val="auto"/>
          <w:spacing w:val="-2"/>
          <w:sz w:val="18"/>
          <w:szCs w:val="18"/>
        </w:rPr>
        <w:t>borrowing rate at the statement of financial position date. The fair values of borrowings presented in the statement</w:t>
      </w:r>
      <w:r w:rsidRPr="00A41F5F">
        <w:rPr>
          <w:rFonts w:ascii="Arial" w:hAnsi="Arial" w:cs="Arial"/>
          <w:color w:val="auto"/>
          <w:sz w:val="18"/>
          <w:szCs w:val="18"/>
        </w:rPr>
        <w:t xml:space="preserve"> of financial position are closed to book values.</w:t>
      </w:r>
    </w:p>
    <w:p w14:paraId="2EEFC0CF" w14:textId="67ED4EA8" w:rsidR="00335E99" w:rsidRPr="00A41F5F" w:rsidRDefault="00335E99" w:rsidP="00D365C0">
      <w:pPr>
        <w:tabs>
          <w:tab w:val="left" w:pos="-2250"/>
        </w:tabs>
        <w:jc w:val="thaiDistribute"/>
        <w:rPr>
          <w:rFonts w:ascii="Arial" w:eastAsia="Arial Unicode MS" w:hAnsi="Arial" w:cs="Arial"/>
          <w:color w:val="auto"/>
          <w:sz w:val="18"/>
          <w:szCs w:val="18"/>
        </w:rPr>
      </w:pPr>
    </w:p>
    <w:p w14:paraId="15EF790C" w14:textId="77777777" w:rsidR="000A0642" w:rsidRPr="00A41F5F" w:rsidRDefault="000A0642" w:rsidP="00D365C0">
      <w:pPr>
        <w:tabs>
          <w:tab w:val="left" w:pos="-225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A41F5F" w14:paraId="179D59BD" w14:textId="77777777" w:rsidTr="00090364">
        <w:trPr>
          <w:trHeight w:val="386"/>
        </w:trPr>
        <w:tc>
          <w:tcPr>
            <w:tcW w:w="9450" w:type="dxa"/>
            <w:shd w:val="clear" w:color="auto" w:fill="FFA543"/>
            <w:vAlign w:val="center"/>
          </w:tcPr>
          <w:p w14:paraId="3EC49BE4" w14:textId="77777777" w:rsidR="007A332F" w:rsidRPr="00A41F5F" w:rsidRDefault="007A332F" w:rsidP="007A332F">
            <w:pPr>
              <w:tabs>
                <w:tab w:val="left" w:pos="-2250"/>
                <w:tab w:val="left" w:pos="567"/>
              </w:tabs>
              <w:jc w:val="thaiDistribute"/>
              <w:rPr>
                <w:rFonts w:ascii="Arial" w:hAnsi="Arial" w:cs="Arial"/>
                <w:b/>
                <w:bCs/>
                <w:color w:val="FFFFFF"/>
                <w:sz w:val="18"/>
                <w:szCs w:val="18"/>
                <w:cs/>
                <w:lang w:eastAsia="th-TH"/>
              </w:rPr>
            </w:pPr>
            <w:r w:rsidRPr="00A41F5F">
              <w:rPr>
                <w:rFonts w:ascii="Arial" w:hAnsi="Arial" w:cs="Arial"/>
                <w:b/>
                <w:bCs/>
                <w:color w:val="FFFFFF"/>
                <w:sz w:val="18"/>
                <w:szCs w:val="18"/>
                <w:lang w:eastAsia="th-TH"/>
              </w:rPr>
              <w:t>2</w:t>
            </w:r>
            <w:r w:rsidR="0093377B" w:rsidRPr="00A41F5F">
              <w:rPr>
                <w:rFonts w:ascii="Arial" w:hAnsi="Arial" w:cs="Arial"/>
                <w:b/>
                <w:bCs/>
                <w:color w:val="FFFFFF"/>
                <w:sz w:val="18"/>
                <w:szCs w:val="18"/>
                <w:lang w:eastAsia="th-TH"/>
              </w:rPr>
              <w:t>6</w:t>
            </w:r>
            <w:r w:rsidRPr="00A41F5F">
              <w:rPr>
                <w:rFonts w:ascii="Arial" w:hAnsi="Arial" w:cs="Arial"/>
                <w:b/>
                <w:bCs/>
                <w:color w:val="FFFFFF"/>
                <w:sz w:val="18"/>
                <w:szCs w:val="18"/>
                <w:cs/>
                <w:lang w:eastAsia="th-TH"/>
              </w:rPr>
              <w:tab/>
            </w:r>
            <w:r w:rsidRPr="00A41F5F">
              <w:rPr>
                <w:rFonts w:ascii="Arial" w:hAnsi="Arial" w:cs="Arial"/>
                <w:b/>
                <w:bCs/>
                <w:color w:val="FFFFFF"/>
                <w:sz w:val="18"/>
                <w:szCs w:val="18"/>
                <w:lang w:eastAsia="th-TH"/>
              </w:rPr>
              <w:t>Other current liabilities</w:t>
            </w:r>
          </w:p>
        </w:tc>
      </w:tr>
    </w:tbl>
    <w:p w14:paraId="0A886E52" w14:textId="77777777" w:rsidR="003E1678" w:rsidRPr="00A41F5F" w:rsidRDefault="003E1678" w:rsidP="0008153C">
      <w:pPr>
        <w:ind w:left="540"/>
        <w:jc w:val="thaiDistribute"/>
        <w:rPr>
          <w:rFonts w:ascii="Arial" w:eastAsia="Arial Unicode MS" w:hAnsi="Arial" w:cs="Arial"/>
          <w:color w:val="auto"/>
          <w:sz w:val="18"/>
          <w:szCs w:val="18"/>
        </w:rPr>
      </w:pPr>
    </w:p>
    <w:p w14:paraId="2EFCFE48" w14:textId="77777777" w:rsidR="003E1678" w:rsidRPr="00A41F5F" w:rsidRDefault="003E1678" w:rsidP="007A332F">
      <w:pPr>
        <w:jc w:val="thaiDistribute"/>
        <w:rPr>
          <w:rFonts w:ascii="Arial" w:eastAsia="Arial Unicode MS" w:hAnsi="Arial" w:cs="Arial"/>
          <w:color w:val="auto"/>
          <w:sz w:val="18"/>
          <w:szCs w:val="18"/>
        </w:rPr>
      </w:pPr>
      <w:r w:rsidRPr="00A41F5F">
        <w:rPr>
          <w:rFonts w:ascii="Arial" w:eastAsia="Arial Unicode MS" w:hAnsi="Arial" w:cs="Arial"/>
          <w:sz w:val="18"/>
          <w:szCs w:val="18"/>
        </w:rPr>
        <w:t>Other current li</w:t>
      </w:r>
      <w:r w:rsidR="00C23A4C" w:rsidRPr="00A41F5F">
        <w:rPr>
          <w:rFonts w:ascii="Arial" w:eastAsia="Arial Unicode MS" w:hAnsi="Arial" w:cs="Arial"/>
          <w:sz w:val="18"/>
          <w:szCs w:val="18"/>
        </w:rPr>
        <w:t xml:space="preserve">abilities as at 31 </w:t>
      </w:r>
      <w:r w:rsidR="00C23A4C" w:rsidRPr="00A41F5F">
        <w:rPr>
          <w:rFonts w:ascii="Arial" w:eastAsia="Arial Unicode MS" w:hAnsi="Arial" w:cs="Arial"/>
          <w:color w:val="auto"/>
          <w:sz w:val="18"/>
          <w:szCs w:val="18"/>
        </w:rPr>
        <w:t xml:space="preserve">December </w:t>
      </w:r>
      <w:r w:rsidR="00A50E35" w:rsidRPr="00A41F5F">
        <w:rPr>
          <w:rFonts w:ascii="Arial" w:eastAsia="Arial Unicode MS" w:hAnsi="Arial" w:cs="Arial"/>
          <w:color w:val="auto"/>
          <w:sz w:val="18"/>
          <w:szCs w:val="18"/>
        </w:rPr>
        <w:t>2020</w:t>
      </w:r>
      <w:r w:rsidR="00C23A4C"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comprise the following:</w:t>
      </w:r>
    </w:p>
    <w:p w14:paraId="3AB3D65D" w14:textId="77777777" w:rsidR="003E1678" w:rsidRPr="00A41F5F" w:rsidRDefault="003E1678" w:rsidP="0008153C">
      <w:pPr>
        <w:ind w:left="540"/>
        <w:jc w:val="thaiDistribute"/>
        <w:rPr>
          <w:rFonts w:ascii="Arial" w:eastAsia="Arial Unicode MS" w:hAnsi="Arial" w:cs="Arial"/>
          <w:color w:val="auto"/>
          <w:sz w:val="18"/>
          <w:szCs w:val="18"/>
        </w:rPr>
      </w:pPr>
    </w:p>
    <w:tbl>
      <w:tblPr>
        <w:tblW w:w="9476" w:type="dxa"/>
        <w:tblInd w:w="108" w:type="dxa"/>
        <w:tblLayout w:type="fixed"/>
        <w:tblLook w:val="0000" w:firstRow="0" w:lastRow="0" w:firstColumn="0" w:lastColumn="0" w:noHBand="0" w:noVBand="0"/>
      </w:tblPr>
      <w:tblGrid>
        <w:gridCol w:w="4464"/>
        <w:gridCol w:w="1253"/>
        <w:gridCol w:w="1253"/>
        <w:gridCol w:w="1253"/>
        <w:gridCol w:w="1253"/>
      </w:tblGrid>
      <w:tr w:rsidR="003E1678" w:rsidRPr="00A41F5F" w14:paraId="4F1F865B" w14:textId="77777777" w:rsidTr="00D365C0">
        <w:tc>
          <w:tcPr>
            <w:tcW w:w="4464" w:type="dxa"/>
            <w:vAlign w:val="bottom"/>
          </w:tcPr>
          <w:p w14:paraId="20338F32" w14:textId="77777777" w:rsidR="003E1678" w:rsidRPr="00A41F5F" w:rsidRDefault="003E1678" w:rsidP="00223201">
            <w:pPr>
              <w:ind w:left="432"/>
              <w:jc w:val="thaiDistribute"/>
              <w:rPr>
                <w:rFonts w:ascii="Arial" w:eastAsia="Arial Unicode MS" w:hAnsi="Arial" w:cs="Arial"/>
                <w:snapToGrid w:val="0"/>
                <w:color w:val="auto"/>
                <w:spacing w:val="-4"/>
                <w:sz w:val="18"/>
                <w:szCs w:val="18"/>
                <w:lang w:eastAsia="th-TH"/>
              </w:rPr>
            </w:pPr>
          </w:p>
        </w:tc>
        <w:tc>
          <w:tcPr>
            <w:tcW w:w="2506" w:type="dxa"/>
            <w:gridSpan w:val="2"/>
            <w:tcBorders>
              <w:top w:val="single" w:sz="4" w:space="0" w:color="auto"/>
              <w:bottom w:val="single" w:sz="4" w:space="0" w:color="auto"/>
            </w:tcBorders>
            <w:shd w:val="clear" w:color="auto" w:fill="auto"/>
            <w:vAlign w:val="bottom"/>
          </w:tcPr>
          <w:p w14:paraId="750929BB" w14:textId="77777777" w:rsidR="003E1678" w:rsidRPr="00A41F5F" w:rsidRDefault="00D81A09" w:rsidP="00B700E2">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506" w:type="dxa"/>
            <w:gridSpan w:val="2"/>
            <w:tcBorders>
              <w:top w:val="single" w:sz="4" w:space="0" w:color="auto"/>
              <w:bottom w:val="single" w:sz="4" w:space="0" w:color="auto"/>
            </w:tcBorders>
            <w:shd w:val="clear" w:color="auto" w:fill="auto"/>
            <w:vAlign w:val="bottom"/>
          </w:tcPr>
          <w:p w14:paraId="7B92F074" w14:textId="77777777" w:rsidR="003E1678" w:rsidRPr="00A41F5F" w:rsidRDefault="0079564B" w:rsidP="00B700E2">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39749F" w:rsidRPr="00A41F5F" w14:paraId="0FF5FD0A" w14:textId="77777777" w:rsidTr="00D365C0">
        <w:tc>
          <w:tcPr>
            <w:tcW w:w="4464" w:type="dxa"/>
            <w:vAlign w:val="bottom"/>
          </w:tcPr>
          <w:p w14:paraId="07722069" w14:textId="77777777" w:rsidR="0039749F" w:rsidRPr="00A41F5F"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3" w:type="dxa"/>
            <w:tcBorders>
              <w:top w:val="single" w:sz="4" w:space="0" w:color="auto"/>
            </w:tcBorders>
            <w:vAlign w:val="bottom"/>
          </w:tcPr>
          <w:p w14:paraId="40521D55"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253" w:type="dxa"/>
            <w:tcBorders>
              <w:top w:val="single" w:sz="4" w:space="0" w:color="auto"/>
            </w:tcBorders>
            <w:vAlign w:val="bottom"/>
          </w:tcPr>
          <w:p w14:paraId="293C20C5"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c>
          <w:tcPr>
            <w:tcW w:w="1253" w:type="dxa"/>
            <w:tcBorders>
              <w:top w:val="single" w:sz="4" w:space="0" w:color="auto"/>
            </w:tcBorders>
            <w:vAlign w:val="bottom"/>
          </w:tcPr>
          <w:p w14:paraId="02C1E5B6"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253" w:type="dxa"/>
            <w:tcBorders>
              <w:top w:val="single" w:sz="4" w:space="0" w:color="auto"/>
            </w:tcBorders>
            <w:vAlign w:val="bottom"/>
          </w:tcPr>
          <w:p w14:paraId="639616CF"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r>
      <w:tr w:rsidR="0039749F" w:rsidRPr="00A41F5F" w14:paraId="5C71368B" w14:textId="77777777" w:rsidTr="00D365C0">
        <w:tc>
          <w:tcPr>
            <w:tcW w:w="4464" w:type="dxa"/>
            <w:vAlign w:val="bottom"/>
          </w:tcPr>
          <w:p w14:paraId="6AF91A15" w14:textId="77777777" w:rsidR="0039749F" w:rsidRPr="00A41F5F"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3" w:type="dxa"/>
            <w:tcBorders>
              <w:bottom w:val="single" w:sz="4" w:space="0" w:color="auto"/>
            </w:tcBorders>
            <w:shd w:val="clear" w:color="auto" w:fill="auto"/>
            <w:vAlign w:val="bottom"/>
          </w:tcPr>
          <w:p w14:paraId="716A9355"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0A31FE3"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D0B129F"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1CD6185C" w14:textId="77777777" w:rsidR="0039749F" w:rsidRPr="00A41F5F" w:rsidRDefault="0039749F" w:rsidP="00B700E2">
            <w:pPr>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lang w:val="en-US"/>
              </w:rPr>
              <w:t>Baht’000</w:t>
            </w:r>
          </w:p>
        </w:tc>
      </w:tr>
      <w:tr w:rsidR="0039749F" w:rsidRPr="00A41F5F" w14:paraId="76B55032" w14:textId="77777777" w:rsidTr="00D365C0">
        <w:tc>
          <w:tcPr>
            <w:tcW w:w="4464" w:type="dxa"/>
            <w:vAlign w:val="bottom"/>
          </w:tcPr>
          <w:p w14:paraId="7E466A61" w14:textId="77777777" w:rsidR="0039749F" w:rsidRPr="00A41F5F"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shd w:val="clear" w:color="auto" w:fill="FAFAFA"/>
            <w:vAlign w:val="bottom"/>
          </w:tcPr>
          <w:p w14:paraId="6E6BFD0D" w14:textId="77777777" w:rsidR="0039749F" w:rsidRPr="00A41F5F" w:rsidRDefault="0039749F" w:rsidP="0039749F">
            <w:pPr>
              <w:pStyle w:val="a"/>
              <w:ind w:right="-72"/>
              <w:jc w:val="right"/>
              <w:rPr>
                <w:rFonts w:ascii="Arial" w:eastAsia="Arial Unicode MS" w:hAnsi="Arial" w:cs="Arial"/>
                <w:spacing w:val="-4"/>
                <w:sz w:val="18"/>
                <w:szCs w:val="18"/>
              </w:rPr>
            </w:pPr>
          </w:p>
        </w:tc>
        <w:tc>
          <w:tcPr>
            <w:tcW w:w="1253" w:type="dxa"/>
            <w:tcBorders>
              <w:top w:val="single" w:sz="4" w:space="0" w:color="auto"/>
            </w:tcBorders>
            <w:vAlign w:val="bottom"/>
          </w:tcPr>
          <w:p w14:paraId="3FD7D8A1" w14:textId="77777777" w:rsidR="0039749F" w:rsidRPr="00A41F5F" w:rsidRDefault="0039749F" w:rsidP="0039749F">
            <w:pPr>
              <w:pStyle w:val="a"/>
              <w:ind w:right="-72"/>
              <w:jc w:val="right"/>
              <w:rPr>
                <w:rFonts w:ascii="Arial" w:eastAsia="Arial Unicode MS" w:hAnsi="Arial" w:cs="Arial"/>
                <w:spacing w:val="-4"/>
                <w:sz w:val="18"/>
                <w:szCs w:val="18"/>
              </w:rPr>
            </w:pPr>
          </w:p>
        </w:tc>
        <w:tc>
          <w:tcPr>
            <w:tcW w:w="1253" w:type="dxa"/>
            <w:tcBorders>
              <w:top w:val="single" w:sz="4" w:space="0" w:color="auto"/>
            </w:tcBorders>
            <w:shd w:val="clear" w:color="auto" w:fill="FAFAFA"/>
            <w:vAlign w:val="bottom"/>
          </w:tcPr>
          <w:p w14:paraId="569E6A89" w14:textId="77777777" w:rsidR="0039749F" w:rsidRPr="00A41F5F" w:rsidRDefault="0039749F" w:rsidP="0039749F">
            <w:pPr>
              <w:ind w:left="432"/>
              <w:jc w:val="right"/>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vAlign w:val="bottom"/>
          </w:tcPr>
          <w:p w14:paraId="1669DFA4" w14:textId="77777777" w:rsidR="0039749F" w:rsidRPr="00A41F5F" w:rsidRDefault="0039749F" w:rsidP="0039749F">
            <w:pPr>
              <w:ind w:left="432"/>
              <w:jc w:val="right"/>
              <w:rPr>
                <w:rFonts w:ascii="Arial" w:eastAsia="Arial Unicode MS" w:hAnsi="Arial" w:cs="Arial"/>
                <w:snapToGrid w:val="0"/>
                <w:color w:val="auto"/>
                <w:spacing w:val="-4"/>
                <w:sz w:val="18"/>
                <w:szCs w:val="18"/>
                <w:cs/>
                <w:lang w:eastAsia="th-TH"/>
              </w:rPr>
            </w:pPr>
          </w:p>
        </w:tc>
      </w:tr>
      <w:tr w:rsidR="00CD1B5A" w:rsidRPr="00A41F5F" w14:paraId="1D9E3048" w14:textId="77777777" w:rsidTr="00CD1B5A">
        <w:tc>
          <w:tcPr>
            <w:tcW w:w="4464" w:type="dxa"/>
            <w:vAlign w:val="bottom"/>
          </w:tcPr>
          <w:p w14:paraId="24D28228"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Withholding tax payable</w:t>
            </w:r>
          </w:p>
        </w:tc>
        <w:tc>
          <w:tcPr>
            <w:tcW w:w="1253" w:type="dxa"/>
            <w:shd w:val="clear" w:color="auto" w:fill="FAFAFA"/>
          </w:tcPr>
          <w:p w14:paraId="3AD7F2E7" w14:textId="4158D64A"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2,417</w:t>
            </w:r>
          </w:p>
        </w:tc>
        <w:tc>
          <w:tcPr>
            <w:tcW w:w="1253" w:type="dxa"/>
            <w:vAlign w:val="bottom"/>
          </w:tcPr>
          <w:p w14:paraId="098E4E81" w14:textId="0D3ED7A5"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5,490</w:t>
            </w:r>
          </w:p>
        </w:tc>
        <w:tc>
          <w:tcPr>
            <w:tcW w:w="1253" w:type="dxa"/>
            <w:shd w:val="clear" w:color="auto" w:fill="FAFAFA"/>
          </w:tcPr>
          <w:p w14:paraId="33666263" w14:textId="3EE3845F"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1,357</w:t>
            </w:r>
          </w:p>
        </w:tc>
        <w:tc>
          <w:tcPr>
            <w:tcW w:w="1253" w:type="dxa"/>
            <w:vAlign w:val="bottom"/>
          </w:tcPr>
          <w:p w14:paraId="79D93A4A" w14:textId="4E2C51CA"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4,185</w:t>
            </w:r>
          </w:p>
        </w:tc>
      </w:tr>
      <w:tr w:rsidR="00CD1B5A" w:rsidRPr="00A41F5F" w14:paraId="62433D20" w14:textId="77777777" w:rsidTr="00CD1B5A">
        <w:tc>
          <w:tcPr>
            <w:tcW w:w="4464" w:type="dxa"/>
            <w:vAlign w:val="bottom"/>
          </w:tcPr>
          <w:p w14:paraId="58AEF653"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Provision for repair expenses</w:t>
            </w:r>
          </w:p>
        </w:tc>
        <w:tc>
          <w:tcPr>
            <w:tcW w:w="1253" w:type="dxa"/>
            <w:shd w:val="clear" w:color="auto" w:fill="FAFAFA"/>
          </w:tcPr>
          <w:p w14:paraId="4B2CA285" w14:textId="154A92BE"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6,279</w:t>
            </w:r>
          </w:p>
        </w:tc>
        <w:tc>
          <w:tcPr>
            <w:tcW w:w="1253" w:type="dxa"/>
            <w:vAlign w:val="bottom"/>
          </w:tcPr>
          <w:p w14:paraId="0A63B664" w14:textId="4C57B71D"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5,319</w:t>
            </w:r>
          </w:p>
        </w:tc>
        <w:tc>
          <w:tcPr>
            <w:tcW w:w="1253" w:type="dxa"/>
            <w:shd w:val="clear" w:color="auto" w:fill="FAFAFA"/>
          </w:tcPr>
          <w:p w14:paraId="2E58C749" w14:textId="5C18C25A"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575</w:t>
            </w:r>
          </w:p>
        </w:tc>
        <w:tc>
          <w:tcPr>
            <w:tcW w:w="1253" w:type="dxa"/>
            <w:vAlign w:val="bottom"/>
          </w:tcPr>
          <w:p w14:paraId="1EE214C3" w14:textId="34D85EA3"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793</w:t>
            </w:r>
          </w:p>
        </w:tc>
      </w:tr>
      <w:tr w:rsidR="00CD1B5A" w:rsidRPr="00A41F5F" w14:paraId="3895EA92" w14:textId="77777777" w:rsidTr="00CD1B5A">
        <w:tc>
          <w:tcPr>
            <w:tcW w:w="4464" w:type="dxa"/>
            <w:vAlign w:val="bottom"/>
          </w:tcPr>
          <w:p w14:paraId="488CEEFC" w14:textId="77777777" w:rsidR="00CD1B5A" w:rsidRPr="00A41F5F" w:rsidRDefault="00CD1B5A" w:rsidP="00CD1B5A">
            <w:pPr>
              <w:tabs>
                <w:tab w:val="left" w:pos="1422"/>
              </w:tabs>
              <w:ind w:left="-110"/>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Provision for lawsuits</w:t>
            </w:r>
          </w:p>
        </w:tc>
        <w:tc>
          <w:tcPr>
            <w:tcW w:w="1253" w:type="dxa"/>
            <w:shd w:val="clear" w:color="auto" w:fill="FAFAFA"/>
          </w:tcPr>
          <w:p w14:paraId="61B904C6" w14:textId="6BB3573F"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807</w:t>
            </w:r>
          </w:p>
        </w:tc>
        <w:tc>
          <w:tcPr>
            <w:tcW w:w="1253" w:type="dxa"/>
            <w:vAlign w:val="bottom"/>
          </w:tcPr>
          <w:p w14:paraId="11F907DC" w14:textId="26A024C3"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2,254</w:t>
            </w:r>
          </w:p>
        </w:tc>
        <w:tc>
          <w:tcPr>
            <w:tcW w:w="1253" w:type="dxa"/>
            <w:shd w:val="clear" w:color="auto" w:fill="FAFAFA"/>
          </w:tcPr>
          <w:p w14:paraId="19AF33ED" w14:textId="68AF01BD"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539</w:t>
            </w:r>
          </w:p>
        </w:tc>
        <w:tc>
          <w:tcPr>
            <w:tcW w:w="1253" w:type="dxa"/>
            <w:vAlign w:val="bottom"/>
          </w:tcPr>
          <w:p w14:paraId="7167DCFE" w14:textId="3B207565"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2,254</w:t>
            </w:r>
          </w:p>
        </w:tc>
      </w:tr>
      <w:tr w:rsidR="00CD1B5A" w:rsidRPr="00A41F5F" w14:paraId="0A9E6B3F" w14:textId="77777777" w:rsidTr="00CD1B5A">
        <w:tc>
          <w:tcPr>
            <w:tcW w:w="4464" w:type="dxa"/>
            <w:vAlign w:val="bottom"/>
          </w:tcPr>
          <w:p w14:paraId="6A54A4E6" w14:textId="49C2EF88" w:rsidR="00CD1B5A" w:rsidRPr="00A41F5F" w:rsidRDefault="00D53F24" w:rsidP="00CD1B5A">
            <w:pPr>
              <w:tabs>
                <w:tab w:val="left" w:pos="1422"/>
              </w:tabs>
              <w:ind w:left="-110"/>
              <w:jc w:val="thaiDistribute"/>
              <w:rPr>
                <w:rFonts w:ascii="Arial" w:eastAsia="Arial Unicode MS" w:hAnsi="Arial" w:cs="Arial"/>
                <w:color w:val="auto"/>
                <w:sz w:val="18"/>
                <w:szCs w:val="18"/>
                <w:cs/>
                <w:lang w:val="en-US"/>
              </w:rPr>
            </w:pPr>
            <w:r w:rsidRPr="00A41F5F">
              <w:rPr>
                <w:rFonts w:ascii="Arial" w:eastAsia="Arial Unicode MS" w:hAnsi="Arial" w:cs="Arial"/>
                <w:color w:val="auto"/>
                <w:sz w:val="18"/>
                <w:szCs w:val="18"/>
                <w:lang w:val="en-US"/>
              </w:rPr>
              <w:t>Undue output value added tax</w:t>
            </w:r>
          </w:p>
        </w:tc>
        <w:tc>
          <w:tcPr>
            <w:tcW w:w="1253" w:type="dxa"/>
            <w:shd w:val="clear" w:color="auto" w:fill="FAFAFA"/>
          </w:tcPr>
          <w:p w14:paraId="4C46FECB" w14:textId="67447908"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7,940</w:t>
            </w:r>
          </w:p>
        </w:tc>
        <w:tc>
          <w:tcPr>
            <w:tcW w:w="1253" w:type="dxa"/>
            <w:vAlign w:val="bottom"/>
          </w:tcPr>
          <w:p w14:paraId="5AA99985" w14:textId="733FB336"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5,176</w:t>
            </w:r>
          </w:p>
        </w:tc>
        <w:tc>
          <w:tcPr>
            <w:tcW w:w="1253" w:type="dxa"/>
            <w:shd w:val="clear" w:color="auto" w:fill="FAFAFA"/>
          </w:tcPr>
          <w:p w14:paraId="3773731C" w14:textId="6DCB2317"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53" w:type="dxa"/>
            <w:vAlign w:val="bottom"/>
          </w:tcPr>
          <w:p w14:paraId="6313D34F" w14:textId="266C5D9A"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CD1B5A" w:rsidRPr="00A41F5F" w14:paraId="63057FAF" w14:textId="77777777" w:rsidTr="00CD1B5A">
        <w:tc>
          <w:tcPr>
            <w:tcW w:w="4464" w:type="dxa"/>
            <w:vAlign w:val="bottom"/>
          </w:tcPr>
          <w:p w14:paraId="120E7860"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Others</w:t>
            </w:r>
          </w:p>
        </w:tc>
        <w:tc>
          <w:tcPr>
            <w:tcW w:w="1253" w:type="dxa"/>
            <w:tcBorders>
              <w:bottom w:val="single" w:sz="4" w:space="0" w:color="auto"/>
            </w:tcBorders>
            <w:shd w:val="clear" w:color="auto" w:fill="FAFAFA"/>
          </w:tcPr>
          <w:p w14:paraId="502CC0EF" w14:textId="264FA122"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8,785</w:t>
            </w:r>
          </w:p>
        </w:tc>
        <w:tc>
          <w:tcPr>
            <w:tcW w:w="1253" w:type="dxa"/>
            <w:tcBorders>
              <w:bottom w:val="single" w:sz="4" w:space="0" w:color="auto"/>
            </w:tcBorders>
            <w:shd w:val="clear" w:color="auto" w:fill="auto"/>
            <w:vAlign w:val="bottom"/>
          </w:tcPr>
          <w:p w14:paraId="5FF2644B" w14:textId="13D6EB4B"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12,332</w:t>
            </w:r>
          </w:p>
        </w:tc>
        <w:tc>
          <w:tcPr>
            <w:tcW w:w="1253" w:type="dxa"/>
            <w:tcBorders>
              <w:bottom w:val="single" w:sz="4" w:space="0" w:color="auto"/>
            </w:tcBorders>
            <w:shd w:val="clear" w:color="auto" w:fill="FAFAFA"/>
          </w:tcPr>
          <w:p w14:paraId="70FE786B" w14:textId="370D4AED"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664</w:t>
            </w:r>
          </w:p>
        </w:tc>
        <w:tc>
          <w:tcPr>
            <w:tcW w:w="1253" w:type="dxa"/>
            <w:tcBorders>
              <w:bottom w:val="single" w:sz="4" w:space="0" w:color="auto"/>
            </w:tcBorders>
            <w:shd w:val="clear" w:color="auto" w:fill="auto"/>
            <w:vAlign w:val="bottom"/>
          </w:tcPr>
          <w:p w14:paraId="6D5EA5A4" w14:textId="69904120"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2,769</w:t>
            </w:r>
          </w:p>
        </w:tc>
      </w:tr>
      <w:tr w:rsidR="00CD1B5A" w:rsidRPr="00A41F5F" w14:paraId="460AB82E" w14:textId="77777777" w:rsidTr="00D365C0">
        <w:tc>
          <w:tcPr>
            <w:tcW w:w="4464" w:type="dxa"/>
            <w:vAlign w:val="bottom"/>
          </w:tcPr>
          <w:p w14:paraId="65004732" w14:textId="77777777" w:rsidR="00CD1B5A" w:rsidRPr="00A41F5F" w:rsidRDefault="00CD1B5A" w:rsidP="00CD1B5A">
            <w:pPr>
              <w:tabs>
                <w:tab w:val="left" w:pos="1422"/>
              </w:tabs>
              <w:ind w:left="-110"/>
              <w:jc w:val="thaiDistribute"/>
              <w:rPr>
                <w:rFonts w:ascii="Arial" w:eastAsia="Arial Unicode MS" w:hAnsi="Arial" w:cs="Arial"/>
                <w:color w:val="auto"/>
                <w:sz w:val="12"/>
                <w:szCs w:val="12"/>
              </w:rPr>
            </w:pPr>
          </w:p>
        </w:tc>
        <w:tc>
          <w:tcPr>
            <w:tcW w:w="1253" w:type="dxa"/>
            <w:tcBorders>
              <w:top w:val="single" w:sz="4" w:space="0" w:color="auto"/>
            </w:tcBorders>
            <w:shd w:val="clear" w:color="auto" w:fill="FAFAFA"/>
            <w:vAlign w:val="bottom"/>
          </w:tcPr>
          <w:p w14:paraId="56B83536" w14:textId="77777777" w:rsidR="00CD1B5A" w:rsidRPr="00A41F5F" w:rsidRDefault="00CD1B5A" w:rsidP="00CD1B5A">
            <w:pPr>
              <w:ind w:right="-72"/>
              <w:jc w:val="right"/>
              <w:rPr>
                <w:rFonts w:ascii="Arial" w:eastAsia="Arial Unicode MS" w:hAnsi="Arial" w:cs="Arial"/>
                <w:snapToGrid w:val="0"/>
                <w:color w:val="auto"/>
                <w:sz w:val="12"/>
                <w:szCs w:val="12"/>
                <w:lang w:val="en-US" w:eastAsia="th-TH"/>
              </w:rPr>
            </w:pPr>
          </w:p>
        </w:tc>
        <w:tc>
          <w:tcPr>
            <w:tcW w:w="1253" w:type="dxa"/>
            <w:tcBorders>
              <w:top w:val="single" w:sz="4" w:space="0" w:color="auto"/>
            </w:tcBorders>
            <w:vAlign w:val="bottom"/>
          </w:tcPr>
          <w:p w14:paraId="73DE2F9B" w14:textId="77777777" w:rsidR="00CD1B5A" w:rsidRPr="00A41F5F" w:rsidRDefault="00CD1B5A" w:rsidP="00CD1B5A">
            <w:pPr>
              <w:ind w:right="-72"/>
              <w:jc w:val="right"/>
              <w:rPr>
                <w:rFonts w:ascii="Arial" w:eastAsia="Arial Unicode MS" w:hAnsi="Arial" w:cs="Arial"/>
                <w:snapToGrid w:val="0"/>
                <w:color w:val="auto"/>
                <w:sz w:val="12"/>
                <w:szCs w:val="12"/>
                <w:lang w:val="en-US" w:eastAsia="th-TH"/>
              </w:rPr>
            </w:pPr>
          </w:p>
        </w:tc>
        <w:tc>
          <w:tcPr>
            <w:tcW w:w="1253" w:type="dxa"/>
            <w:tcBorders>
              <w:top w:val="single" w:sz="4" w:space="0" w:color="auto"/>
            </w:tcBorders>
            <w:shd w:val="clear" w:color="auto" w:fill="FAFAFA"/>
            <w:vAlign w:val="bottom"/>
          </w:tcPr>
          <w:p w14:paraId="2DD54917" w14:textId="77777777" w:rsidR="00CD1B5A" w:rsidRPr="00A41F5F" w:rsidRDefault="00CD1B5A" w:rsidP="00CD1B5A">
            <w:pPr>
              <w:ind w:right="-72"/>
              <w:jc w:val="right"/>
              <w:rPr>
                <w:rFonts w:ascii="Arial" w:eastAsia="Arial Unicode MS" w:hAnsi="Arial" w:cs="Arial"/>
                <w:snapToGrid w:val="0"/>
                <w:color w:val="auto"/>
                <w:sz w:val="12"/>
                <w:szCs w:val="12"/>
                <w:lang w:eastAsia="th-TH"/>
              </w:rPr>
            </w:pPr>
          </w:p>
        </w:tc>
        <w:tc>
          <w:tcPr>
            <w:tcW w:w="1253" w:type="dxa"/>
            <w:tcBorders>
              <w:top w:val="single" w:sz="4" w:space="0" w:color="auto"/>
            </w:tcBorders>
            <w:vAlign w:val="bottom"/>
          </w:tcPr>
          <w:p w14:paraId="6A61D3E4" w14:textId="77777777" w:rsidR="00CD1B5A" w:rsidRPr="00A41F5F" w:rsidRDefault="00CD1B5A" w:rsidP="00CD1B5A">
            <w:pPr>
              <w:ind w:right="-72"/>
              <w:jc w:val="right"/>
              <w:rPr>
                <w:rFonts w:ascii="Arial" w:eastAsia="Arial Unicode MS" w:hAnsi="Arial" w:cs="Arial"/>
                <w:snapToGrid w:val="0"/>
                <w:color w:val="auto"/>
                <w:sz w:val="12"/>
                <w:szCs w:val="12"/>
                <w:lang w:val="en-US" w:eastAsia="th-TH"/>
              </w:rPr>
            </w:pPr>
          </w:p>
        </w:tc>
      </w:tr>
      <w:tr w:rsidR="00CD1B5A" w:rsidRPr="00A41F5F" w14:paraId="6CB915BD" w14:textId="77777777" w:rsidTr="00CD1B5A">
        <w:tc>
          <w:tcPr>
            <w:tcW w:w="4464" w:type="dxa"/>
            <w:vAlign w:val="bottom"/>
          </w:tcPr>
          <w:p w14:paraId="24489B33"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p>
        </w:tc>
        <w:tc>
          <w:tcPr>
            <w:tcW w:w="1253" w:type="dxa"/>
            <w:tcBorders>
              <w:bottom w:val="single" w:sz="4" w:space="0" w:color="auto"/>
            </w:tcBorders>
            <w:shd w:val="clear" w:color="auto" w:fill="FAFAFA"/>
          </w:tcPr>
          <w:p w14:paraId="1076A8E1" w14:textId="4643C40A"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26,228</w:t>
            </w:r>
          </w:p>
        </w:tc>
        <w:tc>
          <w:tcPr>
            <w:tcW w:w="1253" w:type="dxa"/>
            <w:tcBorders>
              <w:bottom w:val="single" w:sz="4" w:space="0" w:color="auto"/>
            </w:tcBorders>
            <w:shd w:val="clear" w:color="auto" w:fill="auto"/>
            <w:vAlign w:val="bottom"/>
          </w:tcPr>
          <w:p w14:paraId="33397FCE" w14:textId="7E57B06E"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30,571</w:t>
            </w:r>
          </w:p>
        </w:tc>
        <w:tc>
          <w:tcPr>
            <w:tcW w:w="1253" w:type="dxa"/>
            <w:tcBorders>
              <w:bottom w:val="single" w:sz="4" w:space="0" w:color="auto"/>
            </w:tcBorders>
            <w:shd w:val="clear" w:color="auto" w:fill="FAFAFA"/>
          </w:tcPr>
          <w:p w14:paraId="3FE8C0ED" w14:textId="05187B01"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3,135</w:t>
            </w:r>
          </w:p>
        </w:tc>
        <w:tc>
          <w:tcPr>
            <w:tcW w:w="1253" w:type="dxa"/>
            <w:tcBorders>
              <w:bottom w:val="single" w:sz="4" w:space="0" w:color="auto"/>
            </w:tcBorders>
            <w:shd w:val="clear" w:color="auto" w:fill="auto"/>
            <w:vAlign w:val="bottom"/>
          </w:tcPr>
          <w:p w14:paraId="5F3E1BB0" w14:textId="2DAB4213"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10,001</w:t>
            </w:r>
          </w:p>
        </w:tc>
      </w:tr>
    </w:tbl>
    <w:p w14:paraId="1383D598" w14:textId="77777777" w:rsidR="002A52DE" w:rsidRPr="00A41F5F" w:rsidRDefault="002A52DE" w:rsidP="00985A78">
      <w:pPr>
        <w:jc w:val="both"/>
        <w:rPr>
          <w:rFonts w:ascii="Arial" w:eastAsia="Arial Unicode MS" w:hAnsi="Arial" w:cs="Arial"/>
          <w:color w:val="auto"/>
          <w:sz w:val="18"/>
          <w:szCs w:val="18"/>
        </w:rPr>
      </w:pPr>
    </w:p>
    <w:p w14:paraId="63C8B557" w14:textId="77777777" w:rsidR="00D365C0" w:rsidRPr="00A41F5F" w:rsidRDefault="00D365C0" w:rsidP="00F958E4">
      <w:pPr>
        <w:rPr>
          <w:rFonts w:ascii="Arial" w:hAnsi="Arial" w:cs="Arial"/>
          <w:b/>
          <w:bCs/>
          <w:sz w:val="18"/>
          <w:szCs w:val="18"/>
          <w:lang w:val="en-US" w:eastAsia="en-GB"/>
        </w:rPr>
      </w:pPr>
    </w:p>
    <w:tbl>
      <w:tblPr>
        <w:tblW w:w="9450" w:type="dxa"/>
        <w:tblInd w:w="108" w:type="dxa"/>
        <w:shd w:val="clear" w:color="auto" w:fill="FFA543"/>
        <w:tblLook w:val="04A0" w:firstRow="1" w:lastRow="0" w:firstColumn="1" w:lastColumn="0" w:noHBand="0" w:noVBand="1"/>
      </w:tblPr>
      <w:tblGrid>
        <w:gridCol w:w="9450"/>
      </w:tblGrid>
      <w:tr w:rsidR="007A332F" w:rsidRPr="00A41F5F" w14:paraId="55C4C040" w14:textId="77777777" w:rsidTr="00090364">
        <w:trPr>
          <w:trHeight w:val="386"/>
        </w:trPr>
        <w:tc>
          <w:tcPr>
            <w:tcW w:w="9450" w:type="dxa"/>
            <w:shd w:val="clear" w:color="auto" w:fill="FFA543"/>
            <w:vAlign w:val="center"/>
          </w:tcPr>
          <w:p w14:paraId="63447EE3" w14:textId="77777777" w:rsidR="007A332F" w:rsidRPr="00A41F5F" w:rsidRDefault="007A332F" w:rsidP="00090364">
            <w:pPr>
              <w:tabs>
                <w:tab w:val="left" w:pos="-2250"/>
                <w:tab w:val="left" w:pos="567"/>
              </w:tabs>
              <w:jc w:val="thaiDistribute"/>
              <w:rPr>
                <w:rFonts w:ascii="Arial" w:hAnsi="Arial" w:cs="Arial"/>
                <w:b/>
                <w:bCs/>
                <w:color w:val="FFFFFF"/>
                <w:sz w:val="18"/>
                <w:szCs w:val="18"/>
                <w:cs/>
                <w:lang w:eastAsia="th-TH"/>
              </w:rPr>
            </w:pPr>
            <w:r w:rsidRPr="00A41F5F">
              <w:rPr>
                <w:rFonts w:ascii="Arial" w:hAnsi="Arial" w:cs="Arial"/>
                <w:b/>
                <w:bCs/>
                <w:color w:val="FFFFFF"/>
                <w:sz w:val="18"/>
                <w:szCs w:val="18"/>
                <w:lang w:eastAsia="th-TH"/>
              </w:rPr>
              <w:t>2</w:t>
            </w:r>
            <w:r w:rsidR="00F958E4" w:rsidRPr="00A41F5F">
              <w:rPr>
                <w:rFonts w:ascii="Arial" w:hAnsi="Arial" w:cs="Arial"/>
                <w:b/>
                <w:bCs/>
                <w:color w:val="FFFFFF"/>
                <w:sz w:val="18"/>
                <w:szCs w:val="18"/>
                <w:lang w:eastAsia="th-TH"/>
              </w:rPr>
              <w:t>7</w:t>
            </w:r>
            <w:r w:rsidRPr="00A41F5F">
              <w:rPr>
                <w:rFonts w:ascii="Arial" w:hAnsi="Arial" w:cs="Arial"/>
                <w:b/>
                <w:bCs/>
                <w:color w:val="FFFFFF"/>
                <w:sz w:val="18"/>
                <w:szCs w:val="18"/>
                <w:lang w:eastAsia="th-TH"/>
              </w:rPr>
              <w:tab/>
              <w:t>Employee benefit obligations</w:t>
            </w:r>
          </w:p>
        </w:tc>
      </w:tr>
    </w:tbl>
    <w:p w14:paraId="781045C4" w14:textId="77777777" w:rsidR="00DC6E54" w:rsidRPr="00A41F5F" w:rsidRDefault="00DC6E54" w:rsidP="00985A78">
      <w:pPr>
        <w:pStyle w:val="a"/>
        <w:ind w:right="0"/>
        <w:jc w:val="both"/>
        <w:outlineLvl w:val="0"/>
        <w:rPr>
          <w:rFonts w:ascii="Arial" w:eastAsia="Arial Unicode MS" w:hAnsi="Arial" w:cs="Arial"/>
          <w:sz w:val="18"/>
          <w:szCs w:val="18"/>
        </w:rPr>
      </w:pPr>
    </w:p>
    <w:p w14:paraId="23516D56" w14:textId="77777777" w:rsidR="00DC6E54" w:rsidRPr="00A41F5F" w:rsidRDefault="00DC6E54" w:rsidP="007A332F">
      <w:pPr>
        <w:pStyle w:val="a"/>
        <w:ind w:right="0"/>
        <w:jc w:val="both"/>
        <w:outlineLvl w:val="0"/>
        <w:rPr>
          <w:rFonts w:ascii="Arial" w:eastAsia="Arial Unicode MS" w:hAnsi="Arial" w:cs="Arial"/>
          <w:spacing w:val="-4"/>
          <w:sz w:val="18"/>
          <w:szCs w:val="18"/>
          <w:lang w:val="en-US"/>
        </w:rPr>
      </w:pPr>
      <w:r w:rsidRPr="00A41F5F">
        <w:rPr>
          <w:rFonts w:ascii="Arial" w:eastAsia="Arial Unicode MS" w:hAnsi="Arial" w:cs="Arial"/>
          <w:spacing w:val="-4"/>
          <w:sz w:val="18"/>
          <w:szCs w:val="18"/>
          <w:lang w:val="en-US"/>
        </w:rPr>
        <w:t xml:space="preserve">The movement of employee benefit obligations for the years ended 31 December </w:t>
      </w:r>
      <w:r w:rsidR="00A50E35" w:rsidRPr="00A41F5F">
        <w:rPr>
          <w:rFonts w:ascii="Arial" w:eastAsia="Arial Unicode MS" w:hAnsi="Arial" w:cs="Arial"/>
          <w:spacing w:val="-4"/>
          <w:sz w:val="18"/>
          <w:szCs w:val="18"/>
          <w:lang w:val="en-US"/>
        </w:rPr>
        <w:t>2020</w:t>
      </w:r>
      <w:r w:rsidRPr="00A41F5F">
        <w:rPr>
          <w:rFonts w:ascii="Arial" w:eastAsia="Arial Unicode MS" w:hAnsi="Arial" w:cs="Arial"/>
          <w:spacing w:val="-4"/>
          <w:sz w:val="18"/>
          <w:szCs w:val="18"/>
          <w:lang w:val="en-US"/>
        </w:rPr>
        <w:t xml:space="preserve"> and </w:t>
      </w:r>
      <w:r w:rsidR="00A50E35" w:rsidRPr="00A41F5F">
        <w:rPr>
          <w:rFonts w:ascii="Arial" w:eastAsia="Arial Unicode MS" w:hAnsi="Arial" w:cs="Arial"/>
          <w:spacing w:val="-4"/>
          <w:sz w:val="18"/>
          <w:szCs w:val="18"/>
          <w:lang w:val="en-US"/>
        </w:rPr>
        <w:t>2019</w:t>
      </w:r>
      <w:r w:rsidRPr="00A41F5F">
        <w:rPr>
          <w:rFonts w:ascii="Arial" w:eastAsia="Arial Unicode MS" w:hAnsi="Arial" w:cs="Arial"/>
          <w:spacing w:val="-4"/>
          <w:sz w:val="18"/>
          <w:szCs w:val="18"/>
          <w:lang w:val="en-US"/>
        </w:rPr>
        <w:t xml:space="preserve"> comprise the following:</w:t>
      </w:r>
    </w:p>
    <w:p w14:paraId="05DC3CE9" w14:textId="77777777" w:rsidR="006501B2" w:rsidRPr="00A41F5F" w:rsidRDefault="006501B2" w:rsidP="00985A78">
      <w:pPr>
        <w:pStyle w:val="a"/>
        <w:ind w:right="0"/>
        <w:jc w:val="both"/>
        <w:outlineLvl w:val="0"/>
        <w:rPr>
          <w:rFonts w:ascii="Arial" w:eastAsia="Arial Unicode MS" w:hAnsi="Arial" w:cs="Arial"/>
          <w:sz w:val="18"/>
          <w:szCs w:val="18"/>
          <w:cs/>
          <w:lang w:val="en-US"/>
        </w:rPr>
      </w:pPr>
    </w:p>
    <w:tbl>
      <w:tblPr>
        <w:tblW w:w="9458" w:type="dxa"/>
        <w:tblInd w:w="108" w:type="dxa"/>
        <w:tblLayout w:type="fixed"/>
        <w:tblLook w:val="0000" w:firstRow="0" w:lastRow="0" w:firstColumn="0" w:lastColumn="0" w:noHBand="0" w:noVBand="0"/>
      </w:tblPr>
      <w:tblGrid>
        <w:gridCol w:w="4422"/>
        <w:gridCol w:w="1259"/>
        <w:gridCol w:w="1259"/>
        <w:gridCol w:w="1259"/>
        <w:gridCol w:w="1259"/>
      </w:tblGrid>
      <w:tr w:rsidR="00651BDD" w:rsidRPr="00A41F5F" w14:paraId="21E13CBC" w14:textId="77777777" w:rsidTr="00B700E2">
        <w:tc>
          <w:tcPr>
            <w:tcW w:w="4422" w:type="dxa"/>
            <w:vAlign w:val="bottom"/>
          </w:tcPr>
          <w:p w14:paraId="6D1960C0" w14:textId="77777777" w:rsidR="00651BDD" w:rsidRPr="00A41F5F" w:rsidRDefault="00651BDD" w:rsidP="00651BDD">
            <w:pPr>
              <w:jc w:val="thaiDistribute"/>
              <w:rPr>
                <w:rFonts w:ascii="Arial" w:eastAsia="Arial Unicode MS" w:hAnsi="Arial" w:cs="Arial"/>
                <w:snapToGrid w:val="0"/>
                <w:color w:val="auto"/>
                <w:spacing w:val="-4"/>
                <w:sz w:val="18"/>
                <w:szCs w:val="18"/>
                <w:lang w:eastAsia="th-TH"/>
              </w:rPr>
            </w:pPr>
          </w:p>
        </w:tc>
        <w:tc>
          <w:tcPr>
            <w:tcW w:w="2518" w:type="dxa"/>
            <w:gridSpan w:val="2"/>
            <w:tcBorders>
              <w:top w:val="single" w:sz="4" w:space="0" w:color="auto"/>
              <w:bottom w:val="single" w:sz="4" w:space="0" w:color="auto"/>
            </w:tcBorders>
            <w:shd w:val="clear" w:color="auto" w:fill="auto"/>
            <w:vAlign w:val="bottom"/>
          </w:tcPr>
          <w:p w14:paraId="01A1A91A" w14:textId="77777777" w:rsidR="00651BDD" w:rsidRPr="00A41F5F" w:rsidRDefault="00D81A09"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518" w:type="dxa"/>
            <w:gridSpan w:val="2"/>
            <w:tcBorders>
              <w:top w:val="single" w:sz="4" w:space="0" w:color="auto"/>
              <w:bottom w:val="single" w:sz="4" w:space="0" w:color="auto"/>
            </w:tcBorders>
            <w:shd w:val="clear" w:color="auto" w:fill="auto"/>
            <w:vAlign w:val="bottom"/>
          </w:tcPr>
          <w:p w14:paraId="31E10DF5" w14:textId="77777777" w:rsidR="00651BDD" w:rsidRPr="00A41F5F" w:rsidRDefault="0079564B"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39749F" w:rsidRPr="00A41F5F" w14:paraId="0886595A" w14:textId="77777777" w:rsidTr="00B700E2">
        <w:tc>
          <w:tcPr>
            <w:tcW w:w="4422" w:type="dxa"/>
            <w:vAlign w:val="bottom"/>
          </w:tcPr>
          <w:p w14:paraId="58E3B746" w14:textId="77777777" w:rsidR="0039749F" w:rsidRPr="00A41F5F"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9" w:type="dxa"/>
            <w:tcBorders>
              <w:top w:val="single" w:sz="4" w:space="0" w:color="auto"/>
            </w:tcBorders>
            <w:vAlign w:val="bottom"/>
          </w:tcPr>
          <w:p w14:paraId="32FAD8C0"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259" w:type="dxa"/>
            <w:tcBorders>
              <w:top w:val="single" w:sz="4" w:space="0" w:color="auto"/>
            </w:tcBorders>
            <w:vAlign w:val="bottom"/>
          </w:tcPr>
          <w:p w14:paraId="5C5A1783"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c>
          <w:tcPr>
            <w:tcW w:w="1259" w:type="dxa"/>
            <w:tcBorders>
              <w:top w:val="single" w:sz="4" w:space="0" w:color="auto"/>
            </w:tcBorders>
            <w:vAlign w:val="bottom"/>
          </w:tcPr>
          <w:p w14:paraId="0744EDA9"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259" w:type="dxa"/>
            <w:tcBorders>
              <w:top w:val="single" w:sz="4" w:space="0" w:color="auto"/>
            </w:tcBorders>
            <w:vAlign w:val="bottom"/>
          </w:tcPr>
          <w:p w14:paraId="7A5E238A"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r>
      <w:tr w:rsidR="0039749F" w:rsidRPr="00A41F5F" w14:paraId="3C64F7EA" w14:textId="77777777" w:rsidTr="0005235B">
        <w:tc>
          <w:tcPr>
            <w:tcW w:w="4422" w:type="dxa"/>
            <w:vAlign w:val="bottom"/>
          </w:tcPr>
          <w:p w14:paraId="251E7AAF" w14:textId="77777777" w:rsidR="0039749F" w:rsidRPr="00A41F5F"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9" w:type="dxa"/>
            <w:tcBorders>
              <w:bottom w:val="single" w:sz="4" w:space="0" w:color="auto"/>
            </w:tcBorders>
            <w:shd w:val="clear" w:color="auto" w:fill="auto"/>
            <w:vAlign w:val="bottom"/>
          </w:tcPr>
          <w:p w14:paraId="1D554CC4" w14:textId="77777777" w:rsidR="0039749F" w:rsidRPr="00A41F5F" w:rsidRDefault="0039749F"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C6EAFBA" w14:textId="77777777" w:rsidR="0039749F" w:rsidRPr="00A41F5F" w:rsidRDefault="0039749F"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D585912" w14:textId="77777777" w:rsidR="0039749F" w:rsidRPr="00A41F5F" w:rsidRDefault="0039749F"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715DF3F5" w14:textId="77777777" w:rsidR="0039749F" w:rsidRPr="00A41F5F" w:rsidRDefault="0039749F" w:rsidP="00B700E2">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r>
      <w:tr w:rsidR="0039749F" w:rsidRPr="00A41F5F" w14:paraId="535B215A" w14:textId="77777777" w:rsidTr="0005235B">
        <w:tc>
          <w:tcPr>
            <w:tcW w:w="4422" w:type="dxa"/>
            <w:vAlign w:val="bottom"/>
          </w:tcPr>
          <w:p w14:paraId="088793DE" w14:textId="77777777" w:rsidR="0039749F" w:rsidRPr="00A41F5F"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shd w:val="clear" w:color="auto" w:fill="FAFAFA"/>
            <w:vAlign w:val="bottom"/>
          </w:tcPr>
          <w:p w14:paraId="5440668B" w14:textId="77777777" w:rsidR="0039749F" w:rsidRPr="00A41F5F"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vAlign w:val="bottom"/>
          </w:tcPr>
          <w:p w14:paraId="45AAB37E" w14:textId="77777777" w:rsidR="0039749F" w:rsidRPr="00A41F5F"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shd w:val="clear" w:color="auto" w:fill="FAFAFA"/>
            <w:vAlign w:val="bottom"/>
          </w:tcPr>
          <w:p w14:paraId="40B4D02D" w14:textId="77777777" w:rsidR="0039749F" w:rsidRPr="00A41F5F" w:rsidRDefault="0039749F" w:rsidP="0039749F">
            <w:pPr>
              <w:ind w:left="432"/>
              <w:jc w:val="right"/>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vAlign w:val="bottom"/>
          </w:tcPr>
          <w:p w14:paraId="73A31B4C" w14:textId="77777777" w:rsidR="0039749F" w:rsidRPr="00A41F5F" w:rsidRDefault="0039749F" w:rsidP="0039749F">
            <w:pPr>
              <w:ind w:left="432"/>
              <w:jc w:val="right"/>
              <w:rPr>
                <w:rFonts w:ascii="Arial" w:eastAsia="Arial Unicode MS" w:hAnsi="Arial" w:cs="Arial"/>
                <w:snapToGrid w:val="0"/>
                <w:color w:val="auto"/>
                <w:spacing w:val="-4"/>
                <w:sz w:val="18"/>
                <w:szCs w:val="18"/>
                <w:cs/>
                <w:lang w:eastAsia="th-TH"/>
              </w:rPr>
            </w:pPr>
          </w:p>
        </w:tc>
      </w:tr>
      <w:tr w:rsidR="00CD1B5A" w:rsidRPr="00A41F5F" w14:paraId="19FDA063" w14:textId="77777777" w:rsidTr="00CD1B5A">
        <w:tc>
          <w:tcPr>
            <w:tcW w:w="4422" w:type="dxa"/>
            <w:vAlign w:val="bottom"/>
          </w:tcPr>
          <w:p w14:paraId="6A1B6584"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snapToGrid w:val="0"/>
                <w:color w:val="auto"/>
                <w:sz w:val="18"/>
                <w:szCs w:val="18"/>
                <w:lang w:eastAsia="th-TH"/>
              </w:rPr>
              <w:t>Opening balances as at 1 January</w:t>
            </w:r>
          </w:p>
        </w:tc>
        <w:tc>
          <w:tcPr>
            <w:tcW w:w="1259" w:type="dxa"/>
            <w:shd w:val="clear" w:color="auto" w:fill="FAFAFA"/>
            <w:vAlign w:val="bottom"/>
          </w:tcPr>
          <w:p w14:paraId="38126167" w14:textId="0E578992"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23,419</w:t>
            </w:r>
          </w:p>
        </w:tc>
        <w:tc>
          <w:tcPr>
            <w:tcW w:w="1259" w:type="dxa"/>
            <w:vAlign w:val="bottom"/>
          </w:tcPr>
          <w:p w14:paraId="342F8E33" w14:textId="33FABDF1"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17,473</w:t>
            </w:r>
          </w:p>
        </w:tc>
        <w:tc>
          <w:tcPr>
            <w:tcW w:w="1259" w:type="dxa"/>
            <w:shd w:val="clear" w:color="auto" w:fill="FAFAFA"/>
          </w:tcPr>
          <w:p w14:paraId="1F6F15F1" w14:textId="3555A569"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11,755 </w:t>
            </w:r>
          </w:p>
        </w:tc>
        <w:tc>
          <w:tcPr>
            <w:tcW w:w="1259" w:type="dxa"/>
            <w:vAlign w:val="bottom"/>
          </w:tcPr>
          <w:p w14:paraId="03A9891C" w14:textId="68830610"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8,506</w:t>
            </w:r>
          </w:p>
        </w:tc>
      </w:tr>
      <w:tr w:rsidR="00CD1B5A" w:rsidRPr="00A41F5F" w14:paraId="6262BD4B" w14:textId="77777777" w:rsidTr="0005235B">
        <w:tc>
          <w:tcPr>
            <w:tcW w:w="4422" w:type="dxa"/>
            <w:vAlign w:val="bottom"/>
          </w:tcPr>
          <w:p w14:paraId="31FEA5B2"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snapToGrid w:val="0"/>
                <w:color w:val="auto"/>
                <w:sz w:val="18"/>
                <w:szCs w:val="18"/>
                <w:lang w:eastAsia="th-TH"/>
              </w:rPr>
              <w:t>Increase during the year</w:t>
            </w:r>
          </w:p>
        </w:tc>
        <w:tc>
          <w:tcPr>
            <w:tcW w:w="1259" w:type="dxa"/>
            <w:shd w:val="clear" w:color="auto" w:fill="FAFAFA"/>
            <w:vAlign w:val="bottom"/>
          </w:tcPr>
          <w:p w14:paraId="11276C31"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259" w:type="dxa"/>
            <w:vAlign w:val="bottom"/>
          </w:tcPr>
          <w:p w14:paraId="306E5511"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259" w:type="dxa"/>
            <w:shd w:val="clear" w:color="auto" w:fill="FAFAFA"/>
            <w:vAlign w:val="bottom"/>
          </w:tcPr>
          <w:p w14:paraId="13C228AC"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259" w:type="dxa"/>
            <w:vAlign w:val="bottom"/>
          </w:tcPr>
          <w:p w14:paraId="1A9F0A81"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r>
      <w:tr w:rsidR="00CD1B5A" w:rsidRPr="00A41F5F" w14:paraId="07C9C014" w14:textId="77777777" w:rsidTr="00CD1B5A">
        <w:tc>
          <w:tcPr>
            <w:tcW w:w="4422" w:type="dxa"/>
          </w:tcPr>
          <w:p w14:paraId="0104DC90" w14:textId="77777777" w:rsidR="00CD1B5A" w:rsidRPr="00A41F5F" w:rsidRDefault="00CD1B5A" w:rsidP="00CD1B5A">
            <w:pPr>
              <w:ind w:left="-110"/>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current service cost</w:t>
            </w:r>
          </w:p>
        </w:tc>
        <w:tc>
          <w:tcPr>
            <w:tcW w:w="1259" w:type="dxa"/>
            <w:shd w:val="clear" w:color="auto" w:fill="FAFAFA"/>
          </w:tcPr>
          <w:p w14:paraId="328E2C85" w14:textId="3330D8B6"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2,545 </w:t>
            </w:r>
          </w:p>
        </w:tc>
        <w:tc>
          <w:tcPr>
            <w:tcW w:w="1259" w:type="dxa"/>
            <w:vAlign w:val="bottom"/>
          </w:tcPr>
          <w:p w14:paraId="134ECA9A" w14:textId="51DAD598"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2,407</w:t>
            </w:r>
          </w:p>
        </w:tc>
        <w:tc>
          <w:tcPr>
            <w:tcW w:w="1259" w:type="dxa"/>
            <w:shd w:val="clear" w:color="auto" w:fill="FAFAFA"/>
          </w:tcPr>
          <w:p w14:paraId="50BF4495" w14:textId="315005C7"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1,</w:t>
            </w:r>
            <w:r w:rsidR="00587E5E" w:rsidRPr="00A41F5F">
              <w:rPr>
                <w:rFonts w:ascii="Arial" w:eastAsia="Arial Unicode MS" w:hAnsi="Arial" w:cs="Arial"/>
                <w:snapToGrid w:val="0"/>
                <w:color w:val="auto"/>
                <w:sz w:val="18"/>
                <w:szCs w:val="18"/>
                <w:lang w:val="en-US" w:eastAsia="th-TH"/>
              </w:rPr>
              <w:t>121</w:t>
            </w:r>
            <w:r w:rsidRPr="00A41F5F">
              <w:rPr>
                <w:rFonts w:ascii="Arial" w:eastAsia="Arial Unicode MS" w:hAnsi="Arial" w:cs="Arial"/>
                <w:snapToGrid w:val="0"/>
                <w:color w:val="auto"/>
                <w:sz w:val="18"/>
                <w:szCs w:val="18"/>
                <w:lang w:val="en-US" w:eastAsia="th-TH"/>
              </w:rPr>
              <w:t xml:space="preserve"> </w:t>
            </w:r>
          </w:p>
        </w:tc>
        <w:tc>
          <w:tcPr>
            <w:tcW w:w="1259" w:type="dxa"/>
            <w:vAlign w:val="bottom"/>
          </w:tcPr>
          <w:p w14:paraId="54B6E706" w14:textId="76653448"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1,020</w:t>
            </w:r>
          </w:p>
        </w:tc>
      </w:tr>
      <w:tr w:rsidR="00CD1B5A" w:rsidRPr="00A41F5F" w14:paraId="38D8B723" w14:textId="77777777" w:rsidTr="00CD1B5A">
        <w:tc>
          <w:tcPr>
            <w:tcW w:w="4422" w:type="dxa"/>
          </w:tcPr>
          <w:p w14:paraId="61DA6C25" w14:textId="77777777" w:rsidR="00CD1B5A" w:rsidRPr="00A41F5F" w:rsidRDefault="00CD1B5A" w:rsidP="00CD1B5A">
            <w:pPr>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past service cost</w:t>
            </w:r>
          </w:p>
        </w:tc>
        <w:tc>
          <w:tcPr>
            <w:tcW w:w="1259" w:type="dxa"/>
            <w:shd w:val="clear" w:color="auto" w:fill="FAFAFA"/>
          </w:tcPr>
          <w:p w14:paraId="1373C014" w14:textId="2393ACF0"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   </w:t>
            </w:r>
          </w:p>
        </w:tc>
        <w:tc>
          <w:tcPr>
            <w:tcW w:w="1259" w:type="dxa"/>
            <w:vAlign w:val="bottom"/>
          </w:tcPr>
          <w:p w14:paraId="5A9C83AD" w14:textId="0361DB5B"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3,598</w:t>
            </w:r>
          </w:p>
        </w:tc>
        <w:tc>
          <w:tcPr>
            <w:tcW w:w="1259" w:type="dxa"/>
            <w:shd w:val="clear" w:color="auto" w:fill="FAFAFA"/>
          </w:tcPr>
          <w:p w14:paraId="41745778" w14:textId="5C28F604"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   </w:t>
            </w:r>
          </w:p>
        </w:tc>
        <w:tc>
          <w:tcPr>
            <w:tcW w:w="1259" w:type="dxa"/>
            <w:vAlign w:val="bottom"/>
          </w:tcPr>
          <w:p w14:paraId="274C6558" w14:textId="1620EA64"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2,207</w:t>
            </w:r>
          </w:p>
        </w:tc>
      </w:tr>
      <w:tr w:rsidR="00CD1B5A" w:rsidRPr="00A41F5F" w14:paraId="4357AEE4" w14:textId="77777777" w:rsidTr="00CD1B5A">
        <w:tc>
          <w:tcPr>
            <w:tcW w:w="4422" w:type="dxa"/>
          </w:tcPr>
          <w:p w14:paraId="6CF68F35" w14:textId="77777777" w:rsidR="00CD1B5A" w:rsidRPr="00A41F5F" w:rsidRDefault="00CD1B5A" w:rsidP="00CD1B5A">
            <w:pPr>
              <w:ind w:left="-110"/>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interest cost</w:t>
            </w:r>
          </w:p>
        </w:tc>
        <w:tc>
          <w:tcPr>
            <w:tcW w:w="1259" w:type="dxa"/>
            <w:shd w:val="clear" w:color="auto" w:fill="FAFAFA"/>
          </w:tcPr>
          <w:p w14:paraId="49E0C7C2" w14:textId="07CCABE3"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537 </w:t>
            </w:r>
          </w:p>
        </w:tc>
        <w:tc>
          <w:tcPr>
            <w:tcW w:w="1259" w:type="dxa"/>
            <w:vAlign w:val="bottom"/>
          </w:tcPr>
          <w:p w14:paraId="4F5C3FB5" w14:textId="3BC89041"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484</w:t>
            </w:r>
          </w:p>
        </w:tc>
        <w:tc>
          <w:tcPr>
            <w:tcW w:w="1259" w:type="dxa"/>
            <w:shd w:val="clear" w:color="auto" w:fill="FAFAFA"/>
          </w:tcPr>
          <w:p w14:paraId="2104E19E" w14:textId="1852E49C"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280 </w:t>
            </w:r>
          </w:p>
        </w:tc>
        <w:tc>
          <w:tcPr>
            <w:tcW w:w="1259" w:type="dxa"/>
            <w:vAlign w:val="bottom"/>
          </w:tcPr>
          <w:p w14:paraId="53501C3A" w14:textId="38E5331C"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255</w:t>
            </w:r>
          </w:p>
        </w:tc>
      </w:tr>
      <w:tr w:rsidR="00CD1B5A" w:rsidRPr="00A41F5F" w14:paraId="4561E479" w14:textId="77777777" w:rsidTr="00CD1B5A">
        <w:tc>
          <w:tcPr>
            <w:tcW w:w="4422" w:type="dxa"/>
          </w:tcPr>
          <w:p w14:paraId="15DD4828" w14:textId="77777777" w:rsidR="00CD1B5A" w:rsidRPr="00A41F5F" w:rsidRDefault="00CD1B5A" w:rsidP="00CD1B5A">
            <w:pPr>
              <w:ind w:left="-110"/>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 xml:space="preserve">   - remeasurements on employee benefits obligations</w:t>
            </w:r>
          </w:p>
        </w:tc>
        <w:tc>
          <w:tcPr>
            <w:tcW w:w="1259" w:type="dxa"/>
            <w:shd w:val="clear" w:color="auto" w:fill="FAFAFA"/>
          </w:tcPr>
          <w:p w14:paraId="6525EC83" w14:textId="4BE67929"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611 </w:t>
            </w:r>
          </w:p>
        </w:tc>
        <w:tc>
          <w:tcPr>
            <w:tcW w:w="1259" w:type="dxa"/>
            <w:vAlign w:val="bottom"/>
          </w:tcPr>
          <w:p w14:paraId="7AEF5074" w14:textId="49BF7CF3"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59" w:type="dxa"/>
            <w:shd w:val="clear" w:color="auto" w:fill="FAFAFA"/>
          </w:tcPr>
          <w:p w14:paraId="49EE5D70" w14:textId="52295CB4"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(265)</w:t>
            </w:r>
          </w:p>
        </w:tc>
        <w:tc>
          <w:tcPr>
            <w:tcW w:w="1259" w:type="dxa"/>
            <w:vAlign w:val="bottom"/>
          </w:tcPr>
          <w:p w14:paraId="58836FB9" w14:textId="13021810"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CD1B5A" w:rsidRPr="00A41F5F" w14:paraId="78D47C2C" w14:textId="77777777" w:rsidTr="00CD1B5A">
        <w:tc>
          <w:tcPr>
            <w:tcW w:w="4422" w:type="dxa"/>
            <w:vAlign w:val="bottom"/>
          </w:tcPr>
          <w:p w14:paraId="5786CEBF"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snapToGrid w:val="0"/>
                <w:color w:val="auto"/>
                <w:sz w:val="18"/>
                <w:szCs w:val="18"/>
                <w:lang w:eastAsia="th-TH"/>
              </w:rPr>
              <w:t xml:space="preserve">Payment </w:t>
            </w:r>
            <w:r w:rsidRPr="00A41F5F">
              <w:rPr>
                <w:rFonts w:ascii="Arial" w:eastAsia="Arial Unicode MS" w:hAnsi="Arial" w:cs="Arial"/>
                <w:snapToGrid w:val="0"/>
                <w:color w:val="auto"/>
                <w:sz w:val="18"/>
                <w:szCs w:val="18"/>
                <w:lang w:val="en-US" w:eastAsia="th-TH"/>
              </w:rPr>
              <w:t xml:space="preserve">of </w:t>
            </w:r>
            <w:r w:rsidRPr="00A41F5F">
              <w:rPr>
                <w:rFonts w:ascii="Arial" w:eastAsia="Arial Unicode MS" w:hAnsi="Arial" w:cs="Arial"/>
                <w:snapToGrid w:val="0"/>
                <w:color w:val="auto"/>
                <w:sz w:val="18"/>
                <w:szCs w:val="18"/>
                <w:lang w:eastAsia="th-TH"/>
              </w:rPr>
              <w:t>employee benefits during the year</w:t>
            </w:r>
          </w:p>
        </w:tc>
        <w:tc>
          <w:tcPr>
            <w:tcW w:w="1259" w:type="dxa"/>
            <w:tcBorders>
              <w:bottom w:val="single" w:sz="4" w:space="0" w:color="auto"/>
            </w:tcBorders>
            <w:shd w:val="clear" w:color="auto" w:fill="FAFAFA"/>
          </w:tcPr>
          <w:p w14:paraId="69B65897" w14:textId="37591700"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w:t>
            </w:r>
            <w:r w:rsidR="00587E5E" w:rsidRPr="00A41F5F">
              <w:rPr>
                <w:rFonts w:ascii="Arial" w:eastAsia="Arial Unicode MS" w:hAnsi="Arial" w:cs="Arial"/>
                <w:snapToGrid w:val="0"/>
                <w:color w:val="auto"/>
                <w:sz w:val="18"/>
                <w:szCs w:val="18"/>
                <w:lang w:val="en-US" w:eastAsia="th-TH"/>
              </w:rPr>
              <w:t>(1,359)</w:t>
            </w:r>
            <w:r w:rsidRPr="00A41F5F">
              <w:rPr>
                <w:rFonts w:ascii="Arial" w:eastAsia="Arial Unicode MS" w:hAnsi="Arial" w:cs="Arial"/>
                <w:snapToGrid w:val="0"/>
                <w:color w:val="auto"/>
                <w:sz w:val="18"/>
                <w:szCs w:val="18"/>
                <w:lang w:val="en-US" w:eastAsia="th-TH"/>
              </w:rPr>
              <w:t xml:space="preserve">   </w:t>
            </w:r>
          </w:p>
        </w:tc>
        <w:tc>
          <w:tcPr>
            <w:tcW w:w="1259" w:type="dxa"/>
            <w:tcBorders>
              <w:bottom w:val="single" w:sz="4" w:space="0" w:color="auto"/>
            </w:tcBorders>
            <w:shd w:val="clear" w:color="auto" w:fill="auto"/>
            <w:vAlign w:val="bottom"/>
          </w:tcPr>
          <w:p w14:paraId="13718594" w14:textId="59F1110F"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(543)</w:t>
            </w:r>
          </w:p>
        </w:tc>
        <w:tc>
          <w:tcPr>
            <w:tcW w:w="1259" w:type="dxa"/>
            <w:tcBorders>
              <w:bottom w:val="single" w:sz="4" w:space="0" w:color="auto"/>
            </w:tcBorders>
            <w:shd w:val="clear" w:color="auto" w:fill="FAFAFA"/>
          </w:tcPr>
          <w:p w14:paraId="051E47C0" w14:textId="43F998A1"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w:t>
            </w:r>
            <w:r w:rsidR="00587E5E" w:rsidRPr="00A41F5F">
              <w:rPr>
                <w:rFonts w:ascii="Arial" w:eastAsia="Arial Unicode MS" w:hAnsi="Arial" w:cs="Arial"/>
                <w:snapToGrid w:val="0"/>
                <w:color w:val="auto"/>
                <w:sz w:val="18"/>
                <w:szCs w:val="18"/>
                <w:lang w:val="en-US" w:eastAsia="th-TH"/>
              </w:rPr>
              <w:t>(380)</w:t>
            </w:r>
            <w:r w:rsidRPr="00A41F5F">
              <w:rPr>
                <w:rFonts w:ascii="Arial" w:eastAsia="Arial Unicode MS" w:hAnsi="Arial" w:cs="Arial"/>
                <w:snapToGrid w:val="0"/>
                <w:color w:val="auto"/>
                <w:sz w:val="18"/>
                <w:szCs w:val="18"/>
                <w:lang w:val="en-US" w:eastAsia="th-TH"/>
              </w:rPr>
              <w:t xml:space="preserve"> </w:t>
            </w:r>
          </w:p>
        </w:tc>
        <w:tc>
          <w:tcPr>
            <w:tcW w:w="1259" w:type="dxa"/>
            <w:tcBorders>
              <w:bottom w:val="single" w:sz="4" w:space="0" w:color="auto"/>
            </w:tcBorders>
            <w:shd w:val="clear" w:color="auto" w:fill="auto"/>
            <w:vAlign w:val="bottom"/>
          </w:tcPr>
          <w:p w14:paraId="75B34113" w14:textId="6F044553"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(233)</w:t>
            </w:r>
          </w:p>
        </w:tc>
      </w:tr>
      <w:tr w:rsidR="00CD1B5A" w:rsidRPr="00A41F5F" w14:paraId="70C124C2" w14:textId="77777777" w:rsidTr="0005235B">
        <w:tc>
          <w:tcPr>
            <w:tcW w:w="4422" w:type="dxa"/>
            <w:vAlign w:val="bottom"/>
          </w:tcPr>
          <w:p w14:paraId="0AAC9102" w14:textId="77777777" w:rsidR="00CD1B5A" w:rsidRPr="00A41F5F" w:rsidRDefault="00CD1B5A" w:rsidP="00CD1B5A">
            <w:pPr>
              <w:tabs>
                <w:tab w:val="left" w:pos="1422"/>
              </w:tabs>
              <w:ind w:left="-110"/>
              <w:jc w:val="thaiDistribute"/>
              <w:rPr>
                <w:rFonts w:ascii="Arial" w:eastAsia="Arial Unicode MS" w:hAnsi="Arial" w:cs="Arial"/>
                <w:snapToGrid w:val="0"/>
                <w:color w:val="auto"/>
                <w:sz w:val="18"/>
                <w:szCs w:val="18"/>
                <w:lang w:eastAsia="th-TH"/>
              </w:rPr>
            </w:pPr>
          </w:p>
        </w:tc>
        <w:tc>
          <w:tcPr>
            <w:tcW w:w="1259" w:type="dxa"/>
            <w:tcBorders>
              <w:top w:val="single" w:sz="4" w:space="0" w:color="auto"/>
            </w:tcBorders>
            <w:shd w:val="clear" w:color="auto" w:fill="FAFAFA"/>
            <w:vAlign w:val="bottom"/>
          </w:tcPr>
          <w:p w14:paraId="1943B84B"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14:paraId="5601E26C"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shd w:val="clear" w:color="auto" w:fill="FAFAFA"/>
            <w:vAlign w:val="bottom"/>
          </w:tcPr>
          <w:p w14:paraId="21582686" w14:textId="77777777" w:rsidR="00CD1B5A" w:rsidRPr="00A41F5F" w:rsidRDefault="00CD1B5A" w:rsidP="00CD1B5A">
            <w:pPr>
              <w:ind w:right="-72"/>
              <w:jc w:val="right"/>
              <w:rPr>
                <w:rFonts w:ascii="Arial" w:eastAsia="Arial Unicode MS" w:hAnsi="Arial" w:cs="Arial"/>
                <w:snapToGrid w:val="0"/>
                <w:color w:val="auto"/>
                <w:sz w:val="18"/>
                <w:szCs w:val="18"/>
                <w:lang w:eastAsia="th-TH"/>
              </w:rPr>
            </w:pPr>
          </w:p>
        </w:tc>
        <w:tc>
          <w:tcPr>
            <w:tcW w:w="1259" w:type="dxa"/>
            <w:tcBorders>
              <w:top w:val="single" w:sz="4" w:space="0" w:color="auto"/>
            </w:tcBorders>
            <w:vAlign w:val="bottom"/>
          </w:tcPr>
          <w:p w14:paraId="4DCA9BA0" w14:textId="77777777" w:rsidR="00CD1B5A" w:rsidRPr="00A41F5F" w:rsidRDefault="00CD1B5A" w:rsidP="00CD1B5A">
            <w:pPr>
              <w:ind w:right="-72"/>
              <w:jc w:val="right"/>
              <w:rPr>
                <w:rFonts w:ascii="Arial" w:eastAsia="Arial Unicode MS" w:hAnsi="Arial" w:cs="Arial"/>
                <w:snapToGrid w:val="0"/>
                <w:color w:val="auto"/>
                <w:sz w:val="18"/>
                <w:szCs w:val="18"/>
                <w:lang w:val="en-US" w:eastAsia="th-TH"/>
              </w:rPr>
            </w:pPr>
          </w:p>
        </w:tc>
      </w:tr>
      <w:tr w:rsidR="00CD1B5A" w:rsidRPr="00A41F5F" w14:paraId="309ED4D0" w14:textId="77777777" w:rsidTr="0005235B">
        <w:tc>
          <w:tcPr>
            <w:tcW w:w="4422" w:type="dxa"/>
            <w:vAlign w:val="bottom"/>
          </w:tcPr>
          <w:p w14:paraId="3CAC2C4D"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snapToGrid w:val="0"/>
                <w:color w:val="auto"/>
                <w:sz w:val="18"/>
                <w:szCs w:val="18"/>
                <w:lang w:eastAsia="th-TH"/>
              </w:rPr>
              <w:t>Closing balances as at 31 December</w:t>
            </w:r>
          </w:p>
        </w:tc>
        <w:tc>
          <w:tcPr>
            <w:tcW w:w="1259" w:type="dxa"/>
            <w:tcBorders>
              <w:bottom w:val="single" w:sz="4" w:space="0" w:color="auto"/>
            </w:tcBorders>
            <w:shd w:val="clear" w:color="auto" w:fill="FAFAFA"/>
            <w:vAlign w:val="bottom"/>
          </w:tcPr>
          <w:p w14:paraId="342C4956" w14:textId="1879DAF0"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25,753</w:t>
            </w:r>
          </w:p>
        </w:tc>
        <w:tc>
          <w:tcPr>
            <w:tcW w:w="1259" w:type="dxa"/>
            <w:tcBorders>
              <w:bottom w:val="single" w:sz="4" w:space="0" w:color="auto"/>
            </w:tcBorders>
            <w:shd w:val="clear" w:color="auto" w:fill="auto"/>
            <w:vAlign w:val="bottom"/>
          </w:tcPr>
          <w:p w14:paraId="22062709" w14:textId="08077EEF"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23,419</w:t>
            </w:r>
          </w:p>
        </w:tc>
        <w:tc>
          <w:tcPr>
            <w:tcW w:w="1259" w:type="dxa"/>
            <w:tcBorders>
              <w:bottom w:val="single" w:sz="4" w:space="0" w:color="auto"/>
            </w:tcBorders>
            <w:shd w:val="clear" w:color="auto" w:fill="FAFAFA"/>
            <w:vAlign w:val="bottom"/>
          </w:tcPr>
          <w:p w14:paraId="61143FFC" w14:textId="229D52B2"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12,511</w:t>
            </w:r>
          </w:p>
        </w:tc>
        <w:tc>
          <w:tcPr>
            <w:tcW w:w="1259" w:type="dxa"/>
            <w:tcBorders>
              <w:bottom w:val="single" w:sz="4" w:space="0" w:color="auto"/>
            </w:tcBorders>
            <w:shd w:val="clear" w:color="auto" w:fill="auto"/>
            <w:vAlign w:val="bottom"/>
          </w:tcPr>
          <w:p w14:paraId="60E79DD5" w14:textId="52701016" w:rsidR="00CD1B5A" w:rsidRPr="00A41F5F" w:rsidRDefault="00CD1B5A" w:rsidP="00CD1B5A">
            <w:pPr>
              <w:ind w:right="-72"/>
              <w:jc w:val="right"/>
              <w:rPr>
                <w:rFonts w:ascii="Arial" w:eastAsia="Arial Unicode MS" w:hAnsi="Arial" w:cs="Arial"/>
                <w:snapToGrid w:val="0"/>
                <w:color w:val="auto"/>
                <w:sz w:val="18"/>
                <w:szCs w:val="18"/>
                <w:cs/>
                <w:lang w:val="en-US" w:eastAsia="th-TH"/>
              </w:rPr>
            </w:pPr>
            <w:r w:rsidRPr="00A41F5F">
              <w:rPr>
                <w:rFonts w:ascii="Arial" w:eastAsia="Arial Unicode MS" w:hAnsi="Arial" w:cs="Arial"/>
                <w:snapToGrid w:val="0"/>
                <w:color w:val="auto"/>
                <w:sz w:val="18"/>
                <w:szCs w:val="18"/>
                <w:lang w:val="en-US" w:eastAsia="th-TH"/>
              </w:rPr>
              <w:t>11,755</w:t>
            </w:r>
          </w:p>
        </w:tc>
      </w:tr>
    </w:tbl>
    <w:p w14:paraId="585700A2" w14:textId="66B1B922" w:rsidR="00A82FAD" w:rsidRPr="00A41F5F" w:rsidRDefault="00A82FAD" w:rsidP="007A332F">
      <w:pPr>
        <w:jc w:val="both"/>
        <w:rPr>
          <w:rFonts w:ascii="Arial" w:eastAsia="Arial Unicode MS" w:hAnsi="Arial" w:cs="Arial"/>
          <w:sz w:val="18"/>
          <w:szCs w:val="18"/>
        </w:rPr>
      </w:pPr>
    </w:p>
    <w:p w14:paraId="346A2246" w14:textId="77777777" w:rsidR="008C17E9" w:rsidRPr="00A41F5F" w:rsidRDefault="00A82FAD" w:rsidP="007A332F">
      <w:pPr>
        <w:jc w:val="both"/>
        <w:rPr>
          <w:rFonts w:ascii="Arial" w:eastAsia="Arial Unicode MS" w:hAnsi="Arial" w:cs="Arial"/>
          <w:sz w:val="18"/>
          <w:szCs w:val="18"/>
        </w:rPr>
      </w:pPr>
      <w:r w:rsidRPr="00A41F5F">
        <w:rPr>
          <w:rFonts w:ascii="Arial" w:eastAsia="Arial Unicode MS" w:hAnsi="Arial" w:cs="Arial"/>
          <w:sz w:val="18"/>
          <w:szCs w:val="18"/>
        </w:rPr>
        <w:br w:type="page"/>
      </w:r>
    </w:p>
    <w:p w14:paraId="1CC03539" w14:textId="77777777" w:rsidR="001A6871" w:rsidRPr="00A41F5F" w:rsidRDefault="001A6871" w:rsidP="007A332F">
      <w:pPr>
        <w:jc w:val="both"/>
        <w:rPr>
          <w:rFonts w:ascii="Arial" w:eastAsia="Arial Unicode MS" w:hAnsi="Arial" w:cs="Arial"/>
          <w:color w:val="auto"/>
          <w:sz w:val="18"/>
          <w:szCs w:val="18"/>
        </w:rPr>
      </w:pPr>
      <w:r w:rsidRPr="00A41F5F">
        <w:rPr>
          <w:rFonts w:ascii="Arial" w:eastAsia="Arial Unicode MS" w:hAnsi="Arial" w:cs="Arial"/>
          <w:sz w:val="18"/>
          <w:szCs w:val="18"/>
        </w:rPr>
        <w:t>The principal actuarial assumptions used were as follows:</w:t>
      </w:r>
    </w:p>
    <w:p w14:paraId="14C6948A" w14:textId="77777777" w:rsidR="001A6871" w:rsidRPr="00A41F5F" w:rsidRDefault="001A6871" w:rsidP="00985A78">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828"/>
        <w:gridCol w:w="1417"/>
        <w:gridCol w:w="1418"/>
        <w:gridCol w:w="1417"/>
        <w:gridCol w:w="1381"/>
      </w:tblGrid>
      <w:tr w:rsidR="001A6871" w:rsidRPr="00A41F5F" w14:paraId="39FDD13C" w14:textId="77777777" w:rsidTr="00587E5E">
        <w:trPr>
          <w:cantSplit/>
        </w:trPr>
        <w:tc>
          <w:tcPr>
            <w:tcW w:w="3828" w:type="dxa"/>
            <w:tcBorders>
              <w:top w:val="nil"/>
              <w:left w:val="nil"/>
              <w:bottom w:val="nil"/>
              <w:right w:val="nil"/>
            </w:tcBorders>
          </w:tcPr>
          <w:p w14:paraId="213D3AE4" w14:textId="77777777" w:rsidR="001A6871" w:rsidRPr="00A41F5F" w:rsidRDefault="001A6871" w:rsidP="00167AF3">
            <w:pPr>
              <w:ind w:left="69"/>
              <w:rPr>
                <w:rFonts w:ascii="Arial" w:eastAsia="Arial Unicode MS" w:hAnsi="Arial" w:cs="Arial"/>
                <w:b/>
                <w:bCs/>
                <w:color w:val="auto"/>
                <w:sz w:val="18"/>
                <w:szCs w:val="18"/>
              </w:rPr>
            </w:pPr>
          </w:p>
        </w:tc>
        <w:tc>
          <w:tcPr>
            <w:tcW w:w="2835" w:type="dxa"/>
            <w:gridSpan w:val="2"/>
            <w:tcBorders>
              <w:top w:val="single" w:sz="4" w:space="0" w:color="auto"/>
              <w:left w:val="nil"/>
              <w:bottom w:val="single" w:sz="4" w:space="0" w:color="auto"/>
              <w:right w:val="nil"/>
            </w:tcBorders>
            <w:shd w:val="clear" w:color="auto" w:fill="auto"/>
          </w:tcPr>
          <w:p w14:paraId="4508FE9D" w14:textId="77777777" w:rsidR="001A6871" w:rsidRPr="00A41F5F" w:rsidRDefault="00D81A09" w:rsidP="00D365C0">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798" w:type="dxa"/>
            <w:gridSpan w:val="2"/>
            <w:tcBorders>
              <w:top w:val="single" w:sz="4" w:space="0" w:color="auto"/>
              <w:left w:val="nil"/>
              <w:bottom w:val="single" w:sz="4" w:space="0" w:color="auto"/>
              <w:right w:val="nil"/>
            </w:tcBorders>
            <w:shd w:val="clear" w:color="auto" w:fill="auto"/>
          </w:tcPr>
          <w:p w14:paraId="051CB94F" w14:textId="77777777" w:rsidR="001A6871" w:rsidRPr="00A41F5F" w:rsidRDefault="0079564B" w:rsidP="00D365C0">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39749F" w:rsidRPr="00A41F5F" w14:paraId="0DD928DF" w14:textId="77777777" w:rsidTr="00587E5E">
        <w:tc>
          <w:tcPr>
            <w:tcW w:w="3828" w:type="dxa"/>
            <w:tcBorders>
              <w:top w:val="nil"/>
              <w:left w:val="nil"/>
              <w:bottom w:val="nil"/>
              <w:right w:val="nil"/>
            </w:tcBorders>
          </w:tcPr>
          <w:p w14:paraId="5950B3DA" w14:textId="77777777" w:rsidR="0039749F" w:rsidRPr="00A41F5F" w:rsidRDefault="0039749F" w:rsidP="0039749F">
            <w:pPr>
              <w:ind w:left="69"/>
              <w:rPr>
                <w:rFonts w:ascii="Arial" w:eastAsia="Arial Unicode MS" w:hAnsi="Arial" w:cs="Arial"/>
                <w:b/>
                <w:bCs/>
                <w:color w:val="auto"/>
                <w:sz w:val="18"/>
                <w:szCs w:val="18"/>
              </w:rPr>
            </w:pPr>
          </w:p>
        </w:tc>
        <w:tc>
          <w:tcPr>
            <w:tcW w:w="1417" w:type="dxa"/>
            <w:tcBorders>
              <w:top w:val="single" w:sz="4" w:space="0" w:color="auto"/>
              <w:left w:val="nil"/>
              <w:right w:val="nil"/>
            </w:tcBorders>
            <w:vAlign w:val="bottom"/>
          </w:tcPr>
          <w:p w14:paraId="08108FDC"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418" w:type="dxa"/>
            <w:tcBorders>
              <w:top w:val="single" w:sz="4" w:space="0" w:color="auto"/>
              <w:left w:val="nil"/>
              <w:right w:val="nil"/>
            </w:tcBorders>
            <w:vAlign w:val="bottom"/>
          </w:tcPr>
          <w:p w14:paraId="7E6BA058"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c>
          <w:tcPr>
            <w:tcW w:w="1417" w:type="dxa"/>
            <w:tcBorders>
              <w:top w:val="single" w:sz="4" w:space="0" w:color="auto"/>
              <w:left w:val="nil"/>
              <w:right w:val="nil"/>
            </w:tcBorders>
            <w:vAlign w:val="bottom"/>
          </w:tcPr>
          <w:p w14:paraId="01F33D5E"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2020</w:t>
            </w:r>
          </w:p>
        </w:tc>
        <w:tc>
          <w:tcPr>
            <w:tcW w:w="1381" w:type="dxa"/>
            <w:tcBorders>
              <w:top w:val="single" w:sz="4" w:space="0" w:color="auto"/>
              <w:left w:val="nil"/>
              <w:right w:val="nil"/>
            </w:tcBorders>
            <w:vAlign w:val="bottom"/>
          </w:tcPr>
          <w:p w14:paraId="6B85FA1D" w14:textId="77777777" w:rsidR="0039749F" w:rsidRPr="00A41F5F" w:rsidRDefault="00A50E35"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2019</w:t>
            </w:r>
          </w:p>
        </w:tc>
      </w:tr>
      <w:tr w:rsidR="0039749F" w:rsidRPr="00A41F5F" w14:paraId="5EF48006" w14:textId="77777777" w:rsidTr="00587E5E">
        <w:tc>
          <w:tcPr>
            <w:tcW w:w="3828" w:type="dxa"/>
            <w:tcBorders>
              <w:top w:val="nil"/>
              <w:left w:val="nil"/>
              <w:bottom w:val="nil"/>
              <w:right w:val="nil"/>
            </w:tcBorders>
          </w:tcPr>
          <w:p w14:paraId="5F01A0A4" w14:textId="77777777" w:rsidR="0039749F" w:rsidRPr="00A41F5F" w:rsidRDefault="0039749F" w:rsidP="0039749F">
            <w:pPr>
              <w:ind w:left="69"/>
              <w:rPr>
                <w:rFonts w:ascii="Arial" w:eastAsia="Arial Unicode MS" w:hAnsi="Arial" w:cs="Arial"/>
                <w:b/>
                <w:bCs/>
                <w:color w:val="auto"/>
                <w:sz w:val="18"/>
                <w:szCs w:val="18"/>
              </w:rPr>
            </w:pPr>
          </w:p>
        </w:tc>
        <w:tc>
          <w:tcPr>
            <w:tcW w:w="1417" w:type="dxa"/>
            <w:tcBorders>
              <w:top w:val="nil"/>
              <w:left w:val="nil"/>
              <w:bottom w:val="single" w:sz="4" w:space="0" w:color="auto"/>
              <w:right w:val="nil"/>
            </w:tcBorders>
            <w:shd w:val="clear" w:color="auto" w:fill="auto"/>
          </w:tcPr>
          <w:p w14:paraId="5C7CA52B" w14:textId="77777777" w:rsidR="0039749F" w:rsidRPr="00A41F5F" w:rsidRDefault="0039749F" w:rsidP="00B700E2">
            <w:pPr>
              <w:tabs>
                <w:tab w:val="decimal" w:pos="1134"/>
              </w:tabs>
              <w:ind w:right="-72"/>
              <w:rPr>
                <w:rFonts w:ascii="Arial" w:eastAsia="Arial Unicode MS" w:hAnsi="Arial" w:cs="Arial"/>
                <w:b/>
                <w:bCs/>
                <w:color w:val="auto"/>
                <w:sz w:val="18"/>
                <w:szCs w:val="18"/>
              </w:rPr>
            </w:pPr>
            <w:r w:rsidRPr="00A41F5F">
              <w:rPr>
                <w:rFonts w:ascii="Arial" w:eastAsia="Arial Unicode MS" w:hAnsi="Arial" w:cs="Arial"/>
                <w:b/>
                <w:bCs/>
                <w:color w:val="auto"/>
                <w:sz w:val="18"/>
                <w:szCs w:val="18"/>
              </w:rPr>
              <w:t>%</w:t>
            </w:r>
          </w:p>
        </w:tc>
        <w:tc>
          <w:tcPr>
            <w:tcW w:w="1418" w:type="dxa"/>
            <w:tcBorders>
              <w:top w:val="nil"/>
              <w:left w:val="nil"/>
              <w:bottom w:val="single" w:sz="4" w:space="0" w:color="auto"/>
              <w:right w:val="nil"/>
            </w:tcBorders>
            <w:shd w:val="clear" w:color="auto" w:fill="auto"/>
          </w:tcPr>
          <w:p w14:paraId="34D94A8C" w14:textId="77777777" w:rsidR="0039749F" w:rsidRPr="00A41F5F" w:rsidRDefault="0039749F" w:rsidP="00B700E2">
            <w:pPr>
              <w:tabs>
                <w:tab w:val="decimal" w:pos="1134"/>
              </w:tabs>
              <w:ind w:right="-72"/>
              <w:rPr>
                <w:rFonts w:ascii="Arial" w:eastAsia="Arial Unicode MS" w:hAnsi="Arial" w:cs="Arial"/>
                <w:b/>
                <w:bCs/>
                <w:color w:val="auto"/>
                <w:sz w:val="18"/>
                <w:szCs w:val="18"/>
              </w:rPr>
            </w:pPr>
            <w:r w:rsidRPr="00A41F5F">
              <w:rPr>
                <w:rFonts w:ascii="Arial" w:eastAsia="Arial Unicode MS" w:hAnsi="Arial" w:cs="Arial"/>
                <w:b/>
                <w:bCs/>
                <w:color w:val="auto"/>
                <w:sz w:val="18"/>
                <w:szCs w:val="18"/>
              </w:rPr>
              <w:t>%</w:t>
            </w:r>
          </w:p>
        </w:tc>
        <w:tc>
          <w:tcPr>
            <w:tcW w:w="1417" w:type="dxa"/>
            <w:tcBorders>
              <w:top w:val="nil"/>
              <w:left w:val="nil"/>
              <w:bottom w:val="single" w:sz="4" w:space="0" w:color="auto"/>
              <w:right w:val="nil"/>
            </w:tcBorders>
            <w:shd w:val="clear" w:color="auto" w:fill="auto"/>
          </w:tcPr>
          <w:p w14:paraId="0F0DB43B" w14:textId="77777777" w:rsidR="0039749F" w:rsidRPr="00A41F5F" w:rsidRDefault="0039749F" w:rsidP="00B700E2">
            <w:pPr>
              <w:tabs>
                <w:tab w:val="decimal" w:pos="1134"/>
              </w:tabs>
              <w:ind w:right="-72"/>
              <w:rPr>
                <w:rFonts w:ascii="Arial" w:eastAsia="Arial Unicode MS" w:hAnsi="Arial" w:cs="Arial"/>
                <w:b/>
                <w:bCs/>
                <w:color w:val="auto"/>
                <w:sz w:val="18"/>
                <w:szCs w:val="18"/>
              </w:rPr>
            </w:pPr>
            <w:r w:rsidRPr="00A41F5F">
              <w:rPr>
                <w:rFonts w:ascii="Arial" w:eastAsia="Arial Unicode MS" w:hAnsi="Arial" w:cs="Arial"/>
                <w:b/>
                <w:bCs/>
                <w:color w:val="auto"/>
                <w:sz w:val="18"/>
                <w:szCs w:val="18"/>
              </w:rPr>
              <w:t>%</w:t>
            </w:r>
          </w:p>
        </w:tc>
        <w:tc>
          <w:tcPr>
            <w:tcW w:w="1381" w:type="dxa"/>
            <w:tcBorders>
              <w:top w:val="nil"/>
              <w:left w:val="nil"/>
              <w:bottom w:val="single" w:sz="4" w:space="0" w:color="auto"/>
              <w:right w:val="nil"/>
            </w:tcBorders>
            <w:shd w:val="clear" w:color="auto" w:fill="auto"/>
          </w:tcPr>
          <w:p w14:paraId="1BC7E6F8" w14:textId="77777777" w:rsidR="0039749F" w:rsidRPr="00A41F5F" w:rsidRDefault="0039749F" w:rsidP="00B700E2">
            <w:pPr>
              <w:tabs>
                <w:tab w:val="decimal" w:pos="1134"/>
              </w:tabs>
              <w:ind w:right="-72"/>
              <w:rPr>
                <w:rFonts w:ascii="Arial" w:eastAsia="Arial Unicode MS" w:hAnsi="Arial" w:cs="Arial"/>
                <w:b/>
                <w:bCs/>
                <w:color w:val="auto"/>
                <w:sz w:val="18"/>
                <w:szCs w:val="18"/>
              </w:rPr>
            </w:pPr>
            <w:r w:rsidRPr="00A41F5F">
              <w:rPr>
                <w:rFonts w:ascii="Arial" w:eastAsia="Arial Unicode MS" w:hAnsi="Arial" w:cs="Arial"/>
                <w:b/>
                <w:bCs/>
                <w:color w:val="auto"/>
                <w:sz w:val="18"/>
                <w:szCs w:val="18"/>
              </w:rPr>
              <w:t>%</w:t>
            </w:r>
          </w:p>
        </w:tc>
      </w:tr>
      <w:tr w:rsidR="0039749F" w:rsidRPr="00A41F5F" w14:paraId="051313C0" w14:textId="77777777" w:rsidTr="00587E5E">
        <w:trPr>
          <w:trHeight w:val="81"/>
        </w:trPr>
        <w:tc>
          <w:tcPr>
            <w:tcW w:w="3828" w:type="dxa"/>
            <w:tcBorders>
              <w:top w:val="nil"/>
              <w:left w:val="nil"/>
              <w:bottom w:val="nil"/>
              <w:right w:val="nil"/>
            </w:tcBorders>
          </w:tcPr>
          <w:p w14:paraId="64E04E67" w14:textId="77777777" w:rsidR="0039749F" w:rsidRPr="00A41F5F" w:rsidRDefault="0039749F" w:rsidP="0039749F">
            <w:pPr>
              <w:ind w:left="69"/>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0C2CB8A9" w14:textId="77777777" w:rsidR="0039749F" w:rsidRPr="00A41F5F" w:rsidRDefault="0039749F" w:rsidP="0039749F">
            <w:pPr>
              <w:tabs>
                <w:tab w:val="decimal" w:pos="1134"/>
              </w:tabs>
              <w:ind w:right="-72"/>
              <w:rPr>
                <w:rFonts w:ascii="Arial" w:eastAsia="Arial Unicode MS" w:hAnsi="Arial" w:cs="Arial"/>
                <w:b/>
                <w:bCs/>
                <w:color w:val="auto"/>
                <w:sz w:val="18"/>
                <w:szCs w:val="18"/>
              </w:rPr>
            </w:pPr>
          </w:p>
        </w:tc>
        <w:tc>
          <w:tcPr>
            <w:tcW w:w="1418" w:type="dxa"/>
            <w:tcBorders>
              <w:top w:val="single" w:sz="4" w:space="0" w:color="auto"/>
              <w:left w:val="nil"/>
              <w:right w:val="nil"/>
            </w:tcBorders>
          </w:tcPr>
          <w:p w14:paraId="2AB4ECCF" w14:textId="77777777" w:rsidR="0039749F" w:rsidRPr="00A41F5F" w:rsidRDefault="0039749F" w:rsidP="0039749F">
            <w:pPr>
              <w:tabs>
                <w:tab w:val="decimal" w:pos="1134"/>
              </w:tabs>
              <w:ind w:right="-72"/>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79ED8AA0" w14:textId="77777777" w:rsidR="0039749F" w:rsidRPr="00A41F5F" w:rsidRDefault="0039749F" w:rsidP="0039749F">
            <w:pPr>
              <w:tabs>
                <w:tab w:val="decimal" w:pos="1134"/>
              </w:tabs>
              <w:ind w:right="-72"/>
              <w:rPr>
                <w:rFonts w:ascii="Arial" w:eastAsia="Arial Unicode MS" w:hAnsi="Arial" w:cs="Arial"/>
                <w:b/>
                <w:bCs/>
                <w:color w:val="auto"/>
                <w:sz w:val="18"/>
                <w:szCs w:val="18"/>
              </w:rPr>
            </w:pPr>
          </w:p>
        </w:tc>
        <w:tc>
          <w:tcPr>
            <w:tcW w:w="1381" w:type="dxa"/>
            <w:tcBorders>
              <w:top w:val="single" w:sz="4" w:space="0" w:color="auto"/>
              <w:left w:val="nil"/>
              <w:bottom w:val="nil"/>
              <w:right w:val="nil"/>
            </w:tcBorders>
          </w:tcPr>
          <w:p w14:paraId="28EC1CA1" w14:textId="77777777" w:rsidR="0039749F" w:rsidRPr="00A41F5F" w:rsidRDefault="0039749F" w:rsidP="0039749F">
            <w:pPr>
              <w:tabs>
                <w:tab w:val="decimal" w:pos="1134"/>
              </w:tabs>
              <w:ind w:right="-72"/>
              <w:rPr>
                <w:rFonts w:ascii="Arial" w:eastAsia="Arial Unicode MS" w:hAnsi="Arial" w:cs="Arial"/>
                <w:b/>
                <w:bCs/>
                <w:color w:val="auto"/>
                <w:sz w:val="18"/>
                <w:szCs w:val="18"/>
              </w:rPr>
            </w:pPr>
          </w:p>
        </w:tc>
      </w:tr>
      <w:tr w:rsidR="00CD1B5A" w:rsidRPr="00A41F5F" w14:paraId="575FE024" w14:textId="77777777" w:rsidTr="00587E5E">
        <w:tc>
          <w:tcPr>
            <w:tcW w:w="3828" w:type="dxa"/>
            <w:tcBorders>
              <w:top w:val="nil"/>
              <w:left w:val="nil"/>
              <w:bottom w:val="nil"/>
              <w:right w:val="nil"/>
            </w:tcBorders>
          </w:tcPr>
          <w:p w14:paraId="47E95643" w14:textId="77777777" w:rsidR="00CD1B5A" w:rsidRPr="00A41F5F" w:rsidRDefault="00CD1B5A" w:rsidP="00CD1B5A">
            <w:pPr>
              <w:tabs>
                <w:tab w:val="left" w:pos="1134"/>
                <w:tab w:val="left" w:pos="1276"/>
                <w:tab w:val="center" w:pos="3402"/>
                <w:tab w:val="center" w:pos="4536"/>
                <w:tab w:val="center" w:pos="5670"/>
                <w:tab w:val="center" w:pos="6804"/>
                <w:tab w:val="right" w:pos="7655"/>
              </w:tabs>
              <w:ind w:left="-110"/>
              <w:rPr>
                <w:rFonts w:ascii="Arial" w:eastAsia="Arial Unicode MS" w:hAnsi="Arial" w:cs="Arial"/>
                <w:sz w:val="18"/>
                <w:szCs w:val="18"/>
              </w:rPr>
            </w:pPr>
            <w:r w:rsidRPr="00A41F5F">
              <w:rPr>
                <w:rFonts w:ascii="Arial" w:eastAsia="Arial Unicode MS" w:hAnsi="Arial" w:cs="Arial"/>
                <w:sz w:val="18"/>
                <w:szCs w:val="18"/>
              </w:rPr>
              <w:t xml:space="preserve">Discount rate </w:t>
            </w:r>
          </w:p>
        </w:tc>
        <w:tc>
          <w:tcPr>
            <w:tcW w:w="1417" w:type="dxa"/>
            <w:tcBorders>
              <w:top w:val="nil"/>
              <w:left w:val="nil"/>
              <w:bottom w:val="nil"/>
              <w:right w:val="nil"/>
            </w:tcBorders>
            <w:shd w:val="clear" w:color="auto" w:fill="FAFAFA"/>
          </w:tcPr>
          <w:p w14:paraId="5D9F13F1" w14:textId="15F67FF0"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0.36 - 2.9</w:t>
            </w:r>
            <w:r w:rsidR="00587E5E" w:rsidRPr="00A41F5F">
              <w:rPr>
                <w:rFonts w:ascii="Arial" w:eastAsia="Arial Unicode MS" w:hAnsi="Arial" w:cs="Arial"/>
                <w:color w:val="auto"/>
                <w:sz w:val="18"/>
                <w:szCs w:val="18"/>
              </w:rPr>
              <w:t>0</w:t>
            </w:r>
          </w:p>
        </w:tc>
        <w:tc>
          <w:tcPr>
            <w:tcW w:w="1418" w:type="dxa"/>
            <w:tcBorders>
              <w:top w:val="nil"/>
              <w:left w:val="nil"/>
              <w:bottom w:val="nil"/>
              <w:right w:val="nil"/>
            </w:tcBorders>
            <w:shd w:val="clear" w:color="auto" w:fill="auto"/>
            <w:vAlign w:val="bottom"/>
          </w:tcPr>
          <w:p w14:paraId="3ACCE8F5" w14:textId="48BDD55E"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1.76 - 4.05</w:t>
            </w:r>
          </w:p>
        </w:tc>
        <w:tc>
          <w:tcPr>
            <w:tcW w:w="1417" w:type="dxa"/>
            <w:tcBorders>
              <w:top w:val="nil"/>
              <w:left w:val="nil"/>
              <w:bottom w:val="nil"/>
              <w:right w:val="nil"/>
            </w:tcBorders>
            <w:shd w:val="clear" w:color="auto" w:fill="FAFAFA"/>
          </w:tcPr>
          <w:p w14:paraId="6211C1C3" w14:textId="35AF6033"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0.36 - 2.90</w:t>
            </w:r>
          </w:p>
        </w:tc>
        <w:tc>
          <w:tcPr>
            <w:tcW w:w="1381" w:type="dxa"/>
            <w:tcBorders>
              <w:top w:val="nil"/>
              <w:left w:val="nil"/>
              <w:bottom w:val="nil"/>
              <w:right w:val="nil"/>
            </w:tcBorders>
            <w:vAlign w:val="bottom"/>
          </w:tcPr>
          <w:p w14:paraId="5E434FF9" w14:textId="3ADEE453"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1.76 - 4.05</w:t>
            </w:r>
          </w:p>
        </w:tc>
      </w:tr>
      <w:tr w:rsidR="00CD1B5A" w:rsidRPr="00A41F5F" w14:paraId="658DEA89" w14:textId="77777777" w:rsidTr="00587E5E">
        <w:tc>
          <w:tcPr>
            <w:tcW w:w="3828" w:type="dxa"/>
            <w:tcBorders>
              <w:top w:val="nil"/>
              <w:left w:val="nil"/>
              <w:bottom w:val="nil"/>
              <w:right w:val="nil"/>
            </w:tcBorders>
          </w:tcPr>
          <w:p w14:paraId="1426B95F" w14:textId="77777777" w:rsidR="00CD1B5A" w:rsidRPr="00A41F5F" w:rsidRDefault="00CD1B5A" w:rsidP="00CD1B5A">
            <w:pPr>
              <w:tabs>
                <w:tab w:val="left" w:pos="1134"/>
                <w:tab w:val="left" w:pos="1276"/>
                <w:tab w:val="center" w:pos="3402"/>
                <w:tab w:val="center" w:pos="4536"/>
                <w:tab w:val="center" w:pos="5670"/>
                <w:tab w:val="center" w:pos="6804"/>
                <w:tab w:val="right" w:pos="7655"/>
              </w:tabs>
              <w:ind w:left="-110"/>
              <w:rPr>
                <w:rFonts w:ascii="Arial" w:eastAsia="Arial Unicode MS" w:hAnsi="Arial" w:cs="Arial"/>
                <w:sz w:val="18"/>
                <w:szCs w:val="18"/>
              </w:rPr>
            </w:pPr>
            <w:r w:rsidRPr="00A41F5F">
              <w:rPr>
                <w:rFonts w:ascii="Arial" w:eastAsia="Arial Unicode MS" w:hAnsi="Arial" w:cs="Arial"/>
                <w:sz w:val="18"/>
                <w:szCs w:val="18"/>
              </w:rPr>
              <w:t xml:space="preserve">Salary increase rate </w:t>
            </w:r>
          </w:p>
        </w:tc>
        <w:tc>
          <w:tcPr>
            <w:tcW w:w="1417" w:type="dxa"/>
            <w:tcBorders>
              <w:top w:val="nil"/>
              <w:left w:val="nil"/>
              <w:bottom w:val="nil"/>
              <w:right w:val="nil"/>
            </w:tcBorders>
            <w:shd w:val="clear" w:color="auto" w:fill="FAFAFA"/>
          </w:tcPr>
          <w:p w14:paraId="2CA22164" w14:textId="345096E8"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3.00 - 6.0</w:t>
            </w:r>
            <w:r w:rsidR="00587E5E" w:rsidRPr="00A41F5F">
              <w:rPr>
                <w:rFonts w:ascii="Arial" w:eastAsia="Arial Unicode MS" w:hAnsi="Arial" w:cs="Arial"/>
                <w:color w:val="auto"/>
                <w:sz w:val="18"/>
                <w:szCs w:val="18"/>
              </w:rPr>
              <w:t>0</w:t>
            </w:r>
          </w:p>
        </w:tc>
        <w:tc>
          <w:tcPr>
            <w:tcW w:w="1418" w:type="dxa"/>
            <w:tcBorders>
              <w:top w:val="nil"/>
              <w:left w:val="nil"/>
              <w:bottom w:val="nil"/>
              <w:right w:val="nil"/>
            </w:tcBorders>
            <w:shd w:val="clear" w:color="auto" w:fill="auto"/>
            <w:vAlign w:val="bottom"/>
          </w:tcPr>
          <w:p w14:paraId="62E7D5CA" w14:textId="0230C93D"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3.00 - 6.00</w:t>
            </w:r>
          </w:p>
        </w:tc>
        <w:tc>
          <w:tcPr>
            <w:tcW w:w="1417" w:type="dxa"/>
            <w:tcBorders>
              <w:top w:val="nil"/>
              <w:left w:val="nil"/>
              <w:bottom w:val="nil"/>
              <w:right w:val="nil"/>
            </w:tcBorders>
            <w:shd w:val="clear" w:color="auto" w:fill="FAFAFA"/>
          </w:tcPr>
          <w:p w14:paraId="730185C4" w14:textId="24A4E04F"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3.00 - 6.00</w:t>
            </w:r>
          </w:p>
        </w:tc>
        <w:tc>
          <w:tcPr>
            <w:tcW w:w="1381" w:type="dxa"/>
            <w:tcBorders>
              <w:top w:val="nil"/>
              <w:left w:val="nil"/>
              <w:bottom w:val="nil"/>
              <w:right w:val="nil"/>
            </w:tcBorders>
            <w:vAlign w:val="bottom"/>
          </w:tcPr>
          <w:p w14:paraId="1C7592D0" w14:textId="3A417B80" w:rsidR="00CD1B5A" w:rsidRPr="00A41F5F" w:rsidRDefault="00CD1B5A" w:rsidP="00CD1B5A">
            <w:pPr>
              <w:tabs>
                <w:tab w:val="decimal" w:pos="1134"/>
              </w:tabs>
              <w:ind w:right="-72"/>
              <w:rPr>
                <w:rFonts w:ascii="Arial" w:eastAsia="Arial Unicode MS" w:hAnsi="Arial" w:cs="Arial"/>
                <w:color w:val="auto"/>
                <w:sz w:val="18"/>
                <w:szCs w:val="18"/>
              </w:rPr>
            </w:pPr>
            <w:r w:rsidRPr="00A41F5F">
              <w:rPr>
                <w:rFonts w:ascii="Arial" w:eastAsia="Arial Unicode MS" w:hAnsi="Arial" w:cs="Arial"/>
                <w:color w:val="auto"/>
                <w:sz w:val="18"/>
                <w:szCs w:val="18"/>
              </w:rPr>
              <w:t>3.00 - 6.00</w:t>
            </w:r>
          </w:p>
        </w:tc>
      </w:tr>
      <w:tr w:rsidR="00CD1B5A" w:rsidRPr="00A41F5F" w14:paraId="0BDACD2F" w14:textId="77777777" w:rsidTr="00587E5E">
        <w:tc>
          <w:tcPr>
            <w:tcW w:w="3828" w:type="dxa"/>
            <w:tcBorders>
              <w:top w:val="nil"/>
              <w:left w:val="nil"/>
              <w:bottom w:val="nil"/>
              <w:right w:val="nil"/>
            </w:tcBorders>
          </w:tcPr>
          <w:p w14:paraId="106B73B9" w14:textId="77777777" w:rsidR="00CD1B5A" w:rsidRPr="00A41F5F" w:rsidRDefault="00CD1B5A" w:rsidP="00CD1B5A">
            <w:pPr>
              <w:tabs>
                <w:tab w:val="left" w:pos="1134"/>
                <w:tab w:val="left" w:pos="1276"/>
                <w:tab w:val="center" w:pos="5670"/>
                <w:tab w:val="center" w:pos="6804"/>
                <w:tab w:val="right" w:pos="7655"/>
              </w:tabs>
              <w:ind w:left="-110"/>
              <w:rPr>
                <w:rFonts w:ascii="Arial" w:eastAsia="Arial Unicode MS" w:hAnsi="Arial" w:cs="Arial"/>
                <w:sz w:val="18"/>
                <w:szCs w:val="18"/>
              </w:rPr>
            </w:pPr>
            <w:r w:rsidRPr="00A41F5F">
              <w:rPr>
                <w:rFonts w:ascii="Arial" w:eastAsia="Arial Unicode MS" w:hAnsi="Arial" w:cs="Arial"/>
                <w:sz w:val="18"/>
                <w:szCs w:val="18"/>
              </w:rPr>
              <w:t xml:space="preserve">Employee turnover rate </w:t>
            </w:r>
          </w:p>
        </w:tc>
        <w:tc>
          <w:tcPr>
            <w:tcW w:w="1417" w:type="dxa"/>
            <w:tcBorders>
              <w:top w:val="nil"/>
              <w:left w:val="nil"/>
              <w:bottom w:val="nil"/>
              <w:right w:val="nil"/>
            </w:tcBorders>
            <w:shd w:val="clear" w:color="auto" w:fill="FAFAFA"/>
          </w:tcPr>
          <w:p w14:paraId="05432D8B" w14:textId="7D2BB503" w:rsidR="00CD1B5A" w:rsidRPr="00A41F5F" w:rsidRDefault="00CD1B5A" w:rsidP="00CD1B5A">
            <w:pPr>
              <w:tabs>
                <w:tab w:val="decimal" w:pos="1134"/>
              </w:tabs>
              <w:ind w:right="-72"/>
              <w:rPr>
                <w:rFonts w:ascii="Arial" w:eastAsia="Arial Unicode MS" w:hAnsi="Arial" w:cs="Arial"/>
                <w:color w:val="auto"/>
                <w:sz w:val="18"/>
                <w:szCs w:val="18"/>
                <w:cs/>
              </w:rPr>
            </w:pPr>
            <w:r w:rsidRPr="00A41F5F">
              <w:rPr>
                <w:rFonts w:ascii="Arial" w:eastAsia="Arial Unicode MS" w:hAnsi="Arial" w:cs="Arial"/>
                <w:color w:val="auto"/>
                <w:sz w:val="18"/>
                <w:szCs w:val="18"/>
              </w:rPr>
              <w:t>0.00 - 60.00</w:t>
            </w:r>
          </w:p>
        </w:tc>
        <w:tc>
          <w:tcPr>
            <w:tcW w:w="1418" w:type="dxa"/>
            <w:tcBorders>
              <w:top w:val="nil"/>
              <w:left w:val="nil"/>
              <w:bottom w:val="nil"/>
              <w:right w:val="nil"/>
            </w:tcBorders>
            <w:shd w:val="clear" w:color="auto" w:fill="auto"/>
            <w:vAlign w:val="bottom"/>
          </w:tcPr>
          <w:p w14:paraId="7D36DCD9" w14:textId="05E4E8A7" w:rsidR="00CD1B5A" w:rsidRPr="00A41F5F" w:rsidRDefault="00CD1B5A" w:rsidP="00CD1B5A">
            <w:pPr>
              <w:tabs>
                <w:tab w:val="decimal" w:pos="1134"/>
              </w:tabs>
              <w:ind w:right="-72"/>
              <w:rPr>
                <w:rFonts w:ascii="Arial" w:eastAsia="Arial Unicode MS" w:hAnsi="Arial" w:cs="Arial"/>
                <w:color w:val="auto"/>
                <w:sz w:val="18"/>
                <w:szCs w:val="18"/>
                <w:cs/>
              </w:rPr>
            </w:pPr>
            <w:r w:rsidRPr="00A41F5F">
              <w:rPr>
                <w:rFonts w:ascii="Arial" w:eastAsia="Arial Unicode MS" w:hAnsi="Arial" w:cs="Arial"/>
                <w:color w:val="auto"/>
                <w:sz w:val="18"/>
                <w:szCs w:val="18"/>
              </w:rPr>
              <w:t>0.00 - 60.00</w:t>
            </w:r>
          </w:p>
        </w:tc>
        <w:tc>
          <w:tcPr>
            <w:tcW w:w="1417" w:type="dxa"/>
            <w:tcBorders>
              <w:top w:val="nil"/>
              <w:left w:val="nil"/>
              <w:bottom w:val="nil"/>
              <w:right w:val="nil"/>
            </w:tcBorders>
            <w:shd w:val="clear" w:color="auto" w:fill="FAFAFA"/>
          </w:tcPr>
          <w:p w14:paraId="3CC3693E" w14:textId="39BDF1E3" w:rsidR="00CD1B5A" w:rsidRPr="00A41F5F" w:rsidRDefault="00CD1B5A" w:rsidP="00CD1B5A">
            <w:pPr>
              <w:tabs>
                <w:tab w:val="decimal" w:pos="1134"/>
              </w:tabs>
              <w:ind w:right="-72"/>
              <w:rPr>
                <w:rFonts w:ascii="Arial" w:eastAsia="Arial Unicode MS" w:hAnsi="Arial" w:cs="Arial"/>
                <w:color w:val="auto"/>
                <w:sz w:val="18"/>
                <w:szCs w:val="18"/>
                <w:cs/>
              </w:rPr>
            </w:pPr>
            <w:r w:rsidRPr="00A41F5F">
              <w:rPr>
                <w:rFonts w:ascii="Arial" w:eastAsia="Arial Unicode MS" w:hAnsi="Arial" w:cs="Arial"/>
                <w:color w:val="auto"/>
                <w:sz w:val="18"/>
                <w:szCs w:val="18"/>
              </w:rPr>
              <w:t>0.00 - 60.00</w:t>
            </w:r>
          </w:p>
        </w:tc>
        <w:tc>
          <w:tcPr>
            <w:tcW w:w="1381" w:type="dxa"/>
            <w:tcBorders>
              <w:top w:val="nil"/>
              <w:left w:val="nil"/>
              <w:bottom w:val="nil"/>
              <w:right w:val="nil"/>
            </w:tcBorders>
            <w:vAlign w:val="bottom"/>
          </w:tcPr>
          <w:p w14:paraId="2FA94578" w14:textId="4C84CAA6" w:rsidR="00CD1B5A" w:rsidRPr="00A41F5F" w:rsidRDefault="00CD1B5A" w:rsidP="00CD1B5A">
            <w:pPr>
              <w:tabs>
                <w:tab w:val="decimal" w:pos="1134"/>
              </w:tabs>
              <w:ind w:right="-72"/>
              <w:rPr>
                <w:rFonts w:ascii="Arial" w:eastAsia="Arial Unicode MS" w:hAnsi="Arial" w:cs="Arial"/>
                <w:color w:val="auto"/>
                <w:sz w:val="18"/>
                <w:szCs w:val="18"/>
                <w:cs/>
              </w:rPr>
            </w:pPr>
            <w:r w:rsidRPr="00A41F5F">
              <w:rPr>
                <w:rFonts w:ascii="Arial" w:eastAsia="Arial Unicode MS" w:hAnsi="Arial" w:cs="Arial"/>
                <w:color w:val="auto"/>
                <w:sz w:val="18"/>
                <w:szCs w:val="18"/>
              </w:rPr>
              <w:t>0.00 - 60.00</w:t>
            </w:r>
          </w:p>
        </w:tc>
      </w:tr>
    </w:tbl>
    <w:p w14:paraId="70253B39" w14:textId="4B184829" w:rsidR="00B9544D" w:rsidRPr="00A41F5F" w:rsidRDefault="00B9544D" w:rsidP="00985A78">
      <w:pPr>
        <w:jc w:val="both"/>
        <w:rPr>
          <w:rFonts w:ascii="Arial" w:eastAsia="Arial Unicode MS" w:hAnsi="Arial" w:cs="Arial"/>
          <w:sz w:val="18"/>
          <w:szCs w:val="18"/>
        </w:rPr>
      </w:pPr>
    </w:p>
    <w:p w14:paraId="2DF307E0" w14:textId="77777777" w:rsidR="001A6871" w:rsidRPr="00A41F5F" w:rsidRDefault="001A6871" w:rsidP="007A332F">
      <w:pPr>
        <w:jc w:val="both"/>
        <w:rPr>
          <w:rFonts w:ascii="Arial" w:eastAsia="Arial Unicode MS" w:hAnsi="Arial" w:cs="Arial"/>
          <w:sz w:val="18"/>
          <w:szCs w:val="18"/>
        </w:rPr>
      </w:pPr>
      <w:r w:rsidRPr="00A41F5F">
        <w:rPr>
          <w:rFonts w:ascii="Arial" w:eastAsia="Arial Unicode MS" w:hAnsi="Arial" w:cs="Arial"/>
          <w:sz w:val="18"/>
          <w:szCs w:val="18"/>
        </w:rPr>
        <w:t>Sensitivity analysis for each principal actuarial assumptions used were as follows:</w:t>
      </w:r>
    </w:p>
    <w:p w14:paraId="5F81DF6F" w14:textId="77777777" w:rsidR="001A6871" w:rsidRPr="00A41F5F" w:rsidRDefault="001A6871" w:rsidP="00985A78">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698"/>
        <w:gridCol w:w="1584"/>
        <w:gridCol w:w="1584"/>
        <w:gridCol w:w="1584"/>
      </w:tblGrid>
      <w:tr w:rsidR="001A6871" w:rsidRPr="00A41F5F" w14:paraId="54C7C508" w14:textId="77777777" w:rsidTr="00D365C0">
        <w:tc>
          <w:tcPr>
            <w:tcW w:w="4698" w:type="dxa"/>
          </w:tcPr>
          <w:p w14:paraId="146594F8" w14:textId="77777777" w:rsidR="001A6871" w:rsidRPr="00A41F5F" w:rsidRDefault="001A6871" w:rsidP="00585100">
            <w:pPr>
              <w:ind w:left="324"/>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810BA4C" w14:textId="77777777" w:rsidR="001A6871" w:rsidRPr="00A41F5F" w:rsidRDefault="00D81A09" w:rsidP="00B700E2">
            <w:pPr>
              <w:tabs>
                <w:tab w:val="decimal" w:pos="1368"/>
              </w:tabs>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Consolidated financial statements</w:t>
            </w:r>
          </w:p>
        </w:tc>
      </w:tr>
      <w:tr w:rsidR="001A6871" w:rsidRPr="00A41F5F" w14:paraId="2D7F94AA" w14:textId="77777777" w:rsidTr="00B700E2">
        <w:tc>
          <w:tcPr>
            <w:tcW w:w="4698" w:type="dxa"/>
          </w:tcPr>
          <w:p w14:paraId="0EDEB26E" w14:textId="77777777" w:rsidR="001A6871" w:rsidRPr="00A41F5F" w:rsidRDefault="001A6871" w:rsidP="00585100">
            <w:pPr>
              <w:ind w:left="324"/>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06FD65E" w14:textId="77777777" w:rsidR="001A6871" w:rsidRPr="00A41F5F" w:rsidRDefault="001A6871" w:rsidP="00B700E2">
            <w:pPr>
              <w:tabs>
                <w:tab w:val="decimal" w:pos="1368"/>
              </w:tabs>
              <w:ind w:right="-72"/>
              <w:jc w:val="center"/>
              <w:rPr>
                <w:rFonts w:ascii="Arial" w:eastAsia="Arial Unicode MS" w:hAnsi="Arial" w:cs="Arial"/>
                <w:b/>
                <w:bCs/>
                <w:sz w:val="18"/>
                <w:szCs w:val="18"/>
              </w:rPr>
            </w:pPr>
            <w:r w:rsidRPr="00A41F5F">
              <w:rPr>
                <w:rFonts w:ascii="Arial" w:eastAsia="Arial Unicode MS" w:hAnsi="Arial" w:cs="Arial"/>
                <w:b/>
                <w:bCs/>
                <w:sz w:val="18"/>
                <w:szCs w:val="18"/>
              </w:rPr>
              <w:t>Impact on defined benefit obligation</w:t>
            </w:r>
            <w:r w:rsidR="002D13EE" w:rsidRPr="00A41F5F">
              <w:rPr>
                <w:rFonts w:ascii="Arial" w:eastAsia="Arial Unicode MS" w:hAnsi="Arial" w:cs="Arial"/>
                <w:b/>
                <w:bCs/>
                <w:sz w:val="18"/>
                <w:szCs w:val="18"/>
              </w:rPr>
              <w:t>s</w:t>
            </w:r>
          </w:p>
        </w:tc>
      </w:tr>
      <w:tr w:rsidR="001A6871" w:rsidRPr="00A41F5F" w14:paraId="41BED66B" w14:textId="77777777" w:rsidTr="00B700E2">
        <w:tc>
          <w:tcPr>
            <w:tcW w:w="4698" w:type="dxa"/>
          </w:tcPr>
          <w:p w14:paraId="1277004C" w14:textId="77777777" w:rsidR="001A6871" w:rsidRPr="00A41F5F" w:rsidRDefault="00E57E1F" w:rsidP="00585100">
            <w:pPr>
              <w:ind w:left="324"/>
              <w:rPr>
                <w:rFonts w:ascii="Arial" w:eastAsia="Arial Unicode MS" w:hAnsi="Arial" w:cs="Arial"/>
                <w:sz w:val="18"/>
                <w:szCs w:val="18"/>
              </w:rPr>
            </w:pPr>
            <w:r w:rsidRPr="00A41F5F">
              <w:rPr>
                <w:rFonts w:ascii="Arial" w:eastAsia="Arial Unicode MS" w:hAnsi="Arial" w:cs="Arial"/>
                <w:sz w:val="18"/>
                <w:szCs w:val="18"/>
              </w:rPr>
              <w:t xml:space="preserve"> </w:t>
            </w:r>
          </w:p>
        </w:tc>
        <w:tc>
          <w:tcPr>
            <w:tcW w:w="1584" w:type="dxa"/>
            <w:tcBorders>
              <w:top w:val="single" w:sz="4" w:space="0" w:color="auto"/>
              <w:bottom w:val="single" w:sz="4" w:space="0" w:color="auto"/>
            </w:tcBorders>
            <w:shd w:val="clear" w:color="auto" w:fill="auto"/>
            <w:vAlign w:val="bottom"/>
          </w:tcPr>
          <w:p w14:paraId="7A532279"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Change</w:t>
            </w:r>
          </w:p>
          <w:p w14:paraId="625E6501"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 assumption</w:t>
            </w:r>
            <w:r w:rsidR="00835F00" w:rsidRPr="00A41F5F">
              <w:rPr>
                <w:rFonts w:ascii="Arial" w:eastAsia="Arial Unicode MS" w:hAnsi="Arial" w:cs="Arial"/>
                <w:b/>
                <w:bCs/>
                <w:sz w:val="18"/>
                <w:szCs w:val="18"/>
              </w:rPr>
              <w:t>s</w:t>
            </w:r>
          </w:p>
          <w:p w14:paraId="5A55CAAD"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84D3D98"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Increase</w:t>
            </w:r>
          </w:p>
          <w:p w14:paraId="3640B587"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 obligation</w:t>
            </w:r>
            <w:r w:rsidR="00835F00" w:rsidRPr="00A41F5F">
              <w:rPr>
                <w:rFonts w:ascii="Arial" w:eastAsia="Arial Unicode MS" w:hAnsi="Arial" w:cs="Arial"/>
                <w:b/>
                <w:bCs/>
                <w:sz w:val="18"/>
                <w:szCs w:val="18"/>
              </w:rPr>
              <w:t>s</w:t>
            </w:r>
          </w:p>
          <w:p w14:paraId="6B80D68E" w14:textId="77777777" w:rsidR="001A6871" w:rsidRPr="00A41F5F" w:rsidRDefault="00691D4B"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48B3EF9C"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Decrease</w:t>
            </w:r>
          </w:p>
          <w:p w14:paraId="39FC0E69"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 obligation</w:t>
            </w:r>
            <w:r w:rsidR="00835F00" w:rsidRPr="00A41F5F">
              <w:rPr>
                <w:rFonts w:ascii="Arial" w:eastAsia="Arial Unicode MS" w:hAnsi="Arial" w:cs="Arial"/>
                <w:b/>
                <w:bCs/>
                <w:sz w:val="18"/>
                <w:szCs w:val="18"/>
              </w:rPr>
              <w:t>s</w:t>
            </w:r>
          </w:p>
          <w:p w14:paraId="15C1AAB6" w14:textId="77777777" w:rsidR="001A6871" w:rsidRPr="00A41F5F" w:rsidRDefault="00691D4B"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r>
      <w:tr w:rsidR="001A6871" w:rsidRPr="00A41F5F" w14:paraId="2504D14E" w14:textId="77777777" w:rsidTr="007A1D39">
        <w:tc>
          <w:tcPr>
            <w:tcW w:w="4698" w:type="dxa"/>
          </w:tcPr>
          <w:p w14:paraId="51349997" w14:textId="77777777" w:rsidR="001A6871" w:rsidRPr="00A41F5F" w:rsidRDefault="001A6871" w:rsidP="00585100">
            <w:pPr>
              <w:ind w:left="324"/>
              <w:rPr>
                <w:rFonts w:ascii="Arial" w:eastAsia="Arial Unicode MS" w:hAnsi="Arial" w:cs="Arial"/>
                <w:sz w:val="18"/>
                <w:szCs w:val="18"/>
              </w:rPr>
            </w:pPr>
          </w:p>
        </w:tc>
        <w:tc>
          <w:tcPr>
            <w:tcW w:w="1584" w:type="dxa"/>
            <w:tcBorders>
              <w:top w:val="single" w:sz="4" w:space="0" w:color="auto"/>
            </w:tcBorders>
            <w:shd w:val="clear" w:color="auto" w:fill="FAFAFA"/>
          </w:tcPr>
          <w:p w14:paraId="69F52413" w14:textId="77777777" w:rsidR="001A6871" w:rsidRPr="00A41F5F"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7C75CE28" w14:textId="77777777" w:rsidR="001A6871" w:rsidRPr="00A41F5F"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4E72CBE4" w14:textId="77777777" w:rsidR="001A6871" w:rsidRPr="00A41F5F" w:rsidRDefault="001A6871" w:rsidP="00C77F2D">
            <w:pPr>
              <w:tabs>
                <w:tab w:val="decimal" w:pos="1368"/>
              </w:tabs>
              <w:ind w:right="-72"/>
              <w:jc w:val="right"/>
              <w:rPr>
                <w:rFonts w:ascii="Arial" w:eastAsia="Arial Unicode MS" w:hAnsi="Arial" w:cs="Arial"/>
                <w:sz w:val="18"/>
                <w:szCs w:val="18"/>
              </w:rPr>
            </w:pPr>
          </w:p>
        </w:tc>
      </w:tr>
      <w:tr w:rsidR="00CD1B5A" w:rsidRPr="00A41F5F" w14:paraId="04643F4A" w14:textId="77777777" w:rsidTr="007A1D39">
        <w:tc>
          <w:tcPr>
            <w:tcW w:w="4698" w:type="dxa"/>
          </w:tcPr>
          <w:p w14:paraId="44DE7141" w14:textId="77777777" w:rsidR="00CD1B5A" w:rsidRPr="00A41F5F" w:rsidRDefault="00CD1B5A" w:rsidP="00CD1B5A">
            <w:pPr>
              <w:ind w:left="-110"/>
              <w:rPr>
                <w:rFonts w:ascii="Arial" w:eastAsia="Arial Unicode MS" w:hAnsi="Arial" w:cs="Arial"/>
                <w:sz w:val="18"/>
                <w:szCs w:val="18"/>
              </w:rPr>
            </w:pPr>
            <w:r w:rsidRPr="00A41F5F">
              <w:rPr>
                <w:rFonts w:ascii="Arial" w:eastAsia="Arial Unicode MS" w:hAnsi="Arial" w:cs="Arial"/>
                <w:sz w:val="18"/>
                <w:szCs w:val="18"/>
              </w:rPr>
              <w:t>Discount rate</w:t>
            </w:r>
          </w:p>
        </w:tc>
        <w:tc>
          <w:tcPr>
            <w:tcW w:w="1584" w:type="dxa"/>
            <w:shd w:val="clear" w:color="auto" w:fill="FAFAFA"/>
          </w:tcPr>
          <w:p w14:paraId="24ABB53D" w14:textId="77777777" w:rsidR="00CD1B5A" w:rsidRPr="00A41F5F" w:rsidRDefault="00CD1B5A" w:rsidP="00CD1B5A">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6A54AAD7" w14:textId="5FA08BEB" w:rsidR="00CD1B5A" w:rsidRPr="00A41F5F" w:rsidRDefault="00294F61" w:rsidP="00CD1B5A">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4D2AF776" w14:textId="2B08134B" w:rsidR="00CD1B5A" w:rsidRPr="00A41F5F" w:rsidRDefault="00883E82" w:rsidP="00CD1B5A">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r w:rsidR="00294F61" w:rsidRPr="00A41F5F">
              <w:rPr>
                <w:rFonts w:ascii="Arial" w:eastAsia="Arial Unicode MS" w:hAnsi="Arial" w:cs="Arial"/>
                <w:sz w:val="18"/>
                <w:szCs w:val="18"/>
              </w:rPr>
              <w:t>1,173</w:t>
            </w:r>
            <w:r w:rsidRPr="00A41F5F">
              <w:rPr>
                <w:rFonts w:ascii="Arial" w:eastAsia="Arial Unicode MS" w:hAnsi="Arial" w:cs="Arial"/>
                <w:sz w:val="18"/>
                <w:szCs w:val="18"/>
              </w:rPr>
              <w:t>)</w:t>
            </w:r>
          </w:p>
        </w:tc>
      </w:tr>
      <w:tr w:rsidR="00294F61" w:rsidRPr="00A41F5F" w14:paraId="5A5F03F6" w14:textId="77777777" w:rsidTr="007A1D39">
        <w:tc>
          <w:tcPr>
            <w:tcW w:w="4698" w:type="dxa"/>
          </w:tcPr>
          <w:p w14:paraId="14DCB00F" w14:textId="77777777" w:rsidR="00294F61" w:rsidRPr="00A41F5F" w:rsidRDefault="00294F61" w:rsidP="00294F61">
            <w:pPr>
              <w:ind w:left="-110"/>
              <w:rPr>
                <w:rFonts w:ascii="Arial" w:eastAsia="Arial Unicode MS" w:hAnsi="Arial" w:cs="Arial"/>
                <w:sz w:val="18"/>
                <w:szCs w:val="18"/>
              </w:rPr>
            </w:pPr>
          </w:p>
        </w:tc>
        <w:tc>
          <w:tcPr>
            <w:tcW w:w="1584" w:type="dxa"/>
            <w:shd w:val="clear" w:color="auto" w:fill="FAFAFA"/>
          </w:tcPr>
          <w:p w14:paraId="715AEF6F"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48A07A2C" w14:textId="3619BE4C"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1,338</w:t>
            </w:r>
          </w:p>
        </w:tc>
        <w:tc>
          <w:tcPr>
            <w:tcW w:w="1584" w:type="dxa"/>
            <w:shd w:val="clear" w:color="auto" w:fill="FAFAFA"/>
          </w:tcPr>
          <w:p w14:paraId="4F7BC5C5" w14:textId="2D24959B"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r>
      <w:tr w:rsidR="00294F61" w:rsidRPr="00A41F5F" w14:paraId="5EBF1BDE" w14:textId="77777777" w:rsidTr="007A1D39">
        <w:tc>
          <w:tcPr>
            <w:tcW w:w="4698" w:type="dxa"/>
          </w:tcPr>
          <w:p w14:paraId="0A27D5B4" w14:textId="77777777" w:rsidR="00294F61" w:rsidRPr="00A41F5F" w:rsidRDefault="00294F61" w:rsidP="00294F61">
            <w:pPr>
              <w:ind w:left="-110"/>
              <w:rPr>
                <w:rFonts w:ascii="Arial" w:eastAsia="Arial Unicode MS" w:hAnsi="Arial" w:cs="Arial"/>
                <w:sz w:val="18"/>
                <w:szCs w:val="18"/>
              </w:rPr>
            </w:pPr>
            <w:r w:rsidRPr="00A41F5F">
              <w:rPr>
                <w:rFonts w:ascii="Arial" w:eastAsia="Arial Unicode MS" w:hAnsi="Arial" w:cs="Arial"/>
                <w:sz w:val="18"/>
                <w:szCs w:val="18"/>
              </w:rPr>
              <w:t>Salary increase rate</w:t>
            </w:r>
          </w:p>
        </w:tc>
        <w:tc>
          <w:tcPr>
            <w:tcW w:w="1584" w:type="dxa"/>
            <w:shd w:val="clear" w:color="auto" w:fill="FAFAFA"/>
          </w:tcPr>
          <w:p w14:paraId="353E0BFF"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285EF28E" w14:textId="14A628ED"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1,269</w:t>
            </w:r>
          </w:p>
        </w:tc>
        <w:tc>
          <w:tcPr>
            <w:tcW w:w="1584" w:type="dxa"/>
            <w:shd w:val="clear" w:color="auto" w:fill="FAFAFA"/>
          </w:tcPr>
          <w:p w14:paraId="5D8BFEE9" w14:textId="6F8C2FFA"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r>
      <w:tr w:rsidR="00294F61" w:rsidRPr="00A41F5F" w14:paraId="18E05C19" w14:textId="77777777" w:rsidTr="007A1D39">
        <w:tc>
          <w:tcPr>
            <w:tcW w:w="4698" w:type="dxa"/>
          </w:tcPr>
          <w:p w14:paraId="649CEAB7" w14:textId="77777777" w:rsidR="00294F61" w:rsidRPr="00A41F5F" w:rsidRDefault="00294F61" w:rsidP="00294F61">
            <w:pPr>
              <w:ind w:left="-110"/>
              <w:rPr>
                <w:rFonts w:ascii="Arial" w:eastAsia="Arial Unicode MS" w:hAnsi="Arial" w:cs="Arial"/>
                <w:sz w:val="18"/>
                <w:szCs w:val="18"/>
              </w:rPr>
            </w:pPr>
          </w:p>
        </w:tc>
        <w:tc>
          <w:tcPr>
            <w:tcW w:w="1584" w:type="dxa"/>
            <w:shd w:val="clear" w:color="auto" w:fill="FAFAFA"/>
          </w:tcPr>
          <w:p w14:paraId="72E54ADD"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6175FF10" w14:textId="19A23175"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06C6EF8B" w14:textId="717050FB" w:rsidR="00294F61" w:rsidRPr="00A41F5F" w:rsidRDefault="00883E82"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r w:rsidR="00294F61" w:rsidRPr="00A41F5F">
              <w:rPr>
                <w:rFonts w:ascii="Arial" w:eastAsia="Arial Unicode MS" w:hAnsi="Arial" w:cs="Arial"/>
                <w:sz w:val="18"/>
                <w:szCs w:val="18"/>
              </w:rPr>
              <w:t>1,351</w:t>
            </w:r>
            <w:r w:rsidRPr="00A41F5F">
              <w:rPr>
                <w:rFonts w:ascii="Arial" w:eastAsia="Arial Unicode MS" w:hAnsi="Arial" w:cs="Arial"/>
                <w:sz w:val="18"/>
                <w:szCs w:val="18"/>
              </w:rPr>
              <w:t>)</w:t>
            </w:r>
          </w:p>
        </w:tc>
      </w:tr>
      <w:tr w:rsidR="00294F61" w:rsidRPr="00A41F5F" w14:paraId="741AF545" w14:textId="77777777" w:rsidTr="007A1D39">
        <w:tc>
          <w:tcPr>
            <w:tcW w:w="4698" w:type="dxa"/>
          </w:tcPr>
          <w:p w14:paraId="7239F230" w14:textId="77777777" w:rsidR="00294F61" w:rsidRPr="00A41F5F" w:rsidRDefault="00294F61" w:rsidP="00294F61">
            <w:pPr>
              <w:ind w:left="-110"/>
              <w:rPr>
                <w:rFonts w:ascii="Arial" w:eastAsia="Arial Unicode MS" w:hAnsi="Arial" w:cs="Arial"/>
                <w:sz w:val="18"/>
                <w:szCs w:val="18"/>
              </w:rPr>
            </w:pPr>
            <w:r w:rsidRPr="00A41F5F">
              <w:rPr>
                <w:rFonts w:ascii="Arial" w:eastAsia="Arial Unicode MS" w:hAnsi="Arial" w:cs="Arial"/>
                <w:sz w:val="18"/>
                <w:szCs w:val="18"/>
              </w:rPr>
              <w:t>Employee turnover rate</w:t>
            </w:r>
          </w:p>
        </w:tc>
        <w:tc>
          <w:tcPr>
            <w:tcW w:w="1584" w:type="dxa"/>
            <w:shd w:val="clear" w:color="auto" w:fill="FAFAFA"/>
          </w:tcPr>
          <w:p w14:paraId="340D03BD"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+20.00</w:t>
            </w:r>
          </w:p>
        </w:tc>
        <w:tc>
          <w:tcPr>
            <w:tcW w:w="1584" w:type="dxa"/>
            <w:shd w:val="clear" w:color="auto" w:fill="FAFAFA"/>
          </w:tcPr>
          <w:p w14:paraId="72553D81" w14:textId="7E500A1A"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4B256184" w14:textId="2C5BFD18" w:rsidR="00294F61" w:rsidRPr="00A41F5F" w:rsidRDefault="00883E82"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r w:rsidR="00294F61" w:rsidRPr="00A41F5F">
              <w:rPr>
                <w:rFonts w:ascii="Arial" w:eastAsia="Arial Unicode MS" w:hAnsi="Arial" w:cs="Arial"/>
                <w:sz w:val="18"/>
                <w:szCs w:val="18"/>
              </w:rPr>
              <w:t>1,306</w:t>
            </w:r>
            <w:r w:rsidRPr="00A41F5F">
              <w:rPr>
                <w:rFonts w:ascii="Arial" w:eastAsia="Arial Unicode MS" w:hAnsi="Arial" w:cs="Arial"/>
                <w:sz w:val="18"/>
                <w:szCs w:val="18"/>
              </w:rPr>
              <w:t>)</w:t>
            </w:r>
          </w:p>
        </w:tc>
      </w:tr>
      <w:tr w:rsidR="00294F61" w:rsidRPr="00A41F5F" w14:paraId="6D425346" w14:textId="77777777" w:rsidTr="007A1D39">
        <w:tc>
          <w:tcPr>
            <w:tcW w:w="4698" w:type="dxa"/>
          </w:tcPr>
          <w:p w14:paraId="49403C9F" w14:textId="77777777" w:rsidR="00294F61" w:rsidRPr="00A41F5F" w:rsidRDefault="00294F61" w:rsidP="00294F61">
            <w:pPr>
              <w:ind w:left="-110"/>
              <w:rPr>
                <w:rFonts w:ascii="Arial" w:eastAsia="Arial Unicode MS" w:hAnsi="Arial" w:cs="Arial"/>
                <w:sz w:val="18"/>
                <w:szCs w:val="18"/>
              </w:rPr>
            </w:pPr>
          </w:p>
        </w:tc>
        <w:tc>
          <w:tcPr>
            <w:tcW w:w="1584" w:type="dxa"/>
            <w:shd w:val="clear" w:color="auto" w:fill="FAFAFA"/>
          </w:tcPr>
          <w:p w14:paraId="4062709C"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-20.00</w:t>
            </w:r>
          </w:p>
        </w:tc>
        <w:tc>
          <w:tcPr>
            <w:tcW w:w="1584" w:type="dxa"/>
            <w:shd w:val="clear" w:color="auto" w:fill="FAFAFA"/>
          </w:tcPr>
          <w:p w14:paraId="1B86EA24" w14:textId="6099FBDF"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910</w:t>
            </w:r>
          </w:p>
        </w:tc>
        <w:tc>
          <w:tcPr>
            <w:tcW w:w="1584" w:type="dxa"/>
            <w:shd w:val="clear" w:color="auto" w:fill="FAFAFA"/>
          </w:tcPr>
          <w:p w14:paraId="21D115E9" w14:textId="70196D66"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r>
    </w:tbl>
    <w:p w14:paraId="24819726" w14:textId="77777777" w:rsidR="00985A78" w:rsidRPr="00A41F5F" w:rsidRDefault="00985A78" w:rsidP="00805D31">
      <w:pPr>
        <w:jc w:val="both"/>
        <w:rPr>
          <w:rFonts w:ascii="Arial" w:eastAsia="Arial Unicode MS" w:hAnsi="Arial" w:cs="Arial"/>
          <w:sz w:val="18"/>
          <w:szCs w:val="18"/>
        </w:rPr>
      </w:pPr>
    </w:p>
    <w:tbl>
      <w:tblPr>
        <w:tblW w:w="9452" w:type="dxa"/>
        <w:tblInd w:w="108" w:type="dxa"/>
        <w:tblLayout w:type="fixed"/>
        <w:tblLook w:val="0000" w:firstRow="0" w:lastRow="0" w:firstColumn="0" w:lastColumn="0" w:noHBand="0" w:noVBand="0"/>
      </w:tblPr>
      <w:tblGrid>
        <w:gridCol w:w="4698"/>
        <w:gridCol w:w="1586"/>
        <w:gridCol w:w="1584"/>
        <w:gridCol w:w="1584"/>
      </w:tblGrid>
      <w:tr w:rsidR="001A6871" w:rsidRPr="00A41F5F" w14:paraId="3B780828" w14:textId="77777777" w:rsidTr="00D365C0">
        <w:tc>
          <w:tcPr>
            <w:tcW w:w="4698" w:type="dxa"/>
          </w:tcPr>
          <w:p w14:paraId="1A9043E1" w14:textId="77777777" w:rsidR="001A6871" w:rsidRPr="00A41F5F" w:rsidRDefault="001A6871" w:rsidP="00585100">
            <w:pPr>
              <w:ind w:left="324"/>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2B88D59F" w14:textId="77777777" w:rsidR="001A6871" w:rsidRPr="00A41F5F" w:rsidRDefault="0079564B" w:rsidP="00B700E2">
            <w:pPr>
              <w:tabs>
                <w:tab w:val="decimal" w:pos="1368"/>
              </w:tabs>
              <w:ind w:right="-72"/>
              <w:jc w:val="center"/>
              <w:rPr>
                <w:rFonts w:ascii="Arial" w:eastAsia="Arial Unicode MS" w:hAnsi="Arial" w:cs="Arial"/>
                <w:b/>
                <w:bCs/>
                <w:sz w:val="18"/>
                <w:szCs w:val="18"/>
              </w:rPr>
            </w:pPr>
            <w:r w:rsidRPr="00A41F5F">
              <w:rPr>
                <w:rFonts w:ascii="Arial" w:eastAsia="Arial Unicode MS" w:hAnsi="Arial" w:cs="Arial"/>
                <w:b/>
                <w:bCs/>
                <w:sz w:val="18"/>
                <w:szCs w:val="18"/>
              </w:rPr>
              <w:t>Separate financial statements</w:t>
            </w:r>
          </w:p>
        </w:tc>
      </w:tr>
      <w:tr w:rsidR="001A6871" w:rsidRPr="00A41F5F" w14:paraId="7038E32B" w14:textId="77777777" w:rsidTr="00B700E2">
        <w:tc>
          <w:tcPr>
            <w:tcW w:w="4698" w:type="dxa"/>
          </w:tcPr>
          <w:p w14:paraId="06DDC6BE" w14:textId="77777777" w:rsidR="001A6871" w:rsidRPr="00A41F5F" w:rsidRDefault="001A6871" w:rsidP="00585100">
            <w:pPr>
              <w:ind w:left="324"/>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051E2332" w14:textId="77777777" w:rsidR="001A6871" w:rsidRPr="00A41F5F" w:rsidRDefault="001A6871" w:rsidP="00B700E2">
            <w:pPr>
              <w:tabs>
                <w:tab w:val="decimal" w:pos="1368"/>
              </w:tabs>
              <w:ind w:right="-72"/>
              <w:jc w:val="center"/>
              <w:rPr>
                <w:rFonts w:ascii="Arial" w:eastAsia="Arial Unicode MS" w:hAnsi="Arial" w:cs="Arial"/>
                <w:b/>
                <w:bCs/>
                <w:sz w:val="18"/>
                <w:szCs w:val="18"/>
              </w:rPr>
            </w:pPr>
            <w:r w:rsidRPr="00A41F5F">
              <w:rPr>
                <w:rFonts w:ascii="Arial" w:eastAsia="Arial Unicode MS" w:hAnsi="Arial" w:cs="Arial"/>
                <w:b/>
                <w:bCs/>
                <w:sz w:val="18"/>
                <w:szCs w:val="18"/>
              </w:rPr>
              <w:t>Impact on defined benefit obligation</w:t>
            </w:r>
            <w:r w:rsidR="002D13EE" w:rsidRPr="00A41F5F">
              <w:rPr>
                <w:rFonts w:ascii="Arial" w:eastAsia="Arial Unicode MS" w:hAnsi="Arial" w:cs="Arial"/>
                <w:b/>
                <w:bCs/>
                <w:sz w:val="18"/>
                <w:szCs w:val="18"/>
              </w:rPr>
              <w:t>s</w:t>
            </w:r>
          </w:p>
        </w:tc>
      </w:tr>
      <w:tr w:rsidR="001A6871" w:rsidRPr="00A41F5F" w14:paraId="689EBE6D" w14:textId="77777777" w:rsidTr="00B700E2">
        <w:tc>
          <w:tcPr>
            <w:tcW w:w="4698" w:type="dxa"/>
          </w:tcPr>
          <w:p w14:paraId="516FD6B1" w14:textId="77777777" w:rsidR="001A6871" w:rsidRPr="00A41F5F" w:rsidRDefault="001A6871" w:rsidP="00585100">
            <w:pPr>
              <w:ind w:left="324"/>
              <w:rPr>
                <w:rFonts w:ascii="Arial" w:eastAsia="Arial Unicode MS" w:hAnsi="Arial" w:cs="Arial"/>
                <w:sz w:val="18"/>
                <w:szCs w:val="18"/>
              </w:rPr>
            </w:pPr>
          </w:p>
        </w:tc>
        <w:tc>
          <w:tcPr>
            <w:tcW w:w="1586" w:type="dxa"/>
            <w:tcBorders>
              <w:top w:val="single" w:sz="4" w:space="0" w:color="auto"/>
              <w:bottom w:val="single" w:sz="4" w:space="0" w:color="auto"/>
            </w:tcBorders>
            <w:shd w:val="clear" w:color="auto" w:fill="auto"/>
            <w:vAlign w:val="bottom"/>
          </w:tcPr>
          <w:p w14:paraId="4A8C17B2"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Change</w:t>
            </w:r>
          </w:p>
          <w:p w14:paraId="7B75E7DE"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 assumption</w:t>
            </w:r>
          </w:p>
          <w:p w14:paraId="754D388A"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E7F00F1"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Increase</w:t>
            </w:r>
          </w:p>
          <w:p w14:paraId="5953EC4D"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 obligation</w:t>
            </w:r>
            <w:r w:rsidR="002D13EE" w:rsidRPr="00A41F5F">
              <w:rPr>
                <w:rFonts w:ascii="Arial" w:eastAsia="Arial Unicode MS" w:hAnsi="Arial" w:cs="Arial"/>
                <w:b/>
                <w:bCs/>
                <w:sz w:val="18"/>
                <w:szCs w:val="18"/>
              </w:rPr>
              <w:t>s</w:t>
            </w:r>
          </w:p>
          <w:p w14:paraId="039D1C25" w14:textId="77777777" w:rsidR="001A6871" w:rsidRPr="00A41F5F" w:rsidRDefault="00691D4B"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3D4D6692"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Decrease</w:t>
            </w:r>
          </w:p>
          <w:p w14:paraId="5D64D28B" w14:textId="77777777" w:rsidR="001A6871" w:rsidRPr="00A41F5F" w:rsidRDefault="001A6871"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in obligation</w:t>
            </w:r>
            <w:r w:rsidR="002D13EE" w:rsidRPr="00A41F5F">
              <w:rPr>
                <w:rFonts w:ascii="Arial" w:eastAsia="Arial Unicode MS" w:hAnsi="Arial" w:cs="Arial"/>
                <w:b/>
                <w:bCs/>
                <w:sz w:val="18"/>
                <w:szCs w:val="18"/>
              </w:rPr>
              <w:t>s</w:t>
            </w:r>
          </w:p>
          <w:p w14:paraId="7FEE00B9" w14:textId="77777777" w:rsidR="001A6871" w:rsidRPr="00A41F5F" w:rsidRDefault="00691D4B" w:rsidP="00B700E2">
            <w:pPr>
              <w:tabs>
                <w:tab w:val="decimal" w:pos="1368"/>
              </w:tabs>
              <w:ind w:right="-72"/>
              <w:jc w:val="right"/>
              <w:rPr>
                <w:rFonts w:ascii="Arial" w:eastAsia="Arial Unicode MS" w:hAnsi="Arial" w:cs="Arial"/>
                <w:b/>
                <w:bCs/>
                <w:sz w:val="18"/>
                <w:szCs w:val="18"/>
              </w:rPr>
            </w:pPr>
            <w:r w:rsidRPr="00A41F5F">
              <w:rPr>
                <w:rFonts w:ascii="Arial" w:eastAsia="Arial Unicode MS" w:hAnsi="Arial" w:cs="Arial"/>
                <w:b/>
                <w:bCs/>
                <w:sz w:val="18"/>
                <w:szCs w:val="18"/>
              </w:rPr>
              <w:t>Baht’000</w:t>
            </w:r>
          </w:p>
        </w:tc>
      </w:tr>
      <w:tr w:rsidR="001A6871" w:rsidRPr="00A41F5F" w14:paraId="76D9E8AE" w14:textId="77777777" w:rsidTr="007A1D39">
        <w:tc>
          <w:tcPr>
            <w:tcW w:w="4698" w:type="dxa"/>
          </w:tcPr>
          <w:p w14:paraId="2CFC5A4E" w14:textId="77777777" w:rsidR="001A6871" w:rsidRPr="00A41F5F" w:rsidRDefault="001A6871" w:rsidP="00585100">
            <w:pPr>
              <w:ind w:left="324"/>
              <w:rPr>
                <w:rFonts w:ascii="Arial" w:eastAsia="Arial Unicode MS" w:hAnsi="Arial" w:cs="Arial"/>
                <w:sz w:val="18"/>
                <w:szCs w:val="18"/>
              </w:rPr>
            </w:pPr>
          </w:p>
        </w:tc>
        <w:tc>
          <w:tcPr>
            <w:tcW w:w="1586" w:type="dxa"/>
            <w:tcBorders>
              <w:top w:val="single" w:sz="4" w:space="0" w:color="auto"/>
            </w:tcBorders>
            <w:shd w:val="clear" w:color="auto" w:fill="FAFAFA"/>
          </w:tcPr>
          <w:p w14:paraId="68211BBB" w14:textId="77777777" w:rsidR="001A6871" w:rsidRPr="00A41F5F"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5931B404" w14:textId="77777777" w:rsidR="001A6871" w:rsidRPr="00A41F5F"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62D3EA8C" w14:textId="77777777" w:rsidR="001A6871" w:rsidRPr="00A41F5F" w:rsidRDefault="001A6871" w:rsidP="00B37724">
            <w:pPr>
              <w:tabs>
                <w:tab w:val="decimal" w:pos="1368"/>
              </w:tabs>
              <w:ind w:right="-72"/>
              <w:jc w:val="right"/>
              <w:rPr>
                <w:rFonts w:ascii="Arial" w:eastAsia="Arial Unicode MS" w:hAnsi="Arial" w:cs="Arial"/>
                <w:sz w:val="18"/>
                <w:szCs w:val="18"/>
              </w:rPr>
            </w:pPr>
          </w:p>
        </w:tc>
      </w:tr>
      <w:tr w:rsidR="00294F61" w:rsidRPr="00A41F5F" w14:paraId="25D486AC" w14:textId="77777777" w:rsidTr="007A1D39">
        <w:tc>
          <w:tcPr>
            <w:tcW w:w="4698" w:type="dxa"/>
          </w:tcPr>
          <w:p w14:paraId="20C043AA" w14:textId="77777777" w:rsidR="00294F61" w:rsidRPr="00A41F5F" w:rsidRDefault="00294F61" w:rsidP="00294F61">
            <w:pPr>
              <w:ind w:left="-110"/>
              <w:rPr>
                <w:rFonts w:ascii="Arial" w:eastAsia="Arial Unicode MS" w:hAnsi="Arial" w:cs="Arial"/>
                <w:sz w:val="18"/>
                <w:szCs w:val="18"/>
              </w:rPr>
            </w:pPr>
            <w:r w:rsidRPr="00A41F5F">
              <w:rPr>
                <w:rFonts w:ascii="Arial" w:eastAsia="Arial Unicode MS" w:hAnsi="Arial" w:cs="Arial"/>
                <w:sz w:val="18"/>
                <w:szCs w:val="18"/>
              </w:rPr>
              <w:t>Discount rate</w:t>
            </w:r>
          </w:p>
        </w:tc>
        <w:tc>
          <w:tcPr>
            <w:tcW w:w="1586" w:type="dxa"/>
            <w:shd w:val="clear" w:color="auto" w:fill="FAFAFA"/>
          </w:tcPr>
          <w:p w14:paraId="0AF08C54"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49443580" w14:textId="4DF71792"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58C5582C" w14:textId="6C0BEC9C" w:rsidR="00294F61" w:rsidRPr="00A41F5F" w:rsidRDefault="002417E7"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r w:rsidR="00294F61" w:rsidRPr="00A41F5F">
              <w:rPr>
                <w:rFonts w:ascii="Arial" w:eastAsia="Arial Unicode MS" w:hAnsi="Arial" w:cs="Arial"/>
                <w:sz w:val="18"/>
                <w:szCs w:val="18"/>
              </w:rPr>
              <w:t>687</w:t>
            </w:r>
            <w:r w:rsidRPr="00A41F5F">
              <w:rPr>
                <w:rFonts w:ascii="Arial" w:eastAsia="Arial Unicode MS" w:hAnsi="Arial" w:cs="Arial"/>
                <w:sz w:val="18"/>
                <w:szCs w:val="18"/>
              </w:rPr>
              <w:t>)</w:t>
            </w:r>
          </w:p>
        </w:tc>
      </w:tr>
      <w:tr w:rsidR="00294F61" w:rsidRPr="00A41F5F" w14:paraId="42ED8053" w14:textId="77777777" w:rsidTr="007A1D39">
        <w:tc>
          <w:tcPr>
            <w:tcW w:w="4698" w:type="dxa"/>
          </w:tcPr>
          <w:p w14:paraId="653F4388" w14:textId="77777777" w:rsidR="00294F61" w:rsidRPr="00A41F5F" w:rsidRDefault="00294F61" w:rsidP="00294F61">
            <w:pPr>
              <w:ind w:left="-110"/>
              <w:rPr>
                <w:rFonts w:ascii="Arial" w:eastAsia="Arial Unicode MS" w:hAnsi="Arial" w:cs="Arial"/>
                <w:sz w:val="18"/>
                <w:szCs w:val="18"/>
              </w:rPr>
            </w:pPr>
          </w:p>
        </w:tc>
        <w:tc>
          <w:tcPr>
            <w:tcW w:w="1586" w:type="dxa"/>
            <w:shd w:val="clear" w:color="auto" w:fill="FAFAFA"/>
          </w:tcPr>
          <w:p w14:paraId="470EAA72"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18ADC2CA" w14:textId="26AAD3F6"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751</w:t>
            </w:r>
          </w:p>
        </w:tc>
        <w:tc>
          <w:tcPr>
            <w:tcW w:w="1584" w:type="dxa"/>
            <w:shd w:val="clear" w:color="auto" w:fill="FAFAFA"/>
          </w:tcPr>
          <w:p w14:paraId="5D167E05" w14:textId="2DEB76C0"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r>
      <w:tr w:rsidR="00294F61" w:rsidRPr="00A41F5F" w14:paraId="1FB6D6D2" w14:textId="77777777" w:rsidTr="007A1D39">
        <w:tc>
          <w:tcPr>
            <w:tcW w:w="4698" w:type="dxa"/>
          </w:tcPr>
          <w:p w14:paraId="2C60C952" w14:textId="77777777" w:rsidR="00294F61" w:rsidRPr="00A41F5F" w:rsidRDefault="00294F61" w:rsidP="00294F61">
            <w:pPr>
              <w:ind w:left="-110"/>
              <w:rPr>
                <w:rFonts w:ascii="Arial" w:eastAsia="Arial Unicode MS" w:hAnsi="Arial" w:cs="Arial"/>
                <w:sz w:val="18"/>
                <w:szCs w:val="18"/>
              </w:rPr>
            </w:pPr>
            <w:r w:rsidRPr="00A41F5F">
              <w:rPr>
                <w:rFonts w:ascii="Arial" w:eastAsia="Arial Unicode MS" w:hAnsi="Arial" w:cs="Arial"/>
                <w:sz w:val="18"/>
                <w:szCs w:val="18"/>
              </w:rPr>
              <w:t>Salary increase rate</w:t>
            </w:r>
          </w:p>
        </w:tc>
        <w:tc>
          <w:tcPr>
            <w:tcW w:w="1586" w:type="dxa"/>
            <w:shd w:val="clear" w:color="auto" w:fill="FAFAFA"/>
          </w:tcPr>
          <w:p w14:paraId="1818081D"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6CFBF249" w14:textId="42EA57CC"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729</w:t>
            </w:r>
          </w:p>
        </w:tc>
        <w:tc>
          <w:tcPr>
            <w:tcW w:w="1584" w:type="dxa"/>
            <w:shd w:val="clear" w:color="auto" w:fill="FAFAFA"/>
          </w:tcPr>
          <w:p w14:paraId="188ACBBD" w14:textId="1355CCFD"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r>
      <w:tr w:rsidR="00294F61" w:rsidRPr="00A41F5F" w14:paraId="1165D855" w14:textId="77777777" w:rsidTr="007A1D39">
        <w:tc>
          <w:tcPr>
            <w:tcW w:w="4698" w:type="dxa"/>
          </w:tcPr>
          <w:p w14:paraId="445C02DE" w14:textId="77777777" w:rsidR="00294F61" w:rsidRPr="00A41F5F" w:rsidRDefault="00294F61" w:rsidP="00294F61">
            <w:pPr>
              <w:ind w:left="-110"/>
              <w:rPr>
                <w:rFonts w:ascii="Arial" w:eastAsia="Arial Unicode MS" w:hAnsi="Arial" w:cs="Arial"/>
                <w:sz w:val="18"/>
                <w:szCs w:val="18"/>
              </w:rPr>
            </w:pPr>
          </w:p>
        </w:tc>
        <w:tc>
          <w:tcPr>
            <w:tcW w:w="1586" w:type="dxa"/>
            <w:shd w:val="clear" w:color="auto" w:fill="FAFAFA"/>
          </w:tcPr>
          <w:p w14:paraId="18E6CA8E"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-1.00</w:t>
            </w:r>
          </w:p>
        </w:tc>
        <w:tc>
          <w:tcPr>
            <w:tcW w:w="1584" w:type="dxa"/>
            <w:shd w:val="clear" w:color="auto" w:fill="FAFAFA"/>
          </w:tcPr>
          <w:p w14:paraId="68F55D22" w14:textId="6A6CCA05"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2802E05B" w14:textId="120468BB" w:rsidR="00294F61" w:rsidRPr="00A41F5F" w:rsidRDefault="002417E7"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r w:rsidR="00294F61" w:rsidRPr="00A41F5F">
              <w:rPr>
                <w:rFonts w:ascii="Arial" w:eastAsia="Arial Unicode MS" w:hAnsi="Arial" w:cs="Arial"/>
                <w:sz w:val="18"/>
                <w:szCs w:val="18"/>
              </w:rPr>
              <w:t>776</w:t>
            </w:r>
            <w:r w:rsidRPr="00A41F5F">
              <w:rPr>
                <w:rFonts w:ascii="Arial" w:eastAsia="Arial Unicode MS" w:hAnsi="Arial" w:cs="Arial"/>
                <w:sz w:val="18"/>
                <w:szCs w:val="18"/>
              </w:rPr>
              <w:t>)</w:t>
            </w:r>
          </w:p>
        </w:tc>
      </w:tr>
      <w:tr w:rsidR="00294F61" w:rsidRPr="00A41F5F" w14:paraId="10D86CA5" w14:textId="77777777" w:rsidTr="007A1D39">
        <w:tc>
          <w:tcPr>
            <w:tcW w:w="4698" w:type="dxa"/>
          </w:tcPr>
          <w:p w14:paraId="0B28DD1E" w14:textId="77777777" w:rsidR="00294F61" w:rsidRPr="00A41F5F" w:rsidRDefault="00294F61" w:rsidP="00294F61">
            <w:pPr>
              <w:ind w:left="-110"/>
              <w:rPr>
                <w:rFonts w:ascii="Arial" w:eastAsia="Arial Unicode MS" w:hAnsi="Arial" w:cs="Arial"/>
                <w:sz w:val="18"/>
                <w:szCs w:val="18"/>
              </w:rPr>
            </w:pPr>
            <w:r w:rsidRPr="00A41F5F">
              <w:rPr>
                <w:rFonts w:ascii="Arial" w:eastAsia="Arial Unicode MS" w:hAnsi="Arial" w:cs="Arial"/>
                <w:sz w:val="18"/>
                <w:szCs w:val="18"/>
              </w:rPr>
              <w:t>Employee turnover rate</w:t>
            </w:r>
          </w:p>
        </w:tc>
        <w:tc>
          <w:tcPr>
            <w:tcW w:w="1586" w:type="dxa"/>
            <w:shd w:val="clear" w:color="auto" w:fill="FAFAFA"/>
          </w:tcPr>
          <w:p w14:paraId="39B79021"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+20.00</w:t>
            </w:r>
          </w:p>
        </w:tc>
        <w:tc>
          <w:tcPr>
            <w:tcW w:w="1584" w:type="dxa"/>
            <w:shd w:val="clear" w:color="auto" w:fill="FAFAFA"/>
          </w:tcPr>
          <w:p w14:paraId="52211FB9" w14:textId="0E2D619B"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c>
          <w:tcPr>
            <w:tcW w:w="1584" w:type="dxa"/>
            <w:shd w:val="clear" w:color="auto" w:fill="FAFAFA"/>
          </w:tcPr>
          <w:p w14:paraId="5BCADEF6" w14:textId="05222DB9" w:rsidR="00294F61" w:rsidRPr="00A41F5F" w:rsidRDefault="002417E7"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r w:rsidR="00294F61" w:rsidRPr="00A41F5F">
              <w:rPr>
                <w:rFonts w:ascii="Arial" w:eastAsia="Arial Unicode MS" w:hAnsi="Arial" w:cs="Arial"/>
                <w:sz w:val="18"/>
                <w:szCs w:val="18"/>
              </w:rPr>
              <w:t>521</w:t>
            </w:r>
            <w:r w:rsidRPr="00A41F5F">
              <w:rPr>
                <w:rFonts w:ascii="Arial" w:eastAsia="Arial Unicode MS" w:hAnsi="Arial" w:cs="Arial"/>
                <w:sz w:val="18"/>
                <w:szCs w:val="18"/>
              </w:rPr>
              <w:t>)</w:t>
            </w:r>
          </w:p>
        </w:tc>
      </w:tr>
      <w:tr w:rsidR="00294F61" w:rsidRPr="00A41F5F" w14:paraId="6B6D01CC" w14:textId="77777777" w:rsidTr="007A1D39">
        <w:tc>
          <w:tcPr>
            <w:tcW w:w="4698" w:type="dxa"/>
          </w:tcPr>
          <w:p w14:paraId="59CCB149" w14:textId="77777777" w:rsidR="00294F61" w:rsidRPr="00A41F5F" w:rsidRDefault="00294F61" w:rsidP="00294F61">
            <w:pPr>
              <w:ind w:left="-110"/>
              <w:rPr>
                <w:rFonts w:ascii="Arial" w:eastAsia="Arial Unicode MS" w:hAnsi="Arial" w:cs="Arial"/>
                <w:sz w:val="18"/>
                <w:szCs w:val="18"/>
              </w:rPr>
            </w:pPr>
          </w:p>
        </w:tc>
        <w:tc>
          <w:tcPr>
            <w:tcW w:w="1586" w:type="dxa"/>
            <w:shd w:val="clear" w:color="auto" w:fill="FAFAFA"/>
          </w:tcPr>
          <w:p w14:paraId="1CBA11F7" w14:textId="77777777"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-20.00</w:t>
            </w:r>
          </w:p>
        </w:tc>
        <w:tc>
          <w:tcPr>
            <w:tcW w:w="1584" w:type="dxa"/>
            <w:shd w:val="clear" w:color="auto" w:fill="FAFAFA"/>
          </w:tcPr>
          <w:p w14:paraId="294FFF68" w14:textId="0D5BE898" w:rsidR="00294F61" w:rsidRPr="00A41F5F" w:rsidRDefault="007B4DDA"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363</w:t>
            </w:r>
          </w:p>
        </w:tc>
        <w:tc>
          <w:tcPr>
            <w:tcW w:w="1584" w:type="dxa"/>
            <w:shd w:val="clear" w:color="auto" w:fill="FAFAFA"/>
          </w:tcPr>
          <w:p w14:paraId="7D0607FA" w14:textId="647AE32C" w:rsidR="00294F61" w:rsidRPr="00A41F5F" w:rsidRDefault="00294F61" w:rsidP="00294F61">
            <w:pPr>
              <w:tabs>
                <w:tab w:val="decimal" w:pos="1290"/>
              </w:tabs>
              <w:ind w:right="-72"/>
              <w:jc w:val="right"/>
              <w:rPr>
                <w:rFonts w:ascii="Arial" w:eastAsia="Arial Unicode MS" w:hAnsi="Arial" w:cs="Arial"/>
                <w:sz w:val="18"/>
                <w:szCs w:val="18"/>
              </w:rPr>
            </w:pPr>
            <w:r w:rsidRPr="00A41F5F">
              <w:rPr>
                <w:rFonts w:ascii="Arial" w:eastAsia="Arial Unicode MS" w:hAnsi="Arial" w:cs="Arial"/>
                <w:sz w:val="18"/>
                <w:szCs w:val="18"/>
              </w:rPr>
              <w:t>-</w:t>
            </w:r>
          </w:p>
        </w:tc>
      </w:tr>
    </w:tbl>
    <w:p w14:paraId="4FEAD23D" w14:textId="77777777" w:rsidR="00F961F4" w:rsidRPr="00A41F5F" w:rsidRDefault="00F961F4" w:rsidP="007A332F">
      <w:pPr>
        <w:ind w:left="540" w:hanging="540"/>
        <w:jc w:val="both"/>
        <w:rPr>
          <w:rFonts w:ascii="Arial" w:eastAsia="Arial Unicode MS" w:hAnsi="Arial" w:cs="Arial"/>
          <w:sz w:val="18"/>
          <w:szCs w:val="18"/>
        </w:rPr>
      </w:pPr>
    </w:p>
    <w:p w14:paraId="7E9053FC" w14:textId="77777777" w:rsidR="00F961F4" w:rsidRPr="00A41F5F" w:rsidRDefault="00F961F4" w:rsidP="00805D31">
      <w:pPr>
        <w:jc w:val="both"/>
        <w:rPr>
          <w:rFonts w:ascii="Arial" w:eastAsia="Arial Unicode MS" w:hAnsi="Arial" w:cs="Arial"/>
          <w:sz w:val="18"/>
          <w:szCs w:val="18"/>
        </w:rPr>
      </w:pPr>
      <w:r w:rsidRPr="00A41F5F">
        <w:rPr>
          <w:rFonts w:ascii="Arial" w:eastAsia="Arial Unicode MS"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within the statement of financial position.</w:t>
      </w:r>
    </w:p>
    <w:p w14:paraId="01F2E4FC" w14:textId="77777777" w:rsidR="00F961F4" w:rsidRPr="00A41F5F" w:rsidRDefault="00F961F4" w:rsidP="00805D31">
      <w:pPr>
        <w:jc w:val="both"/>
        <w:rPr>
          <w:rFonts w:ascii="Arial" w:eastAsia="Arial Unicode MS" w:hAnsi="Arial" w:cs="Arial"/>
          <w:sz w:val="18"/>
          <w:szCs w:val="18"/>
        </w:rPr>
      </w:pPr>
    </w:p>
    <w:p w14:paraId="5E474387" w14:textId="77777777" w:rsidR="00F961F4" w:rsidRPr="00A41F5F" w:rsidRDefault="00F961F4" w:rsidP="007A332F">
      <w:pPr>
        <w:jc w:val="both"/>
        <w:rPr>
          <w:rFonts w:ascii="Arial" w:eastAsia="Arial Unicode MS" w:hAnsi="Arial" w:cs="Arial"/>
          <w:sz w:val="18"/>
          <w:szCs w:val="18"/>
        </w:rPr>
      </w:pPr>
      <w:r w:rsidRPr="00A41F5F">
        <w:rPr>
          <w:rFonts w:ascii="Arial" w:eastAsia="Arial Unicode MS" w:hAnsi="Arial" w:cs="Arial"/>
          <w:spacing w:val="-4"/>
          <w:sz w:val="18"/>
          <w:szCs w:val="18"/>
        </w:rPr>
        <w:t>The methods and types of assumptions used in preparing the sensitivity analysis did not change compared to the previous</w:t>
      </w:r>
      <w:r w:rsidRPr="00A41F5F">
        <w:rPr>
          <w:rFonts w:ascii="Arial" w:eastAsia="Arial Unicode MS" w:hAnsi="Arial" w:cs="Arial"/>
          <w:sz w:val="18"/>
          <w:szCs w:val="18"/>
        </w:rPr>
        <w:t xml:space="preserve"> period.</w:t>
      </w:r>
    </w:p>
    <w:p w14:paraId="6EF683C9" w14:textId="77777777" w:rsidR="00F961F4" w:rsidRPr="00A41F5F" w:rsidRDefault="00F961F4" w:rsidP="007A332F">
      <w:pPr>
        <w:jc w:val="both"/>
        <w:rPr>
          <w:rFonts w:ascii="Arial" w:eastAsia="Arial Unicode MS" w:hAnsi="Arial" w:cs="Arial"/>
          <w:sz w:val="18"/>
          <w:szCs w:val="18"/>
        </w:rPr>
      </w:pPr>
    </w:p>
    <w:p w14:paraId="022A9C87" w14:textId="1F847EC5" w:rsidR="00F961F4" w:rsidRPr="00A41F5F" w:rsidRDefault="00F961F4" w:rsidP="007A332F">
      <w:pPr>
        <w:jc w:val="both"/>
        <w:rPr>
          <w:rFonts w:ascii="Arial" w:eastAsia="Arial Unicode MS" w:hAnsi="Arial" w:cs="Arial"/>
          <w:color w:val="auto"/>
          <w:sz w:val="18"/>
          <w:szCs w:val="18"/>
        </w:rPr>
      </w:pPr>
      <w:r w:rsidRPr="00A41F5F">
        <w:rPr>
          <w:rFonts w:ascii="Arial" w:eastAsia="Arial Unicode MS" w:hAnsi="Arial" w:cs="Arial"/>
          <w:sz w:val="18"/>
          <w:szCs w:val="18"/>
        </w:rPr>
        <w:t xml:space="preserve">The weighted average duration of the defined benefit </w:t>
      </w:r>
      <w:r w:rsidRPr="00A41F5F">
        <w:rPr>
          <w:rFonts w:ascii="Arial" w:eastAsia="Arial Unicode MS" w:hAnsi="Arial" w:cs="Arial"/>
          <w:color w:val="auto"/>
          <w:sz w:val="18"/>
          <w:szCs w:val="18"/>
        </w:rPr>
        <w:t xml:space="preserve">obligation is </w:t>
      </w:r>
      <w:r w:rsidR="00587E5E" w:rsidRPr="00A41F5F">
        <w:rPr>
          <w:rFonts w:ascii="Arial" w:eastAsia="Arial Unicode MS" w:hAnsi="Arial" w:cs="Arial"/>
          <w:color w:val="auto"/>
          <w:sz w:val="18"/>
          <w:szCs w:val="18"/>
        </w:rPr>
        <w:t>6</w:t>
      </w:r>
      <w:r w:rsidR="00A96196" w:rsidRPr="00A41F5F">
        <w:rPr>
          <w:rFonts w:ascii="Arial" w:eastAsia="Arial Unicode MS" w:hAnsi="Arial" w:cs="Arial"/>
          <w:color w:val="auto"/>
          <w:sz w:val="18"/>
          <w:szCs w:val="18"/>
        </w:rPr>
        <w:t xml:space="preserve"> </w:t>
      </w:r>
      <w:r w:rsidR="003F1A39" w:rsidRPr="00A41F5F">
        <w:rPr>
          <w:rFonts w:ascii="Arial" w:eastAsia="Arial Unicode MS" w:hAnsi="Arial" w:cs="Arial"/>
          <w:color w:val="auto"/>
          <w:sz w:val="18"/>
          <w:szCs w:val="18"/>
        </w:rPr>
        <w:t>years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w:t>
      </w:r>
      <w:r w:rsidR="006F6533" w:rsidRPr="00A41F5F">
        <w:rPr>
          <w:rFonts w:ascii="Arial" w:eastAsia="Arial Unicode MS" w:hAnsi="Arial" w:cs="Arial"/>
          <w:color w:val="auto"/>
          <w:sz w:val="18"/>
          <w:szCs w:val="18"/>
        </w:rPr>
        <w:t>9</w:t>
      </w:r>
      <w:r w:rsidR="003F1A39" w:rsidRPr="00A41F5F">
        <w:rPr>
          <w:rFonts w:ascii="Arial" w:eastAsia="Arial Unicode MS" w:hAnsi="Arial" w:cs="Arial"/>
          <w:color w:val="auto"/>
          <w:sz w:val="18"/>
          <w:szCs w:val="18"/>
        </w:rPr>
        <w:t xml:space="preserve"> </w:t>
      </w:r>
      <w:r w:rsidRPr="00A41F5F">
        <w:rPr>
          <w:rFonts w:ascii="Arial" w:eastAsia="Arial Unicode MS" w:hAnsi="Arial" w:cs="Arial"/>
          <w:color w:val="auto"/>
          <w:sz w:val="18"/>
          <w:szCs w:val="18"/>
        </w:rPr>
        <w:t>years).</w:t>
      </w:r>
    </w:p>
    <w:p w14:paraId="37C386BD" w14:textId="77777777" w:rsidR="00B37724" w:rsidRPr="00A41F5F" w:rsidRDefault="00B37724" w:rsidP="007A332F">
      <w:pPr>
        <w:jc w:val="both"/>
        <w:rPr>
          <w:rFonts w:ascii="Arial" w:eastAsia="Arial Unicode MS" w:hAnsi="Arial" w:cs="Arial"/>
          <w:color w:val="auto"/>
          <w:sz w:val="18"/>
          <w:szCs w:val="18"/>
        </w:rPr>
      </w:pPr>
    </w:p>
    <w:p w14:paraId="6314D421" w14:textId="77777777" w:rsidR="001A6871" w:rsidRPr="00A41F5F" w:rsidRDefault="001A6871" w:rsidP="007A332F">
      <w:pPr>
        <w:jc w:val="both"/>
        <w:rPr>
          <w:rFonts w:ascii="Arial" w:eastAsia="Arial Unicode MS" w:hAnsi="Arial" w:cs="Arial"/>
          <w:color w:val="auto"/>
          <w:sz w:val="18"/>
          <w:szCs w:val="18"/>
        </w:rPr>
      </w:pPr>
      <w:r w:rsidRPr="00A41F5F">
        <w:rPr>
          <w:rFonts w:ascii="Arial" w:eastAsia="Arial Unicode MS" w:hAnsi="Arial" w:cs="Arial"/>
          <w:color w:val="auto"/>
          <w:sz w:val="18"/>
          <w:szCs w:val="18"/>
        </w:rPr>
        <w:t>Expected maturity analysis of undiscounted retirement:</w:t>
      </w:r>
    </w:p>
    <w:p w14:paraId="311AF42B" w14:textId="77777777" w:rsidR="001A6871" w:rsidRPr="00A41F5F" w:rsidRDefault="001A6871" w:rsidP="00805D31">
      <w:pPr>
        <w:jc w:val="both"/>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152"/>
        <w:gridCol w:w="1152"/>
        <w:gridCol w:w="1152"/>
        <w:gridCol w:w="1152"/>
        <w:gridCol w:w="1152"/>
      </w:tblGrid>
      <w:tr w:rsidR="00743349" w:rsidRPr="00A41F5F" w14:paraId="3960DD3C" w14:textId="77777777" w:rsidTr="00B700E2">
        <w:tc>
          <w:tcPr>
            <w:tcW w:w="3690" w:type="dxa"/>
          </w:tcPr>
          <w:p w14:paraId="7215EAF6" w14:textId="77777777" w:rsidR="00743349" w:rsidRPr="00A41F5F" w:rsidRDefault="00743349" w:rsidP="00585100">
            <w:pPr>
              <w:ind w:left="324"/>
              <w:jc w:val="right"/>
              <w:rPr>
                <w:rFonts w:ascii="Arial" w:eastAsia="Arial Unicode MS" w:hAnsi="Arial" w:cs="Arial"/>
                <w:color w:val="auto"/>
                <w:sz w:val="18"/>
                <w:szCs w:val="18"/>
              </w:rPr>
            </w:pPr>
          </w:p>
        </w:tc>
        <w:tc>
          <w:tcPr>
            <w:tcW w:w="5760" w:type="dxa"/>
            <w:gridSpan w:val="5"/>
            <w:tcBorders>
              <w:top w:val="single" w:sz="4" w:space="0" w:color="auto"/>
              <w:bottom w:val="single" w:sz="4" w:space="0" w:color="auto"/>
            </w:tcBorders>
            <w:shd w:val="clear" w:color="auto" w:fill="auto"/>
            <w:vAlign w:val="bottom"/>
          </w:tcPr>
          <w:p w14:paraId="4DE3DB4C" w14:textId="77777777" w:rsidR="00743349" w:rsidRPr="00A41F5F" w:rsidRDefault="00D81A09" w:rsidP="00B700E2">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Consolidated financial statements</w:t>
            </w:r>
          </w:p>
        </w:tc>
      </w:tr>
      <w:tr w:rsidR="00A96196" w:rsidRPr="00A41F5F" w14:paraId="2D9E3062" w14:textId="77777777" w:rsidTr="00B700E2">
        <w:tc>
          <w:tcPr>
            <w:tcW w:w="3690" w:type="dxa"/>
          </w:tcPr>
          <w:p w14:paraId="54140C7B" w14:textId="77777777" w:rsidR="00A96196" w:rsidRPr="00A41F5F" w:rsidRDefault="00A96196" w:rsidP="00A96196">
            <w:pPr>
              <w:ind w:left="324"/>
              <w:jc w:val="right"/>
              <w:rPr>
                <w:rFonts w:ascii="Arial" w:eastAsia="Arial Unicode MS" w:hAnsi="Arial" w:cs="Arial"/>
                <w:color w:val="auto"/>
                <w:sz w:val="18"/>
                <w:szCs w:val="18"/>
              </w:rPr>
            </w:pPr>
          </w:p>
        </w:tc>
        <w:tc>
          <w:tcPr>
            <w:tcW w:w="1152" w:type="dxa"/>
            <w:tcBorders>
              <w:top w:val="single" w:sz="4" w:space="0" w:color="auto"/>
            </w:tcBorders>
            <w:vAlign w:val="bottom"/>
          </w:tcPr>
          <w:p w14:paraId="202FA1AD"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Less than</w:t>
            </w:r>
          </w:p>
          <w:p w14:paraId="5E5A3F44"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a year</w:t>
            </w:r>
          </w:p>
        </w:tc>
        <w:tc>
          <w:tcPr>
            <w:tcW w:w="1152" w:type="dxa"/>
            <w:tcBorders>
              <w:top w:val="single" w:sz="4" w:space="0" w:color="auto"/>
            </w:tcBorders>
            <w:vAlign w:val="bottom"/>
          </w:tcPr>
          <w:p w14:paraId="4739F03D"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Between</w:t>
            </w:r>
          </w:p>
          <w:p w14:paraId="14C23A84"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2-5 years</w:t>
            </w:r>
          </w:p>
        </w:tc>
        <w:tc>
          <w:tcPr>
            <w:tcW w:w="1152" w:type="dxa"/>
            <w:tcBorders>
              <w:top w:val="single" w:sz="4" w:space="0" w:color="auto"/>
            </w:tcBorders>
            <w:vAlign w:val="bottom"/>
          </w:tcPr>
          <w:p w14:paraId="7A4B9212"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Between</w:t>
            </w:r>
          </w:p>
          <w:p w14:paraId="402FBE9D"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6-10 years</w:t>
            </w:r>
          </w:p>
        </w:tc>
        <w:tc>
          <w:tcPr>
            <w:tcW w:w="1152" w:type="dxa"/>
            <w:tcBorders>
              <w:top w:val="single" w:sz="4" w:space="0" w:color="auto"/>
            </w:tcBorders>
            <w:vAlign w:val="bottom"/>
          </w:tcPr>
          <w:p w14:paraId="02B07377"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Over 10 years  </w:t>
            </w:r>
          </w:p>
        </w:tc>
        <w:tc>
          <w:tcPr>
            <w:tcW w:w="1152" w:type="dxa"/>
            <w:tcBorders>
              <w:top w:val="single" w:sz="4" w:space="0" w:color="auto"/>
            </w:tcBorders>
            <w:vAlign w:val="bottom"/>
          </w:tcPr>
          <w:p w14:paraId="464A5B52"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Total</w:t>
            </w:r>
          </w:p>
        </w:tc>
      </w:tr>
      <w:tr w:rsidR="00A96196" w:rsidRPr="00A41F5F" w14:paraId="42ABC94D" w14:textId="77777777" w:rsidTr="0005235B">
        <w:tc>
          <w:tcPr>
            <w:tcW w:w="3690" w:type="dxa"/>
          </w:tcPr>
          <w:p w14:paraId="28B2F70B" w14:textId="77777777" w:rsidR="00A96196" w:rsidRPr="00A41F5F" w:rsidRDefault="00A96196" w:rsidP="00A96196">
            <w:pPr>
              <w:ind w:left="324"/>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74BC39DC"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4049718"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6F255C64"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07565F18"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178ACB73"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1A6871" w:rsidRPr="00A41F5F" w14:paraId="2F6940DA" w14:textId="77777777" w:rsidTr="0005235B">
        <w:tc>
          <w:tcPr>
            <w:tcW w:w="3690" w:type="dxa"/>
          </w:tcPr>
          <w:p w14:paraId="53567699" w14:textId="77777777" w:rsidR="001A6871" w:rsidRPr="00A41F5F" w:rsidRDefault="001A6871" w:rsidP="00585100">
            <w:pPr>
              <w:ind w:left="324"/>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710AD70"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5DA8412"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B096CF8"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3A65C68"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033D46E"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r>
      <w:tr w:rsidR="001A6871" w:rsidRPr="00A41F5F" w14:paraId="5869BEB3" w14:textId="77777777" w:rsidTr="0005235B">
        <w:tc>
          <w:tcPr>
            <w:tcW w:w="3690" w:type="dxa"/>
          </w:tcPr>
          <w:p w14:paraId="73E9AA35" w14:textId="77777777" w:rsidR="001A6871" w:rsidRPr="00A41F5F" w:rsidRDefault="004F5374" w:rsidP="007A332F">
            <w:pPr>
              <w:ind w:left="-110"/>
              <w:rPr>
                <w:rFonts w:ascii="Arial" w:eastAsia="Arial Unicode MS" w:hAnsi="Arial" w:cs="Arial"/>
                <w:b/>
                <w:bCs/>
                <w:color w:val="auto"/>
                <w:sz w:val="18"/>
                <w:szCs w:val="18"/>
                <w:lang w:val="x-none"/>
              </w:rPr>
            </w:pPr>
            <w:r w:rsidRPr="00A41F5F">
              <w:rPr>
                <w:rFonts w:ascii="Arial" w:eastAsia="Arial Unicode MS" w:hAnsi="Arial" w:cs="Arial"/>
                <w:b/>
                <w:bCs/>
                <w:color w:val="auto"/>
                <w:sz w:val="18"/>
                <w:szCs w:val="18"/>
              </w:rPr>
              <w:t xml:space="preserve">At 31 December </w:t>
            </w:r>
            <w:r w:rsidR="00A50E35" w:rsidRPr="00A41F5F">
              <w:rPr>
                <w:rFonts w:ascii="Arial" w:eastAsia="Arial Unicode MS" w:hAnsi="Arial" w:cs="Arial"/>
                <w:b/>
                <w:bCs/>
                <w:color w:val="auto"/>
                <w:sz w:val="18"/>
                <w:szCs w:val="18"/>
              </w:rPr>
              <w:t>2020</w:t>
            </w:r>
          </w:p>
        </w:tc>
        <w:tc>
          <w:tcPr>
            <w:tcW w:w="1152" w:type="dxa"/>
            <w:shd w:val="clear" w:color="auto" w:fill="FAFAFA"/>
            <w:vAlign w:val="bottom"/>
          </w:tcPr>
          <w:p w14:paraId="6633AA3D"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6716D115"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715FF42F"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9279BF3"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4F9669E8"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r>
      <w:tr w:rsidR="00CD1B5A" w:rsidRPr="00A41F5F" w14:paraId="04F8943A" w14:textId="77777777" w:rsidTr="00CD1B5A">
        <w:tc>
          <w:tcPr>
            <w:tcW w:w="3690" w:type="dxa"/>
          </w:tcPr>
          <w:p w14:paraId="6BC5B590" w14:textId="77777777" w:rsidR="00CD1B5A" w:rsidRPr="00A41F5F" w:rsidRDefault="00CD1B5A" w:rsidP="00CD1B5A">
            <w:pPr>
              <w:snapToGrid w:val="0"/>
              <w:ind w:left="-110"/>
              <w:rPr>
                <w:rFonts w:ascii="Arial" w:eastAsia="Arial Unicode MS" w:hAnsi="Arial" w:cs="Arial"/>
                <w:color w:val="auto"/>
                <w:sz w:val="18"/>
                <w:szCs w:val="18"/>
                <w:lang w:val="x-none"/>
              </w:rPr>
            </w:pPr>
            <w:r w:rsidRPr="00A41F5F">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1AD33BAB" w14:textId="4243E23F"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1,441 </w:t>
            </w:r>
          </w:p>
        </w:tc>
        <w:tc>
          <w:tcPr>
            <w:tcW w:w="1152" w:type="dxa"/>
            <w:tcBorders>
              <w:bottom w:val="single" w:sz="4" w:space="0" w:color="auto"/>
            </w:tcBorders>
            <w:shd w:val="clear" w:color="auto" w:fill="FAFAFA"/>
          </w:tcPr>
          <w:p w14:paraId="34A4C765" w14:textId="414B5A16"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19,048 </w:t>
            </w:r>
          </w:p>
        </w:tc>
        <w:tc>
          <w:tcPr>
            <w:tcW w:w="1152" w:type="dxa"/>
            <w:tcBorders>
              <w:bottom w:val="single" w:sz="4" w:space="0" w:color="auto"/>
            </w:tcBorders>
            <w:shd w:val="clear" w:color="auto" w:fill="FAFAFA"/>
          </w:tcPr>
          <w:p w14:paraId="308230FA" w14:textId="02CBD79C"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13,239 </w:t>
            </w:r>
          </w:p>
        </w:tc>
        <w:tc>
          <w:tcPr>
            <w:tcW w:w="1152" w:type="dxa"/>
            <w:tcBorders>
              <w:bottom w:val="single" w:sz="4" w:space="0" w:color="auto"/>
            </w:tcBorders>
            <w:shd w:val="clear" w:color="auto" w:fill="FAFAFA"/>
          </w:tcPr>
          <w:p w14:paraId="0D9DC502" w14:textId="611B3870"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6,633 </w:t>
            </w:r>
          </w:p>
        </w:tc>
        <w:tc>
          <w:tcPr>
            <w:tcW w:w="1152" w:type="dxa"/>
            <w:tcBorders>
              <w:bottom w:val="single" w:sz="4" w:space="0" w:color="auto"/>
            </w:tcBorders>
            <w:shd w:val="clear" w:color="auto" w:fill="FAFAFA"/>
          </w:tcPr>
          <w:p w14:paraId="789B9D90" w14:textId="6C510671"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40,361 </w:t>
            </w:r>
          </w:p>
        </w:tc>
      </w:tr>
      <w:tr w:rsidR="00CD1B5A" w:rsidRPr="00A41F5F" w14:paraId="072C9B6D" w14:textId="77777777" w:rsidTr="0005235B">
        <w:tc>
          <w:tcPr>
            <w:tcW w:w="3690" w:type="dxa"/>
          </w:tcPr>
          <w:p w14:paraId="4F5B32BC" w14:textId="77777777" w:rsidR="00CD1B5A" w:rsidRPr="00A41F5F" w:rsidRDefault="00CD1B5A" w:rsidP="00CD1B5A">
            <w:pPr>
              <w:ind w:left="-110"/>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8B642F1" w14:textId="77777777" w:rsidR="00CD1B5A" w:rsidRPr="00A41F5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332FFEE" w14:textId="77777777" w:rsidR="00CD1B5A" w:rsidRPr="00A41F5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69101FC" w14:textId="77777777" w:rsidR="00CD1B5A" w:rsidRPr="00A41F5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406070E" w14:textId="77777777" w:rsidR="00CD1B5A" w:rsidRPr="00A41F5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46495AC9" w14:textId="77777777" w:rsidR="00CD1B5A" w:rsidRPr="00A41F5F" w:rsidRDefault="00CD1B5A" w:rsidP="00CD1B5A">
            <w:pPr>
              <w:tabs>
                <w:tab w:val="decimal" w:pos="936"/>
              </w:tabs>
              <w:ind w:right="-72"/>
              <w:jc w:val="right"/>
              <w:rPr>
                <w:rFonts w:ascii="Arial" w:eastAsia="Arial Unicode MS" w:hAnsi="Arial" w:cs="Arial"/>
                <w:color w:val="auto"/>
                <w:sz w:val="18"/>
                <w:szCs w:val="18"/>
              </w:rPr>
            </w:pPr>
          </w:p>
        </w:tc>
      </w:tr>
      <w:tr w:rsidR="00CD1B5A" w:rsidRPr="00A41F5F" w14:paraId="034F8FB4" w14:textId="77777777" w:rsidTr="00CD1B5A">
        <w:trPr>
          <w:trHeight w:val="74"/>
        </w:trPr>
        <w:tc>
          <w:tcPr>
            <w:tcW w:w="3690" w:type="dxa"/>
          </w:tcPr>
          <w:p w14:paraId="5553663C" w14:textId="77777777" w:rsidR="00CD1B5A" w:rsidRPr="00A41F5F" w:rsidRDefault="00CD1B5A" w:rsidP="00CD1B5A">
            <w:pPr>
              <w:snapToGrid w:val="0"/>
              <w:ind w:left="-110"/>
              <w:rPr>
                <w:rFonts w:ascii="Arial" w:eastAsia="Arial Unicode MS" w:hAnsi="Arial" w:cs="Arial"/>
                <w:color w:val="auto"/>
                <w:sz w:val="18"/>
                <w:szCs w:val="18"/>
              </w:rPr>
            </w:pPr>
            <w:r w:rsidRPr="00A41F5F">
              <w:rPr>
                <w:rFonts w:ascii="Arial" w:eastAsia="Arial Unicode MS" w:hAnsi="Arial" w:cs="Arial"/>
                <w:color w:val="auto"/>
                <w:sz w:val="18"/>
                <w:szCs w:val="18"/>
              </w:rPr>
              <w:t>Total</w:t>
            </w:r>
          </w:p>
        </w:tc>
        <w:tc>
          <w:tcPr>
            <w:tcW w:w="1152" w:type="dxa"/>
            <w:tcBorders>
              <w:bottom w:val="single" w:sz="4" w:space="0" w:color="auto"/>
            </w:tcBorders>
            <w:shd w:val="clear" w:color="auto" w:fill="FAFAFA"/>
          </w:tcPr>
          <w:p w14:paraId="7B85EA21" w14:textId="556915E8"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1,441 </w:t>
            </w:r>
          </w:p>
        </w:tc>
        <w:tc>
          <w:tcPr>
            <w:tcW w:w="1152" w:type="dxa"/>
            <w:tcBorders>
              <w:bottom w:val="single" w:sz="4" w:space="0" w:color="auto"/>
            </w:tcBorders>
            <w:shd w:val="clear" w:color="auto" w:fill="FAFAFA"/>
          </w:tcPr>
          <w:p w14:paraId="5B73E820" w14:textId="3B7A5680"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19,048 </w:t>
            </w:r>
          </w:p>
        </w:tc>
        <w:tc>
          <w:tcPr>
            <w:tcW w:w="1152" w:type="dxa"/>
            <w:tcBorders>
              <w:bottom w:val="single" w:sz="4" w:space="0" w:color="auto"/>
            </w:tcBorders>
            <w:shd w:val="clear" w:color="auto" w:fill="FAFAFA"/>
          </w:tcPr>
          <w:p w14:paraId="089D0273" w14:textId="5F553195"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13,239 </w:t>
            </w:r>
          </w:p>
        </w:tc>
        <w:tc>
          <w:tcPr>
            <w:tcW w:w="1152" w:type="dxa"/>
            <w:tcBorders>
              <w:bottom w:val="single" w:sz="4" w:space="0" w:color="auto"/>
            </w:tcBorders>
            <w:shd w:val="clear" w:color="auto" w:fill="FAFAFA"/>
          </w:tcPr>
          <w:p w14:paraId="0A739BB2" w14:textId="625C0D19"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6,633 </w:t>
            </w:r>
          </w:p>
        </w:tc>
        <w:tc>
          <w:tcPr>
            <w:tcW w:w="1152" w:type="dxa"/>
            <w:tcBorders>
              <w:bottom w:val="single" w:sz="4" w:space="0" w:color="auto"/>
            </w:tcBorders>
            <w:shd w:val="clear" w:color="auto" w:fill="FAFAFA"/>
          </w:tcPr>
          <w:p w14:paraId="1028ABB2" w14:textId="006F6E79"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40,361 </w:t>
            </w:r>
          </w:p>
        </w:tc>
      </w:tr>
    </w:tbl>
    <w:p w14:paraId="1E489D2C" w14:textId="70D120D9" w:rsidR="00A82FAD" w:rsidRPr="00A41F5F" w:rsidRDefault="00A82FAD" w:rsidP="00805D31">
      <w:pPr>
        <w:jc w:val="both"/>
        <w:rPr>
          <w:rFonts w:ascii="Arial" w:eastAsia="Arial Unicode MS" w:hAnsi="Arial" w:cs="Arial"/>
          <w:color w:val="auto"/>
          <w:sz w:val="18"/>
          <w:szCs w:val="18"/>
        </w:rPr>
      </w:pPr>
    </w:p>
    <w:p w14:paraId="5C4F7F3D" w14:textId="77777777" w:rsidR="001A6871" w:rsidRPr="00A41F5F" w:rsidRDefault="00A82FAD" w:rsidP="00805D31">
      <w:pPr>
        <w:jc w:val="both"/>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tbl>
      <w:tblPr>
        <w:tblW w:w="9450" w:type="dxa"/>
        <w:tblInd w:w="108" w:type="dxa"/>
        <w:tblLayout w:type="fixed"/>
        <w:tblLook w:val="0000" w:firstRow="0" w:lastRow="0" w:firstColumn="0" w:lastColumn="0" w:noHBand="0" w:noVBand="0"/>
      </w:tblPr>
      <w:tblGrid>
        <w:gridCol w:w="3690"/>
        <w:gridCol w:w="1152"/>
        <w:gridCol w:w="1152"/>
        <w:gridCol w:w="1152"/>
        <w:gridCol w:w="1134"/>
        <w:gridCol w:w="18"/>
        <w:gridCol w:w="1152"/>
      </w:tblGrid>
      <w:tr w:rsidR="00743349" w:rsidRPr="00A41F5F" w14:paraId="632EFBEE" w14:textId="77777777" w:rsidTr="00B700E2">
        <w:tc>
          <w:tcPr>
            <w:tcW w:w="3690" w:type="dxa"/>
          </w:tcPr>
          <w:p w14:paraId="62C25DFA" w14:textId="77777777" w:rsidR="00743349" w:rsidRPr="00A41F5F" w:rsidRDefault="00743349" w:rsidP="00585100">
            <w:pPr>
              <w:ind w:left="324"/>
              <w:jc w:val="right"/>
              <w:rPr>
                <w:rFonts w:ascii="Arial" w:eastAsia="Arial Unicode MS" w:hAnsi="Arial" w:cs="Arial"/>
                <w:color w:val="auto"/>
                <w:sz w:val="18"/>
                <w:szCs w:val="18"/>
              </w:rPr>
            </w:pPr>
          </w:p>
        </w:tc>
        <w:tc>
          <w:tcPr>
            <w:tcW w:w="5760" w:type="dxa"/>
            <w:gridSpan w:val="6"/>
            <w:tcBorders>
              <w:top w:val="single" w:sz="4" w:space="0" w:color="auto"/>
              <w:bottom w:val="single" w:sz="4" w:space="0" w:color="auto"/>
            </w:tcBorders>
            <w:shd w:val="clear" w:color="auto" w:fill="auto"/>
            <w:vAlign w:val="bottom"/>
          </w:tcPr>
          <w:p w14:paraId="559C2B1E" w14:textId="77777777" w:rsidR="00743349" w:rsidRPr="00A41F5F" w:rsidRDefault="0079564B" w:rsidP="00B700E2">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Separate financial statements</w:t>
            </w:r>
          </w:p>
        </w:tc>
      </w:tr>
      <w:tr w:rsidR="00A96196" w:rsidRPr="00A41F5F" w14:paraId="5F1EB5B9" w14:textId="77777777" w:rsidTr="00B700E2">
        <w:tc>
          <w:tcPr>
            <w:tcW w:w="3690" w:type="dxa"/>
          </w:tcPr>
          <w:p w14:paraId="1C83D818" w14:textId="77777777" w:rsidR="00A96196" w:rsidRPr="00A41F5F" w:rsidRDefault="00A96196" w:rsidP="00A96196">
            <w:pPr>
              <w:ind w:left="324"/>
              <w:jc w:val="right"/>
              <w:rPr>
                <w:rFonts w:ascii="Arial" w:eastAsia="Arial Unicode MS" w:hAnsi="Arial" w:cs="Arial"/>
                <w:color w:val="auto"/>
                <w:sz w:val="18"/>
                <w:szCs w:val="18"/>
              </w:rPr>
            </w:pPr>
          </w:p>
        </w:tc>
        <w:tc>
          <w:tcPr>
            <w:tcW w:w="1152" w:type="dxa"/>
            <w:tcBorders>
              <w:top w:val="single" w:sz="4" w:space="0" w:color="auto"/>
            </w:tcBorders>
            <w:vAlign w:val="bottom"/>
          </w:tcPr>
          <w:p w14:paraId="0905C326"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Less than</w:t>
            </w:r>
          </w:p>
          <w:p w14:paraId="3D1C45A6"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a year</w:t>
            </w:r>
          </w:p>
        </w:tc>
        <w:tc>
          <w:tcPr>
            <w:tcW w:w="1152" w:type="dxa"/>
            <w:tcBorders>
              <w:top w:val="single" w:sz="4" w:space="0" w:color="auto"/>
            </w:tcBorders>
            <w:vAlign w:val="bottom"/>
          </w:tcPr>
          <w:p w14:paraId="00A8B7AB"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Between </w:t>
            </w:r>
          </w:p>
          <w:p w14:paraId="639ABDBC"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2-5 years</w:t>
            </w:r>
          </w:p>
        </w:tc>
        <w:tc>
          <w:tcPr>
            <w:tcW w:w="1152" w:type="dxa"/>
            <w:tcBorders>
              <w:top w:val="single" w:sz="4" w:space="0" w:color="auto"/>
            </w:tcBorders>
            <w:vAlign w:val="bottom"/>
          </w:tcPr>
          <w:p w14:paraId="426DD25B"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Between</w:t>
            </w:r>
          </w:p>
          <w:p w14:paraId="0A2BB212"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6-10 years</w:t>
            </w:r>
          </w:p>
        </w:tc>
        <w:tc>
          <w:tcPr>
            <w:tcW w:w="1134" w:type="dxa"/>
            <w:tcBorders>
              <w:top w:val="single" w:sz="4" w:space="0" w:color="auto"/>
            </w:tcBorders>
            <w:vAlign w:val="bottom"/>
          </w:tcPr>
          <w:p w14:paraId="495B1B2E"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Over 10 years  </w:t>
            </w:r>
          </w:p>
        </w:tc>
        <w:tc>
          <w:tcPr>
            <w:tcW w:w="1170" w:type="dxa"/>
            <w:gridSpan w:val="2"/>
            <w:tcBorders>
              <w:top w:val="single" w:sz="4" w:space="0" w:color="auto"/>
            </w:tcBorders>
            <w:vAlign w:val="bottom"/>
          </w:tcPr>
          <w:p w14:paraId="472E87DB" w14:textId="77777777" w:rsidR="00A96196" w:rsidRPr="00A41F5F" w:rsidRDefault="00A96196" w:rsidP="00A96196">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Total</w:t>
            </w:r>
          </w:p>
        </w:tc>
      </w:tr>
      <w:tr w:rsidR="00A96196" w:rsidRPr="00A41F5F" w14:paraId="07346957" w14:textId="77777777" w:rsidTr="0005235B">
        <w:tc>
          <w:tcPr>
            <w:tcW w:w="3690" w:type="dxa"/>
          </w:tcPr>
          <w:p w14:paraId="382E59E4" w14:textId="77777777" w:rsidR="00A96196" w:rsidRPr="00A41F5F" w:rsidRDefault="00A96196" w:rsidP="00A96196">
            <w:pPr>
              <w:ind w:left="324"/>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653B57F1"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30A9A9C5"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7E2AFA6"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34" w:type="dxa"/>
            <w:tcBorders>
              <w:bottom w:val="single" w:sz="4" w:space="0" w:color="auto"/>
            </w:tcBorders>
            <w:shd w:val="clear" w:color="auto" w:fill="auto"/>
            <w:vAlign w:val="bottom"/>
          </w:tcPr>
          <w:p w14:paraId="4E795F47"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c>
          <w:tcPr>
            <w:tcW w:w="1170" w:type="dxa"/>
            <w:gridSpan w:val="2"/>
            <w:tcBorders>
              <w:bottom w:val="single" w:sz="4" w:space="0" w:color="auto"/>
            </w:tcBorders>
            <w:shd w:val="clear" w:color="auto" w:fill="auto"/>
            <w:vAlign w:val="bottom"/>
          </w:tcPr>
          <w:p w14:paraId="2148F6E5" w14:textId="77777777" w:rsidR="00A96196" w:rsidRPr="00A41F5F" w:rsidRDefault="00A96196" w:rsidP="00B700E2">
            <w:pPr>
              <w:tabs>
                <w:tab w:val="decimal" w:pos="936"/>
              </w:tabs>
              <w:ind w:right="-72"/>
              <w:jc w:val="right"/>
              <w:rPr>
                <w:rFonts w:ascii="Arial" w:eastAsia="Arial Unicode MS" w:hAnsi="Arial" w:cs="Arial"/>
                <w:b/>
                <w:bCs/>
                <w:color w:val="auto"/>
                <w:sz w:val="18"/>
                <w:szCs w:val="18"/>
              </w:rPr>
            </w:pPr>
            <w:r w:rsidRPr="00A41F5F">
              <w:rPr>
                <w:rFonts w:ascii="Arial" w:eastAsia="Arial Unicode MS" w:hAnsi="Arial" w:cs="Arial"/>
                <w:b/>
                <w:bCs/>
                <w:color w:val="auto"/>
                <w:sz w:val="18"/>
                <w:szCs w:val="18"/>
              </w:rPr>
              <w:t>Baht’000</w:t>
            </w:r>
          </w:p>
        </w:tc>
      </w:tr>
      <w:tr w:rsidR="001A6871" w:rsidRPr="00A41F5F" w14:paraId="71146929" w14:textId="77777777" w:rsidTr="0005235B">
        <w:tc>
          <w:tcPr>
            <w:tcW w:w="3690" w:type="dxa"/>
          </w:tcPr>
          <w:p w14:paraId="275E642C" w14:textId="77777777" w:rsidR="001A6871" w:rsidRPr="00A41F5F" w:rsidRDefault="004F5374" w:rsidP="007A332F">
            <w:pPr>
              <w:ind w:left="-110"/>
              <w:rPr>
                <w:rFonts w:ascii="Arial" w:eastAsia="Arial Unicode MS" w:hAnsi="Arial" w:cs="Arial"/>
                <w:b/>
                <w:bCs/>
                <w:color w:val="auto"/>
                <w:sz w:val="18"/>
                <w:szCs w:val="18"/>
                <w:lang w:val="x-none"/>
              </w:rPr>
            </w:pPr>
            <w:r w:rsidRPr="00A41F5F">
              <w:rPr>
                <w:rFonts w:ascii="Arial" w:eastAsia="Arial Unicode MS" w:hAnsi="Arial" w:cs="Arial"/>
                <w:b/>
                <w:bCs/>
                <w:color w:val="auto"/>
                <w:sz w:val="18"/>
                <w:szCs w:val="18"/>
              </w:rPr>
              <w:t xml:space="preserve">At 31 December </w:t>
            </w:r>
            <w:r w:rsidR="00A50E35" w:rsidRPr="00A41F5F">
              <w:rPr>
                <w:rFonts w:ascii="Arial" w:eastAsia="Arial Unicode MS" w:hAnsi="Arial" w:cs="Arial"/>
                <w:b/>
                <w:bCs/>
                <w:color w:val="auto"/>
                <w:sz w:val="18"/>
                <w:szCs w:val="18"/>
              </w:rPr>
              <w:t>2020</w:t>
            </w:r>
          </w:p>
        </w:tc>
        <w:tc>
          <w:tcPr>
            <w:tcW w:w="1152" w:type="dxa"/>
            <w:shd w:val="clear" w:color="auto" w:fill="FAFAFA"/>
            <w:vAlign w:val="bottom"/>
          </w:tcPr>
          <w:p w14:paraId="6B35A30E"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3BD3D56"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DE6B96D"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34" w:type="dxa"/>
            <w:shd w:val="clear" w:color="auto" w:fill="FAFAFA"/>
            <w:vAlign w:val="bottom"/>
          </w:tcPr>
          <w:p w14:paraId="67645260"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c>
          <w:tcPr>
            <w:tcW w:w="1170" w:type="dxa"/>
            <w:gridSpan w:val="2"/>
            <w:shd w:val="clear" w:color="auto" w:fill="FAFAFA"/>
            <w:vAlign w:val="bottom"/>
          </w:tcPr>
          <w:p w14:paraId="0EB92D88" w14:textId="77777777" w:rsidR="001A6871" w:rsidRPr="00A41F5F" w:rsidRDefault="001A6871" w:rsidP="00B37724">
            <w:pPr>
              <w:tabs>
                <w:tab w:val="decimal" w:pos="936"/>
              </w:tabs>
              <w:ind w:right="-72"/>
              <w:jc w:val="right"/>
              <w:rPr>
                <w:rFonts w:ascii="Arial" w:eastAsia="Arial Unicode MS" w:hAnsi="Arial" w:cs="Arial"/>
                <w:color w:val="auto"/>
                <w:sz w:val="18"/>
                <w:szCs w:val="18"/>
              </w:rPr>
            </w:pPr>
          </w:p>
        </w:tc>
      </w:tr>
      <w:tr w:rsidR="00CD1B5A" w:rsidRPr="00A41F5F" w14:paraId="67A94419" w14:textId="77777777" w:rsidTr="00CD1B5A">
        <w:trPr>
          <w:trHeight w:val="74"/>
        </w:trPr>
        <w:tc>
          <w:tcPr>
            <w:tcW w:w="3690" w:type="dxa"/>
          </w:tcPr>
          <w:p w14:paraId="371330EC" w14:textId="77777777" w:rsidR="00CD1B5A" w:rsidRPr="00A41F5F" w:rsidRDefault="00CD1B5A" w:rsidP="00CD1B5A">
            <w:pPr>
              <w:snapToGrid w:val="0"/>
              <w:ind w:left="-110"/>
              <w:rPr>
                <w:rFonts w:ascii="Arial" w:eastAsia="Arial Unicode MS" w:hAnsi="Arial" w:cs="Arial"/>
                <w:color w:val="auto"/>
                <w:sz w:val="18"/>
                <w:szCs w:val="18"/>
                <w:lang w:val="x-none"/>
              </w:rPr>
            </w:pPr>
            <w:r w:rsidRPr="00A41F5F">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76489E48" w14:textId="41950579"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416 </w:t>
            </w:r>
          </w:p>
        </w:tc>
        <w:tc>
          <w:tcPr>
            <w:tcW w:w="1152" w:type="dxa"/>
            <w:tcBorders>
              <w:bottom w:val="single" w:sz="4" w:space="0" w:color="auto"/>
            </w:tcBorders>
            <w:shd w:val="clear" w:color="auto" w:fill="FAFAFA"/>
          </w:tcPr>
          <w:p w14:paraId="5AED141C" w14:textId="0CFFBCEA"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6,703 </w:t>
            </w:r>
          </w:p>
        </w:tc>
        <w:tc>
          <w:tcPr>
            <w:tcW w:w="1152" w:type="dxa"/>
            <w:tcBorders>
              <w:bottom w:val="single" w:sz="4" w:space="0" w:color="auto"/>
            </w:tcBorders>
            <w:shd w:val="clear" w:color="auto" w:fill="FAFAFA"/>
          </w:tcPr>
          <w:p w14:paraId="54295C00" w14:textId="49FF1B33"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7,630 </w:t>
            </w:r>
          </w:p>
        </w:tc>
        <w:tc>
          <w:tcPr>
            <w:tcW w:w="1134" w:type="dxa"/>
            <w:tcBorders>
              <w:bottom w:val="single" w:sz="4" w:space="0" w:color="auto"/>
            </w:tcBorders>
            <w:shd w:val="clear" w:color="auto" w:fill="FAFAFA"/>
          </w:tcPr>
          <w:p w14:paraId="51BB4012" w14:textId="5AC34439"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3,888 </w:t>
            </w:r>
          </w:p>
        </w:tc>
        <w:tc>
          <w:tcPr>
            <w:tcW w:w="1170" w:type="dxa"/>
            <w:gridSpan w:val="2"/>
            <w:tcBorders>
              <w:bottom w:val="single" w:sz="4" w:space="0" w:color="auto"/>
            </w:tcBorders>
            <w:shd w:val="clear" w:color="auto" w:fill="FAFAFA"/>
          </w:tcPr>
          <w:p w14:paraId="1795C4BD" w14:textId="101D309A" w:rsidR="00CD1B5A" w:rsidRPr="00A41F5F" w:rsidRDefault="00CD1B5A" w:rsidP="00CD1B5A">
            <w:pPr>
              <w:tabs>
                <w:tab w:val="decimal" w:pos="936"/>
              </w:tabs>
              <w:ind w:right="-72"/>
              <w:jc w:val="right"/>
              <w:rPr>
                <w:rFonts w:ascii="Arial" w:eastAsia="Arial Unicode MS" w:hAnsi="Arial" w:cs="Arial"/>
                <w:color w:val="auto"/>
                <w:sz w:val="18"/>
                <w:szCs w:val="18"/>
              </w:rPr>
            </w:pPr>
            <w:r w:rsidRPr="00A41F5F">
              <w:rPr>
                <w:rFonts w:ascii="Arial" w:eastAsia="Arial Unicode MS" w:hAnsi="Arial" w:cs="Arial"/>
                <w:color w:val="auto"/>
                <w:sz w:val="18"/>
                <w:szCs w:val="18"/>
              </w:rPr>
              <w:t xml:space="preserve"> 18,637 </w:t>
            </w:r>
          </w:p>
        </w:tc>
      </w:tr>
      <w:tr w:rsidR="00CD1B5A" w:rsidRPr="00A41F5F" w14:paraId="7DD8927B" w14:textId="77777777" w:rsidTr="0005235B">
        <w:tc>
          <w:tcPr>
            <w:tcW w:w="3690" w:type="dxa"/>
          </w:tcPr>
          <w:p w14:paraId="63A6712F" w14:textId="77777777" w:rsidR="00CD1B5A" w:rsidRPr="00A41F5F" w:rsidRDefault="00CD1B5A" w:rsidP="00CD1B5A">
            <w:pPr>
              <w:ind w:left="-110"/>
              <w:rPr>
                <w:rFonts w:ascii="Arial" w:eastAsia="Arial Unicode MS" w:hAnsi="Arial" w:cs="Arial"/>
                <w:sz w:val="12"/>
                <w:szCs w:val="12"/>
              </w:rPr>
            </w:pPr>
          </w:p>
        </w:tc>
        <w:tc>
          <w:tcPr>
            <w:tcW w:w="1152" w:type="dxa"/>
            <w:tcBorders>
              <w:top w:val="single" w:sz="4" w:space="0" w:color="auto"/>
            </w:tcBorders>
            <w:shd w:val="clear" w:color="auto" w:fill="FAFAFA"/>
            <w:vAlign w:val="bottom"/>
          </w:tcPr>
          <w:p w14:paraId="03510CD1" w14:textId="77777777" w:rsidR="00CD1B5A" w:rsidRPr="00A41F5F" w:rsidRDefault="00CD1B5A" w:rsidP="00CD1B5A">
            <w:pPr>
              <w:tabs>
                <w:tab w:val="decimal" w:pos="936"/>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vAlign w:val="bottom"/>
          </w:tcPr>
          <w:p w14:paraId="57656140" w14:textId="77777777" w:rsidR="00CD1B5A" w:rsidRPr="00A41F5F" w:rsidRDefault="00CD1B5A" w:rsidP="00CD1B5A">
            <w:pPr>
              <w:tabs>
                <w:tab w:val="decimal" w:pos="936"/>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vAlign w:val="bottom"/>
          </w:tcPr>
          <w:p w14:paraId="6750BE59" w14:textId="77777777" w:rsidR="00CD1B5A" w:rsidRPr="00A41F5F" w:rsidRDefault="00CD1B5A" w:rsidP="00CD1B5A">
            <w:pPr>
              <w:tabs>
                <w:tab w:val="decimal" w:pos="936"/>
              </w:tabs>
              <w:ind w:right="-72"/>
              <w:jc w:val="right"/>
              <w:rPr>
                <w:rFonts w:ascii="Arial" w:eastAsia="Arial Unicode MS" w:hAnsi="Arial" w:cs="Arial"/>
                <w:sz w:val="12"/>
                <w:szCs w:val="12"/>
              </w:rPr>
            </w:pPr>
          </w:p>
        </w:tc>
        <w:tc>
          <w:tcPr>
            <w:tcW w:w="1152" w:type="dxa"/>
            <w:gridSpan w:val="2"/>
            <w:tcBorders>
              <w:top w:val="single" w:sz="4" w:space="0" w:color="auto"/>
            </w:tcBorders>
            <w:shd w:val="clear" w:color="auto" w:fill="FAFAFA"/>
            <w:vAlign w:val="bottom"/>
          </w:tcPr>
          <w:p w14:paraId="1FA354F8" w14:textId="77777777" w:rsidR="00CD1B5A" w:rsidRPr="00A41F5F" w:rsidRDefault="00CD1B5A" w:rsidP="00CD1B5A">
            <w:pPr>
              <w:tabs>
                <w:tab w:val="decimal" w:pos="936"/>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vAlign w:val="bottom"/>
          </w:tcPr>
          <w:p w14:paraId="57FF7281" w14:textId="77777777" w:rsidR="00CD1B5A" w:rsidRPr="00A41F5F" w:rsidRDefault="00CD1B5A" w:rsidP="00CD1B5A">
            <w:pPr>
              <w:tabs>
                <w:tab w:val="decimal" w:pos="936"/>
              </w:tabs>
              <w:ind w:right="-72"/>
              <w:jc w:val="right"/>
              <w:rPr>
                <w:rFonts w:ascii="Arial" w:eastAsia="Arial Unicode MS" w:hAnsi="Arial" w:cs="Arial"/>
                <w:sz w:val="12"/>
                <w:szCs w:val="12"/>
              </w:rPr>
            </w:pPr>
          </w:p>
        </w:tc>
      </w:tr>
      <w:tr w:rsidR="00CD1B5A" w:rsidRPr="00A41F5F" w14:paraId="2AC649D5" w14:textId="77777777" w:rsidTr="00CD1B5A">
        <w:trPr>
          <w:trHeight w:val="74"/>
        </w:trPr>
        <w:tc>
          <w:tcPr>
            <w:tcW w:w="3690" w:type="dxa"/>
          </w:tcPr>
          <w:p w14:paraId="78786DCB" w14:textId="77777777" w:rsidR="00CD1B5A" w:rsidRPr="00A41F5F" w:rsidRDefault="00CD1B5A" w:rsidP="00CD1B5A">
            <w:pPr>
              <w:snapToGrid w:val="0"/>
              <w:ind w:left="-110"/>
              <w:rPr>
                <w:rFonts w:ascii="Arial" w:eastAsia="Arial Unicode MS" w:hAnsi="Arial" w:cs="Arial"/>
                <w:sz w:val="18"/>
                <w:szCs w:val="18"/>
              </w:rPr>
            </w:pPr>
            <w:r w:rsidRPr="00A41F5F">
              <w:rPr>
                <w:rFonts w:ascii="Arial" w:eastAsia="Arial Unicode MS" w:hAnsi="Arial" w:cs="Arial"/>
                <w:sz w:val="18"/>
                <w:szCs w:val="18"/>
              </w:rPr>
              <w:t>Total</w:t>
            </w:r>
          </w:p>
        </w:tc>
        <w:tc>
          <w:tcPr>
            <w:tcW w:w="1152" w:type="dxa"/>
            <w:tcBorders>
              <w:bottom w:val="single" w:sz="4" w:space="0" w:color="auto"/>
            </w:tcBorders>
            <w:shd w:val="clear" w:color="auto" w:fill="FAFAFA"/>
          </w:tcPr>
          <w:p w14:paraId="3F19015A" w14:textId="1EAF59B5" w:rsidR="00CD1B5A" w:rsidRPr="00A41F5F" w:rsidRDefault="00CD1B5A" w:rsidP="00CD1B5A">
            <w:pPr>
              <w:tabs>
                <w:tab w:val="decimal" w:pos="936"/>
              </w:tabs>
              <w:ind w:right="-72"/>
              <w:jc w:val="right"/>
              <w:rPr>
                <w:rFonts w:ascii="Arial" w:eastAsia="Arial Unicode MS" w:hAnsi="Arial" w:cs="Arial"/>
                <w:sz w:val="18"/>
                <w:szCs w:val="18"/>
              </w:rPr>
            </w:pPr>
            <w:r w:rsidRPr="00A41F5F">
              <w:rPr>
                <w:rFonts w:ascii="Arial" w:eastAsia="Arial Unicode MS" w:hAnsi="Arial" w:cs="Arial"/>
                <w:color w:val="auto"/>
                <w:sz w:val="18"/>
                <w:szCs w:val="18"/>
              </w:rPr>
              <w:t xml:space="preserve"> 416 </w:t>
            </w:r>
          </w:p>
        </w:tc>
        <w:tc>
          <w:tcPr>
            <w:tcW w:w="1152" w:type="dxa"/>
            <w:tcBorders>
              <w:bottom w:val="single" w:sz="4" w:space="0" w:color="auto"/>
            </w:tcBorders>
            <w:shd w:val="clear" w:color="auto" w:fill="FAFAFA"/>
          </w:tcPr>
          <w:p w14:paraId="3D55B63B" w14:textId="48113FAF" w:rsidR="00CD1B5A" w:rsidRPr="00A41F5F" w:rsidRDefault="00CD1B5A" w:rsidP="00CD1B5A">
            <w:pPr>
              <w:tabs>
                <w:tab w:val="decimal" w:pos="936"/>
              </w:tabs>
              <w:ind w:right="-72"/>
              <w:jc w:val="right"/>
              <w:rPr>
                <w:rFonts w:ascii="Arial" w:eastAsia="Arial Unicode MS" w:hAnsi="Arial" w:cs="Arial"/>
                <w:sz w:val="18"/>
                <w:szCs w:val="18"/>
              </w:rPr>
            </w:pPr>
            <w:r w:rsidRPr="00A41F5F">
              <w:rPr>
                <w:rFonts w:ascii="Arial" w:eastAsia="Arial Unicode MS" w:hAnsi="Arial" w:cs="Arial"/>
                <w:color w:val="auto"/>
                <w:sz w:val="18"/>
                <w:szCs w:val="18"/>
              </w:rPr>
              <w:t xml:space="preserve"> 6,703 </w:t>
            </w:r>
          </w:p>
        </w:tc>
        <w:tc>
          <w:tcPr>
            <w:tcW w:w="1152" w:type="dxa"/>
            <w:tcBorders>
              <w:bottom w:val="single" w:sz="4" w:space="0" w:color="auto"/>
            </w:tcBorders>
            <w:shd w:val="clear" w:color="auto" w:fill="FAFAFA"/>
          </w:tcPr>
          <w:p w14:paraId="1C3CDBCA" w14:textId="58C4E8A0" w:rsidR="00CD1B5A" w:rsidRPr="00A41F5F" w:rsidRDefault="00CD1B5A" w:rsidP="00CD1B5A">
            <w:pPr>
              <w:tabs>
                <w:tab w:val="decimal" w:pos="936"/>
              </w:tabs>
              <w:ind w:right="-72"/>
              <w:jc w:val="right"/>
              <w:rPr>
                <w:rFonts w:ascii="Arial" w:eastAsia="Arial Unicode MS" w:hAnsi="Arial" w:cs="Arial"/>
                <w:sz w:val="18"/>
                <w:szCs w:val="18"/>
              </w:rPr>
            </w:pPr>
            <w:r w:rsidRPr="00A41F5F">
              <w:rPr>
                <w:rFonts w:ascii="Arial" w:eastAsia="Arial Unicode MS" w:hAnsi="Arial" w:cs="Arial"/>
                <w:color w:val="auto"/>
                <w:sz w:val="18"/>
                <w:szCs w:val="18"/>
              </w:rPr>
              <w:t xml:space="preserve"> 7,630 </w:t>
            </w:r>
          </w:p>
        </w:tc>
        <w:tc>
          <w:tcPr>
            <w:tcW w:w="1134" w:type="dxa"/>
            <w:tcBorders>
              <w:bottom w:val="single" w:sz="4" w:space="0" w:color="auto"/>
            </w:tcBorders>
            <w:shd w:val="clear" w:color="auto" w:fill="FAFAFA"/>
          </w:tcPr>
          <w:p w14:paraId="65C88C81" w14:textId="151D29FB" w:rsidR="00CD1B5A" w:rsidRPr="00A41F5F" w:rsidRDefault="00CD1B5A" w:rsidP="00CD1B5A">
            <w:pPr>
              <w:tabs>
                <w:tab w:val="decimal" w:pos="936"/>
              </w:tabs>
              <w:ind w:right="-72"/>
              <w:jc w:val="right"/>
              <w:rPr>
                <w:rFonts w:ascii="Arial" w:eastAsia="Arial Unicode MS" w:hAnsi="Arial" w:cs="Arial"/>
                <w:sz w:val="18"/>
                <w:szCs w:val="18"/>
              </w:rPr>
            </w:pPr>
            <w:r w:rsidRPr="00A41F5F">
              <w:rPr>
                <w:rFonts w:ascii="Arial" w:eastAsia="Arial Unicode MS" w:hAnsi="Arial" w:cs="Arial"/>
                <w:color w:val="auto"/>
                <w:sz w:val="18"/>
                <w:szCs w:val="18"/>
              </w:rPr>
              <w:t xml:space="preserve"> 3,888 </w:t>
            </w:r>
          </w:p>
        </w:tc>
        <w:tc>
          <w:tcPr>
            <w:tcW w:w="1170" w:type="dxa"/>
            <w:gridSpan w:val="2"/>
            <w:tcBorders>
              <w:bottom w:val="single" w:sz="4" w:space="0" w:color="auto"/>
            </w:tcBorders>
            <w:shd w:val="clear" w:color="auto" w:fill="FAFAFA"/>
          </w:tcPr>
          <w:p w14:paraId="59C30C93" w14:textId="1AE02C39" w:rsidR="00CD1B5A" w:rsidRPr="00A41F5F" w:rsidRDefault="00CD1B5A" w:rsidP="00CD1B5A">
            <w:pPr>
              <w:tabs>
                <w:tab w:val="decimal" w:pos="936"/>
              </w:tabs>
              <w:ind w:right="-72"/>
              <w:jc w:val="right"/>
              <w:rPr>
                <w:rFonts w:ascii="Arial" w:eastAsia="Arial Unicode MS" w:hAnsi="Arial" w:cs="Arial"/>
                <w:sz w:val="18"/>
                <w:szCs w:val="18"/>
              </w:rPr>
            </w:pPr>
            <w:r w:rsidRPr="00A41F5F">
              <w:rPr>
                <w:rFonts w:ascii="Arial" w:eastAsia="Arial Unicode MS" w:hAnsi="Arial" w:cs="Arial"/>
                <w:color w:val="auto"/>
                <w:sz w:val="18"/>
                <w:szCs w:val="18"/>
              </w:rPr>
              <w:t xml:space="preserve"> 18,637 </w:t>
            </w:r>
          </w:p>
        </w:tc>
      </w:tr>
    </w:tbl>
    <w:p w14:paraId="0C28E630" w14:textId="721590F5" w:rsidR="007A332F" w:rsidRPr="00A41F5F" w:rsidRDefault="007A332F" w:rsidP="00A93E4E">
      <w:pPr>
        <w:tabs>
          <w:tab w:val="left" w:pos="540"/>
        </w:tabs>
        <w:jc w:val="thaiDistribute"/>
        <w:rPr>
          <w:rFonts w:ascii="Arial" w:eastAsia="Arial Unicode MS" w:hAnsi="Arial" w:cs="Arial"/>
          <w:b/>
          <w:bCs/>
          <w:color w:val="auto"/>
          <w:sz w:val="18"/>
          <w:szCs w:val="18"/>
        </w:rPr>
      </w:pPr>
    </w:p>
    <w:p w14:paraId="4066FC31" w14:textId="77777777" w:rsidR="00A82FAD" w:rsidRPr="00A41F5F" w:rsidRDefault="00A82FAD" w:rsidP="00A93E4E">
      <w:pPr>
        <w:tabs>
          <w:tab w:val="left" w:pos="54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A41F5F" w14:paraId="3F1D964F" w14:textId="77777777" w:rsidTr="00090364">
        <w:trPr>
          <w:trHeight w:val="386"/>
        </w:trPr>
        <w:tc>
          <w:tcPr>
            <w:tcW w:w="9450" w:type="dxa"/>
            <w:shd w:val="clear" w:color="auto" w:fill="FFA543"/>
            <w:vAlign w:val="center"/>
          </w:tcPr>
          <w:p w14:paraId="18137FE1" w14:textId="77777777" w:rsidR="007A332F" w:rsidRPr="00A41F5F" w:rsidRDefault="00F958E4" w:rsidP="007A332F">
            <w:pPr>
              <w:tabs>
                <w:tab w:val="left" w:pos="540"/>
              </w:tabs>
              <w:jc w:val="thaiDistribute"/>
              <w:rPr>
                <w:rFonts w:ascii="Arial" w:hAnsi="Arial" w:cs="Arial"/>
                <w:b/>
                <w:bCs/>
                <w:color w:val="FFFFFF"/>
                <w:sz w:val="18"/>
                <w:szCs w:val="18"/>
                <w:cs/>
                <w:lang w:eastAsia="th-TH"/>
              </w:rPr>
            </w:pPr>
            <w:r w:rsidRPr="00A41F5F">
              <w:rPr>
                <w:rFonts w:ascii="Arial" w:hAnsi="Arial" w:cs="Arial"/>
                <w:b/>
                <w:bCs/>
                <w:color w:val="FFFFFF"/>
                <w:sz w:val="18"/>
                <w:szCs w:val="18"/>
                <w:lang w:eastAsia="th-TH"/>
              </w:rPr>
              <w:t>28</w:t>
            </w:r>
            <w:r w:rsidR="007A332F" w:rsidRPr="00A41F5F">
              <w:rPr>
                <w:rFonts w:ascii="Arial" w:hAnsi="Arial" w:cs="Arial"/>
                <w:b/>
                <w:bCs/>
                <w:color w:val="FFFFFF"/>
                <w:sz w:val="18"/>
                <w:szCs w:val="18"/>
                <w:lang w:eastAsia="th-TH"/>
              </w:rPr>
              <w:tab/>
              <w:t>Legal reserve</w:t>
            </w:r>
          </w:p>
        </w:tc>
      </w:tr>
    </w:tbl>
    <w:p w14:paraId="6D1C17AF" w14:textId="77777777" w:rsidR="003750F2" w:rsidRPr="00A41F5F" w:rsidRDefault="003750F2" w:rsidP="003750F2">
      <w:pPr>
        <w:ind w:left="547" w:hanging="547"/>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750F2" w:rsidRPr="00A41F5F" w14:paraId="19F5A5B6" w14:textId="77777777" w:rsidTr="008A61AF">
        <w:tc>
          <w:tcPr>
            <w:tcW w:w="4277" w:type="dxa"/>
            <w:vAlign w:val="bottom"/>
          </w:tcPr>
          <w:p w14:paraId="69C57D3F" w14:textId="77777777" w:rsidR="003750F2" w:rsidRPr="00A41F5F" w:rsidRDefault="003750F2" w:rsidP="00E37FA9">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5862D0A6" w14:textId="77777777" w:rsidR="003750F2" w:rsidRPr="00A41F5F" w:rsidRDefault="00D81A09"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1EB4652" w14:textId="77777777" w:rsidR="003750F2" w:rsidRPr="00A41F5F" w:rsidRDefault="0079564B"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C63789" w:rsidRPr="00A41F5F" w14:paraId="0CCB8A92" w14:textId="77777777" w:rsidTr="008A61AF">
        <w:tc>
          <w:tcPr>
            <w:tcW w:w="4277" w:type="dxa"/>
            <w:vAlign w:val="bottom"/>
          </w:tcPr>
          <w:p w14:paraId="7FE2FC7F" w14:textId="77777777" w:rsidR="00C63789" w:rsidRPr="00A41F5F" w:rsidRDefault="00C63789" w:rsidP="00C63789">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1FD9BFB"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3955D229"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2C6C50E7"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526877DF"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C63789" w:rsidRPr="00A41F5F" w14:paraId="286D11A0" w14:textId="77777777" w:rsidTr="008A61AF">
        <w:tc>
          <w:tcPr>
            <w:tcW w:w="4277" w:type="dxa"/>
            <w:vAlign w:val="bottom"/>
          </w:tcPr>
          <w:p w14:paraId="778FAD5F" w14:textId="77777777" w:rsidR="00C63789" w:rsidRPr="00A41F5F" w:rsidRDefault="00C63789" w:rsidP="00C63789">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5DFB0767"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0257D7DC"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F00B370"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8F0C972"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C63789" w:rsidRPr="00A41F5F" w14:paraId="51C33F58" w14:textId="77777777" w:rsidTr="008A61AF">
        <w:tc>
          <w:tcPr>
            <w:tcW w:w="4277" w:type="dxa"/>
            <w:vAlign w:val="bottom"/>
          </w:tcPr>
          <w:p w14:paraId="7B4A0096" w14:textId="77777777" w:rsidR="00C63789" w:rsidRPr="00A41F5F" w:rsidRDefault="00C63789" w:rsidP="00C63789">
            <w:pPr>
              <w:ind w:left="432"/>
              <w:jc w:val="thaiDistribute"/>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shd w:val="clear" w:color="auto" w:fill="FAFAFA"/>
            <w:vAlign w:val="bottom"/>
          </w:tcPr>
          <w:p w14:paraId="6105760C" w14:textId="77777777" w:rsidR="00C63789" w:rsidRPr="00A41F5F" w:rsidRDefault="00C63789" w:rsidP="00C63789">
            <w:pPr>
              <w:pStyle w:val="a"/>
              <w:ind w:right="-72"/>
              <w:jc w:val="right"/>
              <w:rPr>
                <w:rFonts w:ascii="Arial" w:eastAsia="Arial Unicode MS" w:hAnsi="Arial" w:cs="Arial"/>
                <w:spacing w:val="-4"/>
                <w:sz w:val="12"/>
                <w:szCs w:val="12"/>
              </w:rPr>
            </w:pPr>
          </w:p>
        </w:tc>
        <w:tc>
          <w:tcPr>
            <w:tcW w:w="1296" w:type="dxa"/>
            <w:tcBorders>
              <w:top w:val="single" w:sz="4" w:space="0" w:color="auto"/>
            </w:tcBorders>
            <w:vAlign w:val="bottom"/>
          </w:tcPr>
          <w:p w14:paraId="298E986E" w14:textId="77777777" w:rsidR="00C63789" w:rsidRPr="00A41F5F" w:rsidRDefault="00C63789" w:rsidP="00C63789">
            <w:pPr>
              <w:pStyle w:val="a"/>
              <w:ind w:right="-72"/>
              <w:jc w:val="right"/>
              <w:rPr>
                <w:rFonts w:ascii="Arial" w:eastAsia="Arial Unicode MS" w:hAnsi="Arial" w:cs="Arial"/>
                <w:spacing w:val="-4"/>
                <w:sz w:val="12"/>
                <w:szCs w:val="12"/>
              </w:rPr>
            </w:pPr>
          </w:p>
        </w:tc>
        <w:tc>
          <w:tcPr>
            <w:tcW w:w="1296" w:type="dxa"/>
            <w:tcBorders>
              <w:top w:val="single" w:sz="4" w:space="0" w:color="auto"/>
            </w:tcBorders>
            <w:shd w:val="clear" w:color="auto" w:fill="FAFAFA"/>
            <w:vAlign w:val="bottom"/>
          </w:tcPr>
          <w:p w14:paraId="5E7A8748" w14:textId="77777777" w:rsidR="00C63789" w:rsidRPr="00A41F5F" w:rsidRDefault="00C63789" w:rsidP="00C63789">
            <w:pPr>
              <w:ind w:left="432"/>
              <w:jc w:val="right"/>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1DA4AE66" w14:textId="77777777" w:rsidR="00C63789" w:rsidRPr="00A41F5F" w:rsidRDefault="00C63789" w:rsidP="00C63789">
            <w:pPr>
              <w:ind w:left="432"/>
              <w:jc w:val="right"/>
              <w:rPr>
                <w:rFonts w:ascii="Arial" w:eastAsia="Arial Unicode MS" w:hAnsi="Arial" w:cs="Arial"/>
                <w:snapToGrid w:val="0"/>
                <w:color w:val="auto"/>
                <w:spacing w:val="-4"/>
                <w:sz w:val="12"/>
                <w:szCs w:val="12"/>
                <w:cs/>
                <w:lang w:eastAsia="th-TH"/>
              </w:rPr>
            </w:pPr>
          </w:p>
        </w:tc>
      </w:tr>
      <w:tr w:rsidR="00CD1B5A" w:rsidRPr="00A41F5F" w14:paraId="1875D1F1" w14:textId="77777777" w:rsidTr="008A61AF">
        <w:tc>
          <w:tcPr>
            <w:tcW w:w="4277" w:type="dxa"/>
            <w:vAlign w:val="bottom"/>
          </w:tcPr>
          <w:p w14:paraId="4A61E6F7"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As at 1 January</w:t>
            </w:r>
          </w:p>
        </w:tc>
        <w:tc>
          <w:tcPr>
            <w:tcW w:w="1296" w:type="dxa"/>
            <w:shd w:val="clear" w:color="auto" w:fill="FAFAFA"/>
            <w:vAlign w:val="bottom"/>
          </w:tcPr>
          <w:p w14:paraId="28E65CF6" w14:textId="2FB0C922"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c>
          <w:tcPr>
            <w:tcW w:w="1296" w:type="dxa"/>
            <w:vAlign w:val="bottom"/>
          </w:tcPr>
          <w:p w14:paraId="28890AEE" w14:textId="0661D3DE"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c>
          <w:tcPr>
            <w:tcW w:w="1296" w:type="dxa"/>
            <w:shd w:val="clear" w:color="auto" w:fill="FAFAFA"/>
            <w:vAlign w:val="bottom"/>
          </w:tcPr>
          <w:p w14:paraId="2C7523D4" w14:textId="7209965B"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c>
          <w:tcPr>
            <w:tcW w:w="1296" w:type="dxa"/>
            <w:vAlign w:val="bottom"/>
          </w:tcPr>
          <w:p w14:paraId="24EC4DEA" w14:textId="6C8EB7DD"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r>
      <w:tr w:rsidR="00CD1B5A" w:rsidRPr="00A41F5F" w14:paraId="426CD3ED" w14:textId="77777777" w:rsidTr="008A61AF">
        <w:tc>
          <w:tcPr>
            <w:tcW w:w="4277" w:type="dxa"/>
            <w:vAlign w:val="bottom"/>
          </w:tcPr>
          <w:p w14:paraId="7B03CC69"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Appropriation during the year</w:t>
            </w:r>
          </w:p>
        </w:tc>
        <w:tc>
          <w:tcPr>
            <w:tcW w:w="1296" w:type="dxa"/>
            <w:tcBorders>
              <w:bottom w:val="single" w:sz="4" w:space="0" w:color="auto"/>
            </w:tcBorders>
            <w:shd w:val="clear" w:color="auto" w:fill="FAFAFA"/>
            <w:vAlign w:val="bottom"/>
          </w:tcPr>
          <w:p w14:paraId="5BC5CB62" w14:textId="3A308F73"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auto"/>
            <w:vAlign w:val="bottom"/>
          </w:tcPr>
          <w:p w14:paraId="4E185687" w14:textId="23B8CB8B"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16BC506A" w14:textId="036551C4"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auto"/>
            <w:vAlign w:val="bottom"/>
          </w:tcPr>
          <w:p w14:paraId="51659E0A" w14:textId="1E21ABA3"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CD1B5A" w:rsidRPr="00A41F5F" w14:paraId="2B01F53B" w14:textId="77777777" w:rsidTr="008A61AF">
        <w:tc>
          <w:tcPr>
            <w:tcW w:w="4277" w:type="dxa"/>
            <w:vAlign w:val="bottom"/>
          </w:tcPr>
          <w:p w14:paraId="640B1352" w14:textId="77777777" w:rsidR="00CD1B5A" w:rsidRPr="00A41F5F" w:rsidRDefault="00CD1B5A" w:rsidP="00CD1B5A">
            <w:pPr>
              <w:tabs>
                <w:tab w:val="left" w:pos="1422"/>
              </w:tabs>
              <w:ind w:left="-110"/>
              <w:jc w:val="thaiDistribute"/>
              <w:rPr>
                <w:rFonts w:ascii="Arial" w:eastAsia="Arial Unicode MS" w:hAnsi="Arial" w:cs="Arial"/>
                <w:color w:val="auto"/>
                <w:sz w:val="12"/>
                <w:szCs w:val="12"/>
              </w:rPr>
            </w:pPr>
          </w:p>
        </w:tc>
        <w:tc>
          <w:tcPr>
            <w:tcW w:w="1296" w:type="dxa"/>
            <w:tcBorders>
              <w:top w:val="single" w:sz="4" w:space="0" w:color="auto"/>
            </w:tcBorders>
            <w:shd w:val="clear" w:color="auto" w:fill="FAFAFA"/>
            <w:vAlign w:val="bottom"/>
          </w:tcPr>
          <w:p w14:paraId="17F12408" w14:textId="77777777" w:rsidR="00CD1B5A" w:rsidRPr="00A41F5F" w:rsidRDefault="00CD1B5A" w:rsidP="00CD1B5A">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14:paraId="19000852" w14:textId="77777777" w:rsidR="00CD1B5A" w:rsidRPr="00A41F5F" w:rsidRDefault="00CD1B5A" w:rsidP="00CD1B5A">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shd w:val="clear" w:color="auto" w:fill="FAFAFA"/>
            <w:vAlign w:val="bottom"/>
          </w:tcPr>
          <w:p w14:paraId="314BFB38" w14:textId="77777777" w:rsidR="00CD1B5A" w:rsidRPr="00A41F5F" w:rsidRDefault="00CD1B5A" w:rsidP="00CD1B5A">
            <w:pPr>
              <w:ind w:right="-72"/>
              <w:jc w:val="right"/>
              <w:rPr>
                <w:rFonts w:ascii="Arial" w:eastAsia="Arial Unicode MS" w:hAnsi="Arial" w:cs="Arial"/>
                <w:snapToGrid w:val="0"/>
                <w:color w:val="auto"/>
                <w:sz w:val="12"/>
                <w:szCs w:val="12"/>
                <w:lang w:val="en-US" w:eastAsia="th-TH"/>
              </w:rPr>
            </w:pPr>
          </w:p>
        </w:tc>
        <w:tc>
          <w:tcPr>
            <w:tcW w:w="1296" w:type="dxa"/>
            <w:tcBorders>
              <w:top w:val="single" w:sz="4" w:space="0" w:color="auto"/>
            </w:tcBorders>
            <w:vAlign w:val="bottom"/>
          </w:tcPr>
          <w:p w14:paraId="4AF16D7B" w14:textId="77777777" w:rsidR="00CD1B5A" w:rsidRPr="00A41F5F" w:rsidRDefault="00CD1B5A" w:rsidP="00CD1B5A">
            <w:pPr>
              <w:ind w:right="-72"/>
              <w:jc w:val="right"/>
              <w:rPr>
                <w:rFonts w:ascii="Arial" w:eastAsia="Arial Unicode MS" w:hAnsi="Arial" w:cs="Arial"/>
                <w:snapToGrid w:val="0"/>
                <w:color w:val="auto"/>
                <w:sz w:val="12"/>
                <w:szCs w:val="12"/>
                <w:lang w:val="en-US" w:eastAsia="th-TH"/>
              </w:rPr>
            </w:pPr>
          </w:p>
        </w:tc>
      </w:tr>
      <w:tr w:rsidR="00CD1B5A" w:rsidRPr="00A41F5F" w14:paraId="4B2E56F4" w14:textId="77777777" w:rsidTr="008A61AF">
        <w:tc>
          <w:tcPr>
            <w:tcW w:w="4277" w:type="dxa"/>
            <w:vAlign w:val="bottom"/>
          </w:tcPr>
          <w:p w14:paraId="0529A158" w14:textId="77777777" w:rsidR="00CD1B5A" w:rsidRPr="00A41F5F" w:rsidRDefault="00CD1B5A" w:rsidP="00CD1B5A">
            <w:pPr>
              <w:tabs>
                <w:tab w:val="left" w:pos="1422"/>
              </w:tabs>
              <w:ind w:left="-110"/>
              <w:jc w:val="thaiDistribute"/>
              <w:rPr>
                <w:rFonts w:ascii="Arial" w:eastAsia="Arial Unicode MS" w:hAnsi="Arial" w:cs="Arial"/>
                <w:color w:val="auto"/>
                <w:sz w:val="18"/>
                <w:szCs w:val="18"/>
                <w:cs/>
              </w:rPr>
            </w:pPr>
            <w:r w:rsidRPr="00A41F5F">
              <w:rPr>
                <w:rFonts w:ascii="Arial" w:eastAsia="Arial Unicode MS" w:hAnsi="Arial" w:cs="Arial"/>
                <w:color w:val="auto"/>
                <w:sz w:val="18"/>
                <w:szCs w:val="18"/>
              </w:rPr>
              <w:t>As at 31 December</w:t>
            </w:r>
          </w:p>
        </w:tc>
        <w:tc>
          <w:tcPr>
            <w:tcW w:w="1296" w:type="dxa"/>
            <w:tcBorders>
              <w:bottom w:val="single" w:sz="4" w:space="0" w:color="auto"/>
            </w:tcBorders>
            <w:shd w:val="clear" w:color="auto" w:fill="FAFAFA"/>
            <w:vAlign w:val="bottom"/>
          </w:tcPr>
          <w:p w14:paraId="291F5655" w14:textId="5130CC9F"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c>
          <w:tcPr>
            <w:tcW w:w="1296" w:type="dxa"/>
            <w:tcBorders>
              <w:bottom w:val="single" w:sz="4" w:space="0" w:color="auto"/>
            </w:tcBorders>
            <w:shd w:val="clear" w:color="auto" w:fill="auto"/>
            <w:vAlign w:val="bottom"/>
          </w:tcPr>
          <w:p w14:paraId="323FB88C" w14:textId="64025FC0"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c>
          <w:tcPr>
            <w:tcW w:w="1296" w:type="dxa"/>
            <w:tcBorders>
              <w:bottom w:val="single" w:sz="4" w:space="0" w:color="auto"/>
            </w:tcBorders>
            <w:shd w:val="clear" w:color="auto" w:fill="FAFAFA"/>
            <w:vAlign w:val="bottom"/>
          </w:tcPr>
          <w:p w14:paraId="51979924" w14:textId="4A20479A"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c>
          <w:tcPr>
            <w:tcW w:w="1296" w:type="dxa"/>
            <w:tcBorders>
              <w:bottom w:val="single" w:sz="4" w:space="0" w:color="auto"/>
            </w:tcBorders>
            <w:shd w:val="clear" w:color="auto" w:fill="auto"/>
            <w:vAlign w:val="bottom"/>
          </w:tcPr>
          <w:p w14:paraId="3FDAE274" w14:textId="5022866B" w:rsidR="00CD1B5A" w:rsidRPr="00A41F5F" w:rsidRDefault="00CD1B5A" w:rsidP="00CD1B5A">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100,000</w:t>
            </w:r>
          </w:p>
        </w:tc>
      </w:tr>
    </w:tbl>
    <w:p w14:paraId="4BCAAE2C" w14:textId="77777777" w:rsidR="00392E03" w:rsidRPr="00A41F5F" w:rsidRDefault="00392E03" w:rsidP="00805D31">
      <w:pPr>
        <w:jc w:val="thaiDistribute"/>
        <w:rPr>
          <w:rFonts w:ascii="Arial" w:eastAsia="Arial Unicode MS" w:hAnsi="Arial" w:cs="Arial"/>
          <w:sz w:val="18"/>
          <w:szCs w:val="18"/>
        </w:rPr>
      </w:pPr>
    </w:p>
    <w:p w14:paraId="3988BE87" w14:textId="77777777" w:rsidR="00AD67AB" w:rsidRPr="00A41F5F" w:rsidRDefault="00AD67AB" w:rsidP="007A332F">
      <w:pPr>
        <w:ind w:hanging="7"/>
        <w:jc w:val="thaiDistribute"/>
        <w:rPr>
          <w:rFonts w:ascii="Arial" w:eastAsia="Arial Unicode MS" w:hAnsi="Arial" w:cs="Arial"/>
          <w:sz w:val="18"/>
          <w:szCs w:val="18"/>
        </w:rPr>
      </w:pPr>
      <w:r w:rsidRPr="00A41F5F">
        <w:rPr>
          <w:rFonts w:ascii="Arial" w:eastAsia="Arial Unicode MS" w:hAnsi="Arial" w:cs="Arial"/>
          <w:sz w:val="18"/>
          <w:szCs w:val="18"/>
        </w:rPr>
        <w:t>Under the Public Companies Act</w:t>
      </w:r>
      <w:r w:rsidR="007113F4" w:rsidRPr="00A41F5F">
        <w:rPr>
          <w:rFonts w:ascii="Arial" w:eastAsia="Arial Unicode MS" w:hAnsi="Arial" w:cs="Arial"/>
          <w:sz w:val="18"/>
          <w:szCs w:val="18"/>
        </w:rPr>
        <w:t xml:space="preserve"> B.E.2535</w:t>
      </w:r>
      <w:r w:rsidRPr="00A41F5F">
        <w:rPr>
          <w:rFonts w:ascii="Arial" w:eastAsia="Arial Unicode MS" w:hAnsi="Arial" w:cs="Arial"/>
          <w:sz w:val="18"/>
          <w:szCs w:val="18"/>
        </w:rPr>
        <w:t>, the Company is required to set aside as a statutory reserve at least 5 percent of its net profit after accumulated deficit brought forward (if any) until the reserve is not less than 10 perc</w:t>
      </w:r>
      <w:r w:rsidR="00DA4B01" w:rsidRPr="00A41F5F">
        <w:rPr>
          <w:rFonts w:ascii="Arial" w:eastAsia="Arial Unicode MS" w:hAnsi="Arial" w:cs="Arial"/>
          <w:sz w:val="18"/>
          <w:szCs w:val="18"/>
        </w:rPr>
        <w:t xml:space="preserve">ent of the registered capital. </w:t>
      </w:r>
      <w:r w:rsidRPr="00A41F5F">
        <w:rPr>
          <w:rFonts w:ascii="Arial" w:eastAsia="Arial Unicode MS" w:hAnsi="Arial" w:cs="Arial"/>
          <w:sz w:val="18"/>
          <w:szCs w:val="18"/>
        </w:rPr>
        <w:t>The legal reserve is not distributable as a dividend.</w:t>
      </w:r>
    </w:p>
    <w:p w14:paraId="4E021423" w14:textId="77777777" w:rsidR="00392E03" w:rsidRPr="00A41F5F" w:rsidRDefault="00392E03" w:rsidP="00805D31">
      <w:pPr>
        <w:jc w:val="thaiDistribute"/>
        <w:rPr>
          <w:rFonts w:ascii="Arial" w:eastAsia="Arial Unicode MS" w:hAnsi="Arial" w:cs="Arial"/>
          <w:sz w:val="18"/>
          <w:szCs w:val="18"/>
        </w:rPr>
      </w:pPr>
    </w:p>
    <w:p w14:paraId="40CB6D6A" w14:textId="653279D4" w:rsidR="00392E03" w:rsidRPr="00A41F5F" w:rsidRDefault="00392E03" w:rsidP="00805D31">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81782" w:rsidRPr="00A41F5F" w14:paraId="18AA1FC5" w14:textId="77777777" w:rsidTr="00771C68">
        <w:trPr>
          <w:trHeight w:val="386"/>
        </w:trPr>
        <w:tc>
          <w:tcPr>
            <w:tcW w:w="9450" w:type="dxa"/>
            <w:shd w:val="clear" w:color="auto" w:fill="FFA543"/>
            <w:vAlign w:val="center"/>
          </w:tcPr>
          <w:p w14:paraId="57314829" w14:textId="77777777" w:rsidR="00781782" w:rsidRPr="00A41F5F" w:rsidRDefault="00781782" w:rsidP="00771C68">
            <w:pPr>
              <w:pStyle w:val="a"/>
              <w:ind w:left="547" w:right="0" w:hanging="547"/>
              <w:jc w:val="both"/>
              <w:outlineLvl w:val="0"/>
              <w:rPr>
                <w:rFonts w:ascii="Arial" w:hAnsi="Arial" w:cs="Arial"/>
                <w:b/>
                <w:bCs/>
                <w:color w:val="FFFFFF"/>
                <w:sz w:val="18"/>
                <w:szCs w:val="18"/>
                <w:cs/>
                <w:lang w:eastAsia="th-TH"/>
              </w:rPr>
            </w:pPr>
            <w:r w:rsidRPr="00A41F5F">
              <w:rPr>
                <w:rFonts w:ascii="Arial" w:eastAsia="PMingLiU" w:hAnsi="Arial" w:cs="Arial"/>
                <w:b/>
                <w:bCs/>
                <w:color w:val="FFFFFF"/>
                <w:sz w:val="18"/>
                <w:szCs w:val="18"/>
                <w:lang w:eastAsia="th-TH"/>
              </w:rPr>
              <w:t>2</w:t>
            </w:r>
            <w:r w:rsidR="00D235B9" w:rsidRPr="00A41F5F">
              <w:rPr>
                <w:rFonts w:ascii="Arial" w:eastAsia="PMingLiU" w:hAnsi="Arial" w:cs="Arial"/>
                <w:b/>
                <w:bCs/>
                <w:color w:val="FFFFFF"/>
                <w:sz w:val="18"/>
                <w:szCs w:val="18"/>
                <w:lang w:eastAsia="th-TH"/>
              </w:rPr>
              <w:t>9</w:t>
            </w:r>
            <w:r w:rsidRPr="00A41F5F">
              <w:rPr>
                <w:rFonts w:ascii="Arial" w:eastAsia="PMingLiU" w:hAnsi="Arial" w:cs="Arial"/>
                <w:b/>
                <w:bCs/>
                <w:color w:val="FFFFFF"/>
                <w:sz w:val="18"/>
                <w:szCs w:val="18"/>
                <w:cs/>
                <w:lang w:eastAsia="th-TH"/>
              </w:rPr>
              <w:tab/>
            </w:r>
            <w:r w:rsidR="00D235B9" w:rsidRPr="00A41F5F">
              <w:rPr>
                <w:rFonts w:ascii="Arial" w:eastAsia="PMingLiU" w:hAnsi="Arial" w:cs="Arial"/>
                <w:b/>
                <w:bCs/>
                <w:color w:val="FFFFFF"/>
                <w:sz w:val="18"/>
                <w:szCs w:val="18"/>
                <w:lang w:eastAsia="th-TH"/>
              </w:rPr>
              <w:t>Assets and liabilities relating to contracts with customers</w:t>
            </w:r>
          </w:p>
        </w:tc>
      </w:tr>
    </w:tbl>
    <w:p w14:paraId="519177FF" w14:textId="77777777" w:rsidR="00781782" w:rsidRPr="00A41F5F" w:rsidRDefault="00781782" w:rsidP="00D365C0">
      <w:pPr>
        <w:ind w:hanging="7"/>
        <w:jc w:val="thaiDistribute"/>
        <w:rPr>
          <w:rFonts w:ascii="Arial" w:eastAsia="Arial Unicode MS" w:hAnsi="Arial" w:cs="Arial"/>
          <w:sz w:val="18"/>
          <w:szCs w:val="18"/>
        </w:rPr>
      </w:pPr>
    </w:p>
    <w:p w14:paraId="54B54AA7" w14:textId="5245E7E3" w:rsidR="00D235B9" w:rsidRPr="00A41F5F" w:rsidRDefault="00E94B38" w:rsidP="00D365C0">
      <w:pPr>
        <w:tabs>
          <w:tab w:val="left" w:pos="540"/>
        </w:tabs>
        <w:ind w:left="540" w:hanging="540"/>
        <w:jc w:val="thaiDistribute"/>
        <w:rPr>
          <w:rFonts w:ascii="Arial" w:eastAsia="Arial Unicode MS" w:hAnsi="Arial" w:cs="Arial"/>
          <w:b/>
          <w:bCs/>
          <w:color w:val="CF4A02"/>
          <w:sz w:val="18"/>
          <w:szCs w:val="18"/>
        </w:rPr>
      </w:pPr>
      <w:bookmarkStart w:id="33" w:name="_Toc48736120"/>
      <w:r w:rsidRPr="00A41F5F">
        <w:rPr>
          <w:rFonts w:ascii="Arial" w:eastAsia="Arial Unicode MS" w:hAnsi="Arial" w:cs="Arial"/>
          <w:b/>
          <w:bCs/>
          <w:color w:val="CF4A02"/>
          <w:sz w:val="18"/>
          <w:szCs w:val="18"/>
        </w:rPr>
        <w:t>29</w:t>
      </w:r>
      <w:r w:rsidR="00D235B9" w:rsidRPr="00A41F5F">
        <w:rPr>
          <w:rFonts w:ascii="Arial" w:eastAsia="Arial Unicode MS" w:hAnsi="Arial" w:cs="Arial"/>
          <w:b/>
          <w:bCs/>
          <w:color w:val="CF4A02"/>
          <w:sz w:val="18"/>
          <w:szCs w:val="18"/>
        </w:rPr>
        <w:t xml:space="preserve">.1 </w:t>
      </w:r>
      <w:r w:rsidR="00D235B9" w:rsidRPr="00A41F5F">
        <w:rPr>
          <w:rFonts w:ascii="Arial" w:eastAsia="Arial Unicode MS" w:hAnsi="Arial" w:cs="Arial"/>
          <w:b/>
          <w:bCs/>
          <w:color w:val="CF4A02"/>
          <w:sz w:val="18"/>
          <w:szCs w:val="18"/>
        </w:rPr>
        <w:tab/>
        <w:t>Contract assets</w:t>
      </w:r>
      <w:bookmarkEnd w:id="33"/>
    </w:p>
    <w:p w14:paraId="49FDBA6A" w14:textId="77777777" w:rsidR="00D235B9" w:rsidRPr="00A41F5F" w:rsidRDefault="00D235B9" w:rsidP="00D365C0">
      <w:pPr>
        <w:ind w:left="540"/>
        <w:jc w:val="thaiDistribute"/>
        <w:rPr>
          <w:rFonts w:ascii="Arial" w:eastAsia="Arial Unicode MS" w:hAnsi="Arial" w:cs="Arial"/>
          <w:sz w:val="18"/>
          <w:szCs w:val="18"/>
        </w:rPr>
      </w:pPr>
    </w:p>
    <w:p w14:paraId="25E554DE" w14:textId="77777777" w:rsidR="00D235B9" w:rsidRPr="00A41F5F" w:rsidRDefault="00D235B9" w:rsidP="00D365C0">
      <w:pPr>
        <w:ind w:left="540"/>
        <w:jc w:val="thaiDistribute"/>
        <w:rPr>
          <w:rFonts w:ascii="Arial" w:eastAsia="Arial Unicode MS" w:hAnsi="Arial" w:cs="Arial"/>
          <w:sz w:val="18"/>
          <w:szCs w:val="18"/>
        </w:rPr>
      </w:pPr>
      <w:r w:rsidRPr="00A41F5F">
        <w:rPr>
          <w:rFonts w:ascii="Arial" w:eastAsia="Arial Unicode MS" w:hAnsi="Arial" w:cs="Arial"/>
          <w:sz w:val="18"/>
          <w:szCs w:val="18"/>
        </w:rPr>
        <w:t xml:space="preserve">The Group and the Company has recognised the following assets related to contracts with customers: </w:t>
      </w:r>
    </w:p>
    <w:p w14:paraId="69F592C0" w14:textId="77777777" w:rsidR="00D235B9" w:rsidRPr="00A41F5F" w:rsidRDefault="00D235B9" w:rsidP="00D365C0">
      <w:pPr>
        <w:ind w:left="540"/>
        <w:jc w:val="thaiDistribute"/>
        <w:rPr>
          <w:rFonts w:ascii="Arial" w:eastAsia="Arial Unicode MS" w:hAnsi="Arial" w:cs="Arial"/>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D235B9" w:rsidRPr="00A41F5F" w14:paraId="28C0D605" w14:textId="77777777" w:rsidTr="005B2F25">
        <w:tc>
          <w:tcPr>
            <w:tcW w:w="4392" w:type="dxa"/>
            <w:tcBorders>
              <w:top w:val="nil"/>
              <w:left w:val="nil"/>
              <w:bottom w:val="nil"/>
              <w:right w:val="nil"/>
            </w:tcBorders>
          </w:tcPr>
          <w:p w14:paraId="0D0BC23E" w14:textId="77777777" w:rsidR="00D235B9" w:rsidRPr="00A41F5F" w:rsidRDefault="00D235B9" w:rsidP="00D365C0">
            <w:pPr>
              <w:tabs>
                <w:tab w:val="left" w:pos="166"/>
              </w:tabs>
              <w:spacing w:line="256" w:lineRule="auto"/>
              <w:ind w:left="540"/>
              <w:jc w:val="both"/>
              <w:rPr>
                <w:rFonts w:ascii="Arial" w:hAnsi="Arial" w:cs="Arial"/>
                <w:b/>
                <w:sz w:val="18"/>
                <w:szCs w:val="18"/>
              </w:rPr>
            </w:pPr>
          </w:p>
        </w:tc>
        <w:tc>
          <w:tcPr>
            <w:tcW w:w="2592" w:type="dxa"/>
            <w:gridSpan w:val="2"/>
            <w:tcBorders>
              <w:top w:val="single" w:sz="4" w:space="0" w:color="auto"/>
              <w:left w:val="nil"/>
              <w:bottom w:val="single" w:sz="4" w:space="0" w:color="000000"/>
              <w:right w:val="nil"/>
            </w:tcBorders>
            <w:hideMark/>
          </w:tcPr>
          <w:p w14:paraId="17278CFB" w14:textId="77777777" w:rsidR="00D235B9" w:rsidRPr="00A41F5F" w:rsidRDefault="00D235B9" w:rsidP="00771C68">
            <w:pPr>
              <w:spacing w:line="256" w:lineRule="auto"/>
              <w:ind w:left="-40" w:right="-72"/>
              <w:jc w:val="center"/>
              <w:rPr>
                <w:rFonts w:ascii="Arial" w:hAnsi="Arial" w:cs="Arial"/>
                <w:b/>
                <w:sz w:val="18"/>
                <w:szCs w:val="18"/>
              </w:rPr>
            </w:pPr>
            <w:r w:rsidRPr="00A41F5F">
              <w:rPr>
                <w:rFonts w:ascii="Arial" w:hAnsi="Arial" w:cs="Arial"/>
                <w:b/>
                <w:sz w:val="18"/>
                <w:szCs w:val="18"/>
              </w:rPr>
              <w:t>Consolidated</w:t>
            </w:r>
          </w:p>
          <w:p w14:paraId="63584575" w14:textId="77777777" w:rsidR="00D235B9" w:rsidRPr="00A41F5F" w:rsidRDefault="00D235B9" w:rsidP="00771C68">
            <w:pPr>
              <w:spacing w:line="256" w:lineRule="auto"/>
              <w:ind w:right="-72"/>
              <w:jc w:val="center"/>
              <w:rPr>
                <w:rFonts w:ascii="Arial" w:hAnsi="Arial" w:cs="Arial"/>
                <w:b/>
                <w:sz w:val="18"/>
                <w:szCs w:val="18"/>
              </w:rPr>
            </w:pPr>
            <w:r w:rsidRPr="00A41F5F">
              <w:rPr>
                <w:rFonts w:ascii="Arial" w:hAnsi="Arial" w:cs="Arial"/>
                <w:b/>
                <w:sz w:val="18"/>
                <w:szCs w:val="18"/>
              </w:rPr>
              <w:t>financial statements</w:t>
            </w:r>
          </w:p>
        </w:tc>
        <w:tc>
          <w:tcPr>
            <w:tcW w:w="2592" w:type="dxa"/>
            <w:gridSpan w:val="2"/>
            <w:tcBorders>
              <w:top w:val="single" w:sz="4" w:space="0" w:color="auto"/>
              <w:left w:val="nil"/>
              <w:bottom w:val="single" w:sz="4" w:space="0" w:color="000000"/>
              <w:right w:val="nil"/>
            </w:tcBorders>
            <w:hideMark/>
          </w:tcPr>
          <w:p w14:paraId="4C6D9642" w14:textId="77777777" w:rsidR="00D235B9" w:rsidRPr="00A41F5F" w:rsidRDefault="00D235B9" w:rsidP="00771C68">
            <w:pPr>
              <w:spacing w:line="256" w:lineRule="auto"/>
              <w:ind w:left="-40" w:right="-72"/>
              <w:jc w:val="center"/>
              <w:rPr>
                <w:rFonts w:ascii="Arial" w:hAnsi="Arial" w:cs="Arial"/>
                <w:b/>
                <w:sz w:val="18"/>
                <w:szCs w:val="18"/>
              </w:rPr>
            </w:pPr>
            <w:r w:rsidRPr="00A41F5F">
              <w:rPr>
                <w:rFonts w:ascii="Arial" w:hAnsi="Arial" w:cs="Arial"/>
                <w:b/>
                <w:sz w:val="18"/>
                <w:szCs w:val="18"/>
              </w:rPr>
              <w:t>Separate</w:t>
            </w:r>
          </w:p>
          <w:p w14:paraId="232A4C60" w14:textId="77777777" w:rsidR="00D235B9" w:rsidRPr="00A41F5F" w:rsidRDefault="00D235B9" w:rsidP="00771C68">
            <w:pPr>
              <w:spacing w:line="256" w:lineRule="auto"/>
              <w:ind w:left="-40" w:right="-72"/>
              <w:jc w:val="center"/>
              <w:rPr>
                <w:rFonts w:ascii="Arial" w:hAnsi="Arial" w:cs="Arial"/>
                <w:b/>
                <w:sz w:val="18"/>
                <w:szCs w:val="18"/>
              </w:rPr>
            </w:pPr>
            <w:r w:rsidRPr="00A41F5F">
              <w:rPr>
                <w:rFonts w:ascii="Arial" w:hAnsi="Arial" w:cs="Arial"/>
                <w:b/>
                <w:sz w:val="18"/>
                <w:szCs w:val="18"/>
              </w:rPr>
              <w:t>financial statements</w:t>
            </w:r>
          </w:p>
        </w:tc>
      </w:tr>
      <w:tr w:rsidR="008A61AF" w:rsidRPr="00A41F5F" w14:paraId="72E4DC8E" w14:textId="77777777" w:rsidTr="008A61AF">
        <w:tc>
          <w:tcPr>
            <w:tcW w:w="4392" w:type="dxa"/>
            <w:tcBorders>
              <w:top w:val="nil"/>
              <w:left w:val="nil"/>
              <w:bottom w:val="nil"/>
              <w:right w:val="nil"/>
            </w:tcBorders>
          </w:tcPr>
          <w:p w14:paraId="08DF3AD0" w14:textId="77777777" w:rsidR="008A61AF" w:rsidRPr="00A41F5F" w:rsidRDefault="008A61AF" w:rsidP="008A61AF">
            <w:pPr>
              <w:tabs>
                <w:tab w:val="left" w:pos="166"/>
              </w:tabs>
              <w:spacing w:line="256" w:lineRule="auto"/>
              <w:ind w:left="540"/>
              <w:jc w:val="both"/>
              <w:rPr>
                <w:rFonts w:ascii="Arial" w:hAnsi="Arial" w:cs="Arial"/>
                <w:b/>
                <w:sz w:val="18"/>
                <w:szCs w:val="18"/>
              </w:rPr>
            </w:pPr>
          </w:p>
        </w:tc>
        <w:tc>
          <w:tcPr>
            <w:tcW w:w="1296" w:type="dxa"/>
            <w:tcBorders>
              <w:top w:val="nil"/>
              <w:left w:val="nil"/>
              <w:bottom w:val="nil"/>
              <w:right w:val="nil"/>
            </w:tcBorders>
            <w:vAlign w:val="bottom"/>
            <w:hideMark/>
          </w:tcPr>
          <w:p w14:paraId="76DFEB7E" w14:textId="7F611591"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sz w:val="18"/>
                <w:szCs w:val="18"/>
                <w:lang w:eastAsia="th-TH"/>
              </w:rPr>
              <w:t>2020</w:t>
            </w:r>
          </w:p>
        </w:tc>
        <w:tc>
          <w:tcPr>
            <w:tcW w:w="1296" w:type="dxa"/>
            <w:tcBorders>
              <w:top w:val="nil"/>
              <w:left w:val="nil"/>
              <w:bottom w:val="nil"/>
              <w:right w:val="nil"/>
            </w:tcBorders>
            <w:vAlign w:val="bottom"/>
            <w:hideMark/>
          </w:tcPr>
          <w:p w14:paraId="075A27E1" w14:textId="78C97C6B"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sz w:val="18"/>
                <w:szCs w:val="18"/>
                <w:lang w:eastAsia="th-TH"/>
              </w:rPr>
              <w:t>2019</w:t>
            </w:r>
          </w:p>
        </w:tc>
        <w:tc>
          <w:tcPr>
            <w:tcW w:w="1296" w:type="dxa"/>
            <w:tcBorders>
              <w:top w:val="nil"/>
              <w:left w:val="nil"/>
              <w:bottom w:val="nil"/>
              <w:right w:val="nil"/>
            </w:tcBorders>
            <w:vAlign w:val="bottom"/>
            <w:hideMark/>
          </w:tcPr>
          <w:p w14:paraId="28B893D1" w14:textId="5AC518DC"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sz w:val="18"/>
                <w:szCs w:val="18"/>
                <w:lang w:eastAsia="th-TH"/>
              </w:rPr>
              <w:t>2020</w:t>
            </w:r>
          </w:p>
        </w:tc>
        <w:tc>
          <w:tcPr>
            <w:tcW w:w="1296" w:type="dxa"/>
            <w:tcBorders>
              <w:top w:val="nil"/>
              <w:left w:val="nil"/>
              <w:bottom w:val="nil"/>
              <w:right w:val="nil"/>
            </w:tcBorders>
            <w:vAlign w:val="bottom"/>
            <w:hideMark/>
          </w:tcPr>
          <w:p w14:paraId="4C0B91CA" w14:textId="7663F9FC"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sz w:val="18"/>
                <w:szCs w:val="18"/>
                <w:lang w:eastAsia="th-TH"/>
              </w:rPr>
              <w:t>2019</w:t>
            </w:r>
          </w:p>
        </w:tc>
      </w:tr>
      <w:tr w:rsidR="008A61AF" w:rsidRPr="00A41F5F" w14:paraId="1F61EB7C" w14:textId="77777777" w:rsidTr="008A61AF">
        <w:tc>
          <w:tcPr>
            <w:tcW w:w="4392" w:type="dxa"/>
            <w:tcBorders>
              <w:top w:val="nil"/>
              <w:left w:val="nil"/>
              <w:bottom w:val="nil"/>
              <w:right w:val="nil"/>
            </w:tcBorders>
          </w:tcPr>
          <w:p w14:paraId="50EE1C2F" w14:textId="77777777" w:rsidR="008A61AF" w:rsidRPr="00A41F5F" w:rsidRDefault="008A61AF" w:rsidP="008A61AF">
            <w:pPr>
              <w:tabs>
                <w:tab w:val="left" w:pos="166"/>
              </w:tabs>
              <w:spacing w:line="256" w:lineRule="auto"/>
              <w:ind w:left="540"/>
              <w:jc w:val="both"/>
              <w:rPr>
                <w:rFonts w:ascii="Arial" w:hAnsi="Arial" w:cs="Arial"/>
                <w:b/>
                <w:sz w:val="18"/>
                <w:szCs w:val="18"/>
              </w:rPr>
            </w:pPr>
          </w:p>
        </w:tc>
        <w:tc>
          <w:tcPr>
            <w:tcW w:w="1296" w:type="dxa"/>
            <w:tcBorders>
              <w:top w:val="nil"/>
              <w:left w:val="nil"/>
              <w:bottom w:val="single" w:sz="4" w:space="0" w:color="000000"/>
              <w:right w:val="nil"/>
            </w:tcBorders>
            <w:vAlign w:val="bottom"/>
            <w:hideMark/>
          </w:tcPr>
          <w:p w14:paraId="59BC26CB" w14:textId="0E16E3FD"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2290CEB" w14:textId="52C366FB"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1BE15EAD" w14:textId="527840D5"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FF9DB61" w14:textId="6923F149" w:rsidR="008A61AF" w:rsidRPr="00A41F5F" w:rsidRDefault="008A61AF" w:rsidP="008A61AF">
            <w:pPr>
              <w:spacing w:line="256" w:lineRule="auto"/>
              <w:ind w:left="-40"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r>
      <w:tr w:rsidR="008A61AF" w:rsidRPr="00A41F5F" w14:paraId="3655DE9B" w14:textId="77777777" w:rsidTr="008A61AF">
        <w:tc>
          <w:tcPr>
            <w:tcW w:w="4392" w:type="dxa"/>
            <w:tcBorders>
              <w:top w:val="nil"/>
              <w:left w:val="nil"/>
              <w:bottom w:val="nil"/>
              <w:right w:val="nil"/>
            </w:tcBorders>
            <w:vAlign w:val="bottom"/>
          </w:tcPr>
          <w:p w14:paraId="0A93C652" w14:textId="77777777" w:rsidR="008A61AF" w:rsidRPr="00A41F5F" w:rsidRDefault="008A61AF" w:rsidP="008A61AF">
            <w:pPr>
              <w:spacing w:line="256" w:lineRule="auto"/>
              <w:ind w:left="540"/>
              <w:jc w:val="both"/>
              <w:rPr>
                <w:rFonts w:ascii="Arial" w:hAnsi="Arial" w:cs="Arial"/>
                <w:b/>
                <w:bCs/>
                <w:sz w:val="18"/>
                <w:szCs w:val="18"/>
              </w:rPr>
            </w:pPr>
            <w:r w:rsidRPr="00A41F5F">
              <w:rPr>
                <w:rFonts w:ascii="Arial" w:hAnsi="Arial" w:cs="Arial"/>
                <w:b/>
                <w:bCs/>
                <w:sz w:val="18"/>
                <w:szCs w:val="18"/>
              </w:rPr>
              <w:t>Contract assets:</w:t>
            </w:r>
          </w:p>
        </w:tc>
        <w:tc>
          <w:tcPr>
            <w:tcW w:w="1296" w:type="dxa"/>
            <w:tcBorders>
              <w:top w:val="single" w:sz="4" w:space="0" w:color="000000"/>
              <w:left w:val="nil"/>
              <w:bottom w:val="nil"/>
              <w:right w:val="nil"/>
            </w:tcBorders>
            <w:shd w:val="clear" w:color="auto" w:fill="FAFAFA"/>
          </w:tcPr>
          <w:p w14:paraId="622BFC32" w14:textId="77777777" w:rsidR="008A61AF" w:rsidRPr="00A41F5F"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4C770426" w14:textId="77777777" w:rsidR="008A61AF" w:rsidRPr="00A41F5F"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0CE6F48F" w14:textId="77777777" w:rsidR="008A61AF" w:rsidRPr="00A41F5F"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1340C1C2" w14:textId="77777777" w:rsidR="008A61AF" w:rsidRPr="00A41F5F" w:rsidRDefault="008A61AF" w:rsidP="008A61AF">
            <w:pPr>
              <w:spacing w:line="256" w:lineRule="auto"/>
              <w:ind w:left="-40" w:right="-72"/>
              <w:jc w:val="right"/>
              <w:rPr>
                <w:rFonts w:ascii="Arial" w:hAnsi="Arial" w:cs="Arial"/>
                <w:b/>
                <w:sz w:val="18"/>
                <w:szCs w:val="18"/>
              </w:rPr>
            </w:pPr>
          </w:p>
        </w:tc>
      </w:tr>
      <w:tr w:rsidR="00CD1B5A" w:rsidRPr="00A41F5F" w14:paraId="38ACE91E" w14:textId="77777777" w:rsidTr="00CD1B5A">
        <w:tc>
          <w:tcPr>
            <w:tcW w:w="4392" w:type="dxa"/>
            <w:tcBorders>
              <w:top w:val="nil"/>
              <w:left w:val="nil"/>
              <w:bottom w:val="nil"/>
              <w:right w:val="nil"/>
            </w:tcBorders>
            <w:hideMark/>
          </w:tcPr>
          <w:p w14:paraId="1749C3D1" w14:textId="6A6E3417" w:rsidR="00CD1B5A" w:rsidRPr="00A41F5F" w:rsidRDefault="00CD1B5A" w:rsidP="00CD1B5A">
            <w:pPr>
              <w:spacing w:line="256" w:lineRule="auto"/>
              <w:ind w:left="540"/>
              <w:jc w:val="both"/>
              <w:rPr>
                <w:rFonts w:ascii="Arial" w:hAnsi="Arial" w:cs="Arial"/>
                <w:sz w:val="18"/>
                <w:szCs w:val="18"/>
              </w:rPr>
            </w:pPr>
            <w:r w:rsidRPr="00A41F5F">
              <w:rPr>
                <w:rFonts w:ascii="Arial" w:hAnsi="Arial" w:cs="Arial"/>
                <w:sz w:val="18"/>
                <w:szCs w:val="18"/>
              </w:rPr>
              <w:t xml:space="preserve">   - Current </w:t>
            </w:r>
          </w:p>
        </w:tc>
        <w:tc>
          <w:tcPr>
            <w:tcW w:w="1296" w:type="dxa"/>
            <w:tcBorders>
              <w:top w:val="nil"/>
              <w:left w:val="nil"/>
              <w:bottom w:val="nil"/>
              <w:right w:val="nil"/>
            </w:tcBorders>
            <w:shd w:val="clear" w:color="auto" w:fill="FAFAFA"/>
            <w:vAlign w:val="bottom"/>
          </w:tcPr>
          <w:p w14:paraId="03E9E4CC" w14:textId="1584AF42"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11,919</w:t>
            </w:r>
          </w:p>
        </w:tc>
        <w:tc>
          <w:tcPr>
            <w:tcW w:w="1296" w:type="dxa"/>
            <w:tcBorders>
              <w:top w:val="nil"/>
              <w:left w:val="nil"/>
              <w:bottom w:val="nil"/>
              <w:right w:val="nil"/>
            </w:tcBorders>
            <w:vAlign w:val="bottom"/>
          </w:tcPr>
          <w:p w14:paraId="3EFB1E9B" w14:textId="1E444607"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47,823</w:t>
            </w:r>
          </w:p>
        </w:tc>
        <w:tc>
          <w:tcPr>
            <w:tcW w:w="1296" w:type="dxa"/>
            <w:tcBorders>
              <w:top w:val="nil"/>
              <w:left w:val="nil"/>
              <w:bottom w:val="nil"/>
              <w:right w:val="nil"/>
            </w:tcBorders>
            <w:shd w:val="clear" w:color="auto" w:fill="FAFAFA"/>
            <w:vAlign w:val="bottom"/>
          </w:tcPr>
          <w:p w14:paraId="42D1F880" w14:textId="3C3F4639"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c>
          <w:tcPr>
            <w:tcW w:w="1296" w:type="dxa"/>
            <w:tcBorders>
              <w:top w:val="nil"/>
              <w:left w:val="nil"/>
              <w:bottom w:val="nil"/>
              <w:right w:val="nil"/>
            </w:tcBorders>
            <w:vAlign w:val="bottom"/>
          </w:tcPr>
          <w:p w14:paraId="0C371853" w14:textId="6275BDB7"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r>
      <w:tr w:rsidR="00CD1B5A" w:rsidRPr="00A41F5F" w14:paraId="5503C9E6" w14:textId="77777777" w:rsidTr="008A61AF">
        <w:tc>
          <w:tcPr>
            <w:tcW w:w="4392" w:type="dxa"/>
            <w:tcBorders>
              <w:top w:val="nil"/>
              <w:left w:val="nil"/>
              <w:bottom w:val="nil"/>
              <w:right w:val="nil"/>
            </w:tcBorders>
            <w:hideMark/>
          </w:tcPr>
          <w:p w14:paraId="38703683" w14:textId="5BE669FF" w:rsidR="00CD1B5A" w:rsidRPr="00A41F5F" w:rsidRDefault="00CD1B5A" w:rsidP="00CD1B5A">
            <w:pPr>
              <w:spacing w:line="256" w:lineRule="auto"/>
              <w:ind w:left="540"/>
              <w:jc w:val="both"/>
              <w:rPr>
                <w:rFonts w:ascii="Arial" w:hAnsi="Arial" w:cs="Arial"/>
                <w:sz w:val="18"/>
                <w:szCs w:val="18"/>
              </w:rPr>
            </w:pPr>
            <w:r w:rsidRPr="00A41F5F">
              <w:rPr>
                <w:rFonts w:ascii="Arial" w:hAnsi="Arial" w:cs="Arial"/>
                <w:sz w:val="18"/>
                <w:szCs w:val="18"/>
                <w:u w:val="single"/>
              </w:rPr>
              <w:t>Less</w:t>
            </w:r>
            <w:r w:rsidRPr="00A41F5F">
              <w:rPr>
                <w:rFonts w:ascii="Arial" w:hAnsi="Arial" w:cs="Arial"/>
                <w:sz w:val="18"/>
                <w:szCs w:val="18"/>
              </w:rPr>
              <w:t xml:space="preserve">  Allowance for impairment </w:t>
            </w:r>
          </w:p>
        </w:tc>
        <w:tc>
          <w:tcPr>
            <w:tcW w:w="1296" w:type="dxa"/>
            <w:tcBorders>
              <w:top w:val="nil"/>
              <w:left w:val="nil"/>
              <w:bottom w:val="single" w:sz="4" w:space="0" w:color="000000"/>
              <w:right w:val="nil"/>
            </w:tcBorders>
            <w:shd w:val="clear" w:color="auto" w:fill="FAFAFA"/>
          </w:tcPr>
          <w:p w14:paraId="43E82412" w14:textId="132A08A0"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c>
          <w:tcPr>
            <w:tcW w:w="1296" w:type="dxa"/>
            <w:tcBorders>
              <w:top w:val="nil"/>
              <w:left w:val="nil"/>
              <w:bottom w:val="single" w:sz="4" w:space="0" w:color="000000"/>
              <w:right w:val="nil"/>
            </w:tcBorders>
          </w:tcPr>
          <w:p w14:paraId="3BBC9045" w14:textId="4E99ACFA"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c>
          <w:tcPr>
            <w:tcW w:w="1296" w:type="dxa"/>
            <w:tcBorders>
              <w:top w:val="nil"/>
              <w:left w:val="nil"/>
              <w:bottom w:val="single" w:sz="4" w:space="0" w:color="000000"/>
              <w:right w:val="nil"/>
            </w:tcBorders>
            <w:shd w:val="clear" w:color="auto" w:fill="FAFAFA"/>
          </w:tcPr>
          <w:p w14:paraId="4BF776B7" w14:textId="788DDE44"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c>
          <w:tcPr>
            <w:tcW w:w="1296" w:type="dxa"/>
            <w:tcBorders>
              <w:top w:val="nil"/>
              <w:left w:val="nil"/>
              <w:bottom w:val="single" w:sz="4" w:space="0" w:color="000000"/>
              <w:right w:val="nil"/>
            </w:tcBorders>
          </w:tcPr>
          <w:p w14:paraId="6F92278A" w14:textId="7594C2AC"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r>
      <w:tr w:rsidR="00CD1B5A" w:rsidRPr="00A41F5F" w14:paraId="49308479" w14:textId="77777777" w:rsidTr="008A61AF">
        <w:tc>
          <w:tcPr>
            <w:tcW w:w="4392" w:type="dxa"/>
            <w:tcBorders>
              <w:top w:val="nil"/>
              <w:left w:val="nil"/>
              <w:bottom w:val="nil"/>
              <w:right w:val="nil"/>
            </w:tcBorders>
          </w:tcPr>
          <w:p w14:paraId="0D6564A2" w14:textId="77777777" w:rsidR="00CD1B5A" w:rsidRPr="00A41F5F" w:rsidRDefault="00CD1B5A" w:rsidP="00CD1B5A">
            <w:pPr>
              <w:spacing w:line="256" w:lineRule="auto"/>
              <w:ind w:left="540"/>
              <w:jc w:val="both"/>
              <w:rPr>
                <w:rFonts w:ascii="Arial" w:hAnsi="Arial" w:cs="Arial"/>
                <w:sz w:val="12"/>
                <w:szCs w:val="12"/>
              </w:rPr>
            </w:pPr>
          </w:p>
        </w:tc>
        <w:tc>
          <w:tcPr>
            <w:tcW w:w="1296" w:type="dxa"/>
            <w:tcBorders>
              <w:top w:val="single" w:sz="4" w:space="0" w:color="000000"/>
              <w:left w:val="nil"/>
              <w:bottom w:val="nil"/>
              <w:right w:val="nil"/>
            </w:tcBorders>
            <w:shd w:val="clear" w:color="auto" w:fill="FAFAFA"/>
          </w:tcPr>
          <w:p w14:paraId="05D259CC" w14:textId="77777777" w:rsidR="00CD1B5A" w:rsidRPr="00A41F5F" w:rsidRDefault="00CD1B5A" w:rsidP="00CD1B5A">
            <w:pPr>
              <w:spacing w:line="256" w:lineRule="auto"/>
              <w:ind w:left="-40" w:right="-72"/>
              <w:jc w:val="right"/>
              <w:rPr>
                <w:rFonts w:ascii="Arial" w:hAnsi="Arial" w:cs="Arial"/>
                <w:bCs/>
                <w:sz w:val="12"/>
                <w:szCs w:val="12"/>
              </w:rPr>
            </w:pPr>
          </w:p>
        </w:tc>
        <w:tc>
          <w:tcPr>
            <w:tcW w:w="1296" w:type="dxa"/>
            <w:tcBorders>
              <w:top w:val="single" w:sz="4" w:space="0" w:color="000000"/>
              <w:left w:val="nil"/>
              <w:bottom w:val="nil"/>
              <w:right w:val="nil"/>
            </w:tcBorders>
          </w:tcPr>
          <w:p w14:paraId="71CB8A66" w14:textId="77777777" w:rsidR="00CD1B5A" w:rsidRPr="00A41F5F" w:rsidRDefault="00CD1B5A" w:rsidP="00CD1B5A">
            <w:pPr>
              <w:spacing w:line="256" w:lineRule="auto"/>
              <w:ind w:left="-40" w:right="-72"/>
              <w:jc w:val="right"/>
              <w:rPr>
                <w:rFonts w:ascii="Arial" w:hAnsi="Arial" w:cs="Arial"/>
                <w:bCs/>
                <w:sz w:val="12"/>
                <w:szCs w:val="12"/>
              </w:rPr>
            </w:pPr>
          </w:p>
        </w:tc>
        <w:tc>
          <w:tcPr>
            <w:tcW w:w="1296" w:type="dxa"/>
            <w:tcBorders>
              <w:top w:val="single" w:sz="4" w:space="0" w:color="000000"/>
              <w:left w:val="nil"/>
              <w:bottom w:val="nil"/>
              <w:right w:val="nil"/>
            </w:tcBorders>
            <w:shd w:val="clear" w:color="auto" w:fill="FAFAFA"/>
          </w:tcPr>
          <w:p w14:paraId="28895A1A" w14:textId="77777777" w:rsidR="00CD1B5A" w:rsidRPr="00A41F5F" w:rsidRDefault="00CD1B5A" w:rsidP="00CD1B5A">
            <w:pPr>
              <w:spacing w:line="256" w:lineRule="auto"/>
              <w:ind w:left="-40" w:right="-72"/>
              <w:jc w:val="right"/>
              <w:rPr>
                <w:rFonts w:ascii="Arial" w:hAnsi="Arial" w:cs="Arial"/>
                <w:bCs/>
                <w:sz w:val="12"/>
                <w:szCs w:val="12"/>
              </w:rPr>
            </w:pPr>
          </w:p>
        </w:tc>
        <w:tc>
          <w:tcPr>
            <w:tcW w:w="1296" w:type="dxa"/>
            <w:tcBorders>
              <w:top w:val="single" w:sz="4" w:space="0" w:color="000000"/>
              <w:left w:val="nil"/>
              <w:bottom w:val="nil"/>
              <w:right w:val="nil"/>
            </w:tcBorders>
          </w:tcPr>
          <w:p w14:paraId="3852526A" w14:textId="77777777" w:rsidR="00CD1B5A" w:rsidRPr="00A41F5F" w:rsidRDefault="00CD1B5A" w:rsidP="00CD1B5A">
            <w:pPr>
              <w:spacing w:line="256" w:lineRule="auto"/>
              <w:ind w:left="-40" w:right="-72"/>
              <w:jc w:val="right"/>
              <w:rPr>
                <w:rFonts w:ascii="Arial" w:hAnsi="Arial" w:cs="Arial"/>
                <w:bCs/>
                <w:sz w:val="12"/>
                <w:szCs w:val="12"/>
              </w:rPr>
            </w:pPr>
          </w:p>
        </w:tc>
      </w:tr>
      <w:tr w:rsidR="00CD1B5A" w:rsidRPr="00A41F5F" w14:paraId="71EEB313" w14:textId="77777777" w:rsidTr="008A61AF">
        <w:tc>
          <w:tcPr>
            <w:tcW w:w="4392" w:type="dxa"/>
            <w:tcBorders>
              <w:top w:val="nil"/>
              <w:left w:val="nil"/>
              <w:bottom w:val="nil"/>
              <w:right w:val="nil"/>
            </w:tcBorders>
            <w:hideMark/>
          </w:tcPr>
          <w:p w14:paraId="6556F93C" w14:textId="77777777" w:rsidR="00CD1B5A" w:rsidRPr="00A41F5F" w:rsidRDefault="00CD1B5A" w:rsidP="00CD1B5A">
            <w:pPr>
              <w:spacing w:line="256" w:lineRule="auto"/>
              <w:ind w:left="540"/>
              <w:jc w:val="both"/>
              <w:rPr>
                <w:rFonts w:ascii="Arial" w:hAnsi="Arial" w:cs="Arial"/>
                <w:sz w:val="18"/>
                <w:szCs w:val="18"/>
              </w:rPr>
            </w:pPr>
            <w:r w:rsidRPr="00A41F5F">
              <w:rPr>
                <w:rFonts w:ascii="Arial" w:hAnsi="Arial" w:cs="Arial"/>
                <w:b/>
                <w:sz w:val="18"/>
                <w:szCs w:val="18"/>
              </w:rPr>
              <w:t>Total contract assets</w:t>
            </w:r>
          </w:p>
        </w:tc>
        <w:tc>
          <w:tcPr>
            <w:tcW w:w="1296" w:type="dxa"/>
            <w:tcBorders>
              <w:top w:val="nil"/>
              <w:left w:val="nil"/>
              <w:bottom w:val="single" w:sz="4" w:space="0" w:color="000000"/>
              <w:right w:val="nil"/>
            </w:tcBorders>
            <w:shd w:val="clear" w:color="auto" w:fill="FAFAFA"/>
          </w:tcPr>
          <w:p w14:paraId="54A4667C" w14:textId="14B9818E"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11,919</w:t>
            </w:r>
          </w:p>
        </w:tc>
        <w:tc>
          <w:tcPr>
            <w:tcW w:w="1296" w:type="dxa"/>
            <w:tcBorders>
              <w:top w:val="nil"/>
              <w:left w:val="nil"/>
              <w:bottom w:val="single" w:sz="4" w:space="0" w:color="000000"/>
              <w:right w:val="nil"/>
            </w:tcBorders>
          </w:tcPr>
          <w:p w14:paraId="41FC8E45" w14:textId="2BABD31E"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47,823</w:t>
            </w:r>
          </w:p>
        </w:tc>
        <w:tc>
          <w:tcPr>
            <w:tcW w:w="1296" w:type="dxa"/>
            <w:tcBorders>
              <w:top w:val="nil"/>
              <w:left w:val="nil"/>
              <w:bottom w:val="single" w:sz="4" w:space="0" w:color="000000"/>
              <w:right w:val="nil"/>
            </w:tcBorders>
            <w:shd w:val="clear" w:color="auto" w:fill="FAFAFA"/>
          </w:tcPr>
          <w:p w14:paraId="10EAC423" w14:textId="79CEF804"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c>
          <w:tcPr>
            <w:tcW w:w="1296" w:type="dxa"/>
            <w:tcBorders>
              <w:top w:val="nil"/>
              <w:left w:val="nil"/>
              <w:bottom w:val="single" w:sz="4" w:space="0" w:color="000000"/>
              <w:right w:val="nil"/>
            </w:tcBorders>
          </w:tcPr>
          <w:p w14:paraId="197328BE" w14:textId="140DB4A8" w:rsidR="00CD1B5A" w:rsidRPr="00A41F5F" w:rsidRDefault="00CD1B5A" w:rsidP="00CD1B5A">
            <w:pPr>
              <w:spacing w:line="256" w:lineRule="auto"/>
              <w:ind w:left="-40" w:right="-72"/>
              <w:jc w:val="right"/>
              <w:rPr>
                <w:rFonts w:ascii="Arial" w:hAnsi="Arial" w:cs="Arial"/>
                <w:bCs/>
                <w:sz w:val="18"/>
                <w:szCs w:val="18"/>
              </w:rPr>
            </w:pPr>
            <w:r w:rsidRPr="00A41F5F">
              <w:rPr>
                <w:rFonts w:ascii="Arial" w:hAnsi="Arial" w:cs="Arial"/>
                <w:bCs/>
                <w:sz w:val="18"/>
                <w:szCs w:val="18"/>
              </w:rPr>
              <w:t>-</w:t>
            </w:r>
          </w:p>
        </w:tc>
      </w:tr>
    </w:tbl>
    <w:p w14:paraId="6D58C6A0" w14:textId="77777777" w:rsidR="00D235B9" w:rsidRPr="00A41F5F" w:rsidRDefault="00D235B9" w:rsidP="008A61AF">
      <w:pPr>
        <w:ind w:left="540"/>
        <w:jc w:val="thaiDistribute"/>
        <w:rPr>
          <w:rFonts w:ascii="Arial" w:eastAsia="Arial Unicode MS" w:hAnsi="Arial" w:cs="Arial"/>
          <w:sz w:val="18"/>
          <w:szCs w:val="18"/>
        </w:rPr>
      </w:pPr>
    </w:p>
    <w:p w14:paraId="01C8E988" w14:textId="77777777" w:rsidR="00D235B9" w:rsidRPr="00A41F5F" w:rsidRDefault="00D235B9" w:rsidP="008A61AF">
      <w:pPr>
        <w:ind w:left="540"/>
        <w:jc w:val="thaiDistribute"/>
        <w:rPr>
          <w:rFonts w:ascii="Arial" w:eastAsia="Arial Unicode MS" w:hAnsi="Arial" w:cs="Arial"/>
          <w:i/>
          <w:iCs/>
          <w:color w:val="CF4A02"/>
          <w:sz w:val="18"/>
          <w:szCs w:val="18"/>
        </w:rPr>
      </w:pPr>
      <w:r w:rsidRPr="00A41F5F">
        <w:rPr>
          <w:rFonts w:ascii="Arial" w:eastAsia="Arial Unicode MS" w:hAnsi="Arial" w:cs="Arial"/>
          <w:i/>
          <w:iCs/>
          <w:color w:val="CF4A02"/>
          <w:sz w:val="18"/>
          <w:szCs w:val="18"/>
        </w:rPr>
        <w:t xml:space="preserve">Significant changes in contract assets </w:t>
      </w:r>
    </w:p>
    <w:p w14:paraId="13B3AE32" w14:textId="77777777" w:rsidR="00D235B9" w:rsidRPr="00A41F5F" w:rsidRDefault="00D235B9" w:rsidP="008A61AF">
      <w:pPr>
        <w:ind w:left="540"/>
        <w:jc w:val="thaiDistribute"/>
        <w:rPr>
          <w:rFonts w:ascii="Arial" w:eastAsia="Arial Unicode MS" w:hAnsi="Arial" w:cs="Arial"/>
          <w:sz w:val="18"/>
          <w:szCs w:val="18"/>
        </w:rPr>
      </w:pPr>
    </w:p>
    <w:p w14:paraId="6F2E78F3" w14:textId="05FD841A" w:rsidR="00D235B9" w:rsidRPr="00A41F5F" w:rsidRDefault="00D235B9" w:rsidP="008A61AF">
      <w:pPr>
        <w:ind w:left="540"/>
        <w:jc w:val="both"/>
        <w:rPr>
          <w:rFonts w:ascii="Arial" w:hAnsi="Arial" w:cs="Arial"/>
          <w:spacing w:val="-4"/>
          <w:sz w:val="18"/>
          <w:szCs w:val="22"/>
        </w:rPr>
      </w:pPr>
      <w:r w:rsidRPr="00A41F5F">
        <w:rPr>
          <w:rFonts w:ascii="Arial" w:hAnsi="Arial" w:cs="Arial"/>
          <w:spacing w:val="-4"/>
          <w:sz w:val="18"/>
          <w:szCs w:val="18"/>
        </w:rPr>
        <w:t>Contract assets hav</w:t>
      </w:r>
      <w:r w:rsidR="00587E5E" w:rsidRPr="00A41F5F">
        <w:rPr>
          <w:rFonts w:ascii="Arial" w:hAnsi="Arial" w:cs="Arial"/>
          <w:spacing w:val="-4"/>
          <w:sz w:val="18"/>
          <w:szCs w:val="18"/>
        </w:rPr>
        <w:t xml:space="preserve">e </w:t>
      </w:r>
      <w:r w:rsidRPr="00A41F5F">
        <w:rPr>
          <w:rFonts w:ascii="Arial" w:hAnsi="Arial" w:cs="Arial"/>
          <w:spacing w:val="-4"/>
          <w:sz w:val="18"/>
          <w:szCs w:val="18"/>
        </w:rPr>
        <w:t>decreased</w:t>
      </w:r>
      <w:r w:rsidRPr="00A41F5F">
        <w:rPr>
          <w:rFonts w:ascii="Arial" w:hAnsi="Arial" w:cs="Arial"/>
          <w:color w:val="0000FF"/>
          <w:spacing w:val="-4"/>
          <w:sz w:val="18"/>
          <w:szCs w:val="18"/>
        </w:rPr>
        <w:t xml:space="preserve"> </w:t>
      </w:r>
      <w:r w:rsidR="00FD16B4" w:rsidRPr="00A41F5F">
        <w:rPr>
          <w:rFonts w:ascii="Arial" w:hAnsi="Arial" w:cs="Arial"/>
          <w:spacing w:val="-4"/>
          <w:sz w:val="18"/>
          <w:szCs w:val="18"/>
        </w:rPr>
        <w:t xml:space="preserve">due to the decrease of </w:t>
      </w:r>
      <w:r w:rsidR="00DB1121" w:rsidRPr="00A41F5F">
        <w:rPr>
          <w:rFonts w:ascii="Arial" w:hAnsi="Arial" w:cs="Arial"/>
          <w:spacing w:val="-4"/>
          <w:sz w:val="18"/>
          <w:szCs w:val="18"/>
        </w:rPr>
        <w:t xml:space="preserve">unbilled revenue </w:t>
      </w:r>
      <w:r w:rsidR="00686CD7" w:rsidRPr="00A41F5F">
        <w:rPr>
          <w:rFonts w:ascii="Arial" w:hAnsi="Arial" w:cs="Arial"/>
          <w:spacing w:val="-4"/>
          <w:sz w:val="18"/>
          <w:szCs w:val="18"/>
        </w:rPr>
        <w:t>before</w:t>
      </w:r>
      <w:r w:rsidR="00DB1121" w:rsidRPr="00A41F5F">
        <w:rPr>
          <w:rFonts w:ascii="Arial" w:hAnsi="Arial" w:cs="Arial"/>
          <w:spacing w:val="-4"/>
          <w:sz w:val="18"/>
          <w:szCs w:val="18"/>
        </w:rPr>
        <w:t xml:space="preserve"> the </w:t>
      </w:r>
      <w:r w:rsidR="00DB1121" w:rsidRPr="00A41F5F">
        <w:rPr>
          <w:rFonts w:ascii="Arial" w:hAnsi="Arial" w:cs="Arial"/>
          <w:spacing w:val="-4"/>
          <w:sz w:val="18"/>
          <w:szCs w:val="22"/>
        </w:rPr>
        <w:t>payment schedule per contract.</w:t>
      </w:r>
    </w:p>
    <w:p w14:paraId="64E2E960" w14:textId="77777777" w:rsidR="00D235B9" w:rsidRPr="00A41F5F" w:rsidRDefault="00D235B9" w:rsidP="00E94B38">
      <w:pPr>
        <w:ind w:left="540"/>
        <w:jc w:val="thaiDistribute"/>
        <w:rPr>
          <w:rFonts w:ascii="Arial" w:eastAsia="Arial Unicode MS" w:hAnsi="Arial" w:cs="Arial"/>
          <w:sz w:val="18"/>
          <w:szCs w:val="18"/>
        </w:rPr>
      </w:pPr>
    </w:p>
    <w:p w14:paraId="1786BD14" w14:textId="3C0AEF3D" w:rsidR="00D235B9" w:rsidRPr="00A41F5F" w:rsidRDefault="00E90113" w:rsidP="00E94B38">
      <w:pPr>
        <w:tabs>
          <w:tab w:val="left" w:pos="540"/>
        </w:tabs>
        <w:ind w:left="540" w:hanging="540"/>
        <w:jc w:val="thaiDistribute"/>
        <w:rPr>
          <w:rFonts w:ascii="Arial" w:eastAsia="Arial Unicode MS" w:hAnsi="Arial" w:cs="Arial"/>
          <w:b/>
          <w:bCs/>
          <w:color w:val="CF4A02"/>
          <w:sz w:val="18"/>
          <w:szCs w:val="18"/>
        </w:rPr>
      </w:pPr>
      <w:bookmarkStart w:id="34" w:name="_Toc48736121"/>
      <w:r w:rsidRPr="00A41F5F">
        <w:rPr>
          <w:rFonts w:ascii="Arial" w:eastAsia="Arial Unicode MS" w:hAnsi="Arial" w:cs="Arial"/>
          <w:b/>
          <w:bCs/>
          <w:color w:val="CF4A02"/>
          <w:sz w:val="18"/>
          <w:szCs w:val="18"/>
        </w:rPr>
        <w:t>29</w:t>
      </w:r>
      <w:r w:rsidR="00D235B9" w:rsidRPr="00A41F5F">
        <w:rPr>
          <w:rFonts w:ascii="Arial" w:eastAsia="Arial Unicode MS" w:hAnsi="Arial" w:cs="Arial"/>
          <w:b/>
          <w:bCs/>
          <w:color w:val="CF4A02"/>
          <w:sz w:val="18"/>
          <w:szCs w:val="18"/>
        </w:rPr>
        <w:t xml:space="preserve">.2 </w:t>
      </w:r>
      <w:r w:rsidR="00D235B9" w:rsidRPr="00A41F5F">
        <w:rPr>
          <w:rFonts w:ascii="Arial" w:eastAsia="Arial Unicode MS" w:hAnsi="Arial" w:cs="Arial"/>
          <w:b/>
          <w:bCs/>
          <w:color w:val="CF4A02"/>
          <w:sz w:val="18"/>
          <w:szCs w:val="18"/>
        </w:rPr>
        <w:tab/>
      </w:r>
      <w:bookmarkEnd w:id="34"/>
      <w:r w:rsidR="00826896" w:rsidRPr="00A41F5F">
        <w:rPr>
          <w:rFonts w:ascii="Arial" w:eastAsia="Arial Unicode MS" w:hAnsi="Arial" w:cs="Arial"/>
          <w:b/>
          <w:bCs/>
          <w:color w:val="CF4A02"/>
          <w:sz w:val="18"/>
          <w:szCs w:val="18"/>
        </w:rPr>
        <w:t>Contract liabilities</w:t>
      </w:r>
    </w:p>
    <w:p w14:paraId="27106C3A" w14:textId="77777777" w:rsidR="00D235B9" w:rsidRPr="00A41F5F" w:rsidRDefault="00D235B9" w:rsidP="00D235B9">
      <w:pPr>
        <w:ind w:left="540"/>
        <w:jc w:val="both"/>
        <w:rPr>
          <w:rFonts w:ascii="Arial" w:hAnsi="Arial" w:cs="Arial"/>
          <w:b/>
          <w:sz w:val="18"/>
          <w:szCs w:val="18"/>
        </w:rPr>
      </w:pPr>
    </w:p>
    <w:p w14:paraId="02ACDB01" w14:textId="4E05DD7E" w:rsidR="00D235B9" w:rsidRPr="00A41F5F" w:rsidRDefault="00826896" w:rsidP="00E94B38">
      <w:pPr>
        <w:ind w:left="540"/>
        <w:jc w:val="thaiDistribute"/>
        <w:rPr>
          <w:rFonts w:ascii="Arial" w:eastAsia="Arial Unicode MS" w:hAnsi="Arial" w:cs="Arial"/>
          <w:sz w:val="18"/>
          <w:szCs w:val="18"/>
        </w:rPr>
      </w:pPr>
      <w:r w:rsidRPr="00A41F5F">
        <w:rPr>
          <w:rFonts w:ascii="Arial" w:eastAsia="Arial Unicode MS" w:hAnsi="Arial" w:cs="Arial"/>
          <w:sz w:val="18"/>
          <w:szCs w:val="18"/>
        </w:rPr>
        <w:t>The Group and the Company has recognised the following liabilities related to contracts with customers</w:t>
      </w:r>
      <w:r w:rsidR="00686CD7" w:rsidRPr="00A41F5F">
        <w:rPr>
          <w:rFonts w:ascii="Arial" w:eastAsia="Arial Unicode MS" w:hAnsi="Arial" w:cs="Arial"/>
          <w:sz w:val="18"/>
          <w:szCs w:val="18"/>
        </w:rPr>
        <w:t>.</w:t>
      </w:r>
    </w:p>
    <w:p w14:paraId="6FF67D1D" w14:textId="77777777" w:rsidR="00826896" w:rsidRPr="00A41F5F" w:rsidRDefault="00826896" w:rsidP="00E94B38">
      <w:pPr>
        <w:ind w:left="540"/>
        <w:jc w:val="thaiDistribute"/>
        <w:rPr>
          <w:rFonts w:ascii="Arial" w:eastAsia="Arial Unicode MS" w:hAnsi="Arial" w:cs="Arial"/>
          <w:sz w:val="18"/>
          <w:szCs w:val="18"/>
        </w:rPr>
      </w:pPr>
    </w:p>
    <w:tbl>
      <w:tblPr>
        <w:tblW w:w="9541" w:type="dxa"/>
        <w:tblInd w:w="-5" w:type="dxa"/>
        <w:tblLayout w:type="fixed"/>
        <w:tblLook w:val="0400" w:firstRow="0" w:lastRow="0" w:firstColumn="0" w:lastColumn="0" w:noHBand="0" w:noVBand="1"/>
      </w:tblPr>
      <w:tblGrid>
        <w:gridCol w:w="4343"/>
        <w:gridCol w:w="1300"/>
        <w:gridCol w:w="1299"/>
        <w:gridCol w:w="1299"/>
        <w:gridCol w:w="1300"/>
      </w:tblGrid>
      <w:tr w:rsidR="00D235B9" w:rsidRPr="00A41F5F" w14:paraId="066ADA95" w14:textId="77777777" w:rsidTr="005B2F25">
        <w:tc>
          <w:tcPr>
            <w:tcW w:w="4343" w:type="dxa"/>
          </w:tcPr>
          <w:p w14:paraId="3C5A62EC" w14:textId="77777777" w:rsidR="00D235B9" w:rsidRPr="00A41F5F" w:rsidRDefault="00D235B9" w:rsidP="00E94B38">
            <w:pPr>
              <w:spacing w:line="256" w:lineRule="auto"/>
              <w:ind w:left="1260" w:hanging="180"/>
              <w:jc w:val="both"/>
              <w:rPr>
                <w:rFonts w:ascii="Arial" w:hAnsi="Arial" w:cs="Arial"/>
                <w:b/>
                <w:sz w:val="18"/>
                <w:szCs w:val="18"/>
              </w:rPr>
            </w:pPr>
          </w:p>
        </w:tc>
        <w:tc>
          <w:tcPr>
            <w:tcW w:w="2599" w:type="dxa"/>
            <w:gridSpan w:val="2"/>
            <w:tcBorders>
              <w:top w:val="single" w:sz="4" w:space="0" w:color="auto"/>
              <w:left w:val="nil"/>
              <w:bottom w:val="single" w:sz="4" w:space="0" w:color="000000"/>
              <w:right w:val="nil"/>
            </w:tcBorders>
            <w:hideMark/>
          </w:tcPr>
          <w:p w14:paraId="7291BBFE" w14:textId="77777777" w:rsidR="00D235B9" w:rsidRPr="00A41F5F" w:rsidRDefault="00D235B9" w:rsidP="00771C68">
            <w:pPr>
              <w:spacing w:line="256" w:lineRule="auto"/>
              <w:ind w:right="-72"/>
              <w:jc w:val="center"/>
              <w:rPr>
                <w:rFonts w:ascii="Arial" w:hAnsi="Arial" w:cs="Arial"/>
                <w:b/>
                <w:sz w:val="18"/>
                <w:szCs w:val="18"/>
              </w:rPr>
            </w:pPr>
            <w:r w:rsidRPr="00A41F5F">
              <w:rPr>
                <w:rFonts w:ascii="Arial" w:hAnsi="Arial" w:cs="Arial"/>
                <w:b/>
                <w:sz w:val="18"/>
                <w:szCs w:val="18"/>
              </w:rPr>
              <w:t xml:space="preserve">Consolidate </w:t>
            </w:r>
          </w:p>
          <w:p w14:paraId="5BE60252" w14:textId="77777777" w:rsidR="00D235B9" w:rsidRPr="00A41F5F" w:rsidRDefault="00D235B9" w:rsidP="00771C68">
            <w:pPr>
              <w:spacing w:line="256" w:lineRule="auto"/>
              <w:ind w:right="-72"/>
              <w:jc w:val="center"/>
              <w:rPr>
                <w:rFonts w:ascii="Arial" w:hAnsi="Arial" w:cs="Arial"/>
                <w:b/>
                <w:sz w:val="18"/>
                <w:szCs w:val="18"/>
              </w:rPr>
            </w:pPr>
            <w:r w:rsidRPr="00A41F5F">
              <w:rPr>
                <w:rFonts w:ascii="Arial" w:hAnsi="Arial" w:cs="Arial"/>
                <w:b/>
                <w:sz w:val="18"/>
                <w:szCs w:val="18"/>
              </w:rPr>
              <w:t>financial statement</w:t>
            </w:r>
          </w:p>
        </w:tc>
        <w:tc>
          <w:tcPr>
            <w:tcW w:w="2599" w:type="dxa"/>
            <w:gridSpan w:val="2"/>
            <w:tcBorders>
              <w:top w:val="single" w:sz="4" w:space="0" w:color="auto"/>
              <w:left w:val="nil"/>
              <w:bottom w:val="single" w:sz="4" w:space="0" w:color="000000"/>
              <w:right w:val="nil"/>
            </w:tcBorders>
            <w:hideMark/>
          </w:tcPr>
          <w:p w14:paraId="21F3F828" w14:textId="77777777" w:rsidR="00D235B9" w:rsidRPr="00A41F5F" w:rsidRDefault="00D235B9" w:rsidP="00771C68">
            <w:pPr>
              <w:spacing w:line="256" w:lineRule="auto"/>
              <w:ind w:right="-72"/>
              <w:jc w:val="center"/>
              <w:rPr>
                <w:rFonts w:ascii="Arial" w:hAnsi="Arial" w:cs="Arial"/>
                <w:b/>
                <w:sz w:val="18"/>
                <w:szCs w:val="18"/>
              </w:rPr>
            </w:pPr>
            <w:r w:rsidRPr="00A41F5F">
              <w:rPr>
                <w:rFonts w:ascii="Arial" w:hAnsi="Arial" w:cs="Arial"/>
                <w:b/>
                <w:sz w:val="18"/>
                <w:szCs w:val="18"/>
              </w:rPr>
              <w:t xml:space="preserve">Separate </w:t>
            </w:r>
          </w:p>
          <w:p w14:paraId="2783CD61" w14:textId="77777777" w:rsidR="00D235B9" w:rsidRPr="00A41F5F" w:rsidRDefault="00D235B9" w:rsidP="00771C68">
            <w:pPr>
              <w:spacing w:line="256" w:lineRule="auto"/>
              <w:ind w:right="-72"/>
              <w:jc w:val="center"/>
              <w:rPr>
                <w:rFonts w:ascii="Arial" w:hAnsi="Arial" w:cs="Arial"/>
                <w:b/>
                <w:sz w:val="18"/>
                <w:szCs w:val="18"/>
              </w:rPr>
            </w:pPr>
            <w:r w:rsidRPr="00A41F5F">
              <w:rPr>
                <w:rFonts w:ascii="Arial" w:hAnsi="Arial" w:cs="Arial"/>
                <w:b/>
                <w:sz w:val="18"/>
                <w:szCs w:val="18"/>
              </w:rPr>
              <w:t>financial statement</w:t>
            </w:r>
          </w:p>
        </w:tc>
      </w:tr>
      <w:tr w:rsidR="00E94B38" w:rsidRPr="00A41F5F" w14:paraId="47D7C31C" w14:textId="77777777" w:rsidTr="00E94B38">
        <w:tc>
          <w:tcPr>
            <w:tcW w:w="4343" w:type="dxa"/>
          </w:tcPr>
          <w:p w14:paraId="4C503F86" w14:textId="77777777" w:rsidR="00E94B38" w:rsidRPr="00A41F5F" w:rsidRDefault="00E94B38" w:rsidP="00E94B38">
            <w:pPr>
              <w:spacing w:line="256" w:lineRule="auto"/>
              <w:ind w:left="1260" w:hanging="180"/>
              <w:jc w:val="both"/>
              <w:rPr>
                <w:rFonts w:ascii="Arial" w:hAnsi="Arial" w:cs="Arial"/>
                <w:b/>
                <w:sz w:val="18"/>
                <w:szCs w:val="18"/>
              </w:rPr>
            </w:pPr>
          </w:p>
        </w:tc>
        <w:tc>
          <w:tcPr>
            <w:tcW w:w="1300" w:type="dxa"/>
            <w:tcBorders>
              <w:top w:val="nil"/>
              <w:left w:val="nil"/>
              <w:right w:val="nil"/>
            </w:tcBorders>
            <w:vAlign w:val="bottom"/>
            <w:hideMark/>
          </w:tcPr>
          <w:p w14:paraId="3DA1D6C4" w14:textId="41B4CB3B"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sz w:val="18"/>
                <w:szCs w:val="18"/>
                <w:lang w:eastAsia="th-TH"/>
              </w:rPr>
              <w:t>2020</w:t>
            </w:r>
          </w:p>
        </w:tc>
        <w:tc>
          <w:tcPr>
            <w:tcW w:w="1299" w:type="dxa"/>
            <w:tcBorders>
              <w:top w:val="nil"/>
              <w:left w:val="nil"/>
              <w:right w:val="nil"/>
            </w:tcBorders>
            <w:vAlign w:val="bottom"/>
            <w:hideMark/>
          </w:tcPr>
          <w:p w14:paraId="04B8E3F0" w14:textId="32332688"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sz w:val="18"/>
                <w:szCs w:val="18"/>
                <w:lang w:eastAsia="th-TH"/>
              </w:rPr>
              <w:t>2019</w:t>
            </w:r>
          </w:p>
        </w:tc>
        <w:tc>
          <w:tcPr>
            <w:tcW w:w="1299" w:type="dxa"/>
            <w:tcBorders>
              <w:top w:val="nil"/>
              <w:left w:val="nil"/>
              <w:right w:val="nil"/>
            </w:tcBorders>
            <w:vAlign w:val="bottom"/>
            <w:hideMark/>
          </w:tcPr>
          <w:p w14:paraId="440D33A5" w14:textId="69B4A37E"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sz w:val="18"/>
                <w:szCs w:val="18"/>
                <w:lang w:eastAsia="th-TH"/>
              </w:rPr>
              <w:t>2020</w:t>
            </w:r>
          </w:p>
        </w:tc>
        <w:tc>
          <w:tcPr>
            <w:tcW w:w="1300" w:type="dxa"/>
            <w:tcBorders>
              <w:top w:val="nil"/>
              <w:left w:val="nil"/>
              <w:right w:val="nil"/>
            </w:tcBorders>
            <w:vAlign w:val="bottom"/>
            <w:hideMark/>
          </w:tcPr>
          <w:p w14:paraId="49832964" w14:textId="24B7B5C7"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sz w:val="18"/>
                <w:szCs w:val="18"/>
                <w:lang w:eastAsia="th-TH"/>
              </w:rPr>
              <w:t>2019</w:t>
            </w:r>
          </w:p>
        </w:tc>
      </w:tr>
      <w:tr w:rsidR="00E94B38" w:rsidRPr="00A41F5F" w14:paraId="2D547ECA" w14:textId="77777777" w:rsidTr="00491D67">
        <w:tc>
          <w:tcPr>
            <w:tcW w:w="4343" w:type="dxa"/>
          </w:tcPr>
          <w:p w14:paraId="02DE9D19" w14:textId="77777777" w:rsidR="00E94B38" w:rsidRPr="00A41F5F" w:rsidRDefault="00E94B38" w:rsidP="00E94B38">
            <w:pPr>
              <w:spacing w:line="256" w:lineRule="auto"/>
              <w:ind w:left="1260" w:hanging="180"/>
              <w:jc w:val="both"/>
              <w:rPr>
                <w:rFonts w:ascii="Arial" w:hAnsi="Arial" w:cs="Arial"/>
                <w:b/>
                <w:sz w:val="18"/>
                <w:szCs w:val="18"/>
              </w:rPr>
            </w:pPr>
          </w:p>
        </w:tc>
        <w:tc>
          <w:tcPr>
            <w:tcW w:w="1300" w:type="dxa"/>
            <w:tcBorders>
              <w:top w:val="nil"/>
              <w:left w:val="nil"/>
              <w:bottom w:val="single" w:sz="4" w:space="0" w:color="000000"/>
              <w:right w:val="nil"/>
            </w:tcBorders>
            <w:vAlign w:val="bottom"/>
          </w:tcPr>
          <w:p w14:paraId="313D7677" w14:textId="36C55036"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DF6776C" w14:textId="4AA2F4F1"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3501998" w14:textId="689BACC5"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c>
          <w:tcPr>
            <w:tcW w:w="1300" w:type="dxa"/>
            <w:tcBorders>
              <w:top w:val="nil"/>
              <w:left w:val="nil"/>
              <w:bottom w:val="single" w:sz="4" w:space="0" w:color="000000"/>
              <w:right w:val="nil"/>
            </w:tcBorders>
            <w:vAlign w:val="bottom"/>
          </w:tcPr>
          <w:p w14:paraId="02F287E8" w14:textId="373FFEFF" w:rsidR="00E94B38" w:rsidRPr="00A41F5F" w:rsidRDefault="00E94B38" w:rsidP="00E94B38">
            <w:pPr>
              <w:spacing w:line="256" w:lineRule="auto"/>
              <w:ind w:right="-72"/>
              <w:jc w:val="right"/>
              <w:rPr>
                <w:rFonts w:ascii="Arial" w:hAnsi="Arial" w:cs="Arial"/>
                <w:b/>
                <w:sz w:val="18"/>
                <w:szCs w:val="18"/>
              </w:rPr>
            </w:pPr>
            <w:r w:rsidRPr="00A41F5F">
              <w:rPr>
                <w:rFonts w:ascii="Arial" w:eastAsia="Arial Unicode MS" w:hAnsi="Arial" w:cs="Arial"/>
                <w:b/>
                <w:bCs/>
                <w:snapToGrid w:val="0"/>
                <w:color w:val="auto"/>
                <w:spacing w:val="-4"/>
                <w:sz w:val="18"/>
                <w:szCs w:val="18"/>
                <w:lang w:eastAsia="th-TH"/>
              </w:rPr>
              <w:t>Baht’000</w:t>
            </w:r>
          </w:p>
        </w:tc>
      </w:tr>
      <w:tr w:rsidR="00E94B38" w:rsidRPr="00A41F5F" w14:paraId="6FE8AFAF" w14:textId="77777777" w:rsidTr="00E94B38">
        <w:tc>
          <w:tcPr>
            <w:tcW w:w="4343" w:type="dxa"/>
          </w:tcPr>
          <w:p w14:paraId="3B64E496" w14:textId="77777777" w:rsidR="00E94B38" w:rsidRPr="00A41F5F" w:rsidRDefault="00E94B38" w:rsidP="00E94B38">
            <w:pPr>
              <w:spacing w:line="256" w:lineRule="auto"/>
              <w:ind w:left="1260" w:hanging="180"/>
              <w:jc w:val="both"/>
              <w:rPr>
                <w:rFonts w:ascii="Arial" w:hAnsi="Arial" w:cs="Arial"/>
                <w:sz w:val="12"/>
                <w:szCs w:val="12"/>
              </w:rPr>
            </w:pPr>
          </w:p>
        </w:tc>
        <w:tc>
          <w:tcPr>
            <w:tcW w:w="1300" w:type="dxa"/>
            <w:tcBorders>
              <w:top w:val="single" w:sz="4" w:space="0" w:color="000000"/>
              <w:left w:val="nil"/>
              <w:bottom w:val="nil"/>
              <w:right w:val="nil"/>
            </w:tcBorders>
            <w:shd w:val="clear" w:color="auto" w:fill="FAFAFA"/>
          </w:tcPr>
          <w:p w14:paraId="28A2190C" w14:textId="77777777" w:rsidR="00E94B38" w:rsidRPr="00A41F5F" w:rsidRDefault="00E94B38" w:rsidP="00E94B38">
            <w:pPr>
              <w:spacing w:line="256" w:lineRule="auto"/>
              <w:ind w:right="-72"/>
              <w:jc w:val="right"/>
              <w:rPr>
                <w:rFonts w:ascii="Arial" w:hAnsi="Arial" w:cs="Arial"/>
                <w:b/>
                <w:sz w:val="12"/>
                <w:szCs w:val="12"/>
              </w:rPr>
            </w:pPr>
          </w:p>
        </w:tc>
        <w:tc>
          <w:tcPr>
            <w:tcW w:w="1299" w:type="dxa"/>
            <w:tcBorders>
              <w:top w:val="single" w:sz="4" w:space="0" w:color="000000"/>
              <w:left w:val="nil"/>
              <w:bottom w:val="nil"/>
              <w:right w:val="nil"/>
            </w:tcBorders>
          </w:tcPr>
          <w:p w14:paraId="6DA7B0EE" w14:textId="77777777" w:rsidR="00E94B38" w:rsidRPr="00A41F5F" w:rsidRDefault="00E94B38" w:rsidP="00E94B38">
            <w:pPr>
              <w:spacing w:line="256" w:lineRule="auto"/>
              <w:ind w:right="-72"/>
              <w:jc w:val="right"/>
              <w:rPr>
                <w:rFonts w:ascii="Arial" w:hAnsi="Arial" w:cs="Arial"/>
                <w:b/>
                <w:sz w:val="12"/>
                <w:szCs w:val="12"/>
              </w:rPr>
            </w:pPr>
          </w:p>
        </w:tc>
        <w:tc>
          <w:tcPr>
            <w:tcW w:w="1299" w:type="dxa"/>
            <w:tcBorders>
              <w:top w:val="single" w:sz="4" w:space="0" w:color="000000"/>
              <w:left w:val="nil"/>
              <w:bottom w:val="nil"/>
              <w:right w:val="nil"/>
            </w:tcBorders>
            <w:shd w:val="clear" w:color="auto" w:fill="FAFAFA"/>
          </w:tcPr>
          <w:p w14:paraId="553B96EA" w14:textId="77777777" w:rsidR="00E94B38" w:rsidRPr="00A41F5F" w:rsidRDefault="00E94B38" w:rsidP="00E94B38">
            <w:pPr>
              <w:spacing w:line="256" w:lineRule="auto"/>
              <w:ind w:right="-72"/>
              <w:jc w:val="right"/>
              <w:rPr>
                <w:rFonts w:ascii="Arial" w:hAnsi="Arial" w:cs="Arial"/>
                <w:b/>
                <w:sz w:val="12"/>
                <w:szCs w:val="12"/>
              </w:rPr>
            </w:pPr>
          </w:p>
        </w:tc>
        <w:tc>
          <w:tcPr>
            <w:tcW w:w="1300" w:type="dxa"/>
            <w:tcBorders>
              <w:top w:val="single" w:sz="4" w:space="0" w:color="000000"/>
              <w:left w:val="nil"/>
              <w:bottom w:val="nil"/>
              <w:right w:val="nil"/>
            </w:tcBorders>
          </w:tcPr>
          <w:p w14:paraId="6A1983F8" w14:textId="77777777" w:rsidR="00E94B38" w:rsidRPr="00A41F5F" w:rsidRDefault="00E94B38" w:rsidP="00E94B38">
            <w:pPr>
              <w:spacing w:line="256" w:lineRule="auto"/>
              <w:ind w:right="-72"/>
              <w:jc w:val="right"/>
              <w:rPr>
                <w:rFonts w:ascii="Arial" w:hAnsi="Arial" w:cs="Arial"/>
                <w:b/>
                <w:sz w:val="12"/>
                <w:szCs w:val="12"/>
              </w:rPr>
            </w:pPr>
          </w:p>
        </w:tc>
      </w:tr>
      <w:tr w:rsidR="00E94B38" w:rsidRPr="00A41F5F" w14:paraId="3DAC1BBD" w14:textId="77777777" w:rsidTr="00E94B38">
        <w:tc>
          <w:tcPr>
            <w:tcW w:w="4343" w:type="dxa"/>
            <w:hideMark/>
          </w:tcPr>
          <w:p w14:paraId="4CA8D0AC" w14:textId="3CEDF1C9" w:rsidR="00E94B38" w:rsidRPr="00A41F5F" w:rsidRDefault="00826896" w:rsidP="00826896">
            <w:pPr>
              <w:spacing w:line="256" w:lineRule="auto"/>
              <w:ind w:left="540"/>
              <w:jc w:val="both"/>
              <w:rPr>
                <w:rFonts w:ascii="Arial" w:hAnsi="Arial" w:cs="Arial"/>
                <w:b/>
                <w:bCs/>
                <w:sz w:val="18"/>
                <w:szCs w:val="18"/>
              </w:rPr>
            </w:pPr>
            <w:r w:rsidRPr="00A41F5F">
              <w:rPr>
                <w:rFonts w:ascii="Arial" w:hAnsi="Arial" w:cs="Arial"/>
                <w:b/>
                <w:bCs/>
                <w:sz w:val="18"/>
                <w:szCs w:val="18"/>
              </w:rPr>
              <w:t>Contract liabilities:</w:t>
            </w:r>
          </w:p>
        </w:tc>
        <w:tc>
          <w:tcPr>
            <w:tcW w:w="1300" w:type="dxa"/>
            <w:shd w:val="clear" w:color="auto" w:fill="FAFAFA"/>
          </w:tcPr>
          <w:p w14:paraId="035A3952" w14:textId="77777777" w:rsidR="00E94B38" w:rsidRPr="00A41F5F" w:rsidRDefault="00E94B38" w:rsidP="00E94B38">
            <w:pPr>
              <w:spacing w:line="256" w:lineRule="auto"/>
              <w:ind w:right="-72"/>
              <w:jc w:val="right"/>
              <w:rPr>
                <w:rFonts w:ascii="Arial" w:hAnsi="Arial" w:cs="Arial"/>
                <w:b/>
                <w:sz w:val="18"/>
                <w:szCs w:val="18"/>
              </w:rPr>
            </w:pPr>
          </w:p>
        </w:tc>
        <w:tc>
          <w:tcPr>
            <w:tcW w:w="1299" w:type="dxa"/>
          </w:tcPr>
          <w:p w14:paraId="3755A24E" w14:textId="77777777" w:rsidR="00E94B38" w:rsidRPr="00A41F5F" w:rsidRDefault="00E94B38" w:rsidP="00E94B38">
            <w:pPr>
              <w:spacing w:line="256" w:lineRule="auto"/>
              <w:ind w:right="-72"/>
              <w:jc w:val="right"/>
              <w:rPr>
                <w:rFonts w:ascii="Arial" w:eastAsia="Browallia New" w:hAnsi="Arial" w:cs="Arial"/>
                <w:sz w:val="18"/>
                <w:szCs w:val="18"/>
              </w:rPr>
            </w:pPr>
          </w:p>
        </w:tc>
        <w:tc>
          <w:tcPr>
            <w:tcW w:w="1299" w:type="dxa"/>
            <w:shd w:val="clear" w:color="auto" w:fill="FAFAFA"/>
          </w:tcPr>
          <w:p w14:paraId="6B4067EB" w14:textId="77777777" w:rsidR="00E94B38" w:rsidRPr="00A41F5F" w:rsidRDefault="00E94B38" w:rsidP="00E94B38">
            <w:pPr>
              <w:spacing w:line="256" w:lineRule="auto"/>
              <w:ind w:right="-72"/>
              <w:jc w:val="right"/>
              <w:rPr>
                <w:rFonts w:ascii="Arial" w:hAnsi="Arial" w:cs="Arial"/>
                <w:b/>
                <w:sz w:val="18"/>
                <w:szCs w:val="18"/>
              </w:rPr>
            </w:pPr>
          </w:p>
        </w:tc>
        <w:tc>
          <w:tcPr>
            <w:tcW w:w="1300" w:type="dxa"/>
          </w:tcPr>
          <w:p w14:paraId="20DF9D8E" w14:textId="77777777" w:rsidR="00E94B38" w:rsidRPr="00A41F5F" w:rsidRDefault="00E94B38" w:rsidP="00E94B38">
            <w:pPr>
              <w:spacing w:line="256" w:lineRule="auto"/>
              <w:ind w:right="-72"/>
              <w:jc w:val="right"/>
              <w:rPr>
                <w:rFonts w:ascii="Arial" w:hAnsi="Arial" w:cs="Arial"/>
                <w:b/>
                <w:sz w:val="18"/>
                <w:szCs w:val="18"/>
              </w:rPr>
            </w:pPr>
          </w:p>
        </w:tc>
      </w:tr>
      <w:tr w:rsidR="00E94B38" w:rsidRPr="00A41F5F" w14:paraId="3DA6E67F" w14:textId="77777777" w:rsidTr="00826896">
        <w:tc>
          <w:tcPr>
            <w:tcW w:w="4343" w:type="dxa"/>
            <w:hideMark/>
          </w:tcPr>
          <w:p w14:paraId="37BE42E3" w14:textId="35A244C3" w:rsidR="00E94B38" w:rsidRPr="00A41F5F" w:rsidRDefault="00826896" w:rsidP="00826896">
            <w:pPr>
              <w:spacing w:line="256" w:lineRule="auto"/>
              <w:ind w:left="540"/>
              <w:jc w:val="both"/>
              <w:rPr>
                <w:rFonts w:ascii="Arial" w:hAnsi="Arial" w:cs="Arial"/>
                <w:sz w:val="18"/>
                <w:szCs w:val="18"/>
              </w:rPr>
            </w:pPr>
            <w:r w:rsidRPr="00A41F5F">
              <w:rPr>
                <w:rFonts w:ascii="Arial" w:hAnsi="Arial" w:cs="Arial"/>
                <w:sz w:val="18"/>
                <w:szCs w:val="18"/>
              </w:rPr>
              <w:t>- Current</w:t>
            </w:r>
          </w:p>
        </w:tc>
        <w:tc>
          <w:tcPr>
            <w:tcW w:w="1300" w:type="dxa"/>
            <w:tcBorders>
              <w:bottom w:val="single" w:sz="4" w:space="0" w:color="auto"/>
            </w:tcBorders>
            <w:shd w:val="clear" w:color="auto" w:fill="FAFAFA"/>
          </w:tcPr>
          <w:p w14:paraId="1918CFFD" w14:textId="2487EE0E" w:rsidR="00E94B38"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963</w:t>
            </w:r>
          </w:p>
        </w:tc>
        <w:tc>
          <w:tcPr>
            <w:tcW w:w="1299" w:type="dxa"/>
            <w:tcBorders>
              <w:bottom w:val="single" w:sz="4" w:space="0" w:color="auto"/>
            </w:tcBorders>
          </w:tcPr>
          <w:p w14:paraId="67EFE85C" w14:textId="24EE4AFC" w:rsidR="00E94B38"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448</w:t>
            </w:r>
          </w:p>
        </w:tc>
        <w:tc>
          <w:tcPr>
            <w:tcW w:w="1299" w:type="dxa"/>
            <w:tcBorders>
              <w:bottom w:val="single" w:sz="4" w:space="0" w:color="auto"/>
            </w:tcBorders>
            <w:shd w:val="clear" w:color="auto" w:fill="FAFAFA"/>
          </w:tcPr>
          <w:p w14:paraId="79B20E40" w14:textId="2D9862CB" w:rsidR="00E94B38"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804</w:t>
            </w:r>
          </w:p>
        </w:tc>
        <w:tc>
          <w:tcPr>
            <w:tcW w:w="1300" w:type="dxa"/>
            <w:tcBorders>
              <w:bottom w:val="single" w:sz="4" w:space="0" w:color="auto"/>
            </w:tcBorders>
          </w:tcPr>
          <w:p w14:paraId="3ED99E9E" w14:textId="4E3B5024" w:rsidR="00E94B38"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12</w:t>
            </w:r>
          </w:p>
        </w:tc>
      </w:tr>
      <w:tr w:rsidR="00826896" w:rsidRPr="00A41F5F" w14:paraId="6947354D" w14:textId="77777777" w:rsidTr="00826896">
        <w:trPr>
          <w:trHeight w:val="273"/>
        </w:trPr>
        <w:tc>
          <w:tcPr>
            <w:tcW w:w="4343" w:type="dxa"/>
          </w:tcPr>
          <w:p w14:paraId="46E55A79" w14:textId="77777777" w:rsidR="00826896" w:rsidRPr="00A41F5F" w:rsidRDefault="00826896" w:rsidP="00826896">
            <w:pPr>
              <w:spacing w:line="256" w:lineRule="auto"/>
              <w:ind w:left="540"/>
              <w:jc w:val="both"/>
              <w:rPr>
                <w:rFonts w:ascii="Arial" w:hAnsi="Arial" w:cs="Arial"/>
                <w:sz w:val="12"/>
                <w:szCs w:val="12"/>
              </w:rPr>
            </w:pPr>
          </w:p>
        </w:tc>
        <w:tc>
          <w:tcPr>
            <w:tcW w:w="1300" w:type="dxa"/>
            <w:tcBorders>
              <w:top w:val="single" w:sz="4" w:space="0" w:color="auto"/>
            </w:tcBorders>
            <w:shd w:val="clear" w:color="auto" w:fill="FAFAFA"/>
          </w:tcPr>
          <w:p w14:paraId="67CCA09B" w14:textId="77777777" w:rsidR="00826896" w:rsidRPr="00A41F5F" w:rsidRDefault="00826896" w:rsidP="00826896">
            <w:pPr>
              <w:spacing w:line="256" w:lineRule="auto"/>
              <w:ind w:left="540" w:right="-72"/>
              <w:jc w:val="both"/>
              <w:rPr>
                <w:rFonts w:ascii="Arial" w:hAnsi="Arial" w:cs="Arial"/>
                <w:sz w:val="12"/>
                <w:szCs w:val="12"/>
              </w:rPr>
            </w:pPr>
          </w:p>
        </w:tc>
        <w:tc>
          <w:tcPr>
            <w:tcW w:w="1299" w:type="dxa"/>
            <w:tcBorders>
              <w:top w:val="single" w:sz="4" w:space="0" w:color="auto"/>
            </w:tcBorders>
          </w:tcPr>
          <w:p w14:paraId="303A538B" w14:textId="77777777" w:rsidR="00826896" w:rsidRPr="00A41F5F" w:rsidRDefault="00826896" w:rsidP="00826896">
            <w:pPr>
              <w:spacing w:line="256" w:lineRule="auto"/>
              <w:ind w:left="540" w:right="-72"/>
              <w:jc w:val="both"/>
              <w:rPr>
                <w:rFonts w:ascii="Arial" w:hAnsi="Arial" w:cs="Arial"/>
                <w:sz w:val="12"/>
                <w:szCs w:val="12"/>
              </w:rPr>
            </w:pPr>
          </w:p>
        </w:tc>
        <w:tc>
          <w:tcPr>
            <w:tcW w:w="1299" w:type="dxa"/>
            <w:tcBorders>
              <w:top w:val="single" w:sz="4" w:space="0" w:color="auto"/>
            </w:tcBorders>
            <w:shd w:val="clear" w:color="auto" w:fill="FAFAFA"/>
          </w:tcPr>
          <w:p w14:paraId="48A3D14A" w14:textId="77777777" w:rsidR="00826896" w:rsidRPr="00A41F5F" w:rsidRDefault="00826896" w:rsidP="00826896">
            <w:pPr>
              <w:spacing w:line="256" w:lineRule="auto"/>
              <w:ind w:left="540" w:right="-72"/>
              <w:jc w:val="both"/>
              <w:rPr>
                <w:rFonts w:ascii="Arial" w:hAnsi="Arial" w:cs="Arial"/>
                <w:sz w:val="12"/>
                <w:szCs w:val="12"/>
              </w:rPr>
            </w:pPr>
          </w:p>
        </w:tc>
        <w:tc>
          <w:tcPr>
            <w:tcW w:w="1300" w:type="dxa"/>
            <w:tcBorders>
              <w:top w:val="single" w:sz="4" w:space="0" w:color="auto"/>
            </w:tcBorders>
          </w:tcPr>
          <w:p w14:paraId="4FA0DCE6" w14:textId="77777777" w:rsidR="00826896" w:rsidRPr="00A41F5F" w:rsidRDefault="00826896" w:rsidP="00826896">
            <w:pPr>
              <w:spacing w:line="256" w:lineRule="auto"/>
              <w:ind w:left="540" w:right="-72"/>
              <w:jc w:val="both"/>
              <w:rPr>
                <w:rFonts w:ascii="Arial" w:hAnsi="Arial" w:cs="Arial"/>
                <w:sz w:val="12"/>
                <w:szCs w:val="12"/>
              </w:rPr>
            </w:pPr>
          </w:p>
        </w:tc>
      </w:tr>
      <w:tr w:rsidR="00826896" w:rsidRPr="00A41F5F" w14:paraId="4DAE56A1" w14:textId="77777777" w:rsidTr="00826896">
        <w:tc>
          <w:tcPr>
            <w:tcW w:w="4343" w:type="dxa"/>
            <w:hideMark/>
          </w:tcPr>
          <w:p w14:paraId="6BD4AB54" w14:textId="615E7771" w:rsidR="00826896" w:rsidRPr="00A41F5F" w:rsidRDefault="00826896" w:rsidP="00826896">
            <w:pPr>
              <w:spacing w:line="256" w:lineRule="auto"/>
              <w:ind w:left="540"/>
              <w:jc w:val="both"/>
              <w:rPr>
                <w:rFonts w:ascii="Arial" w:hAnsi="Arial" w:cs="Arial"/>
                <w:b/>
                <w:sz w:val="18"/>
                <w:szCs w:val="18"/>
              </w:rPr>
            </w:pPr>
            <w:r w:rsidRPr="00A41F5F">
              <w:rPr>
                <w:rFonts w:ascii="Arial" w:hAnsi="Arial" w:cs="Arial"/>
                <w:b/>
                <w:sz w:val="18"/>
                <w:szCs w:val="18"/>
              </w:rPr>
              <w:t>Total contract liabilities</w:t>
            </w:r>
          </w:p>
        </w:tc>
        <w:tc>
          <w:tcPr>
            <w:tcW w:w="1300" w:type="dxa"/>
            <w:tcBorders>
              <w:bottom w:val="single" w:sz="4" w:space="0" w:color="auto"/>
            </w:tcBorders>
            <w:shd w:val="clear" w:color="auto" w:fill="FAFAFA"/>
          </w:tcPr>
          <w:p w14:paraId="58BDA5FB" w14:textId="1DFF866C" w:rsidR="00826896"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963</w:t>
            </w:r>
          </w:p>
        </w:tc>
        <w:tc>
          <w:tcPr>
            <w:tcW w:w="1299" w:type="dxa"/>
            <w:tcBorders>
              <w:bottom w:val="single" w:sz="4" w:space="0" w:color="auto"/>
            </w:tcBorders>
          </w:tcPr>
          <w:p w14:paraId="7E9580BF" w14:textId="6ED4AD2E" w:rsidR="00826896"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448</w:t>
            </w:r>
          </w:p>
        </w:tc>
        <w:tc>
          <w:tcPr>
            <w:tcW w:w="1299" w:type="dxa"/>
            <w:tcBorders>
              <w:bottom w:val="single" w:sz="4" w:space="0" w:color="auto"/>
            </w:tcBorders>
            <w:shd w:val="clear" w:color="auto" w:fill="FAFAFA"/>
          </w:tcPr>
          <w:p w14:paraId="4879152C" w14:textId="7004B6A5" w:rsidR="00826896"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804</w:t>
            </w:r>
          </w:p>
        </w:tc>
        <w:tc>
          <w:tcPr>
            <w:tcW w:w="1300" w:type="dxa"/>
            <w:tcBorders>
              <w:bottom w:val="single" w:sz="4" w:space="0" w:color="auto"/>
            </w:tcBorders>
          </w:tcPr>
          <w:p w14:paraId="682E2780" w14:textId="7FDFB85F" w:rsidR="00826896" w:rsidRPr="00A41F5F" w:rsidRDefault="00826896" w:rsidP="00826896">
            <w:pPr>
              <w:spacing w:line="256" w:lineRule="auto"/>
              <w:ind w:left="-40" w:right="-72"/>
              <w:jc w:val="right"/>
              <w:rPr>
                <w:rFonts w:ascii="Arial" w:hAnsi="Arial" w:cs="Arial"/>
                <w:bCs/>
                <w:sz w:val="18"/>
                <w:szCs w:val="18"/>
              </w:rPr>
            </w:pPr>
            <w:r w:rsidRPr="00A41F5F">
              <w:rPr>
                <w:rFonts w:ascii="Arial" w:hAnsi="Arial" w:cs="Arial"/>
                <w:bCs/>
                <w:sz w:val="18"/>
                <w:szCs w:val="18"/>
              </w:rPr>
              <w:t>12</w:t>
            </w:r>
          </w:p>
        </w:tc>
      </w:tr>
    </w:tbl>
    <w:p w14:paraId="08ECF847" w14:textId="77777777" w:rsidR="000A0642" w:rsidRPr="00A41F5F" w:rsidRDefault="000A0642" w:rsidP="005B7233">
      <w:pPr>
        <w:ind w:left="540"/>
        <w:jc w:val="thaiDistribute"/>
        <w:rPr>
          <w:rFonts w:ascii="Arial" w:eastAsia="Arial Unicode MS" w:hAnsi="Arial" w:cs="Arial"/>
          <w:i/>
          <w:iCs/>
          <w:color w:val="CF4A02"/>
          <w:sz w:val="18"/>
          <w:szCs w:val="18"/>
        </w:rPr>
      </w:pPr>
    </w:p>
    <w:p w14:paraId="69013ADE" w14:textId="06B92C81" w:rsidR="00D235B9" w:rsidRPr="00A41F5F" w:rsidRDefault="00D235B9" w:rsidP="005B7233">
      <w:pPr>
        <w:ind w:left="540"/>
        <w:jc w:val="thaiDistribute"/>
        <w:rPr>
          <w:rFonts w:ascii="Arial" w:eastAsia="Arial Unicode MS" w:hAnsi="Arial" w:cs="Arial"/>
          <w:i/>
          <w:iCs/>
          <w:color w:val="CF4A02"/>
          <w:sz w:val="18"/>
          <w:szCs w:val="18"/>
        </w:rPr>
      </w:pPr>
      <w:r w:rsidRPr="00A41F5F">
        <w:rPr>
          <w:rFonts w:ascii="Arial" w:eastAsia="Arial Unicode MS" w:hAnsi="Arial" w:cs="Arial"/>
          <w:i/>
          <w:iCs/>
          <w:color w:val="CF4A02"/>
          <w:sz w:val="18"/>
          <w:szCs w:val="18"/>
        </w:rPr>
        <w:t xml:space="preserve">Significant changes in contract liabilities </w:t>
      </w:r>
    </w:p>
    <w:p w14:paraId="6F3C3821" w14:textId="77777777" w:rsidR="00D235B9" w:rsidRPr="00A41F5F" w:rsidRDefault="00D235B9" w:rsidP="005B7233">
      <w:pPr>
        <w:ind w:left="540"/>
        <w:jc w:val="thaiDistribute"/>
        <w:rPr>
          <w:rFonts w:ascii="Arial" w:eastAsia="Arial Unicode MS" w:hAnsi="Arial" w:cs="Arial"/>
          <w:i/>
          <w:iCs/>
          <w:color w:val="CF4A02"/>
          <w:sz w:val="18"/>
          <w:szCs w:val="18"/>
        </w:rPr>
      </w:pPr>
    </w:p>
    <w:p w14:paraId="789A2A3E" w14:textId="1DAEB9D5" w:rsidR="005B7233" w:rsidRPr="00A41F5F" w:rsidRDefault="00D235B9" w:rsidP="00A82FAD">
      <w:pPr>
        <w:ind w:left="540"/>
        <w:jc w:val="both"/>
        <w:rPr>
          <w:rFonts w:ascii="Arial" w:hAnsi="Arial" w:cs="Arial"/>
          <w:sz w:val="18"/>
          <w:szCs w:val="18"/>
        </w:rPr>
      </w:pPr>
      <w:r w:rsidRPr="00A41F5F">
        <w:rPr>
          <w:rFonts w:ascii="Arial" w:hAnsi="Arial" w:cs="Arial"/>
          <w:sz w:val="18"/>
          <w:szCs w:val="18"/>
        </w:rPr>
        <w:t xml:space="preserve">Contract liabilities for </w:t>
      </w:r>
      <w:r w:rsidR="00FD16B4" w:rsidRPr="00A41F5F">
        <w:rPr>
          <w:rFonts w:ascii="Arial" w:hAnsi="Arial" w:cs="Arial"/>
          <w:sz w:val="18"/>
          <w:szCs w:val="18"/>
        </w:rPr>
        <w:t>promotions</w:t>
      </w:r>
      <w:r w:rsidRPr="00A41F5F">
        <w:rPr>
          <w:rFonts w:ascii="Arial" w:hAnsi="Arial" w:cs="Arial"/>
          <w:sz w:val="18"/>
          <w:szCs w:val="18"/>
        </w:rPr>
        <w:t xml:space="preserve"> have increased due to the negotiation of larger prepayments and an increase in overall contract activity</w:t>
      </w:r>
      <w:r w:rsidR="00FD16B4" w:rsidRPr="00A41F5F">
        <w:rPr>
          <w:rFonts w:ascii="Arial" w:hAnsi="Arial" w:cs="Arial"/>
          <w:sz w:val="18"/>
          <w:szCs w:val="18"/>
        </w:rPr>
        <w:t>.</w:t>
      </w:r>
    </w:p>
    <w:p w14:paraId="58A6E533" w14:textId="42E8D8A7" w:rsidR="00E87C05" w:rsidRPr="00A41F5F" w:rsidRDefault="000A0642" w:rsidP="00805D31">
      <w:pPr>
        <w:jc w:val="thaiDistribute"/>
        <w:rPr>
          <w:rFonts w:ascii="Arial" w:eastAsia="Arial Unicode MS" w:hAnsi="Arial" w:cs="Arial"/>
          <w:sz w:val="18"/>
          <w:szCs w:val="18"/>
        </w:rPr>
      </w:pPr>
      <w:r w:rsidRPr="00A41F5F">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7A332F" w:rsidRPr="00A41F5F" w14:paraId="1DDF61FC" w14:textId="77777777" w:rsidTr="00090364">
        <w:trPr>
          <w:trHeight w:val="386"/>
        </w:trPr>
        <w:tc>
          <w:tcPr>
            <w:tcW w:w="9450" w:type="dxa"/>
            <w:shd w:val="clear" w:color="auto" w:fill="FFA543"/>
            <w:vAlign w:val="center"/>
          </w:tcPr>
          <w:p w14:paraId="7C92915C" w14:textId="77777777" w:rsidR="007A332F" w:rsidRPr="00A41F5F" w:rsidRDefault="00C179D5" w:rsidP="007A332F">
            <w:pPr>
              <w:pStyle w:val="a"/>
              <w:ind w:left="547" w:right="0" w:hanging="547"/>
              <w:jc w:val="both"/>
              <w:outlineLvl w:val="0"/>
              <w:rPr>
                <w:rFonts w:ascii="Arial" w:hAnsi="Arial" w:cs="Arial"/>
                <w:b/>
                <w:bCs/>
                <w:color w:val="FFFFFF"/>
                <w:sz w:val="18"/>
                <w:szCs w:val="18"/>
                <w:cs/>
                <w:lang w:eastAsia="th-TH"/>
              </w:rPr>
            </w:pPr>
            <w:r w:rsidRPr="00A41F5F">
              <w:rPr>
                <w:rFonts w:ascii="Arial" w:eastAsia="PMingLiU" w:hAnsi="Arial" w:cs="Arial"/>
                <w:b/>
                <w:bCs/>
                <w:color w:val="FFFFFF"/>
                <w:sz w:val="18"/>
                <w:szCs w:val="18"/>
                <w:lang w:eastAsia="th-TH"/>
              </w:rPr>
              <w:t>30</w:t>
            </w:r>
            <w:r w:rsidR="007A332F" w:rsidRPr="00A41F5F">
              <w:rPr>
                <w:rFonts w:ascii="Arial" w:eastAsia="PMingLiU" w:hAnsi="Arial" w:cs="Arial"/>
                <w:b/>
                <w:bCs/>
                <w:color w:val="FFFFFF"/>
                <w:sz w:val="18"/>
                <w:szCs w:val="18"/>
                <w:cs/>
                <w:lang w:eastAsia="th-TH"/>
              </w:rPr>
              <w:tab/>
            </w:r>
            <w:r w:rsidR="007A332F" w:rsidRPr="00A41F5F">
              <w:rPr>
                <w:rFonts w:ascii="Arial" w:eastAsia="PMingLiU" w:hAnsi="Arial" w:cs="Arial"/>
                <w:b/>
                <w:bCs/>
                <w:color w:val="FFFFFF"/>
                <w:sz w:val="18"/>
                <w:szCs w:val="18"/>
                <w:lang w:eastAsia="th-TH"/>
              </w:rPr>
              <w:t>Other income</w:t>
            </w:r>
          </w:p>
        </w:tc>
      </w:tr>
    </w:tbl>
    <w:p w14:paraId="1DBEBD77" w14:textId="77777777" w:rsidR="00A53441" w:rsidRPr="00A41F5F" w:rsidRDefault="00A53441" w:rsidP="00805D31">
      <w:pPr>
        <w:pStyle w:val="a"/>
        <w:ind w:right="0"/>
        <w:jc w:val="both"/>
        <w:outlineLvl w:val="0"/>
        <w:rPr>
          <w:rFonts w:ascii="Arial" w:eastAsia="Arial Unicode MS" w:hAnsi="Arial" w:cs="Arial"/>
          <w:sz w:val="18"/>
          <w:szCs w:val="18"/>
        </w:rPr>
      </w:pPr>
    </w:p>
    <w:p w14:paraId="39774B8F" w14:textId="77777777" w:rsidR="00597F3A" w:rsidRPr="00A41F5F" w:rsidRDefault="00A53441" w:rsidP="007A332F">
      <w:pPr>
        <w:ind w:firstLine="7"/>
        <w:jc w:val="thaiDistribute"/>
        <w:rPr>
          <w:rFonts w:ascii="Arial" w:eastAsia="Arial Unicode MS" w:hAnsi="Arial" w:cs="Arial"/>
          <w:color w:val="auto"/>
          <w:sz w:val="18"/>
          <w:szCs w:val="18"/>
          <w:lang w:val="en-US"/>
        </w:rPr>
      </w:pPr>
      <w:r w:rsidRPr="00A41F5F">
        <w:rPr>
          <w:rFonts w:ascii="Arial" w:eastAsia="Arial Unicode MS" w:hAnsi="Arial" w:cs="Arial"/>
          <w:color w:val="auto"/>
          <w:sz w:val="18"/>
          <w:szCs w:val="18"/>
        </w:rPr>
        <w:t>Other income for the year</w:t>
      </w:r>
      <w:r w:rsidR="00D826A6" w:rsidRPr="00A41F5F">
        <w:rPr>
          <w:rFonts w:ascii="Arial" w:eastAsia="Arial Unicode MS" w:hAnsi="Arial" w:cs="Arial"/>
          <w:color w:val="auto"/>
          <w:sz w:val="18"/>
          <w:szCs w:val="18"/>
        </w:rPr>
        <w:t>s</w:t>
      </w:r>
      <w:r w:rsidRPr="00A41F5F">
        <w:rPr>
          <w:rFonts w:ascii="Arial" w:eastAsia="Arial Unicode MS" w:hAnsi="Arial" w:cs="Arial"/>
          <w:color w:val="auto"/>
          <w:sz w:val="18"/>
          <w:szCs w:val="18"/>
        </w:rPr>
        <w:t xml:space="preserve"> ended 31 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comprises the following:</w:t>
      </w:r>
    </w:p>
    <w:p w14:paraId="309A71CF" w14:textId="77777777" w:rsidR="00597F3A" w:rsidRPr="00A41F5F" w:rsidRDefault="00597F3A" w:rsidP="00805D31">
      <w:pPr>
        <w:jc w:val="thaiDistribute"/>
        <w:rPr>
          <w:rFonts w:ascii="Arial" w:eastAsia="Arial Unicode MS" w:hAnsi="Arial" w:cs="Arial"/>
          <w:color w:val="auto"/>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97F3A" w:rsidRPr="00A41F5F" w14:paraId="690C104A" w14:textId="77777777" w:rsidTr="00B700E2">
        <w:tc>
          <w:tcPr>
            <w:tcW w:w="3816" w:type="dxa"/>
            <w:vAlign w:val="bottom"/>
          </w:tcPr>
          <w:p w14:paraId="300CE944" w14:textId="77777777" w:rsidR="00597F3A" w:rsidRPr="00A41F5F" w:rsidRDefault="00597F3A" w:rsidP="007A332F">
            <w:pPr>
              <w:ind w:left="-110"/>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7A5DB216" w14:textId="77777777" w:rsidR="00597F3A" w:rsidRPr="00A41F5F" w:rsidRDefault="00D81A09"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7785F4C5" w14:textId="77777777" w:rsidR="00597F3A" w:rsidRPr="00A41F5F" w:rsidRDefault="0079564B"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C63789" w:rsidRPr="00A41F5F" w14:paraId="50233AE0" w14:textId="77777777" w:rsidTr="00B700E2">
        <w:tc>
          <w:tcPr>
            <w:tcW w:w="3816" w:type="dxa"/>
            <w:vAlign w:val="bottom"/>
          </w:tcPr>
          <w:p w14:paraId="0ED9E84A" w14:textId="77777777" w:rsidR="00C63789" w:rsidRPr="00A41F5F" w:rsidRDefault="00C63789" w:rsidP="007A332F">
            <w:pPr>
              <w:ind w:left="-110"/>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58B10698"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411" w:type="dxa"/>
            <w:tcBorders>
              <w:top w:val="single" w:sz="4" w:space="0" w:color="auto"/>
            </w:tcBorders>
            <w:vAlign w:val="bottom"/>
          </w:tcPr>
          <w:p w14:paraId="1A56D967"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411" w:type="dxa"/>
            <w:tcBorders>
              <w:top w:val="single" w:sz="4" w:space="0" w:color="auto"/>
            </w:tcBorders>
            <w:vAlign w:val="bottom"/>
          </w:tcPr>
          <w:p w14:paraId="10DEF247"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411" w:type="dxa"/>
            <w:tcBorders>
              <w:top w:val="single" w:sz="4" w:space="0" w:color="auto"/>
            </w:tcBorders>
            <w:vAlign w:val="bottom"/>
          </w:tcPr>
          <w:p w14:paraId="54014790"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C63789" w:rsidRPr="00A41F5F" w14:paraId="71D3909B" w14:textId="77777777" w:rsidTr="0005235B">
        <w:tc>
          <w:tcPr>
            <w:tcW w:w="3816" w:type="dxa"/>
            <w:vAlign w:val="bottom"/>
          </w:tcPr>
          <w:p w14:paraId="72967BDD" w14:textId="77777777" w:rsidR="00C63789" w:rsidRPr="00A41F5F" w:rsidRDefault="00C63789" w:rsidP="007A332F">
            <w:pPr>
              <w:ind w:left="-110"/>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21ABAFC" w14:textId="77777777" w:rsidR="00C63789" w:rsidRPr="00A41F5F" w:rsidRDefault="00C63789" w:rsidP="00B700E2">
            <w:pPr>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6840607" w14:textId="77777777" w:rsidR="00C63789" w:rsidRPr="00A41F5F" w:rsidRDefault="00C63789" w:rsidP="00B700E2">
            <w:pPr>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31E80207" w14:textId="77777777" w:rsidR="00C63789" w:rsidRPr="00A41F5F" w:rsidRDefault="00C63789" w:rsidP="00B700E2">
            <w:pPr>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CA284F6" w14:textId="77777777" w:rsidR="00C63789" w:rsidRPr="00A41F5F" w:rsidRDefault="00C63789" w:rsidP="00B700E2">
            <w:pPr>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Baht’000</w:t>
            </w:r>
          </w:p>
        </w:tc>
      </w:tr>
      <w:tr w:rsidR="00C63789" w:rsidRPr="00A41F5F" w14:paraId="4C0010E7" w14:textId="77777777" w:rsidTr="0005235B">
        <w:tc>
          <w:tcPr>
            <w:tcW w:w="3816" w:type="dxa"/>
            <w:vAlign w:val="bottom"/>
          </w:tcPr>
          <w:p w14:paraId="5C5F6FD6" w14:textId="77777777" w:rsidR="00C63789" w:rsidRPr="00A41F5F" w:rsidRDefault="00C63789" w:rsidP="007A332F">
            <w:pPr>
              <w:ind w:left="-110"/>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4524360" w14:textId="77777777" w:rsidR="00C63789" w:rsidRPr="00A41F5F"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72EFA385" w14:textId="77777777" w:rsidR="00C63789" w:rsidRPr="00A41F5F"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E6129DD" w14:textId="77777777" w:rsidR="00C63789" w:rsidRPr="00A41F5F" w:rsidRDefault="00C63789" w:rsidP="00C63789">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208FE991" w14:textId="77777777" w:rsidR="00C63789" w:rsidRPr="00A41F5F" w:rsidRDefault="00C63789" w:rsidP="00C63789">
            <w:pPr>
              <w:ind w:left="432"/>
              <w:jc w:val="right"/>
              <w:rPr>
                <w:rFonts w:ascii="Arial" w:eastAsia="Arial Unicode MS" w:hAnsi="Arial" w:cs="Arial"/>
                <w:snapToGrid w:val="0"/>
                <w:color w:val="auto"/>
                <w:spacing w:val="-4"/>
                <w:sz w:val="18"/>
                <w:szCs w:val="18"/>
                <w:cs/>
                <w:lang w:eastAsia="th-TH"/>
              </w:rPr>
            </w:pPr>
          </w:p>
        </w:tc>
      </w:tr>
      <w:tr w:rsidR="00CD1B5A" w:rsidRPr="00A41F5F" w14:paraId="4239126C" w14:textId="77777777" w:rsidTr="00CD1B5A">
        <w:tc>
          <w:tcPr>
            <w:tcW w:w="3816" w:type="dxa"/>
            <w:vAlign w:val="bottom"/>
          </w:tcPr>
          <w:p w14:paraId="399554B8" w14:textId="03CC0C47" w:rsidR="00CD1B5A" w:rsidRPr="00A41F5F" w:rsidRDefault="00CD1B5A" w:rsidP="00CD1B5A">
            <w:pPr>
              <w:pStyle w:val="a"/>
              <w:ind w:left="-110" w:right="-83"/>
              <w:jc w:val="both"/>
              <w:rPr>
                <w:rFonts w:ascii="Arial" w:eastAsia="Arial Unicode MS" w:hAnsi="Arial" w:cs="Arial"/>
                <w:sz w:val="18"/>
                <w:szCs w:val="18"/>
              </w:rPr>
            </w:pPr>
            <w:r w:rsidRPr="00A41F5F">
              <w:rPr>
                <w:rFonts w:ascii="Arial" w:eastAsia="Arial Unicode MS" w:hAnsi="Arial" w:cs="Arial"/>
                <w:sz w:val="18"/>
                <w:szCs w:val="18"/>
              </w:rPr>
              <w:t xml:space="preserve">Income from </w:t>
            </w:r>
            <w:r w:rsidR="00D53F24" w:rsidRPr="00A41F5F">
              <w:rPr>
                <w:rFonts w:ascii="Arial" w:eastAsia="Arial Unicode MS" w:hAnsi="Arial" w:cs="Arial"/>
                <w:sz w:val="18"/>
                <w:szCs w:val="18"/>
              </w:rPr>
              <w:t>contract cancellation</w:t>
            </w:r>
          </w:p>
        </w:tc>
        <w:tc>
          <w:tcPr>
            <w:tcW w:w="1411" w:type="dxa"/>
            <w:shd w:val="clear" w:color="auto" w:fill="FAFAFA"/>
          </w:tcPr>
          <w:p w14:paraId="30DFF8C7" w14:textId="1B6A4CFE"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1,214</w:t>
            </w:r>
          </w:p>
        </w:tc>
        <w:tc>
          <w:tcPr>
            <w:tcW w:w="1411" w:type="dxa"/>
            <w:vAlign w:val="bottom"/>
          </w:tcPr>
          <w:p w14:paraId="1B57AD48" w14:textId="3D0978CC"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2,334</w:t>
            </w:r>
          </w:p>
        </w:tc>
        <w:tc>
          <w:tcPr>
            <w:tcW w:w="1411" w:type="dxa"/>
            <w:shd w:val="clear" w:color="auto" w:fill="FAFAFA"/>
          </w:tcPr>
          <w:p w14:paraId="0D9F6579" w14:textId="2F6C0633"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571</w:t>
            </w:r>
          </w:p>
        </w:tc>
        <w:tc>
          <w:tcPr>
            <w:tcW w:w="1411" w:type="dxa"/>
            <w:vAlign w:val="bottom"/>
          </w:tcPr>
          <w:p w14:paraId="37047CEB" w14:textId="6E1B7662"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439</w:t>
            </w:r>
          </w:p>
        </w:tc>
      </w:tr>
      <w:tr w:rsidR="00CD1B5A" w:rsidRPr="00A41F5F" w14:paraId="0484B7BF" w14:textId="77777777" w:rsidTr="00CD1B5A">
        <w:tc>
          <w:tcPr>
            <w:tcW w:w="3816" w:type="dxa"/>
            <w:vAlign w:val="bottom"/>
          </w:tcPr>
          <w:p w14:paraId="228484EA" w14:textId="77777777" w:rsidR="00CD1B5A" w:rsidRPr="00A41F5F" w:rsidRDefault="00CD1B5A" w:rsidP="00CD1B5A">
            <w:pPr>
              <w:pStyle w:val="a"/>
              <w:ind w:left="-110" w:right="-83"/>
              <w:jc w:val="both"/>
              <w:rPr>
                <w:rFonts w:ascii="Arial" w:eastAsia="Arial Unicode MS" w:hAnsi="Arial" w:cs="Arial"/>
                <w:sz w:val="18"/>
                <w:szCs w:val="18"/>
              </w:rPr>
            </w:pPr>
            <w:r w:rsidRPr="00A41F5F">
              <w:rPr>
                <w:rFonts w:ascii="Arial" w:eastAsia="Arial Unicode MS" w:hAnsi="Arial" w:cs="Arial"/>
                <w:sz w:val="18"/>
                <w:szCs w:val="18"/>
              </w:rPr>
              <w:t>Income from machine rental</w:t>
            </w:r>
          </w:p>
        </w:tc>
        <w:tc>
          <w:tcPr>
            <w:tcW w:w="1411" w:type="dxa"/>
            <w:shd w:val="clear" w:color="auto" w:fill="FAFAFA"/>
          </w:tcPr>
          <w:p w14:paraId="50EBCA04" w14:textId="2E998D6E"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26,786</w:t>
            </w:r>
          </w:p>
        </w:tc>
        <w:tc>
          <w:tcPr>
            <w:tcW w:w="1411" w:type="dxa"/>
            <w:vAlign w:val="bottom"/>
          </w:tcPr>
          <w:p w14:paraId="00B1E076" w14:textId="756DA7E7"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24,098</w:t>
            </w:r>
          </w:p>
        </w:tc>
        <w:tc>
          <w:tcPr>
            <w:tcW w:w="1411" w:type="dxa"/>
            <w:shd w:val="clear" w:color="auto" w:fill="FAFAFA"/>
          </w:tcPr>
          <w:p w14:paraId="42FCBCA6" w14:textId="0ACF3365"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vAlign w:val="bottom"/>
          </w:tcPr>
          <w:p w14:paraId="74DE0578" w14:textId="18F0C4CB"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r>
      <w:tr w:rsidR="00CD1B5A" w:rsidRPr="00A41F5F" w14:paraId="76CB02FB" w14:textId="77777777" w:rsidTr="00CD1B5A">
        <w:tc>
          <w:tcPr>
            <w:tcW w:w="3816" w:type="dxa"/>
            <w:vAlign w:val="bottom"/>
          </w:tcPr>
          <w:p w14:paraId="7289C445" w14:textId="77777777" w:rsidR="00CD1B5A" w:rsidRPr="00A41F5F" w:rsidRDefault="00CD1B5A" w:rsidP="00CD1B5A">
            <w:pPr>
              <w:ind w:left="-110" w:right="-83"/>
              <w:jc w:val="both"/>
              <w:rPr>
                <w:rFonts w:ascii="Arial" w:eastAsia="Times New Roman" w:hAnsi="Arial" w:cs="Arial"/>
                <w:color w:val="auto"/>
                <w:sz w:val="18"/>
                <w:szCs w:val="18"/>
              </w:rPr>
            </w:pPr>
            <w:r w:rsidRPr="00A41F5F">
              <w:rPr>
                <w:rFonts w:ascii="Arial" w:eastAsia="Times New Roman" w:hAnsi="Arial" w:cs="Arial"/>
                <w:color w:val="auto"/>
                <w:sz w:val="18"/>
                <w:szCs w:val="18"/>
              </w:rPr>
              <w:t>Income from construction material</w:t>
            </w:r>
          </w:p>
        </w:tc>
        <w:tc>
          <w:tcPr>
            <w:tcW w:w="1411" w:type="dxa"/>
            <w:shd w:val="clear" w:color="auto" w:fill="FAFAFA"/>
          </w:tcPr>
          <w:p w14:paraId="2A3B7983" w14:textId="67BA704B"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6,213</w:t>
            </w:r>
          </w:p>
        </w:tc>
        <w:tc>
          <w:tcPr>
            <w:tcW w:w="1411" w:type="dxa"/>
            <w:vAlign w:val="bottom"/>
          </w:tcPr>
          <w:p w14:paraId="46B1668A" w14:textId="2DD07735"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9,573</w:t>
            </w:r>
          </w:p>
        </w:tc>
        <w:tc>
          <w:tcPr>
            <w:tcW w:w="1411" w:type="dxa"/>
            <w:shd w:val="clear" w:color="auto" w:fill="FAFAFA"/>
          </w:tcPr>
          <w:p w14:paraId="1EB78EB5" w14:textId="3179F277"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vAlign w:val="bottom"/>
          </w:tcPr>
          <w:p w14:paraId="02EA6FAD" w14:textId="6CFAAE5D"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r>
      <w:tr w:rsidR="00CD1B5A" w:rsidRPr="00A41F5F" w14:paraId="284A61EA" w14:textId="77777777" w:rsidTr="00CD1B5A">
        <w:tc>
          <w:tcPr>
            <w:tcW w:w="3816" w:type="dxa"/>
            <w:vAlign w:val="bottom"/>
          </w:tcPr>
          <w:p w14:paraId="653E4DCC" w14:textId="77777777" w:rsidR="00CD1B5A" w:rsidRPr="00A41F5F" w:rsidRDefault="00CD1B5A" w:rsidP="00CD1B5A">
            <w:pPr>
              <w:ind w:left="-110" w:right="-83"/>
              <w:jc w:val="both"/>
              <w:rPr>
                <w:rFonts w:ascii="Arial" w:eastAsia="Times New Roman" w:hAnsi="Arial" w:cs="Arial"/>
                <w:color w:val="auto"/>
                <w:sz w:val="18"/>
                <w:szCs w:val="18"/>
              </w:rPr>
            </w:pPr>
            <w:r w:rsidRPr="00A41F5F">
              <w:rPr>
                <w:rFonts w:ascii="Arial" w:eastAsia="Times New Roman" w:hAnsi="Arial" w:cs="Arial"/>
                <w:color w:val="auto"/>
                <w:sz w:val="18"/>
                <w:szCs w:val="18"/>
              </w:rPr>
              <w:t>Penalty received from contractor</w:t>
            </w:r>
          </w:p>
        </w:tc>
        <w:tc>
          <w:tcPr>
            <w:tcW w:w="1411" w:type="dxa"/>
            <w:shd w:val="clear" w:color="auto" w:fill="FAFAFA"/>
          </w:tcPr>
          <w:p w14:paraId="223B6A32" w14:textId="680004F1"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770</w:t>
            </w:r>
          </w:p>
        </w:tc>
        <w:tc>
          <w:tcPr>
            <w:tcW w:w="1411" w:type="dxa"/>
            <w:vAlign w:val="bottom"/>
          </w:tcPr>
          <w:p w14:paraId="5C65C6E5" w14:textId="6B7A7F7A"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shd w:val="clear" w:color="auto" w:fill="FAFAFA"/>
          </w:tcPr>
          <w:p w14:paraId="478C2B03" w14:textId="55794BE7"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vAlign w:val="bottom"/>
          </w:tcPr>
          <w:p w14:paraId="675AFA8A" w14:textId="25763919"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r>
      <w:tr w:rsidR="00CD1B5A" w:rsidRPr="00A41F5F" w14:paraId="2524B1F0" w14:textId="77777777" w:rsidTr="00CD1B5A">
        <w:tc>
          <w:tcPr>
            <w:tcW w:w="3816" w:type="dxa"/>
            <w:vAlign w:val="bottom"/>
          </w:tcPr>
          <w:p w14:paraId="489B296C" w14:textId="77777777" w:rsidR="00CD1B5A" w:rsidRPr="00A41F5F" w:rsidRDefault="00CD1B5A" w:rsidP="00CD1B5A">
            <w:pPr>
              <w:ind w:left="-110" w:right="-83"/>
              <w:jc w:val="both"/>
              <w:rPr>
                <w:rFonts w:ascii="Arial" w:eastAsia="Times New Roman" w:hAnsi="Arial" w:cs="Arial"/>
                <w:color w:val="auto"/>
                <w:sz w:val="18"/>
                <w:szCs w:val="18"/>
              </w:rPr>
            </w:pPr>
            <w:r w:rsidRPr="00A41F5F">
              <w:rPr>
                <w:rFonts w:ascii="Arial" w:eastAsia="Times New Roman" w:hAnsi="Arial" w:cs="Arial"/>
                <w:color w:val="auto"/>
                <w:sz w:val="18"/>
                <w:szCs w:val="18"/>
              </w:rPr>
              <w:t>Received from insurance claims</w:t>
            </w:r>
          </w:p>
        </w:tc>
        <w:tc>
          <w:tcPr>
            <w:tcW w:w="1411" w:type="dxa"/>
            <w:shd w:val="clear" w:color="auto" w:fill="FAFAFA"/>
          </w:tcPr>
          <w:p w14:paraId="0390DECB" w14:textId="4379398A"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2,216</w:t>
            </w:r>
          </w:p>
        </w:tc>
        <w:tc>
          <w:tcPr>
            <w:tcW w:w="1411" w:type="dxa"/>
            <w:vAlign w:val="bottom"/>
          </w:tcPr>
          <w:p w14:paraId="67BFBAF4" w14:textId="72DD74E8"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4,331</w:t>
            </w:r>
          </w:p>
        </w:tc>
        <w:tc>
          <w:tcPr>
            <w:tcW w:w="1411" w:type="dxa"/>
            <w:shd w:val="clear" w:color="auto" w:fill="FAFAFA"/>
          </w:tcPr>
          <w:p w14:paraId="41741F19" w14:textId="34DAEA0F"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c>
          <w:tcPr>
            <w:tcW w:w="1411" w:type="dxa"/>
            <w:vAlign w:val="bottom"/>
          </w:tcPr>
          <w:p w14:paraId="1ED9D09C" w14:textId="5FA351EF"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w:t>
            </w:r>
          </w:p>
        </w:tc>
      </w:tr>
      <w:tr w:rsidR="00CD1B5A" w:rsidRPr="00A41F5F" w14:paraId="186E0C61" w14:textId="77777777" w:rsidTr="00CD1B5A">
        <w:tc>
          <w:tcPr>
            <w:tcW w:w="3816" w:type="dxa"/>
            <w:vAlign w:val="bottom"/>
          </w:tcPr>
          <w:p w14:paraId="0BCAFFAF" w14:textId="77777777" w:rsidR="00CD1B5A" w:rsidRPr="00A41F5F" w:rsidRDefault="00CD1B5A" w:rsidP="00CD1B5A">
            <w:pPr>
              <w:pStyle w:val="a"/>
              <w:ind w:left="-110" w:right="-83"/>
              <w:jc w:val="both"/>
              <w:rPr>
                <w:rFonts w:ascii="Arial" w:eastAsia="Arial Unicode MS" w:hAnsi="Arial" w:cs="Arial"/>
                <w:color w:val="000000"/>
                <w:sz w:val="18"/>
                <w:szCs w:val="18"/>
              </w:rPr>
            </w:pPr>
            <w:r w:rsidRPr="00A41F5F">
              <w:rPr>
                <w:rFonts w:ascii="Arial" w:eastAsia="Arial Unicode MS" w:hAnsi="Arial" w:cs="Arial"/>
                <w:color w:val="000000"/>
                <w:sz w:val="18"/>
                <w:szCs w:val="18"/>
              </w:rPr>
              <w:t>Interest income</w:t>
            </w:r>
          </w:p>
        </w:tc>
        <w:tc>
          <w:tcPr>
            <w:tcW w:w="1411" w:type="dxa"/>
            <w:shd w:val="clear" w:color="auto" w:fill="FAFAFA"/>
          </w:tcPr>
          <w:p w14:paraId="05BF9898" w14:textId="178B3A48"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423</w:t>
            </w:r>
          </w:p>
        </w:tc>
        <w:tc>
          <w:tcPr>
            <w:tcW w:w="1411" w:type="dxa"/>
            <w:vAlign w:val="bottom"/>
          </w:tcPr>
          <w:p w14:paraId="224DC5A7" w14:textId="7F6BBCD5"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1,443</w:t>
            </w:r>
          </w:p>
        </w:tc>
        <w:tc>
          <w:tcPr>
            <w:tcW w:w="1411" w:type="dxa"/>
            <w:shd w:val="clear" w:color="auto" w:fill="FAFAFA"/>
          </w:tcPr>
          <w:p w14:paraId="1CA4679E" w14:textId="63383F99"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42,003</w:t>
            </w:r>
          </w:p>
        </w:tc>
        <w:tc>
          <w:tcPr>
            <w:tcW w:w="1411" w:type="dxa"/>
            <w:vAlign w:val="bottom"/>
          </w:tcPr>
          <w:p w14:paraId="6A27EAF8" w14:textId="36A033E8"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52,538</w:t>
            </w:r>
          </w:p>
        </w:tc>
      </w:tr>
      <w:tr w:rsidR="00CD1B5A" w:rsidRPr="00A41F5F" w14:paraId="558A39BD" w14:textId="77777777" w:rsidTr="00CD1B5A">
        <w:tc>
          <w:tcPr>
            <w:tcW w:w="3816" w:type="dxa"/>
            <w:vAlign w:val="bottom"/>
          </w:tcPr>
          <w:p w14:paraId="50DDA860" w14:textId="77777777" w:rsidR="00CD1B5A" w:rsidRPr="00A41F5F" w:rsidRDefault="00CD1B5A" w:rsidP="00CD1B5A">
            <w:pPr>
              <w:pStyle w:val="a"/>
              <w:ind w:left="-110" w:right="-83"/>
              <w:jc w:val="both"/>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Others </w:t>
            </w:r>
          </w:p>
        </w:tc>
        <w:tc>
          <w:tcPr>
            <w:tcW w:w="1411" w:type="dxa"/>
            <w:tcBorders>
              <w:bottom w:val="single" w:sz="4" w:space="0" w:color="auto"/>
            </w:tcBorders>
            <w:shd w:val="clear" w:color="auto" w:fill="FAFAFA"/>
          </w:tcPr>
          <w:p w14:paraId="62913B1F" w14:textId="3AF41323" w:rsidR="00CD1B5A" w:rsidRPr="00A41F5F" w:rsidRDefault="00CD1B5A" w:rsidP="00CD1B5A">
            <w:pPr>
              <w:pStyle w:val="a"/>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8,211</w:t>
            </w:r>
          </w:p>
        </w:tc>
        <w:tc>
          <w:tcPr>
            <w:tcW w:w="1411" w:type="dxa"/>
            <w:tcBorders>
              <w:bottom w:val="single" w:sz="4" w:space="0" w:color="auto"/>
            </w:tcBorders>
            <w:shd w:val="clear" w:color="auto" w:fill="auto"/>
            <w:vAlign w:val="bottom"/>
          </w:tcPr>
          <w:p w14:paraId="789602B4" w14:textId="4A0B4F74" w:rsidR="00CD1B5A" w:rsidRPr="00A41F5F" w:rsidRDefault="00CD1B5A" w:rsidP="00CD1B5A">
            <w:pPr>
              <w:pStyle w:val="a"/>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4,334</w:t>
            </w:r>
          </w:p>
        </w:tc>
        <w:tc>
          <w:tcPr>
            <w:tcW w:w="1411" w:type="dxa"/>
            <w:tcBorders>
              <w:bottom w:val="single" w:sz="4" w:space="0" w:color="auto"/>
            </w:tcBorders>
            <w:shd w:val="clear" w:color="auto" w:fill="FAFAFA"/>
          </w:tcPr>
          <w:p w14:paraId="2DF2A98E" w14:textId="2EF3FC8B" w:rsidR="00CD1B5A" w:rsidRPr="00A41F5F" w:rsidRDefault="00CD1B5A" w:rsidP="00CD1B5A">
            <w:pPr>
              <w:pStyle w:val="a"/>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2,008</w:t>
            </w:r>
          </w:p>
        </w:tc>
        <w:tc>
          <w:tcPr>
            <w:tcW w:w="1411" w:type="dxa"/>
            <w:tcBorders>
              <w:bottom w:val="single" w:sz="4" w:space="0" w:color="auto"/>
            </w:tcBorders>
            <w:shd w:val="clear" w:color="auto" w:fill="auto"/>
            <w:vAlign w:val="bottom"/>
          </w:tcPr>
          <w:p w14:paraId="515F714B" w14:textId="76D85D28"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800</w:t>
            </w:r>
          </w:p>
        </w:tc>
      </w:tr>
      <w:tr w:rsidR="00CD1B5A" w:rsidRPr="00A41F5F" w14:paraId="7D7D5B07" w14:textId="77777777" w:rsidTr="0005235B">
        <w:tc>
          <w:tcPr>
            <w:tcW w:w="3816" w:type="dxa"/>
            <w:vAlign w:val="bottom"/>
          </w:tcPr>
          <w:p w14:paraId="32D5EC4A" w14:textId="77777777" w:rsidR="00CD1B5A" w:rsidRPr="00A41F5F" w:rsidRDefault="00CD1B5A" w:rsidP="00CD1B5A">
            <w:pPr>
              <w:pStyle w:val="a"/>
              <w:ind w:left="-110" w:right="-83"/>
              <w:jc w:val="both"/>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14:paraId="53D6AA8C" w14:textId="77777777" w:rsidR="00CD1B5A" w:rsidRPr="00A41F5F" w:rsidRDefault="00CD1B5A" w:rsidP="00CD1B5A">
            <w:pPr>
              <w:pStyle w:val="a"/>
              <w:ind w:right="-72"/>
              <w:jc w:val="right"/>
              <w:rPr>
                <w:rFonts w:ascii="Arial" w:eastAsia="Arial Unicode MS" w:hAnsi="Arial" w:cs="Arial"/>
                <w:spacing w:val="-4"/>
                <w:sz w:val="18"/>
                <w:szCs w:val="18"/>
                <w:cs/>
              </w:rPr>
            </w:pPr>
          </w:p>
        </w:tc>
        <w:tc>
          <w:tcPr>
            <w:tcW w:w="1411" w:type="dxa"/>
            <w:tcBorders>
              <w:top w:val="single" w:sz="4" w:space="0" w:color="auto"/>
            </w:tcBorders>
            <w:vAlign w:val="bottom"/>
          </w:tcPr>
          <w:p w14:paraId="6D59AAA0" w14:textId="77777777" w:rsidR="00CD1B5A" w:rsidRPr="00A41F5F" w:rsidRDefault="00CD1B5A" w:rsidP="00CD1B5A">
            <w:pPr>
              <w:pStyle w:val="a"/>
              <w:ind w:right="-72"/>
              <w:jc w:val="right"/>
              <w:rPr>
                <w:rFonts w:ascii="Arial" w:eastAsia="Arial Unicode MS" w:hAnsi="Arial" w:cs="Arial"/>
                <w:spacing w:val="-4"/>
                <w:sz w:val="18"/>
                <w:szCs w:val="18"/>
                <w:cs/>
              </w:rPr>
            </w:pPr>
          </w:p>
        </w:tc>
        <w:tc>
          <w:tcPr>
            <w:tcW w:w="1411" w:type="dxa"/>
            <w:tcBorders>
              <w:top w:val="single" w:sz="4" w:space="0" w:color="auto"/>
            </w:tcBorders>
            <w:shd w:val="clear" w:color="auto" w:fill="FAFAFA"/>
            <w:vAlign w:val="bottom"/>
          </w:tcPr>
          <w:p w14:paraId="23F3C04D" w14:textId="77777777" w:rsidR="00CD1B5A" w:rsidRPr="00A41F5F" w:rsidRDefault="00CD1B5A" w:rsidP="00CD1B5A">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59250D55" w14:textId="77777777" w:rsidR="00CD1B5A" w:rsidRPr="00A41F5F" w:rsidRDefault="00CD1B5A" w:rsidP="00CD1B5A">
            <w:pPr>
              <w:pStyle w:val="a"/>
              <w:ind w:right="-72"/>
              <w:jc w:val="right"/>
              <w:rPr>
                <w:rFonts w:ascii="Arial" w:eastAsia="Arial Unicode MS" w:hAnsi="Arial" w:cs="Arial"/>
                <w:spacing w:val="-4"/>
                <w:sz w:val="18"/>
                <w:szCs w:val="18"/>
              </w:rPr>
            </w:pPr>
          </w:p>
        </w:tc>
      </w:tr>
      <w:tr w:rsidR="00CD1B5A" w:rsidRPr="00A41F5F" w14:paraId="684E5FC6" w14:textId="77777777" w:rsidTr="00CD1B5A">
        <w:tc>
          <w:tcPr>
            <w:tcW w:w="3816" w:type="dxa"/>
            <w:vAlign w:val="bottom"/>
          </w:tcPr>
          <w:p w14:paraId="4D1A23FD" w14:textId="77777777" w:rsidR="00CD1B5A" w:rsidRPr="00A41F5F" w:rsidRDefault="00CD1B5A" w:rsidP="00CD1B5A">
            <w:pPr>
              <w:ind w:left="-110"/>
              <w:jc w:val="thaiDistribute"/>
              <w:rPr>
                <w:rFonts w:ascii="Arial" w:eastAsia="Arial Unicode MS" w:hAnsi="Arial" w:cs="Arial"/>
                <w:snapToGrid w:val="0"/>
                <w:color w:val="auto"/>
                <w:spacing w:val="-4"/>
                <w:sz w:val="18"/>
                <w:szCs w:val="18"/>
                <w:cs/>
                <w:lang w:eastAsia="th-TH"/>
              </w:rPr>
            </w:pPr>
          </w:p>
        </w:tc>
        <w:tc>
          <w:tcPr>
            <w:tcW w:w="1411" w:type="dxa"/>
            <w:tcBorders>
              <w:bottom w:val="single" w:sz="4" w:space="0" w:color="auto"/>
            </w:tcBorders>
            <w:shd w:val="clear" w:color="auto" w:fill="FAFAFA"/>
          </w:tcPr>
          <w:p w14:paraId="7EE371E7" w14:textId="76BF50CA" w:rsidR="00CD1B5A" w:rsidRPr="00A41F5F" w:rsidRDefault="00CD1B5A" w:rsidP="00CD1B5A">
            <w:pPr>
              <w:pStyle w:val="a"/>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45,833</w:t>
            </w:r>
          </w:p>
        </w:tc>
        <w:tc>
          <w:tcPr>
            <w:tcW w:w="1411" w:type="dxa"/>
            <w:tcBorders>
              <w:bottom w:val="single" w:sz="4" w:space="0" w:color="auto"/>
            </w:tcBorders>
            <w:shd w:val="clear" w:color="auto" w:fill="auto"/>
            <w:vAlign w:val="bottom"/>
          </w:tcPr>
          <w:p w14:paraId="7695B8AE" w14:textId="0DE3E9E6" w:rsidR="00CD1B5A" w:rsidRPr="00A41F5F" w:rsidRDefault="00CD1B5A" w:rsidP="00CD1B5A">
            <w:pPr>
              <w:pStyle w:val="a"/>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46,113</w:t>
            </w:r>
          </w:p>
        </w:tc>
        <w:tc>
          <w:tcPr>
            <w:tcW w:w="1411" w:type="dxa"/>
            <w:tcBorders>
              <w:bottom w:val="single" w:sz="4" w:space="0" w:color="auto"/>
            </w:tcBorders>
            <w:shd w:val="clear" w:color="auto" w:fill="FAFAFA"/>
          </w:tcPr>
          <w:p w14:paraId="68DADE86" w14:textId="7B90D38C" w:rsidR="00CD1B5A" w:rsidRPr="00A41F5F" w:rsidRDefault="00CD1B5A" w:rsidP="00CD1B5A">
            <w:pPr>
              <w:pStyle w:val="a"/>
              <w:ind w:right="-72"/>
              <w:jc w:val="right"/>
              <w:rPr>
                <w:rFonts w:ascii="Arial" w:eastAsia="Arial Unicode MS" w:hAnsi="Arial" w:cs="Arial"/>
                <w:spacing w:val="-4"/>
                <w:sz w:val="18"/>
                <w:szCs w:val="18"/>
                <w:cs/>
              </w:rPr>
            </w:pPr>
            <w:r w:rsidRPr="00A41F5F">
              <w:rPr>
                <w:rFonts w:ascii="Arial" w:eastAsia="Arial Unicode MS" w:hAnsi="Arial" w:cs="Arial"/>
                <w:spacing w:val="-4"/>
                <w:sz w:val="18"/>
                <w:szCs w:val="18"/>
              </w:rPr>
              <w:t>44,582</w:t>
            </w:r>
          </w:p>
        </w:tc>
        <w:tc>
          <w:tcPr>
            <w:tcW w:w="1411" w:type="dxa"/>
            <w:tcBorders>
              <w:bottom w:val="single" w:sz="4" w:space="0" w:color="auto"/>
            </w:tcBorders>
            <w:shd w:val="clear" w:color="auto" w:fill="auto"/>
            <w:vAlign w:val="bottom"/>
          </w:tcPr>
          <w:p w14:paraId="2F97A980" w14:textId="61033C17" w:rsidR="00CD1B5A" w:rsidRPr="00A41F5F" w:rsidRDefault="00CD1B5A" w:rsidP="00CD1B5A">
            <w:pPr>
              <w:pStyle w:val="a"/>
              <w:ind w:right="-72"/>
              <w:jc w:val="right"/>
              <w:rPr>
                <w:rFonts w:ascii="Arial" w:eastAsia="Arial Unicode MS" w:hAnsi="Arial" w:cs="Arial"/>
                <w:spacing w:val="-4"/>
                <w:sz w:val="18"/>
                <w:szCs w:val="18"/>
              </w:rPr>
            </w:pPr>
            <w:r w:rsidRPr="00A41F5F">
              <w:rPr>
                <w:rFonts w:ascii="Arial" w:eastAsia="Arial Unicode MS" w:hAnsi="Arial" w:cs="Arial"/>
                <w:spacing w:val="-4"/>
                <w:sz w:val="18"/>
                <w:szCs w:val="18"/>
              </w:rPr>
              <w:t>53,777</w:t>
            </w:r>
          </w:p>
        </w:tc>
      </w:tr>
    </w:tbl>
    <w:p w14:paraId="2C6FA0CE" w14:textId="15B3AB79" w:rsidR="00C82D2D" w:rsidRPr="00A41F5F" w:rsidRDefault="00C82D2D" w:rsidP="00985A78">
      <w:pPr>
        <w:pStyle w:val="a"/>
        <w:ind w:right="0"/>
        <w:rPr>
          <w:rFonts w:ascii="Arial" w:eastAsia="Arial Unicode MS" w:hAnsi="Arial" w:cs="Arial"/>
          <w:sz w:val="18"/>
          <w:szCs w:val="18"/>
        </w:rPr>
      </w:pPr>
    </w:p>
    <w:p w14:paraId="28C6018C" w14:textId="77777777" w:rsidR="00E87C05" w:rsidRPr="00A41F5F" w:rsidRDefault="00E87C05" w:rsidP="00985A78">
      <w:pPr>
        <w:pStyle w:val="a"/>
        <w:ind w:right="0"/>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A41F5F" w14:paraId="02E1A19A" w14:textId="77777777" w:rsidTr="00090364">
        <w:trPr>
          <w:trHeight w:val="386"/>
        </w:trPr>
        <w:tc>
          <w:tcPr>
            <w:tcW w:w="9450" w:type="dxa"/>
            <w:shd w:val="clear" w:color="auto" w:fill="FFA543"/>
            <w:vAlign w:val="center"/>
          </w:tcPr>
          <w:p w14:paraId="7141C2F8" w14:textId="77777777" w:rsidR="007A332F" w:rsidRPr="00A41F5F" w:rsidRDefault="00C85F55" w:rsidP="007A332F">
            <w:pPr>
              <w:ind w:left="540" w:hanging="540"/>
              <w:jc w:val="thaiDistribute"/>
              <w:rPr>
                <w:rFonts w:ascii="Arial" w:hAnsi="Arial" w:cs="Arial"/>
                <w:b/>
                <w:bCs/>
                <w:color w:val="FFFFFF"/>
                <w:sz w:val="18"/>
                <w:szCs w:val="18"/>
                <w:cs/>
                <w:lang w:eastAsia="th-TH"/>
              </w:rPr>
            </w:pPr>
            <w:r w:rsidRPr="00A41F5F">
              <w:rPr>
                <w:rFonts w:ascii="Arial" w:hAnsi="Arial" w:cs="Arial"/>
                <w:b/>
                <w:bCs/>
                <w:color w:val="FFFFFF"/>
                <w:sz w:val="18"/>
                <w:szCs w:val="18"/>
                <w:lang w:eastAsia="th-TH"/>
              </w:rPr>
              <w:t>3</w:t>
            </w:r>
            <w:r w:rsidR="00C179D5" w:rsidRPr="00A41F5F">
              <w:rPr>
                <w:rFonts w:ascii="Arial" w:hAnsi="Arial" w:cs="Arial"/>
                <w:b/>
                <w:bCs/>
                <w:color w:val="FFFFFF"/>
                <w:sz w:val="18"/>
                <w:szCs w:val="18"/>
                <w:lang w:eastAsia="th-TH"/>
              </w:rPr>
              <w:t>1</w:t>
            </w:r>
            <w:r w:rsidR="007A332F" w:rsidRPr="00A41F5F">
              <w:rPr>
                <w:rFonts w:ascii="Arial" w:hAnsi="Arial" w:cs="Arial"/>
                <w:b/>
                <w:bCs/>
                <w:color w:val="FFFFFF"/>
                <w:sz w:val="18"/>
                <w:szCs w:val="18"/>
                <w:cs/>
                <w:lang w:eastAsia="th-TH"/>
              </w:rPr>
              <w:tab/>
            </w:r>
            <w:r w:rsidR="007A332F" w:rsidRPr="00A41F5F">
              <w:rPr>
                <w:rFonts w:ascii="Arial" w:hAnsi="Arial" w:cs="Arial"/>
                <w:b/>
                <w:bCs/>
                <w:color w:val="FFFFFF"/>
                <w:sz w:val="18"/>
                <w:szCs w:val="18"/>
                <w:lang w:eastAsia="th-TH"/>
              </w:rPr>
              <w:t xml:space="preserve">Income tax </w:t>
            </w:r>
            <w:r w:rsidR="00D76E6D" w:rsidRPr="00A41F5F">
              <w:rPr>
                <w:rFonts w:ascii="Arial" w:hAnsi="Arial" w:cs="Arial"/>
                <w:b/>
                <w:bCs/>
                <w:color w:val="FFFFFF"/>
                <w:sz w:val="18"/>
                <w:szCs w:val="18"/>
                <w:lang w:eastAsia="th-TH"/>
              </w:rPr>
              <w:t xml:space="preserve">(income) </w:t>
            </w:r>
            <w:r w:rsidR="007A332F" w:rsidRPr="00A41F5F">
              <w:rPr>
                <w:rFonts w:ascii="Arial" w:hAnsi="Arial" w:cs="Arial"/>
                <w:b/>
                <w:bCs/>
                <w:color w:val="FFFFFF"/>
                <w:sz w:val="18"/>
                <w:szCs w:val="18"/>
                <w:lang w:eastAsia="th-TH"/>
              </w:rPr>
              <w:t>expense</w:t>
            </w:r>
          </w:p>
        </w:tc>
      </w:tr>
    </w:tbl>
    <w:p w14:paraId="25014E04" w14:textId="77777777" w:rsidR="00A53441" w:rsidRPr="00A41F5F" w:rsidRDefault="00A53441" w:rsidP="00985A78">
      <w:pPr>
        <w:pStyle w:val="a"/>
        <w:ind w:right="0"/>
        <w:jc w:val="both"/>
        <w:rPr>
          <w:rFonts w:ascii="Arial" w:eastAsia="Arial Unicode MS" w:hAnsi="Arial" w:cs="Arial"/>
          <w:color w:val="000000"/>
          <w:sz w:val="18"/>
          <w:szCs w:val="18"/>
        </w:rPr>
      </w:pPr>
    </w:p>
    <w:p w14:paraId="3E1AA45B" w14:textId="77777777" w:rsidR="00597F3A" w:rsidRPr="00A41F5F" w:rsidRDefault="00A53441" w:rsidP="007A332F">
      <w:pPr>
        <w:jc w:val="thaiDistribute"/>
        <w:rPr>
          <w:rFonts w:ascii="Arial" w:eastAsia="Arial Unicode MS" w:hAnsi="Arial" w:cs="Arial"/>
          <w:color w:val="auto"/>
          <w:sz w:val="18"/>
          <w:szCs w:val="18"/>
        </w:rPr>
      </w:pPr>
      <w:r w:rsidRPr="00A41F5F">
        <w:rPr>
          <w:rFonts w:ascii="Arial" w:eastAsia="Arial Unicode MS" w:hAnsi="Arial" w:cs="Arial"/>
          <w:sz w:val="18"/>
          <w:szCs w:val="18"/>
        </w:rPr>
        <w:t>Income tax</w:t>
      </w:r>
      <w:r w:rsidR="00095E15" w:rsidRPr="00A41F5F">
        <w:rPr>
          <w:rFonts w:ascii="Arial" w:eastAsia="Arial Unicode MS" w:hAnsi="Arial" w:cs="Arial"/>
          <w:sz w:val="18"/>
          <w:szCs w:val="18"/>
        </w:rPr>
        <w:t xml:space="preserve"> expense</w:t>
      </w:r>
      <w:r w:rsidRPr="00A41F5F">
        <w:rPr>
          <w:rFonts w:ascii="Arial" w:eastAsia="Arial Unicode MS" w:hAnsi="Arial" w:cs="Arial"/>
          <w:sz w:val="18"/>
          <w:szCs w:val="18"/>
        </w:rPr>
        <w:t xml:space="preserve"> for the year ended 31 </w:t>
      </w:r>
      <w:r w:rsidRPr="00A41F5F">
        <w:rPr>
          <w:rFonts w:ascii="Arial" w:eastAsia="Arial Unicode MS" w:hAnsi="Arial" w:cs="Arial"/>
          <w:color w:val="auto"/>
          <w:sz w:val="18"/>
          <w:szCs w:val="18"/>
        </w:rPr>
        <w:t xml:space="preserve">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comprise the following:</w:t>
      </w:r>
    </w:p>
    <w:p w14:paraId="1F200AAE" w14:textId="77777777" w:rsidR="0081622B" w:rsidRPr="00A41F5F" w:rsidRDefault="0081622B" w:rsidP="00985A78">
      <w:pPr>
        <w:jc w:val="thaiDistribute"/>
        <w:rPr>
          <w:rFonts w:ascii="Arial" w:eastAsia="Arial Unicode MS" w:hAnsi="Arial" w:cs="Arial"/>
          <w:color w:val="auto"/>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77765" w:rsidRPr="00A41F5F" w14:paraId="69E8D0D8" w14:textId="77777777" w:rsidTr="000C25C0">
        <w:tc>
          <w:tcPr>
            <w:tcW w:w="4262" w:type="dxa"/>
            <w:vAlign w:val="bottom"/>
          </w:tcPr>
          <w:p w14:paraId="2B4683F6" w14:textId="77777777" w:rsidR="00F77765" w:rsidRPr="00A41F5F" w:rsidRDefault="00F77765" w:rsidP="00E37FA9">
            <w:pPr>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4B414A89" w14:textId="77777777" w:rsidR="00F77765" w:rsidRPr="00A41F5F" w:rsidRDefault="00D81A09"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22D53F44" w14:textId="77777777" w:rsidR="00F77765" w:rsidRPr="00A41F5F" w:rsidRDefault="0079564B" w:rsidP="00B700E2">
            <w:pPr>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C63789" w:rsidRPr="00A41F5F" w14:paraId="3C05198E" w14:textId="77777777" w:rsidTr="000C25C0">
        <w:tc>
          <w:tcPr>
            <w:tcW w:w="4262" w:type="dxa"/>
            <w:vAlign w:val="bottom"/>
          </w:tcPr>
          <w:p w14:paraId="23A0D0B4" w14:textId="77777777" w:rsidR="00C63789" w:rsidRPr="00A41F5F" w:rsidRDefault="00C63789" w:rsidP="00C63789">
            <w:pPr>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B7341E2"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3FB379A8"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634EF3ED"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66F0B964" w14:textId="77777777" w:rsidR="00C63789" w:rsidRPr="00A41F5F" w:rsidRDefault="00A50E35" w:rsidP="00C6378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C63789" w:rsidRPr="00A41F5F" w14:paraId="024B2D1B" w14:textId="77777777" w:rsidTr="000C25C0">
        <w:tc>
          <w:tcPr>
            <w:tcW w:w="4262" w:type="dxa"/>
            <w:vAlign w:val="bottom"/>
          </w:tcPr>
          <w:p w14:paraId="2AB22977" w14:textId="77777777" w:rsidR="00C63789" w:rsidRPr="00A41F5F" w:rsidRDefault="00C63789" w:rsidP="00C63789">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0FED7BA5"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4AD3260"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37240A7"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270DD9" w14:textId="77777777" w:rsidR="00C63789" w:rsidRPr="00A41F5F" w:rsidRDefault="00C63789" w:rsidP="00B700E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C63789" w:rsidRPr="00A41F5F" w14:paraId="02D93561" w14:textId="77777777" w:rsidTr="000C25C0">
        <w:tc>
          <w:tcPr>
            <w:tcW w:w="4262" w:type="dxa"/>
            <w:vAlign w:val="bottom"/>
          </w:tcPr>
          <w:p w14:paraId="190E0E3F" w14:textId="77777777" w:rsidR="00C63789" w:rsidRPr="00A41F5F" w:rsidRDefault="00C63789" w:rsidP="00C63789">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4B454B86" w14:textId="77777777" w:rsidR="00C63789" w:rsidRPr="00A41F5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3C6F2CD8" w14:textId="77777777" w:rsidR="00C63789" w:rsidRPr="00A41F5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10183A28" w14:textId="77777777" w:rsidR="00C63789" w:rsidRPr="00A41F5F" w:rsidRDefault="00C63789" w:rsidP="00C63789">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0C7BC24A" w14:textId="77777777" w:rsidR="00C63789" w:rsidRPr="00A41F5F"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A41F5F" w14:paraId="1AAF8497" w14:textId="77777777" w:rsidTr="000C25C0">
        <w:tc>
          <w:tcPr>
            <w:tcW w:w="4262" w:type="dxa"/>
            <w:vAlign w:val="bottom"/>
          </w:tcPr>
          <w:p w14:paraId="61E168F5" w14:textId="77777777" w:rsidR="00C63789" w:rsidRPr="00A41F5F" w:rsidRDefault="00C63789" w:rsidP="007A332F">
            <w:pPr>
              <w:ind w:left="-110"/>
              <w:jc w:val="thaiDistribute"/>
              <w:rPr>
                <w:rFonts w:ascii="Arial" w:eastAsia="Arial Unicode MS" w:hAnsi="Arial" w:cs="Arial"/>
                <w:color w:val="auto"/>
                <w:sz w:val="18"/>
                <w:szCs w:val="18"/>
                <w:cs/>
              </w:rPr>
            </w:pPr>
            <w:r w:rsidRPr="00A41F5F">
              <w:rPr>
                <w:rFonts w:ascii="Arial" w:eastAsia="Arial Unicode MS" w:hAnsi="Arial" w:cs="Arial"/>
                <w:b/>
                <w:bCs/>
                <w:color w:val="auto"/>
                <w:sz w:val="18"/>
                <w:szCs w:val="18"/>
              </w:rPr>
              <w:t>Current income tax:</w:t>
            </w:r>
          </w:p>
        </w:tc>
        <w:tc>
          <w:tcPr>
            <w:tcW w:w="1296" w:type="dxa"/>
            <w:shd w:val="clear" w:color="auto" w:fill="FAFAFA"/>
            <w:vAlign w:val="bottom"/>
          </w:tcPr>
          <w:p w14:paraId="1F846AFB" w14:textId="77777777" w:rsidR="00C63789" w:rsidRPr="00A41F5F"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608DFD9" w14:textId="77777777" w:rsidR="00C63789" w:rsidRPr="00A41F5F"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0D80584F" w14:textId="77777777" w:rsidR="00C63789" w:rsidRPr="00A41F5F"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0FC88553" w14:textId="77777777" w:rsidR="00C63789" w:rsidRPr="00A41F5F" w:rsidRDefault="00C63789" w:rsidP="00C63789">
            <w:pPr>
              <w:ind w:right="-72"/>
              <w:jc w:val="right"/>
              <w:rPr>
                <w:rFonts w:ascii="Arial" w:eastAsia="Arial Unicode MS" w:hAnsi="Arial" w:cs="Arial"/>
                <w:snapToGrid w:val="0"/>
                <w:color w:val="auto"/>
                <w:spacing w:val="-4"/>
                <w:sz w:val="18"/>
                <w:szCs w:val="18"/>
                <w:lang w:eastAsia="th-TH"/>
              </w:rPr>
            </w:pPr>
          </w:p>
        </w:tc>
      </w:tr>
      <w:tr w:rsidR="00575B37" w:rsidRPr="00A41F5F" w14:paraId="0D7F0454" w14:textId="77777777" w:rsidTr="00C055EA">
        <w:tc>
          <w:tcPr>
            <w:tcW w:w="4262" w:type="dxa"/>
            <w:vAlign w:val="bottom"/>
          </w:tcPr>
          <w:p w14:paraId="3CDD653D" w14:textId="76AC8EEB" w:rsidR="00575B37" w:rsidRPr="00A41F5F" w:rsidRDefault="00A41F5F" w:rsidP="00575B37">
            <w:pPr>
              <w:pStyle w:val="a"/>
              <w:ind w:left="-110" w:right="-83"/>
              <w:jc w:val="both"/>
              <w:rPr>
                <w:rFonts w:ascii="Arial" w:eastAsia="Arial Unicode MS" w:hAnsi="Arial" w:cs="Arial"/>
                <w:sz w:val="18"/>
                <w:szCs w:val="18"/>
              </w:rPr>
            </w:pPr>
            <w:r w:rsidRPr="00A41F5F">
              <w:rPr>
                <w:rFonts w:ascii="Arial" w:eastAsia="Arial Unicode MS" w:hAnsi="Arial" w:cs="Arial"/>
                <w:sz w:val="18"/>
                <w:szCs w:val="18"/>
              </w:rPr>
              <w:t>Current income tax on taxable</w:t>
            </w:r>
            <w:r w:rsidR="00575B37" w:rsidRPr="00A41F5F">
              <w:rPr>
                <w:rFonts w:ascii="Arial" w:eastAsia="Arial Unicode MS" w:hAnsi="Arial" w:cs="Arial"/>
                <w:sz w:val="18"/>
                <w:szCs w:val="18"/>
              </w:rPr>
              <w:t xml:space="preserve"> profit for the year</w:t>
            </w:r>
          </w:p>
        </w:tc>
        <w:tc>
          <w:tcPr>
            <w:tcW w:w="1296" w:type="dxa"/>
            <w:shd w:val="clear" w:color="auto" w:fill="FAFAFA"/>
          </w:tcPr>
          <w:p w14:paraId="1481A0EA" w14:textId="3C8D0BA0"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22,455</w:t>
            </w:r>
          </w:p>
        </w:tc>
        <w:tc>
          <w:tcPr>
            <w:tcW w:w="1296" w:type="dxa"/>
          </w:tcPr>
          <w:p w14:paraId="4C06FCFC" w14:textId="514DCD8E"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27,079</w:t>
            </w:r>
          </w:p>
        </w:tc>
        <w:tc>
          <w:tcPr>
            <w:tcW w:w="1296" w:type="dxa"/>
            <w:shd w:val="clear" w:color="auto" w:fill="FAFAFA"/>
          </w:tcPr>
          <w:p w14:paraId="4324306E" w14:textId="41C98E68"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tcPr>
          <w:p w14:paraId="5E62C07B" w14:textId="13D5B8C4"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6F6533" w:rsidRPr="00A41F5F" w14:paraId="508A763D" w14:textId="77777777" w:rsidTr="000C25C0">
        <w:tc>
          <w:tcPr>
            <w:tcW w:w="4262" w:type="dxa"/>
            <w:vAlign w:val="bottom"/>
          </w:tcPr>
          <w:p w14:paraId="64D5D098" w14:textId="77777777" w:rsidR="006F6533" w:rsidRPr="00A41F5F" w:rsidRDefault="006F6533" w:rsidP="006F6533">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79B03C4B"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9060AB8"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7D6303F"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tcPr>
          <w:p w14:paraId="6F05E761"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r>
      <w:tr w:rsidR="00575B37" w:rsidRPr="00A41F5F" w14:paraId="6B9A1E4C" w14:textId="77777777" w:rsidTr="00C055EA">
        <w:trPr>
          <w:trHeight w:val="144"/>
        </w:trPr>
        <w:tc>
          <w:tcPr>
            <w:tcW w:w="4262" w:type="dxa"/>
            <w:vAlign w:val="bottom"/>
          </w:tcPr>
          <w:p w14:paraId="6AE6E1B1" w14:textId="77777777" w:rsidR="00575B37" w:rsidRPr="00A41F5F" w:rsidRDefault="00575B37" w:rsidP="00575B37">
            <w:pPr>
              <w:ind w:left="-110"/>
              <w:rPr>
                <w:rFonts w:ascii="Arial" w:eastAsia="Arial Unicode MS" w:hAnsi="Arial" w:cs="Arial"/>
                <w:color w:val="auto"/>
                <w:sz w:val="18"/>
                <w:szCs w:val="18"/>
                <w:cs/>
              </w:rPr>
            </w:pPr>
            <w:r w:rsidRPr="00A41F5F">
              <w:rPr>
                <w:rFonts w:ascii="Arial" w:eastAsia="Arial Unicode MS" w:hAnsi="Arial" w:cs="Arial"/>
                <w:color w:val="auto"/>
                <w:sz w:val="18"/>
                <w:szCs w:val="18"/>
              </w:rPr>
              <w:t>Total current income tax</w:t>
            </w:r>
          </w:p>
        </w:tc>
        <w:tc>
          <w:tcPr>
            <w:tcW w:w="1296" w:type="dxa"/>
            <w:tcBorders>
              <w:bottom w:val="single" w:sz="4" w:space="0" w:color="auto"/>
            </w:tcBorders>
            <w:shd w:val="clear" w:color="auto" w:fill="FAFAFA"/>
          </w:tcPr>
          <w:p w14:paraId="366D33D8" w14:textId="4D805313"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22,455</w:t>
            </w:r>
          </w:p>
        </w:tc>
        <w:tc>
          <w:tcPr>
            <w:tcW w:w="1296" w:type="dxa"/>
            <w:tcBorders>
              <w:bottom w:val="single" w:sz="4" w:space="0" w:color="auto"/>
            </w:tcBorders>
            <w:shd w:val="clear" w:color="auto" w:fill="auto"/>
          </w:tcPr>
          <w:p w14:paraId="166AB8B8" w14:textId="4909176B"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27,079</w:t>
            </w:r>
          </w:p>
        </w:tc>
        <w:tc>
          <w:tcPr>
            <w:tcW w:w="1296" w:type="dxa"/>
            <w:tcBorders>
              <w:bottom w:val="single" w:sz="4" w:space="0" w:color="auto"/>
            </w:tcBorders>
            <w:shd w:val="clear" w:color="auto" w:fill="FAFAFA"/>
          </w:tcPr>
          <w:p w14:paraId="173D16C1" w14:textId="7333192E" w:rsidR="00575B37" w:rsidRPr="00A41F5F" w:rsidRDefault="00E4593E"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auto"/>
          </w:tcPr>
          <w:p w14:paraId="1D9EAE86" w14:textId="1EC65C6F"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6F6533" w:rsidRPr="00A41F5F" w14:paraId="7F8C33C8" w14:textId="77777777" w:rsidTr="000C25C0">
        <w:trPr>
          <w:trHeight w:val="144"/>
        </w:trPr>
        <w:tc>
          <w:tcPr>
            <w:tcW w:w="4262" w:type="dxa"/>
            <w:vAlign w:val="bottom"/>
          </w:tcPr>
          <w:p w14:paraId="12893EBA" w14:textId="77777777" w:rsidR="006F6533" w:rsidRPr="00A41F5F" w:rsidRDefault="006F6533" w:rsidP="006F6533">
            <w:pPr>
              <w:ind w:left="-110"/>
              <w:jc w:val="thaiDistribute"/>
              <w:rPr>
                <w:rFonts w:ascii="Arial" w:eastAsia="Arial Unicode MS" w:hAnsi="Arial" w:cs="Arial"/>
                <w:b/>
                <w:bCs/>
                <w:color w:val="auto"/>
                <w:sz w:val="18"/>
                <w:szCs w:val="18"/>
                <w:cs/>
              </w:rPr>
            </w:pPr>
          </w:p>
        </w:tc>
        <w:tc>
          <w:tcPr>
            <w:tcW w:w="1296" w:type="dxa"/>
            <w:tcBorders>
              <w:top w:val="single" w:sz="4" w:space="0" w:color="auto"/>
            </w:tcBorders>
            <w:shd w:val="clear" w:color="auto" w:fill="FAFAFA"/>
            <w:vAlign w:val="bottom"/>
          </w:tcPr>
          <w:p w14:paraId="36381573"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209BB93E"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111E388C"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tcPr>
          <w:p w14:paraId="4F6C0F1A"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r>
      <w:tr w:rsidR="006F6533" w:rsidRPr="00A41F5F" w14:paraId="002FD314" w14:textId="77777777" w:rsidTr="000C25C0">
        <w:trPr>
          <w:trHeight w:val="144"/>
        </w:trPr>
        <w:tc>
          <w:tcPr>
            <w:tcW w:w="4262" w:type="dxa"/>
            <w:vAlign w:val="bottom"/>
          </w:tcPr>
          <w:p w14:paraId="40AB699B" w14:textId="77777777" w:rsidR="006F6533" w:rsidRPr="00A41F5F" w:rsidRDefault="006F6533" w:rsidP="006F6533">
            <w:pPr>
              <w:ind w:left="-110"/>
              <w:jc w:val="thaiDistribute"/>
              <w:rPr>
                <w:rFonts w:ascii="Arial" w:eastAsia="Arial Unicode MS" w:hAnsi="Arial" w:cs="Arial"/>
                <w:b/>
                <w:bCs/>
                <w:color w:val="auto"/>
                <w:sz w:val="18"/>
                <w:szCs w:val="18"/>
              </w:rPr>
            </w:pPr>
            <w:r w:rsidRPr="00A41F5F">
              <w:rPr>
                <w:rFonts w:ascii="Arial" w:eastAsia="Arial Unicode MS" w:hAnsi="Arial" w:cs="Arial"/>
                <w:b/>
                <w:bCs/>
                <w:color w:val="auto"/>
                <w:sz w:val="18"/>
                <w:szCs w:val="18"/>
              </w:rPr>
              <w:t>Deferred income tax:</w:t>
            </w:r>
          </w:p>
        </w:tc>
        <w:tc>
          <w:tcPr>
            <w:tcW w:w="1296" w:type="dxa"/>
            <w:shd w:val="clear" w:color="auto" w:fill="FAFAFA"/>
            <w:vAlign w:val="bottom"/>
          </w:tcPr>
          <w:p w14:paraId="0AFF3328"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7B5A42D2"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50C26275"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Pr>
          <w:p w14:paraId="4C47F932"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r>
      <w:tr w:rsidR="00575B37" w:rsidRPr="00A41F5F" w14:paraId="3F60D0C9" w14:textId="77777777" w:rsidTr="00C055EA">
        <w:tc>
          <w:tcPr>
            <w:tcW w:w="4262" w:type="dxa"/>
            <w:vAlign w:val="bottom"/>
          </w:tcPr>
          <w:p w14:paraId="45C1468F" w14:textId="77777777" w:rsidR="00575B37" w:rsidRPr="00A41F5F" w:rsidRDefault="00575B37" w:rsidP="00575B37">
            <w:pPr>
              <w:ind w:left="-110"/>
              <w:rPr>
                <w:rFonts w:ascii="Arial" w:eastAsia="Arial Unicode MS" w:hAnsi="Arial" w:cs="Arial"/>
                <w:color w:val="auto"/>
                <w:sz w:val="18"/>
                <w:szCs w:val="18"/>
                <w:lang w:val="en-US"/>
              </w:rPr>
            </w:pPr>
            <w:r w:rsidRPr="00A41F5F">
              <w:rPr>
                <w:rFonts w:ascii="Arial" w:eastAsia="Arial Unicode MS" w:hAnsi="Arial" w:cs="Arial"/>
                <w:color w:val="auto"/>
                <w:sz w:val="18"/>
                <w:szCs w:val="18"/>
              </w:rPr>
              <w:t>Origination of temporary differences</w:t>
            </w:r>
          </w:p>
        </w:tc>
        <w:tc>
          <w:tcPr>
            <w:tcW w:w="1296" w:type="dxa"/>
            <w:tcBorders>
              <w:bottom w:val="single" w:sz="4" w:space="0" w:color="auto"/>
            </w:tcBorders>
            <w:shd w:val="clear" w:color="auto" w:fill="FAFAFA"/>
          </w:tcPr>
          <w:p w14:paraId="22BCC0CE" w14:textId="5BA6F5A0"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4,822</w:t>
            </w:r>
          </w:p>
        </w:tc>
        <w:tc>
          <w:tcPr>
            <w:tcW w:w="1296" w:type="dxa"/>
            <w:tcBorders>
              <w:bottom w:val="single" w:sz="4" w:space="0" w:color="auto"/>
            </w:tcBorders>
            <w:shd w:val="clear" w:color="auto" w:fill="auto"/>
          </w:tcPr>
          <w:p w14:paraId="3E3D736E" w14:textId="720CE2B6"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(2,728)</w:t>
            </w:r>
          </w:p>
        </w:tc>
        <w:tc>
          <w:tcPr>
            <w:tcW w:w="1296" w:type="dxa"/>
            <w:tcBorders>
              <w:bottom w:val="single" w:sz="4" w:space="0" w:color="auto"/>
            </w:tcBorders>
            <w:shd w:val="clear" w:color="auto" w:fill="FAFAFA"/>
          </w:tcPr>
          <w:p w14:paraId="56821F92" w14:textId="367C92DC"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4,63</w:t>
            </w:r>
            <w:r w:rsidR="00E4593E" w:rsidRPr="00A41F5F">
              <w:rPr>
                <w:rFonts w:ascii="Arial" w:eastAsia="Arial Unicode MS" w:hAnsi="Arial" w:cs="Arial"/>
                <w:snapToGrid w:val="0"/>
                <w:color w:val="auto"/>
                <w:spacing w:val="-4"/>
                <w:sz w:val="18"/>
                <w:szCs w:val="18"/>
                <w:lang w:eastAsia="th-TH"/>
              </w:rPr>
              <w:t>6</w:t>
            </w:r>
          </w:p>
        </w:tc>
        <w:tc>
          <w:tcPr>
            <w:tcW w:w="1296" w:type="dxa"/>
            <w:tcBorders>
              <w:bottom w:val="single" w:sz="4" w:space="0" w:color="auto"/>
            </w:tcBorders>
            <w:shd w:val="clear" w:color="auto" w:fill="auto"/>
          </w:tcPr>
          <w:p w14:paraId="5902115C" w14:textId="47E3FA2C"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(13,037)</w:t>
            </w:r>
          </w:p>
        </w:tc>
      </w:tr>
      <w:tr w:rsidR="006F6533" w:rsidRPr="00A41F5F" w14:paraId="2EAD7AF4" w14:textId="77777777" w:rsidTr="000C25C0">
        <w:tc>
          <w:tcPr>
            <w:tcW w:w="4262" w:type="dxa"/>
            <w:vAlign w:val="bottom"/>
          </w:tcPr>
          <w:p w14:paraId="00368B1C" w14:textId="77777777" w:rsidR="006F6533" w:rsidRPr="00A41F5F" w:rsidRDefault="006F6533" w:rsidP="006F6533">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47836DB7"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814D655"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26F3C5D"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tcPr>
          <w:p w14:paraId="306BB28C"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r>
      <w:tr w:rsidR="00575B37" w:rsidRPr="00A41F5F" w14:paraId="1EAA2FE0" w14:textId="77777777" w:rsidTr="00C055EA">
        <w:tc>
          <w:tcPr>
            <w:tcW w:w="4262" w:type="dxa"/>
            <w:vAlign w:val="bottom"/>
          </w:tcPr>
          <w:p w14:paraId="5052B12A" w14:textId="77777777" w:rsidR="00575B37" w:rsidRPr="00A41F5F" w:rsidRDefault="00575B37" w:rsidP="00575B37">
            <w:pPr>
              <w:ind w:left="-110"/>
              <w:rPr>
                <w:rFonts w:ascii="Arial" w:eastAsia="Arial Unicode MS" w:hAnsi="Arial" w:cs="Arial"/>
                <w:color w:val="auto"/>
                <w:sz w:val="18"/>
                <w:szCs w:val="18"/>
                <w:cs/>
              </w:rPr>
            </w:pPr>
            <w:r w:rsidRPr="00A41F5F">
              <w:rPr>
                <w:rFonts w:ascii="Arial" w:eastAsia="Arial Unicode MS" w:hAnsi="Arial" w:cs="Arial"/>
                <w:color w:val="auto"/>
                <w:sz w:val="18"/>
                <w:szCs w:val="18"/>
              </w:rPr>
              <w:t>Total deferred tax</w:t>
            </w:r>
          </w:p>
        </w:tc>
        <w:tc>
          <w:tcPr>
            <w:tcW w:w="1296" w:type="dxa"/>
            <w:tcBorders>
              <w:bottom w:val="single" w:sz="4" w:space="0" w:color="auto"/>
            </w:tcBorders>
            <w:shd w:val="clear" w:color="auto" w:fill="FAFAFA"/>
          </w:tcPr>
          <w:p w14:paraId="0F637FE3" w14:textId="6E33F51E"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4,822</w:t>
            </w:r>
          </w:p>
        </w:tc>
        <w:tc>
          <w:tcPr>
            <w:tcW w:w="1296" w:type="dxa"/>
            <w:tcBorders>
              <w:bottom w:val="single" w:sz="4" w:space="0" w:color="auto"/>
            </w:tcBorders>
            <w:shd w:val="clear" w:color="auto" w:fill="auto"/>
          </w:tcPr>
          <w:p w14:paraId="772DE2F4" w14:textId="35208C25"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(2,728)</w:t>
            </w:r>
          </w:p>
        </w:tc>
        <w:tc>
          <w:tcPr>
            <w:tcW w:w="1296" w:type="dxa"/>
            <w:tcBorders>
              <w:bottom w:val="single" w:sz="4" w:space="0" w:color="auto"/>
            </w:tcBorders>
            <w:shd w:val="clear" w:color="auto" w:fill="FAFAFA"/>
          </w:tcPr>
          <w:p w14:paraId="3668B363" w14:textId="744B4692"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4,63</w:t>
            </w:r>
            <w:r w:rsidR="00E4593E" w:rsidRPr="00A41F5F">
              <w:rPr>
                <w:rFonts w:ascii="Arial" w:eastAsia="Arial Unicode MS" w:hAnsi="Arial" w:cs="Arial"/>
                <w:snapToGrid w:val="0"/>
                <w:color w:val="auto"/>
                <w:spacing w:val="-4"/>
                <w:sz w:val="18"/>
                <w:szCs w:val="18"/>
                <w:lang w:eastAsia="th-TH"/>
              </w:rPr>
              <w:t>6</w:t>
            </w:r>
          </w:p>
        </w:tc>
        <w:tc>
          <w:tcPr>
            <w:tcW w:w="1296" w:type="dxa"/>
            <w:tcBorders>
              <w:bottom w:val="single" w:sz="4" w:space="0" w:color="auto"/>
            </w:tcBorders>
            <w:shd w:val="clear" w:color="auto" w:fill="auto"/>
          </w:tcPr>
          <w:p w14:paraId="69B6A378" w14:textId="3C9F259A"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(13,037)</w:t>
            </w:r>
          </w:p>
        </w:tc>
      </w:tr>
      <w:tr w:rsidR="006F6533" w:rsidRPr="00A41F5F" w14:paraId="65FB7494" w14:textId="77777777" w:rsidTr="000C25C0">
        <w:trPr>
          <w:trHeight w:val="74"/>
        </w:trPr>
        <w:tc>
          <w:tcPr>
            <w:tcW w:w="4262" w:type="dxa"/>
            <w:vAlign w:val="bottom"/>
          </w:tcPr>
          <w:p w14:paraId="01FB72D4" w14:textId="77777777" w:rsidR="006F6533" w:rsidRPr="00A41F5F" w:rsidRDefault="006F6533" w:rsidP="006F6533">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2670E950"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54B361AE"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00B722DC"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tcPr>
          <w:p w14:paraId="0CC112D0" w14:textId="77777777" w:rsidR="006F6533" w:rsidRPr="00A41F5F" w:rsidRDefault="006F6533" w:rsidP="006F6533">
            <w:pPr>
              <w:ind w:right="-72"/>
              <w:rPr>
                <w:rFonts w:ascii="Arial" w:eastAsia="Arial Unicode MS" w:hAnsi="Arial" w:cs="Arial"/>
                <w:snapToGrid w:val="0"/>
                <w:color w:val="auto"/>
                <w:spacing w:val="-4"/>
                <w:sz w:val="18"/>
                <w:szCs w:val="18"/>
                <w:lang w:eastAsia="th-TH"/>
              </w:rPr>
            </w:pPr>
          </w:p>
        </w:tc>
      </w:tr>
      <w:tr w:rsidR="009443F6" w:rsidRPr="00A41F5F" w14:paraId="5645BEC2" w14:textId="77777777" w:rsidTr="00C055EA">
        <w:tc>
          <w:tcPr>
            <w:tcW w:w="4262" w:type="dxa"/>
            <w:vAlign w:val="bottom"/>
          </w:tcPr>
          <w:p w14:paraId="7AB42DE3" w14:textId="77777777" w:rsidR="009443F6" w:rsidRPr="00A41F5F" w:rsidRDefault="009443F6" w:rsidP="009443F6">
            <w:pPr>
              <w:ind w:left="-110"/>
              <w:rPr>
                <w:rFonts w:ascii="Arial" w:eastAsia="Arial Unicode MS" w:hAnsi="Arial" w:cs="Arial"/>
                <w:b/>
                <w:bCs/>
                <w:sz w:val="18"/>
                <w:szCs w:val="18"/>
              </w:rPr>
            </w:pPr>
            <w:r w:rsidRPr="00A41F5F">
              <w:rPr>
                <w:rFonts w:ascii="Arial" w:eastAsia="Arial Unicode MS" w:hAnsi="Arial" w:cs="Arial"/>
                <w:b/>
                <w:bCs/>
                <w:sz w:val="18"/>
                <w:szCs w:val="18"/>
              </w:rPr>
              <w:t xml:space="preserve">Total income tax (income) expense </w:t>
            </w:r>
          </w:p>
        </w:tc>
        <w:tc>
          <w:tcPr>
            <w:tcW w:w="1296" w:type="dxa"/>
            <w:tcBorders>
              <w:bottom w:val="single" w:sz="4" w:space="0" w:color="auto"/>
            </w:tcBorders>
            <w:shd w:val="clear" w:color="auto" w:fill="FAFAFA"/>
          </w:tcPr>
          <w:p w14:paraId="6D5156FF" w14:textId="04B329F0" w:rsidR="009443F6" w:rsidRPr="00A41F5F" w:rsidRDefault="009443F6" w:rsidP="009443F6">
            <w:pPr>
              <w:ind w:right="-72"/>
              <w:jc w:val="right"/>
              <w:rPr>
                <w:rFonts w:ascii="Arial" w:eastAsia="Arial Unicode MS" w:hAnsi="Arial" w:cs="Arial"/>
                <w:snapToGrid w:val="0"/>
                <w:color w:val="auto"/>
                <w:spacing w:val="-4"/>
                <w:sz w:val="18"/>
                <w:szCs w:val="18"/>
                <w:cs/>
                <w:lang w:eastAsia="th-TH"/>
              </w:rPr>
            </w:pPr>
            <w:r w:rsidRPr="00A41F5F">
              <w:rPr>
                <w:rFonts w:ascii="Arial" w:eastAsia="Arial Unicode MS" w:hAnsi="Arial" w:cs="Arial"/>
                <w:snapToGrid w:val="0"/>
                <w:color w:val="auto"/>
                <w:spacing w:val="-4"/>
                <w:sz w:val="18"/>
                <w:szCs w:val="18"/>
                <w:lang w:eastAsia="th-TH"/>
              </w:rPr>
              <w:t>27,337</w:t>
            </w:r>
          </w:p>
        </w:tc>
        <w:tc>
          <w:tcPr>
            <w:tcW w:w="1296" w:type="dxa"/>
            <w:tcBorders>
              <w:bottom w:val="single" w:sz="4" w:space="0" w:color="auto"/>
            </w:tcBorders>
            <w:shd w:val="clear" w:color="auto" w:fill="auto"/>
          </w:tcPr>
          <w:p w14:paraId="64836673" w14:textId="40E0CB5D" w:rsidR="009443F6" w:rsidRPr="00A41F5F" w:rsidRDefault="009443F6" w:rsidP="009443F6">
            <w:pPr>
              <w:ind w:right="-72"/>
              <w:jc w:val="right"/>
              <w:rPr>
                <w:rFonts w:ascii="Arial" w:eastAsia="Arial Unicode MS" w:hAnsi="Arial" w:cs="Arial"/>
                <w:snapToGrid w:val="0"/>
                <w:color w:val="auto"/>
                <w:spacing w:val="-4"/>
                <w:sz w:val="18"/>
                <w:szCs w:val="18"/>
                <w:cs/>
                <w:lang w:eastAsia="th-TH"/>
              </w:rPr>
            </w:pPr>
            <w:r w:rsidRPr="00A41F5F">
              <w:rPr>
                <w:rFonts w:ascii="Arial" w:eastAsia="Arial Unicode MS" w:hAnsi="Arial" w:cs="Arial"/>
                <w:snapToGrid w:val="0"/>
                <w:color w:val="auto"/>
                <w:spacing w:val="-4"/>
                <w:sz w:val="18"/>
                <w:szCs w:val="18"/>
                <w:lang w:eastAsia="th-TH"/>
              </w:rPr>
              <w:t>24,351</w:t>
            </w:r>
          </w:p>
        </w:tc>
        <w:tc>
          <w:tcPr>
            <w:tcW w:w="1296" w:type="dxa"/>
            <w:tcBorders>
              <w:bottom w:val="single" w:sz="4" w:space="0" w:color="auto"/>
            </w:tcBorders>
            <w:shd w:val="clear" w:color="auto" w:fill="FAFAFA"/>
          </w:tcPr>
          <w:p w14:paraId="1FFE46AF" w14:textId="3F0139EE" w:rsidR="009443F6" w:rsidRPr="00A41F5F" w:rsidRDefault="009443F6" w:rsidP="009443F6">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4,63</w:t>
            </w:r>
            <w:r w:rsidR="00E4593E" w:rsidRPr="00A41F5F">
              <w:rPr>
                <w:rFonts w:ascii="Arial" w:eastAsia="Arial Unicode MS" w:hAnsi="Arial" w:cs="Arial"/>
                <w:snapToGrid w:val="0"/>
                <w:color w:val="auto"/>
                <w:spacing w:val="-4"/>
                <w:sz w:val="18"/>
                <w:szCs w:val="18"/>
                <w:lang w:eastAsia="th-TH"/>
              </w:rPr>
              <w:t>6</w:t>
            </w:r>
          </w:p>
        </w:tc>
        <w:tc>
          <w:tcPr>
            <w:tcW w:w="1296" w:type="dxa"/>
            <w:tcBorders>
              <w:bottom w:val="single" w:sz="4" w:space="0" w:color="auto"/>
            </w:tcBorders>
            <w:shd w:val="clear" w:color="auto" w:fill="auto"/>
          </w:tcPr>
          <w:p w14:paraId="78EA798B" w14:textId="7C27AABD" w:rsidR="009443F6" w:rsidRPr="00A41F5F" w:rsidRDefault="009443F6" w:rsidP="009443F6">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(13,037)</w:t>
            </w:r>
          </w:p>
        </w:tc>
      </w:tr>
    </w:tbl>
    <w:p w14:paraId="6AAACDE4" w14:textId="54F3C99A" w:rsidR="00985A78" w:rsidRPr="00A41F5F" w:rsidRDefault="00985A78" w:rsidP="00F958E4">
      <w:pPr>
        <w:jc w:val="thaiDistribute"/>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961F4" w:rsidRPr="00A41F5F" w14:paraId="36E67B2A" w14:textId="77777777" w:rsidTr="000C25C0">
        <w:tc>
          <w:tcPr>
            <w:tcW w:w="4262" w:type="dxa"/>
            <w:vAlign w:val="bottom"/>
          </w:tcPr>
          <w:p w14:paraId="2FF08D41" w14:textId="77777777" w:rsidR="00F961F4" w:rsidRPr="00A41F5F"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5184" w:type="dxa"/>
            <w:gridSpan w:val="4"/>
            <w:tcBorders>
              <w:top w:val="single" w:sz="4" w:space="0" w:color="auto"/>
              <w:bottom w:val="single" w:sz="4" w:space="0" w:color="auto"/>
            </w:tcBorders>
            <w:shd w:val="clear" w:color="auto" w:fill="auto"/>
            <w:vAlign w:val="bottom"/>
          </w:tcPr>
          <w:p w14:paraId="3A67B062" w14:textId="77777777" w:rsidR="00F961F4" w:rsidRPr="00A41F5F" w:rsidRDefault="00F961F4" w:rsidP="00B700E2">
            <w:pPr>
              <w:spacing w:line="200" w:lineRule="exact"/>
              <w:ind w:right="-72"/>
              <w:jc w:val="center"/>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For the year ended 31 December</w:t>
            </w:r>
          </w:p>
        </w:tc>
      </w:tr>
      <w:tr w:rsidR="00F961F4" w:rsidRPr="00A41F5F" w14:paraId="446D4470" w14:textId="77777777" w:rsidTr="000C25C0">
        <w:tc>
          <w:tcPr>
            <w:tcW w:w="4262" w:type="dxa"/>
            <w:vAlign w:val="bottom"/>
          </w:tcPr>
          <w:p w14:paraId="430FD2C0" w14:textId="77777777" w:rsidR="00F961F4" w:rsidRPr="00A41F5F"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5114D715" w14:textId="77777777" w:rsidR="00F961F4" w:rsidRPr="00A41F5F"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lang w:val="en-US"/>
              </w:rPr>
              <w:t xml:space="preserve">Consolidated </w:t>
            </w:r>
            <w:r w:rsidRPr="00A41F5F">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278C1779" w14:textId="77777777" w:rsidR="00F961F4" w:rsidRPr="00A41F5F"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A41F5F">
              <w:rPr>
                <w:rFonts w:ascii="Arial" w:eastAsia="Arial Unicode MS" w:hAnsi="Arial" w:cs="Arial"/>
                <w:b/>
                <w:bCs/>
                <w:color w:val="auto"/>
                <w:sz w:val="18"/>
                <w:szCs w:val="18"/>
              </w:rPr>
              <w:t xml:space="preserve">Separate </w:t>
            </w:r>
            <w:r w:rsidRPr="00A41F5F">
              <w:rPr>
                <w:rFonts w:ascii="Arial" w:eastAsia="Arial Unicode MS" w:hAnsi="Arial" w:cs="Arial"/>
                <w:b/>
                <w:bCs/>
                <w:color w:val="auto"/>
                <w:sz w:val="18"/>
                <w:szCs w:val="18"/>
              </w:rPr>
              <w:br/>
              <w:t>financial statements</w:t>
            </w:r>
          </w:p>
        </w:tc>
      </w:tr>
      <w:tr w:rsidR="00C63789" w:rsidRPr="00A41F5F" w14:paraId="7C6CC637" w14:textId="77777777" w:rsidTr="000C25C0">
        <w:tc>
          <w:tcPr>
            <w:tcW w:w="4262" w:type="dxa"/>
            <w:vAlign w:val="bottom"/>
          </w:tcPr>
          <w:p w14:paraId="2EE76178" w14:textId="77777777" w:rsidR="00C63789" w:rsidRPr="00A41F5F" w:rsidRDefault="00C63789" w:rsidP="007A332F">
            <w:pPr>
              <w:spacing w:line="200" w:lineRule="exact"/>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D92F7D4" w14:textId="77777777" w:rsidR="00C63789"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0A3A8BE9" w14:textId="77777777" w:rsidR="00C63789"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031621EB" w14:textId="77777777" w:rsidR="00C63789"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031FF7A9" w14:textId="77777777" w:rsidR="00C63789"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C63789" w:rsidRPr="00A41F5F" w14:paraId="76508757" w14:textId="77777777" w:rsidTr="000C25C0">
        <w:tc>
          <w:tcPr>
            <w:tcW w:w="4262" w:type="dxa"/>
            <w:vAlign w:val="bottom"/>
          </w:tcPr>
          <w:p w14:paraId="73FD292E" w14:textId="77777777" w:rsidR="00C63789" w:rsidRPr="00A41F5F" w:rsidRDefault="00C63789" w:rsidP="007A332F">
            <w:pPr>
              <w:spacing w:line="200" w:lineRule="exact"/>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5221AFFD" w14:textId="77777777" w:rsidR="00C63789" w:rsidRPr="00A41F5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695480" w14:textId="77777777" w:rsidR="00C63789" w:rsidRPr="00A41F5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0DB994D" w14:textId="77777777" w:rsidR="00C63789" w:rsidRPr="00A41F5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39500E8" w14:textId="77777777" w:rsidR="00C63789" w:rsidRPr="00A41F5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C63789" w:rsidRPr="00A41F5F" w14:paraId="78E708EC" w14:textId="77777777" w:rsidTr="000C25C0">
        <w:tc>
          <w:tcPr>
            <w:tcW w:w="4262" w:type="dxa"/>
            <w:vAlign w:val="bottom"/>
          </w:tcPr>
          <w:p w14:paraId="0A650441" w14:textId="77777777" w:rsidR="00C63789" w:rsidRPr="00A41F5F" w:rsidRDefault="00C63789" w:rsidP="00C63789">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6060D79A" w14:textId="77777777" w:rsidR="00C63789" w:rsidRPr="00A41F5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7E3C0C4D" w14:textId="77777777" w:rsidR="00C63789" w:rsidRPr="00A41F5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60B0F29D" w14:textId="77777777" w:rsidR="00C63789" w:rsidRPr="00A41F5F" w:rsidRDefault="00C63789" w:rsidP="00C63789">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7F58489F" w14:textId="77777777" w:rsidR="00C63789" w:rsidRPr="00A41F5F"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A41F5F" w14:paraId="16140576" w14:textId="77777777" w:rsidTr="000C25C0">
        <w:tc>
          <w:tcPr>
            <w:tcW w:w="4262" w:type="dxa"/>
            <w:vAlign w:val="bottom"/>
          </w:tcPr>
          <w:p w14:paraId="524E4E07" w14:textId="77777777" w:rsidR="00C63789" w:rsidRPr="00A41F5F" w:rsidRDefault="00C63789" w:rsidP="007A332F">
            <w:pPr>
              <w:spacing w:line="200" w:lineRule="exact"/>
              <w:ind w:left="-110"/>
              <w:jc w:val="thaiDistribute"/>
              <w:rPr>
                <w:rFonts w:ascii="Arial" w:eastAsia="Arial Unicode MS" w:hAnsi="Arial" w:cs="Arial"/>
                <w:b/>
                <w:bCs/>
                <w:color w:val="auto"/>
                <w:spacing w:val="-2"/>
                <w:sz w:val="18"/>
                <w:szCs w:val="18"/>
              </w:rPr>
            </w:pPr>
            <w:r w:rsidRPr="00A41F5F">
              <w:rPr>
                <w:rFonts w:ascii="Arial" w:eastAsia="Arial Unicode MS" w:hAnsi="Arial" w:cs="Arial"/>
                <w:b/>
                <w:bCs/>
                <w:color w:val="auto"/>
                <w:spacing w:val="-2"/>
                <w:sz w:val="18"/>
                <w:szCs w:val="18"/>
              </w:rPr>
              <w:t>Reconciliation of income tax</w:t>
            </w:r>
          </w:p>
        </w:tc>
        <w:tc>
          <w:tcPr>
            <w:tcW w:w="1296" w:type="dxa"/>
            <w:shd w:val="clear" w:color="auto" w:fill="FAFAFA"/>
            <w:vAlign w:val="bottom"/>
          </w:tcPr>
          <w:p w14:paraId="21144BF8" w14:textId="77777777" w:rsidR="00C63789" w:rsidRPr="00A41F5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vAlign w:val="bottom"/>
          </w:tcPr>
          <w:p w14:paraId="22B33260" w14:textId="77777777" w:rsidR="00C63789" w:rsidRPr="00A41F5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4FA05914" w14:textId="77777777" w:rsidR="00C63789" w:rsidRPr="00A41F5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8623B0" w14:textId="77777777" w:rsidR="00C63789" w:rsidRPr="00A41F5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r>
      <w:tr w:rsidR="00575B37" w:rsidRPr="00A41F5F" w14:paraId="65296675" w14:textId="77777777" w:rsidTr="00C055EA">
        <w:tc>
          <w:tcPr>
            <w:tcW w:w="4262" w:type="dxa"/>
            <w:vAlign w:val="bottom"/>
          </w:tcPr>
          <w:p w14:paraId="19223046" w14:textId="77777777" w:rsidR="00575B37" w:rsidRPr="00A41F5F" w:rsidRDefault="00575B37" w:rsidP="00575B37">
            <w:pPr>
              <w:spacing w:line="200" w:lineRule="exact"/>
              <w:ind w:left="-110"/>
              <w:jc w:val="thaiDistribute"/>
              <w:rPr>
                <w:rFonts w:ascii="Arial" w:eastAsia="Arial Unicode MS" w:hAnsi="Arial" w:cs="Arial"/>
                <w:color w:val="auto"/>
                <w:sz w:val="18"/>
                <w:szCs w:val="18"/>
                <w:cs/>
              </w:rPr>
            </w:pPr>
            <w:r w:rsidRPr="00A41F5F">
              <w:rPr>
                <w:rFonts w:ascii="Arial" w:eastAsia="Arial Unicode MS" w:hAnsi="Arial" w:cs="Arial"/>
                <w:color w:val="auto"/>
                <w:spacing w:val="-2"/>
                <w:sz w:val="18"/>
                <w:szCs w:val="18"/>
              </w:rPr>
              <w:t>Profit before tax accounting base</w:t>
            </w:r>
          </w:p>
        </w:tc>
        <w:tc>
          <w:tcPr>
            <w:tcW w:w="1296" w:type="dxa"/>
            <w:shd w:val="clear" w:color="auto" w:fill="FAFAFA"/>
          </w:tcPr>
          <w:p w14:paraId="4FA2ADF1" w14:textId="27C65467"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86,905</w:t>
            </w:r>
          </w:p>
        </w:tc>
        <w:tc>
          <w:tcPr>
            <w:tcW w:w="1296" w:type="dxa"/>
          </w:tcPr>
          <w:p w14:paraId="2EF7DF74" w14:textId="796534DA"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48,495</w:t>
            </w:r>
          </w:p>
        </w:tc>
        <w:tc>
          <w:tcPr>
            <w:tcW w:w="1296" w:type="dxa"/>
            <w:shd w:val="clear" w:color="auto" w:fill="FAFAFA"/>
          </w:tcPr>
          <w:p w14:paraId="76442401" w14:textId="16C983FA"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26,920</w:t>
            </w:r>
          </w:p>
        </w:tc>
        <w:tc>
          <w:tcPr>
            <w:tcW w:w="1296" w:type="dxa"/>
          </w:tcPr>
          <w:p w14:paraId="2F26236A" w14:textId="5584F1E4"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2,906</w:t>
            </w:r>
          </w:p>
        </w:tc>
      </w:tr>
      <w:tr w:rsidR="00575B37" w:rsidRPr="00A41F5F" w14:paraId="7B2209DF" w14:textId="77777777" w:rsidTr="00C055EA">
        <w:tc>
          <w:tcPr>
            <w:tcW w:w="4262" w:type="dxa"/>
            <w:vAlign w:val="bottom"/>
          </w:tcPr>
          <w:p w14:paraId="004C8541" w14:textId="77777777" w:rsidR="00575B37" w:rsidRPr="00A41F5F" w:rsidRDefault="00575B37" w:rsidP="00575B37">
            <w:pPr>
              <w:spacing w:line="200" w:lineRule="exact"/>
              <w:ind w:left="-110"/>
              <w:rPr>
                <w:rFonts w:ascii="Arial" w:eastAsia="Arial Unicode MS" w:hAnsi="Arial" w:cs="Arial"/>
                <w:color w:val="auto"/>
                <w:sz w:val="18"/>
                <w:szCs w:val="18"/>
                <w:cs/>
              </w:rPr>
            </w:pPr>
            <w:r w:rsidRPr="00A41F5F">
              <w:rPr>
                <w:rFonts w:ascii="Arial" w:eastAsia="Arial Unicode MS" w:hAnsi="Arial" w:cs="Arial"/>
                <w:color w:val="auto"/>
                <w:sz w:val="18"/>
                <w:szCs w:val="18"/>
              </w:rPr>
              <w:t>Tax calculated at a tax rate of 20%</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cs/>
              </w:rPr>
              <w:t xml:space="preserve">: </w:t>
            </w:r>
            <w:r w:rsidRPr="00A41F5F">
              <w:rPr>
                <w:rFonts w:ascii="Arial" w:eastAsia="Arial Unicode MS" w:hAnsi="Arial" w:cs="Arial"/>
                <w:color w:val="auto"/>
                <w:sz w:val="18"/>
                <w:szCs w:val="18"/>
              </w:rPr>
              <w:t>20%</w:t>
            </w:r>
            <w:r w:rsidRPr="00A41F5F">
              <w:rPr>
                <w:rFonts w:ascii="Arial" w:eastAsia="Arial Unicode MS" w:hAnsi="Arial" w:cs="Arial"/>
                <w:color w:val="auto"/>
                <w:sz w:val="18"/>
                <w:szCs w:val="18"/>
                <w:cs/>
              </w:rPr>
              <w:t>)</w:t>
            </w:r>
          </w:p>
        </w:tc>
        <w:tc>
          <w:tcPr>
            <w:tcW w:w="1296" w:type="dxa"/>
            <w:shd w:val="clear" w:color="auto" w:fill="FAFAFA"/>
          </w:tcPr>
          <w:p w14:paraId="12A0AD90" w14:textId="21AA52A7"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17,381</w:t>
            </w:r>
          </w:p>
        </w:tc>
        <w:tc>
          <w:tcPr>
            <w:tcW w:w="1296" w:type="dxa"/>
          </w:tcPr>
          <w:p w14:paraId="392F2177" w14:textId="6ECC5869"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9,699</w:t>
            </w:r>
          </w:p>
        </w:tc>
        <w:tc>
          <w:tcPr>
            <w:tcW w:w="1296" w:type="dxa"/>
            <w:shd w:val="clear" w:color="auto" w:fill="FAFAFA"/>
          </w:tcPr>
          <w:p w14:paraId="6023A442" w14:textId="38D08F0D"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5,384</w:t>
            </w:r>
          </w:p>
        </w:tc>
        <w:tc>
          <w:tcPr>
            <w:tcW w:w="1296" w:type="dxa"/>
          </w:tcPr>
          <w:p w14:paraId="526155B6" w14:textId="68B06263"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581</w:t>
            </w:r>
          </w:p>
        </w:tc>
      </w:tr>
      <w:tr w:rsidR="006F6533" w:rsidRPr="00A41F5F" w14:paraId="4B7B59EC" w14:textId="77777777" w:rsidTr="000C25C0">
        <w:tc>
          <w:tcPr>
            <w:tcW w:w="4262" w:type="dxa"/>
            <w:vAlign w:val="bottom"/>
          </w:tcPr>
          <w:p w14:paraId="63E19949" w14:textId="77777777" w:rsidR="006F6533" w:rsidRPr="00A41F5F" w:rsidRDefault="006F6533" w:rsidP="006F6533">
            <w:pPr>
              <w:spacing w:line="200" w:lineRule="exact"/>
              <w:ind w:left="-110"/>
              <w:rPr>
                <w:rFonts w:ascii="Arial" w:eastAsia="Arial Unicode MS" w:hAnsi="Arial" w:cs="Arial"/>
                <w:color w:val="auto"/>
                <w:sz w:val="18"/>
                <w:szCs w:val="18"/>
                <w:cs/>
                <w:lang w:val="en-US" w:eastAsia="en-GB"/>
              </w:rPr>
            </w:pPr>
            <w:r w:rsidRPr="00A41F5F">
              <w:rPr>
                <w:rFonts w:ascii="Arial" w:eastAsia="Arial Unicode MS" w:hAnsi="Arial" w:cs="Arial"/>
                <w:color w:val="auto"/>
                <w:sz w:val="18"/>
                <w:szCs w:val="18"/>
              </w:rPr>
              <w:t>Tax effect of:</w:t>
            </w:r>
          </w:p>
        </w:tc>
        <w:tc>
          <w:tcPr>
            <w:tcW w:w="1296" w:type="dxa"/>
            <w:shd w:val="clear" w:color="auto" w:fill="FAFAFA"/>
            <w:vAlign w:val="bottom"/>
          </w:tcPr>
          <w:p w14:paraId="60C2674D"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1D01D063"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69A43084"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AE62DE4"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r>
      <w:tr w:rsidR="00575B37" w:rsidRPr="00A41F5F" w14:paraId="2AC39639" w14:textId="77777777" w:rsidTr="00C055EA">
        <w:tc>
          <w:tcPr>
            <w:tcW w:w="4262" w:type="dxa"/>
          </w:tcPr>
          <w:p w14:paraId="56358142" w14:textId="77777777" w:rsidR="00575B37" w:rsidRPr="00A41F5F" w:rsidRDefault="00575B37"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Income subject to tax</w:t>
            </w:r>
          </w:p>
        </w:tc>
        <w:tc>
          <w:tcPr>
            <w:tcW w:w="1296" w:type="dxa"/>
            <w:shd w:val="clear" w:color="auto" w:fill="FAFAFA"/>
          </w:tcPr>
          <w:p w14:paraId="5DACA89A" w14:textId="5C293575"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1,040</w:t>
            </w:r>
          </w:p>
        </w:tc>
        <w:tc>
          <w:tcPr>
            <w:tcW w:w="1296" w:type="dxa"/>
            <w:shd w:val="clear" w:color="auto" w:fill="auto"/>
          </w:tcPr>
          <w:p w14:paraId="43CCFDCD" w14:textId="4A7EC066"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67</w:t>
            </w:r>
          </w:p>
        </w:tc>
        <w:tc>
          <w:tcPr>
            <w:tcW w:w="1296" w:type="dxa"/>
            <w:shd w:val="clear" w:color="auto" w:fill="FAFAFA"/>
          </w:tcPr>
          <w:p w14:paraId="2A3183DB" w14:textId="75366026"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554</w:t>
            </w:r>
          </w:p>
        </w:tc>
        <w:tc>
          <w:tcPr>
            <w:tcW w:w="1296" w:type="dxa"/>
          </w:tcPr>
          <w:p w14:paraId="489C2EFE" w14:textId="04A41F2A"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575B37" w:rsidRPr="00A41F5F" w14:paraId="211C62D7" w14:textId="77777777" w:rsidTr="00C055EA">
        <w:trPr>
          <w:trHeight w:val="144"/>
        </w:trPr>
        <w:tc>
          <w:tcPr>
            <w:tcW w:w="4262" w:type="dxa"/>
          </w:tcPr>
          <w:p w14:paraId="2C66DB48" w14:textId="77777777" w:rsidR="00575B37" w:rsidRPr="00A41F5F" w:rsidRDefault="00575B37"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Income not subject to tax</w:t>
            </w:r>
          </w:p>
        </w:tc>
        <w:tc>
          <w:tcPr>
            <w:tcW w:w="1296" w:type="dxa"/>
            <w:shd w:val="clear" w:color="auto" w:fill="FAFAFA"/>
          </w:tcPr>
          <w:p w14:paraId="00F71314" w14:textId="36039E21"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   </w:t>
            </w:r>
          </w:p>
        </w:tc>
        <w:tc>
          <w:tcPr>
            <w:tcW w:w="1296" w:type="dxa"/>
            <w:shd w:val="clear" w:color="auto" w:fill="auto"/>
          </w:tcPr>
          <w:p w14:paraId="21A3A967" w14:textId="0B73417E"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   </w:t>
            </w:r>
          </w:p>
        </w:tc>
        <w:tc>
          <w:tcPr>
            <w:tcW w:w="1296" w:type="dxa"/>
            <w:shd w:val="clear" w:color="auto" w:fill="FAFAFA"/>
          </w:tcPr>
          <w:p w14:paraId="1EA6A4AB" w14:textId="3A172830"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(13,800)</w:t>
            </w:r>
          </w:p>
        </w:tc>
        <w:tc>
          <w:tcPr>
            <w:tcW w:w="1296" w:type="dxa"/>
          </w:tcPr>
          <w:p w14:paraId="7A0807B3" w14:textId="782237AD"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(16,200)</w:t>
            </w:r>
          </w:p>
        </w:tc>
      </w:tr>
      <w:tr w:rsidR="00575B37" w:rsidRPr="00A41F5F" w14:paraId="0682F62C" w14:textId="77777777" w:rsidTr="00C055EA">
        <w:trPr>
          <w:trHeight w:val="144"/>
        </w:trPr>
        <w:tc>
          <w:tcPr>
            <w:tcW w:w="4262" w:type="dxa"/>
          </w:tcPr>
          <w:p w14:paraId="6C513BB6" w14:textId="396D9454" w:rsidR="00575B37" w:rsidRPr="00A41F5F" w:rsidRDefault="00575B37" w:rsidP="00575B37">
            <w:pPr>
              <w:pStyle w:val="a"/>
              <w:spacing w:line="200" w:lineRule="exact"/>
              <w:ind w:left="-110" w:right="-83"/>
              <w:rPr>
                <w:rFonts w:ascii="Arial" w:eastAsia="Arial Unicode MS" w:hAnsi="Arial" w:cs="Arial"/>
                <w:sz w:val="18"/>
                <w:szCs w:val="18"/>
              </w:rPr>
            </w:pPr>
            <w:r w:rsidRPr="00A41F5F">
              <w:rPr>
                <w:rFonts w:ascii="Arial" w:eastAsia="Arial Unicode MS" w:hAnsi="Arial" w:cs="Arial"/>
                <w:sz w:val="18"/>
                <w:szCs w:val="18"/>
              </w:rPr>
              <w:t>Expenses deductible for tax</w:t>
            </w:r>
          </w:p>
        </w:tc>
        <w:tc>
          <w:tcPr>
            <w:tcW w:w="1296" w:type="dxa"/>
            <w:shd w:val="clear" w:color="auto" w:fill="FAFAFA"/>
          </w:tcPr>
          <w:p w14:paraId="036CA7D6" w14:textId="53BEE893"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(67) </w:t>
            </w:r>
          </w:p>
        </w:tc>
        <w:tc>
          <w:tcPr>
            <w:tcW w:w="1296" w:type="dxa"/>
            <w:shd w:val="clear" w:color="auto" w:fill="auto"/>
          </w:tcPr>
          <w:p w14:paraId="7A6F73D0" w14:textId="5DED2BA3"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   </w:t>
            </w:r>
          </w:p>
        </w:tc>
        <w:tc>
          <w:tcPr>
            <w:tcW w:w="1296" w:type="dxa"/>
            <w:shd w:val="clear" w:color="auto" w:fill="FAFAFA"/>
          </w:tcPr>
          <w:p w14:paraId="20BADFCF" w14:textId="6EAFFD0E"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(27) </w:t>
            </w:r>
          </w:p>
        </w:tc>
        <w:tc>
          <w:tcPr>
            <w:tcW w:w="1296" w:type="dxa"/>
          </w:tcPr>
          <w:p w14:paraId="3C28DBBF" w14:textId="708BF10D"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   </w:t>
            </w:r>
          </w:p>
        </w:tc>
      </w:tr>
      <w:tr w:rsidR="00575B37" w:rsidRPr="00A41F5F" w14:paraId="59C3AF21" w14:textId="77777777" w:rsidTr="00C055EA">
        <w:trPr>
          <w:trHeight w:val="144"/>
        </w:trPr>
        <w:tc>
          <w:tcPr>
            <w:tcW w:w="4262" w:type="dxa"/>
          </w:tcPr>
          <w:p w14:paraId="63BB483F" w14:textId="54EBBDCD" w:rsidR="00575B37" w:rsidRPr="00A41F5F" w:rsidRDefault="00575B37"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Expenses not deductible for tax purpose</w:t>
            </w:r>
          </w:p>
        </w:tc>
        <w:tc>
          <w:tcPr>
            <w:tcW w:w="1296" w:type="dxa"/>
            <w:shd w:val="clear" w:color="auto" w:fill="FAFAFA"/>
          </w:tcPr>
          <w:p w14:paraId="22CF878F" w14:textId="2568B812"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487 </w:t>
            </w:r>
          </w:p>
        </w:tc>
        <w:tc>
          <w:tcPr>
            <w:tcW w:w="1296" w:type="dxa"/>
            <w:shd w:val="clear" w:color="auto" w:fill="auto"/>
          </w:tcPr>
          <w:p w14:paraId="0E90374B" w14:textId="32DF2E56"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2,320 </w:t>
            </w:r>
          </w:p>
        </w:tc>
        <w:tc>
          <w:tcPr>
            <w:tcW w:w="1296" w:type="dxa"/>
            <w:shd w:val="clear" w:color="auto" w:fill="FAFAFA"/>
          </w:tcPr>
          <w:p w14:paraId="4DA5F084" w14:textId="4E2FD839"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11 </w:t>
            </w:r>
          </w:p>
        </w:tc>
        <w:tc>
          <w:tcPr>
            <w:tcW w:w="1296" w:type="dxa"/>
          </w:tcPr>
          <w:p w14:paraId="7208E199" w14:textId="7C6E9C89"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2,582 </w:t>
            </w:r>
          </w:p>
        </w:tc>
      </w:tr>
      <w:tr w:rsidR="006F6533" w:rsidRPr="00A41F5F" w14:paraId="7C38D1BC" w14:textId="77777777" w:rsidTr="000C25C0">
        <w:trPr>
          <w:trHeight w:val="144"/>
        </w:trPr>
        <w:tc>
          <w:tcPr>
            <w:tcW w:w="4262" w:type="dxa"/>
          </w:tcPr>
          <w:p w14:paraId="43226B44" w14:textId="77777777" w:rsidR="006F6533" w:rsidRPr="00A41F5F" w:rsidRDefault="006F6533" w:rsidP="006F6533">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 xml:space="preserve">Tax losses for which no deferred income </w:t>
            </w:r>
          </w:p>
        </w:tc>
        <w:tc>
          <w:tcPr>
            <w:tcW w:w="1296" w:type="dxa"/>
            <w:shd w:val="clear" w:color="auto" w:fill="FAFAFA"/>
            <w:vAlign w:val="bottom"/>
          </w:tcPr>
          <w:p w14:paraId="1A79E739"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1A82F2D"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C26B767" w14:textId="77777777"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c>
          <w:tcPr>
            <w:tcW w:w="1296" w:type="dxa"/>
          </w:tcPr>
          <w:p w14:paraId="3456AD08" w14:textId="5B48B67A" w:rsidR="006F6533" w:rsidRPr="00A41F5F" w:rsidRDefault="006F6533" w:rsidP="006F6533">
            <w:pPr>
              <w:ind w:right="-72"/>
              <w:jc w:val="right"/>
              <w:rPr>
                <w:rFonts w:ascii="Arial" w:eastAsia="Arial Unicode MS" w:hAnsi="Arial" w:cs="Arial"/>
                <w:snapToGrid w:val="0"/>
                <w:color w:val="auto"/>
                <w:spacing w:val="-4"/>
                <w:sz w:val="18"/>
                <w:szCs w:val="18"/>
                <w:lang w:eastAsia="th-TH"/>
              </w:rPr>
            </w:pPr>
          </w:p>
        </w:tc>
      </w:tr>
      <w:tr w:rsidR="00575B37" w:rsidRPr="00A41F5F" w14:paraId="41FD5237" w14:textId="77777777" w:rsidTr="00C055EA">
        <w:trPr>
          <w:trHeight w:val="144"/>
        </w:trPr>
        <w:tc>
          <w:tcPr>
            <w:tcW w:w="4262" w:type="dxa"/>
          </w:tcPr>
          <w:p w14:paraId="2AD32497" w14:textId="77777777" w:rsidR="00575B37" w:rsidRPr="00A41F5F" w:rsidRDefault="00575B37"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 xml:space="preserve">   tax asset was recognised</w:t>
            </w:r>
          </w:p>
        </w:tc>
        <w:tc>
          <w:tcPr>
            <w:tcW w:w="1296" w:type="dxa"/>
            <w:shd w:val="clear" w:color="auto" w:fill="FAFAFA"/>
          </w:tcPr>
          <w:p w14:paraId="012F821C" w14:textId="0B1ECBC0"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1,052</w:t>
            </w:r>
          </w:p>
        </w:tc>
        <w:tc>
          <w:tcPr>
            <w:tcW w:w="1296" w:type="dxa"/>
            <w:shd w:val="clear" w:color="auto" w:fill="auto"/>
          </w:tcPr>
          <w:p w14:paraId="169F2A11" w14:textId="377B2AF7"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12,265</w:t>
            </w:r>
          </w:p>
        </w:tc>
        <w:tc>
          <w:tcPr>
            <w:tcW w:w="1296" w:type="dxa"/>
            <w:shd w:val="clear" w:color="auto" w:fill="FAFAFA"/>
          </w:tcPr>
          <w:p w14:paraId="731D8300" w14:textId="0B2C11A3"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1,052</w:t>
            </w:r>
          </w:p>
        </w:tc>
        <w:tc>
          <w:tcPr>
            <w:tcW w:w="1296" w:type="dxa"/>
          </w:tcPr>
          <w:p w14:paraId="4E377E83" w14:textId="34AD4DC4"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7B4DDA" w:rsidRPr="00A41F5F" w14:paraId="3C0F5D95" w14:textId="77777777" w:rsidTr="00C055EA">
        <w:trPr>
          <w:trHeight w:val="144"/>
        </w:trPr>
        <w:tc>
          <w:tcPr>
            <w:tcW w:w="4262" w:type="dxa"/>
          </w:tcPr>
          <w:p w14:paraId="143B58FC" w14:textId="7E2A5CC9" w:rsidR="007B4DDA" w:rsidRPr="00A41F5F" w:rsidRDefault="007B4DDA"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Reversal of deferred income tax asset from</w:t>
            </w:r>
          </w:p>
        </w:tc>
        <w:tc>
          <w:tcPr>
            <w:tcW w:w="1296" w:type="dxa"/>
            <w:shd w:val="clear" w:color="auto" w:fill="FAFAFA"/>
          </w:tcPr>
          <w:p w14:paraId="43D181E8" w14:textId="77777777" w:rsidR="007B4DDA" w:rsidRPr="00A41F5F" w:rsidRDefault="007B4DDA" w:rsidP="00575B37">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tcPr>
          <w:p w14:paraId="57716A43" w14:textId="77777777" w:rsidR="007B4DDA" w:rsidRPr="00A41F5F" w:rsidRDefault="007B4DDA" w:rsidP="00575B37">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tcPr>
          <w:p w14:paraId="35066308" w14:textId="77777777" w:rsidR="007B4DDA" w:rsidRPr="00A41F5F" w:rsidRDefault="007B4DDA" w:rsidP="00575B37">
            <w:pPr>
              <w:ind w:right="-72"/>
              <w:jc w:val="right"/>
              <w:rPr>
                <w:rFonts w:ascii="Arial" w:eastAsia="Arial Unicode MS" w:hAnsi="Arial" w:cs="Arial"/>
                <w:snapToGrid w:val="0"/>
                <w:color w:val="auto"/>
                <w:spacing w:val="-4"/>
                <w:sz w:val="18"/>
                <w:szCs w:val="18"/>
                <w:lang w:eastAsia="th-TH"/>
              </w:rPr>
            </w:pPr>
          </w:p>
        </w:tc>
        <w:tc>
          <w:tcPr>
            <w:tcW w:w="1296" w:type="dxa"/>
          </w:tcPr>
          <w:p w14:paraId="511209D0" w14:textId="77777777" w:rsidR="007B4DDA" w:rsidRPr="00A41F5F" w:rsidRDefault="007B4DDA" w:rsidP="00575B37">
            <w:pPr>
              <w:ind w:right="-72"/>
              <w:jc w:val="right"/>
              <w:rPr>
                <w:rFonts w:ascii="Arial" w:eastAsia="Arial Unicode MS" w:hAnsi="Arial" w:cs="Arial"/>
                <w:snapToGrid w:val="0"/>
                <w:color w:val="auto"/>
                <w:spacing w:val="-4"/>
                <w:sz w:val="18"/>
                <w:szCs w:val="18"/>
                <w:lang w:eastAsia="th-TH"/>
              </w:rPr>
            </w:pPr>
          </w:p>
        </w:tc>
      </w:tr>
      <w:tr w:rsidR="007B4DDA" w:rsidRPr="00A41F5F" w14:paraId="01B01300" w14:textId="77777777" w:rsidTr="00C055EA">
        <w:trPr>
          <w:trHeight w:val="144"/>
        </w:trPr>
        <w:tc>
          <w:tcPr>
            <w:tcW w:w="4262" w:type="dxa"/>
          </w:tcPr>
          <w:p w14:paraId="5761CFD9" w14:textId="0C99259F" w:rsidR="007B4DDA" w:rsidRPr="00A41F5F" w:rsidRDefault="007B4DDA"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 xml:space="preserve">   loss carry forward</w:t>
            </w:r>
          </w:p>
        </w:tc>
        <w:tc>
          <w:tcPr>
            <w:tcW w:w="1296" w:type="dxa"/>
            <w:shd w:val="clear" w:color="auto" w:fill="FAFAFA"/>
          </w:tcPr>
          <w:p w14:paraId="5E6F8F6C" w14:textId="16D2B10F" w:rsidR="007B4DDA" w:rsidRPr="00A41F5F" w:rsidRDefault="007B4DDA"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14,017</w:t>
            </w:r>
          </w:p>
        </w:tc>
        <w:tc>
          <w:tcPr>
            <w:tcW w:w="1296" w:type="dxa"/>
            <w:shd w:val="clear" w:color="auto" w:fill="auto"/>
          </w:tcPr>
          <w:p w14:paraId="78DE0908" w14:textId="7EAE3FEA" w:rsidR="007B4DDA" w:rsidRPr="00A41F5F" w:rsidRDefault="007B4DDA"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shd w:val="clear" w:color="auto" w:fill="FAFAFA"/>
          </w:tcPr>
          <w:p w14:paraId="790D8033" w14:textId="2E2E5E13" w:rsidR="007B4DDA" w:rsidRPr="00A41F5F" w:rsidRDefault="007B4DDA"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14,017</w:t>
            </w:r>
          </w:p>
        </w:tc>
        <w:tc>
          <w:tcPr>
            <w:tcW w:w="1296" w:type="dxa"/>
          </w:tcPr>
          <w:p w14:paraId="15FC0DF4" w14:textId="7DD6E525" w:rsidR="007B4DDA" w:rsidRPr="00A41F5F" w:rsidRDefault="007B4DDA"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575B37" w:rsidRPr="00A41F5F" w14:paraId="323055D8" w14:textId="77777777" w:rsidTr="00C055EA">
        <w:trPr>
          <w:trHeight w:val="144"/>
        </w:trPr>
        <w:tc>
          <w:tcPr>
            <w:tcW w:w="4262" w:type="dxa"/>
          </w:tcPr>
          <w:p w14:paraId="336CE196" w14:textId="320E22EF" w:rsidR="00575B37" w:rsidRPr="00A41F5F" w:rsidRDefault="00575B37"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Adjustment in respect of prior year</w:t>
            </w:r>
          </w:p>
        </w:tc>
        <w:tc>
          <w:tcPr>
            <w:tcW w:w="1296" w:type="dxa"/>
            <w:shd w:val="clear" w:color="auto" w:fill="FAFAFA"/>
          </w:tcPr>
          <w:p w14:paraId="7316FE99" w14:textId="7758F9AA" w:rsidR="00575B37" w:rsidRPr="00A41F5F" w:rsidRDefault="007B4DDA"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(6,573)</w:t>
            </w:r>
          </w:p>
        </w:tc>
        <w:tc>
          <w:tcPr>
            <w:tcW w:w="1296" w:type="dxa"/>
            <w:shd w:val="clear" w:color="auto" w:fill="auto"/>
          </w:tcPr>
          <w:p w14:paraId="54321BE2" w14:textId="5B05DD95" w:rsidR="00575B37" w:rsidRPr="00A41F5F" w:rsidRDefault="007B4DDA"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shd w:val="clear" w:color="auto" w:fill="FAFAFA"/>
          </w:tcPr>
          <w:p w14:paraId="216480F3" w14:textId="7641F2A0" w:rsidR="00575B37" w:rsidRPr="00A41F5F" w:rsidRDefault="007B4DDA"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(2,554)</w:t>
            </w:r>
          </w:p>
        </w:tc>
        <w:tc>
          <w:tcPr>
            <w:tcW w:w="1296" w:type="dxa"/>
          </w:tcPr>
          <w:p w14:paraId="27B3A792" w14:textId="09598A64"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6F6533" w:rsidRPr="00A41F5F" w14:paraId="6DC5E747" w14:textId="77777777" w:rsidTr="000C25C0">
        <w:tc>
          <w:tcPr>
            <w:tcW w:w="4262" w:type="dxa"/>
            <w:vAlign w:val="bottom"/>
          </w:tcPr>
          <w:p w14:paraId="5BE53618" w14:textId="77777777" w:rsidR="006F6533" w:rsidRPr="00A41F5F" w:rsidRDefault="006F6533" w:rsidP="00575B37">
            <w:pPr>
              <w:pStyle w:val="a"/>
              <w:spacing w:line="200" w:lineRule="exact"/>
              <w:ind w:left="-110" w:right="-83"/>
              <w:rPr>
                <w:rFonts w:ascii="Arial" w:eastAsia="Arial Unicode MS" w:hAnsi="Arial" w:cs="Arial"/>
                <w:spacing w:val="-2"/>
                <w:sz w:val="18"/>
                <w:szCs w:val="18"/>
                <w:cs/>
              </w:rPr>
            </w:pPr>
          </w:p>
        </w:tc>
        <w:tc>
          <w:tcPr>
            <w:tcW w:w="1296" w:type="dxa"/>
            <w:tcBorders>
              <w:top w:val="single" w:sz="4" w:space="0" w:color="auto"/>
            </w:tcBorders>
            <w:shd w:val="clear" w:color="auto" w:fill="FAFAFA"/>
            <w:vAlign w:val="bottom"/>
          </w:tcPr>
          <w:p w14:paraId="03591D86" w14:textId="77777777" w:rsidR="006F6533" w:rsidRPr="00A41F5F" w:rsidRDefault="006F6533" w:rsidP="00575B3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E5940" w14:textId="77777777" w:rsidR="006F6533" w:rsidRPr="00A41F5F" w:rsidRDefault="006F6533" w:rsidP="00575B3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6342AF3C" w14:textId="77777777" w:rsidR="006F6533" w:rsidRPr="00A41F5F" w:rsidRDefault="006F6533" w:rsidP="00575B3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049797A" w14:textId="77777777" w:rsidR="006F6533" w:rsidRPr="00A41F5F" w:rsidRDefault="006F6533" w:rsidP="00575B37">
            <w:pPr>
              <w:ind w:right="-72"/>
              <w:jc w:val="right"/>
              <w:rPr>
                <w:rFonts w:ascii="Arial" w:eastAsia="Arial Unicode MS" w:hAnsi="Arial" w:cs="Arial"/>
                <w:snapToGrid w:val="0"/>
                <w:color w:val="auto"/>
                <w:spacing w:val="-4"/>
                <w:sz w:val="18"/>
                <w:szCs w:val="18"/>
                <w:cs/>
                <w:lang w:eastAsia="th-TH"/>
              </w:rPr>
            </w:pPr>
          </w:p>
        </w:tc>
      </w:tr>
      <w:tr w:rsidR="00575B37" w:rsidRPr="00A41F5F" w14:paraId="591ECFEB" w14:textId="77777777" w:rsidTr="00C055EA">
        <w:tc>
          <w:tcPr>
            <w:tcW w:w="4262" w:type="dxa"/>
            <w:vAlign w:val="bottom"/>
          </w:tcPr>
          <w:p w14:paraId="5C468434" w14:textId="77777777" w:rsidR="00575B37" w:rsidRPr="00A41F5F" w:rsidRDefault="00575B37" w:rsidP="00575B37">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Income tax (income) expenses</w:t>
            </w:r>
          </w:p>
        </w:tc>
        <w:tc>
          <w:tcPr>
            <w:tcW w:w="1296" w:type="dxa"/>
            <w:tcBorders>
              <w:bottom w:val="single" w:sz="4" w:space="0" w:color="auto"/>
            </w:tcBorders>
            <w:shd w:val="clear" w:color="auto" w:fill="FAFAFA"/>
          </w:tcPr>
          <w:p w14:paraId="184AB102" w14:textId="02C6ED07"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27,337</w:t>
            </w:r>
          </w:p>
        </w:tc>
        <w:tc>
          <w:tcPr>
            <w:tcW w:w="1296" w:type="dxa"/>
            <w:tcBorders>
              <w:bottom w:val="single" w:sz="4" w:space="0" w:color="auto"/>
            </w:tcBorders>
            <w:shd w:val="clear" w:color="auto" w:fill="auto"/>
          </w:tcPr>
          <w:p w14:paraId="047565B5" w14:textId="564B36C9"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24,351</w:t>
            </w:r>
          </w:p>
        </w:tc>
        <w:tc>
          <w:tcPr>
            <w:tcW w:w="1296" w:type="dxa"/>
            <w:tcBorders>
              <w:bottom w:val="single" w:sz="4" w:space="0" w:color="auto"/>
            </w:tcBorders>
            <w:shd w:val="clear" w:color="auto" w:fill="FAFAFA"/>
          </w:tcPr>
          <w:p w14:paraId="26CB8B46" w14:textId="33B9AC88"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4,63</w:t>
            </w:r>
            <w:r w:rsidR="007B4DDA" w:rsidRPr="00A41F5F">
              <w:rPr>
                <w:rFonts w:ascii="Arial" w:eastAsia="Arial Unicode MS" w:hAnsi="Arial" w:cs="Arial"/>
                <w:snapToGrid w:val="0"/>
                <w:color w:val="auto"/>
                <w:spacing w:val="-4"/>
                <w:sz w:val="18"/>
                <w:szCs w:val="18"/>
                <w:lang w:eastAsia="th-TH"/>
              </w:rPr>
              <w:t>6</w:t>
            </w:r>
          </w:p>
        </w:tc>
        <w:tc>
          <w:tcPr>
            <w:tcW w:w="1296" w:type="dxa"/>
            <w:tcBorders>
              <w:bottom w:val="single" w:sz="4" w:space="0" w:color="auto"/>
            </w:tcBorders>
            <w:shd w:val="clear" w:color="auto" w:fill="auto"/>
          </w:tcPr>
          <w:p w14:paraId="69AAD0F2" w14:textId="23ACCAAC" w:rsidR="00575B37" w:rsidRPr="00A41F5F" w:rsidRDefault="00575B37" w:rsidP="00575B37">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(13,037)</w:t>
            </w:r>
          </w:p>
        </w:tc>
      </w:tr>
    </w:tbl>
    <w:p w14:paraId="4C7A8065" w14:textId="79745081" w:rsidR="00A41F5F" w:rsidRPr="00A41F5F" w:rsidRDefault="00A41F5F" w:rsidP="007A332F">
      <w:pPr>
        <w:jc w:val="thaiDistribute"/>
        <w:rPr>
          <w:rFonts w:ascii="Arial" w:eastAsia="Arial Unicode MS" w:hAnsi="Arial" w:cs="Arial"/>
          <w:color w:val="auto"/>
          <w:sz w:val="18"/>
          <w:szCs w:val="18"/>
        </w:rPr>
      </w:pPr>
    </w:p>
    <w:p w14:paraId="73254FD3" w14:textId="77777777" w:rsidR="00E87C05" w:rsidRPr="00A41F5F" w:rsidRDefault="00A41F5F" w:rsidP="007A332F">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p w14:paraId="2D8744D5" w14:textId="449CBFE5" w:rsidR="0074741E" w:rsidRPr="00A41F5F" w:rsidRDefault="0074741E" w:rsidP="007A332F">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The tax (charge)/credit relating to component of other comprehensive income is as follows:</w:t>
      </w:r>
    </w:p>
    <w:p w14:paraId="39687087" w14:textId="77777777" w:rsidR="00A71374" w:rsidRPr="00A41F5F" w:rsidRDefault="00A71374" w:rsidP="00985A78">
      <w:pPr>
        <w:jc w:val="thaiDistribute"/>
        <w:rPr>
          <w:rFonts w:ascii="Arial" w:eastAsia="Arial Unicode MS" w:hAnsi="Arial" w:cs="Arial"/>
          <w:color w:val="auto"/>
          <w:sz w:val="18"/>
          <w:szCs w:val="18"/>
        </w:rPr>
      </w:pPr>
    </w:p>
    <w:tbl>
      <w:tblPr>
        <w:tblW w:w="9468" w:type="dxa"/>
        <w:tblInd w:w="108" w:type="dxa"/>
        <w:tblLayout w:type="fixed"/>
        <w:tblLook w:val="0000" w:firstRow="0" w:lastRow="0" w:firstColumn="0" w:lastColumn="0" w:noHBand="0" w:noVBand="0"/>
      </w:tblPr>
      <w:tblGrid>
        <w:gridCol w:w="3006"/>
        <w:gridCol w:w="1077"/>
        <w:gridCol w:w="1077"/>
        <w:gridCol w:w="1077"/>
        <w:gridCol w:w="1077"/>
        <w:gridCol w:w="1077"/>
        <w:gridCol w:w="1077"/>
      </w:tblGrid>
      <w:tr w:rsidR="002A2FD3" w:rsidRPr="00A41F5F" w14:paraId="0986167D" w14:textId="77777777" w:rsidTr="00B700E2">
        <w:trPr>
          <w:cantSplit/>
        </w:trPr>
        <w:tc>
          <w:tcPr>
            <w:tcW w:w="3006" w:type="dxa"/>
            <w:shd w:val="clear" w:color="auto" w:fill="auto"/>
          </w:tcPr>
          <w:p w14:paraId="76B1BA04" w14:textId="77777777" w:rsidR="002A2FD3" w:rsidRPr="00A41F5F" w:rsidRDefault="002A2FD3" w:rsidP="007A332F">
            <w:pPr>
              <w:spacing w:line="200" w:lineRule="exact"/>
              <w:ind w:left="6" w:right="-117"/>
              <w:rPr>
                <w:rFonts w:ascii="Arial" w:hAnsi="Arial" w:cs="Arial"/>
                <w:color w:val="auto"/>
                <w:sz w:val="18"/>
                <w:szCs w:val="18"/>
              </w:rPr>
            </w:pPr>
          </w:p>
        </w:tc>
        <w:tc>
          <w:tcPr>
            <w:tcW w:w="3231" w:type="dxa"/>
            <w:gridSpan w:val="3"/>
            <w:tcBorders>
              <w:top w:val="single" w:sz="4" w:space="0" w:color="auto"/>
              <w:bottom w:val="single" w:sz="4" w:space="0" w:color="auto"/>
            </w:tcBorders>
            <w:shd w:val="clear" w:color="auto" w:fill="auto"/>
          </w:tcPr>
          <w:p w14:paraId="1B3A1687" w14:textId="77777777" w:rsidR="002A2FD3" w:rsidRPr="00A41F5F" w:rsidRDefault="002A2FD3" w:rsidP="00B700E2">
            <w:pPr>
              <w:tabs>
                <w:tab w:val="left" w:pos="1134"/>
                <w:tab w:val="left" w:pos="1276"/>
                <w:tab w:val="center" w:pos="3402"/>
                <w:tab w:val="center" w:pos="4536"/>
                <w:tab w:val="center" w:pos="5670"/>
                <w:tab w:val="center" w:pos="6804"/>
                <w:tab w:val="right" w:pos="7655"/>
              </w:tabs>
              <w:spacing w:line="200" w:lineRule="exact"/>
              <w:ind w:right="-72"/>
              <w:jc w:val="center"/>
              <w:rPr>
                <w:rFonts w:ascii="Arial" w:hAnsi="Arial" w:cs="Arial"/>
                <w:b/>
                <w:bCs/>
                <w:color w:val="auto"/>
                <w:sz w:val="18"/>
                <w:szCs w:val="18"/>
                <w:cs/>
              </w:rPr>
            </w:pPr>
            <w:r w:rsidRPr="00A41F5F">
              <w:rPr>
                <w:rFonts w:ascii="Arial" w:eastAsia="Arial Unicode MS" w:hAnsi="Arial" w:cs="Arial"/>
                <w:b/>
                <w:bCs/>
                <w:color w:val="auto"/>
                <w:sz w:val="18"/>
                <w:szCs w:val="18"/>
                <w:lang w:val="en-US"/>
              </w:rPr>
              <w:t xml:space="preserve">Consolidated </w:t>
            </w:r>
            <w:r w:rsidRPr="00A41F5F">
              <w:rPr>
                <w:rFonts w:ascii="Arial" w:eastAsia="Arial Unicode MS" w:hAnsi="Arial" w:cs="Arial"/>
                <w:b/>
                <w:bCs/>
                <w:color w:val="auto"/>
                <w:sz w:val="18"/>
                <w:szCs w:val="18"/>
                <w:lang w:val="en-US"/>
              </w:rPr>
              <w:br/>
              <w:t>financial statements</w:t>
            </w:r>
          </w:p>
        </w:tc>
        <w:tc>
          <w:tcPr>
            <w:tcW w:w="3231" w:type="dxa"/>
            <w:gridSpan w:val="3"/>
            <w:tcBorders>
              <w:top w:val="single" w:sz="4" w:space="0" w:color="auto"/>
              <w:bottom w:val="single" w:sz="4" w:space="0" w:color="auto"/>
            </w:tcBorders>
            <w:shd w:val="clear" w:color="auto" w:fill="auto"/>
          </w:tcPr>
          <w:p w14:paraId="1E7F0240" w14:textId="77777777" w:rsidR="002A2FD3" w:rsidRPr="00A41F5F" w:rsidRDefault="002A2FD3" w:rsidP="00B700E2">
            <w:pPr>
              <w:tabs>
                <w:tab w:val="left" w:pos="1134"/>
                <w:tab w:val="left" w:pos="1276"/>
                <w:tab w:val="center" w:pos="3402"/>
                <w:tab w:val="center" w:pos="4536"/>
                <w:tab w:val="center" w:pos="5670"/>
                <w:tab w:val="center" w:pos="6804"/>
                <w:tab w:val="right" w:pos="7655"/>
              </w:tabs>
              <w:spacing w:line="200" w:lineRule="exact"/>
              <w:ind w:right="-72"/>
              <w:jc w:val="center"/>
              <w:rPr>
                <w:rFonts w:ascii="Arial" w:hAnsi="Arial" w:cs="Arial"/>
                <w:b/>
                <w:bCs/>
                <w:color w:val="auto"/>
                <w:sz w:val="18"/>
                <w:szCs w:val="18"/>
                <w:cs/>
              </w:rPr>
            </w:pPr>
            <w:r w:rsidRPr="00A41F5F">
              <w:rPr>
                <w:rFonts w:ascii="Arial" w:eastAsia="Arial Unicode MS" w:hAnsi="Arial" w:cs="Arial"/>
                <w:b/>
                <w:bCs/>
                <w:color w:val="auto"/>
                <w:sz w:val="18"/>
                <w:szCs w:val="18"/>
                <w:lang w:val="en-US"/>
              </w:rPr>
              <w:t>Separate</w:t>
            </w:r>
            <w:r w:rsidRPr="00A41F5F">
              <w:rPr>
                <w:rFonts w:ascii="Arial" w:eastAsia="Arial Unicode MS" w:hAnsi="Arial" w:cs="Arial"/>
                <w:b/>
                <w:bCs/>
                <w:color w:val="auto"/>
                <w:sz w:val="18"/>
                <w:szCs w:val="18"/>
                <w:lang w:val="en-US"/>
              </w:rPr>
              <w:br/>
              <w:t>financial statements</w:t>
            </w:r>
          </w:p>
        </w:tc>
      </w:tr>
      <w:tr w:rsidR="002A2FD3" w:rsidRPr="00A41F5F" w14:paraId="59D222BE" w14:textId="77777777" w:rsidTr="00B700E2">
        <w:trPr>
          <w:cantSplit/>
        </w:trPr>
        <w:tc>
          <w:tcPr>
            <w:tcW w:w="3006" w:type="dxa"/>
            <w:shd w:val="clear" w:color="auto" w:fill="auto"/>
          </w:tcPr>
          <w:p w14:paraId="78196697" w14:textId="77777777" w:rsidR="002A2FD3" w:rsidRPr="00A41F5F" w:rsidRDefault="002A2FD3" w:rsidP="007A332F">
            <w:pPr>
              <w:spacing w:line="200" w:lineRule="exact"/>
              <w:ind w:left="6" w:right="-117"/>
              <w:rPr>
                <w:rFonts w:ascii="Arial" w:hAnsi="Arial" w:cs="Arial"/>
                <w:color w:val="auto"/>
                <w:sz w:val="18"/>
                <w:szCs w:val="18"/>
              </w:rPr>
            </w:pPr>
          </w:p>
        </w:tc>
        <w:tc>
          <w:tcPr>
            <w:tcW w:w="3231" w:type="dxa"/>
            <w:gridSpan w:val="3"/>
            <w:tcBorders>
              <w:top w:val="single" w:sz="4" w:space="0" w:color="auto"/>
              <w:bottom w:val="single" w:sz="4" w:space="0" w:color="auto"/>
            </w:tcBorders>
            <w:shd w:val="clear" w:color="auto" w:fill="auto"/>
          </w:tcPr>
          <w:p w14:paraId="01819D01" w14:textId="77777777" w:rsidR="002A2FD3" w:rsidRPr="00A41F5F" w:rsidRDefault="00A50E35" w:rsidP="00B700E2">
            <w:pPr>
              <w:pStyle w:val="a"/>
              <w:spacing w:line="200" w:lineRule="exact"/>
              <w:ind w:right="-72"/>
              <w:jc w:val="center"/>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2020</w:t>
            </w:r>
          </w:p>
        </w:tc>
        <w:tc>
          <w:tcPr>
            <w:tcW w:w="3231" w:type="dxa"/>
            <w:gridSpan w:val="3"/>
            <w:tcBorders>
              <w:top w:val="single" w:sz="4" w:space="0" w:color="auto"/>
              <w:bottom w:val="single" w:sz="4" w:space="0" w:color="auto"/>
            </w:tcBorders>
            <w:shd w:val="clear" w:color="auto" w:fill="auto"/>
          </w:tcPr>
          <w:p w14:paraId="6470E370" w14:textId="77777777" w:rsidR="002A2FD3" w:rsidRPr="00A41F5F" w:rsidRDefault="00A50E35" w:rsidP="00B700E2">
            <w:pPr>
              <w:pStyle w:val="a"/>
              <w:spacing w:line="200" w:lineRule="exact"/>
              <w:ind w:right="-72"/>
              <w:jc w:val="center"/>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2020</w:t>
            </w:r>
          </w:p>
        </w:tc>
      </w:tr>
      <w:tr w:rsidR="006D6E23" w:rsidRPr="00A41F5F" w14:paraId="430CBF9A" w14:textId="77777777" w:rsidTr="00B700E2">
        <w:trPr>
          <w:cantSplit/>
        </w:trPr>
        <w:tc>
          <w:tcPr>
            <w:tcW w:w="3006" w:type="dxa"/>
            <w:shd w:val="clear" w:color="auto" w:fill="auto"/>
          </w:tcPr>
          <w:p w14:paraId="6D8BBD45" w14:textId="77777777" w:rsidR="006D6E23" w:rsidRPr="00A41F5F" w:rsidRDefault="006D6E23" w:rsidP="007A332F">
            <w:pPr>
              <w:spacing w:line="200" w:lineRule="exact"/>
              <w:ind w:left="6" w:right="-117"/>
              <w:rPr>
                <w:rFonts w:ascii="Arial" w:hAnsi="Arial" w:cs="Arial"/>
                <w:color w:val="auto"/>
                <w:sz w:val="18"/>
                <w:szCs w:val="18"/>
              </w:rPr>
            </w:pPr>
          </w:p>
        </w:tc>
        <w:tc>
          <w:tcPr>
            <w:tcW w:w="1077" w:type="dxa"/>
            <w:tcBorders>
              <w:top w:val="single" w:sz="4" w:space="0" w:color="auto"/>
            </w:tcBorders>
            <w:shd w:val="clear" w:color="auto" w:fill="auto"/>
          </w:tcPr>
          <w:p w14:paraId="24E8EFA3" w14:textId="77777777" w:rsidR="006D6E23" w:rsidRPr="00A41F5F" w:rsidRDefault="006D6E23" w:rsidP="007A332F">
            <w:pPr>
              <w:pStyle w:val="a"/>
              <w:spacing w:line="200" w:lineRule="exact"/>
              <w:ind w:right="-72"/>
              <w:jc w:val="right"/>
              <w:rPr>
                <w:rFonts w:ascii="Arial" w:eastAsia="Arial Unicode MS" w:hAnsi="Arial" w:cs="Arial"/>
                <w:b/>
                <w:bCs/>
                <w:snapToGrid w:val="0"/>
                <w:sz w:val="18"/>
                <w:szCs w:val="18"/>
                <w:lang w:eastAsia="th-TH"/>
              </w:rPr>
            </w:pPr>
          </w:p>
        </w:tc>
        <w:tc>
          <w:tcPr>
            <w:tcW w:w="1077" w:type="dxa"/>
            <w:tcBorders>
              <w:top w:val="single" w:sz="4" w:space="0" w:color="auto"/>
            </w:tcBorders>
            <w:shd w:val="clear" w:color="auto" w:fill="auto"/>
          </w:tcPr>
          <w:p w14:paraId="173E0587" w14:textId="77777777" w:rsidR="006D6E23" w:rsidRPr="00A41F5F"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Tax</w:t>
            </w:r>
          </w:p>
        </w:tc>
        <w:tc>
          <w:tcPr>
            <w:tcW w:w="1077" w:type="dxa"/>
            <w:tcBorders>
              <w:top w:val="single" w:sz="4" w:space="0" w:color="auto"/>
            </w:tcBorders>
            <w:shd w:val="clear" w:color="auto" w:fill="auto"/>
          </w:tcPr>
          <w:p w14:paraId="4166C031" w14:textId="77777777" w:rsidR="006D6E23" w:rsidRPr="00A41F5F"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 xml:space="preserve"> </w:t>
            </w:r>
          </w:p>
        </w:tc>
        <w:tc>
          <w:tcPr>
            <w:tcW w:w="1077" w:type="dxa"/>
            <w:tcBorders>
              <w:top w:val="single" w:sz="4" w:space="0" w:color="auto"/>
            </w:tcBorders>
            <w:shd w:val="clear" w:color="auto" w:fill="auto"/>
          </w:tcPr>
          <w:p w14:paraId="1DE801D4" w14:textId="77777777" w:rsidR="006D6E23" w:rsidRPr="00A41F5F" w:rsidRDefault="006D6E23" w:rsidP="007A332F">
            <w:pPr>
              <w:pStyle w:val="a"/>
              <w:spacing w:line="200" w:lineRule="exact"/>
              <w:ind w:right="-72"/>
              <w:jc w:val="right"/>
              <w:rPr>
                <w:rFonts w:ascii="Arial" w:eastAsia="Arial Unicode MS" w:hAnsi="Arial" w:cs="Arial"/>
                <w:b/>
                <w:bCs/>
                <w:snapToGrid w:val="0"/>
                <w:sz w:val="18"/>
                <w:szCs w:val="18"/>
                <w:lang w:eastAsia="th-TH"/>
              </w:rPr>
            </w:pPr>
          </w:p>
        </w:tc>
        <w:tc>
          <w:tcPr>
            <w:tcW w:w="1077" w:type="dxa"/>
            <w:tcBorders>
              <w:top w:val="single" w:sz="4" w:space="0" w:color="auto"/>
            </w:tcBorders>
            <w:shd w:val="clear" w:color="auto" w:fill="auto"/>
          </w:tcPr>
          <w:p w14:paraId="689AD650" w14:textId="77777777" w:rsidR="006D6E23" w:rsidRPr="00A41F5F"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Tax</w:t>
            </w:r>
          </w:p>
        </w:tc>
        <w:tc>
          <w:tcPr>
            <w:tcW w:w="1077" w:type="dxa"/>
            <w:tcBorders>
              <w:top w:val="single" w:sz="4" w:space="0" w:color="auto"/>
            </w:tcBorders>
            <w:shd w:val="clear" w:color="auto" w:fill="auto"/>
          </w:tcPr>
          <w:p w14:paraId="171CB307" w14:textId="77777777" w:rsidR="006D6E23" w:rsidRPr="00A41F5F" w:rsidRDefault="006D6E23"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 xml:space="preserve"> </w:t>
            </w:r>
          </w:p>
        </w:tc>
      </w:tr>
      <w:tr w:rsidR="00A71374" w:rsidRPr="00A41F5F" w14:paraId="40D04896" w14:textId="77777777" w:rsidTr="00A93E4E">
        <w:trPr>
          <w:cantSplit/>
        </w:trPr>
        <w:tc>
          <w:tcPr>
            <w:tcW w:w="3006" w:type="dxa"/>
            <w:shd w:val="clear" w:color="auto" w:fill="auto"/>
          </w:tcPr>
          <w:p w14:paraId="5B1F494A" w14:textId="77777777" w:rsidR="00A71374" w:rsidRPr="00A41F5F" w:rsidRDefault="00A71374" w:rsidP="007A332F">
            <w:pPr>
              <w:spacing w:line="200" w:lineRule="exact"/>
              <w:ind w:left="6" w:right="-117"/>
              <w:rPr>
                <w:rFonts w:ascii="Arial" w:hAnsi="Arial" w:cs="Arial"/>
                <w:color w:val="auto"/>
                <w:sz w:val="18"/>
                <w:szCs w:val="18"/>
              </w:rPr>
            </w:pPr>
          </w:p>
        </w:tc>
        <w:tc>
          <w:tcPr>
            <w:tcW w:w="1077" w:type="dxa"/>
            <w:shd w:val="clear" w:color="auto" w:fill="auto"/>
            <w:vAlign w:val="bottom"/>
          </w:tcPr>
          <w:p w14:paraId="5A4B8D9F" w14:textId="77777777" w:rsidR="00A71374" w:rsidRPr="00A41F5F"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Before</w:t>
            </w:r>
          </w:p>
        </w:tc>
        <w:tc>
          <w:tcPr>
            <w:tcW w:w="1077" w:type="dxa"/>
            <w:shd w:val="clear" w:color="auto" w:fill="auto"/>
            <w:vAlign w:val="bottom"/>
          </w:tcPr>
          <w:p w14:paraId="1F8502A0" w14:textId="77777777" w:rsidR="00A71374" w:rsidRPr="00A41F5F"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(charge</w:t>
            </w:r>
            <w:r w:rsidRPr="00A41F5F">
              <w:rPr>
                <w:rFonts w:ascii="Arial" w:eastAsia="Arial Unicode MS" w:hAnsi="Arial" w:cs="Arial"/>
                <w:b/>
                <w:bCs/>
                <w:snapToGrid w:val="0"/>
                <w:sz w:val="18"/>
                <w:szCs w:val="18"/>
                <w:cs/>
                <w:lang w:eastAsia="th-TH"/>
              </w:rPr>
              <w:t xml:space="preserve">) </w:t>
            </w:r>
          </w:p>
        </w:tc>
        <w:tc>
          <w:tcPr>
            <w:tcW w:w="1077" w:type="dxa"/>
            <w:shd w:val="clear" w:color="auto" w:fill="auto"/>
            <w:vAlign w:val="bottom"/>
          </w:tcPr>
          <w:p w14:paraId="4CC28340" w14:textId="77777777" w:rsidR="00A71374" w:rsidRPr="00A41F5F"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After</w:t>
            </w:r>
          </w:p>
        </w:tc>
        <w:tc>
          <w:tcPr>
            <w:tcW w:w="1077" w:type="dxa"/>
            <w:shd w:val="clear" w:color="auto" w:fill="auto"/>
            <w:vAlign w:val="bottom"/>
          </w:tcPr>
          <w:p w14:paraId="5D3200E5" w14:textId="77777777" w:rsidR="00A71374" w:rsidRPr="00A41F5F"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Before</w:t>
            </w:r>
          </w:p>
        </w:tc>
        <w:tc>
          <w:tcPr>
            <w:tcW w:w="1077" w:type="dxa"/>
            <w:shd w:val="clear" w:color="auto" w:fill="auto"/>
            <w:vAlign w:val="bottom"/>
          </w:tcPr>
          <w:p w14:paraId="62593871" w14:textId="77777777" w:rsidR="00A71374" w:rsidRPr="00A41F5F"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(charge</w:t>
            </w:r>
            <w:r w:rsidRPr="00A41F5F">
              <w:rPr>
                <w:rFonts w:ascii="Arial" w:eastAsia="Arial Unicode MS" w:hAnsi="Arial" w:cs="Arial"/>
                <w:b/>
                <w:bCs/>
                <w:snapToGrid w:val="0"/>
                <w:sz w:val="18"/>
                <w:szCs w:val="18"/>
                <w:cs/>
                <w:lang w:eastAsia="th-TH"/>
              </w:rPr>
              <w:t xml:space="preserve">) </w:t>
            </w:r>
          </w:p>
        </w:tc>
        <w:tc>
          <w:tcPr>
            <w:tcW w:w="1077" w:type="dxa"/>
            <w:shd w:val="clear" w:color="auto" w:fill="auto"/>
            <w:vAlign w:val="bottom"/>
          </w:tcPr>
          <w:p w14:paraId="13D72C6F" w14:textId="77777777" w:rsidR="00A71374" w:rsidRPr="00A41F5F" w:rsidRDefault="00A71374" w:rsidP="007A332F">
            <w:pPr>
              <w:pStyle w:val="a"/>
              <w:spacing w:line="200" w:lineRule="exact"/>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After</w:t>
            </w:r>
          </w:p>
        </w:tc>
      </w:tr>
      <w:tr w:rsidR="00A71374" w:rsidRPr="00A41F5F" w14:paraId="04B5C54C" w14:textId="77777777" w:rsidTr="00B700E2">
        <w:trPr>
          <w:cantSplit/>
        </w:trPr>
        <w:tc>
          <w:tcPr>
            <w:tcW w:w="3006" w:type="dxa"/>
            <w:shd w:val="clear" w:color="auto" w:fill="auto"/>
          </w:tcPr>
          <w:p w14:paraId="117D670E" w14:textId="77777777" w:rsidR="00A71374" w:rsidRPr="00A41F5F" w:rsidRDefault="00A71374" w:rsidP="007A332F">
            <w:pPr>
              <w:spacing w:line="200" w:lineRule="exact"/>
              <w:ind w:left="6" w:right="-117"/>
              <w:rPr>
                <w:rFonts w:ascii="Arial" w:hAnsi="Arial" w:cs="Arial"/>
                <w:color w:val="auto"/>
                <w:sz w:val="18"/>
                <w:szCs w:val="18"/>
              </w:rPr>
            </w:pPr>
          </w:p>
        </w:tc>
        <w:tc>
          <w:tcPr>
            <w:tcW w:w="1077" w:type="dxa"/>
            <w:shd w:val="clear" w:color="auto" w:fill="auto"/>
            <w:vAlign w:val="bottom"/>
          </w:tcPr>
          <w:p w14:paraId="12E73F48" w14:textId="77777777" w:rsidR="00A71374" w:rsidRPr="00A41F5F"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t</w:t>
            </w:r>
            <w:r w:rsidR="00A71374" w:rsidRPr="00A41F5F">
              <w:rPr>
                <w:rFonts w:ascii="Arial" w:eastAsia="Arial Unicode MS" w:hAnsi="Arial" w:cs="Arial"/>
                <w:b/>
                <w:bCs/>
                <w:snapToGrid w:val="0"/>
                <w:color w:val="auto"/>
                <w:spacing w:val="-4"/>
                <w:sz w:val="18"/>
                <w:szCs w:val="18"/>
                <w:lang w:eastAsia="th-TH"/>
              </w:rPr>
              <w:t>ax</w:t>
            </w:r>
          </w:p>
        </w:tc>
        <w:tc>
          <w:tcPr>
            <w:tcW w:w="1077" w:type="dxa"/>
            <w:shd w:val="clear" w:color="auto" w:fill="auto"/>
            <w:vAlign w:val="bottom"/>
          </w:tcPr>
          <w:p w14:paraId="4C7373AA" w14:textId="77777777" w:rsidR="00A71374" w:rsidRPr="00A41F5F" w:rsidRDefault="00A71374" w:rsidP="007A332F">
            <w:pPr>
              <w:spacing w:line="200" w:lineRule="exact"/>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/credit</w:t>
            </w:r>
          </w:p>
        </w:tc>
        <w:tc>
          <w:tcPr>
            <w:tcW w:w="1077" w:type="dxa"/>
            <w:shd w:val="clear" w:color="auto" w:fill="auto"/>
            <w:vAlign w:val="bottom"/>
          </w:tcPr>
          <w:p w14:paraId="042917AE" w14:textId="77777777" w:rsidR="00A71374" w:rsidRPr="00A41F5F"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t</w:t>
            </w:r>
            <w:r w:rsidR="00A71374" w:rsidRPr="00A41F5F">
              <w:rPr>
                <w:rFonts w:ascii="Arial" w:eastAsia="Arial Unicode MS" w:hAnsi="Arial" w:cs="Arial"/>
                <w:b/>
                <w:bCs/>
                <w:snapToGrid w:val="0"/>
                <w:color w:val="auto"/>
                <w:spacing w:val="-4"/>
                <w:sz w:val="18"/>
                <w:szCs w:val="18"/>
                <w:lang w:eastAsia="th-TH"/>
              </w:rPr>
              <w:t>ax</w:t>
            </w:r>
          </w:p>
        </w:tc>
        <w:tc>
          <w:tcPr>
            <w:tcW w:w="1077" w:type="dxa"/>
            <w:shd w:val="clear" w:color="auto" w:fill="auto"/>
            <w:vAlign w:val="bottom"/>
          </w:tcPr>
          <w:p w14:paraId="377E164C" w14:textId="77777777" w:rsidR="00A71374" w:rsidRPr="00A41F5F"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t</w:t>
            </w:r>
            <w:r w:rsidR="00A71374" w:rsidRPr="00A41F5F">
              <w:rPr>
                <w:rFonts w:ascii="Arial" w:eastAsia="Arial Unicode MS" w:hAnsi="Arial" w:cs="Arial"/>
                <w:b/>
                <w:bCs/>
                <w:snapToGrid w:val="0"/>
                <w:color w:val="auto"/>
                <w:spacing w:val="-4"/>
                <w:sz w:val="18"/>
                <w:szCs w:val="18"/>
                <w:lang w:eastAsia="th-TH"/>
              </w:rPr>
              <w:t>ax</w:t>
            </w:r>
          </w:p>
        </w:tc>
        <w:tc>
          <w:tcPr>
            <w:tcW w:w="1077" w:type="dxa"/>
            <w:shd w:val="clear" w:color="auto" w:fill="auto"/>
            <w:vAlign w:val="bottom"/>
          </w:tcPr>
          <w:p w14:paraId="7B2A4243" w14:textId="77777777" w:rsidR="00A71374" w:rsidRPr="00A41F5F" w:rsidRDefault="00A71374" w:rsidP="007A332F">
            <w:pPr>
              <w:spacing w:line="200" w:lineRule="exact"/>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/credit</w:t>
            </w:r>
          </w:p>
        </w:tc>
        <w:tc>
          <w:tcPr>
            <w:tcW w:w="1077" w:type="dxa"/>
            <w:shd w:val="clear" w:color="auto" w:fill="auto"/>
            <w:vAlign w:val="bottom"/>
          </w:tcPr>
          <w:p w14:paraId="1F3D10AF" w14:textId="77777777" w:rsidR="00A71374" w:rsidRPr="00A41F5F" w:rsidRDefault="00835F00" w:rsidP="007A332F">
            <w:pPr>
              <w:spacing w:line="200" w:lineRule="exact"/>
              <w:ind w:right="-72"/>
              <w:jc w:val="right"/>
              <w:rPr>
                <w:rFonts w:ascii="Arial" w:eastAsia="Arial Unicode MS" w:hAnsi="Arial" w:cs="Arial"/>
                <w:b/>
                <w:bCs/>
                <w:snapToGrid w:val="0"/>
                <w:color w:val="auto"/>
                <w:spacing w:val="-4"/>
                <w:sz w:val="18"/>
                <w:szCs w:val="18"/>
                <w:lang w:eastAsia="th-TH"/>
              </w:rPr>
            </w:pPr>
            <w:r w:rsidRPr="00A41F5F">
              <w:rPr>
                <w:rFonts w:ascii="Arial" w:eastAsia="Arial Unicode MS" w:hAnsi="Arial" w:cs="Arial"/>
                <w:b/>
                <w:bCs/>
                <w:snapToGrid w:val="0"/>
                <w:color w:val="auto"/>
                <w:spacing w:val="-4"/>
                <w:sz w:val="18"/>
                <w:szCs w:val="18"/>
                <w:lang w:eastAsia="th-TH"/>
              </w:rPr>
              <w:t>t</w:t>
            </w:r>
            <w:r w:rsidR="00A71374" w:rsidRPr="00A41F5F">
              <w:rPr>
                <w:rFonts w:ascii="Arial" w:eastAsia="Arial Unicode MS" w:hAnsi="Arial" w:cs="Arial"/>
                <w:b/>
                <w:bCs/>
                <w:snapToGrid w:val="0"/>
                <w:color w:val="auto"/>
                <w:spacing w:val="-4"/>
                <w:sz w:val="18"/>
                <w:szCs w:val="18"/>
                <w:lang w:eastAsia="th-TH"/>
              </w:rPr>
              <w:t>ax</w:t>
            </w:r>
          </w:p>
        </w:tc>
      </w:tr>
      <w:tr w:rsidR="001C77F5" w:rsidRPr="00A41F5F" w14:paraId="00495F5E" w14:textId="77777777" w:rsidTr="0005235B">
        <w:trPr>
          <w:cantSplit/>
        </w:trPr>
        <w:tc>
          <w:tcPr>
            <w:tcW w:w="3006" w:type="dxa"/>
            <w:shd w:val="clear" w:color="auto" w:fill="auto"/>
          </w:tcPr>
          <w:p w14:paraId="4C5E9F2B" w14:textId="77777777" w:rsidR="001C77F5" w:rsidRPr="00A41F5F" w:rsidRDefault="001C77F5" w:rsidP="007A332F">
            <w:pPr>
              <w:spacing w:line="200" w:lineRule="exact"/>
              <w:ind w:left="6" w:right="-117"/>
              <w:rPr>
                <w:rFonts w:ascii="Arial" w:hAnsi="Arial" w:cs="Arial"/>
                <w:color w:val="auto"/>
                <w:sz w:val="18"/>
                <w:szCs w:val="18"/>
              </w:rPr>
            </w:pPr>
          </w:p>
        </w:tc>
        <w:tc>
          <w:tcPr>
            <w:tcW w:w="1077" w:type="dxa"/>
            <w:tcBorders>
              <w:bottom w:val="single" w:sz="4" w:space="0" w:color="auto"/>
            </w:tcBorders>
            <w:shd w:val="clear" w:color="auto" w:fill="auto"/>
            <w:vAlign w:val="bottom"/>
          </w:tcPr>
          <w:p w14:paraId="650D150D" w14:textId="77777777" w:rsidR="001C77F5" w:rsidRPr="00A41F5F"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14:paraId="41ED8B29" w14:textId="77777777" w:rsidR="001C77F5" w:rsidRPr="00A41F5F"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14:paraId="51006BE6" w14:textId="77777777" w:rsidR="001C77F5" w:rsidRPr="00A41F5F"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14:paraId="183845C0" w14:textId="77777777" w:rsidR="001C77F5" w:rsidRPr="00A41F5F"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14:paraId="41D89F81" w14:textId="77777777" w:rsidR="001C77F5" w:rsidRPr="00A41F5F"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077" w:type="dxa"/>
            <w:tcBorders>
              <w:bottom w:val="single" w:sz="4" w:space="0" w:color="auto"/>
            </w:tcBorders>
            <w:shd w:val="clear" w:color="auto" w:fill="auto"/>
            <w:vAlign w:val="bottom"/>
          </w:tcPr>
          <w:p w14:paraId="2E6C0004" w14:textId="77777777" w:rsidR="001C77F5" w:rsidRPr="00A41F5F" w:rsidRDefault="001C77F5"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1C77F5" w:rsidRPr="00A41F5F" w14:paraId="2B509B86" w14:textId="77777777" w:rsidTr="0005235B">
        <w:trPr>
          <w:cantSplit/>
          <w:trHeight w:val="20"/>
        </w:trPr>
        <w:tc>
          <w:tcPr>
            <w:tcW w:w="3006" w:type="dxa"/>
            <w:shd w:val="clear" w:color="auto" w:fill="auto"/>
          </w:tcPr>
          <w:p w14:paraId="19DC3852" w14:textId="77777777" w:rsidR="001C77F5" w:rsidRPr="00A41F5F" w:rsidRDefault="001C77F5" w:rsidP="001C77F5">
            <w:pPr>
              <w:ind w:left="6" w:right="-117" w:firstLine="695"/>
              <w:rPr>
                <w:rFonts w:ascii="Arial" w:hAnsi="Arial" w:cs="Arial"/>
                <w:color w:val="auto"/>
                <w:sz w:val="18"/>
                <w:szCs w:val="18"/>
              </w:rPr>
            </w:pPr>
          </w:p>
        </w:tc>
        <w:tc>
          <w:tcPr>
            <w:tcW w:w="1077" w:type="dxa"/>
            <w:tcBorders>
              <w:top w:val="single" w:sz="4" w:space="0" w:color="auto"/>
            </w:tcBorders>
            <w:shd w:val="clear" w:color="auto" w:fill="FAFAFA"/>
            <w:vAlign w:val="bottom"/>
          </w:tcPr>
          <w:p w14:paraId="30696AD9" w14:textId="77777777" w:rsidR="001C77F5" w:rsidRPr="00A41F5F"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5734CC7F" w14:textId="77777777" w:rsidR="001C77F5" w:rsidRPr="00A41F5F"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1F960300" w14:textId="77777777" w:rsidR="001C77F5" w:rsidRPr="00A41F5F"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58FDC8D3" w14:textId="77777777" w:rsidR="001C77F5" w:rsidRPr="00A41F5F"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1B0E3ED7" w14:textId="77777777" w:rsidR="001C77F5" w:rsidRPr="00A41F5F" w:rsidRDefault="001C77F5" w:rsidP="001C77F5">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0C8D7F12" w14:textId="77777777" w:rsidR="001C77F5" w:rsidRPr="00A41F5F" w:rsidRDefault="001C77F5" w:rsidP="001C77F5">
            <w:pPr>
              <w:pStyle w:val="a"/>
              <w:ind w:right="-72"/>
              <w:rPr>
                <w:rFonts w:ascii="Arial" w:eastAsia="Arial Unicode MS" w:hAnsi="Arial" w:cs="Arial"/>
                <w:spacing w:val="-4"/>
                <w:sz w:val="18"/>
                <w:szCs w:val="18"/>
              </w:rPr>
            </w:pPr>
          </w:p>
        </w:tc>
      </w:tr>
      <w:tr w:rsidR="00DE37BB" w:rsidRPr="00A41F5F" w14:paraId="37EDF707" w14:textId="77777777" w:rsidTr="0005235B">
        <w:trPr>
          <w:cantSplit/>
        </w:trPr>
        <w:tc>
          <w:tcPr>
            <w:tcW w:w="3006" w:type="dxa"/>
            <w:shd w:val="clear" w:color="auto" w:fill="auto"/>
          </w:tcPr>
          <w:p w14:paraId="2B0BEEBD" w14:textId="77777777" w:rsidR="00A41F5F" w:rsidRPr="00A41F5F" w:rsidRDefault="00DE37BB" w:rsidP="00DE37BB">
            <w:pPr>
              <w:pStyle w:val="a"/>
              <w:spacing w:line="200" w:lineRule="exact"/>
              <w:ind w:left="-110" w:right="-83"/>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 xml:space="preserve">Remeasurements on employee </w:t>
            </w:r>
          </w:p>
          <w:p w14:paraId="4E6B302E" w14:textId="59056DE5" w:rsidR="00DE37BB" w:rsidRPr="00A41F5F" w:rsidRDefault="00A41F5F" w:rsidP="00DE37BB">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napToGrid w:val="0"/>
                <w:sz w:val="18"/>
                <w:szCs w:val="18"/>
                <w:lang w:eastAsia="th-TH"/>
              </w:rPr>
              <w:t xml:space="preserve">   </w:t>
            </w:r>
            <w:r w:rsidR="00DE37BB" w:rsidRPr="00A41F5F">
              <w:rPr>
                <w:rFonts w:ascii="Arial" w:eastAsia="Arial Unicode MS" w:hAnsi="Arial" w:cs="Arial"/>
                <w:snapToGrid w:val="0"/>
                <w:sz w:val="18"/>
                <w:szCs w:val="18"/>
                <w:lang w:eastAsia="th-TH"/>
              </w:rPr>
              <w:t>benefits obligations</w:t>
            </w:r>
          </w:p>
        </w:tc>
        <w:tc>
          <w:tcPr>
            <w:tcW w:w="1077" w:type="dxa"/>
            <w:shd w:val="clear" w:color="auto" w:fill="FAFAFA"/>
            <w:vAlign w:val="bottom"/>
          </w:tcPr>
          <w:p w14:paraId="01244003" w14:textId="176A7A76" w:rsidR="00DE37BB" w:rsidRPr="00A41F5F" w:rsidRDefault="00DE37BB" w:rsidP="00DE37BB">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(611)</w:t>
            </w:r>
          </w:p>
        </w:tc>
        <w:tc>
          <w:tcPr>
            <w:tcW w:w="1077" w:type="dxa"/>
            <w:shd w:val="clear" w:color="auto" w:fill="FAFAFA"/>
            <w:vAlign w:val="bottom"/>
          </w:tcPr>
          <w:p w14:paraId="66B86AC2" w14:textId="6AE8CD11"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122</w:t>
            </w:r>
          </w:p>
        </w:tc>
        <w:tc>
          <w:tcPr>
            <w:tcW w:w="1077" w:type="dxa"/>
            <w:shd w:val="clear" w:color="auto" w:fill="FAFAFA"/>
            <w:vAlign w:val="bottom"/>
          </w:tcPr>
          <w:p w14:paraId="4BE4931B" w14:textId="000FFAF8"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(489)</w:t>
            </w:r>
          </w:p>
        </w:tc>
        <w:tc>
          <w:tcPr>
            <w:tcW w:w="1077" w:type="dxa"/>
            <w:shd w:val="clear" w:color="auto" w:fill="FAFAFA"/>
            <w:vAlign w:val="bottom"/>
          </w:tcPr>
          <w:p w14:paraId="1AEC5711" w14:textId="001B9DE4"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265</w:t>
            </w:r>
          </w:p>
        </w:tc>
        <w:tc>
          <w:tcPr>
            <w:tcW w:w="1077" w:type="dxa"/>
            <w:shd w:val="clear" w:color="auto" w:fill="FAFAFA"/>
            <w:vAlign w:val="bottom"/>
          </w:tcPr>
          <w:p w14:paraId="77D4DBFF" w14:textId="3E84E43C"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(53)</w:t>
            </w:r>
          </w:p>
        </w:tc>
        <w:tc>
          <w:tcPr>
            <w:tcW w:w="1077" w:type="dxa"/>
            <w:shd w:val="clear" w:color="auto" w:fill="FAFAFA"/>
            <w:vAlign w:val="bottom"/>
          </w:tcPr>
          <w:p w14:paraId="3C08C803" w14:textId="0B349FF8"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212</w:t>
            </w:r>
          </w:p>
        </w:tc>
      </w:tr>
      <w:tr w:rsidR="00DE37BB" w:rsidRPr="00A41F5F" w14:paraId="0441C072" w14:textId="77777777" w:rsidTr="0005235B">
        <w:trPr>
          <w:cantSplit/>
        </w:trPr>
        <w:tc>
          <w:tcPr>
            <w:tcW w:w="3006" w:type="dxa"/>
            <w:shd w:val="clear" w:color="auto" w:fill="auto"/>
          </w:tcPr>
          <w:p w14:paraId="3F2A9C83" w14:textId="32E6EFA4" w:rsidR="00DE37BB" w:rsidRPr="00A41F5F" w:rsidRDefault="00DE37BB" w:rsidP="00DE37BB">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 xml:space="preserve">   </w:t>
            </w:r>
          </w:p>
        </w:tc>
        <w:tc>
          <w:tcPr>
            <w:tcW w:w="1077" w:type="dxa"/>
            <w:tcBorders>
              <w:bottom w:val="single" w:sz="4" w:space="0" w:color="auto"/>
            </w:tcBorders>
            <w:shd w:val="clear" w:color="auto" w:fill="FAFAFA"/>
            <w:vAlign w:val="bottom"/>
          </w:tcPr>
          <w:p w14:paraId="60C326AE" w14:textId="77777777"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tcBorders>
              <w:bottom w:val="single" w:sz="4" w:space="0" w:color="auto"/>
            </w:tcBorders>
            <w:shd w:val="clear" w:color="auto" w:fill="FAFAFA"/>
            <w:vAlign w:val="bottom"/>
          </w:tcPr>
          <w:p w14:paraId="39AFB9ED" w14:textId="77777777"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tcBorders>
              <w:bottom w:val="single" w:sz="4" w:space="0" w:color="auto"/>
            </w:tcBorders>
            <w:shd w:val="clear" w:color="auto" w:fill="FAFAFA"/>
            <w:vAlign w:val="bottom"/>
          </w:tcPr>
          <w:p w14:paraId="257C9556" w14:textId="77777777"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tcBorders>
              <w:bottom w:val="single" w:sz="4" w:space="0" w:color="auto"/>
            </w:tcBorders>
            <w:shd w:val="clear" w:color="auto" w:fill="FAFAFA"/>
            <w:vAlign w:val="bottom"/>
          </w:tcPr>
          <w:p w14:paraId="3779CEB9" w14:textId="77777777"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tcBorders>
              <w:bottom w:val="single" w:sz="4" w:space="0" w:color="auto"/>
            </w:tcBorders>
            <w:shd w:val="clear" w:color="auto" w:fill="FAFAFA"/>
            <w:vAlign w:val="bottom"/>
          </w:tcPr>
          <w:p w14:paraId="56FC57D0" w14:textId="77777777"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c>
          <w:tcPr>
            <w:tcW w:w="1077" w:type="dxa"/>
            <w:tcBorders>
              <w:bottom w:val="single" w:sz="4" w:space="0" w:color="auto"/>
            </w:tcBorders>
            <w:shd w:val="clear" w:color="auto" w:fill="FAFAFA"/>
            <w:vAlign w:val="bottom"/>
          </w:tcPr>
          <w:p w14:paraId="29C1A0C7" w14:textId="77777777"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p>
        </w:tc>
      </w:tr>
      <w:tr w:rsidR="00DE37BB" w:rsidRPr="00A41F5F" w14:paraId="5CDECD58" w14:textId="77777777" w:rsidTr="0005235B">
        <w:trPr>
          <w:cantSplit/>
          <w:trHeight w:val="20"/>
        </w:trPr>
        <w:tc>
          <w:tcPr>
            <w:tcW w:w="3006" w:type="dxa"/>
            <w:shd w:val="clear" w:color="auto" w:fill="auto"/>
          </w:tcPr>
          <w:p w14:paraId="69809A32" w14:textId="77777777" w:rsidR="00DE37BB" w:rsidRPr="00A41F5F" w:rsidRDefault="00DE37BB" w:rsidP="00DE37BB">
            <w:pPr>
              <w:ind w:left="6" w:right="-117" w:firstLine="695"/>
              <w:rPr>
                <w:rFonts w:ascii="Arial" w:hAnsi="Arial" w:cs="Arial"/>
                <w:color w:val="auto"/>
                <w:sz w:val="18"/>
                <w:szCs w:val="18"/>
              </w:rPr>
            </w:pPr>
          </w:p>
        </w:tc>
        <w:tc>
          <w:tcPr>
            <w:tcW w:w="1077" w:type="dxa"/>
            <w:tcBorders>
              <w:top w:val="single" w:sz="4" w:space="0" w:color="auto"/>
            </w:tcBorders>
            <w:shd w:val="clear" w:color="auto" w:fill="FAFAFA"/>
            <w:vAlign w:val="bottom"/>
          </w:tcPr>
          <w:p w14:paraId="05A866A1" w14:textId="77777777" w:rsidR="00DE37BB" w:rsidRPr="00A41F5F" w:rsidRDefault="00DE37BB" w:rsidP="00DE37BB">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2875E8A2" w14:textId="77777777" w:rsidR="00DE37BB" w:rsidRPr="00A41F5F" w:rsidRDefault="00DE37BB" w:rsidP="00DE37BB">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4E6A66E4" w14:textId="77777777" w:rsidR="00DE37BB" w:rsidRPr="00A41F5F" w:rsidRDefault="00DE37BB" w:rsidP="00DE37BB">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62FA2313" w14:textId="77777777" w:rsidR="00DE37BB" w:rsidRPr="00A41F5F" w:rsidRDefault="00DE37BB" w:rsidP="00DE37BB">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31207F79" w14:textId="77777777" w:rsidR="00DE37BB" w:rsidRPr="00A41F5F" w:rsidRDefault="00DE37BB" w:rsidP="00DE37BB">
            <w:pPr>
              <w:pStyle w:val="a"/>
              <w:ind w:right="-72"/>
              <w:rPr>
                <w:rFonts w:ascii="Arial" w:eastAsia="Arial Unicode MS" w:hAnsi="Arial" w:cs="Arial"/>
                <w:spacing w:val="-4"/>
                <w:sz w:val="18"/>
                <w:szCs w:val="18"/>
              </w:rPr>
            </w:pPr>
          </w:p>
        </w:tc>
        <w:tc>
          <w:tcPr>
            <w:tcW w:w="1077" w:type="dxa"/>
            <w:tcBorders>
              <w:top w:val="single" w:sz="4" w:space="0" w:color="auto"/>
            </w:tcBorders>
            <w:shd w:val="clear" w:color="auto" w:fill="FAFAFA"/>
            <w:vAlign w:val="bottom"/>
          </w:tcPr>
          <w:p w14:paraId="46C70A31" w14:textId="77777777" w:rsidR="00DE37BB" w:rsidRPr="00A41F5F" w:rsidRDefault="00DE37BB" w:rsidP="00DE37BB">
            <w:pPr>
              <w:pStyle w:val="a"/>
              <w:ind w:right="-72"/>
              <w:rPr>
                <w:rFonts w:ascii="Arial" w:eastAsia="Arial Unicode MS" w:hAnsi="Arial" w:cs="Arial"/>
                <w:spacing w:val="-4"/>
                <w:sz w:val="18"/>
                <w:szCs w:val="18"/>
              </w:rPr>
            </w:pPr>
          </w:p>
        </w:tc>
      </w:tr>
      <w:tr w:rsidR="00DE37BB" w:rsidRPr="00A41F5F" w14:paraId="4A48D78C" w14:textId="77777777" w:rsidTr="0005235B">
        <w:trPr>
          <w:cantSplit/>
        </w:trPr>
        <w:tc>
          <w:tcPr>
            <w:tcW w:w="3006" w:type="dxa"/>
            <w:shd w:val="clear" w:color="auto" w:fill="auto"/>
          </w:tcPr>
          <w:p w14:paraId="6A78971C" w14:textId="77777777" w:rsidR="00DE37BB" w:rsidRPr="00A41F5F" w:rsidRDefault="00DE37BB" w:rsidP="00DE37BB">
            <w:pPr>
              <w:pStyle w:val="a"/>
              <w:spacing w:line="200" w:lineRule="exact"/>
              <w:ind w:left="-110" w:right="-83"/>
              <w:rPr>
                <w:rFonts w:ascii="Arial" w:eastAsia="Arial Unicode MS" w:hAnsi="Arial" w:cs="Arial"/>
                <w:spacing w:val="-2"/>
                <w:sz w:val="18"/>
                <w:szCs w:val="18"/>
              </w:rPr>
            </w:pPr>
            <w:r w:rsidRPr="00A41F5F">
              <w:rPr>
                <w:rFonts w:ascii="Arial" w:eastAsia="Arial Unicode MS" w:hAnsi="Arial" w:cs="Arial"/>
                <w:spacing w:val="-2"/>
                <w:sz w:val="18"/>
                <w:szCs w:val="18"/>
              </w:rPr>
              <w:t>Other comprehensive income</w:t>
            </w:r>
          </w:p>
        </w:tc>
        <w:tc>
          <w:tcPr>
            <w:tcW w:w="1077" w:type="dxa"/>
            <w:tcBorders>
              <w:bottom w:val="single" w:sz="4" w:space="0" w:color="auto"/>
            </w:tcBorders>
            <w:shd w:val="clear" w:color="auto" w:fill="FAFAFA"/>
            <w:vAlign w:val="bottom"/>
          </w:tcPr>
          <w:p w14:paraId="2F4A0DD3" w14:textId="64135F8D"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A41F5F">
              <w:rPr>
                <w:rFonts w:ascii="Arial" w:eastAsia="Arial Unicode MS" w:hAnsi="Arial" w:cs="Arial"/>
                <w:snapToGrid w:val="0"/>
                <w:color w:val="auto"/>
                <w:spacing w:val="-4"/>
                <w:sz w:val="18"/>
                <w:szCs w:val="18"/>
                <w:lang w:eastAsia="th-TH"/>
              </w:rPr>
              <w:t>(611)</w:t>
            </w:r>
          </w:p>
        </w:tc>
        <w:tc>
          <w:tcPr>
            <w:tcW w:w="1077" w:type="dxa"/>
            <w:tcBorders>
              <w:bottom w:val="single" w:sz="4" w:space="0" w:color="auto"/>
            </w:tcBorders>
            <w:shd w:val="clear" w:color="auto" w:fill="FAFAFA"/>
            <w:vAlign w:val="bottom"/>
          </w:tcPr>
          <w:p w14:paraId="47012CC5" w14:textId="5645966A"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A41F5F">
              <w:rPr>
                <w:rFonts w:ascii="Arial" w:eastAsia="Arial Unicode MS" w:hAnsi="Arial" w:cs="Arial"/>
                <w:snapToGrid w:val="0"/>
                <w:color w:val="auto"/>
                <w:spacing w:val="-4"/>
                <w:sz w:val="18"/>
                <w:szCs w:val="18"/>
                <w:lang w:eastAsia="th-TH"/>
              </w:rPr>
              <w:t>122</w:t>
            </w:r>
          </w:p>
        </w:tc>
        <w:tc>
          <w:tcPr>
            <w:tcW w:w="1077" w:type="dxa"/>
            <w:tcBorders>
              <w:bottom w:val="single" w:sz="4" w:space="0" w:color="auto"/>
            </w:tcBorders>
            <w:shd w:val="clear" w:color="auto" w:fill="FAFAFA"/>
            <w:vAlign w:val="bottom"/>
          </w:tcPr>
          <w:p w14:paraId="131F6899" w14:textId="46A83374"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A41F5F">
              <w:rPr>
                <w:rFonts w:ascii="Arial" w:eastAsia="Arial Unicode MS" w:hAnsi="Arial" w:cs="Arial"/>
                <w:snapToGrid w:val="0"/>
                <w:color w:val="auto"/>
                <w:spacing w:val="-4"/>
                <w:sz w:val="18"/>
                <w:szCs w:val="18"/>
                <w:lang w:eastAsia="th-TH"/>
              </w:rPr>
              <w:t>(489)</w:t>
            </w:r>
          </w:p>
        </w:tc>
        <w:tc>
          <w:tcPr>
            <w:tcW w:w="1077" w:type="dxa"/>
            <w:tcBorders>
              <w:bottom w:val="single" w:sz="4" w:space="0" w:color="auto"/>
            </w:tcBorders>
            <w:shd w:val="clear" w:color="auto" w:fill="FAFAFA"/>
            <w:vAlign w:val="bottom"/>
          </w:tcPr>
          <w:p w14:paraId="36FC5FB1" w14:textId="3DCAC5E7"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A41F5F">
              <w:rPr>
                <w:rFonts w:ascii="Arial" w:eastAsia="Arial Unicode MS" w:hAnsi="Arial" w:cs="Arial"/>
                <w:snapToGrid w:val="0"/>
                <w:color w:val="auto"/>
                <w:spacing w:val="-4"/>
                <w:sz w:val="18"/>
                <w:szCs w:val="18"/>
                <w:lang w:eastAsia="th-TH"/>
              </w:rPr>
              <w:t>265</w:t>
            </w:r>
          </w:p>
        </w:tc>
        <w:tc>
          <w:tcPr>
            <w:tcW w:w="1077" w:type="dxa"/>
            <w:tcBorders>
              <w:bottom w:val="single" w:sz="4" w:space="0" w:color="auto"/>
            </w:tcBorders>
            <w:shd w:val="clear" w:color="auto" w:fill="FAFAFA"/>
            <w:vAlign w:val="bottom"/>
          </w:tcPr>
          <w:p w14:paraId="0AEFE64A" w14:textId="271703D0"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A41F5F">
              <w:rPr>
                <w:rFonts w:ascii="Arial" w:eastAsia="Arial Unicode MS" w:hAnsi="Arial" w:cs="Arial"/>
                <w:snapToGrid w:val="0"/>
                <w:color w:val="auto"/>
                <w:spacing w:val="-4"/>
                <w:sz w:val="18"/>
                <w:szCs w:val="18"/>
                <w:lang w:eastAsia="th-TH"/>
              </w:rPr>
              <w:t>(53)</w:t>
            </w:r>
          </w:p>
        </w:tc>
        <w:tc>
          <w:tcPr>
            <w:tcW w:w="1077" w:type="dxa"/>
            <w:tcBorders>
              <w:bottom w:val="single" w:sz="4" w:space="0" w:color="auto"/>
            </w:tcBorders>
            <w:shd w:val="clear" w:color="auto" w:fill="FAFAFA"/>
            <w:vAlign w:val="bottom"/>
          </w:tcPr>
          <w:p w14:paraId="30626852" w14:textId="38FA14AF" w:rsidR="00DE37BB" w:rsidRPr="00A41F5F" w:rsidRDefault="00DE37BB" w:rsidP="00DE37BB">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color w:val="auto"/>
                <w:sz w:val="18"/>
                <w:szCs w:val="18"/>
              </w:rPr>
            </w:pPr>
            <w:r w:rsidRPr="00A41F5F">
              <w:rPr>
                <w:rFonts w:ascii="Arial" w:eastAsia="Arial Unicode MS" w:hAnsi="Arial" w:cs="Arial"/>
                <w:snapToGrid w:val="0"/>
                <w:color w:val="auto"/>
                <w:spacing w:val="-4"/>
                <w:sz w:val="18"/>
                <w:szCs w:val="18"/>
                <w:lang w:eastAsia="th-TH"/>
              </w:rPr>
              <w:t>212</w:t>
            </w:r>
          </w:p>
        </w:tc>
      </w:tr>
    </w:tbl>
    <w:p w14:paraId="6781F3D1" w14:textId="67A96888" w:rsidR="00BC584B" w:rsidRPr="00A41F5F" w:rsidRDefault="00BC584B" w:rsidP="00F958E4">
      <w:pPr>
        <w:jc w:val="thaiDistribute"/>
        <w:rPr>
          <w:rFonts w:ascii="Arial" w:eastAsia="Arial Unicode MS" w:hAnsi="Arial" w:cs="Arial"/>
          <w:color w:val="auto"/>
          <w:sz w:val="18"/>
          <w:szCs w:val="18"/>
        </w:rPr>
      </w:pPr>
    </w:p>
    <w:p w14:paraId="35C1D231" w14:textId="7176EDDC" w:rsidR="009E20BA" w:rsidRPr="00A41F5F" w:rsidRDefault="009E20BA" w:rsidP="00F958E4">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A41F5F" w14:paraId="0F7EA768" w14:textId="77777777" w:rsidTr="00090364">
        <w:trPr>
          <w:trHeight w:val="386"/>
        </w:trPr>
        <w:tc>
          <w:tcPr>
            <w:tcW w:w="9450" w:type="dxa"/>
            <w:shd w:val="clear" w:color="auto" w:fill="FFA543"/>
            <w:vAlign w:val="center"/>
          </w:tcPr>
          <w:p w14:paraId="7F739095" w14:textId="77777777" w:rsidR="007A332F" w:rsidRPr="00A41F5F" w:rsidRDefault="00C85F55" w:rsidP="007A332F">
            <w:pPr>
              <w:ind w:left="547" w:hanging="547"/>
              <w:jc w:val="thaiDistribute"/>
              <w:rPr>
                <w:rFonts w:ascii="Arial" w:hAnsi="Arial" w:cs="Arial"/>
                <w:b/>
                <w:bCs/>
                <w:color w:val="FFFFFF"/>
                <w:sz w:val="18"/>
                <w:szCs w:val="18"/>
                <w:cs/>
                <w:lang w:val="en-US" w:eastAsia="th-TH"/>
              </w:rPr>
            </w:pPr>
            <w:r w:rsidRPr="00A41F5F">
              <w:rPr>
                <w:rFonts w:ascii="Arial" w:hAnsi="Arial" w:cs="Arial"/>
                <w:b/>
                <w:bCs/>
                <w:color w:val="FFFFFF"/>
                <w:sz w:val="18"/>
                <w:szCs w:val="18"/>
                <w:lang w:eastAsia="th-TH"/>
              </w:rPr>
              <w:t>3</w:t>
            </w:r>
            <w:r w:rsidR="00C179D5" w:rsidRPr="00A41F5F">
              <w:rPr>
                <w:rFonts w:ascii="Arial" w:hAnsi="Arial" w:cs="Arial"/>
                <w:b/>
                <w:bCs/>
                <w:color w:val="FFFFFF"/>
                <w:sz w:val="18"/>
                <w:szCs w:val="18"/>
                <w:lang w:eastAsia="th-TH"/>
              </w:rPr>
              <w:t>2</w:t>
            </w:r>
            <w:r w:rsidR="007A332F" w:rsidRPr="00A41F5F">
              <w:rPr>
                <w:rFonts w:ascii="Arial" w:hAnsi="Arial" w:cs="Arial"/>
                <w:b/>
                <w:bCs/>
                <w:color w:val="FFFFFF"/>
                <w:sz w:val="18"/>
                <w:szCs w:val="18"/>
                <w:cs/>
                <w:lang w:eastAsia="th-TH"/>
              </w:rPr>
              <w:tab/>
            </w:r>
            <w:r w:rsidR="007A332F" w:rsidRPr="00A41F5F">
              <w:rPr>
                <w:rFonts w:ascii="Arial" w:hAnsi="Arial" w:cs="Arial"/>
                <w:b/>
                <w:bCs/>
                <w:color w:val="FFFFFF"/>
                <w:sz w:val="18"/>
                <w:szCs w:val="18"/>
                <w:lang w:eastAsia="th-TH"/>
              </w:rPr>
              <w:t>Expenses by nature</w:t>
            </w:r>
          </w:p>
        </w:tc>
      </w:tr>
    </w:tbl>
    <w:p w14:paraId="08E8FD41" w14:textId="77777777" w:rsidR="00A71374" w:rsidRPr="00A41F5F" w:rsidRDefault="00A71374" w:rsidP="00985A78">
      <w:pPr>
        <w:jc w:val="thaiDistribute"/>
        <w:rPr>
          <w:rFonts w:ascii="Arial" w:eastAsia="Arial Unicode MS" w:hAnsi="Arial" w:cs="Arial"/>
          <w:color w:val="auto"/>
          <w:sz w:val="18"/>
          <w:szCs w:val="18"/>
          <w:lang w:val="en-US"/>
        </w:rPr>
      </w:pPr>
    </w:p>
    <w:p w14:paraId="6D484A20" w14:textId="77777777" w:rsidR="00E37FA9" w:rsidRPr="00A41F5F" w:rsidRDefault="00E37FA9" w:rsidP="007A332F">
      <w:pPr>
        <w:jc w:val="thaiDistribute"/>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The following significant expenditure items, classified by nature for years ended 31 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have been charged in the profit before finance costs and income tax.</w:t>
      </w:r>
    </w:p>
    <w:p w14:paraId="0950B194" w14:textId="77777777" w:rsidR="00A71374" w:rsidRPr="00A41F5F" w:rsidRDefault="00A71374" w:rsidP="00985A78">
      <w:pPr>
        <w:jc w:val="thaiDistribute"/>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921C2" w:rsidRPr="00A41F5F" w14:paraId="0458E56F" w14:textId="77777777" w:rsidTr="00B700E2">
        <w:tc>
          <w:tcPr>
            <w:tcW w:w="3989" w:type="dxa"/>
          </w:tcPr>
          <w:p w14:paraId="77B9294B" w14:textId="77777777" w:rsidR="00C921C2" w:rsidRPr="00A41F5F" w:rsidRDefault="00C921C2" w:rsidP="007A332F">
            <w:pPr>
              <w:spacing w:line="200" w:lineRule="exact"/>
              <w:ind w:left="-110"/>
              <w:rPr>
                <w:rFonts w:ascii="Arial" w:eastAsia="Arial Unicode MS" w:hAnsi="Arial" w:cs="Arial"/>
                <w:snapToGrid w:val="0"/>
                <w:color w:val="auto"/>
                <w:spacing w:val="-4"/>
                <w:sz w:val="18"/>
                <w:szCs w:val="18"/>
                <w:lang w:eastAsia="th-TH"/>
              </w:rPr>
            </w:pPr>
          </w:p>
        </w:tc>
        <w:tc>
          <w:tcPr>
            <w:tcW w:w="2736" w:type="dxa"/>
            <w:gridSpan w:val="2"/>
            <w:tcBorders>
              <w:top w:val="single" w:sz="4" w:space="0" w:color="auto"/>
              <w:bottom w:val="single" w:sz="4" w:space="0" w:color="auto"/>
            </w:tcBorders>
            <w:shd w:val="clear" w:color="auto" w:fill="auto"/>
          </w:tcPr>
          <w:p w14:paraId="15721ABC" w14:textId="77777777" w:rsidR="00C921C2" w:rsidRPr="00A41F5F" w:rsidRDefault="00D81A09"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57854C5" w14:textId="77777777" w:rsidR="00C921C2" w:rsidRPr="00A41F5F" w:rsidRDefault="0079564B"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4F2A96" w:rsidRPr="00A41F5F" w14:paraId="517E0192" w14:textId="77777777" w:rsidTr="00B700E2">
        <w:tc>
          <w:tcPr>
            <w:tcW w:w="3989" w:type="dxa"/>
          </w:tcPr>
          <w:p w14:paraId="61667AF6" w14:textId="77777777" w:rsidR="004F2A96" w:rsidRPr="00A41F5F" w:rsidRDefault="004F2A96" w:rsidP="007A332F">
            <w:pPr>
              <w:spacing w:line="200" w:lineRule="exact"/>
              <w:ind w:left="-110" w:right="-43"/>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3880C94" w14:textId="77777777" w:rsidR="004F2A96"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368" w:type="dxa"/>
            <w:tcBorders>
              <w:top w:val="single" w:sz="4" w:space="0" w:color="auto"/>
            </w:tcBorders>
            <w:vAlign w:val="bottom"/>
          </w:tcPr>
          <w:p w14:paraId="0557621C" w14:textId="77777777" w:rsidR="004F2A96"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14:paraId="045B8592" w14:textId="77777777" w:rsidR="004F2A96"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368" w:type="dxa"/>
            <w:tcBorders>
              <w:top w:val="single" w:sz="4" w:space="0" w:color="auto"/>
            </w:tcBorders>
            <w:vAlign w:val="bottom"/>
          </w:tcPr>
          <w:p w14:paraId="461FEAC2" w14:textId="77777777" w:rsidR="004F2A96" w:rsidRPr="00A41F5F" w:rsidRDefault="00A50E35" w:rsidP="007A332F">
            <w:pPr>
              <w:pStyle w:val="a"/>
              <w:spacing w:line="200" w:lineRule="exact"/>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4F2A96" w:rsidRPr="00A41F5F" w14:paraId="5EAB05DA" w14:textId="77777777" w:rsidTr="0005235B">
        <w:tc>
          <w:tcPr>
            <w:tcW w:w="3989" w:type="dxa"/>
          </w:tcPr>
          <w:p w14:paraId="6A0F29DC" w14:textId="77777777" w:rsidR="004F2A96" w:rsidRPr="00A41F5F" w:rsidRDefault="004F2A96" w:rsidP="007A332F">
            <w:pPr>
              <w:spacing w:line="200" w:lineRule="exact"/>
              <w:ind w:left="-110" w:right="-4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62C5C55F" w14:textId="77777777" w:rsidR="004F2A96" w:rsidRPr="00A41F5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5831AF4B" w14:textId="77777777" w:rsidR="004F2A96" w:rsidRPr="00A41F5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51EABAA" w14:textId="77777777" w:rsidR="004F2A96" w:rsidRPr="00A41F5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4AC3CF4" w14:textId="77777777" w:rsidR="004F2A96" w:rsidRPr="00A41F5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4F2A96" w:rsidRPr="00A41F5F" w14:paraId="511B2604" w14:textId="77777777" w:rsidTr="0005235B">
        <w:tc>
          <w:tcPr>
            <w:tcW w:w="3989" w:type="dxa"/>
          </w:tcPr>
          <w:p w14:paraId="620C5249" w14:textId="77777777" w:rsidR="004F2A96" w:rsidRPr="00A41F5F" w:rsidRDefault="004F2A96" w:rsidP="007A332F">
            <w:pPr>
              <w:ind w:left="-110" w:right="-43"/>
              <w:rPr>
                <w:rFonts w:ascii="Arial" w:eastAsia="Arial Unicode MS" w:hAnsi="Arial" w:cs="Arial"/>
                <w:color w:val="auto"/>
                <w:sz w:val="18"/>
                <w:szCs w:val="18"/>
                <w:lang w:val="en-US"/>
              </w:rPr>
            </w:pPr>
          </w:p>
        </w:tc>
        <w:tc>
          <w:tcPr>
            <w:tcW w:w="1368" w:type="dxa"/>
            <w:tcBorders>
              <w:top w:val="single" w:sz="4" w:space="0" w:color="auto"/>
            </w:tcBorders>
            <w:shd w:val="clear" w:color="auto" w:fill="FAFAFA"/>
          </w:tcPr>
          <w:p w14:paraId="0DBDAF69" w14:textId="77777777" w:rsidR="004F2A96" w:rsidRPr="00A41F5F"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40FF1068" w14:textId="77777777" w:rsidR="004F2A96" w:rsidRPr="00A41F5F"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142547A4" w14:textId="77777777" w:rsidR="004F2A96" w:rsidRPr="00A41F5F"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753A1A98" w14:textId="77777777" w:rsidR="004F2A96" w:rsidRPr="00A41F5F" w:rsidRDefault="004F2A96" w:rsidP="004F2A96">
            <w:pPr>
              <w:pStyle w:val="a"/>
              <w:ind w:right="-72"/>
              <w:jc w:val="right"/>
              <w:rPr>
                <w:rFonts w:ascii="Arial" w:eastAsia="Arial Unicode MS" w:hAnsi="Arial" w:cs="Arial"/>
                <w:snapToGrid w:val="0"/>
                <w:sz w:val="18"/>
                <w:szCs w:val="18"/>
                <w:lang w:eastAsia="th-TH"/>
              </w:rPr>
            </w:pPr>
          </w:p>
        </w:tc>
      </w:tr>
      <w:tr w:rsidR="004F2A96" w:rsidRPr="00A41F5F" w14:paraId="038765AF" w14:textId="77777777" w:rsidTr="0005235B">
        <w:tc>
          <w:tcPr>
            <w:tcW w:w="3989" w:type="dxa"/>
            <w:vAlign w:val="bottom"/>
          </w:tcPr>
          <w:p w14:paraId="198E3767" w14:textId="77777777" w:rsidR="004F2A96" w:rsidRPr="00A41F5F" w:rsidRDefault="004F2A96" w:rsidP="007A332F">
            <w:pPr>
              <w:spacing w:line="200" w:lineRule="exact"/>
              <w:ind w:left="-110" w:right="-43"/>
              <w:rPr>
                <w:rFonts w:ascii="Arial" w:eastAsia="Arial Unicode MS" w:hAnsi="Arial" w:cs="Arial"/>
                <w:color w:val="auto"/>
                <w:sz w:val="18"/>
                <w:szCs w:val="18"/>
                <w:cs/>
                <w:lang w:val="en-US"/>
              </w:rPr>
            </w:pPr>
            <w:r w:rsidRPr="00A41F5F">
              <w:rPr>
                <w:rFonts w:ascii="Arial" w:eastAsia="Arial Unicode MS" w:hAnsi="Arial" w:cs="Arial"/>
                <w:color w:val="auto"/>
                <w:sz w:val="18"/>
                <w:szCs w:val="18"/>
                <w:lang w:val="en-US"/>
              </w:rPr>
              <w:t>Changes in real estate projects</w:t>
            </w:r>
          </w:p>
        </w:tc>
        <w:tc>
          <w:tcPr>
            <w:tcW w:w="1368" w:type="dxa"/>
            <w:shd w:val="clear" w:color="auto" w:fill="FAFAFA"/>
          </w:tcPr>
          <w:p w14:paraId="7FF03CFC" w14:textId="77777777" w:rsidR="004F2A96" w:rsidRPr="00A41F5F" w:rsidRDefault="004F2A96" w:rsidP="0048562A">
            <w:pPr>
              <w:pStyle w:val="a"/>
              <w:ind w:right="-72"/>
              <w:jc w:val="right"/>
              <w:rPr>
                <w:rFonts w:ascii="Arial" w:eastAsia="Arial Unicode MS" w:hAnsi="Arial" w:cs="Arial"/>
                <w:snapToGrid w:val="0"/>
                <w:sz w:val="18"/>
                <w:szCs w:val="18"/>
                <w:lang w:eastAsia="th-TH"/>
              </w:rPr>
            </w:pPr>
          </w:p>
        </w:tc>
        <w:tc>
          <w:tcPr>
            <w:tcW w:w="1368" w:type="dxa"/>
          </w:tcPr>
          <w:p w14:paraId="3E609632" w14:textId="77777777" w:rsidR="004F2A96" w:rsidRPr="00A41F5F" w:rsidRDefault="004F2A96" w:rsidP="0048562A">
            <w:pPr>
              <w:pStyle w:val="a"/>
              <w:ind w:right="-72"/>
              <w:jc w:val="right"/>
              <w:rPr>
                <w:rFonts w:ascii="Arial" w:eastAsia="Arial Unicode MS" w:hAnsi="Arial" w:cs="Arial"/>
                <w:snapToGrid w:val="0"/>
                <w:sz w:val="18"/>
                <w:szCs w:val="18"/>
                <w:lang w:eastAsia="th-TH"/>
              </w:rPr>
            </w:pPr>
          </w:p>
        </w:tc>
        <w:tc>
          <w:tcPr>
            <w:tcW w:w="1368" w:type="dxa"/>
            <w:shd w:val="clear" w:color="auto" w:fill="FAFAFA"/>
          </w:tcPr>
          <w:p w14:paraId="1A6EBF61" w14:textId="77777777" w:rsidR="004F2A96" w:rsidRPr="00A41F5F" w:rsidRDefault="004F2A96" w:rsidP="0048562A">
            <w:pPr>
              <w:pStyle w:val="a"/>
              <w:ind w:right="-72"/>
              <w:jc w:val="right"/>
              <w:rPr>
                <w:rFonts w:ascii="Arial" w:eastAsia="Arial Unicode MS" w:hAnsi="Arial" w:cs="Arial"/>
                <w:snapToGrid w:val="0"/>
                <w:sz w:val="18"/>
                <w:szCs w:val="18"/>
                <w:lang w:eastAsia="th-TH"/>
              </w:rPr>
            </w:pPr>
          </w:p>
        </w:tc>
        <w:tc>
          <w:tcPr>
            <w:tcW w:w="1368" w:type="dxa"/>
          </w:tcPr>
          <w:p w14:paraId="25B09D18" w14:textId="77777777" w:rsidR="004F2A96" w:rsidRPr="00A41F5F" w:rsidRDefault="004F2A96" w:rsidP="0048562A">
            <w:pPr>
              <w:pStyle w:val="a"/>
              <w:ind w:right="-72"/>
              <w:jc w:val="right"/>
              <w:rPr>
                <w:rFonts w:ascii="Arial" w:eastAsia="Arial Unicode MS" w:hAnsi="Arial" w:cs="Arial"/>
                <w:snapToGrid w:val="0"/>
                <w:sz w:val="18"/>
                <w:szCs w:val="18"/>
                <w:lang w:eastAsia="th-TH"/>
              </w:rPr>
            </w:pPr>
          </w:p>
        </w:tc>
      </w:tr>
      <w:tr w:rsidR="00CD1B5A" w:rsidRPr="00A41F5F" w14:paraId="5D5E6C4F" w14:textId="77777777" w:rsidTr="00CD1B5A">
        <w:tc>
          <w:tcPr>
            <w:tcW w:w="3989" w:type="dxa"/>
            <w:vAlign w:val="bottom"/>
          </w:tcPr>
          <w:p w14:paraId="7C549461" w14:textId="691C153A" w:rsidR="00CD1B5A" w:rsidRPr="00A41F5F" w:rsidRDefault="00CD1B5A" w:rsidP="00CD1B5A">
            <w:pPr>
              <w:spacing w:line="200" w:lineRule="exact"/>
              <w:ind w:left="-110" w:right="-43"/>
              <w:rPr>
                <w:rFonts w:ascii="Arial" w:eastAsia="Arial Unicode MS" w:hAnsi="Arial" w:cs="Arial"/>
                <w:color w:val="auto"/>
                <w:sz w:val="18"/>
                <w:szCs w:val="18"/>
              </w:rPr>
            </w:pPr>
            <w:r w:rsidRPr="00A41F5F">
              <w:rPr>
                <w:rFonts w:ascii="Arial" w:eastAsia="Arial Unicode MS" w:hAnsi="Arial" w:cs="Arial"/>
                <w:color w:val="auto"/>
                <w:sz w:val="18"/>
                <w:szCs w:val="18"/>
                <w:cs/>
                <w:lang w:val="en-US"/>
              </w:rPr>
              <w:t xml:space="preserve">   </w:t>
            </w:r>
            <w:r w:rsidRPr="00A41F5F">
              <w:rPr>
                <w:rFonts w:ascii="Arial" w:eastAsia="Arial Unicode MS" w:hAnsi="Arial" w:cs="Arial"/>
                <w:color w:val="auto"/>
                <w:sz w:val="18"/>
                <w:szCs w:val="18"/>
                <w:lang w:val="en-US"/>
              </w:rPr>
              <w:t>under development</w:t>
            </w:r>
          </w:p>
        </w:tc>
        <w:tc>
          <w:tcPr>
            <w:tcW w:w="1368" w:type="dxa"/>
            <w:shd w:val="clear" w:color="auto" w:fill="FAFAFA"/>
          </w:tcPr>
          <w:p w14:paraId="53CD5B14" w14:textId="0BA4051B"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603,301</w:t>
            </w:r>
          </w:p>
        </w:tc>
        <w:tc>
          <w:tcPr>
            <w:tcW w:w="1368" w:type="dxa"/>
            <w:vAlign w:val="bottom"/>
          </w:tcPr>
          <w:p w14:paraId="082BE244" w14:textId="647B811E"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737,958</w:t>
            </w:r>
          </w:p>
        </w:tc>
        <w:tc>
          <w:tcPr>
            <w:tcW w:w="1368" w:type="dxa"/>
            <w:shd w:val="clear" w:color="auto" w:fill="FAFAFA"/>
          </w:tcPr>
          <w:p w14:paraId="1693EF92" w14:textId="43850C6C"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107,955</w:t>
            </w:r>
          </w:p>
        </w:tc>
        <w:tc>
          <w:tcPr>
            <w:tcW w:w="1368" w:type="dxa"/>
            <w:vAlign w:val="bottom"/>
          </w:tcPr>
          <w:p w14:paraId="445A759A" w14:textId="670A8600"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106,820</w:t>
            </w:r>
          </w:p>
        </w:tc>
      </w:tr>
      <w:tr w:rsidR="00CD1B5A" w:rsidRPr="00A41F5F" w14:paraId="60CF64C7" w14:textId="77777777" w:rsidTr="00CD1B5A">
        <w:tc>
          <w:tcPr>
            <w:tcW w:w="3989" w:type="dxa"/>
            <w:vAlign w:val="bottom"/>
          </w:tcPr>
          <w:p w14:paraId="0A6E0AF6"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Cost of construction</w:t>
            </w:r>
          </w:p>
        </w:tc>
        <w:tc>
          <w:tcPr>
            <w:tcW w:w="1368" w:type="dxa"/>
            <w:shd w:val="clear" w:color="auto" w:fill="FAFAFA"/>
          </w:tcPr>
          <w:p w14:paraId="3AA7474D" w14:textId="0441915C"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w:t>
            </w:r>
            <w:r w:rsidR="00F55096" w:rsidRPr="00A41F5F">
              <w:rPr>
                <w:rFonts w:ascii="Arial" w:eastAsia="Arial Unicode MS" w:hAnsi="Arial" w:cs="Arial"/>
                <w:snapToGrid w:val="0"/>
                <w:sz w:val="18"/>
                <w:szCs w:val="18"/>
                <w:lang w:eastAsia="th-TH"/>
              </w:rPr>
              <w:t>4,485</w:t>
            </w:r>
          </w:p>
        </w:tc>
        <w:tc>
          <w:tcPr>
            <w:tcW w:w="1368" w:type="dxa"/>
            <w:vAlign w:val="bottom"/>
          </w:tcPr>
          <w:p w14:paraId="3E6716D6" w14:textId="3A4BB43F"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111,827</w:t>
            </w:r>
          </w:p>
        </w:tc>
        <w:tc>
          <w:tcPr>
            <w:tcW w:w="1368" w:type="dxa"/>
            <w:shd w:val="clear" w:color="auto" w:fill="FAFAFA"/>
          </w:tcPr>
          <w:p w14:paraId="13E3DC9F" w14:textId="054E97A7"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368" w:type="dxa"/>
            <w:vAlign w:val="bottom"/>
          </w:tcPr>
          <w:p w14:paraId="2793812D" w14:textId="6B6174CD"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r>
      <w:tr w:rsidR="00CD1B5A" w:rsidRPr="00A41F5F" w14:paraId="067C181C" w14:textId="77777777" w:rsidTr="00CD1B5A">
        <w:tc>
          <w:tcPr>
            <w:tcW w:w="3989" w:type="dxa"/>
          </w:tcPr>
          <w:p w14:paraId="0F5A006F"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Loss from investment impairment in subsidiary</w:t>
            </w:r>
          </w:p>
        </w:tc>
        <w:tc>
          <w:tcPr>
            <w:tcW w:w="1368" w:type="dxa"/>
            <w:shd w:val="clear" w:color="auto" w:fill="FAFAFA"/>
          </w:tcPr>
          <w:p w14:paraId="0ACF6982" w14:textId="14CAC00E"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368" w:type="dxa"/>
            <w:vAlign w:val="bottom"/>
          </w:tcPr>
          <w:p w14:paraId="520F6922" w14:textId="670B6757"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368" w:type="dxa"/>
            <w:shd w:val="clear" w:color="auto" w:fill="FAFAFA"/>
          </w:tcPr>
          <w:p w14:paraId="34410D14" w14:textId="71262184" w:rsidR="00CD1B5A" w:rsidRPr="00A41F5F" w:rsidRDefault="003321AD"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34,480</w:t>
            </w:r>
          </w:p>
        </w:tc>
        <w:tc>
          <w:tcPr>
            <w:tcW w:w="1368" w:type="dxa"/>
            <w:vAlign w:val="bottom"/>
          </w:tcPr>
          <w:p w14:paraId="3E9F75EF" w14:textId="7FD84E45"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12,770</w:t>
            </w:r>
          </w:p>
        </w:tc>
      </w:tr>
      <w:tr w:rsidR="00CD1B5A" w:rsidRPr="00A41F5F" w14:paraId="5C978388" w14:textId="77777777" w:rsidTr="00CD1B5A">
        <w:tc>
          <w:tcPr>
            <w:tcW w:w="3989" w:type="dxa"/>
          </w:tcPr>
          <w:p w14:paraId="61B5AC2F"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Employee benefits</w:t>
            </w:r>
          </w:p>
        </w:tc>
        <w:tc>
          <w:tcPr>
            <w:tcW w:w="1368" w:type="dxa"/>
            <w:shd w:val="clear" w:color="auto" w:fill="FAFAFA"/>
          </w:tcPr>
          <w:p w14:paraId="119B61E4" w14:textId="283FAD1F"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3,082</w:t>
            </w:r>
          </w:p>
        </w:tc>
        <w:tc>
          <w:tcPr>
            <w:tcW w:w="1368" w:type="dxa"/>
            <w:vAlign w:val="bottom"/>
          </w:tcPr>
          <w:p w14:paraId="11072100" w14:textId="35B09524"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6,489</w:t>
            </w:r>
          </w:p>
        </w:tc>
        <w:tc>
          <w:tcPr>
            <w:tcW w:w="1368" w:type="dxa"/>
            <w:shd w:val="clear" w:color="auto" w:fill="FAFAFA"/>
          </w:tcPr>
          <w:p w14:paraId="5989C72E" w14:textId="4DC4323D"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w:t>
            </w:r>
            <w:r w:rsidR="00826896" w:rsidRPr="00A41F5F">
              <w:rPr>
                <w:rFonts w:ascii="Arial" w:eastAsia="Arial Unicode MS" w:hAnsi="Arial" w:cs="Arial"/>
                <w:snapToGrid w:val="0"/>
                <w:sz w:val="18"/>
                <w:szCs w:val="18"/>
                <w:lang w:eastAsia="th-TH"/>
              </w:rPr>
              <w:t>401</w:t>
            </w:r>
          </w:p>
        </w:tc>
        <w:tc>
          <w:tcPr>
            <w:tcW w:w="1368" w:type="dxa"/>
            <w:vAlign w:val="bottom"/>
          </w:tcPr>
          <w:p w14:paraId="15AB02CF" w14:textId="23485B71"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3,482</w:t>
            </w:r>
          </w:p>
        </w:tc>
      </w:tr>
      <w:tr w:rsidR="00CD1B5A" w:rsidRPr="00A41F5F" w14:paraId="60E7ADE4" w14:textId="77777777" w:rsidTr="00CD1B5A">
        <w:tc>
          <w:tcPr>
            <w:tcW w:w="3989" w:type="dxa"/>
          </w:tcPr>
          <w:p w14:paraId="3B9DEB6C"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Staff expense</w:t>
            </w:r>
          </w:p>
        </w:tc>
        <w:tc>
          <w:tcPr>
            <w:tcW w:w="1368" w:type="dxa"/>
            <w:shd w:val="clear" w:color="auto" w:fill="FAFAFA"/>
          </w:tcPr>
          <w:p w14:paraId="345D611B" w14:textId="29E8C695"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147,528</w:t>
            </w:r>
          </w:p>
        </w:tc>
        <w:tc>
          <w:tcPr>
            <w:tcW w:w="1368" w:type="dxa"/>
            <w:vAlign w:val="bottom"/>
          </w:tcPr>
          <w:p w14:paraId="7D631E99" w14:textId="2A9BD626"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171,390</w:t>
            </w:r>
          </w:p>
        </w:tc>
        <w:tc>
          <w:tcPr>
            <w:tcW w:w="1368" w:type="dxa"/>
            <w:shd w:val="clear" w:color="auto" w:fill="FAFAFA"/>
          </w:tcPr>
          <w:p w14:paraId="5E99D2F5" w14:textId="37733437"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39,027</w:t>
            </w:r>
          </w:p>
        </w:tc>
        <w:tc>
          <w:tcPr>
            <w:tcW w:w="1368" w:type="dxa"/>
            <w:vAlign w:val="bottom"/>
          </w:tcPr>
          <w:p w14:paraId="4E3EF91D" w14:textId="7528E3B1"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46,754</w:t>
            </w:r>
          </w:p>
        </w:tc>
      </w:tr>
      <w:tr w:rsidR="00CD1B5A" w:rsidRPr="00A41F5F" w14:paraId="235DAE0F" w14:textId="77777777" w:rsidTr="00CD1B5A">
        <w:tc>
          <w:tcPr>
            <w:tcW w:w="3989" w:type="dxa"/>
          </w:tcPr>
          <w:p w14:paraId="3306F44C" w14:textId="77777777" w:rsidR="00CD1B5A" w:rsidRPr="00A41F5F" w:rsidRDefault="00CD1B5A" w:rsidP="00CD1B5A">
            <w:pPr>
              <w:spacing w:line="200" w:lineRule="exact"/>
              <w:ind w:left="-110" w:right="-43"/>
              <w:rPr>
                <w:rFonts w:ascii="Arial" w:eastAsia="Arial Unicode MS" w:hAnsi="Arial" w:cs="Arial"/>
                <w:color w:val="auto"/>
                <w:sz w:val="18"/>
                <w:szCs w:val="18"/>
                <w:cs/>
                <w:lang w:val="en-US"/>
              </w:rPr>
            </w:pPr>
            <w:r w:rsidRPr="00A41F5F">
              <w:rPr>
                <w:rFonts w:ascii="Arial" w:eastAsia="Arial Unicode MS" w:hAnsi="Arial" w:cs="Arial"/>
                <w:color w:val="auto"/>
                <w:sz w:val="18"/>
                <w:szCs w:val="18"/>
                <w:lang w:val="en-US"/>
              </w:rPr>
              <w:t>Depreciation and amortisation charges</w:t>
            </w:r>
          </w:p>
        </w:tc>
        <w:tc>
          <w:tcPr>
            <w:tcW w:w="1368" w:type="dxa"/>
            <w:shd w:val="clear" w:color="auto" w:fill="FAFAFA"/>
          </w:tcPr>
          <w:p w14:paraId="2CD6D3BD" w14:textId="3E485B83" w:rsidR="00CD1B5A" w:rsidRPr="00A41F5F" w:rsidRDefault="00697573"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30,073</w:t>
            </w:r>
          </w:p>
        </w:tc>
        <w:tc>
          <w:tcPr>
            <w:tcW w:w="1368" w:type="dxa"/>
            <w:vAlign w:val="bottom"/>
          </w:tcPr>
          <w:p w14:paraId="4885C21E" w14:textId="6E194F41"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21,052</w:t>
            </w:r>
          </w:p>
        </w:tc>
        <w:tc>
          <w:tcPr>
            <w:tcW w:w="1368" w:type="dxa"/>
            <w:shd w:val="clear" w:color="auto" w:fill="FAFAFA"/>
          </w:tcPr>
          <w:p w14:paraId="4E74C52D" w14:textId="30193F0A" w:rsidR="00CD1B5A" w:rsidRPr="00A41F5F" w:rsidRDefault="001B1E0F" w:rsidP="00CD1B5A">
            <w:pPr>
              <w:pStyle w:val="a"/>
              <w:ind w:right="-72"/>
              <w:jc w:val="right"/>
              <w:rPr>
                <w:rFonts w:ascii="Arial" w:eastAsia="Arial Unicode MS" w:hAnsi="Arial" w:cs="Arial"/>
                <w:snapToGrid w:val="0"/>
                <w:sz w:val="18"/>
                <w:szCs w:val="22"/>
                <w:lang w:eastAsia="th-TH"/>
              </w:rPr>
            </w:pPr>
            <w:r w:rsidRPr="00A41F5F">
              <w:rPr>
                <w:rFonts w:ascii="Arial" w:eastAsia="Arial Unicode MS" w:hAnsi="Arial" w:cs="Arial"/>
                <w:snapToGrid w:val="0"/>
                <w:sz w:val="18"/>
                <w:szCs w:val="18"/>
                <w:lang w:eastAsia="th-TH"/>
              </w:rPr>
              <w:t>12,</w:t>
            </w:r>
            <w:r w:rsidR="000D64CD" w:rsidRPr="00A41F5F">
              <w:rPr>
                <w:rFonts w:ascii="Arial" w:eastAsia="Arial Unicode MS" w:hAnsi="Arial" w:cs="Arial"/>
                <w:snapToGrid w:val="0"/>
                <w:sz w:val="18"/>
                <w:szCs w:val="22"/>
                <w:lang w:eastAsia="th-TH"/>
              </w:rPr>
              <w:t>770</w:t>
            </w:r>
          </w:p>
        </w:tc>
        <w:tc>
          <w:tcPr>
            <w:tcW w:w="1368" w:type="dxa"/>
            <w:vAlign w:val="bottom"/>
          </w:tcPr>
          <w:p w14:paraId="70BD25BD" w14:textId="7E88219F"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1,234</w:t>
            </w:r>
          </w:p>
        </w:tc>
      </w:tr>
      <w:tr w:rsidR="00CD1B5A" w:rsidRPr="00A41F5F" w14:paraId="329FB5C6" w14:textId="77777777" w:rsidTr="00CD1B5A">
        <w:tc>
          <w:tcPr>
            <w:tcW w:w="3989" w:type="dxa"/>
          </w:tcPr>
          <w:p w14:paraId="5BEB4C97"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Marketing expense</w:t>
            </w:r>
          </w:p>
        </w:tc>
        <w:tc>
          <w:tcPr>
            <w:tcW w:w="1368" w:type="dxa"/>
            <w:shd w:val="clear" w:color="auto" w:fill="FAFAFA"/>
          </w:tcPr>
          <w:p w14:paraId="6CE62035" w14:textId="477EC1FA"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67,988</w:t>
            </w:r>
          </w:p>
        </w:tc>
        <w:tc>
          <w:tcPr>
            <w:tcW w:w="1368" w:type="dxa"/>
            <w:vAlign w:val="bottom"/>
          </w:tcPr>
          <w:p w14:paraId="536E8BE9" w14:textId="2CF61F8C"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117,408</w:t>
            </w:r>
          </w:p>
        </w:tc>
        <w:tc>
          <w:tcPr>
            <w:tcW w:w="1368" w:type="dxa"/>
            <w:shd w:val="clear" w:color="auto" w:fill="FAFAFA"/>
          </w:tcPr>
          <w:p w14:paraId="52FA50D2" w14:textId="792509C2"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27,023</w:t>
            </w:r>
          </w:p>
        </w:tc>
        <w:tc>
          <w:tcPr>
            <w:tcW w:w="1368" w:type="dxa"/>
            <w:vAlign w:val="bottom"/>
          </w:tcPr>
          <w:p w14:paraId="67FB66B2" w14:textId="64D75FC0"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59,813</w:t>
            </w:r>
          </w:p>
        </w:tc>
      </w:tr>
      <w:tr w:rsidR="00CD1B5A" w:rsidRPr="00A41F5F" w14:paraId="31139D6C" w14:textId="77777777" w:rsidTr="00CD1B5A">
        <w:tc>
          <w:tcPr>
            <w:tcW w:w="3989" w:type="dxa"/>
          </w:tcPr>
          <w:p w14:paraId="340D311E"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Specific business tax and transfer fee</w:t>
            </w:r>
          </w:p>
        </w:tc>
        <w:tc>
          <w:tcPr>
            <w:tcW w:w="1368" w:type="dxa"/>
            <w:shd w:val="clear" w:color="auto" w:fill="FAFAFA"/>
          </w:tcPr>
          <w:p w14:paraId="79220A9C" w14:textId="35814462"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49,859</w:t>
            </w:r>
          </w:p>
        </w:tc>
        <w:tc>
          <w:tcPr>
            <w:tcW w:w="1368" w:type="dxa"/>
            <w:vAlign w:val="bottom"/>
          </w:tcPr>
          <w:p w14:paraId="29FE0426" w14:textId="3677BD1F"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62,989</w:t>
            </w:r>
          </w:p>
        </w:tc>
        <w:tc>
          <w:tcPr>
            <w:tcW w:w="1368" w:type="dxa"/>
            <w:shd w:val="clear" w:color="auto" w:fill="FAFAFA"/>
          </w:tcPr>
          <w:p w14:paraId="10F1FADA" w14:textId="2206F3F5"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w:t>
            </w:r>
            <w:r w:rsidR="00826896" w:rsidRPr="00A41F5F">
              <w:rPr>
                <w:rFonts w:ascii="Arial" w:eastAsia="Arial Unicode MS" w:hAnsi="Arial" w:cs="Arial"/>
                <w:snapToGrid w:val="0"/>
                <w:sz w:val="18"/>
                <w:szCs w:val="18"/>
                <w:lang w:eastAsia="th-TH"/>
              </w:rPr>
              <w:t>,</w:t>
            </w:r>
            <w:r w:rsidRPr="00A41F5F">
              <w:rPr>
                <w:rFonts w:ascii="Arial" w:eastAsia="Arial Unicode MS" w:hAnsi="Arial" w:cs="Arial"/>
                <w:snapToGrid w:val="0"/>
                <w:sz w:val="18"/>
                <w:szCs w:val="18"/>
                <w:lang w:eastAsia="th-TH"/>
              </w:rPr>
              <w:t>988</w:t>
            </w:r>
          </w:p>
        </w:tc>
        <w:tc>
          <w:tcPr>
            <w:tcW w:w="1368" w:type="dxa"/>
            <w:vAlign w:val="bottom"/>
          </w:tcPr>
          <w:p w14:paraId="2E3136E4" w14:textId="2119BD9B"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8,414</w:t>
            </w:r>
          </w:p>
        </w:tc>
      </w:tr>
      <w:tr w:rsidR="00CD1B5A" w:rsidRPr="00A41F5F" w14:paraId="0A135023" w14:textId="77777777" w:rsidTr="00CD1B5A">
        <w:tc>
          <w:tcPr>
            <w:tcW w:w="3989" w:type="dxa"/>
          </w:tcPr>
          <w:p w14:paraId="588B14D8"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Project management expenses</w:t>
            </w:r>
          </w:p>
        </w:tc>
        <w:tc>
          <w:tcPr>
            <w:tcW w:w="1368" w:type="dxa"/>
            <w:shd w:val="clear" w:color="auto" w:fill="FAFAFA"/>
          </w:tcPr>
          <w:p w14:paraId="6AAB8FC9" w14:textId="738B9EA6"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8,835</w:t>
            </w:r>
          </w:p>
        </w:tc>
        <w:tc>
          <w:tcPr>
            <w:tcW w:w="1368" w:type="dxa"/>
            <w:vAlign w:val="bottom"/>
          </w:tcPr>
          <w:p w14:paraId="52B812BF" w14:textId="4498C449"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20,260</w:t>
            </w:r>
          </w:p>
        </w:tc>
        <w:tc>
          <w:tcPr>
            <w:tcW w:w="1368" w:type="dxa"/>
            <w:shd w:val="clear" w:color="auto" w:fill="FAFAFA"/>
          </w:tcPr>
          <w:p w14:paraId="7AB40578" w14:textId="33AEFAB0"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3,019</w:t>
            </w:r>
          </w:p>
        </w:tc>
        <w:tc>
          <w:tcPr>
            <w:tcW w:w="1368" w:type="dxa"/>
            <w:vAlign w:val="bottom"/>
          </w:tcPr>
          <w:p w14:paraId="6742D5DC" w14:textId="132DEA78"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6,480</w:t>
            </w:r>
          </w:p>
        </w:tc>
      </w:tr>
      <w:tr w:rsidR="00CD1B5A" w:rsidRPr="00A41F5F" w14:paraId="7C06A9D5" w14:textId="77777777" w:rsidTr="00CD1B5A">
        <w:tc>
          <w:tcPr>
            <w:tcW w:w="3989" w:type="dxa"/>
          </w:tcPr>
          <w:p w14:paraId="21F601D1"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Professional and consultancy fee</w:t>
            </w:r>
          </w:p>
        </w:tc>
        <w:tc>
          <w:tcPr>
            <w:tcW w:w="1368" w:type="dxa"/>
            <w:shd w:val="clear" w:color="auto" w:fill="FAFAFA"/>
          </w:tcPr>
          <w:p w14:paraId="75B0841E" w14:textId="6388B976"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5,731</w:t>
            </w:r>
          </w:p>
        </w:tc>
        <w:tc>
          <w:tcPr>
            <w:tcW w:w="1368" w:type="dxa"/>
            <w:vAlign w:val="bottom"/>
          </w:tcPr>
          <w:p w14:paraId="0FC960E5" w14:textId="1C1E31C3"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10,916</w:t>
            </w:r>
          </w:p>
        </w:tc>
        <w:tc>
          <w:tcPr>
            <w:tcW w:w="1368" w:type="dxa"/>
            <w:shd w:val="clear" w:color="auto" w:fill="FAFAFA"/>
          </w:tcPr>
          <w:p w14:paraId="3B96FD8B" w14:textId="4D67D7A9"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3,760</w:t>
            </w:r>
          </w:p>
        </w:tc>
        <w:tc>
          <w:tcPr>
            <w:tcW w:w="1368" w:type="dxa"/>
            <w:vAlign w:val="bottom"/>
          </w:tcPr>
          <w:p w14:paraId="2A899ADC" w14:textId="7DEA6030"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7,647</w:t>
            </w:r>
          </w:p>
        </w:tc>
      </w:tr>
      <w:tr w:rsidR="00CD1B5A" w:rsidRPr="00A41F5F" w14:paraId="05CDE0DA" w14:textId="77777777" w:rsidTr="00CD1B5A">
        <w:tc>
          <w:tcPr>
            <w:tcW w:w="3989" w:type="dxa"/>
          </w:tcPr>
          <w:p w14:paraId="26AE4E43" w14:textId="77777777" w:rsidR="00CD1B5A" w:rsidRPr="00A41F5F" w:rsidRDefault="00CD1B5A" w:rsidP="00CD1B5A">
            <w:pPr>
              <w:spacing w:line="200" w:lineRule="exact"/>
              <w:ind w:left="-110" w:right="-43"/>
              <w:rPr>
                <w:rFonts w:ascii="Arial" w:eastAsia="Arial Unicode MS" w:hAnsi="Arial" w:cs="Arial"/>
                <w:color w:val="auto"/>
                <w:sz w:val="18"/>
                <w:szCs w:val="18"/>
                <w:lang w:val="en-US"/>
              </w:rPr>
            </w:pPr>
            <w:r w:rsidRPr="00A41F5F">
              <w:rPr>
                <w:rFonts w:ascii="Arial" w:eastAsia="Arial Unicode MS" w:hAnsi="Arial" w:cs="Arial"/>
                <w:color w:val="auto"/>
                <w:sz w:val="18"/>
                <w:szCs w:val="18"/>
                <w:lang w:val="en-US"/>
              </w:rPr>
              <w:t xml:space="preserve">Loss as a result of litigation </w:t>
            </w:r>
          </w:p>
        </w:tc>
        <w:tc>
          <w:tcPr>
            <w:tcW w:w="1368" w:type="dxa"/>
            <w:shd w:val="clear" w:color="auto" w:fill="FAFAFA"/>
          </w:tcPr>
          <w:p w14:paraId="07FD19D0" w14:textId="2379044E"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763</w:t>
            </w:r>
          </w:p>
        </w:tc>
        <w:tc>
          <w:tcPr>
            <w:tcW w:w="1368" w:type="dxa"/>
            <w:vAlign w:val="bottom"/>
          </w:tcPr>
          <w:p w14:paraId="13D40041" w14:textId="4252B9F9"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609</w:t>
            </w:r>
          </w:p>
        </w:tc>
        <w:tc>
          <w:tcPr>
            <w:tcW w:w="1368" w:type="dxa"/>
            <w:shd w:val="clear" w:color="auto" w:fill="FAFAFA"/>
          </w:tcPr>
          <w:p w14:paraId="471A8039" w14:textId="7AB55999"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559</w:t>
            </w:r>
          </w:p>
        </w:tc>
        <w:tc>
          <w:tcPr>
            <w:tcW w:w="1368" w:type="dxa"/>
            <w:vAlign w:val="bottom"/>
          </w:tcPr>
          <w:p w14:paraId="5EB5F6E7" w14:textId="6E640C01"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191</w:t>
            </w:r>
          </w:p>
        </w:tc>
      </w:tr>
      <w:tr w:rsidR="00CD1B5A" w:rsidRPr="00A41F5F" w14:paraId="48667EEC" w14:textId="77777777" w:rsidTr="00CD1B5A">
        <w:tc>
          <w:tcPr>
            <w:tcW w:w="3989" w:type="dxa"/>
          </w:tcPr>
          <w:p w14:paraId="4637B202" w14:textId="77777777" w:rsidR="00CD1B5A" w:rsidRPr="00A41F5F" w:rsidRDefault="00CD1B5A" w:rsidP="00CD1B5A">
            <w:pPr>
              <w:spacing w:line="200" w:lineRule="exact"/>
              <w:ind w:left="-110" w:right="-43"/>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Utility expense</w:t>
            </w:r>
          </w:p>
        </w:tc>
        <w:tc>
          <w:tcPr>
            <w:tcW w:w="1368" w:type="dxa"/>
            <w:shd w:val="clear" w:color="auto" w:fill="FAFAFA"/>
          </w:tcPr>
          <w:p w14:paraId="61B4D403" w14:textId="0F2D686B"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12,725</w:t>
            </w:r>
          </w:p>
        </w:tc>
        <w:tc>
          <w:tcPr>
            <w:tcW w:w="1368" w:type="dxa"/>
            <w:shd w:val="clear" w:color="auto" w:fill="auto"/>
            <w:vAlign w:val="bottom"/>
          </w:tcPr>
          <w:p w14:paraId="71365665" w14:textId="432B819F"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13,026</w:t>
            </w:r>
          </w:p>
        </w:tc>
        <w:tc>
          <w:tcPr>
            <w:tcW w:w="1368" w:type="dxa"/>
            <w:shd w:val="clear" w:color="auto" w:fill="FAFAFA"/>
          </w:tcPr>
          <w:p w14:paraId="4C9D62B1" w14:textId="77188D72"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5,650</w:t>
            </w:r>
          </w:p>
        </w:tc>
        <w:tc>
          <w:tcPr>
            <w:tcW w:w="1368" w:type="dxa"/>
            <w:shd w:val="clear" w:color="auto" w:fill="auto"/>
            <w:vAlign w:val="bottom"/>
          </w:tcPr>
          <w:p w14:paraId="4CDFFFD5" w14:textId="3FC6C9A2"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6,389</w:t>
            </w:r>
          </w:p>
        </w:tc>
      </w:tr>
      <w:tr w:rsidR="00CD1B5A" w:rsidRPr="00A41F5F" w14:paraId="65282483" w14:textId="77777777" w:rsidTr="00CD1B5A">
        <w:tc>
          <w:tcPr>
            <w:tcW w:w="3989" w:type="dxa"/>
          </w:tcPr>
          <w:p w14:paraId="1F1FF6D5" w14:textId="77777777" w:rsidR="00CD1B5A" w:rsidRPr="00A41F5F" w:rsidRDefault="00CD1B5A" w:rsidP="00CD1B5A">
            <w:pPr>
              <w:spacing w:line="200" w:lineRule="exact"/>
              <w:ind w:left="-110" w:right="-43"/>
              <w:rPr>
                <w:rFonts w:ascii="Arial" w:eastAsia="Arial Unicode MS" w:hAnsi="Arial" w:cs="Arial"/>
                <w:snapToGrid w:val="0"/>
                <w:color w:val="auto"/>
                <w:sz w:val="18"/>
                <w:szCs w:val="18"/>
                <w:cs/>
                <w:lang w:eastAsia="th-TH"/>
              </w:rPr>
            </w:pPr>
            <w:r w:rsidRPr="00A41F5F">
              <w:rPr>
                <w:rFonts w:ascii="Arial" w:eastAsia="Arial Unicode MS" w:hAnsi="Arial" w:cs="Arial"/>
                <w:snapToGrid w:val="0"/>
                <w:color w:val="auto"/>
                <w:sz w:val="18"/>
                <w:szCs w:val="18"/>
                <w:lang w:val="en-US" w:eastAsia="th-TH"/>
              </w:rPr>
              <w:t>Others</w:t>
            </w:r>
          </w:p>
        </w:tc>
        <w:tc>
          <w:tcPr>
            <w:tcW w:w="1368" w:type="dxa"/>
            <w:tcBorders>
              <w:bottom w:val="single" w:sz="4" w:space="0" w:color="auto"/>
            </w:tcBorders>
            <w:shd w:val="clear" w:color="auto" w:fill="FAFAFA"/>
          </w:tcPr>
          <w:p w14:paraId="284D0DB7" w14:textId="430144D5" w:rsidR="00CD1B5A" w:rsidRPr="00A41F5F" w:rsidRDefault="00697573"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38,859</w:t>
            </w:r>
          </w:p>
        </w:tc>
        <w:tc>
          <w:tcPr>
            <w:tcW w:w="1368" w:type="dxa"/>
            <w:tcBorders>
              <w:bottom w:val="single" w:sz="4" w:space="0" w:color="auto"/>
            </w:tcBorders>
            <w:shd w:val="clear" w:color="auto" w:fill="auto"/>
            <w:vAlign w:val="bottom"/>
          </w:tcPr>
          <w:p w14:paraId="2F13F222" w14:textId="32B74C05"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51,441</w:t>
            </w:r>
          </w:p>
        </w:tc>
        <w:tc>
          <w:tcPr>
            <w:tcW w:w="1368" w:type="dxa"/>
            <w:tcBorders>
              <w:bottom w:val="single" w:sz="4" w:space="0" w:color="auto"/>
            </w:tcBorders>
            <w:shd w:val="clear" w:color="auto" w:fill="FAFAFA"/>
          </w:tcPr>
          <w:p w14:paraId="2B3CD539" w14:textId="5B100374" w:rsidR="00CD1B5A" w:rsidRPr="00A41F5F" w:rsidRDefault="000D64CD"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6,099</w:t>
            </w:r>
          </w:p>
        </w:tc>
        <w:tc>
          <w:tcPr>
            <w:tcW w:w="1368" w:type="dxa"/>
            <w:tcBorders>
              <w:bottom w:val="single" w:sz="4" w:space="0" w:color="auto"/>
            </w:tcBorders>
            <w:shd w:val="clear" w:color="auto" w:fill="auto"/>
            <w:vAlign w:val="bottom"/>
          </w:tcPr>
          <w:p w14:paraId="57CCC180" w14:textId="7CBFFB97" w:rsidR="00CD1B5A" w:rsidRPr="00A41F5F" w:rsidRDefault="00CD1B5A" w:rsidP="00CD1B5A">
            <w:pPr>
              <w:pStyle w:val="a"/>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15,934</w:t>
            </w:r>
          </w:p>
        </w:tc>
      </w:tr>
      <w:tr w:rsidR="00CD1B5A" w:rsidRPr="00A41F5F" w14:paraId="1B641C0C" w14:textId="77777777" w:rsidTr="0005235B">
        <w:tc>
          <w:tcPr>
            <w:tcW w:w="3989" w:type="dxa"/>
          </w:tcPr>
          <w:p w14:paraId="500DADB3" w14:textId="77777777" w:rsidR="00CD1B5A" w:rsidRPr="00A41F5F" w:rsidRDefault="00CD1B5A" w:rsidP="00CD1B5A">
            <w:pPr>
              <w:ind w:left="-110" w:right="-43"/>
              <w:rPr>
                <w:rFonts w:ascii="Arial" w:eastAsia="Arial Unicode MS" w:hAnsi="Arial" w:cs="Arial"/>
                <w:color w:val="auto"/>
                <w:sz w:val="18"/>
                <w:szCs w:val="18"/>
                <w:cs/>
                <w:lang w:val="en-US"/>
              </w:rPr>
            </w:pPr>
          </w:p>
        </w:tc>
        <w:tc>
          <w:tcPr>
            <w:tcW w:w="1368" w:type="dxa"/>
            <w:tcBorders>
              <w:top w:val="single" w:sz="4" w:space="0" w:color="auto"/>
            </w:tcBorders>
            <w:shd w:val="clear" w:color="auto" w:fill="FAFAFA"/>
            <w:vAlign w:val="bottom"/>
          </w:tcPr>
          <w:p w14:paraId="37CD8C63" w14:textId="77777777" w:rsidR="00CD1B5A" w:rsidRPr="00A41F5F" w:rsidRDefault="00CD1B5A" w:rsidP="00CD1B5A">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638F7C11" w14:textId="77777777" w:rsidR="00CD1B5A" w:rsidRPr="00A41F5F" w:rsidRDefault="00CD1B5A" w:rsidP="00CD1B5A">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14:paraId="12978AAB" w14:textId="77777777" w:rsidR="00CD1B5A" w:rsidRPr="00A41F5F" w:rsidRDefault="00CD1B5A" w:rsidP="00CD1B5A">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5AAF8A93" w14:textId="77777777" w:rsidR="00CD1B5A" w:rsidRPr="00A41F5F" w:rsidRDefault="00CD1B5A" w:rsidP="00CD1B5A">
            <w:pPr>
              <w:pStyle w:val="a"/>
              <w:ind w:right="-72"/>
              <w:jc w:val="right"/>
              <w:rPr>
                <w:rFonts w:ascii="Arial" w:eastAsia="Arial Unicode MS" w:hAnsi="Arial" w:cs="Arial"/>
                <w:snapToGrid w:val="0"/>
                <w:sz w:val="18"/>
                <w:szCs w:val="18"/>
                <w:lang w:eastAsia="th-TH"/>
              </w:rPr>
            </w:pPr>
          </w:p>
        </w:tc>
      </w:tr>
      <w:tr w:rsidR="00CD1B5A" w:rsidRPr="00A41F5F" w14:paraId="33F70EC3" w14:textId="77777777" w:rsidTr="0005235B">
        <w:tc>
          <w:tcPr>
            <w:tcW w:w="3989" w:type="dxa"/>
          </w:tcPr>
          <w:p w14:paraId="1069290B" w14:textId="0C520BDD" w:rsidR="00CD1B5A" w:rsidRPr="00A41F5F" w:rsidRDefault="00D95708" w:rsidP="00CD1B5A">
            <w:pPr>
              <w:spacing w:line="200" w:lineRule="exact"/>
              <w:ind w:left="-110" w:right="-43"/>
              <w:rPr>
                <w:rFonts w:ascii="Arial" w:eastAsia="Arial Unicode MS" w:hAnsi="Arial" w:cs="Arial"/>
                <w:b/>
                <w:bCs/>
                <w:snapToGrid w:val="0"/>
                <w:color w:val="auto"/>
                <w:spacing w:val="-2"/>
                <w:sz w:val="18"/>
                <w:szCs w:val="22"/>
                <w:lang w:val="en-US" w:eastAsia="th-TH"/>
              </w:rPr>
            </w:pPr>
            <w:r w:rsidRPr="00A41F5F">
              <w:rPr>
                <w:rFonts w:ascii="Arial" w:eastAsia="Arial Unicode MS" w:hAnsi="Arial" w:cs="Arial"/>
                <w:b/>
                <w:bCs/>
                <w:snapToGrid w:val="0"/>
                <w:color w:val="auto"/>
                <w:spacing w:val="-2"/>
                <w:sz w:val="18"/>
                <w:szCs w:val="22"/>
                <w:lang w:val="en-US" w:eastAsia="th-TH"/>
              </w:rPr>
              <w:t>Total</w:t>
            </w:r>
          </w:p>
        </w:tc>
        <w:tc>
          <w:tcPr>
            <w:tcW w:w="1368" w:type="dxa"/>
            <w:tcBorders>
              <w:bottom w:val="single" w:sz="4" w:space="0" w:color="auto"/>
            </w:tcBorders>
            <w:shd w:val="clear" w:color="auto" w:fill="FAFAFA"/>
            <w:vAlign w:val="bottom"/>
          </w:tcPr>
          <w:p w14:paraId="2D583D80" w14:textId="524BF771" w:rsidR="00CD1B5A" w:rsidRPr="00A41F5F" w:rsidRDefault="00CD1B5A" w:rsidP="00CD1B5A">
            <w:pPr>
              <w:pStyle w:val="a"/>
              <w:ind w:right="-72"/>
              <w:jc w:val="right"/>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1,0</w:t>
            </w:r>
            <w:r w:rsidR="003321AD" w:rsidRPr="00A41F5F">
              <w:rPr>
                <w:rFonts w:ascii="Arial" w:eastAsia="Arial Unicode MS" w:hAnsi="Arial" w:cs="Arial"/>
                <w:snapToGrid w:val="0"/>
                <w:sz w:val="18"/>
                <w:szCs w:val="18"/>
                <w:lang w:val="en-US" w:eastAsia="th-TH"/>
              </w:rPr>
              <w:t>93,22</w:t>
            </w:r>
            <w:r w:rsidR="001B1E0F" w:rsidRPr="00A41F5F">
              <w:rPr>
                <w:rFonts w:ascii="Arial" w:eastAsia="Arial Unicode MS" w:hAnsi="Arial" w:cs="Arial"/>
                <w:snapToGrid w:val="0"/>
                <w:sz w:val="18"/>
                <w:szCs w:val="18"/>
                <w:lang w:val="en-US" w:eastAsia="th-TH"/>
              </w:rPr>
              <w:t>9</w:t>
            </w:r>
          </w:p>
        </w:tc>
        <w:tc>
          <w:tcPr>
            <w:tcW w:w="1368" w:type="dxa"/>
            <w:tcBorders>
              <w:bottom w:val="single" w:sz="4" w:space="0" w:color="auto"/>
            </w:tcBorders>
            <w:shd w:val="clear" w:color="auto" w:fill="auto"/>
            <w:vAlign w:val="bottom"/>
          </w:tcPr>
          <w:p w14:paraId="2D3C1B50" w14:textId="2202DF43" w:rsidR="00CD1B5A" w:rsidRPr="00A41F5F" w:rsidRDefault="00CD1B5A" w:rsidP="00CD1B5A">
            <w:pPr>
              <w:pStyle w:val="a"/>
              <w:ind w:right="-72"/>
              <w:jc w:val="right"/>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1,325,365</w:t>
            </w:r>
          </w:p>
        </w:tc>
        <w:tc>
          <w:tcPr>
            <w:tcW w:w="1368" w:type="dxa"/>
            <w:tcBorders>
              <w:bottom w:val="single" w:sz="4" w:space="0" w:color="auto"/>
            </w:tcBorders>
            <w:shd w:val="clear" w:color="auto" w:fill="FAFAFA"/>
            <w:vAlign w:val="bottom"/>
          </w:tcPr>
          <w:p w14:paraId="75F08E4C" w14:textId="714E53D5" w:rsidR="00CD1B5A" w:rsidRPr="00A41F5F" w:rsidRDefault="003321AD" w:rsidP="00CD1B5A">
            <w:pPr>
              <w:pStyle w:val="a"/>
              <w:ind w:right="-72"/>
              <w:jc w:val="right"/>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250,04</w:t>
            </w:r>
            <w:r w:rsidR="007B1492" w:rsidRPr="00A41F5F">
              <w:rPr>
                <w:rFonts w:ascii="Arial" w:eastAsia="Arial Unicode MS" w:hAnsi="Arial" w:cs="Arial"/>
                <w:snapToGrid w:val="0"/>
                <w:sz w:val="18"/>
                <w:szCs w:val="18"/>
                <w:lang w:val="en-US" w:eastAsia="th-TH"/>
              </w:rPr>
              <w:t>2</w:t>
            </w:r>
          </w:p>
        </w:tc>
        <w:tc>
          <w:tcPr>
            <w:tcW w:w="1368" w:type="dxa"/>
            <w:tcBorders>
              <w:bottom w:val="single" w:sz="4" w:space="0" w:color="auto"/>
            </w:tcBorders>
            <w:shd w:val="clear" w:color="auto" w:fill="auto"/>
            <w:vAlign w:val="bottom"/>
          </w:tcPr>
          <w:p w14:paraId="288FE954" w14:textId="795534A8" w:rsidR="00CD1B5A" w:rsidRPr="00A41F5F" w:rsidRDefault="00CD1B5A" w:rsidP="00CD1B5A">
            <w:pPr>
              <w:pStyle w:val="a"/>
              <w:ind w:right="-72"/>
              <w:jc w:val="right"/>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275,928</w:t>
            </w:r>
          </w:p>
        </w:tc>
      </w:tr>
    </w:tbl>
    <w:p w14:paraId="27FE211D" w14:textId="75673A84" w:rsidR="00223DB0" w:rsidRPr="00A41F5F" w:rsidRDefault="00223DB0" w:rsidP="00C32687">
      <w:pPr>
        <w:pStyle w:val="a"/>
        <w:tabs>
          <w:tab w:val="left" w:pos="540"/>
        </w:tabs>
        <w:ind w:right="0"/>
        <w:jc w:val="thaiDistribute"/>
        <w:outlineLvl w:val="0"/>
        <w:rPr>
          <w:rFonts w:ascii="Arial" w:eastAsia="Arial Unicode MS" w:hAnsi="Arial" w:cs="Arial"/>
          <w:b/>
          <w:bCs/>
          <w:sz w:val="18"/>
          <w:szCs w:val="18"/>
        </w:rPr>
      </w:pPr>
    </w:p>
    <w:p w14:paraId="75EF0A86" w14:textId="77777777" w:rsidR="002977A7" w:rsidRPr="00A41F5F" w:rsidRDefault="002977A7" w:rsidP="00C32687">
      <w:pPr>
        <w:pStyle w:val="a"/>
        <w:tabs>
          <w:tab w:val="left" w:pos="540"/>
        </w:tabs>
        <w:ind w:right="0"/>
        <w:jc w:val="thaiDistribute"/>
        <w:outlineLvl w:val="0"/>
        <w:rPr>
          <w:rFonts w:ascii="Arial" w:eastAsia="Arial Unicode MS"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A41F5F" w14:paraId="1E752C89" w14:textId="77777777" w:rsidTr="00090364">
        <w:trPr>
          <w:trHeight w:val="386"/>
        </w:trPr>
        <w:tc>
          <w:tcPr>
            <w:tcW w:w="9450" w:type="dxa"/>
            <w:shd w:val="clear" w:color="auto" w:fill="FFA543"/>
            <w:vAlign w:val="center"/>
          </w:tcPr>
          <w:p w14:paraId="5B4919F1" w14:textId="77777777" w:rsidR="007A332F" w:rsidRPr="00A41F5F" w:rsidRDefault="009E20BA" w:rsidP="00090364">
            <w:pPr>
              <w:ind w:left="547" w:hanging="547"/>
              <w:jc w:val="thaiDistribute"/>
              <w:rPr>
                <w:rFonts w:ascii="Arial" w:hAnsi="Arial" w:cs="Arial"/>
                <w:b/>
                <w:bCs/>
                <w:color w:val="FFFFFF"/>
                <w:sz w:val="18"/>
                <w:szCs w:val="18"/>
                <w:cs/>
                <w:lang w:val="en-US" w:eastAsia="th-TH"/>
              </w:rPr>
            </w:pPr>
            <w:r w:rsidRPr="00A41F5F">
              <w:rPr>
                <w:rFonts w:ascii="Arial" w:hAnsi="Arial" w:cs="Arial"/>
                <w:b/>
                <w:bCs/>
                <w:color w:val="FFFFFF"/>
                <w:sz w:val="18"/>
                <w:szCs w:val="18"/>
                <w:lang w:eastAsia="th-TH"/>
              </w:rPr>
              <w:t>3</w:t>
            </w:r>
            <w:r w:rsidR="00C179D5" w:rsidRPr="00A41F5F">
              <w:rPr>
                <w:rFonts w:ascii="Arial" w:hAnsi="Arial" w:cs="Arial"/>
                <w:b/>
                <w:bCs/>
                <w:color w:val="FFFFFF"/>
                <w:sz w:val="18"/>
                <w:szCs w:val="18"/>
                <w:lang w:eastAsia="th-TH"/>
              </w:rPr>
              <w:t>3</w:t>
            </w:r>
            <w:r w:rsidRPr="00A41F5F">
              <w:rPr>
                <w:rFonts w:ascii="Arial" w:hAnsi="Arial" w:cs="Arial"/>
                <w:b/>
                <w:bCs/>
                <w:color w:val="FFFFFF"/>
                <w:sz w:val="18"/>
                <w:szCs w:val="18"/>
                <w:lang w:eastAsia="th-TH"/>
              </w:rPr>
              <w:tab/>
              <w:t>Basic earnings per share</w:t>
            </w:r>
          </w:p>
        </w:tc>
      </w:tr>
    </w:tbl>
    <w:p w14:paraId="103A5286" w14:textId="77777777" w:rsidR="008E4948" w:rsidRPr="00A41F5F" w:rsidRDefault="008E4948" w:rsidP="00985A78">
      <w:pPr>
        <w:pStyle w:val="a"/>
        <w:ind w:right="0"/>
        <w:jc w:val="both"/>
        <w:rPr>
          <w:rFonts w:ascii="Arial" w:eastAsia="Arial Unicode MS" w:hAnsi="Arial" w:cs="Arial"/>
          <w:sz w:val="18"/>
          <w:szCs w:val="18"/>
        </w:rPr>
      </w:pPr>
    </w:p>
    <w:p w14:paraId="287C8E7C" w14:textId="77777777" w:rsidR="001A6871" w:rsidRPr="00A41F5F" w:rsidRDefault="001A6871" w:rsidP="009E20BA">
      <w:pPr>
        <w:pStyle w:val="a"/>
        <w:ind w:right="0"/>
        <w:jc w:val="both"/>
        <w:rPr>
          <w:rFonts w:ascii="Arial" w:eastAsia="Arial Unicode MS" w:hAnsi="Arial" w:cs="Arial"/>
          <w:sz w:val="18"/>
          <w:szCs w:val="18"/>
        </w:rPr>
      </w:pPr>
      <w:r w:rsidRPr="00A41F5F">
        <w:rPr>
          <w:rFonts w:ascii="Arial" w:eastAsia="Arial Unicode MS" w:hAnsi="Arial" w:cs="Arial"/>
          <w:sz w:val="18"/>
          <w:szCs w:val="18"/>
        </w:rPr>
        <w:t xml:space="preserve">Basic earnings per share for </w:t>
      </w:r>
      <w:r w:rsidR="00735CDA" w:rsidRPr="00A41F5F">
        <w:rPr>
          <w:rFonts w:ascii="Arial" w:eastAsia="Arial Unicode MS" w:hAnsi="Arial" w:cs="Arial"/>
          <w:sz w:val="18"/>
          <w:szCs w:val="18"/>
        </w:rPr>
        <w:t xml:space="preserve">the years ended 31 December </w:t>
      </w:r>
      <w:r w:rsidR="00A50E35" w:rsidRPr="00A41F5F">
        <w:rPr>
          <w:rFonts w:ascii="Arial" w:eastAsia="Arial Unicode MS" w:hAnsi="Arial" w:cs="Arial"/>
          <w:sz w:val="18"/>
          <w:szCs w:val="18"/>
        </w:rPr>
        <w:t>2020</w:t>
      </w:r>
      <w:r w:rsidR="00735CDA" w:rsidRPr="00A41F5F">
        <w:rPr>
          <w:rFonts w:ascii="Arial" w:eastAsia="Arial Unicode MS" w:hAnsi="Arial" w:cs="Arial"/>
          <w:sz w:val="18"/>
          <w:szCs w:val="18"/>
        </w:rPr>
        <w:t xml:space="preserve"> and </w:t>
      </w:r>
      <w:r w:rsidR="00A50E35" w:rsidRPr="00A41F5F">
        <w:rPr>
          <w:rFonts w:ascii="Arial" w:eastAsia="Arial Unicode MS" w:hAnsi="Arial" w:cs="Arial"/>
          <w:sz w:val="18"/>
          <w:szCs w:val="18"/>
        </w:rPr>
        <w:t>2019</w:t>
      </w:r>
      <w:r w:rsidRPr="00A41F5F">
        <w:rPr>
          <w:rFonts w:ascii="Arial" w:eastAsia="Arial Unicode MS" w:hAnsi="Arial" w:cs="Arial"/>
          <w:sz w:val="18"/>
          <w:szCs w:val="18"/>
        </w:rPr>
        <w:t xml:space="preserve"> are calculated by dividing the net profit for the year attributable to shareholders of the parent by the weighted average number of paid-up ordinary shares in issue during the year.</w:t>
      </w:r>
    </w:p>
    <w:p w14:paraId="4D73008A" w14:textId="77777777" w:rsidR="001E7FAB" w:rsidRPr="00A41F5F" w:rsidRDefault="001E7FAB" w:rsidP="00985A78">
      <w:pPr>
        <w:pStyle w:val="a"/>
        <w:ind w:right="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234"/>
        <w:gridCol w:w="1304"/>
        <w:gridCol w:w="1304"/>
        <w:gridCol w:w="1304"/>
        <w:gridCol w:w="1304"/>
      </w:tblGrid>
      <w:tr w:rsidR="009902A6" w:rsidRPr="00A41F5F" w14:paraId="210C8047" w14:textId="77777777" w:rsidTr="00805D31">
        <w:tc>
          <w:tcPr>
            <w:tcW w:w="4234" w:type="dxa"/>
          </w:tcPr>
          <w:p w14:paraId="4FE891A3" w14:textId="77777777" w:rsidR="009902A6" w:rsidRPr="00A41F5F" w:rsidRDefault="009902A6" w:rsidP="00585100">
            <w:pPr>
              <w:ind w:left="432"/>
              <w:rPr>
                <w:rFonts w:ascii="Arial" w:eastAsia="Arial Unicode MS" w:hAnsi="Arial" w:cs="Arial"/>
                <w:snapToGrid w:val="0"/>
                <w:color w:val="auto"/>
                <w:spacing w:val="-4"/>
                <w:sz w:val="18"/>
                <w:szCs w:val="18"/>
                <w:lang w:val="en-US" w:eastAsia="th-TH"/>
              </w:rPr>
            </w:pPr>
          </w:p>
        </w:tc>
        <w:tc>
          <w:tcPr>
            <w:tcW w:w="5216" w:type="dxa"/>
            <w:gridSpan w:val="4"/>
            <w:tcBorders>
              <w:top w:val="single" w:sz="4" w:space="0" w:color="auto"/>
              <w:bottom w:val="single" w:sz="4" w:space="0" w:color="auto"/>
            </w:tcBorders>
            <w:shd w:val="clear" w:color="auto" w:fill="auto"/>
          </w:tcPr>
          <w:p w14:paraId="2827FC73" w14:textId="77777777" w:rsidR="009902A6" w:rsidRPr="00A41F5F" w:rsidRDefault="009902A6" w:rsidP="00B700E2">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rPr>
              <w:t>For the year ended 31 December</w:t>
            </w:r>
          </w:p>
        </w:tc>
      </w:tr>
      <w:tr w:rsidR="001A6871" w:rsidRPr="00A41F5F" w14:paraId="7DD4737C" w14:textId="77777777" w:rsidTr="00805D31">
        <w:tc>
          <w:tcPr>
            <w:tcW w:w="4234" w:type="dxa"/>
          </w:tcPr>
          <w:p w14:paraId="77A1D59E" w14:textId="77777777" w:rsidR="001A6871" w:rsidRPr="00A41F5F" w:rsidRDefault="001A6871" w:rsidP="00585100">
            <w:pPr>
              <w:ind w:left="432"/>
              <w:rPr>
                <w:rFonts w:ascii="Arial" w:eastAsia="Arial Unicode MS" w:hAnsi="Arial" w:cs="Arial"/>
                <w:snapToGrid w:val="0"/>
                <w:color w:val="auto"/>
                <w:spacing w:val="-4"/>
                <w:sz w:val="18"/>
                <w:szCs w:val="18"/>
                <w:lang w:val="en-US" w:eastAsia="th-TH"/>
              </w:rPr>
            </w:pPr>
          </w:p>
        </w:tc>
        <w:tc>
          <w:tcPr>
            <w:tcW w:w="2608" w:type="dxa"/>
            <w:gridSpan w:val="2"/>
            <w:tcBorders>
              <w:top w:val="single" w:sz="4" w:space="0" w:color="auto"/>
              <w:bottom w:val="single" w:sz="4" w:space="0" w:color="auto"/>
            </w:tcBorders>
            <w:shd w:val="clear" w:color="auto" w:fill="auto"/>
          </w:tcPr>
          <w:p w14:paraId="168D0696" w14:textId="77777777" w:rsidR="001A6871" w:rsidRPr="00A41F5F" w:rsidRDefault="00D81A09" w:rsidP="00B700E2">
            <w:pPr>
              <w:ind w:right="-72"/>
              <w:jc w:val="center"/>
              <w:rPr>
                <w:rFonts w:ascii="Arial" w:eastAsia="Arial Unicode MS" w:hAnsi="Arial" w:cs="Arial"/>
                <w:snapToGrid w:val="0"/>
                <w:color w:val="auto"/>
                <w:spacing w:val="-4"/>
                <w:sz w:val="18"/>
                <w:szCs w:val="18"/>
                <w:lang w:val="en-US" w:eastAsia="th-TH"/>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608" w:type="dxa"/>
            <w:gridSpan w:val="2"/>
            <w:tcBorders>
              <w:top w:val="single" w:sz="4" w:space="0" w:color="auto"/>
              <w:bottom w:val="single" w:sz="4" w:space="0" w:color="auto"/>
            </w:tcBorders>
            <w:shd w:val="clear" w:color="auto" w:fill="auto"/>
          </w:tcPr>
          <w:p w14:paraId="3B426975" w14:textId="77777777" w:rsidR="001A6871" w:rsidRPr="00A41F5F" w:rsidRDefault="0079564B" w:rsidP="00B700E2">
            <w:pPr>
              <w:ind w:right="-72"/>
              <w:jc w:val="center"/>
              <w:rPr>
                <w:rFonts w:ascii="Arial" w:eastAsia="Arial Unicode MS" w:hAnsi="Arial" w:cs="Arial"/>
                <w:snapToGrid w:val="0"/>
                <w:color w:val="auto"/>
                <w:spacing w:val="-4"/>
                <w:sz w:val="18"/>
                <w:szCs w:val="18"/>
                <w:lang w:val="en-US" w:eastAsia="th-TH"/>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4F2A96" w:rsidRPr="00A41F5F" w14:paraId="3269AE47" w14:textId="77777777" w:rsidTr="00805D31">
        <w:tc>
          <w:tcPr>
            <w:tcW w:w="4234" w:type="dxa"/>
          </w:tcPr>
          <w:p w14:paraId="5A5F4EE9" w14:textId="77777777" w:rsidR="004F2A96" w:rsidRPr="00A41F5F" w:rsidRDefault="004F2A96" w:rsidP="004F2A96">
            <w:pPr>
              <w:ind w:left="432"/>
              <w:rPr>
                <w:rFonts w:ascii="Arial" w:eastAsia="Arial Unicode MS" w:hAnsi="Arial" w:cs="Arial"/>
                <w:snapToGrid w:val="0"/>
                <w:color w:val="auto"/>
                <w:spacing w:val="-4"/>
                <w:sz w:val="18"/>
                <w:szCs w:val="18"/>
                <w:lang w:eastAsia="th-TH"/>
              </w:rPr>
            </w:pPr>
          </w:p>
        </w:tc>
        <w:tc>
          <w:tcPr>
            <w:tcW w:w="1304" w:type="dxa"/>
            <w:tcBorders>
              <w:top w:val="single" w:sz="4" w:space="0" w:color="auto"/>
              <w:bottom w:val="single" w:sz="4" w:space="0" w:color="auto"/>
            </w:tcBorders>
            <w:shd w:val="clear" w:color="auto" w:fill="auto"/>
            <w:vAlign w:val="bottom"/>
          </w:tcPr>
          <w:p w14:paraId="15632C05" w14:textId="77777777" w:rsidR="004F2A96" w:rsidRPr="00A41F5F" w:rsidRDefault="00A50E35" w:rsidP="00B700E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304" w:type="dxa"/>
            <w:tcBorders>
              <w:top w:val="single" w:sz="4" w:space="0" w:color="auto"/>
              <w:bottom w:val="single" w:sz="4" w:space="0" w:color="auto"/>
            </w:tcBorders>
            <w:shd w:val="clear" w:color="auto" w:fill="auto"/>
            <w:vAlign w:val="bottom"/>
          </w:tcPr>
          <w:p w14:paraId="189C7A76" w14:textId="77777777" w:rsidR="004F2A96" w:rsidRPr="00A41F5F" w:rsidRDefault="00A50E35" w:rsidP="00B700E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304" w:type="dxa"/>
            <w:tcBorders>
              <w:top w:val="single" w:sz="4" w:space="0" w:color="auto"/>
              <w:bottom w:val="single" w:sz="4" w:space="0" w:color="auto"/>
            </w:tcBorders>
            <w:shd w:val="clear" w:color="auto" w:fill="auto"/>
            <w:vAlign w:val="bottom"/>
          </w:tcPr>
          <w:p w14:paraId="4612AEA6" w14:textId="77777777" w:rsidR="004F2A96" w:rsidRPr="00A41F5F" w:rsidRDefault="00A50E35" w:rsidP="00B700E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304" w:type="dxa"/>
            <w:tcBorders>
              <w:top w:val="single" w:sz="4" w:space="0" w:color="auto"/>
              <w:bottom w:val="single" w:sz="4" w:space="0" w:color="auto"/>
            </w:tcBorders>
            <w:shd w:val="clear" w:color="auto" w:fill="auto"/>
            <w:vAlign w:val="bottom"/>
          </w:tcPr>
          <w:p w14:paraId="55C2EF78" w14:textId="77777777" w:rsidR="004F2A96" w:rsidRPr="00A41F5F" w:rsidRDefault="00A50E35" w:rsidP="00B700E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4F2A96" w:rsidRPr="00A41F5F" w14:paraId="66FC3722" w14:textId="77777777" w:rsidTr="00805D31">
        <w:tc>
          <w:tcPr>
            <w:tcW w:w="4234" w:type="dxa"/>
          </w:tcPr>
          <w:p w14:paraId="1B4FB1E9" w14:textId="77777777" w:rsidR="004F2A96" w:rsidRPr="00A41F5F" w:rsidRDefault="004F2A96" w:rsidP="009E20BA">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5B69027F" w14:textId="77777777" w:rsidR="004F2A96" w:rsidRPr="00A41F5F"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6691AD95" w14:textId="77777777" w:rsidR="004F2A96" w:rsidRPr="00A41F5F"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7DBD1919" w14:textId="77777777" w:rsidR="004F2A96" w:rsidRPr="00A41F5F"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5A78CA78" w14:textId="77777777" w:rsidR="004F2A96" w:rsidRPr="00A41F5F" w:rsidRDefault="004F2A96" w:rsidP="000F3A62">
            <w:pPr>
              <w:ind w:right="-72"/>
              <w:jc w:val="right"/>
              <w:rPr>
                <w:rFonts w:ascii="Arial" w:eastAsia="Arial Unicode MS" w:hAnsi="Arial" w:cs="Arial"/>
                <w:snapToGrid w:val="0"/>
                <w:color w:val="auto"/>
                <w:sz w:val="18"/>
                <w:szCs w:val="18"/>
                <w:lang w:eastAsia="th-TH"/>
              </w:rPr>
            </w:pPr>
          </w:p>
        </w:tc>
      </w:tr>
      <w:tr w:rsidR="004F2A96" w:rsidRPr="00A41F5F" w14:paraId="7F22F1AB" w14:textId="77777777" w:rsidTr="000F02F5">
        <w:tc>
          <w:tcPr>
            <w:tcW w:w="4234" w:type="dxa"/>
          </w:tcPr>
          <w:p w14:paraId="74DBEF83" w14:textId="77777777" w:rsidR="004F2A96" w:rsidRPr="00A41F5F" w:rsidRDefault="000F3A62" w:rsidP="009E20BA">
            <w:pPr>
              <w:ind w:left="-110"/>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Net profit for the year attributable to</w:t>
            </w:r>
          </w:p>
        </w:tc>
        <w:tc>
          <w:tcPr>
            <w:tcW w:w="1304" w:type="dxa"/>
            <w:shd w:val="clear" w:color="auto" w:fill="FAFAFA"/>
            <w:vAlign w:val="bottom"/>
          </w:tcPr>
          <w:p w14:paraId="34805E77" w14:textId="77777777" w:rsidR="004F2A96" w:rsidRPr="00A41F5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3BB4C808" w14:textId="77777777" w:rsidR="004F2A96" w:rsidRPr="00A41F5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shd w:val="clear" w:color="auto" w:fill="FAFAFA"/>
            <w:vAlign w:val="bottom"/>
          </w:tcPr>
          <w:p w14:paraId="216ABBB7" w14:textId="77777777" w:rsidR="004F2A96" w:rsidRPr="00A41F5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16B02909" w14:textId="77777777" w:rsidR="004F2A96" w:rsidRPr="00A41F5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r>
      <w:tr w:rsidR="00CD1B5A" w:rsidRPr="00A41F5F" w14:paraId="55BB3B50" w14:textId="77777777" w:rsidTr="000F02F5">
        <w:tc>
          <w:tcPr>
            <w:tcW w:w="4234" w:type="dxa"/>
          </w:tcPr>
          <w:p w14:paraId="7A9E1E2F" w14:textId="77777777" w:rsidR="00CD1B5A" w:rsidRPr="00A41F5F" w:rsidRDefault="00CD1B5A" w:rsidP="00CD1B5A">
            <w:pPr>
              <w:ind w:left="-110"/>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shareholders of the parent (Baht’000)</w:t>
            </w:r>
          </w:p>
        </w:tc>
        <w:tc>
          <w:tcPr>
            <w:tcW w:w="1304" w:type="dxa"/>
            <w:shd w:val="clear" w:color="auto" w:fill="FAFAFA"/>
            <w:vAlign w:val="bottom"/>
          </w:tcPr>
          <w:p w14:paraId="1EF8F506" w14:textId="578CB468" w:rsidR="00CD1B5A" w:rsidRPr="00A41F5F" w:rsidRDefault="00F55096" w:rsidP="00CD1B5A">
            <w:pPr>
              <w:tabs>
                <w:tab w:val="right" w:pos="1152"/>
              </w:tabs>
              <w:ind w:right="-72"/>
              <w:jc w:val="right"/>
              <w:rPr>
                <w:rFonts w:ascii="Arial" w:eastAsia="Arial Unicode MS" w:hAnsi="Arial" w:cs="Arial"/>
                <w:snapToGrid w:val="0"/>
                <w:color w:val="auto"/>
                <w:spacing w:val="-4"/>
                <w:sz w:val="18"/>
                <w:szCs w:val="18"/>
                <w:lang w:val="en-US" w:eastAsia="th-TH"/>
              </w:rPr>
            </w:pPr>
            <w:r w:rsidRPr="00A41F5F">
              <w:rPr>
                <w:rFonts w:ascii="Arial" w:eastAsia="Arial Unicode MS" w:hAnsi="Arial" w:cs="Arial"/>
                <w:snapToGrid w:val="0"/>
                <w:color w:val="auto"/>
                <w:spacing w:val="-4"/>
                <w:sz w:val="18"/>
                <w:szCs w:val="18"/>
                <w:lang w:val="en-US" w:eastAsia="th-TH"/>
              </w:rPr>
              <w:t>59,569</w:t>
            </w:r>
          </w:p>
        </w:tc>
        <w:tc>
          <w:tcPr>
            <w:tcW w:w="1304" w:type="dxa"/>
            <w:vAlign w:val="bottom"/>
          </w:tcPr>
          <w:p w14:paraId="4FDCBC13" w14:textId="7D70AC59"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r w:rsidRPr="00A41F5F">
              <w:rPr>
                <w:rFonts w:ascii="Arial" w:eastAsia="Arial Unicode MS" w:hAnsi="Arial" w:cs="Arial"/>
                <w:snapToGrid w:val="0"/>
                <w:color w:val="auto"/>
                <w:spacing w:val="-4"/>
                <w:sz w:val="18"/>
                <w:szCs w:val="18"/>
                <w:lang w:val="en-US" w:eastAsia="th-TH"/>
              </w:rPr>
              <w:t>24,144</w:t>
            </w:r>
          </w:p>
        </w:tc>
        <w:tc>
          <w:tcPr>
            <w:tcW w:w="1304" w:type="dxa"/>
            <w:shd w:val="clear" w:color="auto" w:fill="FAFAFA"/>
            <w:vAlign w:val="bottom"/>
          </w:tcPr>
          <w:p w14:paraId="6227F706" w14:textId="6AA47570" w:rsidR="00CD1B5A" w:rsidRPr="00A41F5F" w:rsidRDefault="00F55096" w:rsidP="00CD1B5A">
            <w:pPr>
              <w:tabs>
                <w:tab w:val="right" w:pos="1152"/>
              </w:tabs>
              <w:ind w:right="-72"/>
              <w:jc w:val="right"/>
              <w:rPr>
                <w:rFonts w:ascii="Arial" w:eastAsia="Arial Unicode MS" w:hAnsi="Arial" w:cs="Arial"/>
                <w:snapToGrid w:val="0"/>
                <w:color w:val="auto"/>
                <w:spacing w:val="-4"/>
                <w:sz w:val="18"/>
                <w:szCs w:val="18"/>
                <w:cs/>
                <w:lang w:val="en-US" w:eastAsia="th-TH"/>
              </w:rPr>
            </w:pPr>
            <w:r w:rsidRPr="00A41F5F">
              <w:rPr>
                <w:rFonts w:ascii="Arial" w:eastAsia="Arial Unicode MS" w:hAnsi="Arial" w:cs="Arial"/>
                <w:snapToGrid w:val="0"/>
                <w:color w:val="auto"/>
                <w:spacing w:val="-4"/>
                <w:sz w:val="18"/>
                <w:szCs w:val="18"/>
                <w:lang w:val="en-US" w:eastAsia="th-TH"/>
              </w:rPr>
              <w:t>22,284</w:t>
            </w:r>
          </w:p>
        </w:tc>
        <w:tc>
          <w:tcPr>
            <w:tcW w:w="1304" w:type="dxa"/>
            <w:vAlign w:val="bottom"/>
          </w:tcPr>
          <w:p w14:paraId="323C7E04" w14:textId="56CDE3F0"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cs/>
                <w:lang w:val="en-US" w:eastAsia="th-TH"/>
              </w:rPr>
            </w:pPr>
            <w:r w:rsidRPr="00A41F5F">
              <w:rPr>
                <w:rFonts w:ascii="Arial" w:eastAsia="Arial Unicode MS" w:hAnsi="Arial" w:cs="Arial"/>
                <w:snapToGrid w:val="0"/>
                <w:color w:val="auto"/>
                <w:spacing w:val="-4"/>
                <w:sz w:val="18"/>
                <w:szCs w:val="18"/>
                <w:lang w:val="en-US" w:eastAsia="th-TH"/>
              </w:rPr>
              <w:t>15,943</w:t>
            </w:r>
          </w:p>
        </w:tc>
      </w:tr>
      <w:tr w:rsidR="00CD1B5A" w:rsidRPr="00A41F5F" w14:paraId="2CCFD4D1" w14:textId="77777777" w:rsidTr="000F02F5">
        <w:tc>
          <w:tcPr>
            <w:tcW w:w="4234" w:type="dxa"/>
          </w:tcPr>
          <w:p w14:paraId="0ADF606E" w14:textId="77777777" w:rsidR="00CD1B5A" w:rsidRPr="00A41F5F" w:rsidRDefault="00CD1B5A" w:rsidP="00CD1B5A">
            <w:pPr>
              <w:ind w:left="-110"/>
              <w:rPr>
                <w:rFonts w:ascii="Arial" w:eastAsia="Arial Unicode MS" w:hAnsi="Arial" w:cs="Arial"/>
                <w:snapToGrid w:val="0"/>
                <w:color w:val="auto"/>
                <w:spacing w:val="-4"/>
                <w:sz w:val="18"/>
                <w:szCs w:val="18"/>
                <w:lang w:eastAsia="th-TH"/>
              </w:rPr>
            </w:pPr>
          </w:p>
        </w:tc>
        <w:tc>
          <w:tcPr>
            <w:tcW w:w="1304" w:type="dxa"/>
            <w:shd w:val="clear" w:color="auto" w:fill="FAFAFA"/>
            <w:vAlign w:val="bottom"/>
          </w:tcPr>
          <w:p w14:paraId="368312CF"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D75678A"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7C11F8E3"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88621E9"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r>
      <w:tr w:rsidR="00CD1B5A" w:rsidRPr="00A41F5F" w14:paraId="39A75535" w14:textId="77777777" w:rsidTr="00805D31">
        <w:tc>
          <w:tcPr>
            <w:tcW w:w="4234" w:type="dxa"/>
          </w:tcPr>
          <w:p w14:paraId="3C24225A" w14:textId="77777777" w:rsidR="00CD1B5A" w:rsidRPr="00A41F5F" w:rsidRDefault="00CD1B5A" w:rsidP="00CD1B5A">
            <w:pPr>
              <w:ind w:left="-110"/>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Weighted average number of paid-up</w:t>
            </w:r>
          </w:p>
        </w:tc>
        <w:tc>
          <w:tcPr>
            <w:tcW w:w="1304" w:type="dxa"/>
            <w:shd w:val="clear" w:color="auto" w:fill="FAFAFA"/>
            <w:vAlign w:val="bottom"/>
          </w:tcPr>
          <w:p w14:paraId="5146BB06"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2181B757"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08633623"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612092A9"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r>
      <w:tr w:rsidR="00CD1B5A" w:rsidRPr="00A41F5F" w14:paraId="7CA06B09" w14:textId="77777777" w:rsidTr="00805D31">
        <w:tc>
          <w:tcPr>
            <w:tcW w:w="4234" w:type="dxa"/>
          </w:tcPr>
          <w:p w14:paraId="637C96BD" w14:textId="77777777" w:rsidR="00CD1B5A" w:rsidRPr="00A41F5F" w:rsidRDefault="00CD1B5A" w:rsidP="00CD1B5A">
            <w:pPr>
              <w:ind w:left="-110"/>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 xml:space="preserve">   ordinary shares in issue (Thousand shares)</w:t>
            </w:r>
          </w:p>
        </w:tc>
        <w:tc>
          <w:tcPr>
            <w:tcW w:w="1304" w:type="dxa"/>
            <w:tcBorders>
              <w:bottom w:val="single" w:sz="4" w:space="0" w:color="auto"/>
            </w:tcBorders>
            <w:shd w:val="clear" w:color="auto" w:fill="FAFAFA"/>
            <w:vAlign w:val="bottom"/>
          </w:tcPr>
          <w:p w14:paraId="3DAFAB40" w14:textId="5A17ED52"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cs/>
                <w:lang w:val="en-US" w:eastAsia="th-TH"/>
              </w:rPr>
            </w:pPr>
            <w:r w:rsidRPr="00A41F5F">
              <w:rPr>
                <w:rFonts w:ascii="Arial" w:eastAsia="Arial Unicode MS" w:hAnsi="Arial" w:cs="Arial"/>
                <w:snapToGrid w:val="0"/>
                <w:color w:val="auto"/>
                <w:spacing w:val="-4"/>
                <w:sz w:val="18"/>
                <w:szCs w:val="18"/>
                <w:lang w:val="en-US" w:eastAsia="th-TH"/>
              </w:rPr>
              <w:t>1,000,000</w:t>
            </w:r>
          </w:p>
        </w:tc>
        <w:tc>
          <w:tcPr>
            <w:tcW w:w="1304" w:type="dxa"/>
            <w:tcBorders>
              <w:bottom w:val="single" w:sz="4" w:space="0" w:color="auto"/>
            </w:tcBorders>
            <w:shd w:val="clear" w:color="auto" w:fill="auto"/>
            <w:vAlign w:val="bottom"/>
          </w:tcPr>
          <w:p w14:paraId="174980E2"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cs/>
                <w:lang w:val="en-US" w:eastAsia="th-TH"/>
              </w:rPr>
            </w:pPr>
            <w:r w:rsidRPr="00A41F5F">
              <w:rPr>
                <w:rFonts w:ascii="Arial" w:eastAsia="Arial Unicode MS" w:hAnsi="Arial" w:cs="Arial"/>
                <w:snapToGrid w:val="0"/>
                <w:color w:val="auto"/>
                <w:spacing w:val="-4"/>
                <w:sz w:val="18"/>
                <w:szCs w:val="18"/>
                <w:lang w:val="en-US" w:eastAsia="th-TH"/>
              </w:rPr>
              <w:t>1,000,000</w:t>
            </w:r>
          </w:p>
        </w:tc>
        <w:tc>
          <w:tcPr>
            <w:tcW w:w="1304" w:type="dxa"/>
            <w:tcBorders>
              <w:bottom w:val="single" w:sz="4" w:space="0" w:color="auto"/>
            </w:tcBorders>
            <w:shd w:val="clear" w:color="auto" w:fill="FAFAFA"/>
            <w:vAlign w:val="bottom"/>
          </w:tcPr>
          <w:p w14:paraId="79E20E47" w14:textId="5E7CBB89"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cs/>
                <w:lang w:val="en-US" w:eastAsia="th-TH"/>
              </w:rPr>
            </w:pPr>
            <w:r w:rsidRPr="00A41F5F">
              <w:rPr>
                <w:rFonts w:ascii="Arial" w:eastAsia="Arial Unicode MS" w:hAnsi="Arial" w:cs="Arial"/>
                <w:snapToGrid w:val="0"/>
                <w:color w:val="auto"/>
                <w:spacing w:val="-4"/>
                <w:sz w:val="18"/>
                <w:szCs w:val="18"/>
                <w:lang w:val="en-US" w:eastAsia="th-TH"/>
              </w:rPr>
              <w:t>1,000,000</w:t>
            </w:r>
          </w:p>
        </w:tc>
        <w:tc>
          <w:tcPr>
            <w:tcW w:w="1304" w:type="dxa"/>
            <w:tcBorders>
              <w:bottom w:val="single" w:sz="4" w:space="0" w:color="auto"/>
            </w:tcBorders>
            <w:shd w:val="clear" w:color="auto" w:fill="auto"/>
            <w:vAlign w:val="bottom"/>
          </w:tcPr>
          <w:p w14:paraId="704AB220"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cs/>
                <w:lang w:val="en-US" w:eastAsia="th-TH"/>
              </w:rPr>
            </w:pPr>
            <w:r w:rsidRPr="00A41F5F">
              <w:rPr>
                <w:rFonts w:ascii="Arial" w:eastAsia="Arial Unicode MS" w:hAnsi="Arial" w:cs="Arial"/>
                <w:snapToGrid w:val="0"/>
                <w:color w:val="auto"/>
                <w:spacing w:val="-4"/>
                <w:sz w:val="18"/>
                <w:szCs w:val="18"/>
                <w:lang w:val="en-US" w:eastAsia="th-TH"/>
              </w:rPr>
              <w:t>1,000,000</w:t>
            </w:r>
          </w:p>
        </w:tc>
      </w:tr>
      <w:tr w:rsidR="00CD1B5A" w:rsidRPr="00A41F5F" w14:paraId="71B9CDFB" w14:textId="77777777" w:rsidTr="00805D31">
        <w:tc>
          <w:tcPr>
            <w:tcW w:w="4234" w:type="dxa"/>
          </w:tcPr>
          <w:p w14:paraId="31372A63" w14:textId="77777777" w:rsidR="00CD1B5A" w:rsidRPr="00A41F5F" w:rsidRDefault="00CD1B5A" w:rsidP="00CD1B5A">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2C61E405"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vAlign w:val="bottom"/>
          </w:tcPr>
          <w:p w14:paraId="4275554E"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shd w:val="clear" w:color="auto" w:fill="FAFAFA"/>
            <w:vAlign w:val="bottom"/>
          </w:tcPr>
          <w:p w14:paraId="2A5661BC"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bottom"/>
          </w:tcPr>
          <w:p w14:paraId="4EF03F50" w14:textId="7777777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eastAsia="th-TH"/>
              </w:rPr>
            </w:pPr>
          </w:p>
        </w:tc>
      </w:tr>
      <w:tr w:rsidR="00CD1B5A" w:rsidRPr="00A41F5F" w14:paraId="72CF22F1" w14:textId="77777777" w:rsidTr="00805D31">
        <w:tc>
          <w:tcPr>
            <w:tcW w:w="4234" w:type="dxa"/>
          </w:tcPr>
          <w:p w14:paraId="002001EF" w14:textId="77777777" w:rsidR="00CD1B5A" w:rsidRPr="00A41F5F" w:rsidRDefault="00CD1B5A" w:rsidP="00CD1B5A">
            <w:pPr>
              <w:ind w:left="-110"/>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Basic earnings per share (Baht per share)</w:t>
            </w:r>
          </w:p>
        </w:tc>
        <w:tc>
          <w:tcPr>
            <w:tcW w:w="1304" w:type="dxa"/>
            <w:tcBorders>
              <w:bottom w:val="single" w:sz="4" w:space="0" w:color="auto"/>
            </w:tcBorders>
            <w:shd w:val="clear" w:color="auto" w:fill="FAFAFA"/>
            <w:vAlign w:val="bottom"/>
          </w:tcPr>
          <w:p w14:paraId="66F6E917" w14:textId="0134AEF7"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r w:rsidRPr="00A41F5F">
              <w:rPr>
                <w:rFonts w:ascii="Arial" w:eastAsia="Arial Unicode MS" w:hAnsi="Arial" w:cs="Arial"/>
                <w:snapToGrid w:val="0"/>
                <w:color w:val="auto"/>
                <w:spacing w:val="-4"/>
                <w:sz w:val="18"/>
                <w:szCs w:val="18"/>
                <w:lang w:val="en-US" w:eastAsia="th-TH"/>
              </w:rPr>
              <w:t>0.0</w:t>
            </w:r>
            <w:r w:rsidR="00F55096" w:rsidRPr="00A41F5F">
              <w:rPr>
                <w:rFonts w:ascii="Arial" w:eastAsia="Arial Unicode MS" w:hAnsi="Arial" w:cs="Arial"/>
                <w:snapToGrid w:val="0"/>
                <w:color w:val="auto"/>
                <w:spacing w:val="-4"/>
                <w:sz w:val="18"/>
                <w:szCs w:val="18"/>
                <w:lang w:val="en-US" w:eastAsia="th-TH"/>
              </w:rPr>
              <w:t>60</w:t>
            </w:r>
          </w:p>
        </w:tc>
        <w:tc>
          <w:tcPr>
            <w:tcW w:w="1304" w:type="dxa"/>
            <w:tcBorders>
              <w:bottom w:val="single" w:sz="4" w:space="0" w:color="auto"/>
            </w:tcBorders>
            <w:shd w:val="clear" w:color="auto" w:fill="auto"/>
            <w:vAlign w:val="bottom"/>
          </w:tcPr>
          <w:p w14:paraId="29590B33" w14:textId="18540380"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r w:rsidRPr="00A41F5F">
              <w:rPr>
                <w:rFonts w:ascii="Arial" w:eastAsia="Arial Unicode MS" w:hAnsi="Arial" w:cs="Arial"/>
                <w:snapToGrid w:val="0"/>
                <w:color w:val="auto"/>
                <w:spacing w:val="-4"/>
                <w:sz w:val="18"/>
                <w:szCs w:val="18"/>
                <w:lang w:val="en-US" w:eastAsia="th-TH"/>
              </w:rPr>
              <w:t>0.024</w:t>
            </w:r>
          </w:p>
        </w:tc>
        <w:tc>
          <w:tcPr>
            <w:tcW w:w="1304" w:type="dxa"/>
            <w:tcBorders>
              <w:bottom w:val="single" w:sz="4" w:space="0" w:color="auto"/>
            </w:tcBorders>
            <w:shd w:val="clear" w:color="auto" w:fill="FAFAFA"/>
            <w:vAlign w:val="bottom"/>
          </w:tcPr>
          <w:p w14:paraId="580F5E58" w14:textId="7209529B"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r w:rsidRPr="00A41F5F">
              <w:rPr>
                <w:rFonts w:ascii="Arial" w:eastAsia="Arial Unicode MS" w:hAnsi="Arial" w:cs="Arial"/>
                <w:snapToGrid w:val="0"/>
                <w:color w:val="auto"/>
                <w:spacing w:val="-4"/>
                <w:sz w:val="18"/>
                <w:szCs w:val="18"/>
                <w:lang w:val="en-US" w:eastAsia="th-TH"/>
              </w:rPr>
              <w:t>0.02</w:t>
            </w:r>
            <w:r w:rsidR="00F55096" w:rsidRPr="00A41F5F">
              <w:rPr>
                <w:rFonts w:ascii="Arial" w:eastAsia="Arial Unicode MS" w:hAnsi="Arial" w:cs="Arial"/>
                <w:snapToGrid w:val="0"/>
                <w:color w:val="auto"/>
                <w:spacing w:val="-4"/>
                <w:sz w:val="18"/>
                <w:szCs w:val="18"/>
                <w:lang w:val="en-US" w:eastAsia="th-TH"/>
              </w:rPr>
              <w:t>2</w:t>
            </w:r>
          </w:p>
        </w:tc>
        <w:tc>
          <w:tcPr>
            <w:tcW w:w="1304" w:type="dxa"/>
            <w:tcBorders>
              <w:bottom w:val="single" w:sz="4" w:space="0" w:color="auto"/>
            </w:tcBorders>
            <w:shd w:val="clear" w:color="auto" w:fill="auto"/>
            <w:vAlign w:val="bottom"/>
          </w:tcPr>
          <w:p w14:paraId="60A3465C" w14:textId="4F96DB1F" w:rsidR="00CD1B5A" w:rsidRPr="00A41F5F" w:rsidRDefault="00CD1B5A" w:rsidP="00CD1B5A">
            <w:pPr>
              <w:tabs>
                <w:tab w:val="right" w:pos="1152"/>
              </w:tabs>
              <w:ind w:right="-72"/>
              <w:jc w:val="right"/>
              <w:rPr>
                <w:rFonts w:ascii="Arial" w:eastAsia="Arial Unicode MS" w:hAnsi="Arial" w:cs="Arial"/>
                <w:snapToGrid w:val="0"/>
                <w:color w:val="auto"/>
                <w:spacing w:val="-4"/>
                <w:sz w:val="18"/>
                <w:szCs w:val="18"/>
                <w:lang w:val="en-US" w:eastAsia="th-TH"/>
              </w:rPr>
            </w:pPr>
            <w:r w:rsidRPr="00A41F5F">
              <w:rPr>
                <w:rFonts w:ascii="Arial" w:eastAsia="Arial Unicode MS" w:hAnsi="Arial" w:cs="Arial"/>
                <w:snapToGrid w:val="0"/>
                <w:color w:val="auto"/>
                <w:spacing w:val="-4"/>
                <w:sz w:val="18"/>
                <w:szCs w:val="18"/>
                <w:lang w:val="en-US" w:eastAsia="th-TH"/>
              </w:rPr>
              <w:t>0.016</w:t>
            </w:r>
          </w:p>
        </w:tc>
      </w:tr>
    </w:tbl>
    <w:p w14:paraId="0F7C6A7E" w14:textId="77777777" w:rsidR="001A6871" w:rsidRPr="00A41F5F" w:rsidRDefault="001A6871" w:rsidP="00CD1B5A">
      <w:pPr>
        <w:tabs>
          <w:tab w:val="right" w:pos="1152"/>
        </w:tabs>
        <w:ind w:right="-72"/>
        <w:jc w:val="right"/>
        <w:rPr>
          <w:rFonts w:ascii="Arial" w:eastAsia="Arial Unicode MS" w:hAnsi="Arial" w:cs="Arial"/>
          <w:snapToGrid w:val="0"/>
          <w:color w:val="auto"/>
          <w:spacing w:val="-4"/>
          <w:sz w:val="18"/>
          <w:szCs w:val="18"/>
          <w:lang w:val="en-US" w:eastAsia="th-TH"/>
        </w:rPr>
      </w:pPr>
    </w:p>
    <w:p w14:paraId="330E2FD4" w14:textId="77777777" w:rsidR="001A6871" w:rsidRPr="00A41F5F" w:rsidRDefault="001A6871" w:rsidP="009E20BA">
      <w:pPr>
        <w:rPr>
          <w:rFonts w:ascii="Arial" w:eastAsia="Arial Unicode MS" w:hAnsi="Arial" w:cs="Arial"/>
          <w:color w:val="auto"/>
          <w:sz w:val="18"/>
          <w:szCs w:val="18"/>
        </w:rPr>
      </w:pPr>
      <w:r w:rsidRPr="00A41F5F">
        <w:rPr>
          <w:rFonts w:ascii="Arial" w:eastAsia="Arial Unicode MS" w:hAnsi="Arial" w:cs="Arial"/>
          <w:color w:val="auto"/>
          <w:sz w:val="18"/>
          <w:szCs w:val="18"/>
        </w:rPr>
        <w:t xml:space="preserve">There are no potential dilutive ordinary shares in issue for </w:t>
      </w:r>
      <w:r w:rsidR="00735CDA" w:rsidRPr="00A41F5F">
        <w:rPr>
          <w:rFonts w:ascii="Arial" w:eastAsia="Arial Unicode MS" w:hAnsi="Arial" w:cs="Arial"/>
          <w:color w:val="auto"/>
          <w:sz w:val="18"/>
          <w:szCs w:val="18"/>
        </w:rPr>
        <w:t xml:space="preserve">the years ended 31 December </w:t>
      </w:r>
      <w:r w:rsidR="00A50E35" w:rsidRPr="00A41F5F">
        <w:rPr>
          <w:rFonts w:ascii="Arial" w:eastAsia="Arial Unicode MS" w:hAnsi="Arial" w:cs="Arial"/>
          <w:color w:val="auto"/>
          <w:sz w:val="18"/>
          <w:szCs w:val="18"/>
        </w:rPr>
        <w:t>2020</w:t>
      </w:r>
      <w:r w:rsidR="00735CDA" w:rsidRPr="00A41F5F">
        <w:rPr>
          <w:rFonts w:ascii="Arial" w:eastAsia="Arial Unicode MS" w:hAnsi="Arial" w:cs="Arial"/>
          <w:color w:val="auto"/>
          <w:sz w:val="18"/>
          <w:szCs w:val="18"/>
        </w:rPr>
        <w:t xml:space="preserve"> and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w:t>
      </w:r>
    </w:p>
    <w:p w14:paraId="61ED8028" w14:textId="4055DE55" w:rsidR="002A6989" w:rsidRPr="00A41F5F" w:rsidRDefault="00A41F5F" w:rsidP="00805D31">
      <w:pPr>
        <w:rPr>
          <w:rFonts w:ascii="Arial" w:eastAsia="Arial Unicode MS" w:hAnsi="Arial" w:cs="Arial"/>
          <w:color w:val="auto"/>
          <w:sz w:val="18"/>
          <w:szCs w:val="18"/>
        </w:rPr>
      </w:pPr>
      <w:r w:rsidRPr="00A41F5F">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E20BA" w:rsidRPr="00A41F5F" w14:paraId="7BF3B887" w14:textId="77777777" w:rsidTr="00090364">
        <w:trPr>
          <w:trHeight w:val="386"/>
        </w:trPr>
        <w:tc>
          <w:tcPr>
            <w:tcW w:w="9450" w:type="dxa"/>
            <w:shd w:val="clear" w:color="auto" w:fill="FFA543"/>
            <w:vAlign w:val="center"/>
          </w:tcPr>
          <w:p w14:paraId="6F5A72D1" w14:textId="77777777" w:rsidR="009E20BA" w:rsidRPr="00A41F5F" w:rsidRDefault="009E20BA" w:rsidP="00090364">
            <w:pPr>
              <w:ind w:left="547" w:hanging="547"/>
              <w:jc w:val="thaiDistribute"/>
              <w:rPr>
                <w:rFonts w:ascii="Arial" w:hAnsi="Arial" w:cs="Arial"/>
                <w:b/>
                <w:bCs/>
                <w:color w:val="FFFFFF"/>
                <w:sz w:val="18"/>
                <w:szCs w:val="18"/>
                <w:cs/>
                <w:lang w:val="en-US" w:eastAsia="th-TH"/>
              </w:rPr>
            </w:pPr>
            <w:r w:rsidRPr="00A41F5F">
              <w:rPr>
                <w:rFonts w:ascii="Arial" w:hAnsi="Arial" w:cs="Arial"/>
                <w:b/>
                <w:bCs/>
                <w:color w:val="FFFFFF"/>
                <w:sz w:val="18"/>
                <w:szCs w:val="18"/>
                <w:lang w:eastAsia="th-TH"/>
              </w:rPr>
              <w:t>3</w:t>
            </w:r>
            <w:r w:rsidR="00C179D5" w:rsidRPr="00A41F5F">
              <w:rPr>
                <w:rFonts w:ascii="Arial" w:hAnsi="Arial" w:cs="Arial"/>
                <w:b/>
                <w:bCs/>
                <w:color w:val="FFFFFF"/>
                <w:sz w:val="18"/>
                <w:szCs w:val="18"/>
                <w:lang w:eastAsia="th-TH"/>
              </w:rPr>
              <w:t>4</w:t>
            </w:r>
            <w:r w:rsidRPr="00A41F5F">
              <w:rPr>
                <w:rFonts w:ascii="Arial" w:hAnsi="Arial" w:cs="Arial"/>
                <w:b/>
                <w:bCs/>
                <w:color w:val="FFFFFF"/>
                <w:sz w:val="18"/>
                <w:szCs w:val="18"/>
                <w:lang w:eastAsia="th-TH"/>
              </w:rPr>
              <w:tab/>
              <w:t>Dividend</w:t>
            </w:r>
          </w:p>
        </w:tc>
      </w:tr>
    </w:tbl>
    <w:p w14:paraId="4FFB15F1" w14:textId="77777777" w:rsidR="00E870C8" w:rsidRPr="00A41F5F" w:rsidRDefault="00E870C8" w:rsidP="00335E99">
      <w:pPr>
        <w:pStyle w:val="a"/>
        <w:tabs>
          <w:tab w:val="left" w:pos="540"/>
        </w:tabs>
        <w:ind w:right="0"/>
        <w:jc w:val="both"/>
        <w:outlineLvl w:val="0"/>
        <w:rPr>
          <w:rFonts w:ascii="Arial" w:eastAsia="Arial Unicode MS" w:hAnsi="Arial" w:cs="Arial"/>
          <w:color w:val="000000"/>
          <w:sz w:val="18"/>
          <w:szCs w:val="18"/>
        </w:rPr>
      </w:pPr>
    </w:p>
    <w:p w14:paraId="6E85A4FA" w14:textId="77777777" w:rsidR="009E20BA" w:rsidRPr="00A41F5F" w:rsidRDefault="00E41560" w:rsidP="00335E99">
      <w:pPr>
        <w:jc w:val="both"/>
        <w:rPr>
          <w:rFonts w:ascii="Arial" w:eastAsia="Calibri" w:hAnsi="Arial" w:cs="Arial"/>
          <w:color w:val="auto"/>
          <w:sz w:val="18"/>
          <w:szCs w:val="18"/>
        </w:rPr>
      </w:pPr>
      <w:r w:rsidRPr="00A41F5F">
        <w:rPr>
          <w:rFonts w:ascii="Arial" w:eastAsia="Calibri" w:hAnsi="Arial" w:cs="Arial"/>
          <w:color w:val="auto"/>
          <w:sz w:val="18"/>
          <w:szCs w:val="18"/>
        </w:rPr>
        <w:t xml:space="preserve">On 29 April 2020, the Annual Ordinary Shareholders meeting of 2020 has the resolution to approve the proposed dividend payment for </w:t>
      </w:r>
      <w:r w:rsidRPr="00A41F5F">
        <w:rPr>
          <w:rFonts w:ascii="Arial" w:eastAsia="Calibri" w:hAnsi="Arial" w:cs="Arial"/>
          <w:color w:val="auto"/>
          <w:spacing w:val="-4"/>
          <w:sz w:val="18"/>
          <w:szCs w:val="18"/>
        </w:rPr>
        <w:t>the year 2019 of Baht 0.025 per share amounting to a total of Baht 25 million. The Company paid the dividend to the shareholders on 27 May 2020.</w:t>
      </w:r>
    </w:p>
    <w:p w14:paraId="1816F047" w14:textId="77777777" w:rsidR="009E20BA" w:rsidRPr="00A41F5F" w:rsidRDefault="009E20BA" w:rsidP="00335E99">
      <w:pPr>
        <w:jc w:val="both"/>
        <w:rPr>
          <w:rFonts w:ascii="Arial" w:eastAsia="Arial Unicode MS" w:hAnsi="Arial" w:cs="Arial"/>
          <w:sz w:val="18"/>
          <w:szCs w:val="18"/>
        </w:rPr>
      </w:pPr>
    </w:p>
    <w:p w14:paraId="430C852C" w14:textId="4FB96D92" w:rsidR="00C179D5" w:rsidRPr="00A41F5F" w:rsidRDefault="00C179D5" w:rsidP="00C179D5">
      <w:pPr>
        <w:jc w:val="both"/>
        <w:rPr>
          <w:rFonts w:ascii="Arial" w:eastAsia="Arial Unicode MS" w:hAnsi="Arial" w:cs="Arial"/>
          <w:sz w:val="18"/>
          <w:szCs w:val="18"/>
        </w:rPr>
      </w:pPr>
      <w:r w:rsidRPr="00A41F5F">
        <w:rPr>
          <w:rFonts w:ascii="Arial" w:eastAsia="Arial Unicode MS" w:hAnsi="Arial" w:cs="Arial"/>
          <w:sz w:val="18"/>
          <w:szCs w:val="18"/>
        </w:rPr>
        <w:t>On 25 April 2019, the Annual General meeting 2019 has the resolution to approve the proposed dividend payment for the year 2018 of Baht 0.11 per share amounting to a total of Baht 110 million. The Company paid interim dividend for the year 2018 of Baht 0.07 per share amounting to a total of Baht 70 million on 12 December 2018 and dividend for the year 2018 on 22 May 2019 of Baht 0.04 per share amounting to a total of Baht 40 million.</w:t>
      </w:r>
    </w:p>
    <w:p w14:paraId="17AD5C33" w14:textId="70B6C20D" w:rsidR="003B5F8E" w:rsidRPr="00A41F5F" w:rsidRDefault="003B5F8E" w:rsidP="00C179D5">
      <w:pPr>
        <w:jc w:val="both"/>
        <w:rPr>
          <w:rFonts w:ascii="Arial" w:eastAsia="Arial Unicode MS" w:hAnsi="Arial" w:cs="Arial"/>
          <w:sz w:val="18"/>
          <w:szCs w:val="18"/>
        </w:rPr>
      </w:pPr>
    </w:p>
    <w:p w14:paraId="4CA00245" w14:textId="7A9002F6" w:rsidR="002A6989" w:rsidRPr="00A41F5F" w:rsidRDefault="002A6989" w:rsidP="00335E99">
      <w:pPr>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E20BA" w:rsidRPr="00A41F5F" w14:paraId="2E028A81" w14:textId="77777777" w:rsidTr="00090364">
        <w:trPr>
          <w:trHeight w:val="386"/>
        </w:trPr>
        <w:tc>
          <w:tcPr>
            <w:tcW w:w="9450" w:type="dxa"/>
            <w:shd w:val="clear" w:color="auto" w:fill="FFA543"/>
            <w:vAlign w:val="center"/>
          </w:tcPr>
          <w:p w14:paraId="3183F2B3" w14:textId="77777777" w:rsidR="009E20BA" w:rsidRPr="00A41F5F" w:rsidRDefault="009E20BA" w:rsidP="009E20BA">
            <w:pPr>
              <w:pStyle w:val="a"/>
              <w:tabs>
                <w:tab w:val="left" w:pos="567"/>
              </w:tabs>
              <w:ind w:right="-39"/>
              <w:jc w:val="thaiDistribute"/>
              <w:outlineLvl w:val="0"/>
              <w:rPr>
                <w:rFonts w:ascii="Arial" w:eastAsia="PMingLiU" w:hAnsi="Arial" w:cs="Arial"/>
                <w:b/>
                <w:bCs/>
                <w:color w:val="FFFFFF"/>
                <w:sz w:val="18"/>
                <w:szCs w:val="18"/>
                <w:cs/>
                <w:lang w:eastAsia="th-TH"/>
              </w:rPr>
            </w:pPr>
            <w:r w:rsidRPr="00A41F5F">
              <w:rPr>
                <w:rFonts w:ascii="Arial" w:eastAsia="PMingLiU" w:hAnsi="Arial" w:cs="Arial"/>
                <w:b/>
                <w:bCs/>
                <w:color w:val="FFFFFF"/>
                <w:sz w:val="18"/>
                <w:szCs w:val="18"/>
                <w:lang w:eastAsia="th-TH"/>
              </w:rPr>
              <w:t>3</w:t>
            </w:r>
            <w:r w:rsidR="00C179D5" w:rsidRPr="00A41F5F">
              <w:rPr>
                <w:rFonts w:ascii="Arial" w:eastAsia="PMingLiU" w:hAnsi="Arial" w:cs="Arial"/>
                <w:b/>
                <w:bCs/>
                <w:color w:val="FFFFFF"/>
                <w:sz w:val="18"/>
                <w:szCs w:val="18"/>
                <w:lang w:eastAsia="th-TH"/>
              </w:rPr>
              <w:t>5</w:t>
            </w:r>
            <w:r w:rsidRPr="00A41F5F">
              <w:rPr>
                <w:rFonts w:ascii="Arial" w:eastAsia="PMingLiU" w:hAnsi="Arial" w:cs="Arial"/>
                <w:b/>
                <w:bCs/>
                <w:color w:val="FFFFFF"/>
                <w:sz w:val="18"/>
                <w:szCs w:val="18"/>
                <w:lang w:eastAsia="th-TH"/>
              </w:rPr>
              <w:tab/>
              <w:t>Related party transactions</w:t>
            </w:r>
          </w:p>
        </w:tc>
      </w:tr>
    </w:tbl>
    <w:p w14:paraId="328849A9" w14:textId="77777777" w:rsidR="00C47E23" w:rsidRPr="00A41F5F" w:rsidRDefault="00C47E23" w:rsidP="00805D31">
      <w:pPr>
        <w:rPr>
          <w:rFonts w:ascii="Arial" w:eastAsia="Arial Unicode MS" w:hAnsi="Arial" w:cs="Arial"/>
          <w:sz w:val="18"/>
          <w:szCs w:val="18"/>
        </w:rPr>
      </w:pPr>
    </w:p>
    <w:p w14:paraId="317EA738" w14:textId="77777777" w:rsidR="00C85F55" w:rsidRPr="00A41F5F" w:rsidRDefault="00C85F55" w:rsidP="00C85F55">
      <w:pPr>
        <w:jc w:val="both"/>
        <w:rPr>
          <w:rFonts w:ascii="Arial" w:hAnsi="Arial" w:cs="Arial"/>
          <w:color w:val="auto"/>
          <w:sz w:val="18"/>
          <w:szCs w:val="18"/>
        </w:rPr>
      </w:pPr>
      <w:r w:rsidRPr="00A41F5F">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2E1EC7A" w14:textId="77777777" w:rsidR="00C85F55" w:rsidRPr="00A41F5F" w:rsidRDefault="00C85F55" w:rsidP="00C85F55">
      <w:pPr>
        <w:jc w:val="both"/>
        <w:rPr>
          <w:rFonts w:ascii="Arial" w:hAnsi="Arial" w:cs="Arial"/>
          <w:color w:val="auto"/>
          <w:sz w:val="18"/>
          <w:szCs w:val="18"/>
        </w:rPr>
      </w:pPr>
    </w:p>
    <w:p w14:paraId="1039FC0F" w14:textId="77777777" w:rsidR="00C85F55" w:rsidRPr="00A41F5F" w:rsidRDefault="00C85F55" w:rsidP="00C85F55">
      <w:pPr>
        <w:jc w:val="both"/>
        <w:rPr>
          <w:rFonts w:ascii="Arial" w:hAnsi="Arial" w:cs="Arial"/>
          <w:color w:val="auto"/>
          <w:sz w:val="18"/>
          <w:szCs w:val="18"/>
        </w:rPr>
      </w:pPr>
      <w:r w:rsidRPr="00A41F5F">
        <w:rPr>
          <w:rFonts w:ascii="Arial" w:hAnsi="Arial" w:cs="Arial"/>
          <w:color w:val="auto"/>
          <w:sz w:val="18"/>
          <w:szCs w:val="18"/>
        </w:rPr>
        <w:t>In considering each possible related party relationship, attention is directed to the substance of the relationship, and not merely the legal form.</w:t>
      </w:r>
    </w:p>
    <w:p w14:paraId="1B8788F8" w14:textId="77777777" w:rsidR="00E41560" w:rsidRPr="00A41F5F" w:rsidRDefault="00E41560" w:rsidP="00C85F55">
      <w:pPr>
        <w:jc w:val="both"/>
        <w:rPr>
          <w:rFonts w:ascii="Arial" w:hAnsi="Arial" w:cs="Arial"/>
          <w:color w:val="auto"/>
          <w:sz w:val="18"/>
          <w:szCs w:val="18"/>
          <w:highlight w:val="yellow"/>
        </w:rPr>
      </w:pPr>
    </w:p>
    <w:p w14:paraId="399E4A71" w14:textId="51B50C81" w:rsidR="00E41560" w:rsidRPr="00A41F5F" w:rsidRDefault="00E41560" w:rsidP="00E41560">
      <w:pPr>
        <w:jc w:val="both"/>
        <w:rPr>
          <w:rFonts w:ascii="Arial" w:hAnsi="Arial" w:cs="Arial"/>
          <w:color w:val="auto"/>
          <w:sz w:val="18"/>
          <w:szCs w:val="18"/>
        </w:rPr>
      </w:pPr>
      <w:r w:rsidRPr="00A41F5F">
        <w:rPr>
          <w:rFonts w:ascii="Arial" w:hAnsi="Arial" w:cs="Arial"/>
          <w:color w:val="auto"/>
          <w:sz w:val="18"/>
          <w:szCs w:val="18"/>
        </w:rPr>
        <w:t>The subsidiaries of the Company had changed their registered name as disclosed in Note 1</w:t>
      </w:r>
      <w:r w:rsidR="003D2AFD" w:rsidRPr="00A41F5F">
        <w:rPr>
          <w:rFonts w:ascii="Arial" w:hAnsi="Arial" w:cs="Arial"/>
          <w:color w:val="auto"/>
          <w:sz w:val="18"/>
          <w:szCs w:val="18"/>
        </w:rPr>
        <w:t>6</w:t>
      </w:r>
      <w:r w:rsidRPr="00A41F5F">
        <w:rPr>
          <w:rFonts w:ascii="Arial" w:hAnsi="Arial" w:cs="Arial"/>
          <w:color w:val="auto"/>
          <w:sz w:val="18"/>
          <w:szCs w:val="18"/>
        </w:rPr>
        <w:t>.</w:t>
      </w:r>
    </w:p>
    <w:p w14:paraId="089A9B4F" w14:textId="77777777" w:rsidR="00C85F55" w:rsidRPr="00A41F5F" w:rsidRDefault="00C85F55" w:rsidP="00C85F55">
      <w:pPr>
        <w:jc w:val="both"/>
        <w:rPr>
          <w:rFonts w:ascii="Arial" w:hAnsi="Arial" w:cs="Arial"/>
          <w:color w:val="auto"/>
          <w:sz w:val="18"/>
          <w:szCs w:val="18"/>
          <w:highlight w:val="yellow"/>
        </w:rPr>
      </w:pPr>
    </w:p>
    <w:p w14:paraId="2E44D967" w14:textId="77777777" w:rsidR="00C85F55" w:rsidRPr="00A41F5F" w:rsidRDefault="00C85F55" w:rsidP="00C85F55">
      <w:pPr>
        <w:rPr>
          <w:rFonts w:ascii="Arial" w:hAnsi="Arial" w:cs="Arial"/>
          <w:color w:val="auto"/>
          <w:sz w:val="18"/>
          <w:szCs w:val="18"/>
        </w:rPr>
      </w:pPr>
      <w:r w:rsidRPr="00A41F5F">
        <w:rPr>
          <w:rFonts w:ascii="Arial" w:hAnsi="Arial" w:cs="Arial"/>
          <w:color w:val="auto"/>
          <w:sz w:val="18"/>
          <w:szCs w:val="18"/>
        </w:rPr>
        <w:t>The relationships between the Company and related companies are as follows:</w:t>
      </w:r>
    </w:p>
    <w:p w14:paraId="6EAFB03A" w14:textId="77777777" w:rsidR="00646CA0" w:rsidRPr="00A41F5F" w:rsidRDefault="00646CA0" w:rsidP="00C85F55">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420"/>
        <w:gridCol w:w="2340"/>
        <w:gridCol w:w="3690"/>
      </w:tblGrid>
      <w:tr w:rsidR="00C85F55" w:rsidRPr="00A41F5F" w14:paraId="4DF17D13" w14:textId="77777777" w:rsidTr="00AD3A0F">
        <w:tc>
          <w:tcPr>
            <w:tcW w:w="3420" w:type="dxa"/>
            <w:tcBorders>
              <w:top w:val="single" w:sz="4" w:space="0" w:color="auto"/>
              <w:bottom w:val="single" w:sz="4" w:space="0" w:color="auto"/>
            </w:tcBorders>
            <w:shd w:val="clear" w:color="auto" w:fill="auto"/>
            <w:vAlign w:val="bottom"/>
          </w:tcPr>
          <w:p w14:paraId="2D2C9217" w14:textId="77777777" w:rsidR="00C85F55" w:rsidRPr="00A41F5F" w:rsidRDefault="00C85F55" w:rsidP="00C85F55">
            <w:pPr>
              <w:jc w:val="center"/>
              <w:rPr>
                <w:rFonts w:ascii="Arial" w:eastAsia="Times New Roman" w:hAnsi="Arial" w:cs="Arial"/>
                <w:b/>
                <w:color w:val="auto"/>
                <w:sz w:val="18"/>
                <w:szCs w:val="18"/>
              </w:rPr>
            </w:pPr>
          </w:p>
          <w:p w14:paraId="21ED3D8C" w14:textId="77777777" w:rsidR="00C85F55" w:rsidRPr="00A41F5F" w:rsidRDefault="00C85F55" w:rsidP="00C85F55">
            <w:pPr>
              <w:jc w:val="center"/>
              <w:rPr>
                <w:rFonts w:ascii="Arial" w:hAnsi="Arial" w:cs="Arial"/>
                <w:snapToGrid w:val="0"/>
                <w:color w:val="auto"/>
                <w:sz w:val="18"/>
                <w:szCs w:val="18"/>
                <w:lang w:eastAsia="th-TH"/>
              </w:rPr>
            </w:pPr>
            <w:r w:rsidRPr="00A41F5F">
              <w:rPr>
                <w:rFonts w:ascii="Arial" w:eastAsia="Times New Roman" w:hAnsi="Arial" w:cs="Arial"/>
                <w:b/>
                <w:color w:val="auto"/>
                <w:sz w:val="18"/>
                <w:szCs w:val="18"/>
              </w:rPr>
              <w:t>Name of entities</w:t>
            </w:r>
            <w:r w:rsidRPr="00A41F5F">
              <w:rPr>
                <w:rFonts w:ascii="Arial" w:hAnsi="Arial" w:cs="Arial"/>
                <w:b/>
                <w:bCs/>
                <w:snapToGrid w:val="0"/>
                <w:color w:val="auto"/>
                <w:sz w:val="18"/>
                <w:szCs w:val="18"/>
                <w:cs/>
                <w:lang w:eastAsia="th-TH"/>
              </w:rPr>
              <w:t xml:space="preserve"> </w:t>
            </w:r>
          </w:p>
        </w:tc>
        <w:tc>
          <w:tcPr>
            <w:tcW w:w="2340" w:type="dxa"/>
            <w:tcBorders>
              <w:top w:val="single" w:sz="4" w:space="0" w:color="auto"/>
              <w:bottom w:val="single" w:sz="4" w:space="0" w:color="auto"/>
            </w:tcBorders>
            <w:shd w:val="clear" w:color="auto" w:fill="auto"/>
            <w:vAlign w:val="bottom"/>
          </w:tcPr>
          <w:p w14:paraId="028D5586" w14:textId="77777777" w:rsidR="00AD3A0F" w:rsidRPr="00A41F5F" w:rsidRDefault="00C85F55" w:rsidP="00C85F55">
            <w:pPr>
              <w:pStyle w:val="a"/>
              <w:tabs>
                <w:tab w:val="right" w:pos="1195"/>
              </w:tabs>
              <w:ind w:right="-72"/>
              <w:jc w:val="center"/>
              <w:rPr>
                <w:rFonts w:ascii="Arial" w:hAnsi="Arial" w:cs="Arial"/>
                <w:b/>
                <w:sz w:val="18"/>
                <w:szCs w:val="18"/>
              </w:rPr>
            </w:pPr>
            <w:r w:rsidRPr="00A41F5F">
              <w:rPr>
                <w:rFonts w:ascii="Arial" w:hAnsi="Arial" w:cs="Arial"/>
                <w:b/>
                <w:sz w:val="18"/>
                <w:szCs w:val="18"/>
              </w:rPr>
              <w:t xml:space="preserve">Country of </w:t>
            </w:r>
          </w:p>
          <w:p w14:paraId="255ED863" w14:textId="08BE2B3C" w:rsidR="00C85F55" w:rsidRPr="00A41F5F" w:rsidRDefault="00C85F55" w:rsidP="00C85F55">
            <w:pPr>
              <w:pStyle w:val="a"/>
              <w:tabs>
                <w:tab w:val="right" w:pos="1195"/>
              </w:tabs>
              <w:ind w:right="-72"/>
              <w:jc w:val="center"/>
              <w:rPr>
                <w:rFonts w:ascii="Arial" w:hAnsi="Arial" w:cs="Arial"/>
                <w:b/>
                <w:bCs/>
                <w:snapToGrid w:val="0"/>
                <w:sz w:val="18"/>
                <w:szCs w:val="18"/>
              </w:rPr>
            </w:pPr>
            <w:r w:rsidRPr="00A41F5F">
              <w:rPr>
                <w:rFonts w:ascii="Arial" w:hAnsi="Arial" w:cs="Arial"/>
                <w:b/>
                <w:sz w:val="18"/>
                <w:szCs w:val="18"/>
              </w:rPr>
              <w:t>incorporation/ nationality</w:t>
            </w:r>
          </w:p>
        </w:tc>
        <w:tc>
          <w:tcPr>
            <w:tcW w:w="3690" w:type="dxa"/>
            <w:tcBorders>
              <w:top w:val="single" w:sz="4" w:space="0" w:color="auto"/>
              <w:bottom w:val="single" w:sz="4" w:space="0" w:color="auto"/>
            </w:tcBorders>
            <w:shd w:val="clear" w:color="auto" w:fill="auto"/>
            <w:vAlign w:val="bottom"/>
          </w:tcPr>
          <w:p w14:paraId="1149E7DF" w14:textId="77777777" w:rsidR="00C85F55" w:rsidRPr="00A41F5F" w:rsidRDefault="00C85F55" w:rsidP="00C85F55">
            <w:pPr>
              <w:pStyle w:val="a"/>
              <w:tabs>
                <w:tab w:val="right" w:pos="1195"/>
              </w:tabs>
              <w:ind w:right="-72"/>
              <w:jc w:val="center"/>
              <w:rPr>
                <w:rFonts w:ascii="Arial" w:hAnsi="Arial" w:cs="Arial"/>
                <w:b/>
                <w:sz w:val="18"/>
                <w:szCs w:val="18"/>
              </w:rPr>
            </w:pPr>
          </w:p>
          <w:p w14:paraId="5B51031E" w14:textId="77777777" w:rsidR="00C85F55" w:rsidRPr="00A41F5F" w:rsidRDefault="00C85F55" w:rsidP="00C85F55">
            <w:pPr>
              <w:pStyle w:val="a"/>
              <w:tabs>
                <w:tab w:val="right" w:pos="1195"/>
              </w:tabs>
              <w:ind w:right="-72"/>
              <w:jc w:val="center"/>
              <w:rPr>
                <w:rFonts w:ascii="Arial" w:hAnsi="Arial" w:cs="Arial"/>
                <w:b/>
                <w:bCs/>
                <w:snapToGrid w:val="0"/>
                <w:sz w:val="18"/>
                <w:szCs w:val="18"/>
              </w:rPr>
            </w:pPr>
            <w:r w:rsidRPr="00A41F5F">
              <w:rPr>
                <w:rFonts w:ascii="Arial" w:hAnsi="Arial" w:cs="Arial"/>
                <w:b/>
                <w:sz w:val="18"/>
                <w:szCs w:val="18"/>
              </w:rPr>
              <w:t>Nature of relationships</w:t>
            </w:r>
          </w:p>
        </w:tc>
      </w:tr>
      <w:tr w:rsidR="00C85F55" w:rsidRPr="00A41F5F" w14:paraId="105B52AF" w14:textId="77777777" w:rsidTr="00AD3A0F">
        <w:tc>
          <w:tcPr>
            <w:tcW w:w="3420" w:type="dxa"/>
            <w:tcBorders>
              <w:top w:val="single" w:sz="4" w:space="0" w:color="auto"/>
            </w:tcBorders>
          </w:tcPr>
          <w:p w14:paraId="44582050" w14:textId="77777777" w:rsidR="00C85F55" w:rsidRPr="00A41F5F" w:rsidRDefault="00C85F55" w:rsidP="00C85F55">
            <w:pPr>
              <w:rPr>
                <w:rFonts w:ascii="Arial" w:eastAsia="Times New Roman" w:hAnsi="Arial" w:cs="Arial"/>
                <w:color w:val="auto"/>
                <w:sz w:val="18"/>
                <w:szCs w:val="18"/>
              </w:rPr>
            </w:pPr>
          </w:p>
        </w:tc>
        <w:tc>
          <w:tcPr>
            <w:tcW w:w="2340" w:type="dxa"/>
            <w:tcBorders>
              <w:top w:val="single" w:sz="4" w:space="0" w:color="auto"/>
            </w:tcBorders>
          </w:tcPr>
          <w:p w14:paraId="03DC71CF" w14:textId="77777777" w:rsidR="00C85F55" w:rsidRPr="00A41F5F" w:rsidRDefault="00C85F55" w:rsidP="00C85F55">
            <w:pPr>
              <w:pStyle w:val="a"/>
              <w:tabs>
                <w:tab w:val="right" w:pos="1195"/>
              </w:tabs>
              <w:ind w:right="-72"/>
              <w:jc w:val="center"/>
              <w:rPr>
                <w:rFonts w:ascii="Arial" w:hAnsi="Arial" w:cs="Arial"/>
                <w:sz w:val="18"/>
                <w:szCs w:val="18"/>
              </w:rPr>
            </w:pPr>
          </w:p>
        </w:tc>
        <w:tc>
          <w:tcPr>
            <w:tcW w:w="3690" w:type="dxa"/>
            <w:tcBorders>
              <w:top w:val="single" w:sz="4" w:space="0" w:color="auto"/>
            </w:tcBorders>
          </w:tcPr>
          <w:p w14:paraId="3B06D662" w14:textId="77777777" w:rsidR="00C85F55" w:rsidRPr="00A41F5F" w:rsidRDefault="00C85F55" w:rsidP="00C85F55">
            <w:pPr>
              <w:pStyle w:val="a"/>
              <w:tabs>
                <w:tab w:val="right" w:pos="1195"/>
              </w:tabs>
              <w:ind w:right="-72"/>
              <w:rPr>
                <w:rFonts w:ascii="Arial" w:hAnsi="Arial" w:cs="Arial"/>
                <w:sz w:val="18"/>
                <w:szCs w:val="18"/>
              </w:rPr>
            </w:pPr>
          </w:p>
        </w:tc>
      </w:tr>
      <w:tr w:rsidR="00C85F55" w:rsidRPr="00A41F5F" w14:paraId="360D4896" w14:textId="77777777" w:rsidTr="00AD3A0F">
        <w:tc>
          <w:tcPr>
            <w:tcW w:w="3420" w:type="dxa"/>
          </w:tcPr>
          <w:p w14:paraId="1A7FB854" w14:textId="77777777" w:rsidR="00C85F55" w:rsidRPr="00A41F5F" w:rsidRDefault="00C85F55" w:rsidP="00C85F55">
            <w:pPr>
              <w:ind w:left="-109"/>
              <w:rPr>
                <w:rFonts w:ascii="Arial" w:eastAsia="Times New Roman" w:hAnsi="Arial" w:cs="Arial"/>
                <w:color w:val="auto"/>
                <w:sz w:val="18"/>
                <w:szCs w:val="18"/>
              </w:rPr>
            </w:pPr>
            <w:r w:rsidRPr="00A41F5F">
              <w:rPr>
                <w:rFonts w:ascii="Arial" w:eastAsia="Times New Roman" w:hAnsi="Arial" w:cs="Arial"/>
                <w:color w:val="auto"/>
                <w:sz w:val="18"/>
                <w:szCs w:val="18"/>
              </w:rPr>
              <w:t xml:space="preserve">Wongweanyai Transportation Limited </w:t>
            </w:r>
          </w:p>
          <w:p w14:paraId="30CF1D32" w14:textId="77777777" w:rsidR="00C85F55" w:rsidRPr="00A41F5F" w:rsidRDefault="00C85F55" w:rsidP="00C85F55">
            <w:pPr>
              <w:ind w:left="-109"/>
              <w:rPr>
                <w:rFonts w:ascii="Arial" w:hAnsi="Arial" w:cs="Arial"/>
                <w:snapToGrid w:val="0"/>
                <w:color w:val="auto"/>
                <w:sz w:val="18"/>
                <w:szCs w:val="18"/>
                <w:lang w:eastAsia="th-TH"/>
              </w:rPr>
            </w:pPr>
            <w:r w:rsidRPr="00A41F5F">
              <w:rPr>
                <w:rFonts w:ascii="Arial" w:eastAsia="Times New Roman" w:hAnsi="Arial" w:cs="Arial"/>
                <w:color w:val="auto"/>
                <w:sz w:val="18"/>
                <w:szCs w:val="18"/>
              </w:rPr>
              <w:t xml:space="preserve">   Partnerhip</w:t>
            </w:r>
          </w:p>
        </w:tc>
        <w:tc>
          <w:tcPr>
            <w:tcW w:w="2340" w:type="dxa"/>
          </w:tcPr>
          <w:p w14:paraId="149FE73A" w14:textId="77777777" w:rsidR="00C85F55" w:rsidRPr="00A41F5F" w:rsidRDefault="00C85F55" w:rsidP="00C85F55">
            <w:pPr>
              <w:pStyle w:val="a"/>
              <w:tabs>
                <w:tab w:val="right" w:pos="1195"/>
              </w:tabs>
              <w:ind w:right="-72"/>
              <w:jc w:val="center"/>
              <w:rPr>
                <w:rFonts w:ascii="Arial" w:hAnsi="Arial" w:cs="Arial"/>
                <w:snapToGrid w:val="0"/>
                <w:sz w:val="18"/>
                <w:szCs w:val="18"/>
              </w:rPr>
            </w:pPr>
            <w:r w:rsidRPr="00A41F5F">
              <w:rPr>
                <w:rFonts w:ascii="Arial" w:hAnsi="Arial" w:cs="Arial"/>
                <w:sz w:val="18"/>
                <w:szCs w:val="18"/>
              </w:rPr>
              <w:t>Thailand</w:t>
            </w:r>
          </w:p>
        </w:tc>
        <w:tc>
          <w:tcPr>
            <w:tcW w:w="3690" w:type="dxa"/>
          </w:tcPr>
          <w:p w14:paraId="55764A4D" w14:textId="77777777" w:rsidR="00C85F55" w:rsidRPr="00A41F5F" w:rsidRDefault="00C85F55" w:rsidP="00C85F55">
            <w:pPr>
              <w:pStyle w:val="a"/>
              <w:ind w:left="252" w:right="-72" w:hanging="252"/>
              <w:rPr>
                <w:rFonts w:ascii="Arial" w:hAnsi="Arial" w:cs="Arial"/>
                <w:snapToGrid w:val="0"/>
                <w:sz w:val="18"/>
                <w:szCs w:val="18"/>
              </w:rPr>
            </w:pPr>
            <w:r w:rsidRPr="00A41F5F">
              <w:rPr>
                <w:rFonts w:ascii="Arial" w:hAnsi="Arial" w:cs="Arial"/>
                <w:sz w:val="18"/>
                <w:szCs w:val="18"/>
              </w:rPr>
              <w:t>Jointly controlling shareholder</w:t>
            </w:r>
          </w:p>
        </w:tc>
      </w:tr>
      <w:tr w:rsidR="00C85F55" w:rsidRPr="00A41F5F" w14:paraId="2F801E2A" w14:textId="77777777" w:rsidTr="00AD3A0F">
        <w:tc>
          <w:tcPr>
            <w:tcW w:w="3420" w:type="dxa"/>
          </w:tcPr>
          <w:p w14:paraId="36A66973" w14:textId="77777777" w:rsidR="00C85F55" w:rsidRPr="00A41F5F" w:rsidRDefault="00C85F55" w:rsidP="00C85F55">
            <w:pPr>
              <w:ind w:left="-109"/>
              <w:rPr>
                <w:rFonts w:ascii="Arial" w:eastAsia="Times New Roman" w:hAnsi="Arial" w:cs="Arial"/>
                <w:color w:val="auto"/>
                <w:sz w:val="18"/>
                <w:szCs w:val="18"/>
              </w:rPr>
            </w:pPr>
            <w:r w:rsidRPr="00A41F5F">
              <w:rPr>
                <w:rFonts w:ascii="Arial" w:eastAsia="Times New Roman" w:hAnsi="Arial" w:cs="Arial"/>
                <w:color w:val="auto"/>
                <w:sz w:val="18"/>
                <w:szCs w:val="18"/>
              </w:rPr>
              <w:t>Twelve Multiply Asset Co., Ltd.</w:t>
            </w:r>
          </w:p>
        </w:tc>
        <w:tc>
          <w:tcPr>
            <w:tcW w:w="2340" w:type="dxa"/>
          </w:tcPr>
          <w:p w14:paraId="29283B25" w14:textId="77777777" w:rsidR="00C85F55" w:rsidRPr="00A41F5F" w:rsidRDefault="00C85F55" w:rsidP="00C85F55">
            <w:pPr>
              <w:pStyle w:val="a"/>
              <w:tabs>
                <w:tab w:val="right" w:pos="1195"/>
              </w:tabs>
              <w:ind w:right="-72"/>
              <w:jc w:val="center"/>
              <w:rPr>
                <w:rFonts w:ascii="Arial" w:hAnsi="Arial" w:cs="Arial"/>
                <w:snapToGrid w:val="0"/>
                <w:sz w:val="18"/>
                <w:szCs w:val="18"/>
              </w:rPr>
            </w:pPr>
            <w:r w:rsidRPr="00A41F5F">
              <w:rPr>
                <w:rFonts w:ascii="Arial" w:hAnsi="Arial" w:cs="Arial"/>
                <w:sz w:val="18"/>
                <w:szCs w:val="18"/>
              </w:rPr>
              <w:t>Thailand</w:t>
            </w:r>
          </w:p>
        </w:tc>
        <w:tc>
          <w:tcPr>
            <w:tcW w:w="3690" w:type="dxa"/>
          </w:tcPr>
          <w:p w14:paraId="0771B02B" w14:textId="77777777" w:rsidR="00C85F55" w:rsidRPr="00A41F5F" w:rsidRDefault="00C85F55" w:rsidP="00C85F55">
            <w:pPr>
              <w:ind w:left="252" w:hanging="252"/>
              <w:textAlignment w:val="baseline"/>
              <w:rPr>
                <w:rFonts w:ascii="Arial" w:eastAsia="Times New Roman" w:hAnsi="Arial" w:cs="Arial"/>
                <w:color w:val="auto"/>
                <w:sz w:val="18"/>
                <w:szCs w:val="18"/>
              </w:rPr>
            </w:pPr>
            <w:r w:rsidRPr="00A41F5F">
              <w:rPr>
                <w:rFonts w:ascii="Arial" w:eastAsia="Times New Roman" w:hAnsi="Arial" w:cs="Arial"/>
                <w:color w:val="auto"/>
                <w:sz w:val="18"/>
                <w:szCs w:val="18"/>
              </w:rPr>
              <w:t>Jointly controlling shareholder</w:t>
            </w:r>
          </w:p>
        </w:tc>
      </w:tr>
      <w:tr w:rsidR="00C85F55" w:rsidRPr="00A41F5F" w14:paraId="4EC178D4" w14:textId="77777777" w:rsidTr="00AD3A0F">
        <w:tc>
          <w:tcPr>
            <w:tcW w:w="3420" w:type="dxa"/>
          </w:tcPr>
          <w:p w14:paraId="6112021B" w14:textId="77777777" w:rsidR="00C85F55" w:rsidRPr="00A41F5F" w:rsidRDefault="00C85F55" w:rsidP="00C85F55">
            <w:pPr>
              <w:ind w:left="-109"/>
              <w:rPr>
                <w:rFonts w:ascii="Arial" w:eastAsia="Times New Roman" w:hAnsi="Arial" w:cs="Arial"/>
                <w:color w:val="auto"/>
                <w:sz w:val="18"/>
                <w:szCs w:val="18"/>
              </w:rPr>
            </w:pPr>
            <w:r w:rsidRPr="00A41F5F">
              <w:rPr>
                <w:rFonts w:ascii="Arial" w:eastAsia="Times New Roman" w:hAnsi="Arial" w:cs="Arial"/>
                <w:color w:val="auto"/>
                <w:sz w:val="18"/>
                <w:szCs w:val="18"/>
              </w:rPr>
              <w:t xml:space="preserve">Chaopraya Engineering &amp; Construction </w:t>
            </w:r>
          </w:p>
          <w:p w14:paraId="0AE79F47" w14:textId="77777777" w:rsidR="00C85F55" w:rsidRPr="00A41F5F" w:rsidRDefault="00C85F55" w:rsidP="00C85F55">
            <w:pPr>
              <w:ind w:left="-109"/>
              <w:rPr>
                <w:rFonts w:ascii="Arial" w:hAnsi="Arial" w:cs="Arial"/>
                <w:snapToGrid w:val="0"/>
                <w:color w:val="auto"/>
                <w:sz w:val="18"/>
                <w:szCs w:val="18"/>
                <w:lang w:eastAsia="th-TH"/>
              </w:rPr>
            </w:pPr>
            <w:r w:rsidRPr="00A41F5F">
              <w:rPr>
                <w:rFonts w:ascii="Arial" w:eastAsia="Times New Roman" w:hAnsi="Arial" w:cs="Arial"/>
                <w:color w:val="auto"/>
                <w:sz w:val="18"/>
                <w:szCs w:val="18"/>
              </w:rPr>
              <w:t xml:space="preserve">   Co., Ltd.</w:t>
            </w:r>
          </w:p>
        </w:tc>
        <w:tc>
          <w:tcPr>
            <w:tcW w:w="2340" w:type="dxa"/>
          </w:tcPr>
          <w:p w14:paraId="72D6159F" w14:textId="77777777" w:rsidR="00C85F55" w:rsidRPr="00A41F5F" w:rsidRDefault="00C85F55" w:rsidP="00C85F55">
            <w:pPr>
              <w:pStyle w:val="a"/>
              <w:tabs>
                <w:tab w:val="right" w:pos="1195"/>
              </w:tabs>
              <w:ind w:right="-72"/>
              <w:jc w:val="center"/>
              <w:rPr>
                <w:rFonts w:ascii="Arial" w:hAnsi="Arial" w:cs="Arial"/>
                <w:snapToGrid w:val="0"/>
                <w:sz w:val="18"/>
                <w:szCs w:val="18"/>
              </w:rPr>
            </w:pPr>
            <w:r w:rsidRPr="00A41F5F">
              <w:rPr>
                <w:rFonts w:ascii="Arial" w:hAnsi="Arial" w:cs="Arial"/>
                <w:sz w:val="18"/>
                <w:szCs w:val="18"/>
              </w:rPr>
              <w:t>Thailand</w:t>
            </w:r>
          </w:p>
        </w:tc>
        <w:tc>
          <w:tcPr>
            <w:tcW w:w="3690" w:type="dxa"/>
          </w:tcPr>
          <w:p w14:paraId="1A0862C2" w14:textId="77777777" w:rsidR="00C85F55" w:rsidRPr="00A41F5F" w:rsidRDefault="00C85F55" w:rsidP="00C85F55">
            <w:pPr>
              <w:ind w:left="252" w:hanging="252"/>
              <w:textAlignment w:val="baseline"/>
              <w:rPr>
                <w:rFonts w:ascii="Arial" w:hAnsi="Arial" w:cs="Arial"/>
                <w:snapToGrid w:val="0"/>
                <w:color w:val="auto"/>
                <w:sz w:val="18"/>
                <w:szCs w:val="18"/>
                <w:lang w:eastAsia="th-TH"/>
              </w:rPr>
            </w:pPr>
            <w:r w:rsidRPr="00A41F5F">
              <w:rPr>
                <w:rFonts w:ascii="Arial" w:eastAsia="Times New Roman" w:hAnsi="Arial" w:cs="Arial"/>
                <w:color w:val="auto"/>
                <w:sz w:val="18"/>
                <w:szCs w:val="18"/>
              </w:rPr>
              <w:t>Jointly controlling shareholder and directors of subsidiary</w:t>
            </w:r>
          </w:p>
        </w:tc>
      </w:tr>
      <w:tr w:rsidR="00C85F55" w:rsidRPr="00A41F5F" w14:paraId="2AE8FF48" w14:textId="77777777" w:rsidTr="00AD3A0F">
        <w:tc>
          <w:tcPr>
            <w:tcW w:w="3420" w:type="dxa"/>
          </w:tcPr>
          <w:p w14:paraId="6F453A60" w14:textId="77777777" w:rsidR="00C85F55" w:rsidRPr="00A41F5F" w:rsidRDefault="00C85F55" w:rsidP="00C85F55">
            <w:pPr>
              <w:ind w:left="-109"/>
              <w:rPr>
                <w:rFonts w:ascii="Arial" w:hAnsi="Arial" w:cs="Arial"/>
                <w:snapToGrid w:val="0"/>
                <w:color w:val="auto"/>
                <w:sz w:val="18"/>
                <w:szCs w:val="18"/>
                <w:cs/>
                <w:lang w:eastAsia="th-TH"/>
              </w:rPr>
            </w:pPr>
            <w:r w:rsidRPr="00A41F5F">
              <w:rPr>
                <w:rFonts w:ascii="Arial" w:eastAsia="Times New Roman" w:hAnsi="Arial" w:cs="Arial"/>
                <w:color w:val="auto"/>
                <w:sz w:val="18"/>
                <w:szCs w:val="18"/>
              </w:rPr>
              <w:t>Tranex Service Co., Ltd.</w:t>
            </w:r>
          </w:p>
        </w:tc>
        <w:tc>
          <w:tcPr>
            <w:tcW w:w="2340" w:type="dxa"/>
          </w:tcPr>
          <w:p w14:paraId="4DDD5B27" w14:textId="77777777" w:rsidR="00C85F55" w:rsidRPr="00A41F5F" w:rsidRDefault="00C85F55" w:rsidP="00C85F55">
            <w:pPr>
              <w:pStyle w:val="a"/>
              <w:tabs>
                <w:tab w:val="right" w:pos="1195"/>
              </w:tabs>
              <w:ind w:right="-72"/>
              <w:jc w:val="center"/>
              <w:rPr>
                <w:rFonts w:ascii="Arial" w:hAnsi="Arial" w:cs="Arial"/>
                <w:snapToGrid w:val="0"/>
                <w:sz w:val="18"/>
                <w:szCs w:val="18"/>
                <w:cs/>
              </w:rPr>
            </w:pPr>
            <w:r w:rsidRPr="00A41F5F">
              <w:rPr>
                <w:rFonts w:ascii="Arial" w:hAnsi="Arial" w:cs="Arial"/>
                <w:sz w:val="18"/>
                <w:szCs w:val="18"/>
              </w:rPr>
              <w:t>Thailand</w:t>
            </w:r>
          </w:p>
        </w:tc>
        <w:tc>
          <w:tcPr>
            <w:tcW w:w="3690" w:type="dxa"/>
          </w:tcPr>
          <w:p w14:paraId="3FFEBEC2" w14:textId="77777777" w:rsidR="00C85F55" w:rsidRPr="00A41F5F" w:rsidRDefault="00C85F55" w:rsidP="00C85F55">
            <w:pPr>
              <w:ind w:left="252" w:hanging="252"/>
              <w:textAlignment w:val="baseline"/>
              <w:rPr>
                <w:rFonts w:ascii="Arial" w:hAnsi="Arial" w:cs="Arial"/>
                <w:snapToGrid w:val="0"/>
                <w:color w:val="auto"/>
                <w:sz w:val="18"/>
                <w:szCs w:val="18"/>
                <w:cs/>
                <w:lang w:eastAsia="th-TH"/>
              </w:rPr>
            </w:pPr>
            <w:r w:rsidRPr="00A41F5F">
              <w:rPr>
                <w:rFonts w:ascii="Arial" w:eastAsia="Times New Roman" w:hAnsi="Arial" w:cs="Arial"/>
                <w:color w:val="auto"/>
                <w:sz w:val="18"/>
                <w:szCs w:val="18"/>
              </w:rPr>
              <w:t>Jointly controlling shareholder and directors of the Group</w:t>
            </w:r>
          </w:p>
        </w:tc>
      </w:tr>
      <w:tr w:rsidR="00C85F55" w:rsidRPr="00A41F5F" w14:paraId="5A20FCCE" w14:textId="77777777" w:rsidTr="00AD3A0F">
        <w:tc>
          <w:tcPr>
            <w:tcW w:w="3420" w:type="dxa"/>
          </w:tcPr>
          <w:p w14:paraId="479628B9" w14:textId="77777777" w:rsidR="00C85F55" w:rsidRPr="00A41F5F" w:rsidRDefault="00C85F55" w:rsidP="00C85F55">
            <w:pPr>
              <w:ind w:left="-109"/>
              <w:textAlignment w:val="baseline"/>
              <w:rPr>
                <w:rFonts w:ascii="Arial" w:eastAsia="Times New Roman" w:hAnsi="Arial" w:cs="Arial"/>
                <w:color w:val="auto"/>
                <w:sz w:val="18"/>
                <w:szCs w:val="18"/>
              </w:rPr>
            </w:pPr>
            <w:r w:rsidRPr="00A41F5F">
              <w:rPr>
                <w:rFonts w:ascii="Arial" w:eastAsia="Times New Roman" w:hAnsi="Arial" w:cs="Arial"/>
                <w:color w:val="auto"/>
                <w:sz w:val="18"/>
                <w:szCs w:val="18"/>
              </w:rPr>
              <w:t xml:space="preserve">Bangkok-Thai Property &amp; Construction </w:t>
            </w:r>
          </w:p>
          <w:p w14:paraId="66A52A8E" w14:textId="77777777" w:rsidR="00C85F55" w:rsidRPr="00A41F5F" w:rsidRDefault="00C85F55" w:rsidP="00C85F55">
            <w:pPr>
              <w:ind w:left="-109"/>
              <w:textAlignment w:val="baseline"/>
              <w:rPr>
                <w:rFonts w:ascii="Arial" w:hAnsi="Arial" w:cs="Arial"/>
                <w:snapToGrid w:val="0"/>
                <w:color w:val="auto"/>
                <w:sz w:val="18"/>
                <w:szCs w:val="18"/>
                <w:cs/>
                <w:lang w:eastAsia="th-TH"/>
              </w:rPr>
            </w:pPr>
            <w:r w:rsidRPr="00A41F5F">
              <w:rPr>
                <w:rFonts w:ascii="Arial" w:eastAsia="Times New Roman" w:hAnsi="Arial" w:cs="Arial"/>
                <w:color w:val="auto"/>
                <w:sz w:val="18"/>
                <w:szCs w:val="18"/>
              </w:rPr>
              <w:t xml:space="preserve">   Co., Ltd.</w:t>
            </w:r>
          </w:p>
        </w:tc>
        <w:tc>
          <w:tcPr>
            <w:tcW w:w="2340" w:type="dxa"/>
          </w:tcPr>
          <w:p w14:paraId="695E7242" w14:textId="77777777" w:rsidR="00C85F55" w:rsidRPr="00A41F5F" w:rsidRDefault="00C85F55" w:rsidP="00C85F55">
            <w:pPr>
              <w:pStyle w:val="a"/>
              <w:tabs>
                <w:tab w:val="right" w:pos="1195"/>
              </w:tabs>
              <w:ind w:right="-72"/>
              <w:jc w:val="center"/>
              <w:rPr>
                <w:rFonts w:ascii="Arial" w:hAnsi="Arial" w:cs="Arial"/>
                <w:snapToGrid w:val="0"/>
                <w:sz w:val="18"/>
                <w:szCs w:val="18"/>
                <w:cs/>
              </w:rPr>
            </w:pPr>
            <w:r w:rsidRPr="00A41F5F">
              <w:rPr>
                <w:rFonts w:ascii="Arial" w:hAnsi="Arial" w:cs="Arial"/>
                <w:sz w:val="18"/>
                <w:szCs w:val="18"/>
              </w:rPr>
              <w:t>Thailand</w:t>
            </w:r>
          </w:p>
        </w:tc>
        <w:tc>
          <w:tcPr>
            <w:tcW w:w="3690" w:type="dxa"/>
          </w:tcPr>
          <w:p w14:paraId="675244A9" w14:textId="77777777" w:rsidR="00C85F55" w:rsidRPr="00A41F5F" w:rsidRDefault="00C85F55" w:rsidP="00C85F55">
            <w:pPr>
              <w:ind w:left="252" w:hanging="252"/>
              <w:textAlignment w:val="baseline"/>
              <w:rPr>
                <w:rFonts w:ascii="Arial" w:hAnsi="Arial" w:cs="Arial"/>
                <w:snapToGrid w:val="0"/>
                <w:color w:val="auto"/>
                <w:sz w:val="18"/>
                <w:szCs w:val="18"/>
                <w:cs/>
                <w:lang w:eastAsia="th-TH"/>
              </w:rPr>
            </w:pPr>
            <w:r w:rsidRPr="00A41F5F">
              <w:rPr>
                <w:rFonts w:ascii="Arial" w:eastAsia="Times New Roman" w:hAnsi="Arial" w:cs="Arial"/>
                <w:color w:val="auto"/>
                <w:sz w:val="18"/>
                <w:szCs w:val="18"/>
              </w:rPr>
              <w:t>Jointly controlling shareholder and directors of the Group</w:t>
            </w:r>
          </w:p>
        </w:tc>
      </w:tr>
      <w:tr w:rsidR="00C85F55" w:rsidRPr="00A41F5F" w14:paraId="5C80EC79" w14:textId="77777777" w:rsidTr="00AD3A0F">
        <w:tc>
          <w:tcPr>
            <w:tcW w:w="3420" w:type="dxa"/>
          </w:tcPr>
          <w:p w14:paraId="3E8F5CE1" w14:textId="77777777" w:rsidR="00C85F55" w:rsidRPr="00A41F5F" w:rsidRDefault="00C85F55" w:rsidP="00C85F55">
            <w:pPr>
              <w:ind w:left="-109"/>
              <w:rPr>
                <w:rFonts w:ascii="Arial" w:eastAsia="Times New Roman" w:hAnsi="Arial" w:cs="Arial"/>
                <w:color w:val="auto"/>
                <w:sz w:val="18"/>
                <w:szCs w:val="18"/>
              </w:rPr>
            </w:pPr>
            <w:r w:rsidRPr="00A41F5F">
              <w:rPr>
                <w:rFonts w:ascii="Arial" w:eastAsia="Times New Roman" w:hAnsi="Arial" w:cs="Arial"/>
                <w:color w:val="auto"/>
                <w:sz w:val="18"/>
                <w:szCs w:val="18"/>
              </w:rPr>
              <w:t>TMA1 Company Limited</w:t>
            </w:r>
          </w:p>
        </w:tc>
        <w:tc>
          <w:tcPr>
            <w:tcW w:w="2340" w:type="dxa"/>
          </w:tcPr>
          <w:p w14:paraId="1CEAE8C0" w14:textId="77777777" w:rsidR="00C85F55" w:rsidRPr="00A41F5F" w:rsidRDefault="00C85F55" w:rsidP="00C85F55">
            <w:pPr>
              <w:pStyle w:val="a"/>
              <w:tabs>
                <w:tab w:val="right" w:pos="1195"/>
              </w:tabs>
              <w:ind w:right="-72"/>
              <w:jc w:val="center"/>
              <w:rPr>
                <w:rFonts w:ascii="Arial" w:hAnsi="Arial" w:cs="Arial"/>
                <w:sz w:val="18"/>
                <w:szCs w:val="18"/>
              </w:rPr>
            </w:pPr>
            <w:r w:rsidRPr="00A41F5F">
              <w:rPr>
                <w:rFonts w:ascii="Arial" w:hAnsi="Arial" w:cs="Arial"/>
                <w:sz w:val="18"/>
                <w:szCs w:val="18"/>
              </w:rPr>
              <w:t>Thailand</w:t>
            </w:r>
          </w:p>
        </w:tc>
        <w:tc>
          <w:tcPr>
            <w:tcW w:w="3690" w:type="dxa"/>
          </w:tcPr>
          <w:p w14:paraId="7AEFCC63" w14:textId="77777777" w:rsidR="00C85F55" w:rsidRPr="00A41F5F" w:rsidRDefault="00C85F55" w:rsidP="00C85F55">
            <w:pPr>
              <w:pStyle w:val="a"/>
              <w:ind w:left="252" w:right="-72" w:hanging="252"/>
              <w:rPr>
                <w:rFonts w:ascii="Arial" w:hAnsi="Arial" w:cs="Arial"/>
                <w:sz w:val="18"/>
                <w:szCs w:val="18"/>
              </w:rPr>
            </w:pPr>
            <w:r w:rsidRPr="00A41F5F">
              <w:rPr>
                <w:rFonts w:ascii="Arial" w:hAnsi="Arial" w:cs="Arial"/>
                <w:sz w:val="18"/>
                <w:szCs w:val="18"/>
              </w:rPr>
              <w:t>Jointly controlling shareholder and directors of the Group</w:t>
            </w:r>
          </w:p>
        </w:tc>
      </w:tr>
      <w:tr w:rsidR="00C85F55" w:rsidRPr="00A41F5F" w14:paraId="7575B109" w14:textId="77777777" w:rsidTr="00AD3A0F">
        <w:tc>
          <w:tcPr>
            <w:tcW w:w="3420" w:type="dxa"/>
          </w:tcPr>
          <w:p w14:paraId="58FCB732" w14:textId="77777777" w:rsidR="00C85F55" w:rsidRPr="00A41F5F" w:rsidRDefault="00C85F55" w:rsidP="00C85F55">
            <w:pPr>
              <w:ind w:left="-109"/>
              <w:rPr>
                <w:rFonts w:ascii="Arial" w:eastAsia="Times New Roman" w:hAnsi="Arial" w:cs="Arial"/>
                <w:color w:val="auto"/>
                <w:sz w:val="18"/>
                <w:szCs w:val="18"/>
              </w:rPr>
            </w:pPr>
            <w:r w:rsidRPr="00A41F5F">
              <w:rPr>
                <w:rFonts w:ascii="Arial" w:eastAsia="Times New Roman" w:hAnsi="Arial" w:cs="Arial"/>
                <w:color w:val="auto"/>
                <w:sz w:val="18"/>
                <w:szCs w:val="18"/>
              </w:rPr>
              <w:t>TMA2 Company Limited</w:t>
            </w:r>
          </w:p>
        </w:tc>
        <w:tc>
          <w:tcPr>
            <w:tcW w:w="2340" w:type="dxa"/>
          </w:tcPr>
          <w:p w14:paraId="720CDFD0" w14:textId="77777777" w:rsidR="00C85F55" w:rsidRPr="00A41F5F" w:rsidRDefault="00C85F55" w:rsidP="00C85F55">
            <w:pPr>
              <w:pStyle w:val="a"/>
              <w:tabs>
                <w:tab w:val="right" w:pos="1195"/>
              </w:tabs>
              <w:ind w:right="-72"/>
              <w:jc w:val="center"/>
              <w:rPr>
                <w:rFonts w:ascii="Arial" w:hAnsi="Arial" w:cs="Arial"/>
                <w:sz w:val="18"/>
                <w:szCs w:val="18"/>
              </w:rPr>
            </w:pPr>
            <w:r w:rsidRPr="00A41F5F">
              <w:rPr>
                <w:rFonts w:ascii="Arial" w:hAnsi="Arial" w:cs="Arial"/>
                <w:sz w:val="18"/>
                <w:szCs w:val="18"/>
              </w:rPr>
              <w:t>Thailand</w:t>
            </w:r>
          </w:p>
        </w:tc>
        <w:tc>
          <w:tcPr>
            <w:tcW w:w="3690" w:type="dxa"/>
          </w:tcPr>
          <w:p w14:paraId="72F328EB" w14:textId="77777777" w:rsidR="00C85F55" w:rsidRPr="00A41F5F" w:rsidRDefault="00C85F55" w:rsidP="00C85F55">
            <w:pPr>
              <w:pStyle w:val="a"/>
              <w:ind w:left="252" w:right="-72" w:hanging="252"/>
              <w:rPr>
                <w:rFonts w:ascii="Arial" w:hAnsi="Arial" w:cs="Arial"/>
                <w:sz w:val="18"/>
                <w:szCs w:val="18"/>
              </w:rPr>
            </w:pPr>
            <w:r w:rsidRPr="00A41F5F">
              <w:rPr>
                <w:rFonts w:ascii="Arial" w:hAnsi="Arial" w:cs="Arial"/>
                <w:sz w:val="18"/>
                <w:szCs w:val="18"/>
              </w:rPr>
              <w:t>Jointly controlling shareholder and directors of the Group</w:t>
            </w:r>
          </w:p>
        </w:tc>
      </w:tr>
      <w:tr w:rsidR="00C85F55" w:rsidRPr="00A41F5F" w14:paraId="55195F38" w14:textId="77777777" w:rsidTr="00AD3A0F">
        <w:tc>
          <w:tcPr>
            <w:tcW w:w="3420" w:type="dxa"/>
          </w:tcPr>
          <w:p w14:paraId="3F15953D" w14:textId="77777777" w:rsidR="00C85F55" w:rsidRPr="00A41F5F" w:rsidRDefault="00C85F55" w:rsidP="00C85F55">
            <w:pPr>
              <w:ind w:left="-109"/>
              <w:rPr>
                <w:rFonts w:ascii="Arial" w:eastAsia="Times New Roman" w:hAnsi="Arial" w:cs="Arial"/>
                <w:color w:val="auto"/>
                <w:sz w:val="18"/>
                <w:szCs w:val="18"/>
              </w:rPr>
            </w:pPr>
            <w:r w:rsidRPr="00A41F5F">
              <w:rPr>
                <w:rFonts w:ascii="Arial" w:eastAsia="Times New Roman" w:hAnsi="Arial" w:cs="Arial"/>
                <w:color w:val="auto"/>
                <w:sz w:val="18"/>
                <w:szCs w:val="18"/>
              </w:rPr>
              <w:t>TMA3 Company Limited</w:t>
            </w:r>
          </w:p>
        </w:tc>
        <w:tc>
          <w:tcPr>
            <w:tcW w:w="2340" w:type="dxa"/>
          </w:tcPr>
          <w:p w14:paraId="3A0B1F73" w14:textId="77777777" w:rsidR="00C85F55" w:rsidRPr="00A41F5F" w:rsidRDefault="00C85F55" w:rsidP="00C85F55">
            <w:pPr>
              <w:pStyle w:val="a"/>
              <w:tabs>
                <w:tab w:val="right" w:pos="1195"/>
              </w:tabs>
              <w:ind w:right="-72"/>
              <w:jc w:val="center"/>
              <w:rPr>
                <w:rFonts w:ascii="Arial" w:hAnsi="Arial" w:cs="Arial"/>
                <w:sz w:val="18"/>
                <w:szCs w:val="18"/>
              </w:rPr>
            </w:pPr>
            <w:r w:rsidRPr="00A41F5F">
              <w:rPr>
                <w:rFonts w:ascii="Arial" w:hAnsi="Arial" w:cs="Arial"/>
                <w:sz w:val="18"/>
                <w:szCs w:val="18"/>
              </w:rPr>
              <w:t>Thailand</w:t>
            </w:r>
          </w:p>
        </w:tc>
        <w:tc>
          <w:tcPr>
            <w:tcW w:w="3690" w:type="dxa"/>
          </w:tcPr>
          <w:p w14:paraId="57C253E5" w14:textId="77777777" w:rsidR="00C85F55" w:rsidRPr="00A41F5F" w:rsidRDefault="00C85F55" w:rsidP="00C85F55">
            <w:pPr>
              <w:pStyle w:val="a"/>
              <w:ind w:left="252" w:right="-72" w:hanging="252"/>
              <w:rPr>
                <w:rFonts w:ascii="Arial" w:hAnsi="Arial" w:cs="Arial"/>
                <w:sz w:val="18"/>
                <w:szCs w:val="18"/>
              </w:rPr>
            </w:pPr>
            <w:r w:rsidRPr="00A41F5F">
              <w:rPr>
                <w:rFonts w:ascii="Arial" w:hAnsi="Arial" w:cs="Arial"/>
                <w:sz w:val="18"/>
                <w:szCs w:val="18"/>
              </w:rPr>
              <w:t>Jointly controlling shareholder and directors of the Group</w:t>
            </w:r>
          </w:p>
        </w:tc>
      </w:tr>
      <w:tr w:rsidR="00C85F55" w:rsidRPr="00A41F5F" w14:paraId="5D95902C" w14:textId="77777777" w:rsidTr="00AD3A0F">
        <w:tc>
          <w:tcPr>
            <w:tcW w:w="3420" w:type="dxa"/>
          </w:tcPr>
          <w:p w14:paraId="4966B7D1" w14:textId="77777777" w:rsidR="00C85F55" w:rsidRPr="00A41F5F" w:rsidRDefault="00C85F55" w:rsidP="00C85F55">
            <w:pPr>
              <w:ind w:left="-109"/>
              <w:rPr>
                <w:rFonts w:ascii="Arial" w:hAnsi="Arial" w:cs="Arial"/>
                <w:snapToGrid w:val="0"/>
                <w:color w:val="auto"/>
                <w:sz w:val="18"/>
                <w:szCs w:val="18"/>
                <w:cs/>
                <w:lang w:eastAsia="th-TH"/>
              </w:rPr>
            </w:pPr>
            <w:r w:rsidRPr="00A41F5F">
              <w:rPr>
                <w:rFonts w:ascii="Arial" w:eastAsia="Times New Roman" w:hAnsi="Arial" w:cs="Arial"/>
                <w:color w:val="auto"/>
                <w:sz w:val="18"/>
                <w:szCs w:val="18"/>
              </w:rPr>
              <w:t>Smart Media Creation Co., Ltd.</w:t>
            </w:r>
          </w:p>
        </w:tc>
        <w:tc>
          <w:tcPr>
            <w:tcW w:w="2340" w:type="dxa"/>
          </w:tcPr>
          <w:p w14:paraId="04A6A9EA" w14:textId="77777777" w:rsidR="00C85F55" w:rsidRPr="00A41F5F" w:rsidRDefault="00C85F55" w:rsidP="00C85F55">
            <w:pPr>
              <w:pStyle w:val="a"/>
              <w:tabs>
                <w:tab w:val="right" w:pos="1195"/>
              </w:tabs>
              <w:ind w:right="-72"/>
              <w:jc w:val="center"/>
              <w:rPr>
                <w:rFonts w:ascii="Arial" w:hAnsi="Arial" w:cs="Arial"/>
                <w:snapToGrid w:val="0"/>
                <w:sz w:val="18"/>
                <w:szCs w:val="18"/>
                <w:cs/>
              </w:rPr>
            </w:pPr>
            <w:r w:rsidRPr="00A41F5F">
              <w:rPr>
                <w:rFonts w:ascii="Arial" w:hAnsi="Arial" w:cs="Arial"/>
                <w:sz w:val="18"/>
                <w:szCs w:val="18"/>
              </w:rPr>
              <w:t>Thailand</w:t>
            </w:r>
          </w:p>
        </w:tc>
        <w:tc>
          <w:tcPr>
            <w:tcW w:w="3690" w:type="dxa"/>
          </w:tcPr>
          <w:p w14:paraId="08D13972" w14:textId="77777777" w:rsidR="00C85F55" w:rsidRPr="00A41F5F" w:rsidRDefault="00C85F55" w:rsidP="00C85F55">
            <w:pPr>
              <w:ind w:left="252" w:hanging="252"/>
              <w:textAlignment w:val="baseline"/>
              <w:rPr>
                <w:rFonts w:ascii="Arial" w:hAnsi="Arial" w:cs="Arial"/>
                <w:snapToGrid w:val="0"/>
                <w:color w:val="auto"/>
                <w:sz w:val="18"/>
                <w:szCs w:val="18"/>
                <w:cs/>
                <w:lang w:eastAsia="th-TH"/>
              </w:rPr>
            </w:pPr>
            <w:r w:rsidRPr="00A41F5F">
              <w:rPr>
                <w:rFonts w:ascii="Arial" w:eastAsia="Times New Roman" w:hAnsi="Arial" w:cs="Arial"/>
                <w:color w:val="auto"/>
                <w:sz w:val="18"/>
                <w:szCs w:val="18"/>
              </w:rPr>
              <w:t>Shareholder acts as director of subsidiary</w:t>
            </w:r>
          </w:p>
        </w:tc>
      </w:tr>
      <w:tr w:rsidR="00C85F55" w:rsidRPr="00A41F5F" w14:paraId="0CD417E0" w14:textId="77777777" w:rsidTr="00AD3A0F">
        <w:tc>
          <w:tcPr>
            <w:tcW w:w="3420" w:type="dxa"/>
          </w:tcPr>
          <w:p w14:paraId="4DC8C5F2" w14:textId="77777777" w:rsidR="00C85F55" w:rsidRPr="00A41F5F" w:rsidRDefault="00C85F55" w:rsidP="00C85F55">
            <w:pPr>
              <w:ind w:left="-109"/>
              <w:rPr>
                <w:rFonts w:ascii="Arial" w:hAnsi="Arial" w:cs="Arial"/>
                <w:snapToGrid w:val="0"/>
                <w:color w:val="auto"/>
                <w:sz w:val="18"/>
                <w:szCs w:val="18"/>
                <w:cs/>
                <w:lang w:eastAsia="th-TH"/>
              </w:rPr>
            </w:pPr>
            <w:r w:rsidRPr="00A41F5F">
              <w:rPr>
                <w:rFonts w:ascii="Arial" w:eastAsia="Times New Roman" w:hAnsi="Arial" w:cs="Arial"/>
                <w:color w:val="auto"/>
                <w:sz w:val="18"/>
                <w:szCs w:val="18"/>
              </w:rPr>
              <w:t>Nakorn Pirom Property Co., Ltd.</w:t>
            </w:r>
          </w:p>
        </w:tc>
        <w:tc>
          <w:tcPr>
            <w:tcW w:w="2340" w:type="dxa"/>
          </w:tcPr>
          <w:p w14:paraId="2A5EA637" w14:textId="77777777" w:rsidR="00C85F55" w:rsidRPr="00A41F5F" w:rsidRDefault="00C85F55" w:rsidP="00C85F55">
            <w:pPr>
              <w:pStyle w:val="a"/>
              <w:tabs>
                <w:tab w:val="right" w:pos="1195"/>
              </w:tabs>
              <w:ind w:right="-72"/>
              <w:jc w:val="center"/>
              <w:rPr>
                <w:rFonts w:ascii="Arial" w:hAnsi="Arial" w:cs="Arial"/>
                <w:snapToGrid w:val="0"/>
                <w:sz w:val="18"/>
                <w:szCs w:val="18"/>
                <w:cs/>
              </w:rPr>
            </w:pPr>
            <w:r w:rsidRPr="00A41F5F">
              <w:rPr>
                <w:rFonts w:ascii="Arial" w:hAnsi="Arial" w:cs="Arial"/>
                <w:sz w:val="18"/>
                <w:szCs w:val="18"/>
              </w:rPr>
              <w:t>Thailand</w:t>
            </w:r>
          </w:p>
        </w:tc>
        <w:tc>
          <w:tcPr>
            <w:tcW w:w="3690" w:type="dxa"/>
          </w:tcPr>
          <w:p w14:paraId="0C1B4288" w14:textId="77777777" w:rsidR="00C85F55" w:rsidRPr="00A41F5F" w:rsidRDefault="00C85F55" w:rsidP="00C85F55">
            <w:pPr>
              <w:ind w:left="252" w:hanging="252"/>
              <w:textAlignment w:val="baseline"/>
              <w:rPr>
                <w:rFonts w:ascii="Arial" w:hAnsi="Arial" w:cs="Arial"/>
                <w:snapToGrid w:val="0"/>
                <w:color w:val="auto"/>
                <w:sz w:val="18"/>
                <w:szCs w:val="18"/>
                <w:cs/>
                <w:lang w:eastAsia="th-TH"/>
              </w:rPr>
            </w:pPr>
            <w:r w:rsidRPr="00A41F5F">
              <w:rPr>
                <w:rFonts w:ascii="Arial" w:eastAsia="Times New Roman" w:hAnsi="Arial" w:cs="Arial"/>
                <w:color w:val="auto"/>
                <w:sz w:val="18"/>
                <w:szCs w:val="18"/>
              </w:rPr>
              <w:t>Shareholder acts as director of subsidiary</w:t>
            </w:r>
          </w:p>
        </w:tc>
      </w:tr>
      <w:tr w:rsidR="00C85F55" w:rsidRPr="00A41F5F" w14:paraId="0416577D" w14:textId="77777777" w:rsidTr="00AD3A0F">
        <w:tc>
          <w:tcPr>
            <w:tcW w:w="3420" w:type="dxa"/>
          </w:tcPr>
          <w:p w14:paraId="3FA4B641" w14:textId="77777777" w:rsidR="00C85F55" w:rsidRPr="00A41F5F" w:rsidRDefault="00C85F55" w:rsidP="00C85F55">
            <w:pPr>
              <w:ind w:left="-109"/>
              <w:rPr>
                <w:rFonts w:ascii="Arial" w:hAnsi="Arial" w:cs="Arial"/>
                <w:snapToGrid w:val="0"/>
                <w:color w:val="auto"/>
                <w:sz w:val="18"/>
                <w:szCs w:val="18"/>
                <w:cs/>
                <w:lang w:eastAsia="th-TH"/>
              </w:rPr>
            </w:pPr>
            <w:r w:rsidRPr="00A41F5F">
              <w:rPr>
                <w:rFonts w:ascii="Arial" w:eastAsia="Times New Roman" w:hAnsi="Arial" w:cs="Arial"/>
                <w:color w:val="auto"/>
                <w:sz w:val="18"/>
                <w:szCs w:val="18"/>
              </w:rPr>
              <w:t>Key management personnel</w:t>
            </w:r>
          </w:p>
        </w:tc>
        <w:tc>
          <w:tcPr>
            <w:tcW w:w="2340" w:type="dxa"/>
          </w:tcPr>
          <w:p w14:paraId="2CF0B933" w14:textId="77777777" w:rsidR="00C85F55" w:rsidRPr="00A41F5F" w:rsidRDefault="00C85F55" w:rsidP="00C85F55">
            <w:pPr>
              <w:pStyle w:val="a"/>
              <w:tabs>
                <w:tab w:val="right" w:pos="1195"/>
              </w:tabs>
              <w:ind w:right="-72"/>
              <w:jc w:val="center"/>
              <w:rPr>
                <w:rFonts w:ascii="Arial" w:hAnsi="Arial" w:cs="Arial"/>
                <w:snapToGrid w:val="0"/>
                <w:sz w:val="18"/>
                <w:szCs w:val="18"/>
                <w:cs/>
              </w:rPr>
            </w:pPr>
            <w:r w:rsidRPr="00A41F5F">
              <w:rPr>
                <w:rFonts w:ascii="Arial" w:hAnsi="Arial" w:cs="Arial"/>
                <w:sz w:val="18"/>
                <w:szCs w:val="18"/>
              </w:rPr>
              <w:t>Thailand</w:t>
            </w:r>
          </w:p>
        </w:tc>
        <w:tc>
          <w:tcPr>
            <w:tcW w:w="3690" w:type="dxa"/>
          </w:tcPr>
          <w:p w14:paraId="29FDAE59" w14:textId="77777777" w:rsidR="00C85F55" w:rsidRPr="00A41F5F" w:rsidRDefault="00C85F55" w:rsidP="00AD3A0F">
            <w:pPr>
              <w:pStyle w:val="a"/>
              <w:ind w:left="157" w:right="-72" w:hanging="157"/>
              <w:rPr>
                <w:rFonts w:ascii="Arial" w:hAnsi="Arial" w:cs="Arial"/>
                <w:snapToGrid w:val="0"/>
                <w:sz w:val="18"/>
                <w:szCs w:val="18"/>
                <w:cs/>
              </w:rPr>
            </w:pPr>
            <w:r w:rsidRPr="00A41F5F">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C85F55" w:rsidRPr="00A41F5F" w14:paraId="6214884B" w14:textId="77777777" w:rsidTr="00AD3A0F">
        <w:tc>
          <w:tcPr>
            <w:tcW w:w="3420" w:type="dxa"/>
          </w:tcPr>
          <w:p w14:paraId="68271101" w14:textId="77777777" w:rsidR="00C85F55" w:rsidRPr="00A41F5F" w:rsidRDefault="00C85F55" w:rsidP="00C85F55">
            <w:pPr>
              <w:ind w:left="-109"/>
              <w:rPr>
                <w:rFonts w:ascii="Arial" w:hAnsi="Arial" w:cs="Arial"/>
                <w:snapToGrid w:val="0"/>
                <w:color w:val="auto"/>
                <w:sz w:val="18"/>
                <w:szCs w:val="18"/>
                <w:cs/>
                <w:lang w:eastAsia="th-TH"/>
              </w:rPr>
            </w:pPr>
            <w:r w:rsidRPr="00A41F5F">
              <w:rPr>
                <w:rFonts w:ascii="Arial" w:eastAsia="Times New Roman" w:hAnsi="Arial" w:cs="Arial"/>
                <w:color w:val="auto"/>
                <w:sz w:val="18"/>
                <w:szCs w:val="18"/>
              </w:rPr>
              <w:t>Related persons</w:t>
            </w:r>
          </w:p>
        </w:tc>
        <w:tc>
          <w:tcPr>
            <w:tcW w:w="2340" w:type="dxa"/>
          </w:tcPr>
          <w:p w14:paraId="3DC42EDA" w14:textId="77777777" w:rsidR="00C85F55" w:rsidRPr="00A41F5F" w:rsidRDefault="00C85F55" w:rsidP="00C85F55">
            <w:pPr>
              <w:pStyle w:val="a"/>
              <w:tabs>
                <w:tab w:val="right" w:pos="1195"/>
              </w:tabs>
              <w:ind w:right="-72"/>
              <w:jc w:val="center"/>
              <w:rPr>
                <w:rFonts w:ascii="Arial" w:hAnsi="Arial" w:cs="Arial"/>
                <w:snapToGrid w:val="0"/>
                <w:sz w:val="18"/>
                <w:szCs w:val="18"/>
                <w:cs/>
              </w:rPr>
            </w:pPr>
            <w:r w:rsidRPr="00A41F5F">
              <w:rPr>
                <w:rFonts w:ascii="Arial" w:hAnsi="Arial" w:cs="Arial"/>
                <w:sz w:val="18"/>
                <w:szCs w:val="18"/>
              </w:rPr>
              <w:t>Thailand</w:t>
            </w:r>
          </w:p>
        </w:tc>
        <w:tc>
          <w:tcPr>
            <w:tcW w:w="3690" w:type="dxa"/>
          </w:tcPr>
          <w:p w14:paraId="2A4632B8" w14:textId="77777777" w:rsidR="00C85F55" w:rsidRPr="00A41F5F" w:rsidRDefault="00C85F55" w:rsidP="00AD3A0F">
            <w:pPr>
              <w:pStyle w:val="a"/>
              <w:ind w:left="157" w:right="-72" w:hanging="157"/>
              <w:rPr>
                <w:rFonts w:ascii="Arial" w:hAnsi="Arial" w:cs="Arial"/>
                <w:spacing w:val="-6"/>
                <w:sz w:val="18"/>
                <w:szCs w:val="18"/>
                <w:cs/>
              </w:rPr>
            </w:pPr>
            <w:r w:rsidRPr="00A41F5F">
              <w:rPr>
                <w:rFonts w:ascii="Arial" w:hAnsi="Arial" w:cs="Arial"/>
                <w:spacing w:val="-6"/>
                <w:sz w:val="18"/>
                <w:szCs w:val="18"/>
              </w:rPr>
              <w:t>Major shareholders and/or director of the Group</w:t>
            </w:r>
          </w:p>
        </w:tc>
      </w:tr>
    </w:tbl>
    <w:p w14:paraId="48BDA214" w14:textId="77777777" w:rsidR="00C85F55" w:rsidRPr="00A41F5F" w:rsidRDefault="00C85F55" w:rsidP="00C85F55">
      <w:pPr>
        <w:pStyle w:val="a"/>
        <w:tabs>
          <w:tab w:val="left" w:pos="540"/>
        </w:tabs>
        <w:ind w:right="0"/>
        <w:jc w:val="both"/>
        <w:outlineLvl w:val="0"/>
        <w:rPr>
          <w:rFonts w:ascii="Arial" w:hAnsi="Arial" w:cs="Arial"/>
          <w:sz w:val="18"/>
          <w:szCs w:val="18"/>
          <w:highlight w:val="yellow"/>
        </w:rPr>
      </w:pPr>
    </w:p>
    <w:p w14:paraId="2DFFA445" w14:textId="698729DE" w:rsidR="00C85F55" w:rsidRPr="00A41F5F" w:rsidRDefault="00EF4F63" w:rsidP="00C85F55">
      <w:pPr>
        <w:pStyle w:val="a"/>
        <w:tabs>
          <w:tab w:val="left" w:pos="540"/>
        </w:tabs>
        <w:ind w:right="0"/>
        <w:jc w:val="both"/>
        <w:outlineLvl w:val="0"/>
        <w:rPr>
          <w:rFonts w:ascii="Arial" w:hAnsi="Arial" w:cs="Arial"/>
          <w:sz w:val="18"/>
          <w:szCs w:val="18"/>
        </w:rPr>
      </w:pPr>
      <w:r w:rsidRPr="00A41F5F">
        <w:rPr>
          <w:rFonts w:ascii="Arial" w:hAnsi="Arial" w:cs="Arial"/>
          <w:sz w:val="18"/>
          <w:szCs w:val="18"/>
        </w:rPr>
        <w:t>78.16</w:t>
      </w:r>
      <w:r w:rsidR="00C85F55" w:rsidRPr="00A41F5F">
        <w:rPr>
          <w:rFonts w:ascii="Arial" w:hAnsi="Arial" w:cs="Arial"/>
          <w:sz w:val="18"/>
          <w:szCs w:val="18"/>
        </w:rPr>
        <w:t>% of outstanding shares of Chaoprayamahanakorn Public Company Limited are directly and indirectly held by Padhayanun family.</w:t>
      </w:r>
    </w:p>
    <w:p w14:paraId="434DBE16" w14:textId="77777777" w:rsidR="002C7584" w:rsidRPr="00A41F5F" w:rsidRDefault="00F958E4" w:rsidP="00C85F55">
      <w:pPr>
        <w:pStyle w:val="a"/>
        <w:tabs>
          <w:tab w:val="left" w:pos="540"/>
        </w:tabs>
        <w:ind w:right="0"/>
        <w:outlineLvl w:val="0"/>
        <w:rPr>
          <w:rFonts w:ascii="Arial" w:eastAsia="Arial Unicode MS" w:hAnsi="Arial" w:cs="Arial"/>
          <w:sz w:val="18"/>
          <w:szCs w:val="18"/>
        </w:rPr>
      </w:pPr>
      <w:r w:rsidRPr="00A41F5F">
        <w:rPr>
          <w:rFonts w:ascii="Arial" w:eastAsia="Arial Unicode MS" w:hAnsi="Arial" w:cs="Arial"/>
          <w:sz w:val="18"/>
          <w:szCs w:val="18"/>
        </w:rPr>
        <w:br w:type="page"/>
      </w:r>
    </w:p>
    <w:p w14:paraId="188235B9" w14:textId="77777777" w:rsidR="00C47E23" w:rsidRPr="00A41F5F" w:rsidRDefault="00805D31" w:rsidP="00BC4CAF">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a)</w:t>
      </w:r>
      <w:r w:rsidRPr="00A41F5F">
        <w:rPr>
          <w:rFonts w:ascii="Arial" w:eastAsia="Arial Unicode MS" w:hAnsi="Arial" w:cs="Arial"/>
          <w:color w:val="CF4A02"/>
          <w:sz w:val="18"/>
          <w:szCs w:val="18"/>
          <w:lang w:val="en-US"/>
        </w:rPr>
        <w:tab/>
      </w:r>
      <w:r w:rsidR="00C47E23" w:rsidRPr="00A41F5F">
        <w:rPr>
          <w:rFonts w:ascii="Arial" w:eastAsia="Arial Unicode MS" w:hAnsi="Arial" w:cs="Arial"/>
          <w:color w:val="CF4A02"/>
          <w:sz w:val="18"/>
          <w:szCs w:val="18"/>
          <w:lang w:val="en-US"/>
        </w:rPr>
        <w:t>The following si</w:t>
      </w:r>
      <w:r w:rsidR="0048636A" w:rsidRPr="00A41F5F">
        <w:rPr>
          <w:rFonts w:ascii="Arial" w:eastAsia="Arial Unicode MS" w:hAnsi="Arial" w:cs="Arial"/>
          <w:color w:val="CF4A02"/>
          <w:sz w:val="18"/>
          <w:szCs w:val="18"/>
          <w:lang w:val="en-US"/>
        </w:rPr>
        <w:t xml:space="preserve">gnificant transactions for the </w:t>
      </w:r>
      <w:r w:rsidR="00FE7173" w:rsidRPr="00A41F5F">
        <w:rPr>
          <w:rFonts w:ascii="Arial" w:eastAsia="Arial Unicode MS" w:hAnsi="Arial" w:cs="Arial"/>
          <w:color w:val="CF4A02"/>
          <w:sz w:val="18"/>
          <w:szCs w:val="18"/>
          <w:lang w:val="en-US"/>
        </w:rPr>
        <w:t>year</w:t>
      </w:r>
      <w:r w:rsidR="00C47E23" w:rsidRPr="00A41F5F">
        <w:rPr>
          <w:rFonts w:ascii="Arial" w:eastAsia="Arial Unicode MS" w:hAnsi="Arial" w:cs="Arial"/>
          <w:color w:val="CF4A02"/>
          <w:sz w:val="18"/>
          <w:szCs w:val="18"/>
          <w:lang w:val="en-US"/>
        </w:rPr>
        <w:t xml:space="preserve"> ended 31 </w:t>
      </w:r>
      <w:r w:rsidR="00FE7173" w:rsidRPr="00A41F5F">
        <w:rPr>
          <w:rFonts w:ascii="Arial" w:eastAsia="Arial Unicode MS" w:hAnsi="Arial" w:cs="Arial"/>
          <w:color w:val="CF4A02"/>
          <w:sz w:val="18"/>
          <w:szCs w:val="18"/>
          <w:lang w:val="en-US"/>
        </w:rPr>
        <w:t>December</w:t>
      </w:r>
      <w:r w:rsidR="00C47E23" w:rsidRPr="00A41F5F">
        <w:rPr>
          <w:rFonts w:ascii="Arial" w:eastAsia="Arial Unicode MS" w:hAnsi="Arial" w:cs="Arial"/>
          <w:color w:val="CF4A02"/>
          <w:sz w:val="18"/>
          <w:szCs w:val="18"/>
          <w:lang w:val="en-US"/>
        </w:rPr>
        <w:t xml:space="preserve"> </w:t>
      </w:r>
      <w:r w:rsidR="00A50E35" w:rsidRPr="00A41F5F">
        <w:rPr>
          <w:rFonts w:ascii="Arial" w:eastAsia="Arial Unicode MS" w:hAnsi="Arial" w:cs="Arial"/>
          <w:color w:val="CF4A02"/>
          <w:sz w:val="18"/>
          <w:szCs w:val="18"/>
          <w:lang w:val="en-US"/>
        </w:rPr>
        <w:t>2020</w:t>
      </w:r>
      <w:r w:rsidR="00C47E23" w:rsidRPr="00A41F5F">
        <w:rPr>
          <w:rFonts w:ascii="Arial" w:eastAsia="Arial Unicode MS" w:hAnsi="Arial" w:cs="Arial"/>
          <w:color w:val="CF4A02"/>
          <w:sz w:val="18"/>
          <w:szCs w:val="18"/>
          <w:lang w:val="en-US"/>
        </w:rPr>
        <w:t xml:space="preserve"> and </w:t>
      </w:r>
      <w:r w:rsidR="00A50E35" w:rsidRPr="00A41F5F">
        <w:rPr>
          <w:rFonts w:ascii="Arial" w:eastAsia="Arial Unicode MS" w:hAnsi="Arial" w:cs="Arial"/>
          <w:color w:val="CF4A02"/>
          <w:sz w:val="18"/>
          <w:szCs w:val="18"/>
          <w:lang w:val="en-US"/>
        </w:rPr>
        <w:t>2019</w:t>
      </w:r>
      <w:r w:rsidR="00C47E23" w:rsidRPr="00A41F5F">
        <w:rPr>
          <w:rFonts w:ascii="Arial" w:eastAsia="Arial Unicode MS" w:hAnsi="Arial" w:cs="Arial"/>
          <w:color w:val="CF4A02"/>
          <w:sz w:val="18"/>
          <w:szCs w:val="18"/>
          <w:lang w:val="en-US"/>
        </w:rPr>
        <w:t xml:space="preserve"> are carried out with related parties:</w:t>
      </w:r>
    </w:p>
    <w:p w14:paraId="5653CAFB" w14:textId="77777777" w:rsidR="00C47E23" w:rsidRPr="00A41F5F" w:rsidRDefault="00C47E23" w:rsidP="000D3E24">
      <w:pPr>
        <w:ind w:left="927"/>
        <w:rPr>
          <w:rFonts w:ascii="Arial" w:eastAsia="Arial Unicode MS" w:hAnsi="Arial" w:cs="Arial"/>
          <w:sz w:val="18"/>
          <w:szCs w:val="18"/>
          <w:lang w:val="en-US"/>
        </w:rPr>
      </w:pPr>
    </w:p>
    <w:tbl>
      <w:tblPr>
        <w:tblW w:w="9445" w:type="dxa"/>
        <w:tblInd w:w="108" w:type="dxa"/>
        <w:tblLayout w:type="fixed"/>
        <w:tblLook w:val="0000" w:firstRow="0" w:lastRow="0" w:firstColumn="0" w:lastColumn="0" w:noHBand="0" w:noVBand="0"/>
      </w:tblPr>
      <w:tblGrid>
        <w:gridCol w:w="2835"/>
        <w:gridCol w:w="4018"/>
        <w:gridCol w:w="1296"/>
        <w:gridCol w:w="1296"/>
      </w:tblGrid>
      <w:tr w:rsidR="00C47E23" w:rsidRPr="00A41F5F" w14:paraId="5A8F74D8" w14:textId="77777777" w:rsidTr="00491D67">
        <w:tc>
          <w:tcPr>
            <w:tcW w:w="2835" w:type="dxa"/>
          </w:tcPr>
          <w:p w14:paraId="679ED1AD" w14:textId="77777777" w:rsidR="00C47E23" w:rsidRPr="00A41F5F" w:rsidRDefault="00C47E23" w:rsidP="000F3A62">
            <w:pPr>
              <w:ind w:left="427"/>
              <w:rPr>
                <w:rFonts w:ascii="Arial" w:eastAsia="Arial Unicode MS" w:hAnsi="Arial" w:cs="Arial"/>
                <w:snapToGrid w:val="0"/>
                <w:sz w:val="18"/>
                <w:szCs w:val="18"/>
                <w:lang w:eastAsia="th-TH"/>
              </w:rPr>
            </w:pPr>
          </w:p>
        </w:tc>
        <w:tc>
          <w:tcPr>
            <w:tcW w:w="4018" w:type="dxa"/>
            <w:shd w:val="clear" w:color="auto" w:fill="auto"/>
            <w:vAlign w:val="center"/>
          </w:tcPr>
          <w:p w14:paraId="52DED986" w14:textId="77777777" w:rsidR="00C47E23" w:rsidRPr="00A41F5F" w:rsidRDefault="00C47E23" w:rsidP="000D3E24">
            <w:pPr>
              <w:rPr>
                <w:rFonts w:ascii="Arial" w:eastAsia="Arial Unicode MS" w:hAnsi="Arial" w:cs="Arial"/>
                <w:snapToGrid w:val="0"/>
                <w:sz w:val="18"/>
                <w:szCs w:val="18"/>
                <w:lang w:eastAsia="th-TH"/>
              </w:rPr>
            </w:pPr>
          </w:p>
        </w:tc>
        <w:tc>
          <w:tcPr>
            <w:tcW w:w="2592" w:type="dxa"/>
            <w:gridSpan w:val="2"/>
            <w:tcBorders>
              <w:top w:val="single" w:sz="4" w:space="0" w:color="auto"/>
              <w:bottom w:val="single" w:sz="4" w:space="0" w:color="auto"/>
            </w:tcBorders>
            <w:shd w:val="clear" w:color="auto" w:fill="auto"/>
            <w:vAlign w:val="center"/>
          </w:tcPr>
          <w:p w14:paraId="4A4BD74D" w14:textId="77777777" w:rsidR="00C47E23" w:rsidRPr="00A41F5F" w:rsidRDefault="0079564B" w:rsidP="00B700E2">
            <w:pPr>
              <w:pStyle w:val="a"/>
              <w:ind w:right="-72"/>
              <w:jc w:val="center"/>
              <w:rPr>
                <w:rFonts w:ascii="Arial" w:eastAsia="Arial Unicode MS" w:hAnsi="Arial" w:cs="Arial"/>
                <w:b/>
                <w:bCs/>
                <w:color w:val="000000"/>
                <w:sz w:val="18"/>
                <w:szCs w:val="18"/>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273A31" w:rsidRPr="00A41F5F" w14:paraId="79945902" w14:textId="77777777" w:rsidTr="000F3A62">
        <w:tc>
          <w:tcPr>
            <w:tcW w:w="2835" w:type="dxa"/>
            <w:vAlign w:val="bottom"/>
          </w:tcPr>
          <w:p w14:paraId="4C82746F" w14:textId="77777777" w:rsidR="00273A31" w:rsidRPr="00A41F5F" w:rsidRDefault="00273A31" w:rsidP="000F3A62">
            <w:pPr>
              <w:ind w:left="427"/>
              <w:rPr>
                <w:rFonts w:ascii="Arial" w:eastAsia="Arial Unicode MS" w:hAnsi="Arial" w:cs="Arial"/>
                <w:snapToGrid w:val="0"/>
                <w:sz w:val="18"/>
                <w:szCs w:val="18"/>
                <w:lang w:eastAsia="th-TH"/>
              </w:rPr>
            </w:pPr>
          </w:p>
        </w:tc>
        <w:tc>
          <w:tcPr>
            <w:tcW w:w="4018" w:type="dxa"/>
            <w:shd w:val="clear" w:color="auto" w:fill="auto"/>
            <w:vAlign w:val="bottom"/>
          </w:tcPr>
          <w:p w14:paraId="43B9AABA" w14:textId="77777777" w:rsidR="00273A31" w:rsidRPr="00A41F5F" w:rsidRDefault="00273A31" w:rsidP="00273A31">
            <w:pPr>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4D78AB2" w14:textId="77777777" w:rsidR="00273A31" w:rsidRPr="00A41F5F" w:rsidRDefault="00A50E35" w:rsidP="00273A31">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2020</w:t>
            </w:r>
          </w:p>
        </w:tc>
        <w:tc>
          <w:tcPr>
            <w:tcW w:w="1296" w:type="dxa"/>
            <w:tcBorders>
              <w:top w:val="single" w:sz="4" w:space="0" w:color="auto"/>
            </w:tcBorders>
            <w:shd w:val="clear" w:color="auto" w:fill="auto"/>
            <w:vAlign w:val="bottom"/>
          </w:tcPr>
          <w:p w14:paraId="1BF0A270" w14:textId="77777777" w:rsidR="00273A31" w:rsidRPr="00A41F5F" w:rsidRDefault="00A50E35" w:rsidP="00273A31">
            <w:pPr>
              <w:pStyle w:val="a"/>
              <w:ind w:right="-72"/>
              <w:jc w:val="right"/>
              <w:rPr>
                <w:rFonts w:ascii="Arial" w:eastAsia="Arial Unicode MS" w:hAnsi="Arial" w:cs="Arial"/>
                <w:b/>
                <w:bCs/>
                <w:sz w:val="18"/>
                <w:szCs w:val="18"/>
              </w:rPr>
            </w:pPr>
            <w:r w:rsidRPr="00A41F5F">
              <w:rPr>
                <w:rFonts w:ascii="Arial" w:eastAsia="Arial Unicode MS" w:hAnsi="Arial" w:cs="Arial"/>
                <w:b/>
                <w:bCs/>
                <w:sz w:val="18"/>
                <w:szCs w:val="18"/>
              </w:rPr>
              <w:t>2019</w:t>
            </w:r>
          </w:p>
        </w:tc>
      </w:tr>
      <w:tr w:rsidR="00273A31" w:rsidRPr="00A41F5F" w14:paraId="54B08055" w14:textId="77777777" w:rsidTr="0005235B">
        <w:tc>
          <w:tcPr>
            <w:tcW w:w="2835" w:type="dxa"/>
            <w:vAlign w:val="bottom"/>
          </w:tcPr>
          <w:p w14:paraId="4B279604" w14:textId="77777777" w:rsidR="00273A31" w:rsidRPr="00A41F5F" w:rsidRDefault="00273A31" w:rsidP="000F3A62">
            <w:pPr>
              <w:ind w:left="427"/>
              <w:rPr>
                <w:rFonts w:ascii="Arial" w:eastAsia="Arial Unicode MS" w:hAnsi="Arial" w:cs="Arial"/>
                <w:b/>
                <w:bCs/>
                <w:snapToGrid w:val="0"/>
                <w:sz w:val="18"/>
                <w:szCs w:val="18"/>
                <w:lang w:eastAsia="th-TH"/>
              </w:rPr>
            </w:pPr>
          </w:p>
        </w:tc>
        <w:tc>
          <w:tcPr>
            <w:tcW w:w="4018" w:type="dxa"/>
            <w:tcBorders>
              <w:bottom w:val="single" w:sz="4" w:space="0" w:color="auto"/>
            </w:tcBorders>
            <w:shd w:val="clear" w:color="auto" w:fill="auto"/>
            <w:vAlign w:val="bottom"/>
          </w:tcPr>
          <w:p w14:paraId="48B2EDB2" w14:textId="77777777" w:rsidR="00273A31" w:rsidRPr="00A41F5F" w:rsidRDefault="00273A31" w:rsidP="00B700E2">
            <w:pPr>
              <w:pStyle w:val="a"/>
              <w:ind w:right="29"/>
              <w:jc w:val="center"/>
              <w:rPr>
                <w:rFonts w:ascii="Arial" w:eastAsia="Arial Unicode MS" w:hAnsi="Arial" w:cs="Arial"/>
                <w:b/>
                <w:bCs/>
                <w:color w:val="000000"/>
                <w:sz w:val="18"/>
                <w:szCs w:val="18"/>
              </w:rPr>
            </w:pPr>
            <w:r w:rsidRPr="00A41F5F">
              <w:rPr>
                <w:rFonts w:ascii="Arial" w:eastAsia="Arial Unicode MS" w:hAnsi="Arial" w:cs="Arial"/>
                <w:b/>
                <w:bCs/>
                <w:color w:val="000000"/>
                <w:sz w:val="18"/>
                <w:szCs w:val="18"/>
              </w:rPr>
              <w:t>Subsidiaries</w:t>
            </w:r>
          </w:p>
        </w:tc>
        <w:tc>
          <w:tcPr>
            <w:tcW w:w="1296" w:type="dxa"/>
            <w:tcBorders>
              <w:bottom w:val="single" w:sz="4" w:space="0" w:color="auto"/>
            </w:tcBorders>
            <w:shd w:val="clear" w:color="auto" w:fill="auto"/>
            <w:vAlign w:val="bottom"/>
          </w:tcPr>
          <w:p w14:paraId="1355A221" w14:textId="77777777" w:rsidR="00273A31" w:rsidRPr="00A41F5F" w:rsidRDefault="00273A31" w:rsidP="00B700E2">
            <w:pPr>
              <w:pStyle w:val="a"/>
              <w:ind w:right="-72" w:firstLine="157"/>
              <w:jc w:val="right"/>
              <w:rPr>
                <w:rFonts w:ascii="Arial" w:eastAsia="Arial Unicode MS" w:hAnsi="Arial" w:cs="Arial"/>
                <w:b/>
                <w:bCs/>
                <w:sz w:val="18"/>
                <w:szCs w:val="18"/>
              </w:rPr>
            </w:pPr>
            <w:r w:rsidRPr="00A41F5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57398502" w14:textId="77777777" w:rsidR="00273A31" w:rsidRPr="00A41F5F" w:rsidRDefault="00273A31" w:rsidP="00B700E2">
            <w:pPr>
              <w:pStyle w:val="a"/>
              <w:ind w:right="-72" w:firstLine="157"/>
              <w:jc w:val="right"/>
              <w:rPr>
                <w:rFonts w:ascii="Arial" w:eastAsia="Arial Unicode MS" w:hAnsi="Arial" w:cs="Arial"/>
                <w:b/>
                <w:bCs/>
                <w:sz w:val="18"/>
                <w:szCs w:val="18"/>
              </w:rPr>
            </w:pPr>
            <w:r w:rsidRPr="00A41F5F">
              <w:rPr>
                <w:rFonts w:ascii="Arial" w:eastAsia="Arial Unicode MS" w:hAnsi="Arial" w:cs="Arial"/>
                <w:b/>
                <w:bCs/>
                <w:sz w:val="18"/>
                <w:szCs w:val="18"/>
                <w:lang w:val="en-US"/>
              </w:rPr>
              <w:t>Baht’000</w:t>
            </w:r>
          </w:p>
        </w:tc>
      </w:tr>
      <w:tr w:rsidR="00273A31" w:rsidRPr="00A41F5F" w14:paraId="08D3B64D" w14:textId="77777777" w:rsidTr="0005235B">
        <w:tc>
          <w:tcPr>
            <w:tcW w:w="2835" w:type="dxa"/>
            <w:vAlign w:val="bottom"/>
          </w:tcPr>
          <w:p w14:paraId="12381838" w14:textId="77777777" w:rsidR="00273A31" w:rsidRPr="00A41F5F" w:rsidRDefault="00273A31" w:rsidP="000F3A62">
            <w:pPr>
              <w:pStyle w:val="a"/>
              <w:ind w:left="427" w:right="0"/>
              <w:rPr>
                <w:rFonts w:ascii="Arial" w:eastAsia="Arial Unicode MS" w:hAnsi="Arial" w:cs="Arial"/>
                <w:color w:val="000000"/>
                <w:sz w:val="18"/>
                <w:szCs w:val="18"/>
              </w:rPr>
            </w:pPr>
          </w:p>
        </w:tc>
        <w:tc>
          <w:tcPr>
            <w:tcW w:w="4018" w:type="dxa"/>
            <w:tcBorders>
              <w:top w:val="single" w:sz="4" w:space="0" w:color="auto"/>
            </w:tcBorders>
            <w:vAlign w:val="bottom"/>
          </w:tcPr>
          <w:p w14:paraId="0D05DFEF" w14:textId="77777777" w:rsidR="00273A31" w:rsidRPr="00A41F5F" w:rsidRDefault="00273A31" w:rsidP="00273A31">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6C8128" w14:textId="77777777" w:rsidR="00273A31" w:rsidRPr="00A41F5F" w:rsidRDefault="00273A31" w:rsidP="00273A31">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EA3B140" w14:textId="77777777" w:rsidR="00273A31" w:rsidRPr="00A41F5F" w:rsidRDefault="00273A31" w:rsidP="00273A31">
            <w:pPr>
              <w:ind w:right="-72"/>
              <w:jc w:val="right"/>
              <w:rPr>
                <w:rFonts w:ascii="Arial" w:eastAsia="Arial Unicode MS" w:hAnsi="Arial" w:cs="Arial"/>
                <w:snapToGrid w:val="0"/>
                <w:color w:val="auto"/>
                <w:sz w:val="18"/>
                <w:szCs w:val="18"/>
                <w:lang w:eastAsia="th-TH"/>
              </w:rPr>
            </w:pPr>
          </w:p>
        </w:tc>
      </w:tr>
      <w:tr w:rsidR="00CD1B5A" w:rsidRPr="00A41F5F" w14:paraId="2A12A608" w14:textId="77777777" w:rsidTr="00CD1B5A">
        <w:tc>
          <w:tcPr>
            <w:tcW w:w="2835" w:type="dxa"/>
            <w:vAlign w:val="bottom"/>
          </w:tcPr>
          <w:p w14:paraId="3D05577A" w14:textId="77777777" w:rsidR="00CD1B5A" w:rsidRPr="00A41F5F" w:rsidRDefault="00CD1B5A" w:rsidP="00CD1B5A">
            <w:pPr>
              <w:pStyle w:val="a"/>
              <w:ind w:left="427" w:right="-108"/>
              <w:rPr>
                <w:rFonts w:ascii="Arial" w:eastAsia="Arial Unicode MS" w:hAnsi="Arial" w:cs="Arial"/>
                <w:color w:val="000000"/>
                <w:spacing w:val="-2"/>
                <w:sz w:val="18"/>
                <w:szCs w:val="18"/>
              </w:rPr>
            </w:pPr>
            <w:r w:rsidRPr="00A41F5F">
              <w:rPr>
                <w:rFonts w:ascii="Arial" w:eastAsia="Arial Unicode MS" w:hAnsi="Arial" w:cs="Arial"/>
                <w:color w:val="000000"/>
                <w:spacing w:val="-2"/>
                <w:sz w:val="18"/>
                <w:szCs w:val="18"/>
              </w:rPr>
              <w:t>Interest income</w:t>
            </w:r>
          </w:p>
        </w:tc>
        <w:tc>
          <w:tcPr>
            <w:tcW w:w="4018" w:type="dxa"/>
            <w:vAlign w:val="bottom"/>
          </w:tcPr>
          <w:p w14:paraId="10F9C34F" w14:textId="77777777" w:rsidR="00CD1B5A" w:rsidRPr="00A41F5F" w:rsidRDefault="00CD1B5A" w:rsidP="00CD1B5A">
            <w:pPr>
              <w:pStyle w:val="a"/>
              <w:ind w:right="0"/>
              <w:rPr>
                <w:rFonts w:ascii="Arial" w:eastAsia="Arial Unicode MS" w:hAnsi="Arial" w:cs="Arial"/>
                <w:sz w:val="18"/>
                <w:szCs w:val="18"/>
                <w:lang w:val="en-US"/>
              </w:rPr>
            </w:pPr>
            <w:r w:rsidRPr="00A41F5F">
              <w:rPr>
                <w:rFonts w:ascii="Arial" w:eastAsia="Arial Unicode MS" w:hAnsi="Arial" w:cs="Arial"/>
                <w:sz w:val="18"/>
                <w:szCs w:val="18"/>
              </w:rPr>
              <w:t>Paya Panich Property Company</w:t>
            </w:r>
            <w:r w:rsidRPr="00A41F5F">
              <w:rPr>
                <w:rFonts w:ascii="Arial" w:eastAsia="Arial Unicode MS" w:hAnsi="Arial" w:cs="Arial"/>
                <w:sz w:val="18"/>
                <w:szCs w:val="18"/>
                <w:lang w:val="en-US"/>
              </w:rPr>
              <w:t xml:space="preserve"> Limited</w:t>
            </w:r>
          </w:p>
        </w:tc>
        <w:tc>
          <w:tcPr>
            <w:tcW w:w="1296" w:type="dxa"/>
            <w:shd w:val="clear" w:color="auto" w:fill="FAFAFA"/>
          </w:tcPr>
          <w:p w14:paraId="58C654F6" w14:textId="007BD616"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39,459</w:t>
            </w:r>
          </w:p>
        </w:tc>
        <w:tc>
          <w:tcPr>
            <w:tcW w:w="1296" w:type="dxa"/>
            <w:vAlign w:val="bottom"/>
          </w:tcPr>
          <w:p w14:paraId="4BB64219"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41,390</w:t>
            </w:r>
          </w:p>
        </w:tc>
      </w:tr>
      <w:tr w:rsidR="00CD1B5A" w:rsidRPr="00A41F5F" w14:paraId="5AB7EEA1" w14:textId="77777777" w:rsidTr="00CD1B5A">
        <w:tc>
          <w:tcPr>
            <w:tcW w:w="2835" w:type="dxa"/>
            <w:vAlign w:val="bottom"/>
          </w:tcPr>
          <w:p w14:paraId="2878386E"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27199E4B" w14:textId="77777777" w:rsidR="00CD1B5A" w:rsidRPr="00A41F5F" w:rsidRDefault="00CD1B5A" w:rsidP="00CD1B5A">
            <w:pPr>
              <w:pStyle w:val="a"/>
              <w:ind w:right="-61"/>
              <w:rPr>
                <w:rFonts w:ascii="Arial" w:eastAsia="Arial Unicode MS" w:hAnsi="Arial" w:cs="Arial"/>
                <w:sz w:val="18"/>
                <w:szCs w:val="18"/>
              </w:rPr>
            </w:pPr>
            <w:r w:rsidRPr="00A41F5F">
              <w:rPr>
                <w:rFonts w:ascii="Arial" w:eastAsia="Arial Unicode MS" w:hAnsi="Arial" w:cs="Arial"/>
                <w:sz w:val="18"/>
                <w:szCs w:val="18"/>
              </w:rPr>
              <w:t>Thai Siam Nakorn Company Limited</w:t>
            </w:r>
          </w:p>
        </w:tc>
        <w:tc>
          <w:tcPr>
            <w:tcW w:w="1296" w:type="dxa"/>
            <w:shd w:val="clear" w:color="auto" w:fill="FAFAFA"/>
          </w:tcPr>
          <w:p w14:paraId="1CDA5DEB" w14:textId="29D0AD5C"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1,941</w:t>
            </w:r>
          </w:p>
        </w:tc>
        <w:tc>
          <w:tcPr>
            <w:tcW w:w="1296" w:type="dxa"/>
            <w:vAlign w:val="bottom"/>
          </w:tcPr>
          <w:p w14:paraId="0051BC78"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8,921</w:t>
            </w:r>
          </w:p>
        </w:tc>
      </w:tr>
      <w:tr w:rsidR="00CD1B5A" w:rsidRPr="00A41F5F" w14:paraId="35396135" w14:textId="77777777" w:rsidTr="00CD1B5A">
        <w:tc>
          <w:tcPr>
            <w:tcW w:w="2835" w:type="dxa"/>
            <w:vAlign w:val="bottom"/>
          </w:tcPr>
          <w:p w14:paraId="5D4A88AE"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0F6A5C8C" w14:textId="77777777" w:rsidR="00CD1B5A" w:rsidRPr="00A41F5F" w:rsidRDefault="00CD1B5A" w:rsidP="00CD1B5A">
            <w:pPr>
              <w:pStyle w:val="a"/>
              <w:ind w:right="-61"/>
              <w:rPr>
                <w:rFonts w:ascii="Arial" w:eastAsia="Arial Unicode MS" w:hAnsi="Arial" w:cs="Arial"/>
                <w:sz w:val="18"/>
                <w:szCs w:val="18"/>
              </w:rPr>
            </w:pPr>
            <w:r w:rsidRPr="00A41F5F">
              <w:rPr>
                <w:rFonts w:ascii="Arial" w:eastAsia="Arial Unicode MS" w:hAnsi="Arial" w:cs="Arial"/>
                <w:sz w:val="18"/>
                <w:szCs w:val="18"/>
              </w:rPr>
              <w:t>Siamnakhon Company Limited</w:t>
            </w:r>
          </w:p>
        </w:tc>
        <w:tc>
          <w:tcPr>
            <w:tcW w:w="1296" w:type="dxa"/>
            <w:tcBorders>
              <w:bottom w:val="single" w:sz="4" w:space="0" w:color="auto"/>
            </w:tcBorders>
            <w:shd w:val="clear" w:color="auto" w:fill="FAFAFA"/>
          </w:tcPr>
          <w:p w14:paraId="7E6D1875" w14:textId="45977212"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238</w:t>
            </w:r>
          </w:p>
        </w:tc>
        <w:tc>
          <w:tcPr>
            <w:tcW w:w="1296" w:type="dxa"/>
            <w:tcBorders>
              <w:bottom w:val="single" w:sz="4" w:space="0" w:color="auto"/>
            </w:tcBorders>
            <w:shd w:val="clear" w:color="auto" w:fill="auto"/>
            <w:vAlign w:val="bottom"/>
          </w:tcPr>
          <w:p w14:paraId="3A504A26"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1,017</w:t>
            </w:r>
          </w:p>
        </w:tc>
      </w:tr>
      <w:tr w:rsidR="00CD1B5A" w:rsidRPr="00A41F5F" w14:paraId="3728AA2E" w14:textId="77777777" w:rsidTr="006B76A6">
        <w:trPr>
          <w:trHeight w:val="167"/>
        </w:trPr>
        <w:tc>
          <w:tcPr>
            <w:tcW w:w="2835" w:type="dxa"/>
            <w:vAlign w:val="bottom"/>
          </w:tcPr>
          <w:p w14:paraId="7552FA14"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0B50CA94" w14:textId="77777777" w:rsidR="00CD1B5A" w:rsidRPr="00A41F5F" w:rsidRDefault="00CD1B5A" w:rsidP="00CD1B5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78463D" w14:textId="77777777" w:rsidR="00CD1B5A" w:rsidRPr="00A41F5F" w:rsidRDefault="00CD1B5A" w:rsidP="00CD1B5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622B6E05" w14:textId="77777777" w:rsidR="00CD1B5A" w:rsidRPr="00A41F5F" w:rsidRDefault="00CD1B5A" w:rsidP="00CD1B5A">
            <w:pPr>
              <w:ind w:right="-72"/>
              <w:jc w:val="right"/>
              <w:rPr>
                <w:rFonts w:ascii="Arial" w:eastAsia="Arial Unicode MS" w:hAnsi="Arial" w:cs="Arial"/>
                <w:snapToGrid w:val="0"/>
                <w:sz w:val="18"/>
                <w:szCs w:val="18"/>
                <w:lang w:eastAsia="th-TH"/>
              </w:rPr>
            </w:pPr>
          </w:p>
        </w:tc>
      </w:tr>
      <w:tr w:rsidR="00CD1B5A" w:rsidRPr="00A41F5F" w14:paraId="2100D87E" w14:textId="77777777" w:rsidTr="0005235B">
        <w:tc>
          <w:tcPr>
            <w:tcW w:w="2835" w:type="dxa"/>
            <w:vAlign w:val="bottom"/>
          </w:tcPr>
          <w:p w14:paraId="2E1583EC"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0A72CD14" w14:textId="77777777" w:rsidR="00CD1B5A" w:rsidRPr="00A41F5F" w:rsidRDefault="00CD1B5A" w:rsidP="00CD1B5A">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13231A8" w14:textId="66774C96"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fldChar w:fldCharType="begin"/>
            </w:r>
            <w:r w:rsidRPr="00A41F5F">
              <w:rPr>
                <w:rFonts w:ascii="Arial" w:eastAsia="Arial Unicode MS" w:hAnsi="Arial" w:cs="Arial"/>
                <w:snapToGrid w:val="0"/>
                <w:sz w:val="18"/>
                <w:szCs w:val="18"/>
                <w:lang w:eastAsia="th-TH"/>
              </w:rPr>
              <w:instrText xml:space="preserve"> =SUM(ABOVE) </w:instrText>
            </w:r>
            <w:r w:rsidRPr="00A41F5F">
              <w:rPr>
                <w:rFonts w:ascii="Arial" w:eastAsia="Arial Unicode MS" w:hAnsi="Arial" w:cs="Arial"/>
                <w:snapToGrid w:val="0"/>
                <w:sz w:val="18"/>
                <w:szCs w:val="18"/>
                <w:lang w:eastAsia="th-TH"/>
              </w:rPr>
              <w:fldChar w:fldCharType="separate"/>
            </w:r>
            <w:r w:rsidRPr="00A41F5F">
              <w:rPr>
                <w:rFonts w:ascii="Arial" w:eastAsia="Arial Unicode MS" w:hAnsi="Arial" w:cs="Arial"/>
                <w:snapToGrid w:val="0"/>
                <w:sz w:val="18"/>
                <w:szCs w:val="18"/>
                <w:lang w:eastAsia="th-TH"/>
              </w:rPr>
              <w:t>41,638</w:t>
            </w:r>
            <w:r w:rsidRPr="00A41F5F">
              <w:rPr>
                <w:rFonts w:ascii="Arial" w:eastAsia="Arial Unicode MS" w:hAnsi="Arial" w:cs="Arial"/>
                <w:snapToGrid w:val="0"/>
                <w:sz w:val="18"/>
                <w:szCs w:val="18"/>
                <w:lang w:eastAsia="th-TH"/>
              </w:rPr>
              <w:fldChar w:fldCharType="end"/>
            </w:r>
          </w:p>
        </w:tc>
        <w:tc>
          <w:tcPr>
            <w:tcW w:w="1296" w:type="dxa"/>
            <w:tcBorders>
              <w:bottom w:val="single" w:sz="4" w:space="0" w:color="auto"/>
            </w:tcBorders>
            <w:shd w:val="clear" w:color="auto" w:fill="auto"/>
            <w:vAlign w:val="bottom"/>
          </w:tcPr>
          <w:p w14:paraId="2DA7FF7B"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51,328</w:t>
            </w:r>
          </w:p>
        </w:tc>
      </w:tr>
      <w:tr w:rsidR="00CD1B5A" w:rsidRPr="00A41F5F" w14:paraId="5DCA05D2" w14:textId="77777777" w:rsidTr="0005235B">
        <w:tc>
          <w:tcPr>
            <w:tcW w:w="2835" w:type="dxa"/>
            <w:vAlign w:val="bottom"/>
          </w:tcPr>
          <w:p w14:paraId="387E2633"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5A8C56DB" w14:textId="77777777" w:rsidR="00CD1B5A" w:rsidRPr="00A41F5F" w:rsidRDefault="00CD1B5A" w:rsidP="00CD1B5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54ECF1B7" w14:textId="77777777" w:rsidR="00CD1B5A" w:rsidRPr="00A41F5F" w:rsidRDefault="00CD1B5A" w:rsidP="00CD1B5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101D160" w14:textId="77777777" w:rsidR="00CD1B5A" w:rsidRPr="00A41F5F" w:rsidRDefault="00CD1B5A" w:rsidP="00CD1B5A">
            <w:pPr>
              <w:ind w:right="-72"/>
              <w:jc w:val="right"/>
              <w:rPr>
                <w:rFonts w:ascii="Arial" w:eastAsia="Arial Unicode MS" w:hAnsi="Arial" w:cs="Arial"/>
                <w:snapToGrid w:val="0"/>
                <w:sz w:val="18"/>
                <w:szCs w:val="18"/>
                <w:lang w:eastAsia="th-TH"/>
              </w:rPr>
            </w:pPr>
          </w:p>
        </w:tc>
      </w:tr>
      <w:tr w:rsidR="00CD1B5A" w:rsidRPr="00A41F5F" w14:paraId="0231C73E" w14:textId="77777777" w:rsidTr="0005235B">
        <w:tc>
          <w:tcPr>
            <w:tcW w:w="2835" w:type="dxa"/>
            <w:vAlign w:val="bottom"/>
          </w:tcPr>
          <w:p w14:paraId="2A4E411A"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172446EF" w14:textId="77777777" w:rsidR="00CD1B5A" w:rsidRPr="00A41F5F" w:rsidRDefault="00CD1B5A" w:rsidP="00CD1B5A">
            <w:pPr>
              <w:pStyle w:val="a"/>
              <w:ind w:right="0"/>
              <w:rPr>
                <w:rFonts w:ascii="Arial" w:eastAsia="Arial Unicode MS" w:hAnsi="Arial" w:cs="Arial"/>
                <w:color w:val="000000"/>
                <w:sz w:val="18"/>
                <w:szCs w:val="18"/>
              </w:rPr>
            </w:pPr>
          </w:p>
        </w:tc>
        <w:tc>
          <w:tcPr>
            <w:tcW w:w="1296" w:type="dxa"/>
            <w:shd w:val="clear" w:color="auto" w:fill="FAFAFA"/>
            <w:vAlign w:val="bottom"/>
          </w:tcPr>
          <w:p w14:paraId="65C1F30C" w14:textId="77777777" w:rsidR="00CD1B5A" w:rsidRPr="00A41F5F" w:rsidRDefault="00CD1B5A" w:rsidP="00CD1B5A">
            <w:pPr>
              <w:ind w:right="-72"/>
              <w:jc w:val="right"/>
              <w:rPr>
                <w:rFonts w:ascii="Arial" w:eastAsia="Arial Unicode MS" w:hAnsi="Arial" w:cs="Arial"/>
                <w:snapToGrid w:val="0"/>
                <w:sz w:val="18"/>
                <w:szCs w:val="18"/>
                <w:lang w:eastAsia="th-TH"/>
              </w:rPr>
            </w:pPr>
          </w:p>
        </w:tc>
        <w:tc>
          <w:tcPr>
            <w:tcW w:w="1296" w:type="dxa"/>
            <w:vAlign w:val="bottom"/>
          </w:tcPr>
          <w:p w14:paraId="5C96045A" w14:textId="77777777" w:rsidR="00CD1B5A" w:rsidRPr="00A41F5F" w:rsidRDefault="00CD1B5A" w:rsidP="00CD1B5A">
            <w:pPr>
              <w:ind w:right="-72"/>
              <w:jc w:val="right"/>
              <w:rPr>
                <w:rFonts w:ascii="Arial" w:eastAsia="Arial Unicode MS" w:hAnsi="Arial" w:cs="Arial"/>
                <w:snapToGrid w:val="0"/>
                <w:sz w:val="18"/>
                <w:szCs w:val="18"/>
                <w:lang w:eastAsia="th-TH"/>
              </w:rPr>
            </w:pPr>
          </w:p>
        </w:tc>
      </w:tr>
      <w:tr w:rsidR="00CD1B5A" w:rsidRPr="00A41F5F" w14:paraId="352C8E63" w14:textId="77777777" w:rsidTr="0005235B">
        <w:tc>
          <w:tcPr>
            <w:tcW w:w="2835" w:type="dxa"/>
            <w:vAlign w:val="bottom"/>
          </w:tcPr>
          <w:p w14:paraId="4AB54122" w14:textId="77777777" w:rsidR="00CD1B5A" w:rsidRPr="00A41F5F" w:rsidRDefault="00CD1B5A" w:rsidP="00CD1B5A">
            <w:pPr>
              <w:pStyle w:val="a"/>
              <w:ind w:left="427" w:right="-108"/>
              <w:rPr>
                <w:rFonts w:ascii="Arial" w:eastAsia="Arial Unicode MS" w:hAnsi="Arial" w:cs="Arial"/>
                <w:color w:val="000000"/>
                <w:sz w:val="18"/>
                <w:szCs w:val="18"/>
              </w:rPr>
            </w:pPr>
            <w:r w:rsidRPr="00A41F5F">
              <w:rPr>
                <w:rFonts w:ascii="Arial" w:eastAsia="Arial Unicode MS" w:hAnsi="Arial" w:cs="Arial"/>
                <w:color w:val="000000"/>
                <w:spacing w:val="-2"/>
                <w:sz w:val="18"/>
                <w:szCs w:val="18"/>
              </w:rPr>
              <w:t>Dividend income</w:t>
            </w:r>
          </w:p>
        </w:tc>
        <w:tc>
          <w:tcPr>
            <w:tcW w:w="4018" w:type="dxa"/>
            <w:vAlign w:val="bottom"/>
          </w:tcPr>
          <w:p w14:paraId="26908441" w14:textId="77777777" w:rsidR="00CD1B5A" w:rsidRPr="00A41F5F" w:rsidRDefault="00CD1B5A" w:rsidP="00CD1B5A">
            <w:pPr>
              <w:pStyle w:val="a"/>
              <w:ind w:right="0"/>
              <w:rPr>
                <w:rFonts w:ascii="Arial" w:eastAsia="Arial Unicode MS" w:hAnsi="Arial" w:cs="Arial"/>
                <w:color w:val="000000"/>
                <w:sz w:val="18"/>
                <w:szCs w:val="18"/>
              </w:rPr>
            </w:pPr>
            <w:r w:rsidRPr="00A41F5F">
              <w:rPr>
                <w:rFonts w:ascii="Arial" w:eastAsia="Arial Unicode MS" w:hAnsi="Arial" w:cs="Arial"/>
                <w:color w:val="000000"/>
                <w:sz w:val="18"/>
                <w:szCs w:val="18"/>
              </w:rPr>
              <w:t>Paya Panich Property Company</w:t>
            </w:r>
            <w:r w:rsidRPr="00A41F5F">
              <w:rPr>
                <w:rFonts w:ascii="Arial" w:eastAsia="Arial Unicode MS" w:hAnsi="Arial" w:cs="Arial"/>
                <w:color w:val="000000"/>
                <w:sz w:val="18"/>
                <w:szCs w:val="18"/>
                <w:lang w:val="en-US"/>
              </w:rPr>
              <w:t xml:space="preserve"> Limited</w:t>
            </w:r>
          </w:p>
        </w:tc>
        <w:tc>
          <w:tcPr>
            <w:tcW w:w="1296" w:type="dxa"/>
            <w:tcBorders>
              <w:bottom w:val="single" w:sz="4" w:space="0" w:color="auto"/>
            </w:tcBorders>
            <w:shd w:val="clear" w:color="auto" w:fill="FAFAFA"/>
            <w:vAlign w:val="bottom"/>
          </w:tcPr>
          <w:p w14:paraId="112E865C" w14:textId="7A4E17FB"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68,998</w:t>
            </w:r>
          </w:p>
        </w:tc>
        <w:tc>
          <w:tcPr>
            <w:tcW w:w="1296" w:type="dxa"/>
            <w:tcBorders>
              <w:bottom w:val="single" w:sz="4" w:space="0" w:color="auto"/>
            </w:tcBorders>
            <w:shd w:val="clear" w:color="auto" w:fill="auto"/>
            <w:vAlign w:val="bottom"/>
          </w:tcPr>
          <w:p w14:paraId="40E53B9B"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80,998</w:t>
            </w:r>
          </w:p>
        </w:tc>
      </w:tr>
      <w:tr w:rsidR="00CD1B5A" w:rsidRPr="00A41F5F" w14:paraId="7DA07B39" w14:textId="77777777" w:rsidTr="0005235B">
        <w:tc>
          <w:tcPr>
            <w:tcW w:w="2835" w:type="dxa"/>
            <w:vAlign w:val="bottom"/>
          </w:tcPr>
          <w:p w14:paraId="095F4715"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27369F50" w14:textId="77777777" w:rsidR="00CD1B5A" w:rsidRPr="00A41F5F" w:rsidRDefault="00CD1B5A" w:rsidP="00CD1B5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758A79C1" w14:textId="77777777" w:rsidR="00CD1B5A" w:rsidRPr="00A41F5F" w:rsidRDefault="00CD1B5A" w:rsidP="00CD1B5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5C6DDC12" w14:textId="77777777" w:rsidR="00CD1B5A" w:rsidRPr="00A41F5F" w:rsidRDefault="00CD1B5A" w:rsidP="00CD1B5A">
            <w:pPr>
              <w:ind w:right="-72"/>
              <w:jc w:val="right"/>
              <w:rPr>
                <w:rFonts w:ascii="Arial" w:eastAsia="Arial Unicode MS" w:hAnsi="Arial" w:cs="Arial"/>
                <w:snapToGrid w:val="0"/>
                <w:sz w:val="18"/>
                <w:szCs w:val="18"/>
                <w:lang w:eastAsia="th-TH"/>
              </w:rPr>
            </w:pPr>
          </w:p>
        </w:tc>
      </w:tr>
      <w:tr w:rsidR="00CD1B5A" w:rsidRPr="00A41F5F" w14:paraId="356E9140" w14:textId="77777777" w:rsidTr="0005235B">
        <w:tc>
          <w:tcPr>
            <w:tcW w:w="2835" w:type="dxa"/>
            <w:vAlign w:val="bottom"/>
          </w:tcPr>
          <w:p w14:paraId="10A42E00" w14:textId="77777777" w:rsidR="00CD1B5A" w:rsidRPr="00A41F5F" w:rsidRDefault="00CD1B5A" w:rsidP="00CD1B5A">
            <w:pPr>
              <w:pStyle w:val="a"/>
              <w:ind w:left="427" w:right="0"/>
              <w:rPr>
                <w:rFonts w:ascii="Arial" w:eastAsia="Arial Unicode MS" w:hAnsi="Arial" w:cs="Arial"/>
                <w:color w:val="000000"/>
                <w:sz w:val="18"/>
                <w:szCs w:val="18"/>
              </w:rPr>
            </w:pPr>
          </w:p>
        </w:tc>
        <w:tc>
          <w:tcPr>
            <w:tcW w:w="4018" w:type="dxa"/>
            <w:vAlign w:val="bottom"/>
          </w:tcPr>
          <w:p w14:paraId="058565E2" w14:textId="77777777" w:rsidR="00CD1B5A" w:rsidRPr="00A41F5F" w:rsidRDefault="00CD1B5A" w:rsidP="00CD1B5A">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69A24533" w14:textId="25C0E56E"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68,998</w:t>
            </w:r>
          </w:p>
        </w:tc>
        <w:tc>
          <w:tcPr>
            <w:tcW w:w="1296" w:type="dxa"/>
            <w:tcBorders>
              <w:bottom w:val="single" w:sz="4" w:space="0" w:color="auto"/>
            </w:tcBorders>
            <w:shd w:val="clear" w:color="auto" w:fill="auto"/>
            <w:vAlign w:val="bottom"/>
          </w:tcPr>
          <w:p w14:paraId="114594EA"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80,998</w:t>
            </w:r>
          </w:p>
        </w:tc>
      </w:tr>
      <w:tr w:rsidR="00EF4F63" w:rsidRPr="00A41F5F" w14:paraId="76214274" w14:textId="77777777" w:rsidTr="00EF4F63">
        <w:tc>
          <w:tcPr>
            <w:tcW w:w="2835" w:type="dxa"/>
            <w:vAlign w:val="bottom"/>
          </w:tcPr>
          <w:p w14:paraId="33A741A8" w14:textId="77777777" w:rsidR="00EF4F63" w:rsidRPr="00A41F5F" w:rsidRDefault="00EF4F63" w:rsidP="00CD1B5A">
            <w:pPr>
              <w:pStyle w:val="a"/>
              <w:ind w:left="427" w:right="0"/>
              <w:rPr>
                <w:rFonts w:ascii="Arial" w:eastAsia="Arial Unicode MS" w:hAnsi="Arial" w:cs="Arial"/>
                <w:color w:val="000000"/>
                <w:sz w:val="18"/>
                <w:szCs w:val="18"/>
              </w:rPr>
            </w:pPr>
          </w:p>
        </w:tc>
        <w:tc>
          <w:tcPr>
            <w:tcW w:w="4018" w:type="dxa"/>
            <w:vAlign w:val="bottom"/>
          </w:tcPr>
          <w:p w14:paraId="328E9662" w14:textId="77777777" w:rsidR="00EF4F63" w:rsidRPr="00A41F5F" w:rsidRDefault="00EF4F63" w:rsidP="00CD1B5A">
            <w:pPr>
              <w:pStyle w:val="a"/>
              <w:ind w:right="0"/>
              <w:rPr>
                <w:rFonts w:ascii="Arial" w:eastAsia="Arial Unicode MS" w:hAnsi="Arial" w:cs="Arial"/>
                <w:color w:val="000000"/>
                <w:sz w:val="18"/>
                <w:szCs w:val="18"/>
              </w:rPr>
            </w:pPr>
          </w:p>
        </w:tc>
        <w:tc>
          <w:tcPr>
            <w:tcW w:w="1296" w:type="dxa"/>
            <w:shd w:val="clear" w:color="auto" w:fill="FAFAFA"/>
            <w:vAlign w:val="bottom"/>
          </w:tcPr>
          <w:p w14:paraId="232C0AF7" w14:textId="77777777" w:rsidR="00EF4F63" w:rsidRPr="00A41F5F" w:rsidRDefault="00EF4F63" w:rsidP="00CD1B5A">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6BAD65A4" w14:textId="77777777" w:rsidR="00EF4F63" w:rsidRPr="00A41F5F" w:rsidRDefault="00EF4F63" w:rsidP="00CD1B5A">
            <w:pPr>
              <w:ind w:right="-72"/>
              <w:jc w:val="right"/>
              <w:rPr>
                <w:rFonts w:ascii="Arial" w:eastAsia="Arial Unicode MS" w:hAnsi="Arial" w:cs="Arial"/>
                <w:snapToGrid w:val="0"/>
                <w:sz w:val="18"/>
                <w:szCs w:val="18"/>
                <w:lang w:eastAsia="th-TH"/>
              </w:rPr>
            </w:pPr>
          </w:p>
        </w:tc>
      </w:tr>
      <w:tr w:rsidR="00EF4F63" w:rsidRPr="00A41F5F" w14:paraId="6CED13E8" w14:textId="77777777" w:rsidTr="00EF4F63">
        <w:tc>
          <w:tcPr>
            <w:tcW w:w="2835" w:type="dxa"/>
            <w:vAlign w:val="bottom"/>
          </w:tcPr>
          <w:p w14:paraId="35DD7FAB" w14:textId="1B4CE302" w:rsidR="00EF4F63" w:rsidRPr="00A41F5F" w:rsidRDefault="00EF4F63" w:rsidP="00EF4F63">
            <w:pPr>
              <w:pStyle w:val="a"/>
              <w:ind w:left="427" w:right="0"/>
              <w:rPr>
                <w:rFonts w:ascii="Arial" w:eastAsia="Arial Unicode MS" w:hAnsi="Arial" w:cs="Arial"/>
                <w:color w:val="000000"/>
                <w:sz w:val="18"/>
                <w:szCs w:val="18"/>
              </w:rPr>
            </w:pPr>
            <w:r w:rsidRPr="00A41F5F">
              <w:rPr>
                <w:rFonts w:ascii="Arial" w:eastAsia="Arial Unicode MS" w:hAnsi="Arial" w:cs="Arial"/>
                <w:color w:val="000000"/>
                <w:spacing w:val="-2"/>
                <w:sz w:val="18"/>
                <w:szCs w:val="18"/>
              </w:rPr>
              <w:t>Interest expense</w:t>
            </w:r>
          </w:p>
        </w:tc>
        <w:tc>
          <w:tcPr>
            <w:tcW w:w="4018" w:type="dxa"/>
            <w:vAlign w:val="bottom"/>
          </w:tcPr>
          <w:p w14:paraId="0D779FBC" w14:textId="68292383" w:rsidR="00EF4F63" w:rsidRPr="00A41F5F" w:rsidRDefault="00EF4F63" w:rsidP="00EF4F63">
            <w:pPr>
              <w:pStyle w:val="a"/>
              <w:ind w:right="0"/>
              <w:rPr>
                <w:rFonts w:ascii="Arial" w:eastAsia="Arial Unicode MS" w:hAnsi="Arial" w:cs="Arial"/>
                <w:color w:val="000000"/>
                <w:sz w:val="18"/>
                <w:szCs w:val="18"/>
              </w:rPr>
            </w:pPr>
            <w:r w:rsidRPr="00A41F5F">
              <w:rPr>
                <w:rFonts w:ascii="Arial" w:eastAsia="Arial Unicode MS" w:hAnsi="Arial" w:cs="Arial"/>
                <w:sz w:val="18"/>
                <w:szCs w:val="18"/>
              </w:rPr>
              <w:t>Siamnakhon Company Limited</w:t>
            </w:r>
          </w:p>
        </w:tc>
        <w:tc>
          <w:tcPr>
            <w:tcW w:w="1296" w:type="dxa"/>
            <w:tcBorders>
              <w:bottom w:val="single" w:sz="4" w:space="0" w:color="auto"/>
            </w:tcBorders>
            <w:shd w:val="clear" w:color="auto" w:fill="FAFAFA"/>
            <w:vAlign w:val="bottom"/>
          </w:tcPr>
          <w:p w14:paraId="4137B641" w14:textId="747010F4"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w:t>
            </w:r>
          </w:p>
        </w:tc>
        <w:tc>
          <w:tcPr>
            <w:tcW w:w="1296" w:type="dxa"/>
            <w:tcBorders>
              <w:bottom w:val="single" w:sz="4" w:space="0" w:color="auto"/>
            </w:tcBorders>
            <w:shd w:val="clear" w:color="auto" w:fill="auto"/>
            <w:vAlign w:val="bottom"/>
          </w:tcPr>
          <w:p w14:paraId="1157B5FB" w14:textId="11687CEC"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r>
      <w:tr w:rsidR="00EF4F63" w:rsidRPr="00A41F5F" w14:paraId="6178FB4C" w14:textId="77777777" w:rsidTr="00EF4F63">
        <w:tc>
          <w:tcPr>
            <w:tcW w:w="2835" w:type="dxa"/>
            <w:vAlign w:val="bottom"/>
          </w:tcPr>
          <w:p w14:paraId="293E20F0" w14:textId="77777777" w:rsidR="00EF4F63" w:rsidRPr="00A41F5F" w:rsidRDefault="00EF4F63" w:rsidP="00EF4F63">
            <w:pPr>
              <w:pStyle w:val="a"/>
              <w:ind w:left="427" w:right="0"/>
              <w:rPr>
                <w:rFonts w:ascii="Arial" w:eastAsia="Arial Unicode MS" w:hAnsi="Arial" w:cs="Arial"/>
                <w:color w:val="000000"/>
                <w:spacing w:val="-2"/>
                <w:sz w:val="18"/>
                <w:szCs w:val="18"/>
              </w:rPr>
            </w:pPr>
          </w:p>
        </w:tc>
        <w:tc>
          <w:tcPr>
            <w:tcW w:w="4018" w:type="dxa"/>
            <w:vAlign w:val="bottom"/>
          </w:tcPr>
          <w:p w14:paraId="4F825A53" w14:textId="77777777" w:rsidR="00EF4F63" w:rsidRPr="00A41F5F" w:rsidRDefault="00EF4F63" w:rsidP="00EF4F63">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6CFF266" w14:textId="3860FEDB" w:rsidR="00EF4F63" w:rsidRPr="00A41F5F" w:rsidRDefault="00EF4F63" w:rsidP="00EF4F63">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02932181" w14:textId="1DB4B3C3" w:rsidR="00EF4F63" w:rsidRPr="00A41F5F" w:rsidRDefault="00EF4F63" w:rsidP="00EF4F63">
            <w:pPr>
              <w:ind w:right="-72"/>
              <w:jc w:val="right"/>
              <w:rPr>
                <w:rFonts w:ascii="Arial" w:eastAsia="Arial Unicode MS" w:hAnsi="Arial" w:cs="Arial"/>
                <w:snapToGrid w:val="0"/>
                <w:sz w:val="18"/>
                <w:szCs w:val="18"/>
                <w:lang w:eastAsia="th-TH"/>
              </w:rPr>
            </w:pPr>
          </w:p>
        </w:tc>
      </w:tr>
      <w:tr w:rsidR="00EF4F63" w:rsidRPr="00A41F5F" w14:paraId="1A4749EB" w14:textId="77777777" w:rsidTr="00EF4F63">
        <w:tc>
          <w:tcPr>
            <w:tcW w:w="2835" w:type="dxa"/>
            <w:vAlign w:val="bottom"/>
          </w:tcPr>
          <w:p w14:paraId="26493FF3" w14:textId="77777777" w:rsidR="00EF4F63" w:rsidRPr="00A41F5F" w:rsidRDefault="00EF4F63" w:rsidP="00EF4F63">
            <w:pPr>
              <w:pStyle w:val="a"/>
              <w:ind w:left="427" w:right="0"/>
              <w:rPr>
                <w:rFonts w:ascii="Arial" w:eastAsia="Arial Unicode MS" w:hAnsi="Arial" w:cs="Arial"/>
                <w:color w:val="000000"/>
                <w:spacing w:val="-2"/>
                <w:sz w:val="18"/>
                <w:szCs w:val="18"/>
              </w:rPr>
            </w:pPr>
          </w:p>
        </w:tc>
        <w:tc>
          <w:tcPr>
            <w:tcW w:w="4018" w:type="dxa"/>
            <w:vAlign w:val="bottom"/>
          </w:tcPr>
          <w:p w14:paraId="63270D7D" w14:textId="77777777" w:rsidR="00EF4F63" w:rsidRPr="00A41F5F" w:rsidRDefault="00EF4F63" w:rsidP="00EF4F63">
            <w:pPr>
              <w:pStyle w:val="a"/>
              <w:ind w:right="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6C3D67CC" w14:textId="2FA55C7B"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w:t>
            </w:r>
          </w:p>
        </w:tc>
        <w:tc>
          <w:tcPr>
            <w:tcW w:w="1296" w:type="dxa"/>
            <w:tcBorders>
              <w:bottom w:val="single" w:sz="4" w:space="0" w:color="auto"/>
            </w:tcBorders>
            <w:shd w:val="clear" w:color="auto" w:fill="auto"/>
            <w:vAlign w:val="bottom"/>
          </w:tcPr>
          <w:p w14:paraId="0AC3F2D3" w14:textId="75D99A25"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r>
      <w:tr w:rsidR="00EF4F63" w:rsidRPr="00A41F5F" w14:paraId="078F9379" w14:textId="77777777" w:rsidTr="00EF4F63">
        <w:tc>
          <w:tcPr>
            <w:tcW w:w="2835" w:type="dxa"/>
            <w:vAlign w:val="bottom"/>
          </w:tcPr>
          <w:p w14:paraId="12932A55" w14:textId="77777777" w:rsidR="00EF4F63" w:rsidRPr="00A41F5F" w:rsidRDefault="00EF4F63" w:rsidP="00EF4F63">
            <w:pPr>
              <w:pStyle w:val="a"/>
              <w:ind w:left="427" w:right="0"/>
              <w:rPr>
                <w:rFonts w:ascii="Arial" w:eastAsia="Arial Unicode MS" w:hAnsi="Arial" w:cs="Arial"/>
                <w:color w:val="000000"/>
                <w:sz w:val="18"/>
                <w:szCs w:val="18"/>
              </w:rPr>
            </w:pPr>
          </w:p>
        </w:tc>
        <w:tc>
          <w:tcPr>
            <w:tcW w:w="4018" w:type="dxa"/>
            <w:vAlign w:val="bottom"/>
          </w:tcPr>
          <w:p w14:paraId="32CBBFB1" w14:textId="77777777" w:rsidR="00EF4F63" w:rsidRPr="00A41F5F" w:rsidRDefault="00EF4F63" w:rsidP="00EF4F63">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4D85C7B6" w14:textId="77777777" w:rsidR="00EF4F63" w:rsidRPr="00A41F5F" w:rsidRDefault="00EF4F63" w:rsidP="00EF4F63">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04B65DD" w14:textId="77777777" w:rsidR="00EF4F63" w:rsidRPr="00A41F5F" w:rsidRDefault="00EF4F63" w:rsidP="00EF4F63">
            <w:pPr>
              <w:ind w:right="-72"/>
              <w:jc w:val="right"/>
              <w:rPr>
                <w:rFonts w:ascii="Arial" w:eastAsia="Arial Unicode MS" w:hAnsi="Arial" w:cs="Arial"/>
                <w:snapToGrid w:val="0"/>
                <w:sz w:val="18"/>
                <w:szCs w:val="18"/>
                <w:lang w:eastAsia="th-TH"/>
              </w:rPr>
            </w:pPr>
          </w:p>
        </w:tc>
      </w:tr>
      <w:tr w:rsidR="00EF4F63" w:rsidRPr="00A41F5F" w14:paraId="68837C1D" w14:textId="77777777" w:rsidTr="00EF4F63">
        <w:tc>
          <w:tcPr>
            <w:tcW w:w="2835" w:type="dxa"/>
            <w:vAlign w:val="bottom"/>
          </w:tcPr>
          <w:p w14:paraId="3F98371A" w14:textId="77777777" w:rsidR="00EF4F63" w:rsidRPr="00A41F5F" w:rsidRDefault="00EF4F63" w:rsidP="00EF4F63">
            <w:pPr>
              <w:pStyle w:val="a"/>
              <w:ind w:left="427" w:right="0"/>
              <w:rPr>
                <w:rFonts w:ascii="Arial" w:eastAsia="Arial Unicode MS" w:hAnsi="Arial" w:cs="Arial"/>
                <w:color w:val="000000"/>
                <w:spacing w:val="-2"/>
                <w:sz w:val="18"/>
                <w:szCs w:val="18"/>
              </w:rPr>
            </w:pPr>
          </w:p>
        </w:tc>
        <w:tc>
          <w:tcPr>
            <w:tcW w:w="4018" w:type="dxa"/>
            <w:vAlign w:val="bottom"/>
          </w:tcPr>
          <w:p w14:paraId="4D86C214" w14:textId="77777777" w:rsidR="00EF4F63" w:rsidRPr="00A41F5F" w:rsidRDefault="00EF4F63" w:rsidP="00EF4F63">
            <w:pPr>
              <w:pStyle w:val="a"/>
              <w:ind w:right="-61"/>
              <w:rPr>
                <w:rFonts w:ascii="Arial" w:eastAsia="Arial Unicode MS" w:hAnsi="Arial" w:cs="Arial"/>
                <w:sz w:val="18"/>
                <w:szCs w:val="18"/>
              </w:rPr>
            </w:pPr>
          </w:p>
        </w:tc>
        <w:tc>
          <w:tcPr>
            <w:tcW w:w="1296" w:type="dxa"/>
            <w:shd w:val="clear" w:color="auto" w:fill="FAFAFA"/>
            <w:vAlign w:val="bottom"/>
          </w:tcPr>
          <w:p w14:paraId="45D046BE" w14:textId="1568639A" w:rsidR="00EF4F63" w:rsidRPr="00A41F5F" w:rsidRDefault="00EF4F63" w:rsidP="00EF4F63">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6236B9D1" w14:textId="3A9230D6" w:rsidR="00EF4F63" w:rsidRPr="00A41F5F" w:rsidRDefault="00EF4F63" w:rsidP="00EF4F63">
            <w:pPr>
              <w:ind w:right="-72"/>
              <w:jc w:val="right"/>
              <w:rPr>
                <w:rFonts w:ascii="Arial" w:eastAsia="Arial Unicode MS" w:hAnsi="Arial" w:cs="Arial"/>
                <w:snapToGrid w:val="0"/>
                <w:sz w:val="18"/>
                <w:szCs w:val="18"/>
                <w:lang w:eastAsia="th-TH"/>
              </w:rPr>
            </w:pPr>
          </w:p>
        </w:tc>
      </w:tr>
      <w:tr w:rsidR="00EF4F63" w:rsidRPr="00A41F5F" w14:paraId="5D11DF4F" w14:textId="77777777" w:rsidTr="006B76A6">
        <w:tc>
          <w:tcPr>
            <w:tcW w:w="2835" w:type="dxa"/>
            <w:vAlign w:val="bottom"/>
          </w:tcPr>
          <w:p w14:paraId="173D41AD" w14:textId="77777777" w:rsidR="00EF4F63" w:rsidRPr="00A41F5F" w:rsidRDefault="00EF4F63" w:rsidP="00EF4F63">
            <w:pPr>
              <w:pStyle w:val="a"/>
              <w:ind w:left="427" w:right="0"/>
              <w:rPr>
                <w:rFonts w:ascii="Arial" w:eastAsia="Arial Unicode MS" w:hAnsi="Arial" w:cs="Arial"/>
                <w:color w:val="000000"/>
                <w:sz w:val="18"/>
                <w:szCs w:val="18"/>
              </w:rPr>
            </w:pPr>
            <w:r w:rsidRPr="00A41F5F">
              <w:rPr>
                <w:rFonts w:ascii="Arial" w:eastAsia="Arial Unicode MS" w:hAnsi="Arial" w:cs="Arial"/>
                <w:color w:val="000000"/>
                <w:spacing w:val="-2"/>
                <w:sz w:val="18"/>
                <w:szCs w:val="18"/>
              </w:rPr>
              <w:t>Construction</w:t>
            </w:r>
            <w:r w:rsidRPr="00A41F5F">
              <w:rPr>
                <w:rFonts w:ascii="Arial" w:eastAsia="Arial Unicode MS" w:hAnsi="Arial" w:cs="Arial"/>
                <w:color w:val="000000"/>
                <w:sz w:val="18"/>
                <w:szCs w:val="18"/>
              </w:rPr>
              <w:t xml:space="preserve"> service</w:t>
            </w:r>
          </w:p>
        </w:tc>
        <w:tc>
          <w:tcPr>
            <w:tcW w:w="4018" w:type="dxa"/>
            <w:vAlign w:val="bottom"/>
          </w:tcPr>
          <w:p w14:paraId="240D34DC" w14:textId="77777777" w:rsidR="00EF4F63" w:rsidRPr="00A41F5F" w:rsidRDefault="00EF4F63" w:rsidP="00EF4F63">
            <w:pPr>
              <w:pStyle w:val="a"/>
              <w:ind w:right="-61"/>
              <w:rPr>
                <w:rFonts w:ascii="Arial" w:eastAsia="Arial Unicode MS" w:hAnsi="Arial" w:cs="Arial"/>
                <w:spacing w:val="-4"/>
                <w:sz w:val="18"/>
                <w:szCs w:val="18"/>
                <w:lang w:val="en-US"/>
              </w:rPr>
            </w:pPr>
            <w:r w:rsidRPr="00A41F5F">
              <w:rPr>
                <w:rFonts w:ascii="Arial" w:eastAsia="Arial Unicode MS" w:hAnsi="Arial" w:cs="Arial"/>
                <w:sz w:val="18"/>
                <w:szCs w:val="18"/>
              </w:rPr>
              <w:t>Thai Siam Nakorn Company Limited</w:t>
            </w:r>
          </w:p>
        </w:tc>
        <w:tc>
          <w:tcPr>
            <w:tcW w:w="1296" w:type="dxa"/>
            <w:tcBorders>
              <w:bottom w:val="single" w:sz="4" w:space="0" w:color="auto"/>
            </w:tcBorders>
            <w:shd w:val="clear" w:color="auto" w:fill="FAFAFA"/>
            <w:vAlign w:val="bottom"/>
          </w:tcPr>
          <w:p w14:paraId="29B19971" w14:textId="6111815E"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285,231</w:t>
            </w:r>
          </w:p>
        </w:tc>
        <w:tc>
          <w:tcPr>
            <w:tcW w:w="1296" w:type="dxa"/>
            <w:tcBorders>
              <w:bottom w:val="single" w:sz="4" w:space="0" w:color="auto"/>
            </w:tcBorders>
            <w:shd w:val="clear" w:color="auto" w:fill="auto"/>
            <w:vAlign w:val="bottom"/>
          </w:tcPr>
          <w:p w14:paraId="1D583C66" w14:textId="77777777"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141,835</w:t>
            </w:r>
          </w:p>
        </w:tc>
      </w:tr>
      <w:tr w:rsidR="00EF4F63" w:rsidRPr="00A41F5F" w14:paraId="63F5EE78" w14:textId="77777777" w:rsidTr="0005235B">
        <w:tc>
          <w:tcPr>
            <w:tcW w:w="2835" w:type="dxa"/>
            <w:vAlign w:val="bottom"/>
          </w:tcPr>
          <w:p w14:paraId="11B0B3C4" w14:textId="77777777" w:rsidR="00EF4F63" w:rsidRPr="00A41F5F" w:rsidRDefault="00EF4F63" w:rsidP="00EF4F63">
            <w:pPr>
              <w:pStyle w:val="a"/>
              <w:ind w:left="427" w:right="0"/>
              <w:rPr>
                <w:rFonts w:ascii="Arial" w:eastAsia="Arial Unicode MS" w:hAnsi="Arial" w:cs="Arial"/>
                <w:color w:val="000000"/>
                <w:sz w:val="18"/>
                <w:szCs w:val="18"/>
              </w:rPr>
            </w:pPr>
          </w:p>
        </w:tc>
        <w:tc>
          <w:tcPr>
            <w:tcW w:w="4018" w:type="dxa"/>
            <w:vAlign w:val="bottom"/>
          </w:tcPr>
          <w:p w14:paraId="42ED266B" w14:textId="77777777" w:rsidR="00EF4F63" w:rsidRPr="00A41F5F" w:rsidRDefault="00EF4F63" w:rsidP="00EF4F63">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EE7A3E6" w14:textId="77777777" w:rsidR="00EF4F63" w:rsidRPr="00A41F5F" w:rsidRDefault="00EF4F63" w:rsidP="00EF4F63">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7877DE8" w14:textId="77777777" w:rsidR="00EF4F63" w:rsidRPr="00A41F5F" w:rsidRDefault="00EF4F63" w:rsidP="00EF4F63">
            <w:pPr>
              <w:ind w:right="-72"/>
              <w:jc w:val="right"/>
              <w:rPr>
                <w:rFonts w:ascii="Arial" w:eastAsia="Arial Unicode MS" w:hAnsi="Arial" w:cs="Arial"/>
                <w:snapToGrid w:val="0"/>
                <w:sz w:val="18"/>
                <w:szCs w:val="18"/>
                <w:lang w:eastAsia="th-TH"/>
              </w:rPr>
            </w:pPr>
          </w:p>
        </w:tc>
      </w:tr>
      <w:tr w:rsidR="00EF4F63" w:rsidRPr="00A41F5F" w14:paraId="4001547C" w14:textId="77777777" w:rsidTr="0005235B">
        <w:tc>
          <w:tcPr>
            <w:tcW w:w="2835" w:type="dxa"/>
            <w:vAlign w:val="bottom"/>
          </w:tcPr>
          <w:p w14:paraId="6CCA4C7B" w14:textId="77777777" w:rsidR="00EF4F63" w:rsidRPr="00A41F5F" w:rsidRDefault="00EF4F63" w:rsidP="00EF4F63">
            <w:pPr>
              <w:pStyle w:val="a"/>
              <w:ind w:left="427" w:right="0"/>
              <w:rPr>
                <w:rFonts w:ascii="Arial" w:eastAsia="Arial Unicode MS" w:hAnsi="Arial" w:cs="Arial"/>
                <w:color w:val="000000"/>
                <w:sz w:val="18"/>
                <w:szCs w:val="18"/>
              </w:rPr>
            </w:pPr>
          </w:p>
        </w:tc>
        <w:tc>
          <w:tcPr>
            <w:tcW w:w="4018" w:type="dxa"/>
            <w:vAlign w:val="bottom"/>
          </w:tcPr>
          <w:p w14:paraId="27E4F130" w14:textId="77777777" w:rsidR="00EF4F63" w:rsidRPr="00A41F5F" w:rsidRDefault="00EF4F63" w:rsidP="00EF4F63">
            <w:pPr>
              <w:pStyle w:val="a"/>
              <w:ind w:right="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15058480" w14:textId="779CD29B"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285,231</w:t>
            </w:r>
          </w:p>
        </w:tc>
        <w:tc>
          <w:tcPr>
            <w:tcW w:w="1296" w:type="dxa"/>
            <w:tcBorders>
              <w:bottom w:val="single" w:sz="4" w:space="0" w:color="auto"/>
            </w:tcBorders>
            <w:shd w:val="clear" w:color="auto" w:fill="auto"/>
            <w:vAlign w:val="bottom"/>
          </w:tcPr>
          <w:p w14:paraId="0FB8CF9C" w14:textId="77777777"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141,835</w:t>
            </w:r>
          </w:p>
        </w:tc>
      </w:tr>
      <w:tr w:rsidR="00EF4F63" w:rsidRPr="00A41F5F" w14:paraId="67B94087" w14:textId="77777777" w:rsidTr="006B76A6">
        <w:tc>
          <w:tcPr>
            <w:tcW w:w="2835" w:type="dxa"/>
            <w:vAlign w:val="bottom"/>
          </w:tcPr>
          <w:p w14:paraId="0E12F776" w14:textId="77777777" w:rsidR="00EF4F63" w:rsidRPr="00A41F5F" w:rsidRDefault="00EF4F63" w:rsidP="00EF4F63">
            <w:pPr>
              <w:pStyle w:val="a"/>
              <w:ind w:left="427" w:right="0"/>
              <w:rPr>
                <w:rFonts w:ascii="Arial" w:eastAsia="Arial Unicode MS" w:hAnsi="Arial" w:cs="Arial"/>
                <w:color w:val="000000"/>
                <w:sz w:val="18"/>
                <w:szCs w:val="18"/>
              </w:rPr>
            </w:pPr>
          </w:p>
        </w:tc>
        <w:tc>
          <w:tcPr>
            <w:tcW w:w="4018" w:type="dxa"/>
            <w:vAlign w:val="bottom"/>
          </w:tcPr>
          <w:p w14:paraId="08AC1840" w14:textId="77777777" w:rsidR="00EF4F63" w:rsidRPr="00A41F5F" w:rsidRDefault="00EF4F63" w:rsidP="00EF4F63">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D2B136F" w14:textId="77777777" w:rsidR="00EF4F63" w:rsidRPr="00A41F5F" w:rsidRDefault="00EF4F63" w:rsidP="00EF4F63">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08956E68" w14:textId="77777777" w:rsidR="00EF4F63" w:rsidRPr="00A41F5F" w:rsidRDefault="00EF4F63" w:rsidP="00EF4F63">
            <w:pPr>
              <w:ind w:right="-72"/>
              <w:jc w:val="right"/>
              <w:rPr>
                <w:rFonts w:ascii="Arial" w:eastAsia="Arial Unicode MS" w:hAnsi="Arial" w:cs="Arial"/>
                <w:snapToGrid w:val="0"/>
                <w:sz w:val="18"/>
                <w:szCs w:val="18"/>
                <w:lang w:eastAsia="th-TH"/>
              </w:rPr>
            </w:pPr>
          </w:p>
        </w:tc>
      </w:tr>
      <w:tr w:rsidR="00EF4F63" w:rsidRPr="00A41F5F" w14:paraId="7DF66E83" w14:textId="77777777" w:rsidTr="0005235B">
        <w:tc>
          <w:tcPr>
            <w:tcW w:w="2835" w:type="dxa"/>
            <w:vAlign w:val="bottom"/>
          </w:tcPr>
          <w:p w14:paraId="48ED7673" w14:textId="77777777" w:rsidR="00EF4F63" w:rsidRPr="00A41F5F" w:rsidRDefault="00EF4F63" w:rsidP="00EF4F63">
            <w:pPr>
              <w:pStyle w:val="a"/>
              <w:ind w:left="427" w:right="0"/>
              <w:rPr>
                <w:rFonts w:ascii="Arial" w:eastAsia="Arial Unicode MS" w:hAnsi="Arial" w:cs="Arial"/>
                <w:color w:val="000000"/>
                <w:sz w:val="18"/>
                <w:szCs w:val="18"/>
              </w:rPr>
            </w:pPr>
            <w:r w:rsidRPr="00A41F5F">
              <w:rPr>
                <w:rFonts w:ascii="Arial" w:eastAsia="Arial Unicode MS" w:hAnsi="Arial" w:cs="Arial"/>
                <w:color w:val="000000"/>
                <w:spacing w:val="-2"/>
                <w:sz w:val="18"/>
                <w:szCs w:val="18"/>
              </w:rPr>
              <w:t>Rental and</w:t>
            </w:r>
          </w:p>
        </w:tc>
        <w:tc>
          <w:tcPr>
            <w:tcW w:w="4018" w:type="dxa"/>
            <w:vAlign w:val="bottom"/>
          </w:tcPr>
          <w:p w14:paraId="58E5F9D6" w14:textId="77777777" w:rsidR="00EF4F63" w:rsidRPr="00A41F5F" w:rsidRDefault="00EF4F63" w:rsidP="00EF4F63">
            <w:pPr>
              <w:pStyle w:val="a"/>
              <w:ind w:right="-61"/>
              <w:rPr>
                <w:rFonts w:ascii="Arial" w:eastAsia="Arial Unicode MS" w:hAnsi="Arial" w:cs="Arial"/>
                <w:sz w:val="18"/>
                <w:szCs w:val="18"/>
              </w:rPr>
            </w:pPr>
          </w:p>
        </w:tc>
        <w:tc>
          <w:tcPr>
            <w:tcW w:w="1296" w:type="dxa"/>
            <w:shd w:val="clear" w:color="auto" w:fill="FAFAFA"/>
            <w:vAlign w:val="bottom"/>
          </w:tcPr>
          <w:p w14:paraId="09AE5B57" w14:textId="77777777" w:rsidR="00EF4F63" w:rsidRPr="00A41F5F" w:rsidRDefault="00EF4F63" w:rsidP="00EF4F63">
            <w:pPr>
              <w:ind w:right="-72"/>
              <w:jc w:val="right"/>
              <w:rPr>
                <w:rFonts w:ascii="Arial" w:eastAsia="Arial Unicode MS" w:hAnsi="Arial" w:cs="Arial"/>
                <w:snapToGrid w:val="0"/>
                <w:sz w:val="18"/>
                <w:szCs w:val="18"/>
                <w:lang w:eastAsia="th-TH"/>
              </w:rPr>
            </w:pPr>
          </w:p>
        </w:tc>
        <w:tc>
          <w:tcPr>
            <w:tcW w:w="1296" w:type="dxa"/>
            <w:vAlign w:val="bottom"/>
          </w:tcPr>
          <w:p w14:paraId="00F2CEDC" w14:textId="77777777" w:rsidR="00EF4F63" w:rsidRPr="00A41F5F" w:rsidRDefault="00EF4F63" w:rsidP="00EF4F63">
            <w:pPr>
              <w:ind w:right="-72"/>
              <w:jc w:val="right"/>
              <w:rPr>
                <w:rFonts w:ascii="Arial" w:eastAsia="Arial Unicode MS" w:hAnsi="Arial" w:cs="Arial"/>
                <w:snapToGrid w:val="0"/>
                <w:sz w:val="18"/>
                <w:szCs w:val="18"/>
                <w:lang w:eastAsia="th-TH"/>
              </w:rPr>
            </w:pPr>
          </w:p>
        </w:tc>
      </w:tr>
      <w:tr w:rsidR="00EF4F63" w:rsidRPr="00A41F5F" w14:paraId="00717522" w14:textId="77777777" w:rsidTr="00CD1B5A">
        <w:tc>
          <w:tcPr>
            <w:tcW w:w="2835" w:type="dxa"/>
            <w:vAlign w:val="bottom"/>
          </w:tcPr>
          <w:p w14:paraId="71FA9851" w14:textId="77777777" w:rsidR="00EF4F63" w:rsidRPr="00A41F5F" w:rsidRDefault="00EF4F63" w:rsidP="00EF4F63">
            <w:pPr>
              <w:pStyle w:val="a"/>
              <w:ind w:left="427" w:right="0"/>
              <w:rPr>
                <w:rFonts w:ascii="Arial" w:eastAsia="Arial Unicode MS" w:hAnsi="Arial" w:cs="Arial"/>
                <w:color w:val="000000"/>
                <w:sz w:val="18"/>
                <w:szCs w:val="18"/>
              </w:rPr>
            </w:pPr>
            <w:r w:rsidRPr="00A41F5F">
              <w:rPr>
                <w:rFonts w:ascii="Arial" w:eastAsia="Arial Unicode MS" w:hAnsi="Arial" w:cs="Arial"/>
                <w:color w:val="000000"/>
                <w:sz w:val="18"/>
                <w:szCs w:val="18"/>
              </w:rPr>
              <w:t xml:space="preserve">   service expense</w:t>
            </w:r>
          </w:p>
        </w:tc>
        <w:tc>
          <w:tcPr>
            <w:tcW w:w="4018" w:type="dxa"/>
            <w:vAlign w:val="bottom"/>
          </w:tcPr>
          <w:p w14:paraId="35B2430D" w14:textId="77777777" w:rsidR="00EF4F63" w:rsidRPr="00A41F5F" w:rsidRDefault="00EF4F63" w:rsidP="00EF4F63">
            <w:pPr>
              <w:pStyle w:val="a"/>
              <w:ind w:right="-61"/>
              <w:rPr>
                <w:rFonts w:ascii="Arial" w:eastAsia="Arial Unicode MS" w:hAnsi="Arial" w:cs="Arial"/>
                <w:spacing w:val="-4"/>
                <w:sz w:val="18"/>
                <w:szCs w:val="18"/>
                <w:lang w:val="en-US"/>
              </w:rPr>
            </w:pPr>
            <w:r w:rsidRPr="00A41F5F">
              <w:rPr>
                <w:rFonts w:ascii="Arial" w:eastAsia="Arial Unicode MS" w:hAnsi="Arial" w:cs="Arial"/>
                <w:sz w:val="18"/>
                <w:szCs w:val="18"/>
              </w:rPr>
              <w:t>Thai Siam Nakorn Company Limited</w:t>
            </w:r>
          </w:p>
        </w:tc>
        <w:tc>
          <w:tcPr>
            <w:tcW w:w="1296" w:type="dxa"/>
            <w:shd w:val="clear" w:color="auto" w:fill="FAFAFA"/>
          </w:tcPr>
          <w:p w14:paraId="12C32BA8" w14:textId="4C9BDA8B"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34</w:t>
            </w:r>
          </w:p>
        </w:tc>
        <w:tc>
          <w:tcPr>
            <w:tcW w:w="1296" w:type="dxa"/>
            <w:vAlign w:val="bottom"/>
          </w:tcPr>
          <w:p w14:paraId="646E8F04" w14:textId="77777777"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816</w:t>
            </w:r>
          </w:p>
        </w:tc>
      </w:tr>
      <w:tr w:rsidR="00EF4F63" w:rsidRPr="00A41F5F" w14:paraId="3DC26A11" w14:textId="77777777" w:rsidTr="00CD1B5A">
        <w:tc>
          <w:tcPr>
            <w:tcW w:w="2835" w:type="dxa"/>
            <w:vAlign w:val="bottom"/>
          </w:tcPr>
          <w:p w14:paraId="1BA74350" w14:textId="77777777" w:rsidR="00EF4F63" w:rsidRPr="00A41F5F" w:rsidRDefault="00EF4F63" w:rsidP="00EF4F63">
            <w:pPr>
              <w:pStyle w:val="a"/>
              <w:ind w:left="427" w:right="0"/>
              <w:rPr>
                <w:rFonts w:ascii="Arial" w:eastAsia="Arial Unicode MS" w:hAnsi="Arial" w:cs="Arial"/>
                <w:color w:val="000000"/>
                <w:sz w:val="18"/>
                <w:szCs w:val="18"/>
              </w:rPr>
            </w:pPr>
          </w:p>
        </w:tc>
        <w:tc>
          <w:tcPr>
            <w:tcW w:w="4018" w:type="dxa"/>
            <w:vAlign w:val="bottom"/>
          </w:tcPr>
          <w:p w14:paraId="7ACE231C" w14:textId="77777777" w:rsidR="00EF4F63" w:rsidRPr="00A41F5F" w:rsidRDefault="00EF4F63" w:rsidP="00EF4F63">
            <w:pPr>
              <w:pStyle w:val="a"/>
              <w:ind w:right="-61"/>
              <w:rPr>
                <w:rFonts w:ascii="Arial" w:eastAsia="Arial Unicode MS" w:hAnsi="Arial" w:cs="Arial"/>
                <w:spacing w:val="-4"/>
                <w:sz w:val="18"/>
                <w:szCs w:val="18"/>
                <w:lang w:val="en-US"/>
              </w:rPr>
            </w:pPr>
            <w:r w:rsidRPr="00A41F5F">
              <w:rPr>
                <w:rFonts w:ascii="Arial" w:eastAsia="Arial Unicode MS" w:hAnsi="Arial" w:cs="Arial"/>
                <w:sz w:val="18"/>
                <w:szCs w:val="18"/>
              </w:rPr>
              <w:t>Siamnakhon Company Limited</w:t>
            </w:r>
          </w:p>
        </w:tc>
        <w:tc>
          <w:tcPr>
            <w:tcW w:w="1296" w:type="dxa"/>
            <w:tcBorders>
              <w:bottom w:val="single" w:sz="4" w:space="0" w:color="auto"/>
            </w:tcBorders>
            <w:shd w:val="clear" w:color="auto" w:fill="FAFAFA"/>
          </w:tcPr>
          <w:p w14:paraId="5125E6B7" w14:textId="121BF2C5"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27,664</w:t>
            </w:r>
          </w:p>
        </w:tc>
        <w:tc>
          <w:tcPr>
            <w:tcW w:w="1296" w:type="dxa"/>
            <w:tcBorders>
              <w:bottom w:val="single" w:sz="4" w:space="0" w:color="auto"/>
            </w:tcBorders>
            <w:shd w:val="clear" w:color="auto" w:fill="auto"/>
            <w:vAlign w:val="bottom"/>
          </w:tcPr>
          <w:p w14:paraId="3610CE2D" w14:textId="77777777"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21,825</w:t>
            </w:r>
          </w:p>
        </w:tc>
      </w:tr>
      <w:tr w:rsidR="00EF4F63" w:rsidRPr="00A41F5F" w14:paraId="59EED796" w14:textId="77777777" w:rsidTr="0005235B">
        <w:tc>
          <w:tcPr>
            <w:tcW w:w="2835" w:type="dxa"/>
            <w:vAlign w:val="bottom"/>
          </w:tcPr>
          <w:p w14:paraId="666BE038" w14:textId="77777777" w:rsidR="00EF4F63" w:rsidRPr="00A41F5F" w:rsidRDefault="00EF4F63" w:rsidP="00EF4F63">
            <w:pPr>
              <w:pStyle w:val="a"/>
              <w:ind w:left="427" w:right="0"/>
              <w:rPr>
                <w:rFonts w:ascii="Arial" w:eastAsia="Arial Unicode MS" w:hAnsi="Arial" w:cs="Arial"/>
                <w:color w:val="000000"/>
                <w:sz w:val="18"/>
                <w:szCs w:val="18"/>
              </w:rPr>
            </w:pPr>
          </w:p>
        </w:tc>
        <w:tc>
          <w:tcPr>
            <w:tcW w:w="4018" w:type="dxa"/>
            <w:vAlign w:val="bottom"/>
          </w:tcPr>
          <w:p w14:paraId="5385C093" w14:textId="77777777" w:rsidR="00EF4F63" w:rsidRPr="00A41F5F" w:rsidRDefault="00EF4F63" w:rsidP="00EF4F63">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4D39A763" w14:textId="77777777" w:rsidR="00EF4F63" w:rsidRPr="00A41F5F" w:rsidRDefault="00EF4F63" w:rsidP="00EF4F63">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7D74E97" w14:textId="77777777" w:rsidR="00EF4F63" w:rsidRPr="00A41F5F" w:rsidRDefault="00EF4F63" w:rsidP="00EF4F63">
            <w:pPr>
              <w:ind w:right="-72"/>
              <w:jc w:val="right"/>
              <w:rPr>
                <w:rFonts w:ascii="Arial" w:eastAsia="Arial Unicode MS" w:hAnsi="Arial" w:cs="Arial"/>
                <w:snapToGrid w:val="0"/>
                <w:sz w:val="18"/>
                <w:szCs w:val="18"/>
                <w:lang w:eastAsia="th-TH"/>
              </w:rPr>
            </w:pPr>
          </w:p>
        </w:tc>
      </w:tr>
      <w:tr w:rsidR="00EF4F63" w:rsidRPr="00A41F5F" w14:paraId="1071ED31" w14:textId="77777777" w:rsidTr="0005235B">
        <w:tc>
          <w:tcPr>
            <w:tcW w:w="2835" w:type="dxa"/>
            <w:vAlign w:val="bottom"/>
          </w:tcPr>
          <w:p w14:paraId="3AD18270" w14:textId="77777777" w:rsidR="00EF4F63" w:rsidRPr="00A41F5F" w:rsidRDefault="00EF4F63" w:rsidP="00EF4F63">
            <w:pPr>
              <w:pStyle w:val="a"/>
              <w:ind w:left="427" w:right="0"/>
              <w:rPr>
                <w:rFonts w:ascii="Arial" w:eastAsia="Arial Unicode MS" w:hAnsi="Arial" w:cs="Arial"/>
                <w:color w:val="000000"/>
                <w:sz w:val="18"/>
                <w:szCs w:val="18"/>
              </w:rPr>
            </w:pPr>
          </w:p>
        </w:tc>
        <w:tc>
          <w:tcPr>
            <w:tcW w:w="4018" w:type="dxa"/>
            <w:vAlign w:val="bottom"/>
          </w:tcPr>
          <w:p w14:paraId="1285E093" w14:textId="77777777" w:rsidR="00EF4F63" w:rsidRPr="00A41F5F" w:rsidRDefault="00EF4F63" w:rsidP="00EF4F63">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350531BB" w14:textId="282AEF81"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27,698</w:t>
            </w:r>
          </w:p>
        </w:tc>
        <w:tc>
          <w:tcPr>
            <w:tcW w:w="1296" w:type="dxa"/>
            <w:tcBorders>
              <w:bottom w:val="single" w:sz="4" w:space="0" w:color="auto"/>
            </w:tcBorders>
            <w:shd w:val="clear" w:color="auto" w:fill="auto"/>
            <w:vAlign w:val="bottom"/>
          </w:tcPr>
          <w:p w14:paraId="2351B3F8" w14:textId="77777777" w:rsidR="00EF4F63" w:rsidRPr="00A41F5F" w:rsidRDefault="00EF4F63" w:rsidP="00EF4F63">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22,641</w:t>
            </w:r>
          </w:p>
        </w:tc>
      </w:tr>
    </w:tbl>
    <w:p w14:paraId="7DA517D6" w14:textId="77777777" w:rsidR="00474402" w:rsidRPr="00A41F5F" w:rsidRDefault="00474402" w:rsidP="00F958E4">
      <w:pPr>
        <w:pStyle w:val="a"/>
        <w:ind w:right="0"/>
        <w:jc w:val="both"/>
        <w:outlineLvl w:val="0"/>
        <w:rPr>
          <w:rFonts w:ascii="Arial" w:eastAsia="Arial Unicode MS" w:hAnsi="Arial" w:cs="Arial"/>
          <w:color w:val="000000"/>
          <w:spacing w:val="-4"/>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C47E23" w:rsidRPr="00A41F5F" w14:paraId="2DD3D669" w14:textId="77777777" w:rsidTr="007708BB">
        <w:tc>
          <w:tcPr>
            <w:tcW w:w="4262" w:type="dxa"/>
            <w:vAlign w:val="bottom"/>
          </w:tcPr>
          <w:p w14:paraId="41905EEF" w14:textId="77777777" w:rsidR="00C47E23" w:rsidRPr="00A41F5F" w:rsidRDefault="00C47E23" w:rsidP="000F3A62">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tcPr>
          <w:p w14:paraId="5A96C9C5" w14:textId="77777777" w:rsidR="00C47E23" w:rsidRPr="00A41F5F" w:rsidRDefault="00D81A09" w:rsidP="000F3A62">
            <w:pPr>
              <w:pStyle w:val="a"/>
              <w:ind w:right="-72"/>
              <w:jc w:val="center"/>
              <w:rPr>
                <w:rFonts w:ascii="Arial" w:eastAsia="Arial Unicode MS" w:hAnsi="Arial" w:cs="Arial"/>
                <w:b/>
                <w:bCs/>
                <w:sz w:val="18"/>
                <w:szCs w:val="18"/>
                <w:lang w:val="en-US"/>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65C76753" w14:textId="77777777" w:rsidR="00C47E23" w:rsidRPr="00A41F5F" w:rsidRDefault="0079564B" w:rsidP="000F3A62">
            <w:pPr>
              <w:pStyle w:val="a"/>
              <w:ind w:right="-72"/>
              <w:jc w:val="center"/>
              <w:rPr>
                <w:rFonts w:ascii="Arial" w:eastAsia="Arial Unicode MS" w:hAnsi="Arial" w:cs="Arial"/>
                <w:b/>
                <w:bCs/>
                <w:sz w:val="18"/>
                <w:szCs w:val="18"/>
                <w:lang w:val="en-US"/>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273A31" w:rsidRPr="00A41F5F" w14:paraId="06ADB9D0" w14:textId="77777777" w:rsidTr="007708BB">
        <w:tc>
          <w:tcPr>
            <w:tcW w:w="4262" w:type="dxa"/>
            <w:vAlign w:val="bottom"/>
          </w:tcPr>
          <w:p w14:paraId="32D54C44" w14:textId="77777777" w:rsidR="00273A31" w:rsidRPr="00A41F5F" w:rsidRDefault="00273A31" w:rsidP="000F3A62">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BA98A"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7503EEFE"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32F47AA3"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68119C80"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273A31" w:rsidRPr="00A41F5F" w14:paraId="136E2005" w14:textId="77777777" w:rsidTr="007708BB">
        <w:tc>
          <w:tcPr>
            <w:tcW w:w="4262" w:type="dxa"/>
            <w:vAlign w:val="bottom"/>
          </w:tcPr>
          <w:p w14:paraId="51BE15D6" w14:textId="77777777" w:rsidR="00273A31" w:rsidRPr="00A41F5F" w:rsidRDefault="00273A31" w:rsidP="000F3A62">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04589234"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4ED981A"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9F0F4AA"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BE6E1B7"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273A31" w:rsidRPr="00A41F5F" w14:paraId="7926F8CE" w14:textId="77777777" w:rsidTr="007708BB">
        <w:tc>
          <w:tcPr>
            <w:tcW w:w="4262" w:type="dxa"/>
            <w:vAlign w:val="bottom"/>
          </w:tcPr>
          <w:p w14:paraId="02CF2115" w14:textId="77777777" w:rsidR="00273A31" w:rsidRPr="00A41F5F" w:rsidRDefault="00273A31" w:rsidP="000F3A62">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F34DE1F" w14:textId="77777777" w:rsidR="00273A31" w:rsidRPr="00A41F5F" w:rsidRDefault="00273A31" w:rsidP="00CD1B5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A3A2DA6" w14:textId="77777777" w:rsidR="00273A31" w:rsidRPr="00A41F5F" w:rsidRDefault="00273A31" w:rsidP="00CD1B5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74F5F060" w14:textId="77777777" w:rsidR="00273A31" w:rsidRPr="00A41F5F" w:rsidRDefault="00273A31" w:rsidP="00CD1B5A">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1A138020" w14:textId="77777777" w:rsidR="00273A31" w:rsidRPr="00A41F5F" w:rsidRDefault="00273A31" w:rsidP="00CD1B5A">
            <w:pPr>
              <w:pStyle w:val="a"/>
              <w:ind w:right="-72"/>
              <w:jc w:val="right"/>
              <w:rPr>
                <w:rFonts w:ascii="Arial" w:eastAsia="Arial Unicode MS" w:hAnsi="Arial" w:cs="Arial"/>
                <w:sz w:val="18"/>
                <w:szCs w:val="18"/>
                <w:cs/>
              </w:rPr>
            </w:pPr>
          </w:p>
        </w:tc>
      </w:tr>
      <w:tr w:rsidR="00273A31" w:rsidRPr="00A41F5F" w14:paraId="1ADBB38D" w14:textId="77777777" w:rsidTr="007708BB">
        <w:tc>
          <w:tcPr>
            <w:tcW w:w="4262" w:type="dxa"/>
            <w:vAlign w:val="bottom"/>
          </w:tcPr>
          <w:p w14:paraId="6723E4FA" w14:textId="77777777" w:rsidR="00273A31" w:rsidRPr="00A41F5F" w:rsidRDefault="00273A31" w:rsidP="000F3A62">
            <w:pPr>
              <w:ind w:left="427" w:right="-162"/>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 xml:space="preserve">Key management personnel </w:t>
            </w:r>
          </w:p>
        </w:tc>
        <w:tc>
          <w:tcPr>
            <w:tcW w:w="1296" w:type="dxa"/>
            <w:shd w:val="clear" w:color="auto" w:fill="FAFAFA"/>
            <w:vAlign w:val="bottom"/>
          </w:tcPr>
          <w:p w14:paraId="67144B9F" w14:textId="77777777" w:rsidR="00273A31" w:rsidRPr="00A41F5F" w:rsidRDefault="00273A31" w:rsidP="00CD1B5A">
            <w:pPr>
              <w:ind w:right="-72"/>
              <w:jc w:val="right"/>
              <w:rPr>
                <w:rFonts w:ascii="Arial" w:eastAsia="Arial Unicode MS" w:hAnsi="Arial" w:cs="Arial"/>
                <w:snapToGrid w:val="0"/>
                <w:color w:val="auto"/>
                <w:sz w:val="18"/>
                <w:szCs w:val="18"/>
                <w:cs/>
                <w:lang w:eastAsia="th-TH"/>
              </w:rPr>
            </w:pPr>
          </w:p>
        </w:tc>
        <w:tc>
          <w:tcPr>
            <w:tcW w:w="1296" w:type="dxa"/>
            <w:vAlign w:val="bottom"/>
          </w:tcPr>
          <w:p w14:paraId="10A5F5D2" w14:textId="77777777" w:rsidR="00273A31" w:rsidRPr="00A41F5F" w:rsidRDefault="00273A31" w:rsidP="00CD1B5A">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49D431B6" w14:textId="77777777" w:rsidR="00273A31" w:rsidRPr="00A41F5F" w:rsidRDefault="00273A31" w:rsidP="00CD1B5A">
            <w:pPr>
              <w:ind w:right="-72"/>
              <w:jc w:val="right"/>
              <w:rPr>
                <w:rFonts w:ascii="Arial" w:eastAsia="Arial Unicode MS" w:hAnsi="Arial" w:cs="Arial"/>
                <w:snapToGrid w:val="0"/>
                <w:color w:val="auto"/>
                <w:sz w:val="18"/>
                <w:szCs w:val="18"/>
                <w:lang w:eastAsia="th-TH"/>
              </w:rPr>
            </w:pPr>
          </w:p>
        </w:tc>
        <w:tc>
          <w:tcPr>
            <w:tcW w:w="1296" w:type="dxa"/>
            <w:vAlign w:val="bottom"/>
          </w:tcPr>
          <w:p w14:paraId="6C83E456" w14:textId="77777777" w:rsidR="00273A31" w:rsidRPr="00A41F5F" w:rsidRDefault="00273A31" w:rsidP="00CD1B5A">
            <w:pPr>
              <w:ind w:right="-72"/>
              <w:jc w:val="right"/>
              <w:rPr>
                <w:rFonts w:ascii="Arial" w:eastAsia="Arial Unicode MS" w:hAnsi="Arial" w:cs="Arial"/>
                <w:snapToGrid w:val="0"/>
                <w:color w:val="auto"/>
                <w:sz w:val="18"/>
                <w:szCs w:val="18"/>
                <w:lang w:eastAsia="th-TH"/>
              </w:rPr>
            </w:pPr>
          </w:p>
        </w:tc>
      </w:tr>
      <w:tr w:rsidR="001C1C94" w:rsidRPr="00A41F5F" w14:paraId="45566DBC" w14:textId="77777777" w:rsidTr="007708BB">
        <w:tc>
          <w:tcPr>
            <w:tcW w:w="4262" w:type="dxa"/>
            <w:vAlign w:val="bottom"/>
          </w:tcPr>
          <w:p w14:paraId="7983E8E2" w14:textId="77777777" w:rsidR="001C1C94" w:rsidRPr="00A41F5F" w:rsidRDefault="001C1C94" w:rsidP="001C1C94">
            <w:pPr>
              <w:ind w:left="427" w:right="-162"/>
              <w:rPr>
                <w:rFonts w:ascii="Arial" w:eastAsia="Arial Unicode MS" w:hAnsi="Arial" w:cs="Arial"/>
                <w:sz w:val="18"/>
                <w:szCs w:val="18"/>
              </w:rPr>
            </w:pPr>
            <w:r w:rsidRPr="00A41F5F">
              <w:rPr>
                <w:rFonts w:ascii="Arial" w:eastAsia="Arial Unicode MS" w:hAnsi="Arial" w:cs="Arial"/>
                <w:sz w:val="18"/>
                <w:szCs w:val="18"/>
              </w:rPr>
              <w:t>Key management personnel compensation</w:t>
            </w:r>
          </w:p>
        </w:tc>
        <w:tc>
          <w:tcPr>
            <w:tcW w:w="1296" w:type="dxa"/>
            <w:shd w:val="clear" w:color="auto" w:fill="FAFAFA"/>
            <w:vAlign w:val="bottom"/>
          </w:tcPr>
          <w:p w14:paraId="548A1CF0" w14:textId="731A01B3"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24,623</w:t>
            </w:r>
          </w:p>
        </w:tc>
        <w:tc>
          <w:tcPr>
            <w:tcW w:w="1296" w:type="dxa"/>
            <w:vAlign w:val="bottom"/>
          </w:tcPr>
          <w:p w14:paraId="51850053"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27,178</w:t>
            </w:r>
          </w:p>
        </w:tc>
        <w:tc>
          <w:tcPr>
            <w:tcW w:w="1296" w:type="dxa"/>
            <w:shd w:val="clear" w:color="auto" w:fill="FAFAFA"/>
            <w:vAlign w:val="bottom"/>
          </w:tcPr>
          <w:p w14:paraId="766A4185" w14:textId="2C92AD33"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4,302</w:t>
            </w:r>
          </w:p>
        </w:tc>
        <w:tc>
          <w:tcPr>
            <w:tcW w:w="1296" w:type="dxa"/>
            <w:vAlign w:val="bottom"/>
          </w:tcPr>
          <w:p w14:paraId="6560958F"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5,908</w:t>
            </w:r>
          </w:p>
        </w:tc>
      </w:tr>
      <w:tr w:rsidR="001C1C94" w:rsidRPr="00A41F5F" w14:paraId="4AB2EE2A" w14:textId="77777777" w:rsidTr="007708BB">
        <w:tc>
          <w:tcPr>
            <w:tcW w:w="4262" w:type="dxa"/>
            <w:vAlign w:val="bottom"/>
          </w:tcPr>
          <w:p w14:paraId="1FBC9685" w14:textId="77777777" w:rsidR="001C1C94" w:rsidRPr="00A41F5F" w:rsidRDefault="001C1C94" w:rsidP="001C1C94">
            <w:pPr>
              <w:ind w:left="427" w:right="-162"/>
              <w:rPr>
                <w:rFonts w:ascii="Arial" w:eastAsia="Arial Unicode MS" w:hAnsi="Arial" w:cs="Arial"/>
                <w:sz w:val="18"/>
                <w:szCs w:val="18"/>
                <w:lang w:val="en-US"/>
              </w:rPr>
            </w:pPr>
            <w:r w:rsidRPr="00A41F5F">
              <w:rPr>
                <w:rFonts w:ascii="Arial" w:eastAsia="Arial Unicode MS" w:hAnsi="Arial" w:cs="Arial"/>
                <w:sz w:val="18"/>
                <w:szCs w:val="18"/>
              </w:rPr>
              <w:t>Management benefit</w:t>
            </w:r>
            <w:r w:rsidRPr="00A41F5F">
              <w:rPr>
                <w:rFonts w:ascii="Arial" w:eastAsia="Arial Unicode MS" w:hAnsi="Arial" w:cs="Arial"/>
                <w:sz w:val="18"/>
                <w:szCs w:val="18"/>
                <w:lang w:val="en-US"/>
              </w:rPr>
              <w:t>s</w:t>
            </w:r>
          </w:p>
        </w:tc>
        <w:tc>
          <w:tcPr>
            <w:tcW w:w="1296" w:type="dxa"/>
            <w:shd w:val="clear" w:color="auto" w:fill="FAFAFA"/>
            <w:vAlign w:val="bottom"/>
          </w:tcPr>
          <w:p w14:paraId="20E74243" w14:textId="1BE3E666"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1,587</w:t>
            </w:r>
          </w:p>
        </w:tc>
        <w:tc>
          <w:tcPr>
            <w:tcW w:w="1296" w:type="dxa"/>
            <w:vAlign w:val="bottom"/>
          </w:tcPr>
          <w:p w14:paraId="62E5C4ED"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4,865</w:t>
            </w:r>
          </w:p>
        </w:tc>
        <w:tc>
          <w:tcPr>
            <w:tcW w:w="1296" w:type="dxa"/>
            <w:shd w:val="clear" w:color="auto" w:fill="FAFAFA"/>
            <w:vAlign w:val="bottom"/>
          </w:tcPr>
          <w:p w14:paraId="23C0A7F8" w14:textId="58E6CD54"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w:t>
            </w:r>
          </w:p>
        </w:tc>
        <w:tc>
          <w:tcPr>
            <w:tcW w:w="1296" w:type="dxa"/>
            <w:vAlign w:val="bottom"/>
          </w:tcPr>
          <w:p w14:paraId="30F88FD7"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2,835</w:t>
            </w:r>
          </w:p>
        </w:tc>
      </w:tr>
      <w:tr w:rsidR="001C1C94" w:rsidRPr="00A41F5F" w14:paraId="2C68F4ED" w14:textId="77777777" w:rsidTr="007708BB">
        <w:tc>
          <w:tcPr>
            <w:tcW w:w="4262" w:type="dxa"/>
            <w:vAlign w:val="bottom"/>
          </w:tcPr>
          <w:p w14:paraId="4D67B0E7" w14:textId="77777777" w:rsidR="001C1C94" w:rsidRPr="00A41F5F" w:rsidRDefault="001C1C94" w:rsidP="001C1C94">
            <w:pPr>
              <w:ind w:left="427" w:right="-162"/>
              <w:rPr>
                <w:rFonts w:ascii="Arial" w:eastAsia="Arial Unicode MS" w:hAnsi="Arial" w:cs="Arial"/>
                <w:sz w:val="18"/>
                <w:szCs w:val="18"/>
                <w:cs/>
              </w:rPr>
            </w:pPr>
            <w:r w:rsidRPr="00A41F5F">
              <w:rPr>
                <w:rFonts w:ascii="Arial" w:eastAsia="Arial Unicode MS" w:hAnsi="Arial" w:cs="Arial"/>
                <w:sz w:val="18"/>
                <w:szCs w:val="18"/>
              </w:rPr>
              <w:t>Rental expense</w:t>
            </w:r>
          </w:p>
        </w:tc>
        <w:tc>
          <w:tcPr>
            <w:tcW w:w="1296" w:type="dxa"/>
            <w:shd w:val="clear" w:color="auto" w:fill="FAFAFA"/>
            <w:vAlign w:val="bottom"/>
          </w:tcPr>
          <w:p w14:paraId="1DFA5A1F" w14:textId="110A9686"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vAlign w:val="bottom"/>
          </w:tcPr>
          <w:p w14:paraId="286026B0"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51</w:t>
            </w:r>
          </w:p>
        </w:tc>
        <w:tc>
          <w:tcPr>
            <w:tcW w:w="1296" w:type="dxa"/>
            <w:shd w:val="clear" w:color="auto" w:fill="FAFAFA"/>
            <w:vAlign w:val="bottom"/>
          </w:tcPr>
          <w:p w14:paraId="0BB8F619" w14:textId="15B4ECA2"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vAlign w:val="bottom"/>
          </w:tcPr>
          <w:p w14:paraId="51C5CD7C"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51</w:t>
            </w:r>
          </w:p>
        </w:tc>
      </w:tr>
      <w:tr w:rsidR="001C1C94" w:rsidRPr="00A41F5F" w14:paraId="4383B84A" w14:textId="77777777" w:rsidTr="007708BB">
        <w:tc>
          <w:tcPr>
            <w:tcW w:w="4262" w:type="dxa"/>
            <w:vAlign w:val="bottom"/>
          </w:tcPr>
          <w:p w14:paraId="5188EAA2" w14:textId="77777777" w:rsidR="001C1C94" w:rsidRPr="00A41F5F" w:rsidRDefault="001C1C94" w:rsidP="001C1C94">
            <w:pPr>
              <w:ind w:left="427" w:right="-162"/>
              <w:rPr>
                <w:rFonts w:ascii="Arial" w:eastAsia="Arial Unicode MS" w:hAnsi="Arial" w:cs="Arial"/>
                <w:sz w:val="18"/>
                <w:szCs w:val="18"/>
                <w:cs/>
              </w:rPr>
            </w:pPr>
            <w:r w:rsidRPr="00A41F5F">
              <w:rPr>
                <w:rFonts w:ascii="Arial" w:eastAsia="Arial Unicode MS" w:hAnsi="Arial" w:cs="Arial"/>
                <w:sz w:val="18"/>
                <w:szCs w:val="18"/>
              </w:rPr>
              <w:t>Revenue from goods sold</w:t>
            </w:r>
          </w:p>
        </w:tc>
        <w:tc>
          <w:tcPr>
            <w:tcW w:w="1296" w:type="dxa"/>
            <w:shd w:val="clear" w:color="auto" w:fill="FAFAFA"/>
            <w:vAlign w:val="bottom"/>
          </w:tcPr>
          <w:p w14:paraId="0C9E2E15" w14:textId="056650B4"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146</w:t>
            </w:r>
          </w:p>
        </w:tc>
        <w:tc>
          <w:tcPr>
            <w:tcW w:w="1296" w:type="dxa"/>
            <w:vAlign w:val="bottom"/>
          </w:tcPr>
          <w:p w14:paraId="2B5A9E51"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60</w:t>
            </w:r>
          </w:p>
        </w:tc>
        <w:tc>
          <w:tcPr>
            <w:tcW w:w="1296" w:type="dxa"/>
            <w:shd w:val="clear" w:color="auto" w:fill="FAFAFA"/>
            <w:vAlign w:val="bottom"/>
          </w:tcPr>
          <w:p w14:paraId="4E78563A" w14:textId="20C3E1AA"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vAlign w:val="bottom"/>
          </w:tcPr>
          <w:p w14:paraId="7990CFE0"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1C1C94" w:rsidRPr="00A41F5F" w14:paraId="5368A446" w14:textId="77777777" w:rsidTr="007708BB">
        <w:tc>
          <w:tcPr>
            <w:tcW w:w="4262" w:type="dxa"/>
            <w:vAlign w:val="bottom"/>
          </w:tcPr>
          <w:p w14:paraId="2F41C8B9" w14:textId="77777777" w:rsidR="001C1C94" w:rsidRPr="00A41F5F" w:rsidRDefault="001C1C94" w:rsidP="001C1C94">
            <w:pPr>
              <w:ind w:left="427" w:right="-162"/>
              <w:rPr>
                <w:rFonts w:ascii="Arial" w:eastAsia="Arial Unicode MS" w:hAnsi="Arial" w:cs="Arial"/>
                <w:sz w:val="18"/>
                <w:szCs w:val="18"/>
              </w:rPr>
            </w:pPr>
            <w:r w:rsidRPr="00A41F5F">
              <w:rPr>
                <w:rFonts w:ascii="Arial" w:eastAsia="Arial Unicode MS" w:hAnsi="Arial" w:cs="Arial"/>
                <w:sz w:val="18"/>
                <w:szCs w:val="18"/>
              </w:rPr>
              <w:t>Interest expenses</w:t>
            </w:r>
          </w:p>
        </w:tc>
        <w:tc>
          <w:tcPr>
            <w:tcW w:w="1296" w:type="dxa"/>
            <w:shd w:val="clear" w:color="auto" w:fill="FAFAFA"/>
            <w:vAlign w:val="bottom"/>
          </w:tcPr>
          <w:p w14:paraId="09BE32E2" w14:textId="5233E5F1"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42</w:t>
            </w:r>
          </w:p>
        </w:tc>
        <w:tc>
          <w:tcPr>
            <w:tcW w:w="1296" w:type="dxa"/>
            <w:vAlign w:val="bottom"/>
          </w:tcPr>
          <w:p w14:paraId="60B2BB20"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w:t>
            </w:r>
          </w:p>
        </w:tc>
        <w:tc>
          <w:tcPr>
            <w:tcW w:w="1296" w:type="dxa"/>
            <w:shd w:val="clear" w:color="auto" w:fill="FAFAFA"/>
            <w:vAlign w:val="bottom"/>
          </w:tcPr>
          <w:p w14:paraId="43C1AF37" w14:textId="4D96799A"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4</w:t>
            </w:r>
          </w:p>
        </w:tc>
        <w:tc>
          <w:tcPr>
            <w:tcW w:w="1296" w:type="dxa"/>
            <w:vAlign w:val="bottom"/>
          </w:tcPr>
          <w:p w14:paraId="786B9CBB"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1C1C94" w:rsidRPr="00A41F5F" w14:paraId="775E274E" w14:textId="77777777" w:rsidTr="007708BB">
        <w:tc>
          <w:tcPr>
            <w:tcW w:w="4262" w:type="dxa"/>
            <w:vAlign w:val="bottom"/>
          </w:tcPr>
          <w:p w14:paraId="7072F276" w14:textId="77777777" w:rsidR="001C1C94" w:rsidRPr="00A41F5F" w:rsidRDefault="001C1C94" w:rsidP="001C1C94">
            <w:pPr>
              <w:ind w:left="427" w:right="-162"/>
              <w:rPr>
                <w:rFonts w:ascii="Arial" w:eastAsia="Arial Unicode MS" w:hAnsi="Arial" w:cs="Arial"/>
                <w:sz w:val="18"/>
                <w:szCs w:val="18"/>
              </w:rPr>
            </w:pPr>
            <w:r w:rsidRPr="00A41F5F">
              <w:rPr>
                <w:rFonts w:ascii="Arial" w:eastAsia="Arial Unicode MS" w:hAnsi="Arial" w:cs="Arial"/>
                <w:sz w:val="18"/>
                <w:szCs w:val="18"/>
              </w:rPr>
              <w:t>Common fee and other expenses</w:t>
            </w:r>
          </w:p>
        </w:tc>
        <w:tc>
          <w:tcPr>
            <w:tcW w:w="1296" w:type="dxa"/>
            <w:shd w:val="clear" w:color="auto" w:fill="FAFAFA"/>
            <w:vAlign w:val="bottom"/>
          </w:tcPr>
          <w:p w14:paraId="04CC7B54" w14:textId="544FB578"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1,534</w:t>
            </w:r>
          </w:p>
        </w:tc>
        <w:tc>
          <w:tcPr>
            <w:tcW w:w="1296" w:type="dxa"/>
            <w:vAlign w:val="bottom"/>
          </w:tcPr>
          <w:p w14:paraId="33A3ECB4"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923</w:t>
            </w:r>
          </w:p>
        </w:tc>
        <w:tc>
          <w:tcPr>
            <w:tcW w:w="1296" w:type="dxa"/>
            <w:shd w:val="clear" w:color="auto" w:fill="FAFAFA"/>
            <w:vAlign w:val="bottom"/>
          </w:tcPr>
          <w:p w14:paraId="32BC8F28" w14:textId="396AB45F"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1,534</w:t>
            </w:r>
          </w:p>
        </w:tc>
        <w:tc>
          <w:tcPr>
            <w:tcW w:w="1296" w:type="dxa"/>
            <w:vAlign w:val="bottom"/>
          </w:tcPr>
          <w:p w14:paraId="06CCBC3D"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923</w:t>
            </w:r>
          </w:p>
        </w:tc>
      </w:tr>
      <w:tr w:rsidR="001C1C94" w:rsidRPr="00A41F5F" w14:paraId="3FD44C32" w14:textId="77777777" w:rsidTr="007708BB">
        <w:tc>
          <w:tcPr>
            <w:tcW w:w="4262" w:type="dxa"/>
            <w:vAlign w:val="bottom"/>
          </w:tcPr>
          <w:p w14:paraId="7216CF8C" w14:textId="77777777" w:rsidR="001C1C94" w:rsidRPr="00A41F5F" w:rsidRDefault="001C1C94" w:rsidP="001C1C94">
            <w:pPr>
              <w:ind w:left="427" w:right="-162"/>
              <w:rPr>
                <w:rFonts w:ascii="Arial" w:eastAsia="Arial Unicode MS" w:hAnsi="Arial" w:cs="Arial"/>
                <w:sz w:val="18"/>
                <w:szCs w:val="18"/>
                <w:cs/>
              </w:rPr>
            </w:pPr>
          </w:p>
        </w:tc>
        <w:tc>
          <w:tcPr>
            <w:tcW w:w="1296" w:type="dxa"/>
            <w:shd w:val="clear" w:color="auto" w:fill="FAFAFA"/>
            <w:vAlign w:val="bottom"/>
          </w:tcPr>
          <w:p w14:paraId="70252392"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BD27FAA"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5787EB1"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AA10F49" w14:textId="77777777" w:rsidR="001C1C94" w:rsidRPr="00A41F5F" w:rsidRDefault="001C1C94" w:rsidP="00CD1B5A">
            <w:pPr>
              <w:ind w:right="-72"/>
              <w:jc w:val="right"/>
              <w:rPr>
                <w:rFonts w:ascii="Arial" w:eastAsia="Arial Unicode MS" w:hAnsi="Arial" w:cs="Arial"/>
                <w:snapToGrid w:val="0"/>
                <w:color w:val="auto"/>
                <w:spacing w:val="-4"/>
                <w:sz w:val="18"/>
                <w:szCs w:val="18"/>
                <w:cs/>
                <w:lang w:eastAsia="th-TH"/>
              </w:rPr>
            </w:pPr>
          </w:p>
        </w:tc>
      </w:tr>
      <w:tr w:rsidR="001C1C94" w:rsidRPr="00A41F5F" w14:paraId="3FB2DD1C" w14:textId="77777777" w:rsidTr="007708BB">
        <w:tc>
          <w:tcPr>
            <w:tcW w:w="4262" w:type="dxa"/>
            <w:vAlign w:val="bottom"/>
          </w:tcPr>
          <w:p w14:paraId="4E7BEA7D" w14:textId="77777777" w:rsidR="001C1C94" w:rsidRPr="00A41F5F" w:rsidRDefault="001C1C94" w:rsidP="001C1C94">
            <w:pPr>
              <w:ind w:left="427" w:right="-162"/>
              <w:rPr>
                <w:rFonts w:ascii="Arial" w:eastAsia="Arial Unicode MS" w:hAnsi="Arial" w:cs="Arial"/>
                <w:b/>
                <w:bCs/>
                <w:sz w:val="18"/>
                <w:szCs w:val="18"/>
                <w:cs/>
              </w:rPr>
            </w:pPr>
            <w:r w:rsidRPr="00A41F5F">
              <w:rPr>
                <w:rFonts w:ascii="Arial" w:eastAsia="Arial Unicode MS" w:hAnsi="Arial" w:cs="Arial"/>
                <w:b/>
                <w:bCs/>
                <w:sz w:val="18"/>
                <w:szCs w:val="18"/>
              </w:rPr>
              <w:t>Other related parties</w:t>
            </w:r>
          </w:p>
        </w:tc>
        <w:tc>
          <w:tcPr>
            <w:tcW w:w="1296" w:type="dxa"/>
            <w:shd w:val="clear" w:color="auto" w:fill="FAFAFA"/>
            <w:vAlign w:val="bottom"/>
          </w:tcPr>
          <w:p w14:paraId="02DF8C77"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1C568B"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B30FDDF"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18829A7"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p>
        </w:tc>
      </w:tr>
      <w:tr w:rsidR="001C1C94" w:rsidRPr="00A41F5F" w14:paraId="3A1ACC7C" w14:textId="77777777" w:rsidTr="007708BB">
        <w:tc>
          <w:tcPr>
            <w:tcW w:w="4262" w:type="dxa"/>
            <w:vAlign w:val="bottom"/>
          </w:tcPr>
          <w:p w14:paraId="4BD95529" w14:textId="77777777" w:rsidR="001C1C94" w:rsidRPr="00A41F5F" w:rsidRDefault="001C1C94" w:rsidP="001C1C94">
            <w:pPr>
              <w:ind w:left="427" w:right="-162"/>
              <w:rPr>
                <w:rFonts w:ascii="Arial" w:eastAsia="Arial Unicode MS" w:hAnsi="Arial" w:cs="Arial"/>
                <w:sz w:val="18"/>
                <w:szCs w:val="18"/>
                <w:cs/>
              </w:rPr>
            </w:pPr>
            <w:r w:rsidRPr="00A41F5F">
              <w:rPr>
                <w:rFonts w:ascii="Arial" w:eastAsia="Arial Unicode MS" w:hAnsi="Arial" w:cs="Arial"/>
                <w:sz w:val="18"/>
                <w:szCs w:val="18"/>
              </w:rPr>
              <w:t>Construction and material costs</w:t>
            </w:r>
          </w:p>
        </w:tc>
        <w:tc>
          <w:tcPr>
            <w:tcW w:w="1296" w:type="dxa"/>
            <w:shd w:val="clear" w:color="auto" w:fill="FAFAFA"/>
            <w:vAlign w:val="bottom"/>
          </w:tcPr>
          <w:p w14:paraId="6BA4E580" w14:textId="1D3B94DC"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1,563</w:t>
            </w:r>
          </w:p>
        </w:tc>
        <w:tc>
          <w:tcPr>
            <w:tcW w:w="1296" w:type="dxa"/>
            <w:vAlign w:val="bottom"/>
          </w:tcPr>
          <w:p w14:paraId="30055703"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1,818</w:t>
            </w:r>
          </w:p>
        </w:tc>
        <w:tc>
          <w:tcPr>
            <w:tcW w:w="1296" w:type="dxa"/>
            <w:shd w:val="clear" w:color="auto" w:fill="FAFAFA"/>
            <w:vAlign w:val="bottom"/>
          </w:tcPr>
          <w:p w14:paraId="57E7DD23" w14:textId="4557CA05"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c>
          <w:tcPr>
            <w:tcW w:w="1296" w:type="dxa"/>
            <w:vAlign w:val="bottom"/>
          </w:tcPr>
          <w:p w14:paraId="751B79C1"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w:t>
            </w:r>
          </w:p>
        </w:tc>
      </w:tr>
      <w:tr w:rsidR="001C1C94" w:rsidRPr="00A41F5F" w14:paraId="6A77711F" w14:textId="77777777" w:rsidTr="007708BB">
        <w:tc>
          <w:tcPr>
            <w:tcW w:w="4262" w:type="dxa"/>
            <w:vAlign w:val="bottom"/>
          </w:tcPr>
          <w:p w14:paraId="31239620" w14:textId="77777777" w:rsidR="001C1C94" w:rsidRPr="00A41F5F" w:rsidRDefault="001C1C94" w:rsidP="001C1C94">
            <w:pPr>
              <w:ind w:left="427" w:right="-162"/>
              <w:rPr>
                <w:rFonts w:ascii="Arial" w:eastAsia="Arial Unicode MS" w:hAnsi="Arial" w:cs="Arial"/>
                <w:sz w:val="18"/>
                <w:szCs w:val="18"/>
                <w:cs/>
              </w:rPr>
            </w:pPr>
            <w:r w:rsidRPr="00A41F5F">
              <w:rPr>
                <w:rFonts w:ascii="Arial" w:eastAsia="Arial Unicode MS" w:hAnsi="Arial" w:cs="Arial"/>
                <w:sz w:val="18"/>
                <w:szCs w:val="18"/>
              </w:rPr>
              <w:t>Rental and service expenses</w:t>
            </w:r>
          </w:p>
        </w:tc>
        <w:tc>
          <w:tcPr>
            <w:tcW w:w="1296" w:type="dxa"/>
            <w:shd w:val="clear" w:color="auto" w:fill="FAFAFA"/>
            <w:vAlign w:val="bottom"/>
          </w:tcPr>
          <w:p w14:paraId="3D4324BD" w14:textId="6361D210"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5,765</w:t>
            </w:r>
          </w:p>
        </w:tc>
        <w:tc>
          <w:tcPr>
            <w:tcW w:w="1296" w:type="dxa"/>
            <w:vAlign w:val="bottom"/>
          </w:tcPr>
          <w:p w14:paraId="53E53BB4"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5,594</w:t>
            </w:r>
          </w:p>
        </w:tc>
        <w:tc>
          <w:tcPr>
            <w:tcW w:w="1296" w:type="dxa"/>
            <w:shd w:val="clear" w:color="auto" w:fill="FAFAFA"/>
            <w:vAlign w:val="bottom"/>
          </w:tcPr>
          <w:p w14:paraId="1C304874" w14:textId="15890A2B" w:rsidR="001C1C94" w:rsidRPr="00A41F5F" w:rsidRDefault="00EF4F63"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375</w:t>
            </w:r>
          </w:p>
        </w:tc>
        <w:tc>
          <w:tcPr>
            <w:tcW w:w="1296" w:type="dxa"/>
            <w:vAlign w:val="bottom"/>
          </w:tcPr>
          <w:p w14:paraId="03583860" w14:textId="77777777" w:rsidR="001C1C94" w:rsidRPr="00A41F5F" w:rsidRDefault="001C1C94" w:rsidP="00CD1B5A">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napToGrid w:val="0"/>
                <w:color w:val="auto"/>
                <w:spacing w:val="-4"/>
                <w:sz w:val="18"/>
                <w:szCs w:val="18"/>
                <w:lang w:eastAsia="th-TH"/>
              </w:rPr>
              <w:t>380</w:t>
            </w:r>
          </w:p>
        </w:tc>
      </w:tr>
    </w:tbl>
    <w:p w14:paraId="033B9F96" w14:textId="77777777" w:rsidR="00474402" w:rsidRPr="00A41F5F" w:rsidRDefault="00474402" w:rsidP="000F3A62">
      <w:pPr>
        <w:pStyle w:val="a"/>
        <w:ind w:left="540" w:right="0"/>
        <w:jc w:val="both"/>
        <w:outlineLvl w:val="0"/>
        <w:rPr>
          <w:rFonts w:ascii="Arial" w:eastAsia="Arial Unicode MS" w:hAnsi="Arial" w:cs="Arial"/>
          <w:color w:val="000000"/>
          <w:spacing w:val="-4"/>
          <w:sz w:val="18"/>
          <w:szCs w:val="18"/>
        </w:rPr>
      </w:pPr>
    </w:p>
    <w:p w14:paraId="2165F17F" w14:textId="175923F4" w:rsidR="00C85F55" w:rsidRPr="00A41F5F" w:rsidRDefault="00C85F55" w:rsidP="007F3534">
      <w:pPr>
        <w:pStyle w:val="a"/>
        <w:ind w:left="540" w:right="9"/>
        <w:jc w:val="both"/>
        <w:rPr>
          <w:rFonts w:ascii="Arial" w:eastAsia="Arial Unicode MS" w:hAnsi="Arial" w:cs="Arial"/>
          <w:spacing w:val="-6"/>
          <w:sz w:val="18"/>
          <w:szCs w:val="18"/>
          <w:lang w:val="en-US"/>
        </w:rPr>
      </w:pPr>
      <w:r w:rsidRPr="00A41F5F">
        <w:rPr>
          <w:rFonts w:ascii="Arial" w:eastAsia="Arial Unicode MS" w:hAnsi="Arial" w:cs="Arial"/>
          <w:spacing w:val="-6"/>
          <w:sz w:val="18"/>
          <w:szCs w:val="18"/>
          <w:lang w:val="en-US"/>
        </w:rPr>
        <w:t xml:space="preserve">Interest income is charged for loans to subsidiaries at the rate of </w:t>
      </w:r>
      <w:r w:rsidR="00EF4F63" w:rsidRPr="00A41F5F">
        <w:rPr>
          <w:rFonts w:ascii="Arial" w:eastAsia="Arial Unicode MS" w:hAnsi="Arial" w:cs="Arial"/>
          <w:spacing w:val="-6"/>
          <w:sz w:val="18"/>
          <w:szCs w:val="18"/>
          <w:lang w:val="en-US"/>
        </w:rPr>
        <w:t>6.11</w:t>
      </w:r>
      <w:r w:rsidRPr="00A41F5F">
        <w:rPr>
          <w:rFonts w:ascii="Arial" w:eastAsia="Arial Unicode MS" w:hAnsi="Arial" w:cs="Arial"/>
          <w:spacing w:val="-6"/>
          <w:sz w:val="18"/>
          <w:szCs w:val="18"/>
          <w:lang w:val="en-US"/>
        </w:rPr>
        <w:t xml:space="preserve">% - </w:t>
      </w:r>
      <w:r w:rsidR="00EF4F63" w:rsidRPr="00A41F5F">
        <w:rPr>
          <w:rFonts w:ascii="Arial" w:eastAsia="Arial Unicode MS" w:hAnsi="Arial" w:cs="Arial"/>
          <w:spacing w:val="-6"/>
          <w:sz w:val="18"/>
          <w:szCs w:val="18"/>
          <w:lang w:val="en-US"/>
        </w:rPr>
        <w:t>10.50</w:t>
      </w:r>
      <w:r w:rsidRPr="00A41F5F">
        <w:rPr>
          <w:rFonts w:ascii="Arial" w:eastAsia="Arial Unicode MS" w:hAnsi="Arial" w:cs="Arial"/>
          <w:spacing w:val="-6"/>
          <w:sz w:val="18"/>
          <w:szCs w:val="18"/>
          <w:lang w:val="en-US"/>
        </w:rPr>
        <w:t>% per annum (2019: 7.50% - 10.50% per annum).</w:t>
      </w:r>
    </w:p>
    <w:p w14:paraId="5EEE4ADC" w14:textId="77777777" w:rsidR="00C85F55" w:rsidRPr="00A41F5F" w:rsidRDefault="00C85F55" w:rsidP="007F3534">
      <w:pPr>
        <w:pStyle w:val="a"/>
        <w:ind w:left="540" w:right="9"/>
        <w:jc w:val="both"/>
        <w:outlineLvl w:val="0"/>
        <w:rPr>
          <w:rFonts w:ascii="Arial" w:eastAsia="Arial Unicode MS" w:hAnsi="Arial" w:cs="Arial"/>
          <w:spacing w:val="-6"/>
          <w:sz w:val="18"/>
          <w:szCs w:val="18"/>
          <w:lang w:val="en-US"/>
        </w:rPr>
      </w:pPr>
    </w:p>
    <w:p w14:paraId="76BAD3D4" w14:textId="77777777" w:rsidR="00C85F55" w:rsidRPr="00A41F5F" w:rsidRDefault="00C85F55" w:rsidP="007F3534">
      <w:pPr>
        <w:pStyle w:val="a"/>
        <w:ind w:left="540" w:right="9"/>
        <w:jc w:val="both"/>
        <w:outlineLvl w:val="0"/>
        <w:rPr>
          <w:rFonts w:ascii="Arial" w:eastAsia="Arial Unicode MS" w:hAnsi="Arial" w:cs="Arial"/>
          <w:spacing w:val="-6"/>
          <w:sz w:val="18"/>
          <w:szCs w:val="18"/>
          <w:lang w:val="en-US"/>
        </w:rPr>
      </w:pPr>
      <w:r w:rsidRPr="00A41F5F">
        <w:rPr>
          <w:rFonts w:ascii="Arial" w:eastAsia="Arial Unicode MS" w:hAnsi="Arial" w:cs="Arial"/>
          <w:spacing w:val="-6"/>
          <w:sz w:val="18"/>
          <w:szCs w:val="18"/>
          <w:lang w:val="en-US"/>
        </w:rPr>
        <w:t>Construction and material costs</w:t>
      </w:r>
      <w:r w:rsidRPr="00A41F5F">
        <w:rPr>
          <w:rFonts w:ascii="Arial" w:eastAsia="Arial Unicode MS" w:hAnsi="Arial" w:cs="Arial"/>
          <w:spacing w:val="-6"/>
          <w:sz w:val="18"/>
          <w:szCs w:val="18"/>
          <w:cs/>
        </w:rPr>
        <w:t xml:space="preserve"> </w:t>
      </w:r>
      <w:r w:rsidRPr="00A41F5F">
        <w:rPr>
          <w:rFonts w:ascii="Arial" w:eastAsia="Arial Unicode MS" w:hAnsi="Arial" w:cs="Arial"/>
          <w:spacing w:val="-6"/>
          <w:sz w:val="18"/>
          <w:szCs w:val="18"/>
          <w:lang w:val="en-US"/>
        </w:rPr>
        <w:t>and rental and service expense</w:t>
      </w:r>
      <w:r w:rsidRPr="00A41F5F">
        <w:rPr>
          <w:rFonts w:ascii="Arial" w:eastAsia="Arial Unicode MS" w:hAnsi="Arial" w:cs="Arial"/>
          <w:spacing w:val="-6"/>
          <w:sz w:val="18"/>
          <w:szCs w:val="18"/>
          <w:cs/>
        </w:rPr>
        <w:t xml:space="preserve"> </w:t>
      </w:r>
      <w:r w:rsidRPr="00A41F5F">
        <w:rPr>
          <w:rFonts w:ascii="Arial" w:eastAsia="Arial Unicode MS" w:hAnsi="Arial" w:cs="Arial"/>
          <w:spacing w:val="-6"/>
          <w:sz w:val="18"/>
          <w:szCs w:val="18"/>
          <w:lang w:val="en-US"/>
        </w:rPr>
        <w:t>are charged at contract price.</w:t>
      </w:r>
    </w:p>
    <w:p w14:paraId="785D5A28" w14:textId="77777777" w:rsidR="00C85F55" w:rsidRPr="00A41F5F" w:rsidRDefault="00C85F55" w:rsidP="007F3534">
      <w:pPr>
        <w:pStyle w:val="a"/>
        <w:ind w:left="540" w:right="9"/>
        <w:jc w:val="both"/>
        <w:outlineLvl w:val="0"/>
        <w:rPr>
          <w:rFonts w:ascii="Arial" w:eastAsia="Arial Unicode MS" w:hAnsi="Arial" w:cs="Arial"/>
          <w:spacing w:val="-6"/>
          <w:sz w:val="18"/>
          <w:szCs w:val="18"/>
          <w:lang w:val="en-US"/>
        </w:rPr>
      </w:pPr>
    </w:p>
    <w:p w14:paraId="3058B156" w14:textId="77777777" w:rsidR="00C85F55" w:rsidRPr="00A41F5F" w:rsidRDefault="00C85F55" w:rsidP="007F3534">
      <w:pPr>
        <w:pStyle w:val="a"/>
        <w:ind w:left="540" w:right="9"/>
        <w:jc w:val="both"/>
        <w:rPr>
          <w:rFonts w:ascii="Arial" w:eastAsia="Arial Unicode MS" w:hAnsi="Arial" w:cs="Arial"/>
          <w:spacing w:val="-6"/>
          <w:sz w:val="18"/>
          <w:szCs w:val="18"/>
          <w:lang w:val="en-US"/>
        </w:rPr>
      </w:pPr>
      <w:r w:rsidRPr="00A41F5F">
        <w:rPr>
          <w:rFonts w:ascii="Arial" w:eastAsia="Arial Unicode MS" w:hAnsi="Arial" w:cs="Arial"/>
          <w:spacing w:val="-6"/>
          <w:sz w:val="18"/>
          <w:szCs w:val="18"/>
          <w:lang w:val="en-US"/>
        </w:rPr>
        <w:t>Management benefit expenses represent benefits which management has received from the Company. The definition of “management” is in accordance with the laws on securities and stock exchange.</w:t>
      </w:r>
    </w:p>
    <w:p w14:paraId="5597ED02" w14:textId="77777777" w:rsidR="00C85F55" w:rsidRPr="00A41F5F" w:rsidRDefault="00C85F55" w:rsidP="007F3534">
      <w:pPr>
        <w:pStyle w:val="a"/>
        <w:ind w:left="540" w:right="9"/>
        <w:jc w:val="both"/>
        <w:outlineLvl w:val="0"/>
        <w:rPr>
          <w:rFonts w:ascii="Arial" w:eastAsia="Arial Unicode MS" w:hAnsi="Arial" w:cs="Arial"/>
          <w:spacing w:val="-6"/>
          <w:sz w:val="18"/>
          <w:szCs w:val="18"/>
          <w:lang w:val="en-US"/>
        </w:rPr>
      </w:pPr>
    </w:p>
    <w:p w14:paraId="406C4B7B" w14:textId="77777777" w:rsidR="00C85F55" w:rsidRPr="00A41F5F" w:rsidRDefault="00C85F55" w:rsidP="007F3534">
      <w:pPr>
        <w:pStyle w:val="a"/>
        <w:ind w:left="540" w:right="9"/>
        <w:jc w:val="both"/>
        <w:rPr>
          <w:rFonts w:ascii="Arial" w:eastAsia="Arial Unicode MS" w:hAnsi="Arial" w:cs="Arial"/>
          <w:spacing w:val="-6"/>
          <w:sz w:val="18"/>
          <w:szCs w:val="18"/>
          <w:lang w:val="en-US"/>
        </w:rPr>
      </w:pPr>
      <w:r w:rsidRPr="00A41F5F">
        <w:rPr>
          <w:rFonts w:ascii="Arial" w:eastAsia="Arial Unicode MS" w:hAnsi="Arial" w:cs="Arial"/>
          <w:spacing w:val="-6"/>
          <w:sz w:val="18"/>
          <w:szCs w:val="18"/>
          <w:lang w:val="en-US"/>
        </w:rPr>
        <w:t>Directors’ remuneration was approved at the shareholders’ annual general meeting.</w:t>
      </w:r>
    </w:p>
    <w:p w14:paraId="15987ACA" w14:textId="77777777" w:rsidR="00C85F55" w:rsidRPr="00A41F5F" w:rsidRDefault="00C85F55" w:rsidP="007F3534">
      <w:pPr>
        <w:pStyle w:val="a"/>
        <w:ind w:left="540" w:right="9"/>
        <w:jc w:val="both"/>
        <w:outlineLvl w:val="0"/>
        <w:rPr>
          <w:rFonts w:ascii="Arial" w:eastAsia="Arial Unicode MS" w:hAnsi="Arial" w:cs="Arial"/>
          <w:spacing w:val="-6"/>
          <w:sz w:val="18"/>
          <w:szCs w:val="18"/>
          <w:lang w:val="en-US"/>
        </w:rPr>
      </w:pPr>
    </w:p>
    <w:p w14:paraId="15AB4757" w14:textId="77777777" w:rsidR="00C85F55" w:rsidRPr="00A41F5F" w:rsidRDefault="00C85F55" w:rsidP="007F3534">
      <w:pPr>
        <w:pStyle w:val="a"/>
        <w:ind w:left="540" w:right="9"/>
        <w:jc w:val="both"/>
        <w:rPr>
          <w:rFonts w:ascii="Arial" w:eastAsia="Arial Unicode MS" w:hAnsi="Arial" w:cs="Arial"/>
          <w:spacing w:val="-6"/>
          <w:sz w:val="18"/>
          <w:szCs w:val="18"/>
          <w:lang w:val="en-US"/>
        </w:rPr>
      </w:pPr>
      <w:r w:rsidRPr="00A41F5F">
        <w:rPr>
          <w:rFonts w:ascii="Arial" w:eastAsia="Arial Unicode MS" w:hAnsi="Arial" w:cs="Arial"/>
          <w:spacing w:val="-6"/>
          <w:sz w:val="18"/>
          <w:szCs w:val="18"/>
          <w:lang w:val="en-US"/>
        </w:rPr>
        <w:t>Management benefit obligations represent retirement benefits for management which is calculated by independent actuary.</w:t>
      </w:r>
    </w:p>
    <w:p w14:paraId="66DC91AC" w14:textId="77777777" w:rsidR="00C85F55" w:rsidRPr="00A41F5F" w:rsidRDefault="00C85F55" w:rsidP="007F3534">
      <w:pPr>
        <w:pStyle w:val="a"/>
        <w:ind w:left="540" w:right="9"/>
        <w:jc w:val="both"/>
        <w:rPr>
          <w:rFonts w:ascii="Arial" w:eastAsia="Arial Unicode MS" w:hAnsi="Arial" w:cs="Arial"/>
          <w:spacing w:val="-6"/>
          <w:sz w:val="18"/>
          <w:szCs w:val="18"/>
          <w:lang w:val="en-US"/>
        </w:rPr>
      </w:pPr>
    </w:p>
    <w:p w14:paraId="36CD4EBF" w14:textId="0EEFB8F8" w:rsidR="00C85F55" w:rsidRPr="00A41F5F" w:rsidRDefault="00C85F55" w:rsidP="007F3534">
      <w:pPr>
        <w:pStyle w:val="a"/>
        <w:ind w:left="540" w:right="9"/>
        <w:jc w:val="both"/>
        <w:rPr>
          <w:rFonts w:ascii="Arial" w:eastAsia="Arial Unicode MS" w:hAnsi="Arial" w:cs="Arial"/>
          <w:spacing w:val="-6"/>
          <w:sz w:val="18"/>
          <w:szCs w:val="18"/>
          <w:lang w:val="en-US"/>
        </w:rPr>
      </w:pPr>
      <w:r w:rsidRPr="00A41F5F">
        <w:rPr>
          <w:rFonts w:ascii="Arial" w:eastAsia="Arial Unicode MS" w:hAnsi="Arial" w:cs="Arial"/>
          <w:spacing w:val="-6"/>
          <w:sz w:val="18"/>
          <w:szCs w:val="18"/>
          <w:lang w:val="en-US"/>
        </w:rPr>
        <w:t xml:space="preserve">The Group paid the interest expense of borrowings from directors at the rate of </w:t>
      </w:r>
      <w:r w:rsidR="00EF4F63" w:rsidRPr="00A41F5F">
        <w:rPr>
          <w:rFonts w:ascii="Arial" w:eastAsia="Arial Unicode MS" w:hAnsi="Arial" w:cs="Arial"/>
          <w:spacing w:val="-6"/>
          <w:sz w:val="18"/>
          <w:szCs w:val="18"/>
          <w:lang w:val="en-US"/>
        </w:rPr>
        <w:t>0.25% - 0.33%</w:t>
      </w:r>
      <w:r w:rsidRPr="00A41F5F">
        <w:rPr>
          <w:rFonts w:ascii="Arial" w:eastAsia="Arial Unicode MS" w:hAnsi="Arial" w:cs="Arial"/>
          <w:spacing w:val="-6"/>
          <w:sz w:val="18"/>
          <w:szCs w:val="18"/>
          <w:lang w:val="en-US"/>
        </w:rPr>
        <w:t xml:space="preserve"> per annum.</w:t>
      </w:r>
    </w:p>
    <w:p w14:paraId="7D52D85D" w14:textId="77777777" w:rsidR="000F3A62" w:rsidRPr="00A41F5F" w:rsidRDefault="000F3A62" w:rsidP="00F958E4">
      <w:pPr>
        <w:pStyle w:val="a"/>
        <w:ind w:left="540" w:right="0"/>
        <w:jc w:val="both"/>
        <w:outlineLvl w:val="0"/>
        <w:rPr>
          <w:rFonts w:ascii="Arial" w:eastAsia="Arial Unicode MS" w:hAnsi="Arial" w:cs="Arial"/>
          <w:color w:val="000000"/>
          <w:sz w:val="18"/>
          <w:szCs w:val="18"/>
        </w:rPr>
      </w:pPr>
      <w:r w:rsidRPr="00A41F5F">
        <w:rPr>
          <w:rFonts w:ascii="Arial" w:eastAsia="Arial Unicode MS" w:hAnsi="Arial" w:cs="Arial"/>
          <w:sz w:val="18"/>
          <w:szCs w:val="18"/>
        </w:rPr>
        <w:br w:type="page"/>
      </w:r>
    </w:p>
    <w:p w14:paraId="6E4365F6" w14:textId="77777777" w:rsidR="00C47E23" w:rsidRPr="00A41F5F" w:rsidRDefault="00805D31" w:rsidP="00805D31">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b)</w:t>
      </w:r>
      <w:r w:rsidRPr="00A41F5F">
        <w:rPr>
          <w:rFonts w:ascii="Arial" w:eastAsia="Arial Unicode MS" w:hAnsi="Arial" w:cs="Arial"/>
          <w:color w:val="CF4A02"/>
          <w:sz w:val="18"/>
          <w:szCs w:val="18"/>
          <w:lang w:val="en-US"/>
        </w:rPr>
        <w:tab/>
      </w:r>
      <w:r w:rsidR="00C47E23" w:rsidRPr="00A41F5F">
        <w:rPr>
          <w:rFonts w:ascii="Arial" w:eastAsia="Arial Unicode MS" w:hAnsi="Arial" w:cs="Arial"/>
          <w:color w:val="CF4A02"/>
          <w:sz w:val="18"/>
          <w:szCs w:val="18"/>
          <w:lang w:val="en-US"/>
        </w:rPr>
        <w:t xml:space="preserve">Trade and other receivables - subsidiaries </w:t>
      </w:r>
      <w:r w:rsidR="00DA4B01" w:rsidRPr="00A41F5F">
        <w:rPr>
          <w:rFonts w:ascii="Arial" w:eastAsia="Arial Unicode MS" w:hAnsi="Arial" w:cs="Arial"/>
          <w:color w:val="CF4A02"/>
          <w:sz w:val="18"/>
          <w:szCs w:val="18"/>
          <w:lang w:val="en-US"/>
        </w:rPr>
        <w:t>and related party</w:t>
      </w:r>
    </w:p>
    <w:p w14:paraId="2AAB8A13" w14:textId="77777777" w:rsidR="00C47E23" w:rsidRPr="00A41F5F" w:rsidRDefault="00C47E23" w:rsidP="000F3A62">
      <w:pPr>
        <w:ind w:left="540"/>
        <w:rPr>
          <w:rFonts w:ascii="Arial" w:eastAsia="Arial Unicode MS" w:hAnsi="Arial" w:cs="Arial"/>
          <w:sz w:val="18"/>
          <w:szCs w:val="18"/>
          <w:lang w:val="en-US"/>
        </w:rPr>
      </w:pPr>
    </w:p>
    <w:p w14:paraId="11DCD08C" w14:textId="77777777" w:rsidR="00C47E23" w:rsidRPr="00A41F5F" w:rsidRDefault="00C47E23" w:rsidP="000F3A62">
      <w:pPr>
        <w:ind w:left="540"/>
        <w:jc w:val="both"/>
        <w:rPr>
          <w:rFonts w:ascii="Arial" w:eastAsia="Arial Unicode MS" w:hAnsi="Arial" w:cs="Arial"/>
          <w:color w:val="auto"/>
          <w:spacing w:val="-4"/>
          <w:sz w:val="18"/>
          <w:szCs w:val="18"/>
        </w:rPr>
      </w:pPr>
      <w:r w:rsidRPr="00A41F5F">
        <w:rPr>
          <w:rFonts w:ascii="Arial" w:eastAsia="Arial Unicode MS" w:hAnsi="Arial" w:cs="Arial"/>
          <w:spacing w:val="-4"/>
          <w:sz w:val="18"/>
          <w:szCs w:val="18"/>
        </w:rPr>
        <w:t xml:space="preserve">Outstanding balances as at </w:t>
      </w:r>
      <w:r w:rsidRPr="00A41F5F">
        <w:rPr>
          <w:rFonts w:ascii="Arial" w:eastAsia="Arial Unicode MS" w:hAnsi="Arial" w:cs="Arial"/>
          <w:spacing w:val="-4"/>
          <w:sz w:val="18"/>
          <w:szCs w:val="18"/>
          <w:lang w:val="en-US"/>
        </w:rPr>
        <w:t xml:space="preserve">31 </w:t>
      </w:r>
      <w:r w:rsidR="00760649" w:rsidRPr="00A41F5F">
        <w:rPr>
          <w:rFonts w:ascii="Arial" w:eastAsia="Arial Unicode MS" w:hAnsi="Arial" w:cs="Arial"/>
          <w:color w:val="auto"/>
          <w:spacing w:val="-4"/>
          <w:sz w:val="18"/>
          <w:szCs w:val="18"/>
          <w:lang w:val="en-US"/>
        </w:rPr>
        <w:t>December</w:t>
      </w:r>
      <w:r w:rsidRPr="00A41F5F">
        <w:rPr>
          <w:rFonts w:ascii="Arial" w:eastAsia="Arial Unicode MS" w:hAnsi="Arial" w:cs="Arial"/>
          <w:color w:val="auto"/>
          <w:spacing w:val="-4"/>
          <w:sz w:val="18"/>
          <w:szCs w:val="18"/>
          <w:lang w:val="en-US"/>
        </w:rPr>
        <w:t xml:space="preserve"> </w:t>
      </w:r>
      <w:r w:rsidR="00A50E35" w:rsidRPr="00A41F5F">
        <w:rPr>
          <w:rFonts w:ascii="Arial" w:eastAsia="Arial Unicode MS" w:hAnsi="Arial" w:cs="Arial"/>
          <w:color w:val="auto"/>
          <w:spacing w:val="-4"/>
          <w:sz w:val="18"/>
          <w:szCs w:val="18"/>
          <w:lang w:val="en-US"/>
        </w:rPr>
        <w:t>2020</w:t>
      </w:r>
      <w:r w:rsidRPr="00A41F5F">
        <w:rPr>
          <w:rFonts w:ascii="Arial" w:eastAsia="Arial Unicode MS" w:hAnsi="Arial" w:cs="Arial"/>
          <w:color w:val="auto"/>
          <w:spacing w:val="-4"/>
          <w:sz w:val="18"/>
          <w:szCs w:val="18"/>
          <w:lang w:val="en-US"/>
        </w:rPr>
        <w:t xml:space="preserve"> </w:t>
      </w:r>
      <w:r w:rsidRPr="00A41F5F">
        <w:rPr>
          <w:rFonts w:ascii="Arial" w:eastAsia="Arial Unicode MS" w:hAnsi="Arial" w:cs="Arial"/>
          <w:color w:val="auto"/>
          <w:spacing w:val="-4"/>
          <w:sz w:val="18"/>
          <w:szCs w:val="18"/>
        </w:rPr>
        <w:t xml:space="preserve">and </w:t>
      </w:r>
      <w:r w:rsidR="00A50E35" w:rsidRPr="00A41F5F">
        <w:rPr>
          <w:rFonts w:ascii="Arial" w:eastAsia="Arial Unicode MS" w:hAnsi="Arial" w:cs="Arial"/>
          <w:color w:val="auto"/>
          <w:spacing w:val="-4"/>
          <w:sz w:val="18"/>
          <w:szCs w:val="18"/>
        </w:rPr>
        <w:t>2019</w:t>
      </w:r>
      <w:r w:rsidRPr="00A41F5F">
        <w:rPr>
          <w:rFonts w:ascii="Arial" w:eastAsia="Arial Unicode MS" w:hAnsi="Arial" w:cs="Arial"/>
          <w:color w:val="auto"/>
          <w:spacing w:val="-4"/>
          <w:sz w:val="18"/>
          <w:szCs w:val="18"/>
        </w:rPr>
        <w:t xml:space="preserve"> arising from services provided comprise the following:</w:t>
      </w:r>
    </w:p>
    <w:p w14:paraId="5F3955F0" w14:textId="77777777" w:rsidR="00C47E23" w:rsidRPr="00A41F5F" w:rsidRDefault="00C47E23" w:rsidP="000F3A62">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A41F5F" w14:paraId="13CDCE25" w14:textId="77777777" w:rsidTr="000F3A62">
        <w:tc>
          <w:tcPr>
            <w:tcW w:w="4277" w:type="dxa"/>
            <w:vAlign w:val="bottom"/>
          </w:tcPr>
          <w:p w14:paraId="35A2B22D" w14:textId="77777777" w:rsidR="00C47E23" w:rsidRPr="00A41F5F" w:rsidRDefault="00C47E23" w:rsidP="000F3A62">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3D9A47F5" w14:textId="77777777" w:rsidR="00C47E23" w:rsidRPr="00A41F5F" w:rsidRDefault="00D81A09" w:rsidP="00B700E2">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2C75326" w14:textId="77777777" w:rsidR="00C47E23" w:rsidRPr="00A41F5F" w:rsidRDefault="0079564B" w:rsidP="00B700E2">
            <w:pPr>
              <w:pStyle w:val="a"/>
              <w:ind w:right="-72"/>
              <w:jc w:val="center"/>
              <w:rPr>
                <w:rFonts w:ascii="Arial" w:eastAsia="Arial Unicode MS" w:hAnsi="Arial" w:cs="Arial"/>
                <w:b/>
                <w:bCs/>
                <w:sz w:val="18"/>
                <w:szCs w:val="18"/>
                <w:lang w:val="en-US"/>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273A31" w:rsidRPr="00A41F5F" w14:paraId="7A88030B" w14:textId="77777777" w:rsidTr="000F3A62">
        <w:tc>
          <w:tcPr>
            <w:tcW w:w="4277" w:type="dxa"/>
            <w:vAlign w:val="bottom"/>
          </w:tcPr>
          <w:p w14:paraId="596A2626" w14:textId="77777777" w:rsidR="00273A31" w:rsidRPr="00A41F5F" w:rsidRDefault="00273A31" w:rsidP="000F3A62">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8466F4C"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21289B3E"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2DD84AD4"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5DBB6E6C" w14:textId="77777777" w:rsidR="00273A31" w:rsidRPr="00A41F5F" w:rsidRDefault="00A50E35" w:rsidP="000F3A62">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273A31" w:rsidRPr="00A41F5F" w14:paraId="29B2D470" w14:textId="77777777" w:rsidTr="000F3A62">
        <w:tc>
          <w:tcPr>
            <w:tcW w:w="4277" w:type="dxa"/>
            <w:vAlign w:val="bottom"/>
          </w:tcPr>
          <w:p w14:paraId="4EE9A6B8" w14:textId="77777777" w:rsidR="00273A31" w:rsidRPr="00A41F5F" w:rsidRDefault="00273A31" w:rsidP="000F3A62">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74ADC612"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49948997"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26F32CE"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EFCF794" w14:textId="77777777" w:rsidR="00273A31" w:rsidRPr="00A41F5F" w:rsidRDefault="00273A31" w:rsidP="000F3A62">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273A31" w:rsidRPr="00A41F5F" w14:paraId="08379E26" w14:textId="77777777" w:rsidTr="000F3A62">
        <w:tc>
          <w:tcPr>
            <w:tcW w:w="4277" w:type="dxa"/>
            <w:vAlign w:val="bottom"/>
          </w:tcPr>
          <w:p w14:paraId="4C8CA733" w14:textId="77777777" w:rsidR="00273A31" w:rsidRPr="00A41F5F" w:rsidRDefault="00273A31" w:rsidP="000F3A62">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AF7398D" w14:textId="77777777" w:rsidR="00273A31" w:rsidRPr="00A41F5F" w:rsidRDefault="00273A31" w:rsidP="000F3A62">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967B0E4" w14:textId="77777777" w:rsidR="00273A31" w:rsidRPr="00A41F5F" w:rsidRDefault="00273A31" w:rsidP="000F3A62">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69F9C60F" w14:textId="77777777" w:rsidR="00273A31" w:rsidRPr="00A41F5F" w:rsidRDefault="00273A31" w:rsidP="000F3A62">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2E30263C" w14:textId="77777777" w:rsidR="00273A31" w:rsidRPr="00A41F5F" w:rsidRDefault="00273A31" w:rsidP="000F3A62">
            <w:pPr>
              <w:pStyle w:val="a"/>
              <w:ind w:right="-72"/>
              <w:jc w:val="right"/>
              <w:rPr>
                <w:rFonts w:ascii="Arial" w:eastAsia="Arial Unicode MS" w:hAnsi="Arial" w:cs="Arial"/>
                <w:sz w:val="18"/>
                <w:szCs w:val="18"/>
                <w:cs/>
              </w:rPr>
            </w:pPr>
          </w:p>
        </w:tc>
      </w:tr>
      <w:tr w:rsidR="00273A31" w:rsidRPr="00A41F5F" w14:paraId="0D6A95DF" w14:textId="77777777" w:rsidTr="000F3A62">
        <w:tc>
          <w:tcPr>
            <w:tcW w:w="4277" w:type="dxa"/>
            <w:vAlign w:val="bottom"/>
          </w:tcPr>
          <w:p w14:paraId="58BABCD1" w14:textId="77777777" w:rsidR="00273A31" w:rsidRPr="00A41F5F" w:rsidRDefault="00273A31" w:rsidP="000F3A62">
            <w:pPr>
              <w:ind w:left="427" w:right="-162"/>
              <w:rPr>
                <w:rFonts w:ascii="Arial" w:eastAsia="Arial Unicode MS" w:hAnsi="Arial" w:cs="Arial"/>
                <w:b/>
                <w:bCs/>
                <w:color w:val="auto"/>
                <w:sz w:val="18"/>
                <w:szCs w:val="18"/>
              </w:rPr>
            </w:pPr>
            <w:r w:rsidRPr="00A41F5F">
              <w:rPr>
                <w:rFonts w:ascii="Arial" w:eastAsia="Arial Unicode MS" w:hAnsi="Arial" w:cs="Arial"/>
                <w:b/>
                <w:bCs/>
                <w:color w:val="auto"/>
                <w:sz w:val="18"/>
                <w:szCs w:val="18"/>
              </w:rPr>
              <w:t>Trade and other receivables</w:t>
            </w:r>
          </w:p>
        </w:tc>
        <w:tc>
          <w:tcPr>
            <w:tcW w:w="1296" w:type="dxa"/>
            <w:shd w:val="clear" w:color="auto" w:fill="FAFAFA"/>
            <w:vAlign w:val="bottom"/>
          </w:tcPr>
          <w:p w14:paraId="0EEA93CB" w14:textId="77777777" w:rsidR="00273A31" w:rsidRPr="00A41F5F" w:rsidRDefault="00273A31" w:rsidP="000F3A62">
            <w:pPr>
              <w:ind w:right="-72"/>
              <w:jc w:val="right"/>
              <w:rPr>
                <w:rFonts w:ascii="Arial" w:eastAsia="Arial Unicode MS" w:hAnsi="Arial" w:cs="Arial"/>
                <w:snapToGrid w:val="0"/>
                <w:color w:val="auto"/>
                <w:sz w:val="18"/>
                <w:szCs w:val="18"/>
                <w:cs/>
                <w:lang w:eastAsia="th-TH"/>
              </w:rPr>
            </w:pPr>
          </w:p>
        </w:tc>
        <w:tc>
          <w:tcPr>
            <w:tcW w:w="1296" w:type="dxa"/>
            <w:vAlign w:val="bottom"/>
          </w:tcPr>
          <w:p w14:paraId="58347B82" w14:textId="77777777" w:rsidR="00273A31" w:rsidRPr="00A41F5F" w:rsidRDefault="00273A31" w:rsidP="000F3A62">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7072FCDF" w14:textId="77777777" w:rsidR="00273A31" w:rsidRPr="00A41F5F" w:rsidRDefault="00273A31" w:rsidP="000F3A62">
            <w:pPr>
              <w:ind w:right="-72"/>
              <w:jc w:val="right"/>
              <w:rPr>
                <w:rFonts w:ascii="Arial" w:eastAsia="Arial Unicode MS" w:hAnsi="Arial" w:cs="Arial"/>
                <w:snapToGrid w:val="0"/>
                <w:color w:val="auto"/>
                <w:sz w:val="18"/>
                <w:szCs w:val="18"/>
                <w:lang w:eastAsia="th-TH"/>
              </w:rPr>
            </w:pPr>
          </w:p>
        </w:tc>
        <w:tc>
          <w:tcPr>
            <w:tcW w:w="1296" w:type="dxa"/>
            <w:vAlign w:val="bottom"/>
          </w:tcPr>
          <w:p w14:paraId="065BDE44" w14:textId="77777777" w:rsidR="00273A31" w:rsidRPr="00A41F5F" w:rsidRDefault="00273A31" w:rsidP="000F3A62">
            <w:pPr>
              <w:ind w:right="-72"/>
              <w:jc w:val="right"/>
              <w:rPr>
                <w:rFonts w:ascii="Arial" w:eastAsia="Arial Unicode MS" w:hAnsi="Arial" w:cs="Arial"/>
                <w:snapToGrid w:val="0"/>
                <w:color w:val="auto"/>
                <w:sz w:val="18"/>
                <w:szCs w:val="18"/>
                <w:lang w:eastAsia="th-TH"/>
              </w:rPr>
            </w:pPr>
          </w:p>
        </w:tc>
      </w:tr>
      <w:tr w:rsidR="00273A31" w:rsidRPr="00A41F5F" w14:paraId="7E0AFED4" w14:textId="77777777" w:rsidTr="000F3A62">
        <w:tc>
          <w:tcPr>
            <w:tcW w:w="4277" w:type="dxa"/>
            <w:vAlign w:val="bottom"/>
          </w:tcPr>
          <w:p w14:paraId="4D044435" w14:textId="77777777" w:rsidR="00273A31" w:rsidRPr="00A41F5F" w:rsidRDefault="00273A31" w:rsidP="000F3A62">
            <w:pPr>
              <w:ind w:left="427" w:right="-162"/>
              <w:rPr>
                <w:rFonts w:ascii="Arial" w:eastAsia="Arial Unicode MS" w:hAnsi="Arial" w:cs="Arial"/>
                <w:color w:val="auto"/>
                <w:sz w:val="18"/>
                <w:szCs w:val="18"/>
              </w:rPr>
            </w:pPr>
            <w:r w:rsidRPr="00A41F5F">
              <w:rPr>
                <w:rFonts w:ascii="Arial" w:eastAsia="Arial Unicode MS" w:hAnsi="Arial" w:cs="Arial"/>
                <w:b/>
                <w:bCs/>
                <w:color w:val="auto"/>
                <w:sz w:val="18"/>
                <w:szCs w:val="18"/>
              </w:rPr>
              <w:t>Subsidiaries</w:t>
            </w:r>
          </w:p>
        </w:tc>
        <w:tc>
          <w:tcPr>
            <w:tcW w:w="1296" w:type="dxa"/>
            <w:shd w:val="clear" w:color="auto" w:fill="FAFAFA"/>
            <w:vAlign w:val="bottom"/>
          </w:tcPr>
          <w:p w14:paraId="37B987EF" w14:textId="77777777" w:rsidR="00273A31" w:rsidRPr="00A41F5F" w:rsidRDefault="00273A31" w:rsidP="000F3A62">
            <w:pPr>
              <w:ind w:right="-72"/>
              <w:jc w:val="right"/>
              <w:rPr>
                <w:rFonts w:ascii="Arial" w:eastAsia="Arial Unicode MS" w:hAnsi="Arial" w:cs="Arial"/>
                <w:snapToGrid w:val="0"/>
                <w:sz w:val="18"/>
                <w:szCs w:val="18"/>
                <w:cs/>
                <w:lang w:eastAsia="th-TH"/>
              </w:rPr>
            </w:pPr>
          </w:p>
        </w:tc>
        <w:tc>
          <w:tcPr>
            <w:tcW w:w="1296" w:type="dxa"/>
            <w:vAlign w:val="bottom"/>
          </w:tcPr>
          <w:p w14:paraId="63A0BE21" w14:textId="77777777" w:rsidR="00273A31" w:rsidRPr="00A41F5F" w:rsidRDefault="00273A31" w:rsidP="000F3A62">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14:paraId="28AADDD1" w14:textId="77777777" w:rsidR="00273A31" w:rsidRPr="00A41F5F" w:rsidRDefault="00273A31" w:rsidP="000F3A62">
            <w:pPr>
              <w:ind w:right="-72"/>
              <w:jc w:val="right"/>
              <w:rPr>
                <w:rFonts w:ascii="Arial" w:eastAsia="Arial Unicode MS" w:hAnsi="Arial" w:cs="Arial"/>
                <w:snapToGrid w:val="0"/>
                <w:sz w:val="18"/>
                <w:szCs w:val="18"/>
                <w:lang w:eastAsia="th-TH"/>
              </w:rPr>
            </w:pPr>
          </w:p>
        </w:tc>
        <w:tc>
          <w:tcPr>
            <w:tcW w:w="1296" w:type="dxa"/>
            <w:vAlign w:val="bottom"/>
          </w:tcPr>
          <w:p w14:paraId="3E0C6EFF" w14:textId="77777777" w:rsidR="00273A31" w:rsidRPr="00A41F5F" w:rsidRDefault="00273A31" w:rsidP="000F3A62">
            <w:pPr>
              <w:ind w:right="-72"/>
              <w:jc w:val="right"/>
              <w:rPr>
                <w:rFonts w:ascii="Arial" w:eastAsia="Arial Unicode MS" w:hAnsi="Arial" w:cs="Arial"/>
                <w:snapToGrid w:val="0"/>
                <w:sz w:val="18"/>
                <w:szCs w:val="18"/>
                <w:lang w:eastAsia="th-TH"/>
              </w:rPr>
            </w:pPr>
          </w:p>
        </w:tc>
      </w:tr>
      <w:tr w:rsidR="00CD1B5A" w:rsidRPr="00A41F5F" w14:paraId="7B473A67" w14:textId="77777777" w:rsidTr="00CD1B5A">
        <w:tc>
          <w:tcPr>
            <w:tcW w:w="4277" w:type="dxa"/>
            <w:vAlign w:val="bottom"/>
          </w:tcPr>
          <w:p w14:paraId="06DF1530" w14:textId="77777777" w:rsidR="00CD1B5A" w:rsidRPr="00A41F5F" w:rsidRDefault="00CD1B5A" w:rsidP="00CD1B5A">
            <w:pPr>
              <w:ind w:left="427" w:right="-162"/>
              <w:rPr>
                <w:rFonts w:ascii="Arial" w:eastAsia="Arial Unicode MS" w:hAnsi="Arial" w:cs="Arial"/>
                <w:color w:val="auto"/>
                <w:sz w:val="18"/>
                <w:szCs w:val="18"/>
                <w:cs/>
              </w:rPr>
            </w:pPr>
            <w:r w:rsidRPr="00A41F5F">
              <w:rPr>
                <w:rFonts w:ascii="Arial" w:eastAsia="Arial Unicode MS" w:hAnsi="Arial" w:cs="Arial"/>
                <w:color w:val="auto"/>
                <w:sz w:val="18"/>
                <w:szCs w:val="18"/>
              </w:rPr>
              <w:t>Paya Panich Property Company Limited</w:t>
            </w:r>
          </w:p>
        </w:tc>
        <w:tc>
          <w:tcPr>
            <w:tcW w:w="1296" w:type="dxa"/>
            <w:shd w:val="clear" w:color="auto" w:fill="FAFAFA"/>
          </w:tcPr>
          <w:p w14:paraId="373C83D1" w14:textId="59109AC4"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vAlign w:val="bottom"/>
          </w:tcPr>
          <w:p w14:paraId="2799B74D" w14:textId="52CCDFB8"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shd w:val="clear" w:color="auto" w:fill="FAFAFA"/>
          </w:tcPr>
          <w:p w14:paraId="4F19DEA9" w14:textId="5A15FB13"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3,601</w:t>
            </w:r>
          </w:p>
        </w:tc>
        <w:tc>
          <w:tcPr>
            <w:tcW w:w="1296" w:type="dxa"/>
            <w:vAlign w:val="bottom"/>
          </w:tcPr>
          <w:p w14:paraId="2E7FE37F" w14:textId="7B1BFBD8"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1,055</w:t>
            </w:r>
          </w:p>
        </w:tc>
      </w:tr>
      <w:tr w:rsidR="00CD1B5A" w:rsidRPr="00A41F5F" w14:paraId="07739896" w14:textId="77777777" w:rsidTr="00CD1B5A">
        <w:trPr>
          <w:trHeight w:val="74"/>
        </w:trPr>
        <w:tc>
          <w:tcPr>
            <w:tcW w:w="4277" w:type="dxa"/>
            <w:vAlign w:val="bottom"/>
          </w:tcPr>
          <w:p w14:paraId="76987541" w14:textId="77777777" w:rsidR="00CD1B5A" w:rsidRPr="00A41F5F" w:rsidRDefault="00CD1B5A" w:rsidP="00CD1B5A">
            <w:pPr>
              <w:ind w:left="427" w:right="-162"/>
              <w:rPr>
                <w:rFonts w:ascii="Arial" w:eastAsia="Arial Unicode MS" w:hAnsi="Arial" w:cs="Arial"/>
                <w:color w:val="auto"/>
                <w:sz w:val="18"/>
                <w:szCs w:val="18"/>
                <w:cs/>
              </w:rPr>
            </w:pPr>
            <w:r w:rsidRPr="00A41F5F">
              <w:rPr>
                <w:rFonts w:ascii="Arial" w:eastAsia="Arial Unicode MS" w:hAnsi="Arial" w:cs="Arial"/>
                <w:color w:val="auto"/>
                <w:sz w:val="18"/>
                <w:szCs w:val="18"/>
              </w:rPr>
              <w:t>Thai Siam Nakorn Company Limited</w:t>
            </w:r>
          </w:p>
        </w:tc>
        <w:tc>
          <w:tcPr>
            <w:tcW w:w="1296" w:type="dxa"/>
            <w:shd w:val="clear" w:color="auto" w:fill="FAFAFA"/>
          </w:tcPr>
          <w:p w14:paraId="51D737EC" w14:textId="7B9996BC"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vAlign w:val="bottom"/>
          </w:tcPr>
          <w:p w14:paraId="48893592" w14:textId="6D98D1C3"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shd w:val="clear" w:color="auto" w:fill="FAFAFA"/>
          </w:tcPr>
          <w:p w14:paraId="52D8FDE6" w14:textId="01B426DA"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750</w:t>
            </w:r>
          </w:p>
        </w:tc>
        <w:tc>
          <w:tcPr>
            <w:tcW w:w="1296" w:type="dxa"/>
            <w:vAlign w:val="bottom"/>
          </w:tcPr>
          <w:p w14:paraId="699154EB" w14:textId="411E1CDD"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8,293</w:t>
            </w:r>
          </w:p>
        </w:tc>
      </w:tr>
      <w:tr w:rsidR="00CD1B5A" w:rsidRPr="00A41F5F" w14:paraId="05A4E1E1" w14:textId="77777777" w:rsidTr="00CD1B5A">
        <w:tc>
          <w:tcPr>
            <w:tcW w:w="4277" w:type="dxa"/>
            <w:vAlign w:val="bottom"/>
          </w:tcPr>
          <w:p w14:paraId="78B16477" w14:textId="77777777" w:rsidR="00CD1B5A" w:rsidRPr="00A41F5F" w:rsidRDefault="00CD1B5A" w:rsidP="00CD1B5A">
            <w:pPr>
              <w:pStyle w:val="a"/>
              <w:ind w:left="427" w:right="-61"/>
              <w:rPr>
                <w:rFonts w:ascii="Arial" w:eastAsia="Arial Unicode MS" w:hAnsi="Arial" w:cs="Arial"/>
                <w:spacing w:val="-4"/>
                <w:sz w:val="18"/>
                <w:szCs w:val="18"/>
                <w:lang w:val="en-US"/>
              </w:rPr>
            </w:pPr>
            <w:r w:rsidRPr="00A41F5F">
              <w:rPr>
                <w:rFonts w:ascii="Arial" w:eastAsia="Arial Unicode MS" w:hAnsi="Arial" w:cs="Arial"/>
                <w:sz w:val="18"/>
                <w:szCs w:val="18"/>
              </w:rPr>
              <w:t>Siamnakhon Company Limited</w:t>
            </w:r>
          </w:p>
        </w:tc>
        <w:tc>
          <w:tcPr>
            <w:tcW w:w="1296" w:type="dxa"/>
            <w:shd w:val="clear" w:color="auto" w:fill="FAFAFA"/>
          </w:tcPr>
          <w:p w14:paraId="48682F5A" w14:textId="3B461BE2"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vAlign w:val="bottom"/>
          </w:tcPr>
          <w:p w14:paraId="5FED6EED" w14:textId="5A310A06"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shd w:val="clear" w:color="auto" w:fill="FAFAFA"/>
          </w:tcPr>
          <w:p w14:paraId="32C57522" w14:textId="6560A7D0"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280</w:t>
            </w:r>
          </w:p>
        </w:tc>
        <w:tc>
          <w:tcPr>
            <w:tcW w:w="1296" w:type="dxa"/>
            <w:vAlign w:val="bottom"/>
          </w:tcPr>
          <w:p w14:paraId="5C2B5691" w14:textId="51A226EC"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521</w:t>
            </w:r>
          </w:p>
        </w:tc>
      </w:tr>
      <w:tr w:rsidR="00CD1B5A" w:rsidRPr="00A41F5F" w14:paraId="4228B6CD" w14:textId="77777777" w:rsidTr="000F3A62">
        <w:trPr>
          <w:trHeight w:val="80"/>
        </w:trPr>
        <w:tc>
          <w:tcPr>
            <w:tcW w:w="4277" w:type="dxa"/>
            <w:vAlign w:val="bottom"/>
          </w:tcPr>
          <w:p w14:paraId="217A291E" w14:textId="77777777" w:rsidR="00CD1B5A" w:rsidRPr="00A41F5F" w:rsidRDefault="00CD1B5A" w:rsidP="00CD1B5A">
            <w:pPr>
              <w:ind w:left="427" w:right="-162"/>
              <w:rPr>
                <w:rFonts w:ascii="Arial" w:eastAsia="Arial Unicode MS" w:hAnsi="Arial" w:cs="Arial"/>
                <w:sz w:val="18"/>
                <w:szCs w:val="18"/>
              </w:rPr>
            </w:pPr>
            <w:r w:rsidRPr="00A41F5F">
              <w:rPr>
                <w:rFonts w:ascii="Arial" w:eastAsia="Arial Unicode MS" w:hAnsi="Arial" w:cs="Arial"/>
                <w:sz w:val="18"/>
                <w:szCs w:val="18"/>
                <w:lang w:val="en-US"/>
              </w:rPr>
              <w:t xml:space="preserve">   </w:t>
            </w:r>
          </w:p>
        </w:tc>
        <w:tc>
          <w:tcPr>
            <w:tcW w:w="1296" w:type="dxa"/>
            <w:shd w:val="clear" w:color="auto" w:fill="FAFAFA"/>
            <w:vAlign w:val="bottom"/>
          </w:tcPr>
          <w:p w14:paraId="66881619" w14:textId="77777777" w:rsidR="00CD1B5A" w:rsidRPr="00A41F5F" w:rsidRDefault="00CD1B5A" w:rsidP="00CD1B5A">
            <w:pPr>
              <w:ind w:right="-72"/>
              <w:jc w:val="right"/>
              <w:rPr>
                <w:rFonts w:ascii="Arial" w:eastAsia="Arial Unicode MS" w:hAnsi="Arial" w:cs="Arial"/>
                <w:snapToGrid w:val="0"/>
                <w:sz w:val="18"/>
                <w:szCs w:val="18"/>
                <w:cs/>
                <w:lang w:eastAsia="th-TH"/>
              </w:rPr>
            </w:pPr>
          </w:p>
        </w:tc>
        <w:tc>
          <w:tcPr>
            <w:tcW w:w="1296" w:type="dxa"/>
            <w:vAlign w:val="bottom"/>
          </w:tcPr>
          <w:p w14:paraId="0DC4B1C0" w14:textId="77777777" w:rsidR="00CD1B5A" w:rsidRPr="00A41F5F" w:rsidRDefault="00CD1B5A" w:rsidP="00CD1B5A">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14:paraId="4DE3BF1B" w14:textId="77777777" w:rsidR="00CD1B5A" w:rsidRPr="00A41F5F" w:rsidRDefault="00CD1B5A" w:rsidP="00CD1B5A">
            <w:pPr>
              <w:ind w:right="-72"/>
              <w:jc w:val="right"/>
              <w:rPr>
                <w:rFonts w:ascii="Arial" w:eastAsia="Arial Unicode MS" w:hAnsi="Arial" w:cs="Arial"/>
                <w:snapToGrid w:val="0"/>
                <w:sz w:val="18"/>
                <w:szCs w:val="18"/>
                <w:cs/>
                <w:lang w:eastAsia="th-TH"/>
              </w:rPr>
            </w:pPr>
          </w:p>
        </w:tc>
        <w:tc>
          <w:tcPr>
            <w:tcW w:w="1296" w:type="dxa"/>
            <w:vAlign w:val="bottom"/>
          </w:tcPr>
          <w:p w14:paraId="35275D07" w14:textId="77777777" w:rsidR="00CD1B5A" w:rsidRPr="00A41F5F" w:rsidRDefault="00CD1B5A" w:rsidP="00CD1B5A">
            <w:pPr>
              <w:ind w:right="-72"/>
              <w:jc w:val="right"/>
              <w:rPr>
                <w:rFonts w:ascii="Arial" w:eastAsia="Arial Unicode MS" w:hAnsi="Arial" w:cs="Arial"/>
                <w:snapToGrid w:val="0"/>
                <w:sz w:val="18"/>
                <w:szCs w:val="18"/>
                <w:lang w:eastAsia="th-TH"/>
              </w:rPr>
            </w:pPr>
          </w:p>
        </w:tc>
      </w:tr>
      <w:tr w:rsidR="00CD1B5A" w:rsidRPr="00A41F5F" w14:paraId="7F3C181B" w14:textId="77777777" w:rsidTr="000F3A62">
        <w:tc>
          <w:tcPr>
            <w:tcW w:w="4277" w:type="dxa"/>
            <w:vAlign w:val="bottom"/>
          </w:tcPr>
          <w:p w14:paraId="2EF9A779" w14:textId="77777777" w:rsidR="00CD1B5A" w:rsidRPr="00A41F5F" w:rsidRDefault="00CD1B5A" w:rsidP="00CD1B5A">
            <w:pPr>
              <w:ind w:left="427" w:right="-162"/>
              <w:rPr>
                <w:rFonts w:ascii="Arial" w:eastAsia="Arial Unicode MS" w:hAnsi="Arial" w:cs="Arial"/>
                <w:b/>
                <w:bCs/>
                <w:sz w:val="18"/>
                <w:szCs w:val="18"/>
                <w:cs/>
              </w:rPr>
            </w:pPr>
            <w:r w:rsidRPr="00A41F5F">
              <w:rPr>
                <w:rFonts w:ascii="Arial" w:eastAsia="Arial Unicode MS" w:hAnsi="Arial" w:cs="Arial"/>
                <w:b/>
                <w:bCs/>
                <w:sz w:val="18"/>
                <w:szCs w:val="18"/>
                <w:lang w:val="en-US"/>
              </w:rPr>
              <w:t>Related party</w:t>
            </w:r>
          </w:p>
        </w:tc>
        <w:tc>
          <w:tcPr>
            <w:tcW w:w="1296" w:type="dxa"/>
            <w:tcBorders>
              <w:bottom w:val="single" w:sz="4" w:space="0" w:color="auto"/>
            </w:tcBorders>
            <w:shd w:val="clear" w:color="auto" w:fill="FAFAFA"/>
            <w:vAlign w:val="bottom"/>
          </w:tcPr>
          <w:p w14:paraId="3A9A8DFF" w14:textId="30738376" w:rsidR="00CD1B5A" w:rsidRPr="00A41F5F" w:rsidRDefault="00CD1B5A" w:rsidP="00CD1B5A">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641</w:t>
            </w:r>
          </w:p>
        </w:tc>
        <w:tc>
          <w:tcPr>
            <w:tcW w:w="1296" w:type="dxa"/>
            <w:tcBorders>
              <w:bottom w:val="single" w:sz="4" w:space="0" w:color="auto"/>
            </w:tcBorders>
            <w:shd w:val="clear" w:color="auto" w:fill="auto"/>
            <w:vAlign w:val="bottom"/>
          </w:tcPr>
          <w:p w14:paraId="56463C96" w14:textId="77777777" w:rsidR="00CD1B5A" w:rsidRPr="00A41F5F" w:rsidRDefault="00CD1B5A" w:rsidP="00CD1B5A">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1,572</w:t>
            </w:r>
          </w:p>
        </w:tc>
        <w:tc>
          <w:tcPr>
            <w:tcW w:w="1296" w:type="dxa"/>
            <w:tcBorders>
              <w:bottom w:val="single" w:sz="4" w:space="0" w:color="auto"/>
            </w:tcBorders>
            <w:shd w:val="clear" w:color="auto" w:fill="FAFAFA"/>
            <w:vAlign w:val="bottom"/>
          </w:tcPr>
          <w:p w14:paraId="5F8F353C" w14:textId="2D1AF42D" w:rsidR="00CD1B5A" w:rsidRPr="00A41F5F" w:rsidRDefault="00CD1B5A" w:rsidP="00CD1B5A">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13FA2A79"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r>
      <w:tr w:rsidR="00CD1B5A" w:rsidRPr="00A41F5F" w14:paraId="66C21AD8" w14:textId="77777777" w:rsidTr="000F3A62">
        <w:tc>
          <w:tcPr>
            <w:tcW w:w="4277" w:type="dxa"/>
            <w:vAlign w:val="bottom"/>
          </w:tcPr>
          <w:p w14:paraId="3F75ADD5" w14:textId="77777777" w:rsidR="00CD1B5A" w:rsidRPr="00A41F5F" w:rsidRDefault="00CD1B5A" w:rsidP="00CD1B5A">
            <w:pPr>
              <w:pStyle w:val="a"/>
              <w:ind w:left="427"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14:paraId="209A9F1F" w14:textId="77777777" w:rsidR="00CD1B5A" w:rsidRPr="00A41F5F" w:rsidRDefault="00CD1B5A" w:rsidP="00CD1B5A">
            <w:pPr>
              <w:pStyle w:val="a"/>
              <w:ind w:left="972" w:right="0"/>
              <w:rPr>
                <w:rFonts w:ascii="Arial" w:eastAsia="Arial Unicode MS" w:hAnsi="Arial" w:cs="Arial"/>
                <w:color w:val="000000"/>
                <w:sz w:val="18"/>
                <w:szCs w:val="18"/>
                <w:cs/>
              </w:rPr>
            </w:pPr>
          </w:p>
        </w:tc>
        <w:tc>
          <w:tcPr>
            <w:tcW w:w="1296" w:type="dxa"/>
            <w:tcBorders>
              <w:top w:val="single" w:sz="4" w:space="0" w:color="auto"/>
            </w:tcBorders>
            <w:vAlign w:val="bottom"/>
          </w:tcPr>
          <w:p w14:paraId="66D71A76" w14:textId="77777777" w:rsidR="00CD1B5A" w:rsidRPr="00A41F5F" w:rsidRDefault="00CD1B5A" w:rsidP="00CD1B5A">
            <w:pPr>
              <w:pStyle w:val="a"/>
              <w:ind w:left="972"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14:paraId="651F1587" w14:textId="77777777" w:rsidR="00CD1B5A" w:rsidRPr="00A41F5F" w:rsidRDefault="00CD1B5A" w:rsidP="00CD1B5A">
            <w:pPr>
              <w:pStyle w:val="a"/>
              <w:ind w:left="972" w:right="0"/>
              <w:rPr>
                <w:rFonts w:ascii="Arial" w:eastAsia="Arial Unicode MS" w:hAnsi="Arial" w:cs="Arial"/>
                <w:color w:val="000000"/>
                <w:sz w:val="18"/>
                <w:szCs w:val="18"/>
                <w:cs/>
              </w:rPr>
            </w:pPr>
          </w:p>
        </w:tc>
        <w:tc>
          <w:tcPr>
            <w:tcW w:w="1296" w:type="dxa"/>
            <w:tcBorders>
              <w:top w:val="single" w:sz="4" w:space="0" w:color="auto"/>
            </w:tcBorders>
            <w:vAlign w:val="bottom"/>
          </w:tcPr>
          <w:p w14:paraId="7489D520" w14:textId="77777777" w:rsidR="00CD1B5A" w:rsidRPr="00A41F5F" w:rsidRDefault="00CD1B5A" w:rsidP="00CD1B5A">
            <w:pPr>
              <w:pStyle w:val="a"/>
              <w:ind w:left="972" w:right="0"/>
              <w:rPr>
                <w:rFonts w:ascii="Arial" w:eastAsia="Arial Unicode MS" w:hAnsi="Arial" w:cs="Arial"/>
                <w:color w:val="000000"/>
                <w:sz w:val="18"/>
                <w:szCs w:val="18"/>
              </w:rPr>
            </w:pPr>
          </w:p>
        </w:tc>
      </w:tr>
      <w:tr w:rsidR="00CD1B5A" w:rsidRPr="00A41F5F" w14:paraId="184BC6CA" w14:textId="77777777" w:rsidTr="000F3A62">
        <w:tc>
          <w:tcPr>
            <w:tcW w:w="4277" w:type="dxa"/>
            <w:vAlign w:val="bottom"/>
          </w:tcPr>
          <w:p w14:paraId="3F8CB1CD" w14:textId="77777777" w:rsidR="00CD1B5A" w:rsidRPr="00A41F5F" w:rsidRDefault="00CD1B5A" w:rsidP="00CD1B5A">
            <w:pPr>
              <w:ind w:left="427" w:right="-162"/>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138DDD71" w14:textId="7C002867" w:rsidR="00CD1B5A" w:rsidRPr="00A41F5F" w:rsidRDefault="00CD1B5A" w:rsidP="00CD1B5A">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641</w:t>
            </w:r>
          </w:p>
        </w:tc>
        <w:tc>
          <w:tcPr>
            <w:tcW w:w="1296" w:type="dxa"/>
            <w:tcBorders>
              <w:bottom w:val="single" w:sz="4" w:space="0" w:color="auto"/>
            </w:tcBorders>
            <w:shd w:val="clear" w:color="auto" w:fill="auto"/>
            <w:vAlign w:val="bottom"/>
          </w:tcPr>
          <w:p w14:paraId="4474F4F8" w14:textId="77777777" w:rsidR="00CD1B5A" w:rsidRPr="00A41F5F" w:rsidRDefault="00CD1B5A" w:rsidP="00CD1B5A">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1,572</w:t>
            </w:r>
          </w:p>
        </w:tc>
        <w:tc>
          <w:tcPr>
            <w:tcW w:w="1296" w:type="dxa"/>
            <w:tcBorders>
              <w:bottom w:val="single" w:sz="4" w:space="0" w:color="auto"/>
            </w:tcBorders>
            <w:shd w:val="clear" w:color="auto" w:fill="FAFAFA"/>
            <w:vAlign w:val="bottom"/>
          </w:tcPr>
          <w:p w14:paraId="55E69B6B" w14:textId="1E7EC8E1" w:rsidR="00CD1B5A" w:rsidRPr="00A41F5F" w:rsidRDefault="00CD1B5A" w:rsidP="00CD1B5A">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4,631</w:t>
            </w:r>
          </w:p>
        </w:tc>
        <w:tc>
          <w:tcPr>
            <w:tcW w:w="1296" w:type="dxa"/>
            <w:tcBorders>
              <w:bottom w:val="single" w:sz="4" w:space="0" w:color="auto"/>
            </w:tcBorders>
            <w:shd w:val="clear" w:color="auto" w:fill="auto"/>
            <w:vAlign w:val="bottom"/>
          </w:tcPr>
          <w:p w14:paraId="0AE54319" w14:textId="77777777" w:rsidR="00CD1B5A" w:rsidRPr="00A41F5F" w:rsidRDefault="00CD1B5A" w:rsidP="00CD1B5A">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9,869</w:t>
            </w:r>
          </w:p>
        </w:tc>
      </w:tr>
    </w:tbl>
    <w:p w14:paraId="2E15E968" w14:textId="77777777" w:rsidR="008E4948" w:rsidRPr="00A41F5F" w:rsidRDefault="008E4948" w:rsidP="007A1D39">
      <w:pPr>
        <w:tabs>
          <w:tab w:val="left" w:pos="1080"/>
        </w:tabs>
        <w:ind w:left="-709" w:firstLine="709"/>
        <w:rPr>
          <w:rFonts w:ascii="Arial" w:eastAsia="Arial Unicode MS" w:hAnsi="Arial" w:cs="Arial"/>
          <w:sz w:val="18"/>
          <w:szCs w:val="18"/>
        </w:rPr>
      </w:pPr>
    </w:p>
    <w:p w14:paraId="19A81333" w14:textId="77777777" w:rsidR="00C47E23" w:rsidRPr="00A41F5F" w:rsidRDefault="00805D31" w:rsidP="003A60AC">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c)</w:t>
      </w:r>
      <w:r w:rsidR="00335E99" w:rsidRPr="00A41F5F">
        <w:rPr>
          <w:rFonts w:ascii="Arial" w:eastAsia="Arial Unicode MS" w:hAnsi="Arial" w:cs="Arial"/>
          <w:color w:val="CF4A02"/>
          <w:sz w:val="18"/>
          <w:szCs w:val="18"/>
          <w:lang w:val="en-US"/>
        </w:rPr>
        <w:tab/>
      </w:r>
      <w:r w:rsidR="00C47E23" w:rsidRPr="00A41F5F">
        <w:rPr>
          <w:rFonts w:ascii="Arial" w:eastAsia="Arial Unicode MS" w:hAnsi="Arial" w:cs="Arial"/>
          <w:color w:val="CF4A02"/>
          <w:sz w:val="18"/>
          <w:szCs w:val="18"/>
          <w:lang w:val="en-US"/>
        </w:rPr>
        <w:t>Short-term borrowings to and interest receivable from subsidiaries</w:t>
      </w:r>
    </w:p>
    <w:p w14:paraId="5FF54BE4" w14:textId="77777777" w:rsidR="00C47E23" w:rsidRPr="00A41F5F" w:rsidRDefault="00C47E23" w:rsidP="000F3A62">
      <w:pPr>
        <w:pStyle w:val="a"/>
        <w:ind w:left="540" w:right="0"/>
        <w:jc w:val="both"/>
        <w:outlineLvl w:val="0"/>
        <w:rPr>
          <w:rFonts w:ascii="Arial" w:eastAsia="Arial Unicode MS" w:hAnsi="Arial" w:cs="Arial"/>
          <w:color w:val="000000"/>
          <w:sz w:val="18"/>
          <w:szCs w:val="18"/>
          <w:lang w:val="en-US"/>
        </w:rPr>
      </w:pPr>
    </w:p>
    <w:p w14:paraId="606D44CA" w14:textId="77777777" w:rsidR="007561A0" w:rsidRPr="00A41F5F" w:rsidRDefault="00C47E23" w:rsidP="00B47D8C">
      <w:pPr>
        <w:pStyle w:val="a"/>
        <w:ind w:left="540" w:right="0"/>
        <w:jc w:val="both"/>
        <w:outlineLvl w:val="0"/>
        <w:rPr>
          <w:rFonts w:ascii="Arial" w:eastAsia="Arial Unicode MS" w:hAnsi="Arial" w:cs="Arial"/>
          <w:sz w:val="18"/>
          <w:szCs w:val="18"/>
        </w:rPr>
      </w:pPr>
      <w:r w:rsidRPr="00A41F5F">
        <w:rPr>
          <w:rFonts w:ascii="Arial" w:eastAsia="Arial Unicode MS" w:hAnsi="Arial" w:cs="Arial"/>
          <w:color w:val="000000"/>
          <w:spacing w:val="-4"/>
          <w:sz w:val="18"/>
          <w:szCs w:val="18"/>
        </w:rPr>
        <w:t xml:space="preserve">Short-term borrowings to and </w:t>
      </w:r>
      <w:r w:rsidRPr="00A41F5F">
        <w:rPr>
          <w:rFonts w:ascii="Arial" w:eastAsia="Arial Unicode MS" w:hAnsi="Arial" w:cs="Arial"/>
          <w:color w:val="000000"/>
          <w:spacing w:val="-4"/>
          <w:sz w:val="18"/>
          <w:szCs w:val="18"/>
          <w:lang w:val="en-US"/>
        </w:rPr>
        <w:t xml:space="preserve">interest receivable </w:t>
      </w:r>
      <w:r w:rsidRPr="00A41F5F">
        <w:rPr>
          <w:rFonts w:ascii="Arial" w:eastAsia="Arial Unicode MS" w:hAnsi="Arial" w:cs="Arial"/>
          <w:color w:val="000000"/>
          <w:spacing w:val="-4"/>
          <w:sz w:val="18"/>
          <w:szCs w:val="18"/>
        </w:rPr>
        <w:t xml:space="preserve">from subsidiaries as at 31 </w:t>
      </w:r>
      <w:r w:rsidR="00760649" w:rsidRPr="00A41F5F">
        <w:rPr>
          <w:rFonts w:ascii="Arial" w:eastAsia="Arial Unicode MS" w:hAnsi="Arial" w:cs="Arial"/>
          <w:spacing w:val="-4"/>
          <w:sz w:val="18"/>
          <w:szCs w:val="18"/>
        </w:rPr>
        <w:t>December</w:t>
      </w:r>
      <w:r w:rsidRPr="00A41F5F">
        <w:rPr>
          <w:rFonts w:ascii="Arial" w:eastAsia="Arial Unicode MS" w:hAnsi="Arial" w:cs="Arial"/>
          <w:spacing w:val="-4"/>
          <w:sz w:val="18"/>
          <w:szCs w:val="18"/>
        </w:rPr>
        <w:t xml:space="preserve"> </w:t>
      </w:r>
      <w:r w:rsidR="00A50E35" w:rsidRPr="00A41F5F">
        <w:rPr>
          <w:rFonts w:ascii="Arial" w:eastAsia="Arial Unicode MS" w:hAnsi="Arial" w:cs="Arial"/>
          <w:spacing w:val="-4"/>
          <w:sz w:val="18"/>
          <w:szCs w:val="18"/>
        </w:rPr>
        <w:t>2020</w:t>
      </w:r>
      <w:r w:rsidRPr="00A41F5F">
        <w:rPr>
          <w:rFonts w:ascii="Arial" w:eastAsia="Arial Unicode MS" w:hAnsi="Arial" w:cs="Arial"/>
          <w:spacing w:val="-4"/>
          <w:sz w:val="18"/>
          <w:szCs w:val="18"/>
        </w:rPr>
        <w:t xml:space="preserve"> and </w:t>
      </w:r>
      <w:r w:rsidR="00A50E35" w:rsidRPr="00A41F5F">
        <w:rPr>
          <w:rFonts w:ascii="Arial" w:eastAsia="Arial Unicode MS" w:hAnsi="Arial" w:cs="Arial"/>
          <w:sz w:val="18"/>
          <w:szCs w:val="18"/>
        </w:rPr>
        <w:t>2019</w:t>
      </w:r>
      <w:r w:rsidR="00532129" w:rsidRPr="00A41F5F">
        <w:rPr>
          <w:rFonts w:ascii="Arial" w:eastAsia="Arial Unicode MS" w:hAnsi="Arial" w:cs="Arial"/>
          <w:sz w:val="18"/>
          <w:szCs w:val="18"/>
        </w:rPr>
        <w:t xml:space="preserve"> </w:t>
      </w:r>
      <w:r w:rsidRPr="00A41F5F">
        <w:rPr>
          <w:rFonts w:ascii="Arial" w:eastAsia="Arial Unicode MS" w:hAnsi="Arial" w:cs="Arial"/>
          <w:sz w:val="18"/>
          <w:szCs w:val="18"/>
        </w:rPr>
        <w:t>comprise the following:</w:t>
      </w:r>
    </w:p>
    <w:p w14:paraId="5AF4E6DA" w14:textId="77777777" w:rsidR="00B47D8C" w:rsidRPr="00A41F5F" w:rsidRDefault="00B47D8C" w:rsidP="007708BB">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B47D8C" w:rsidRPr="00A41F5F" w14:paraId="060EF8D8" w14:textId="77777777" w:rsidTr="00C9593B">
        <w:tc>
          <w:tcPr>
            <w:tcW w:w="4014" w:type="dxa"/>
            <w:vAlign w:val="bottom"/>
          </w:tcPr>
          <w:p w14:paraId="00492180" w14:textId="77777777" w:rsidR="00B47D8C" w:rsidRPr="00A41F5F" w:rsidRDefault="00B47D8C" w:rsidP="00C9593B">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1096D8FC" w14:textId="77777777" w:rsidR="00B47D8C" w:rsidRPr="00A41F5F" w:rsidRDefault="00B47D8C" w:rsidP="00C9593B">
            <w:pPr>
              <w:pStyle w:val="a"/>
              <w:ind w:left="-72" w:right="-72"/>
              <w:jc w:val="center"/>
              <w:outlineLvl w:val="0"/>
              <w:rPr>
                <w:rFonts w:ascii="Arial" w:eastAsia="Cordia New" w:hAnsi="Arial" w:cs="Arial"/>
                <w:b/>
                <w:bCs/>
                <w:sz w:val="18"/>
                <w:szCs w:val="18"/>
              </w:rPr>
            </w:pPr>
            <w:r w:rsidRPr="00A41F5F">
              <w:rPr>
                <w:rFonts w:ascii="Arial" w:eastAsia="Cordia New" w:hAnsi="Arial" w:cs="Arial"/>
                <w:b/>
                <w:bCs/>
                <w:sz w:val="18"/>
                <w:szCs w:val="18"/>
              </w:rPr>
              <w:t xml:space="preserve">Separate financial </w:t>
            </w:r>
            <w:r w:rsidR="00FF61F9" w:rsidRPr="00A41F5F">
              <w:rPr>
                <w:rFonts w:ascii="Arial" w:eastAsia="Arial Unicode MS" w:hAnsi="Arial" w:cs="Arial"/>
                <w:b/>
                <w:bCs/>
                <w:sz w:val="18"/>
                <w:szCs w:val="18"/>
                <w:lang w:val="en-US"/>
              </w:rPr>
              <w:t>statements</w:t>
            </w:r>
          </w:p>
        </w:tc>
      </w:tr>
      <w:tr w:rsidR="00B47D8C" w:rsidRPr="00A41F5F" w14:paraId="327171D1" w14:textId="77777777" w:rsidTr="00C9593B">
        <w:tc>
          <w:tcPr>
            <w:tcW w:w="4014" w:type="dxa"/>
            <w:vAlign w:val="bottom"/>
          </w:tcPr>
          <w:p w14:paraId="076D2848" w14:textId="77777777" w:rsidR="00B47D8C" w:rsidRPr="00A41F5F" w:rsidRDefault="00B47D8C" w:rsidP="00C9593B">
            <w:pPr>
              <w:pStyle w:val="a"/>
              <w:ind w:left="-101" w:right="252"/>
              <w:outlineLvl w:val="0"/>
              <w:rPr>
                <w:rFonts w:ascii="Arial" w:eastAsia="Cordia New" w:hAnsi="Arial" w:cs="Arial"/>
                <w:b/>
                <w:bCs/>
                <w:sz w:val="18"/>
                <w:szCs w:val="18"/>
              </w:rPr>
            </w:pPr>
            <w:r w:rsidRPr="00A41F5F">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14:paraId="01AF0578" w14:textId="77777777" w:rsidR="00B47D8C" w:rsidRPr="00A41F5F" w:rsidRDefault="00B47D8C" w:rsidP="00C9593B">
            <w:pPr>
              <w:pStyle w:val="a"/>
              <w:ind w:left="-72" w:right="-72"/>
              <w:jc w:val="center"/>
              <w:outlineLvl w:val="0"/>
              <w:rPr>
                <w:rFonts w:ascii="Arial" w:eastAsia="Cordia New" w:hAnsi="Arial" w:cs="Arial"/>
                <w:b/>
                <w:bCs/>
                <w:sz w:val="18"/>
                <w:szCs w:val="18"/>
              </w:rPr>
            </w:pPr>
            <w:r w:rsidRPr="00A41F5F">
              <w:rPr>
                <w:rFonts w:ascii="Arial" w:eastAsia="Cordia New" w:hAnsi="Arial" w:cs="Arial"/>
                <w:b/>
                <w:bCs/>
                <w:sz w:val="18"/>
                <w:szCs w:val="18"/>
              </w:rPr>
              <w:t>31 December 2020 (Baht’000)</w:t>
            </w:r>
          </w:p>
        </w:tc>
      </w:tr>
      <w:tr w:rsidR="00B47D8C" w:rsidRPr="00A41F5F" w14:paraId="29B944F5" w14:textId="77777777" w:rsidTr="00C9593B">
        <w:tc>
          <w:tcPr>
            <w:tcW w:w="4014" w:type="dxa"/>
            <w:vAlign w:val="bottom"/>
          </w:tcPr>
          <w:p w14:paraId="452824D1" w14:textId="77777777" w:rsidR="00B47D8C" w:rsidRPr="00A41F5F" w:rsidRDefault="00B47D8C" w:rsidP="00C9593B">
            <w:pPr>
              <w:pStyle w:val="a"/>
              <w:ind w:left="-101" w:right="-108"/>
              <w:outlineLvl w:val="0"/>
              <w:rPr>
                <w:rFonts w:ascii="Arial" w:eastAsia="Cordia New" w:hAnsi="Arial" w:cs="Arial"/>
                <w:b/>
                <w:bCs/>
                <w:sz w:val="18"/>
                <w:szCs w:val="18"/>
              </w:rPr>
            </w:pPr>
            <w:r w:rsidRPr="00A41F5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30194A4B" w14:textId="77777777" w:rsidR="00B47D8C" w:rsidRPr="00A41F5F" w:rsidRDefault="00B47D8C" w:rsidP="00C9593B">
            <w:pPr>
              <w:pStyle w:val="a"/>
              <w:ind w:left="-104" w:right="-72"/>
              <w:jc w:val="right"/>
              <w:outlineLvl w:val="0"/>
              <w:rPr>
                <w:rFonts w:ascii="Arial" w:eastAsia="Cordia New" w:hAnsi="Arial" w:cs="Arial"/>
                <w:b/>
                <w:bCs/>
                <w:spacing w:val="-6"/>
                <w:sz w:val="18"/>
                <w:szCs w:val="18"/>
              </w:rPr>
            </w:pPr>
            <w:r w:rsidRPr="00A41F5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5543F1AB" w14:textId="77777777" w:rsidR="00B47D8C" w:rsidRPr="00A41F5F" w:rsidRDefault="00B47D8C" w:rsidP="00C9593B">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2A9AFF78" w14:textId="77777777" w:rsidR="00B47D8C" w:rsidRPr="00A41F5F" w:rsidRDefault="00B47D8C" w:rsidP="00C9593B">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74769F9" w14:textId="77777777" w:rsidR="00B47D8C" w:rsidRPr="00A41F5F" w:rsidRDefault="00B47D8C" w:rsidP="00C9593B">
            <w:pPr>
              <w:pStyle w:val="a"/>
              <w:ind w:right="-72"/>
              <w:jc w:val="right"/>
              <w:outlineLvl w:val="0"/>
              <w:rPr>
                <w:rFonts w:ascii="Arial" w:eastAsia="Cordia New" w:hAnsi="Arial" w:cs="Arial"/>
                <w:b/>
                <w:bCs/>
                <w:sz w:val="18"/>
                <w:szCs w:val="18"/>
              </w:rPr>
            </w:pPr>
          </w:p>
        </w:tc>
      </w:tr>
      <w:tr w:rsidR="00B47D8C" w:rsidRPr="00A41F5F" w14:paraId="38A5F15A" w14:textId="77777777" w:rsidTr="00C9593B">
        <w:tc>
          <w:tcPr>
            <w:tcW w:w="4014" w:type="dxa"/>
            <w:vAlign w:val="bottom"/>
          </w:tcPr>
          <w:p w14:paraId="43973A21" w14:textId="77777777" w:rsidR="00B47D8C" w:rsidRPr="00A41F5F" w:rsidRDefault="00B47D8C" w:rsidP="00C9593B">
            <w:pPr>
              <w:pStyle w:val="a"/>
              <w:tabs>
                <w:tab w:val="decimal" w:pos="702"/>
              </w:tabs>
              <w:ind w:left="-101" w:right="0"/>
              <w:jc w:val="both"/>
              <w:outlineLvl w:val="0"/>
              <w:rPr>
                <w:rFonts w:ascii="Arial" w:eastAsia="Cordia New" w:hAnsi="Arial" w:cs="Arial"/>
                <w:b/>
                <w:bCs/>
                <w:sz w:val="18"/>
                <w:szCs w:val="18"/>
              </w:rPr>
            </w:pPr>
            <w:r w:rsidRPr="00A41F5F">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1B9DD6A3" w14:textId="77777777" w:rsidR="00B47D8C" w:rsidRPr="00A41F5F" w:rsidRDefault="00B47D8C" w:rsidP="00C9593B">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113FEC1B" w14:textId="77777777" w:rsidR="00B47D8C" w:rsidRPr="00A41F5F" w:rsidRDefault="00B47D8C" w:rsidP="00C9593B">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5C5186D2" w14:textId="77777777" w:rsidR="00B47D8C" w:rsidRPr="00A41F5F" w:rsidRDefault="00B47D8C" w:rsidP="00C9593B">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3EAE1D47" w14:textId="77777777" w:rsidR="00B47D8C" w:rsidRPr="00A41F5F" w:rsidRDefault="00B47D8C" w:rsidP="00C9593B">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Total</w:t>
            </w:r>
          </w:p>
        </w:tc>
      </w:tr>
      <w:tr w:rsidR="00B47D8C" w:rsidRPr="00A41F5F" w14:paraId="18922234" w14:textId="77777777" w:rsidTr="00C9593B">
        <w:tc>
          <w:tcPr>
            <w:tcW w:w="4014" w:type="dxa"/>
            <w:vAlign w:val="bottom"/>
          </w:tcPr>
          <w:p w14:paraId="5128EB40" w14:textId="77777777" w:rsidR="00B47D8C" w:rsidRPr="00A41F5F" w:rsidRDefault="00B47D8C" w:rsidP="00C9593B">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14:paraId="29D5E31F" w14:textId="77777777" w:rsidR="00B47D8C" w:rsidRPr="00A41F5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D76F32F" w14:textId="77777777" w:rsidR="00B47D8C" w:rsidRPr="00A41F5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275BFA2A" w14:textId="77777777" w:rsidR="00B47D8C" w:rsidRPr="00A41F5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E98D78E" w14:textId="77777777" w:rsidR="00B47D8C" w:rsidRPr="00A41F5F" w:rsidRDefault="00B47D8C" w:rsidP="00C9593B">
            <w:pPr>
              <w:pStyle w:val="a"/>
              <w:ind w:right="-72"/>
              <w:jc w:val="both"/>
              <w:outlineLvl w:val="0"/>
              <w:rPr>
                <w:rFonts w:ascii="Arial" w:eastAsia="Cordia New" w:hAnsi="Arial" w:cs="Arial"/>
                <w:b/>
                <w:bCs/>
                <w:sz w:val="18"/>
                <w:szCs w:val="18"/>
              </w:rPr>
            </w:pPr>
          </w:p>
        </w:tc>
      </w:tr>
      <w:tr w:rsidR="00F958E4" w:rsidRPr="00A41F5F" w14:paraId="5D78A8C6" w14:textId="77777777" w:rsidTr="003D4DEC">
        <w:tc>
          <w:tcPr>
            <w:tcW w:w="4014" w:type="dxa"/>
            <w:vAlign w:val="bottom"/>
          </w:tcPr>
          <w:p w14:paraId="3936E089" w14:textId="77777777" w:rsidR="00F958E4" w:rsidRPr="00A41F5F" w:rsidRDefault="00F958E4" w:rsidP="00F958E4">
            <w:pPr>
              <w:pStyle w:val="a"/>
              <w:ind w:left="-101" w:right="-108"/>
              <w:outlineLvl w:val="0"/>
              <w:rPr>
                <w:rFonts w:ascii="Arial" w:hAnsi="Arial" w:cs="Arial"/>
                <w:sz w:val="18"/>
                <w:szCs w:val="18"/>
              </w:rPr>
            </w:pPr>
            <w:r w:rsidRPr="00A41F5F">
              <w:rPr>
                <w:rFonts w:ascii="Arial" w:hAnsi="Arial" w:cs="Arial"/>
                <w:sz w:val="18"/>
                <w:szCs w:val="18"/>
              </w:rPr>
              <w:t>Paya Panich Property Company Limited</w:t>
            </w:r>
          </w:p>
        </w:tc>
        <w:tc>
          <w:tcPr>
            <w:tcW w:w="1440" w:type="dxa"/>
            <w:shd w:val="clear" w:color="auto" w:fill="FAFAFA"/>
            <w:vAlign w:val="bottom"/>
          </w:tcPr>
          <w:p w14:paraId="0950B1BA" w14:textId="77777777" w:rsidR="00F958E4" w:rsidRPr="00A41F5F" w:rsidRDefault="00F958E4" w:rsidP="00F958E4">
            <w:pPr>
              <w:tabs>
                <w:tab w:val="decimal" w:pos="76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6.62 - 10.50</w:t>
            </w:r>
          </w:p>
        </w:tc>
        <w:tc>
          <w:tcPr>
            <w:tcW w:w="1152" w:type="dxa"/>
            <w:shd w:val="clear" w:color="auto" w:fill="FAFAFA"/>
          </w:tcPr>
          <w:p w14:paraId="77BEEAC2" w14:textId="5645FA3C" w:rsidR="00F958E4" w:rsidRPr="00A41F5F" w:rsidRDefault="00EF4F63" w:rsidP="00F958E4">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238,000</w:t>
            </w:r>
          </w:p>
        </w:tc>
        <w:tc>
          <w:tcPr>
            <w:tcW w:w="1152" w:type="dxa"/>
            <w:shd w:val="clear" w:color="auto" w:fill="FAFAFA"/>
          </w:tcPr>
          <w:p w14:paraId="72410B89" w14:textId="5D2B3026" w:rsidR="00F958E4" w:rsidRPr="00A41F5F" w:rsidRDefault="00F958E4" w:rsidP="00F958E4">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w:t>
            </w:r>
            <w:r w:rsidR="00EF4F63" w:rsidRPr="00A41F5F">
              <w:rPr>
                <w:rFonts w:ascii="Arial" w:eastAsia="Arial Unicode MS" w:hAnsi="Arial" w:cs="Arial"/>
                <w:snapToGrid w:val="0"/>
                <w:sz w:val="18"/>
                <w:szCs w:val="18"/>
                <w:lang w:eastAsia="th-TH"/>
              </w:rPr>
              <w:t>5,568</w:t>
            </w:r>
          </w:p>
        </w:tc>
        <w:tc>
          <w:tcPr>
            <w:tcW w:w="1152" w:type="dxa"/>
            <w:shd w:val="clear" w:color="auto" w:fill="FAFAFA"/>
          </w:tcPr>
          <w:p w14:paraId="446478BC" w14:textId="1F90F9BE" w:rsidR="00F958E4" w:rsidRPr="00A41F5F" w:rsidRDefault="00EF4F63" w:rsidP="00F958E4">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253,568</w:t>
            </w:r>
          </w:p>
        </w:tc>
      </w:tr>
      <w:tr w:rsidR="00B47D8C" w:rsidRPr="00A41F5F" w14:paraId="2214CFCD" w14:textId="77777777" w:rsidTr="00C9593B">
        <w:trPr>
          <w:trHeight w:val="153"/>
        </w:trPr>
        <w:tc>
          <w:tcPr>
            <w:tcW w:w="4014" w:type="dxa"/>
            <w:vAlign w:val="bottom"/>
          </w:tcPr>
          <w:p w14:paraId="78EFA405" w14:textId="77777777" w:rsidR="00B47D8C" w:rsidRPr="00A41F5F" w:rsidRDefault="00B47D8C" w:rsidP="00C9593B">
            <w:pPr>
              <w:pStyle w:val="a"/>
              <w:ind w:left="-101" w:right="252"/>
              <w:outlineLvl w:val="0"/>
              <w:rPr>
                <w:rFonts w:ascii="Arial" w:eastAsia="Cordia New" w:hAnsi="Arial" w:cs="Arial"/>
                <w:b/>
                <w:bCs/>
                <w:sz w:val="18"/>
                <w:szCs w:val="18"/>
              </w:rPr>
            </w:pPr>
          </w:p>
        </w:tc>
        <w:tc>
          <w:tcPr>
            <w:tcW w:w="1440" w:type="dxa"/>
            <w:shd w:val="clear" w:color="auto" w:fill="FAFAFA"/>
            <w:vAlign w:val="bottom"/>
          </w:tcPr>
          <w:p w14:paraId="1C7449D5" w14:textId="77777777" w:rsidR="00B47D8C" w:rsidRPr="00A41F5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34412727" w14:textId="77777777" w:rsidR="00B47D8C" w:rsidRPr="00A41F5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4287D48A" w14:textId="77777777" w:rsidR="00B47D8C" w:rsidRPr="00A41F5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6FF19602" w14:textId="77777777" w:rsidR="00B47D8C" w:rsidRPr="00A41F5F" w:rsidRDefault="00B47D8C" w:rsidP="00C9593B">
            <w:pPr>
              <w:pStyle w:val="a"/>
              <w:ind w:right="-72"/>
              <w:jc w:val="both"/>
              <w:outlineLvl w:val="0"/>
              <w:rPr>
                <w:rFonts w:ascii="Arial" w:eastAsia="Cordia New" w:hAnsi="Arial" w:cs="Arial"/>
                <w:b/>
                <w:bCs/>
                <w:sz w:val="18"/>
                <w:szCs w:val="18"/>
              </w:rPr>
            </w:pPr>
          </w:p>
        </w:tc>
      </w:tr>
      <w:tr w:rsidR="00F958E4" w:rsidRPr="00A41F5F" w14:paraId="28F04D4A" w14:textId="77777777" w:rsidTr="003D4DEC">
        <w:trPr>
          <w:trHeight w:val="193"/>
        </w:trPr>
        <w:tc>
          <w:tcPr>
            <w:tcW w:w="4014" w:type="dxa"/>
            <w:vAlign w:val="bottom"/>
          </w:tcPr>
          <w:p w14:paraId="1374B5BB" w14:textId="77777777" w:rsidR="00F958E4" w:rsidRPr="00A41F5F" w:rsidRDefault="00F958E4" w:rsidP="00F958E4">
            <w:pPr>
              <w:pStyle w:val="a"/>
              <w:ind w:left="-101" w:right="252"/>
              <w:outlineLvl w:val="0"/>
              <w:rPr>
                <w:rFonts w:ascii="Arial" w:eastAsia="Cordia New" w:hAnsi="Arial" w:cs="Arial"/>
                <w:b/>
                <w:bCs/>
                <w:sz w:val="18"/>
                <w:szCs w:val="18"/>
                <w:cs/>
              </w:rPr>
            </w:pPr>
          </w:p>
        </w:tc>
        <w:tc>
          <w:tcPr>
            <w:tcW w:w="1440" w:type="dxa"/>
            <w:shd w:val="clear" w:color="auto" w:fill="FAFAFA"/>
            <w:vAlign w:val="bottom"/>
          </w:tcPr>
          <w:p w14:paraId="7F6C7AA1" w14:textId="77777777" w:rsidR="00F958E4" w:rsidRPr="00A41F5F" w:rsidRDefault="00F958E4" w:rsidP="00F958E4">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tcPr>
          <w:p w14:paraId="7FA97F6D" w14:textId="61A8C3CD" w:rsidR="00F958E4" w:rsidRPr="00A41F5F" w:rsidRDefault="00EF4F63" w:rsidP="00F958E4">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238,000</w:t>
            </w:r>
          </w:p>
        </w:tc>
        <w:tc>
          <w:tcPr>
            <w:tcW w:w="1152" w:type="dxa"/>
            <w:tcBorders>
              <w:bottom w:val="single" w:sz="4" w:space="0" w:color="auto"/>
            </w:tcBorders>
            <w:shd w:val="clear" w:color="auto" w:fill="FAFAFA"/>
          </w:tcPr>
          <w:p w14:paraId="248A6C10" w14:textId="0818FA2C" w:rsidR="00F958E4" w:rsidRPr="00A41F5F" w:rsidRDefault="00EF4F63" w:rsidP="00F958E4">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15,568</w:t>
            </w:r>
          </w:p>
        </w:tc>
        <w:tc>
          <w:tcPr>
            <w:tcW w:w="1152" w:type="dxa"/>
            <w:tcBorders>
              <w:bottom w:val="single" w:sz="4" w:space="0" w:color="auto"/>
            </w:tcBorders>
            <w:shd w:val="clear" w:color="auto" w:fill="FAFAFA"/>
          </w:tcPr>
          <w:p w14:paraId="6D607834" w14:textId="2A8B4518" w:rsidR="00F958E4" w:rsidRPr="00A41F5F" w:rsidRDefault="00EF4F63" w:rsidP="00F958E4">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253,568</w:t>
            </w:r>
          </w:p>
        </w:tc>
      </w:tr>
    </w:tbl>
    <w:p w14:paraId="2BEBD445" w14:textId="07DB7D7C" w:rsidR="00B47D8C" w:rsidRPr="00A41F5F" w:rsidRDefault="00B47D8C" w:rsidP="007708BB">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7708BB" w:rsidRPr="00A41F5F" w14:paraId="49485155" w14:textId="77777777" w:rsidTr="00491D67">
        <w:tc>
          <w:tcPr>
            <w:tcW w:w="4014" w:type="dxa"/>
            <w:vAlign w:val="bottom"/>
          </w:tcPr>
          <w:p w14:paraId="7951B42F" w14:textId="77777777" w:rsidR="007708BB" w:rsidRPr="00A41F5F" w:rsidRDefault="007708BB" w:rsidP="00491D67">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4E7A6A2E" w14:textId="77777777" w:rsidR="007708BB" w:rsidRPr="00A41F5F" w:rsidRDefault="007708BB" w:rsidP="00491D67">
            <w:pPr>
              <w:pStyle w:val="a"/>
              <w:ind w:left="-72" w:right="-72"/>
              <w:jc w:val="center"/>
              <w:outlineLvl w:val="0"/>
              <w:rPr>
                <w:rFonts w:ascii="Arial" w:eastAsia="Cordia New" w:hAnsi="Arial" w:cs="Arial"/>
                <w:b/>
                <w:bCs/>
                <w:sz w:val="18"/>
                <w:szCs w:val="18"/>
              </w:rPr>
            </w:pPr>
            <w:r w:rsidRPr="00A41F5F">
              <w:rPr>
                <w:rFonts w:ascii="Arial" w:eastAsia="Cordia New" w:hAnsi="Arial" w:cs="Arial"/>
                <w:b/>
                <w:bCs/>
                <w:sz w:val="18"/>
                <w:szCs w:val="18"/>
              </w:rPr>
              <w:t xml:space="preserve">Separate financial </w:t>
            </w:r>
            <w:r w:rsidRPr="00A41F5F">
              <w:rPr>
                <w:rFonts w:ascii="Arial" w:eastAsia="Arial Unicode MS" w:hAnsi="Arial" w:cs="Arial"/>
                <w:b/>
                <w:bCs/>
                <w:sz w:val="18"/>
                <w:szCs w:val="18"/>
                <w:lang w:val="en-US"/>
              </w:rPr>
              <w:t>statements</w:t>
            </w:r>
          </w:p>
        </w:tc>
      </w:tr>
      <w:tr w:rsidR="007708BB" w:rsidRPr="00A41F5F" w14:paraId="6A01D3D9" w14:textId="77777777" w:rsidTr="00491D67">
        <w:tc>
          <w:tcPr>
            <w:tcW w:w="4014" w:type="dxa"/>
            <w:vAlign w:val="bottom"/>
          </w:tcPr>
          <w:p w14:paraId="766515EC" w14:textId="77777777" w:rsidR="007708BB" w:rsidRPr="00A41F5F" w:rsidRDefault="007708BB" w:rsidP="00491D67">
            <w:pPr>
              <w:pStyle w:val="a"/>
              <w:ind w:left="-101" w:right="252"/>
              <w:outlineLvl w:val="0"/>
              <w:rPr>
                <w:rFonts w:ascii="Arial" w:eastAsia="Cordia New" w:hAnsi="Arial" w:cs="Arial"/>
                <w:b/>
                <w:bCs/>
                <w:sz w:val="18"/>
                <w:szCs w:val="18"/>
              </w:rPr>
            </w:pPr>
            <w:r w:rsidRPr="00A41F5F">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14:paraId="1F06FC17" w14:textId="12C79188" w:rsidR="007708BB" w:rsidRPr="00A41F5F" w:rsidRDefault="007708BB" w:rsidP="00491D67">
            <w:pPr>
              <w:pStyle w:val="a"/>
              <w:ind w:left="-72" w:right="-72"/>
              <w:jc w:val="center"/>
              <w:outlineLvl w:val="0"/>
              <w:rPr>
                <w:rFonts w:ascii="Arial" w:eastAsia="Cordia New" w:hAnsi="Arial" w:cs="Arial"/>
                <w:b/>
                <w:bCs/>
                <w:sz w:val="18"/>
                <w:szCs w:val="18"/>
              </w:rPr>
            </w:pPr>
            <w:r w:rsidRPr="00A41F5F">
              <w:rPr>
                <w:rFonts w:ascii="Arial" w:eastAsia="Cordia New" w:hAnsi="Arial" w:cs="Arial"/>
                <w:b/>
                <w:bCs/>
                <w:sz w:val="18"/>
                <w:szCs w:val="18"/>
              </w:rPr>
              <w:t>31 December 20</w:t>
            </w:r>
            <w:r w:rsidR="00282DC9" w:rsidRPr="00A41F5F">
              <w:rPr>
                <w:rFonts w:ascii="Arial" w:eastAsia="Cordia New" w:hAnsi="Arial" w:cs="Arial"/>
                <w:b/>
                <w:bCs/>
                <w:sz w:val="18"/>
                <w:szCs w:val="18"/>
              </w:rPr>
              <w:t>19</w:t>
            </w:r>
            <w:r w:rsidRPr="00A41F5F">
              <w:rPr>
                <w:rFonts w:ascii="Arial" w:eastAsia="Cordia New" w:hAnsi="Arial" w:cs="Arial"/>
                <w:b/>
                <w:bCs/>
                <w:sz w:val="18"/>
                <w:szCs w:val="18"/>
              </w:rPr>
              <w:t xml:space="preserve"> (Baht’000)</w:t>
            </w:r>
          </w:p>
        </w:tc>
      </w:tr>
      <w:tr w:rsidR="007708BB" w:rsidRPr="00A41F5F" w14:paraId="4CF03C2B" w14:textId="77777777" w:rsidTr="00491D67">
        <w:tc>
          <w:tcPr>
            <w:tcW w:w="4014" w:type="dxa"/>
            <w:vAlign w:val="bottom"/>
          </w:tcPr>
          <w:p w14:paraId="63290F56" w14:textId="77777777" w:rsidR="007708BB" w:rsidRPr="00A41F5F" w:rsidRDefault="007708BB" w:rsidP="00491D67">
            <w:pPr>
              <w:pStyle w:val="a"/>
              <w:ind w:left="-101" w:right="-108"/>
              <w:outlineLvl w:val="0"/>
              <w:rPr>
                <w:rFonts w:ascii="Arial" w:eastAsia="Cordia New" w:hAnsi="Arial" w:cs="Arial"/>
                <w:b/>
                <w:bCs/>
                <w:sz w:val="18"/>
                <w:szCs w:val="18"/>
              </w:rPr>
            </w:pPr>
            <w:r w:rsidRPr="00A41F5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393E3879" w14:textId="77777777" w:rsidR="007708BB" w:rsidRPr="00A41F5F" w:rsidRDefault="007708BB" w:rsidP="00491D67">
            <w:pPr>
              <w:pStyle w:val="a"/>
              <w:ind w:left="-104" w:right="-72"/>
              <w:jc w:val="right"/>
              <w:outlineLvl w:val="0"/>
              <w:rPr>
                <w:rFonts w:ascii="Arial" w:eastAsia="Cordia New" w:hAnsi="Arial" w:cs="Arial"/>
                <w:b/>
                <w:bCs/>
                <w:spacing w:val="-6"/>
                <w:sz w:val="18"/>
                <w:szCs w:val="18"/>
              </w:rPr>
            </w:pPr>
            <w:r w:rsidRPr="00A41F5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230958D1" w14:textId="77777777" w:rsidR="007708BB" w:rsidRPr="00A41F5F" w:rsidRDefault="007708BB" w:rsidP="00491D67">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38A1221E" w14:textId="77777777" w:rsidR="007708BB" w:rsidRPr="00A41F5F" w:rsidRDefault="007708BB" w:rsidP="00491D67">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8A6AAB9" w14:textId="77777777" w:rsidR="007708BB" w:rsidRPr="00A41F5F" w:rsidRDefault="007708BB" w:rsidP="00491D67">
            <w:pPr>
              <w:pStyle w:val="a"/>
              <w:ind w:right="-72"/>
              <w:jc w:val="right"/>
              <w:outlineLvl w:val="0"/>
              <w:rPr>
                <w:rFonts w:ascii="Arial" w:eastAsia="Cordia New" w:hAnsi="Arial" w:cs="Arial"/>
                <w:b/>
                <w:bCs/>
                <w:sz w:val="18"/>
                <w:szCs w:val="18"/>
              </w:rPr>
            </w:pPr>
          </w:p>
        </w:tc>
      </w:tr>
      <w:tr w:rsidR="007708BB" w:rsidRPr="00A41F5F" w14:paraId="14BAC303" w14:textId="77777777" w:rsidTr="00491D67">
        <w:tc>
          <w:tcPr>
            <w:tcW w:w="4014" w:type="dxa"/>
            <w:vAlign w:val="bottom"/>
          </w:tcPr>
          <w:p w14:paraId="374129F8" w14:textId="77777777" w:rsidR="007708BB" w:rsidRPr="00A41F5F" w:rsidRDefault="007708BB" w:rsidP="00491D67">
            <w:pPr>
              <w:pStyle w:val="a"/>
              <w:tabs>
                <w:tab w:val="decimal" w:pos="702"/>
              </w:tabs>
              <w:ind w:left="-101" w:right="0"/>
              <w:jc w:val="both"/>
              <w:outlineLvl w:val="0"/>
              <w:rPr>
                <w:rFonts w:ascii="Arial" w:eastAsia="Cordia New" w:hAnsi="Arial" w:cs="Arial"/>
                <w:b/>
                <w:bCs/>
                <w:sz w:val="18"/>
                <w:szCs w:val="18"/>
              </w:rPr>
            </w:pPr>
            <w:r w:rsidRPr="00A41F5F">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59F3DB98" w14:textId="77777777" w:rsidR="007708BB" w:rsidRPr="00A41F5F" w:rsidRDefault="007708BB" w:rsidP="00491D67">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7B3C4183" w14:textId="77777777" w:rsidR="007708BB" w:rsidRPr="00A41F5F" w:rsidRDefault="007708BB" w:rsidP="00491D67">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51AA42FD" w14:textId="77777777" w:rsidR="007708BB" w:rsidRPr="00A41F5F" w:rsidRDefault="007708BB" w:rsidP="00491D67">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0BD8BC41" w14:textId="77777777" w:rsidR="007708BB" w:rsidRPr="00A41F5F" w:rsidRDefault="007708BB" w:rsidP="00491D67">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Total</w:t>
            </w:r>
          </w:p>
        </w:tc>
      </w:tr>
      <w:tr w:rsidR="007708BB" w:rsidRPr="00A41F5F" w14:paraId="780C7BB1" w14:textId="77777777" w:rsidTr="00491D67">
        <w:tc>
          <w:tcPr>
            <w:tcW w:w="4014" w:type="dxa"/>
            <w:vAlign w:val="bottom"/>
          </w:tcPr>
          <w:p w14:paraId="5BD802CF" w14:textId="77777777" w:rsidR="007708BB" w:rsidRPr="00A41F5F" w:rsidRDefault="007708BB" w:rsidP="00491D67">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14:paraId="08F0AC4C" w14:textId="77777777" w:rsidR="007708BB" w:rsidRPr="00A41F5F" w:rsidRDefault="007708BB" w:rsidP="00491D67">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140EA512" w14:textId="77777777" w:rsidR="007708BB" w:rsidRPr="00A41F5F" w:rsidRDefault="007708BB" w:rsidP="00491D67">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10DF65A1" w14:textId="77777777" w:rsidR="007708BB" w:rsidRPr="00A41F5F" w:rsidRDefault="007708BB" w:rsidP="00491D67">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654A8CE8" w14:textId="77777777" w:rsidR="007708BB" w:rsidRPr="00A41F5F" w:rsidRDefault="007708BB" w:rsidP="00491D67">
            <w:pPr>
              <w:pStyle w:val="a"/>
              <w:ind w:right="-72"/>
              <w:jc w:val="both"/>
              <w:outlineLvl w:val="0"/>
              <w:rPr>
                <w:rFonts w:ascii="Arial" w:eastAsia="Cordia New" w:hAnsi="Arial" w:cs="Arial"/>
                <w:b/>
                <w:bCs/>
                <w:sz w:val="18"/>
                <w:szCs w:val="18"/>
              </w:rPr>
            </w:pPr>
          </w:p>
        </w:tc>
      </w:tr>
      <w:tr w:rsidR="007708BB" w:rsidRPr="00A41F5F" w14:paraId="4DB3BFE3" w14:textId="77777777" w:rsidTr="007708BB">
        <w:tc>
          <w:tcPr>
            <w:tcW w:w="4014" w:type="dxa"/>
            <w:vAlign w:val="bottom"/>
          </w:tcPr>
          <w:p w14:paraId="11F22639" w14:textId="3319238A" w:rsidR="007708BB" w:rsidRPr="00A41F5F" w:rsidRDefault="007708BB" w:rsidP="007708BB">
            <w:pPr>
              <w:pStyle w:val="a"/>
              <w:ind w:left="-101" w:right="-108"/>
              <w:outlineLvl w:val="0"/>
              <w:rPr>
                <w:rFonts w:ascii="Arial" w:hAnsi="Arial" w:cs="Arial"/>
                <w:sz w:val="18"/>
                <w:szCs w:val="18"/>
              </w:rPr>
            </w:pPr>
            <w:r w:rsidRPr="00A41F5F">
              <w:rPr>
                <w:rFonts w:ascii="Arial" w:eastAsia="Arial Unicode MS" w:hAnsi="Arial" w:cs="Arial"/>
                <w:sz w:val="18"/>
                <w:szCs w:val="18"/>
              </w:rPr>
              <w:t>Paya Panich Property Company Limited</w:t>
            </w:r>
          </w:p>
        </w:tc>
        <w:tc>
          <w:tcPr>
            <w:tcW w:w="1440" w:type="dxa"/>
            <w:shd w:val="clear" w:color="auto" w:fill="FAFAFA"/>
            <w:vAlign w:val="bottom"/>
          </w:tcPr>
          <w:p w14:paraId="11B101FF" w14:textId="667520C6" w:rsidR="007708BB" w:rsidRPr="00A41F5F" w:rsidRDefault="007708BB" w:rsidP="007708BB">
            <w:pPr>
              <w:tabs>
                <w:tab w:val="decimal" w:pos="763"/>
              </w:tabs>
              <w:ind w:right="-72"/>
              <w:jc w:val="right"/>
              <w:rPr>
                <w:rFonts w:ascii="Arial" w:hAnsi="Arial" w:cs="Arial"/>
                <w:snapToGrid w:val="0"/>
                <w:color w:val="auto"/>
                <w:sz w:val="18"/>
                <w:szCs w:val="18"/>
                <w:lang w:eastAsia="th-TH"/>
              </w:rPr>
            </w:pPr>
            <w:r w:rsidRPr="00A41F5F">
              <w:rPr>
                <w:rFonts w:ascii="Arial" w:eastAsia="Arial Unicode MS" w:hAnsi="Arial" w:cs="Arial"/>
                <w:snapToGrid w:val="0"/>
                <w:color w:val="auto"/>
                <w:spacing w:val="-4"/>
                <w:sz w:val="18"/>
                <w:szCs w:val="18"/>
                <w:lang w:eastAsia="th-TH"/>
              </w:rPr>
              <w:t>7.50 - 10.50</w:t>
            </w:r>
          </w:p>
        </w:tc>
        <w:tc>
          <w:tcPr>
            <w:tcW w:w="1152" w:type="dxa"/>
            <w:shd w:val="clear" w:color="auto" w:fill="FAFAFA"/>
            <w:vAlign w:val="bottom"/>
          </w:tcPr>
          <w:p w14:paraId="4EA64A55" w14:textId="36773C40" w:rsidR="007708BB" w:rsidRPr="00A41F5F" w:rsidRDefault="007708BB" w:rsidP="007708BB">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color w:val="auto"/>
                <w:spacing w:val="-4"/>
                <w:sz w:val="18"/>
                <w:szCs w:val="18"/>
                <w:lang w:eastAsia="th-TH"/>
              </w:rPr>
              <w:t>559,400</w:t>
            </w:r>
          </w:p>
        </w:tc>
        <w:tc>
          <w:tcPr>
            <w:tcW w:w="1152" w:type="dxa"/>
            <w:shd w:val="clear" w:color="auto" w:fill="FAFAFA"/>
            <w:vAlign w:val="bottom"/>
          </w:tcPr>
          <w:p w14:paraId="5C7E8FA5" w14:textId="174F2171" w:rsidR="007708BB" w:rsidRPr="00A41F5F" w:rsidRDefault="007708BB" w:rsidP="007708BB">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pacing w:val="-4"/>
                <w:sz w:val="18"/>
                <w:szCs w:val="18"/>
                <w:lang w:eastAsia="th-TH"/>
              </w:rPr>
              <w:t>2,381</w:t>
            </w:r>
          </w:p>
        </w:tc>
        <w:tc>
          <w:tcPr>
            <w:tcW w:w="1152" w:type="dxa"/>
            <w:shd w:val="clear" w:color="auto" w:fill="FAFAFA"/>
            <w:vAlign w:val="bottom"/>
          </w:tcPr>
          <w:p w14:paraId="7E5994F0" w14:textId="51C2BCBF" w:rsidR="007708BB" w:rsidRPr="00A41F5F" w:rsidRDefault="007708BB" w:rsidP="007708BB">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pacing w:val="-4"/>
                <w:sz w:val="18"/>
                <w:szCs w:val="18"/>
                <w:lang w:eastAsia="th-TH"/>
              </w:rPr>
              <w:t>561,781</w:t>
            </w:r>
          </w:p>
        </w:tc>
      </w:tr>
      <w:tr w:rsidR="007708BB" w:rsidRPr="00A41F5F" w14:paraId="2195CA0D" w14:textId="77777777" w:rsidTr="007708BB">
        <w:tc>
          <w:tcPr>
            <w:tcW w:w="4014" w:type="dxa"/>
            <w:vAlign w:val="bottom"/>
          </w:tcPr>
          <w:p w14:paraId="76D8E142" w14:textId="36CFDD47" w:rsidR="007708BB" w:rsidRPr="00A41F5F" w:rsidRDefault="007708BB" w:rsidP="007708BB">
            <w:pPr>
              <w:pStyle w:val="a"/>
              <w:ind w:left="-101" w:right="-108"/>
              <w:outlineLvl w:val="0"/>
              <w:rPr>
                <w:rFonts w:ascii="Arial" w:hAnsi="Arial" w:cs="Arial"/>
                <w:sz w:val="18"/>
                <w:szCs w:val="18"/>
              </w:rPr>
            </w:pPr>
            <w:r w:rsidRPr="00A41F5F">
              <w:rPr>
                <w:rFonts w:ascii="Arial" w:eastAsia="Arial Unicode MS" w:hAnsi="Arial" w:cs="Arial"/>
                <w:sz w:val="18"/>
                <w:szCs w:val="18"/>
              </w:rPr>
              <w:t>Thai Siam Nakorn Company Limited</w:t>
            </w:r>
          </w:p>
        </w:tc>
        <w:tc>
          <w:tcPr>
            <w:tcW w:w="1440" w:type="dxa"/>
            <w:shd w:val="clear" w:color="auto" w:fill="FAFAFA"/>
            <w:vAlign w:val="bottom"/>
          </w:tcPr>
          <w:p w14:paraId="79469004" w14:textId="5F68CA3A" w:rsidR="007708BB" w:rsidRPr="00A41F5F" w:rsidRDefault="007708BB" w:rsidP="007708BB">
            <w:pPr>
              <w:tabs>
                <w:tab w:val="decimal" w:pos="763"/>
              </w:tabs>
              <w:ind w:right="-72"/>
              <w:jc w:val="right"/>
              <w:rPr>
                <w:rFonts w:ascii="Arial" w:hAnsi="Arial" w:cs="Arial"/>
                <w:snapToGrid w:val="0"/>
                <w:color w:val="auto"/>
                <w:sz w:val="18"/>
                <w:szCs w:val="18"/>
                <w:lang w:eastAsia="th-TH"/>
              </w:rPr>
            </w:pPr>
            <w:r w:rsidRPr="00A41F5F">
              <w:rPr>
                <w:rFonts w:ascii="Arial" w:eastAsia="Arial Unicode MS" w:hAnsi="Arial" w:cs="Arial"/>
                <w:snapToGrid w:val="0"/>
                <w:color w:val="auto"/>
                <w:spacing w:val="-4"/>
                <w:sz w:val="18"/>
                <w:szCs w:val="18"/>
                <w:lang w:eastAsia="th-TH"/>
              </w:rPr>
              <w:t>8.00 - 10.00</w:t>
            </w:r>
          </w:p>
        </w:tc>
        <w:tc>
          <w:tcPr>
            <w:tcW w:w="1152" w:type="dxa"/>
            <w:tcBorders>
              <w:bottom w:val="single" w:sz="4" w:space="0" w:color="auto"/>
            </w:tcBorders>
            <w:shd w:val="clear" w:color="auto" w:fill="FAFAFA"/>
            <w:vAlign w:val="bottom"/>
          </w:tcPr>
          <w:p w14:paraId="230FF126" w14:textId="52230051" w:rsidR="007708BB" w:rsidRPr="00A41F5F" w:rsidRDefault="007708BB" w:rsidP="007708BB">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color w:val="auto"/>
                <w:spacing w:val="-4"/>
                <w:sz w:val="18"/>
                <w:szCs w:val="18"/>
                <w:lang w:eastAsia="th-TH"/>
              </w:rPr>
              <w:t>69,858</w:t>
            </w:r>
          </w:p>
        </w:tc>
        <w:tc>
          <w:tcPr>
            <w:tcW w:w="1152" w:type="dxa"/>
            <w:tcBorders>
              <w:bottom w:val="single" w:sz="4" w:space="0" w:color="auto"/>
            </w:tcBorders>
            <w:shd w:val="clear" w:color="auto" w:fill="FAFAFA"/>
            <w:vAlign w:val="bottom"/>
          </w:tcPr>
          <w:p w14:paraId="35A316D9" w14:textId="23CFF6D3" w:rsidR="007708BB" w:rsidRPr="00A41F5F" w:rsidRDefault="007708BB" w:rsidP="007708BB">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pacing w:val="-4"/>
                <w:sz w:val="18"/>
                <w:szCs w:val="18"/>
                <w:lang w:eastAsia="th-TH"/>
              </w:rPr>
              <w:t>76</w:t>
            </w:r>
          </w:p>
        </w:tc>
        <w:tc>
          <w:tcPr>
            <w:tcW w:w="1152" w:type="dxa"/>
            <w:tcBorders>
              <w:bottom w:val="single" w:sz="4" w:space="0" w:color="auto"/>
            </w:tcBorders>
            <w:shd w:val="clear" w:color="auto" w:fill="FAFAFA"/>
            <w:vAlign w:val="bottom"/>
          </w:tcPr>
          <w:p w14:paraId="4CB046B7" w14:textId="7C3CB67E" w:rsidR="007708BB" w:rsidRPr="00A41F5F" w:rsidRDefault="007708BB" w:rsidP="007708BB">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pacing w:val="-4"/>
                <w:sz w:val="18"/>
                <w:szCs w:val="18"/>
                <w:lang w:eastAsia="th-TH"/>
              </w:rPr>
              <w:t>69,934</w:t>
            </w:r>
          </w:p>
        </w:tc>
      </w:tr>
      <w:tr w:rsidR="007708BB" w:rsidRPr="00A41F5F" w14:paraId="3BC477B8" w14:textId="77777777" w:rsidTr="007708BB">
        <w:tc>
          <w:tcPr>
            <w:tcW w:w="4014" w:type="dxa"/>
            <w:vAlign w:val="bottom"/>
          </w:tcPr>
          <w:p w14:paraId="4E878FD6" w14:textId="77777777" w:rsidR="007708BB" w:rsidRPr="00A41F5F" w:rsidRDefault="007708BB" w:rsidP="007708BB">
            <w:pPr>
              <w:pStyle w:val="a"/>
              <w:ind w:left="-101" w:right="-108"/>
              <w:outlineLvl w:val="0"/>
              <w:rPr>
                <w:rFonts w:ascii="Arial" w:eastAsia="Arial Unicode MS" w:hAnsi="Arial" w:cs="Arial"/>
                <w:sz w:val="18"/>
                <w:szCs w:val="18"/>
              </w:rPr>
            </w:pPr>
          </w:p>
        </w:tc>
        <w:tc>
          <w:tcPr>
            <w:tcW w:w="1440" w:type="dxa"/>
            <w:shd w:val="clear" w:color="auto" w:fill="FAFAFA"/>
            <w:vAlign w:val="bottom"/>
          </w:tcPr>
          <w:p w14:paraId="41A5E660" w14:textId="77777777" w:rsidR="007708BB" w:rsidRPr="00A41F5F" w:rsidRDefault="007708BB" w:rsidP="007708BB">
            <w:pPr>
              <w:tabs>
                <w:tab w:val="decimal" w:pos="763"/>
              </w:tabs>
              <w:ind w:right="-72"/>
              <w:jc w:val="right"/>
              <w:rPr>
                <w:rFonts w:ascii="Arial" w:eastAsia="Arial Unicode MS" w:hAnsi="Arial" w:cs="Arial"/>
                <w:snapToGrid w:val="0"/>
                <w:color w:val="auto"/>
                <w:spacing w:val="-4"/>
                <w:sz w:val="18"/>
                <w:szCs w:val="18"/>
                <w:lang w:eastAsia="th-TH"/>
              </w:rPr>
            </w:pPr>
          </w:p>
        </w:tc>
        <w:tc>
          <w:tcPr>
            <w:tcW w:w="1152" w:type="dxa"/>
            <w:tcBorders>
              <w:top w:val="single" w:sz="4" w:space="0" w:color="auto"/>
            </w:tcBorders>
            <w:shd w:val="clear" w:color="auto" w:fill="FAFAFA"/>
            <w:vAlign w:val="bottom"/>
          </w:tcPr>
          <w:p w14:paraId="1483BE5B" w14:textId="77777777" w:rsidR="007708BB" w:rsidRPr="00A41F5F" w:rsidRDefault="007708BB" w:rsidP="007708BB">
            <w:pPr>
              <w:ind w:right="-72"/>
              <w:jc w:val="right"/>
              <w:rPr>
                <w:rFonts w:ascii="Arial" w:eastAsia="Arial Unicode MS" w:hAnsi="Arial" w:cs="Arial"/>
                <w:snapToGrid w:val="0"/>
                <w:color w:val="auto"/>
                <w:spacing w:val="-4"/>
                <w:sz w:val="18"/>
                <w:szCs w:val="18"/>
                <w:lang w:eastAsia="th-TH"/>
              </w:rPr>
            </w:pPr>
          </w:p>
        </w:tc>
        <w:tc>
          <w:tcPr>
            <w:tcW w:w="1152" w:type="dxa"/>
            <w:tcBorders>
              <w:top w:val="single" w:sz="4" w:space="0" w:color="auto"/>
            </w:tcBorders>
            <w:shd w:val="clear" w:color="auto" w:fill="FAFAFA"/>
            <w:vAlign w:val="bottom"/>
          </w:tcPr>
          <w:p w14:paraId="1D2A557E" w14:textId="77777777" w:rsidR="007708BB" w:rsidRPr="00A41F5F" w:rsidRDefault="007708BB" w:rsidP="007708BB">
            <w:pPr>
              <w:ind w:right="-72"/>
              <w:jc w:val="right"/>
              <w:rPr>
                <w:rFonts w:ascii="Arial" w:eastAsia="Arial Unicode MS" w:hAnsi="Arial" w:cs="Arial"/>
                <w:snapToGrid w:val="0"/>
                <w:spacing w:val="-4"/>
                <w:sz w:val="18"/>
                <w:szCs w:val="18"/>
                <w:lang w:eastAsia="th-TH"/>
              </w:rPr>
            </w:pPr>
          </w:p>
        </w:tc>
        <w:tc>
          <w:tcPr>
            <w:tcW w:w="1152" w:type="dxa"/>
            <w:tcBorders>
              <w:top w:val="single" w:sz="4" w:space="0" w:color="auto"/>
            </w:tcBorders>
            <w:shd w:val="clear" w:color="auto" w:fill="FAFAFA"/>
            <w:vAlign w:val="bottom"/>
          </w:tcPr>
          <w:p w14:paraId="7C1E9198" w14:textId="77777777" w:rsidR="007708BB" w:rsidRPr="00A41F5F" w:rsidRDefault="007708BB" w:rsidP="007708BB">
            <w:pPr>
              <w:ind w:right="-72"/>
              <w:jc w:val="right"/>
              <w:rPr>
                <w:rFonts w:ascii="Arial" w:eastAsia="Arial Unicode MS" w:hAnsi="Arial" w:cs="Arial"/>
                <w:snapToGrid w:val="0"/>
                <w:spacing w:val="-4"/>
                <w:sz w:val="18"/>
                <w:szCs w:val="18"/>
                <w:lang w:eastAsia="th-TH"/>
              </w:rPr>
            </w:pPr>
          </w:p>
        </w:tc>
      </w:tr>
      <w:tr w:rsidR="007708BB" w:rsidRPr="00A41F5F" w14:paraId="517D37C5" w14:textId="77777777" w:rsidTr="007708BB">
        <w:tc>
          <w:tcPr>
            <w:tcW w:w="4014" w:type="dxa"/>
            <w:vAlign w:val="bottom"/>
          </w:tcPr>
          <w:p w14:paraId="23461F47" w14:textId="77777777" w:rsidR="007708BB" w:rsidRPr="00A41F5F" w:rsidRDefault="007708BB" w:rsidP="007708BB">
            <w:pPr>
              <w:pStyle w:val="a"/>
              <w:ind w:left="-101" w:right="-108"/>
              <w:outlineLvl w:val="0"/>
              <w:rPr>
                <w:rFonts w:ascii="Arial" w:eastAsia="Arial Unicode MS" w:hAnsi="Arial" w:cs="Arial"/>
                <w:sz w:val="18"/>
                <w:szCs w:val="18"/>
              </w:rPr>
            </w:pPr>
          </w:p>
        </w:tc>
        <w:tc>
          <w:tcPr>
            <w:tcW w:w="1440" w:type="dxa"/>
            <w:shd w:val="clear" w:color="auto" w:fill="FAFAFA"/>
            <w:vAlign w:val="bottom"/>
          </w:tcPr>
          <w:p w14:paraId="542A9E77" w14:textId="77777777" w:rsidR="007708BB" w:rsidRPr="00A41F5F" w:rsidRDefault="007708BB" w:rsidP="007708BB">
            <w:pPr>
              <w:tabs>
                <w:tab w:val="decimal" w:pos="763"/>
              </w:tabs>
              <w:ind w:right="-72"/>
              <w:jc w:val="right"/>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FAFAFA"/>
            <w:vAlign w:val="bottom"/>
          </w:tcPr>
          <w:p w14:paraId="020E1380" w14:textId="4BD16DD0" w:rsidR="007708BB" w:rsidRPr="00A41F5F" w:rsidRDefault="007708BB" w:rsidP="007708BB">
            <w:pPr>
              <w:ind w:right="-72"/>
              <w:jc w:val="right"/>
              <w:rPr>
                <w:rFonts w:ascii="Arial" w:eastAsia="Arial Unicode MS" w:hAnsi="Arial" w:cs="Arial"/>
                <w:snapToGrid w:val="0"/>
                <w:color w:val="auto"/>
                <w:spacing w:val="-4"/>
                <w:sz w:val="18"/>
                <w:szCs w:val="18"/>
                <w:lang w:eastAsia="th-TH"/>
              </w:rPr>
            </w:pPr>
            <w:r w:rsidRPr="00A41F5F">
              <w:rPr>
                <w:rFonts w:ascii="Arial" w:eastAsia="Arial Unicode MS" w:hAnsi="Arial" w:cs="Arial"/>
                <w:sz w:val="18"/>
                <w:szCs w:val="18"/>
              </w:rPr>
              <w:t>629,258</w:t>
            </w:r>
          </w:p>
        </w:tc>
        <w:tc>
          <w:tcPr>
            <w:tcW w:w="1152" w:type="dxa"/>
            <w:tcBorders>
              <w:bottom w:val="single" w:sz="4" w:space="0" w:color="auto"/>
            </w:tcBorders>
            <w:shd w:val="clear" w:color="auto" w:fill="FAFAFA"/>
            <w:vAlign w:val="bottom"/>
          </w:tcPr>
          <w:p w14:paraId="710EC7ED" w14:textId="3C6E97F5" w:rsidR="007708BB" w:rsidRPr="00A41F5F" w:rsidRDefault="007708BB" w:rsidP="007708BB">
            <w:pPr>
              <w:ind w:right="-72"/>
              <w:jc w:val="right"/>
              <w:rPr>
                <w:rFonts w:ascii="Arial" w:eastAsia="Arial Unicode MS" w:hAnsi="Arial" w:cs="Arial"/>
                <w:snapToGrid w:val="0"/>
                <w:spacing w:val="-4"/>
                <w:sz w:val="18"/>
                <w:szCs w:val="18"/>
                <w:lang w:eastAsia="th-TH"/>
              </w:rPr>
            </w:pPr>
            <w:r w:rsidRPr="00A41F5F">
              <w:rPr>
                <w:rFonts w:ascii="Arial" w:eastAsia="Arial Unicode MS" w:hAnsi="Arial" w:cs="Arial"/>
                <w:sz w:val="18"/>
                <w:szCs w:val="18"/>
              </w:rPr>
              <w:t>2,457</w:t>
            </w:r>
          </w:p>
        </w:tc>
        <w:tc>
          <w:tcPr>
            <w:tcW w:w="1152" w:type="dxa"/>
            <w:tcBorders>
              <w:bottom w:val="single" w:sz="4" w:space="0" w:color="auto"/>
            </w:tcBorders>
            <w:shd w:val="clear" w:color="auto" w:fill="FAFAFA"/>
            <w:vAlign w:val="bottom"/>
          </w:tcPr>
          <w:p w14:paraId="5F18B24E" w14:textId="79C87235" w:rsidR="007708BB" w:rsidRPr="00A41F5F" w:rsidRDefault="007708BB" w:rsidP="007708BB">
            <w:pPr>
              <w:ind w:right="-72"/>
              <w:jc w:val="right"/>
              <w:rPr>
                <w:rFonts w:ascii="Arial" w:eastAsia="Arial Unicode MS" w:hAnsi="Arial" w:cs="Arial"/>
                <w:snapToGrid w:val="0"/>
                <w:spacing w:val="-4"/>
                <w:sz w:val="18"/>
                <w:szCs w:val="18"/>
                <w:lang w:eastAsia="th-TH"/>
              </w:rPr>
            </w:pPr>
            <w:r w:rsidRPr="00A41F5F">
              <w:rPr>
                <w:rFonts w:ascii="Arial" w:eastAsia="Arial Unicode MS" w:hAnsi="Arial" w:cs="Arial"/>
                <w:sz w:val="18"/>
                <w:szCs w:val="18"/>
              </w:rPr>
              <w:t>631,715</w:t>
            </w:r>
          </w:p>
        </w:tc>
      </w:tr>
    </w:tbl>
    <w:p w14:paraId="4F9C3145" w14:textId="77777777" w:rsidR="001C1C94" w:rsidRPr="00A41F5F" w:rsidRDefault="001C1C94" w:rsidP="007708BB">
      <w:pPr>
        <w:pStyle w:val="a"/>
        <w:ind w:left="540" w:right="0"/>
        <w:jc w:val="both"/>
        <w:outlineLvl w:val="0"/>
        <w:rPr>
          <w:rFonts w:ascii="Arial" w:eastAsia="Arial Unicode MS" w:hAnsi="Arial" w:cs="Arial"/>
          <w:color w:val="000000"/>
          <w:sz w:val="18"/>
          <w:szCs w:val="18"/>
          <w:lang w:val="en-US"/>
        </w:rPr>
      </w:pPr>
    </w:p>
    <w:p w14:paraId="361B03FA" w14:textId="77777777" w:rsidR="00760649" w:rsidRPr="00A41F5F" w:rsidRDefault="00760649" w:rsidP="000F3A62">
      <w:pPr>
        <w:pStyle w:val="a"/>
        <w:ind w:left="540" w:right="0"/>
        <w:jc w:val="both"/>
        <w:outlineLvl w:val="0"/>
        <w:rPr>
          <w:rFonts w:ascii="Arial" w:eastAsia="Arial Unicode MS" w:hAnsi="Arial" w:cs="Arial"/>
          <w:color w:val="000000"/>
          <w:sz w:val="18"/>
          <w:szCs w:val="18"/>
          <w:lang w:val="en-US"/>
        </w:rPr>
      </w:pPr>
      <w:r w:rsidRPr="00A41F5F">
        <w:rPr>
          <w:rFonts w:ascii="Arial" w:eastAsia="Arial Unicode MS" w:hAnsi="Arial" w:cs="Arial"/>
          <w:color w:val="000000"/>
          <w:sz w:val="18"/>
          <w:szCs w:val="18"/>
          <w:lang w:val="en-US"/>
        </w:rPr>
        <w:t>The movement</w:t>
      </w:r>
      <w:r w:rsidR="007E27D2" w:rsidRPr="00A41F5F">
        <w:rPr>
          <w:rFonts w:ascii="Arial" w:eastAsia="Arial Unicode MS" w:hAnsi="Arial" w:cs="Arial"/>
          <w:color w:val="000000"/>
          <w:sz w:val="18"/>
          <w:szCs w:val="18"/>
          <w:lang w:val="en-US"/>
        </w:rPr>
        <w:t>s</w:t>
      </w:r>
      <w:r w:rsidRPr="00A41F5F">
        <w:rPr>
          <w:rFonts w:ascii="Arial" w:eastAsia="Arial Unicode MS" w:hAnsi="Arial" w:cs="Arial"/>
          <w:color w:val="000000"/>
          <w:sz w:val="18"/>
          <w:szCs w:val="18"/>
          <w:lang w:val="en-US"/>
        </w:rPr>
        <w:t xml:space="preserve"> of short-term borrowings to and interest re</w:t>
      </w:r>
      <w:r w:rsidR="00E236CF" w:rsidRPr="00A41F5F">
        <w:rPr>
          <w:rFonts w:ascii="Arial" w:eastAsia="Arial Unicode MS" w:hAnsi="Arial" w:cs="Arial"/>
          <w:color w:val="000000"/>
          <w:sz w:val="18"/>
          <w:szCs w:val="18"/>
          <w:lang w:val="en-US"/>
        </w:rPr>
        <w:t xml:space="preserve">ceivable from subsidiaries </w:t>
      </w:r>
      <w:r w:rsidRPr="00A41F5F">
        <w:rPr>
          <w:rFonts w:ascii="Arial" w:eastAsia="Arial Unicode MS" w:hAnsi="Arial" w:cs="Arial"/>
          <w:color w:val="000000"/>
          <w:sz w:val="18"/>
          <w:szCs w:val="18"/>
          <w:lang w:val="en-US"/>
        </w:rPr>
        <w:t xml:space="preserve">for the year </w:t>
      </w:r>
      <w:r w:rsidR="00365542" w:rsidRPr="00A41F5F">
        <w:rPr>
          <w:rFonts w:ascii="Arial" w:eastAsia="Arial Unicode MS" w:hAnsi="Arial" w:cs="Arial"/>
          <w:color w:val="000000"/>
          <w:sz w:val="18"/>
          <w:szCs w:val="18"/>
          <w:lang w:val="en-US"/>
        </w:rPr>
        <w:t xml:space="preserve">ended </w:t>
      </w:r>
      <w:r w:rsidR="00805D31" w:rsidRPr="00A41F5F">
        <w:rPr>
          <w:rFonts w:ascii="Arial" w:eastAsia="Arial Unicode MS" w:hAnsi="Arial" w:cs="Arial"/>
          <w:color w:val="000000"/>
          <w:sz w:val="18"/>
          <w:szCs w:val="18"/>
          <w:lang w:val="en-US"/>
        </w:rPr>
        <w:br/>
      </w:r>
      <w:r w:rsidR="00365542" w:rsidRPr="00A41F5F">
        <w:rPr>
          <w:rFonts w:ascii="Arial" w:eastAsia="Arial Unicode MS" w:hAnsi="Arial" w:cs="Arial"/>
          <w:color w:val="000000"/>
          <w:sz w:val="18"/>
          <w:szCs w:val="18"/>
          <w:lang w:val="en-US"/>
        </w:rPr>
        <w:t>31</w:t>
      </w:r>
      <w:r w:rsidRPr="00A41F5F">
        <w:rPr>
          <w:rFonts w:ascii="Arial" w:eastAsia="Arial Unicode MS" w:hAnsi="Arial" w:cs="Arial"/>
          <w:color w:val="000000"/>
          <w:sz w:val="18"/>
          <w:szCs w:val="18"/>
          <w:lang w:val="en-US"/>
        </w:rPr>
        <w:t xml:space="preserve"> December </w:t>
      </w:r>
      <w:r w:rsidR="00A50E35" w:rsidRPr="00A41F5F">
        <w:rPr>
          <w:rFonts w:ascii="Arial" w:eastAsia="Arial Unicode MS" w:hAnsi="Arial" w:cs="Arial"/>
          <w:color w:val="000000"/>
          <w:sz w:val="18"/>
          <w:szCs w:val="18"/>
          <w:lang w:val="en-US"/>
        </w:rPr>
        <w:t>2020</w:t>
      </w:r>
      <w:r w:rsidRPr="00A41F5F">
        <w:rPr>
          <w:rFonts w:ascii="Arial" w:eastAsia="Arial Unicode MS" w:hAnsi="Arial" w:cs="Arial"/>
          <w:color w:val="000000"/>
          <w:sz w:val="18"/>
          <w:szCs w:val="18"/>
          <w:lang w:val="en-US"/>
        </w:rPr>
        <w:t xml:space="preserve"> comprise the following:</w:t>
      </w:r>
    </w:p>
    <w:p w14:paraId="4574547A" w14:textId="77777777" w:rsidR="003955E1" w:rsidRPr="00A41F5F" w:rsidRDefault="003955E1" w:rsidP="007708BB">
      <w:pPr>
        <w:pStyle w:val="a"/>
        <w:ind w:left="540" w:right="0"/>
        <w:jc w:val="both"/>
        <w:outlineLvl w:val="0"/>
        <w:rPr>
          <w:rFonts w:ascii="Arial" w:eastAsia="Arial Unicode MS" w:hAnsi="Arial" w:cs="Arial"/>
          <w:color w:val="000000"/>
          <w:sz w:val="18"/>
          <w:szCs w:val="18"/>
          <w:lang w:val="en-US"/>
        </w:rPr>
      </w:pPr>
    </w:p>
    <w:tbl>
      <w:tblPr>
        <w:tblW w:w="9469" w:type="dxa"/>
        <w:tblInd w:w="108" w:type="dxa"/>
        <w:tblLayout w:type="fixed"/>
        <w:tblLook w:val="04A0" w:firstRow="1" w:lastRow="0" w:firstColumn="1" w:lastColumn="0" w:noHBand="0" w:noVBand="1"/>
      </w:tblPr>
      <w:tblGrid>
        <w:gridCol w:w="6180"/>
        <w:gridCol w:w="1644"/>
        <w:gridCol w:w="1645"/>
      </w:tblGrid>
      <w:tr w:rsidR="00F55096" w:rsidRPr="00A41F5F" w14:paraId="326A15FE" w14:textId="7C3D6C47" w:rsidTr="007064E1">
        <w:tc>
          <w:tcPr>
            <w:tcW w:w="6180" w:type="dxa"/>
            <w:vAlign w:val="center"/>
          </w:tcPr>
          <w:p w14:paraId="1AD9B12D" w14:textId="77777777" w:rsidR="00F55096" w:rsidRPr="00A41F5F" w:rsidRDefault="00F55096" w:rsidP="00C9593B">
            <w:pPr>
              <w:ind w:left="431"/>
              <w:rPr>
                <w:rFonts w:ascii="Arial" w:hAnsi="Arial" w:cs="Arial"/>
                <w:snapToGrid w:val="0"/>
                <w:color w:val="auto"/>
                <w:sz w:val="18"/>
                <w:szCs w:val="18"/>
                <w:lang w:eastAsia="th-TH"/>
              </w:rPr>
            </w:pPr>
          </w:p>
        </w:tc>
        <w:tc>
          <w:tcPr>
            <w:tcW w:w="3289" w:type="dxa"/>
            <w:gridSpan w:val="2"/>
            <w:tcBorders>
              <w:top w:val="single" w:sz="4" w:space="0" w:color="auto"/>
            </w:tcBorders>
            <w:shd w:val="clear" w:color="auto" w:fill="auto"/>
            <w:hideMark/>
          </w:tcPr>
          <w:p w14:paraId="57CAF415" w14:textId="77777777" w:rsidR="00F55096" w:rsidRPr="00A41F5F" w:rsidRDefault="00F55096" w:rsidP="007064E1">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Separate</w:t>
            </w:r>
          </w:p>
          <w:p w14:paraId="5B6FDBA6" w14:textId="2002B621" w:rsidR="00F55096" w:rsidRPr="00A41F5F" w:rsidRDefault="00F55096" w:rsidP="007064E1">
            <w:pPr>
              <w:pStyle w:val="a"/>
              <w:ind w:right="-72"/>
              <w:jc w:val="center"/>
              <w:rPr>
                <w:rFonts w:ascii="Arial" w:hAnsi="Arial" w:cs="Arial"/>
                <w:b/>
                <w:bCs/>
                <w:sz w:val="18"/>
                <w:szCs w:val="18"/>
              </w:rPr>
            </w:pPr>
            <w:r w:rsidRPr="00A41F5F">
              <w:rPr>
                <w:rFonts w:ascii="Arial" w:eastAsia="Arial Unicode MS" w:hAnsi="Arial" w:cs="Arial"/>
                <w:b/>
                <w:bCs/>
                <w:sz w:val="18"/>
                <w:szCs w:val="18"/>
              </w:rPr>
              <w:t>Financial statements</w:t>
            </w:r>
          </w:p>
        </w:tc>
      </w:tr>
      <w:tr w:rsidR="007064E1" w:rsidRPr="00A41F5F" w14:paraId="2DB7D07E" w14:textId="488511B6" w:rsidTr="007064E1">
        <w:trPr>
          <w:trHeight w:val="204"/>
        </w:trPr>
        <w:tc>
          <w:tcPr>
            <w:tcW w:w="6180" w:type="dxa"/>
            <w:vAlign w:val="bottom"/>
          </w:tcPr>
          <w:p w14:paraId="4E4CE8F4" w14:textId="73927AF8" w:rsidR="007064E1" w:rsidRPr="00A41F5F" w:rsidRDefault="00686CD7" w:rsidP="00686CD7">
            <w:pPr>
              <w:pStyle w:val="a"/>
              <w:tabs>
                <w:tab w:val="decimal" w:pos="459"/>
              </w:tabs>
              <w:ind w:right="0"/>
              <w:jc w:val="both"/>
              <w:outlineLvl w:val="0"/>
              <w:rPr>
                <w:rFonts w:ascii="Arial" w:eastAsia="Cordia New" w:hAnsi="Arial" w:cs="Arial"/>
                <w:b/>
                <w:bCs/>
                <w:sz w:val="18"/>
                <w:szCs w:val="18"/>
              </w:rPr>
            </w:pPr>
            <w:r w:rsidRPr="00A41F5F">
              <w:rPr>
                <w:rFonts w:ascii="Arial" w:hAnsi="Arial" w:cs="Arial"/>
                <w:b/>
                <w:bCs/>
                <w:sz w:val="18"/>
                <w:szCs w:val="18"/>
              </w:rPr>
              <w:t xml:space="preserve">        Short-term borrowings to and interest </w:t>
            </w:r>
            <w:r w:rsidRPr="00A41F5F">
              <w:rPr>
                <w:rFonts w:ascii="Arial" w:eastAsia="Cordia New" w:hAnsi="Arial" w:cs="Arial"/>
                <w:b/>
                <w:bCs/>
                <w:sz w:val="18"/>
                <w:szCs w:val="18"/>
              </w:rPr>
              <w:t>receivable</w:t>
            </w:r>
          </w:p>
        </w:tc>
        <w:tc>
          <w:tcPr>
            <w:tcW w:w="1644" w:type="dxa"/>
            <w:tcBorders>
              <w:top w:val="single" w:sz="4" w:space="0" w:color="auto"/>
            </w:tcBorders>
            <w:shd w:val="clear" w:color="auto" w:fill="auto"/>
            <w:vAlign w:val="bottom"/>
            <w:hideMark/>
          </w:tcPr>
          <w:p w14:paraId="3203FEA9" w14:textId="06674F72" w:rsidR="007064E1" w:rsidRPr="00A41F5F" w:rsidRDefault="007064E1" w:rsidP="007064E1">
            <w:pPr>
              <w:pStyle w:val="a"/>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2020</w:t>
            </w:r>
          </w:p>
        </w:tc>
        <w:tc>
          <w:tcPr>
            <w:tcW w:w="1645" w:type="dxa"/>
            <w:tcBorders>
              <w:top w:val="single" w:sz="4" w:space="0" w:color="auto"/>
            </w:tcBorders>
            <w:shd w:val="clear" w:color="auto" w:fill="auto"/>
            <w:vAlign w:val="bottom"/>
          </w:tcPr>
          <w:p w14:paraId="34054BAF" w14:textId="3041F8D8" w:rsidR="007064E1" w:rsidRPr="00A41F5F" w:rsidRDefault="007064E1" w:rsidP="007064E1">
            <w:pPr>
              <w:pStyle w:val="a"/>
              <w:tabs>
                <w:tab w:val="decimal" w:pos="1224"/>
              </w:tabs>
              <w:ind w:right="-72"/>
              <w:jc w:val="right"/>
              <w:rPr>
                <w:rFonts w:ascii="Arial" w:hAnsi="Arial" w:cs="Arial"/>
                <w:b/>
                <w:bCs/>
                <w:sz w:val="18"/>
                <w:szCs w:val="18"/>
              </w:rPr>
            </w:pPr>
            <w:r w:rsidRPr="00A41F5F">
              <w:rPr>
                <w:rFonts w:ascii="Arial" w:eastAsia="Arial Unicode MS" w:hAnsi="Arial" w:cs="Arial"/>
                <w:b/>
                <w:bCs/>
                <w:snapToGrid w:val="0"/>
                <w:sz w:val="18"/>
                <w:szCs w:val="18"/>
                <w:lang w:eastAsia="th-TH"/>
              </w:rPr>
              <w:t>2019</w:t>
            </w:r>
          </w:p>
        </w:tc>
      </w:tr>
      <w:tr w:rsidR="007064E1" w:rsidRPr="00A41F5F" w14:paraId="539A13C2" w14:textId="77777777" w:rsidTr="007064E1">
        <w:trPr>
          <w:trHeight w:val="204"/>
        </w:trPr>
        <w:tc>
          <w:tcPr>
            <w:tcW w:w="6180" w:type="dxa"/>
            <w:vAlign w:val="center"/>
          </w:tcPr>
          <w:p w14:paraId="387B0A0F" w14:textId="28A06523" w:rsidR="007064E1" w:rsidRPr="00A41F5F" w:rsidRDefault="007064E1" w:rsidP="007064E1">
            <w:pPr>
              <w:pStyle w:val="a"/>
              <w:tabs>
                <w:tab w:val="decimal" w:pos="702"/>
              </w:tabs>
              <w:ind w:left="431" w:right="0"/>
              <w:outlineLvl w:val="0"/>
              <w:rPr>
                <w:rFonts w:ascii="Arial" w:hAnsi="Arial" w:cs="Arial"/>
                <w:b/>
                <w:bCs/>
                <w:sz w:val="18"/>
                <w:szCs w:val="18"/>
              </w:rPr>
            </w:pPr>
            <w:r w:rsidRPr="00A41F5F">
              <w:rPr>
                <w:rFonts w:ascii="Arial" w:eastAsia="Cordia New" w:hAnsi="Arial" w:cs="Arial"/>
                <w:b/>
                <w:bCs/>
                <w:sz w:val="18"/>
                <w:szCs w:val="18"/>
              </w:rPr>
              <w:t>from  subsidiaries</w:t>
            </w:r>
          </w:p>
        </w:tc>
        <w:tc>
          <w:tcPr>
            <w:tcW w:w="1644" w:type="dxa"/>
            <w:tcBorders>
              <w:bottom w:val="single" w:sz="4" w:space="0" w:color="auto"/>
            </w:tcBorders>
            <w:shd w:val="clear" w:color="auto" w:fill="auto"/>
            <w:vAlign w:val="bottom"/>
          </w:tcPr>
          <w:p w14:paraId="7E9F7F3F" w14:textId="445F7106" w:rsidR="007064E1" w:rsidRPr="00A41F5F" w:rsidRDefault="007064E1" w:rsidP="007064E1">
            <w:pPr>
              <w:pStyle w:val="a"/>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Baht’000</w:t>
            </w:r>
          </w:p>
        </w:tc>
        <w:tc>
          <w:tcPr>
            <w:tcW w:w="1645" w:type="dxa"/>
            <w:tcBorders>
              <w:bottom w:val="single" w:sz="4" w:space="0" w:color="auto"/>
            </w:tcBorders>
            <w:shd w:val="clear" w:color="auto" w:fill="auto"/>
            <w:vAlign w:val="bottom"/>
          </w:tcPr>
          <w:p w14:paraId="633DC421" w14:textId="6DF447D7" w:rsidR="007064E1" w:rsidRPr="00A41F5F" w:rsidRDefault="007064E1" w:rsidP="007064E1">
            <w:pPr>
              <w:pStyle w:val="a"/>
              <w:tabs>
                <w:tab w:val="decimal" w:pos="1224"/>
              </w:tabs>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pacing w:val="-4"/>
                <w:sz w:val="18"/>
                <w:szCs w:val="18"/>
                <w:lang w:eastAsia="th-TH"/>
              </w:rPr>
              <w:t>Baht’000</w:t>
            </w:r>
          </w:p>
        </w:tc>
      </w:tr>
      <w:tr w:rsidR="007064E1" w:rsidRPr="00A41F5F" w14:paraId="7C2B97D8" w14:textId="4A3546E0" w:rsidTr="007064E1">
        <w:tc>
          <w:tcPr>
            <w:tcW w:w="6180" w:type="dxa"/>
            <w:vAlign w:val="bottom"/>
          </w:tcPr>
          <w:p w14:paraId="7FC638BA" w14:textId="77777777" w:rsidR="00F55096" w:rsidRPr="00A41F5F" w:rsidRDefault="00F55096" w:rsidP="00C9593B">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727B384B" w14:textId="77777777" w:rsidR="00F55096" w:rsidRPr="00A41F5F" w:rsidRDefault="00F55096" w:rsidP="00C9593B">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AFAFA"/>
          </w:tcPr>
          <w:p w14:paraId="78ECD218" w14:textId="77777777" w:rsidR="00F55096" w:rsidRPr="00A41F5F" w:rsidRDefault="00F55096" w:rsidP="00C9593B">
            <w:pPr>
              <w:pStyle w:val="a"/>
              <w:tabs>
                <w:tab w:val="decimal" w:pos="864"/>
              </w:tabs>
              <w:ind w:right="-72"/>
              <w:jc w:val="right"/>
              <w:outlineLvl w:val="0"/>
              <w:rPr>
                <w:rFonts w:ascii="Arial" w:eastAsia="Cordia New" w:hAnsi="Arial" w:cs="Arial"/>
                <w:b/>
                <w:bCs/>
                <w:sz w:val="18"/>
                <w:szCs w:val="18"/>
              </w:rPr>
            </w:pPr>
          </w:p>
        </w:tc>
      </w:tr>
      <w:tr w:rsidR="007064E1" w:rsidRPr="00A41F5F" w14:paraId="39654F19" w14:textId="3044D0F1" w:rsidTr="007064E1">
        <w:tc>
          <w:tcPr>
            <w:tcW w:w="6180" w:type="dxa"/>
            <w:vAlign w:val="bottom"/>
            <w:hideMark/>
          </w:tcPr>
          <w:p w14:paraId="2F6D2A63" w14:textId="77777777" w:rsidR="00F55096" w:rsidRPr="00A41F5F" w:rsidRDefault="00F55096" w:rsidP="00CD1B5A">
            <w:pPr>
              <w:pStyle w:val="a"/>
              <w:ind w:left="431" w:right="0"/>
              <w:jc w:val="both"/>
              <w:rPr>
                <w:rFonts w:ascii="Arial" w:hAnsi="Arial" w:cs="Arial"/>
                <w:sz w:val="18"/>
                <w:szCs w:val="18"/>
              </w:rPr>
            </w:pPr>
            <w:r w:rsidRPr="00A41F5F">
              <w:rPr>
                <w:rFonts w:ascii="Arial" w:hAnsi="Arial" w:cs="Arial"/>
                <w:sz w:val="18"/>
                <w:szCs w:val="18"/>
              </w:rPr>
              <w:t>Opening net book value</w:t>
            </w:r>
          </w:p>
        </w:tc>
        <w:tc>
          <w:tcPr>
            <w:tcW w:w="1644" w:type="dxa"/>
            <w:shd w:val="clear" w:color="auto" w:fill="FAFAFA"/>
          </w:tcPr>
          <w:p w14:paraId="09FFE79E" w14:textId="2EBE434B" w:rsidR="00F55096" w:rsidRPr="00A41F5F" w:rsidRDefault="00F55096" w:rsidP="00CD1B5A">
            <w:pPr>
              <w:tabs>
                <w:tab w:val="decimal" w:pos="1225"/>
              </w:tabs>
              <w:ind w:right="-72"/>
              <w:jc w:val="right"/>
              <w:rPr>
                <w:rFonts w:ascii="Arial" w:hAnsi="Arial" w:cs="Arial"/>
                <w:snapToGrid w:val="0"/>
                <w:color w:val="auto"/>
                <w:sz w:val="18"/>
                <w:szCs w:val="18"/>
                <w:cs/>
                <w:lang w:eastAsia="th-TH"/>
              </w:rPr>
            </w:pPr>
            <w:r w:rsidRPr="00A41F5F">
              <w:rPr>
                <w:rFonts w:ascii="Arial" w:hAnsi="Arial" w:cs="Arial"/>
                <w:snapToGrid w:val="0"/>
                <w:color w:val="auto"/>
                <w:sz w:val="18"/>
                <w:szCs w:val="18"/>
                <w:lang w:eastAsia="th-TH"/>
              </w:rPr>
              <w:t>631,715</w:t>
            </w:r>
          </w:p>
        </w:tc>
        <w:tc>
          <w:tcPr>
            <w:tcW w:w="1645" w:type="dxa"/>
            <w:shd w:val="clear" w:color="auto" w:fill="FAFAFA"/>
          </w:tcPr>
          <w:p w14:paraId="5B106885" w14:textId="3BECB469" w:rsidR="00F55096" w:rsidRPr="00A41F5F" w:rsidRDefault="007064E1"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849,207</w:t>
            </w:r>
          </w:p>
        </w:tc>
      </w:tr>
      <w:tr w:rsidR="007064E1" w:rsidRPr="00A41F5F" w14:paraId="2FE02FB2" w14:textId="1F868E49" w:rsidTr="007064E1">
        <w:tc>
          <w:tcPr>
            <w:tcW w:w="6180" w:type="dxa"/>
            <w:vAlign w:val="bottom"/>
          </w:tcPr>
          <w:p w14:paraId="7E983C7B" w14:textId="77777777" w:rsidR="00F55096" w:rsidRPr="00A41F5F" w:rsidRDefault="00F55096" w:rsidP="00CD1B5A">
            <w:pPr>
              <w:pStyle w:val="a"/>
              <w:ind w:left="431" w:right="0"/>
              <w:jc w:val="both"/>
              <w:rPr>
                <w:rFonts w:ascii="Arial" w:hAnsi="Arial" w:cs="Arial"/>
                <w:sz w:val="18"/>
                <w:szCs w:val="18"/>
              </w:rPr>
            </w:pPr>
            <w:r w:rsidRPr="00A41F5F">
              <w:rPr>
                <w:rFonts w:ascii="Arial" w:hAnsi="Arial" w:cs="Arial"/>
                <w:sz w:val="18"/>
                <w:szCs w:val="18"/>
              </w:rPr>
              <w:t>Reclassification</w:t>
            </w:r>
          </w:p>
        </w:tc>
        <w:tc>
          <w:tcPr>
            <w:tcW w:w="1644" w:type="dxa"/>
            <w:shd w:val="clear" w:color="auto" w:fill="FAFAFA"/>
          </w:tcPr>
          <w:p w14:paraId="3155490C" w14:textId="2DA118D7" w:rsidR="00F55096" w:rsidRPr="00A41F5F" w:rsidRDefault="00F55096"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(69,934)</w:t>
            </w:r>
          </w:p>
        </w:tc>
        <w:tc>
          <w:tcPr>
            <w:tcW w:w="1645" w:type="dxa"/>
            <w:shd w:val="clear" w:color="auto" w:fill="FAFAFA"/>
          </w:tcPr>
          <w:p w14:paraId="080D4371" w14:textId="02D1F903" w:rsidR="00F55096" w:rsidRPr="00A41F5F" w:rsidRDefault="007064E1"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7064E1" w:rsidRPr="00A41F5F" w14:paraId="2C39B7C4" w14:textId="7FE0ED03" w:rsidTr="007064E1">
        <w:tc>
          <w:tcPr>
            <w:tcW w:w="6180" w:type="dxa"/>
            <w:vAlign w:val="bottom"/>
            <w:hideMark/>
          </w:tcPr>
          <w:p w14:paraId="46928D71" w14:textId="0F724A89" w:rsidR="00F55096" w:rsidRPr="00A41F5F" w:rsidRDefault="00F55096" w:rsidP="00CD1B5A">
            <w:pPr>
              <w:pStyle w:val="a"/>
              <w:ind w:left="431" w:right="0"/>
              <w:jc w:val="both"/>
              <w:rPr>
                <w:rFonts w:ascii="Arial" w:hAnsi="Arial" w:cs="Arial"/>
                <w:sz w:val="18"/>
                <w:szCs w:val="18"/>
                <w:cs/>
              </w:rPr>
            </w:pPr>
            <w:r w:rsidRPr="00A41F5F">
              <w:rPr>
                <w:rFonts w:ascii="Arial" w:hAnsi="Arial" w:cs="Arial"/>
                <w:sz w:val="18"/>
                <w:szCs w:val="18"/>
              </w:rPr>
              <w:t xml:space="preserve">Increase in borrowings  </w:t>
            </w:r>
          </w:p>
        </w:tc>
        <w:tc>
          <w:tcPr>
            <w:tcW w:w="1644" w:type="dxa"/>
            <w:shd w:val="clear" w:color="auto" w:fill="FAFAFA"/>
          </w:tcPr>
          <w:p w14:paraId="7F48F05A" w14:textId="512E09EB" w:rsidR="00F55096" w:rsidRPr="00A41F5F" w:rsidRDefault="00F55096"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127,700</w:t>
            </w:r>
          </w:p>
        </w:tc>
        <w:tc>
          <w:tcPr>
            <w:tcW w:w="1645" w:type="dxa"/>
            <w:shd w:val="clear" w:color="auto" w:fill="FAFAFA"/>
          </w:tcPr>
          <w:p w14:paraId="72F1774F" w14:textId="5E64F15C" w:rsidR="00F55096" w:rsidRPr="00A41F5F" w:rsidRDefault="007064E1"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442,600</w:t>
            </w:r>
          </w:p>
        </w:tc>
      </w:tr>
      <w:tr w:rsidR="007064E1" w:rsidRPr="00A41F5F" w14:paraId="6A2CB97E" w14:textId="347B0F35" w:rsidTr="007064E1">
        <w:tc>
          <w:tcPr>
            <w:tcW w:w="6180" w:type="dxa"/>
            <w:vAlign w:val="bottom"/>
            <w:hideMark/>
          </w:tcPr>
          <w:p w14:paraId="3D4B927A" w14:textId="77777777" w:rsidR="00F55096" w:rsidRPr="00A41F5F" w:rsidRDefault="00F55096" w:rsidP="00CD1B5A">
            <w:pPr>
              <w:pStyle w:val="a"/>
              <w:ind w:left="431" w:right="0"/>
              <w:jc w:val="both"/>
              <w:rPr>
                <w:rFonts w:ascii="Arial" w:hAnsi="Arial" w:cs="Arial"/>
                <w:sz w:val="18"/>
                <w:szCs w:val="18"/>
              </w:rPr>
            </w:pPr>
            <w:r w:rsidRPr="00A41F5F">
              <w:rPr>
                <w:rFonts w:ascii="Arial" w:hAnsi="Arial" w:cs="Arial"/>
                <w:sz w:val="18"/>
                <w:szCs w:val="18"/>
              </w:rPr>
              <w:t>Increase in interest receivable</w:t>
            </w:r>
          </w:p>
        </w:tc>
        <w:tc>
          <w:tcPr>
            <w:tcW w:w="1644" w:type="dxa"/>
            <w:shd w:val="clear" w:color="auto" w:fill="FAFAFA"/>
          </w:tcPr>
          <w:p w14:paraId="173F159C" w14:textId="109B931E" w:rsidR="00F55096" w:rsidRPr="00A41F5F" w:rsidRDefault="00F55096"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39,697</w:t>
            </w:r>
          </w:p>
        </w:tc>
        <w:tc>
          <w:tcPr>
            <w:tcW w:w="1645" w:type="dxa"/>
            <w:shd w:val="clear" w:color="auto" w:fill="FAFAFA"/>
          </w:tcPr>
          <w:p w14:paraId="70032151" w14:textId="7E8C5725" w:rsidR="00F55096" w:rsidRPr="00A41F5F" w:rsidRDefault="007064E1"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51,328</w:t>
            </w:r>
          </w:p>
        </w:tc>
      </w:tr>
      <w:tr w:rsidR="007064E1" w:rsidRPr="00A41F5F" w14:paraId="2C2EA11B" w14:textId="4322220D" w:rsidTr="007064E1">
        <w:tc>
          <w:tcPr>
            <w:tcW w:w="6180" w:type="dxa"/>
            <w:vAlign w:val="bottom"/>
          </w:tcPr>
          <w:p w14:paraId="50D4FCFA" w14:textId="77777777" w:rsidR="00F55096" w:rsidRPr="00A41F5F" w:rsidRDefault="00F55096" w:rsidP="00CD1B5A">
            <w:pPr>
              <w:pStyle w:val="a"/>
              <w:ind w:left="431" w:right="0"/>
              <w:jc w:val="both"/>
              <w:rPr>
                <w:rFonts w:ascii="Arial" w:hAnsi="Arial" w:cs="Arial"/>
                <w:sz w:val="18"/>
                <w:szCs w:val="18"/>
              </w:rPr>
            </w:pPr>
            <w:r w:rsidRPr="00A41F5F">
              <w:rPr>
                <w:rFonts w:ascii="Arial" w:hAnsi="Arial" w:cs="Arial"/>
                <w:sz w:val="18"/>
                <w:szCs w:val="18"/>
              </w:rPr>
              <w:t>Receipts of borrowings repayment</w:t>
            </w:r>
          </w:p>
        </w:tc>
        <w:tc>
          <w:tcPr>
            <w:tcW w:w="1644" w:type="dxa"/>
            <w:shd w:val="clear" w:color="auto" w:fill="FAFAFA"/>
          </w:tcPr>
          <w:p w14:paraId="15F9D35F" w14:textId="11CCBA08" w:rsidR="00F55096" w:rsidRPr="00A41F5F" w:rsidRDefault="00F55096"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(449,100)</w:t>
            </w:r>
          </w:p>
        </w:tc>
        <w:tc>
          <w:tcPr>
            <w:tcW w:w="1645" w:type="dxa"/>
            <w:shd w:val="clear" w:color="auto" w:fill="FAFAFA"/>
          </w:tcPr>
          <w:p w14:paraId="0F812FDB" w14:textId="6F64EB12" w:rsidR="00F55096" w:rsidRPr="00A41F5F" w:rsidRDefault="007064E1"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(645,858)</w:t>
            </w:r>
          </w:p>
        </w:tc>
      </w:tr>
      <w:tr w:rsidR="007064E1" w:rsidRPr="00A41F5F" w14:paraId="24D121EB" w14:textId="6A15A3F2" w:rsidTr="007064E1">
        <w:tc>
          <w:tcPr>
            <w:tcW w:w="6180" w:type="dxa"/>
            <w:vAlign w:val="bottom"/>
            <w:hideMark/>
          </w:tcPr>
          <w:p w14:paraId="13E74820" w14:textId="77777777" w:rsidR="00F55096" w:rsidRPr="00A41F5F" w:rsidRDefault="00F55096" w:rsidP="00CD1B5A">
            <w:pPr>
              <w:pStyle w:val="a"/>
              <w:ind w:left="431" w:right="0"/>
              <w:jc w:val="both"/>
              <w:rPr>
                <w:rFonts w:ascii="Arial" w:hAnsi="Arial" w:cs="Arial"/>
                <w:sz w:val="18"/>
                <w:szCs w:val="18"/>
              </w:rPr>
            </w:pPr>
            <w:r w:rsidRPr="00A41F5F">
              <w:rPr>
                <w:rFonts w:ascii="Arial" w:hAnsi="Arial" w:cs="Arial"/>
                <w:sz w:val="18"/>
                <w:szCs w:val="18"/>
              </w:rPr>
              <w:t>Receipts of interests</w:t>
            </w:r>
          </w:p>
        </w:tc>
        <w:tc>
          <w:tcPr>
            <w:tcW w:w="1644" w:type="dxa"/>
            <w:tcBorders>
              <w:bottom w:val="single" w:sz="4" w:space="0" w:color="auto"/>
            </w:tcBorders>
            <w:shd w:val="clear" w:color="auto" w:fill="FAFAFA"/>
          </w:tcPr>
          <w:p w14:paraId="2AC6B9C2" w14:textId="64EBD2CE" w:rsidR="00F55096" w:rsidRPr="00A41F5F" w:rsidRDefault="00F55096"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(26,510)</w:t>
            </w:r>
          </w:p>
        </w:tc>
        <w:tc>
          <w:tcPr>
            <w:tcW w:w="1645" w:type="dxa"/>
            <w:tcBorders>
              <w:bottom w:val="single" w:sz="4" w:space="0" w:color="auto"/>
            </w:tcBorders>
            <w:shd w:val="clear" w:color="auto" w:fill="FAFAFA"/>
          </w:tcPr>
          <w:p w14:paraId="5B3F6E61" w14:textId="2FDAB10B" w:rsidR="00F55096" w:rsidRPr="00A41F5F" w:rsidRDefault="007064E1" w:rsidP="00CD1B5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(65,562</w:t>
            </w:r>
          </w:p>
        </w:tc>
      </w:tr>
      <w:tr w:rsidR="007064E1" w:rsidRPr="00A41F5F" w14:paraId="4C6FABCE" w14:textId="2B7A558F" w:rsidTr="007064E1">
        <w:tc>
          <w:tcPr>
            <w:tcW w:w="6180" w:type="dxa"/>
            <w:vAlign w:val="bottom"/>
          </w:tcPr>
          <w:p w14:paraId="060EF111" w14:textId="77777777" w:rsidR="00F55096" w:rsidRPr="00A41F5F" w:rsidRDefault="00F55096" w:rsidP="00CD1B5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0642D19A" w14:textId="77777777" w:rsidR="00F55096" w:rsidRPr="00A41F5F" w:rsidRDefault="00F55096" w:rsidP="00CD1B5A">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AFAFA"/>
          </w:tcPr>
          <w:p w14:paraId="0F310C05" w14:textId="77777777" w:rsidR="00F55096" w:rsidRPr="00A41F5F" w:rsidRDefault="00F55096" w:rsidP="00CD1B5A">
            <w:pPr>
              <w:pStyle w:val="a"/>
              <w:tabs>
                <w:tab w:val="decimal" w:pos="864"/>
              </w:tabs>
              <w:ind w:right="-72"/>
              <w:jc w:val="right"/>
              <w:outlineLvl w:val="0"/>
              <w:rPr>
                <w:rFonts w:ascii="Arial" w:eastAsia="Cordia New" w:hAnsi="Arial" w:cs="Arial"/>
                <w:b/>
                <w:bCs/>
                <w:sz w:val="18"/>
                <w:szCs w:val="18"/>
              </w:rPr>
            </w:pPr>
          </w:p>
        </w:tc>
      </w:tr>
      <w:tr w:rsidR="007064E1" w:rsidRPr="00A41F5F" w14:paraId="630C1A8A" w14:textId="67A6D0B7" w:rsidTr="007064E1">
        <w:tc>
          <w:tcPr>
            <w:tcW w:w="6180" w:type="dxa"/>
            <w:vAlign w:val="bottom"/>
            <w:hideMark/>
          </w:tcPr>
          <w:p w14:paraId="731ED3C7" w14:textId="77777777" w:rsidR="00F55096" w:rsidRPr="00A41F5F" w:rsidRDefault="00F55096" w:rsidP="00CD1B5A">
            <w:pPr>
              <w:pStyle w:val="a"/>
              <w:ind w:left="431" w:right="0"/>
              <w:jc w:val="both"/>
              <w:rPr>
                <w:rFonts w:ascii="Arial" w:hAnsi="Arial" w:cs="Arial"/>
                <w:sz w:val="18"/>
                <w:szCs w:val="18"/>
              </w:rPr>
            </w:pPr>
            <w:r w:rsidRPr="00A41F5F">
              <w:rPr>
                <w:rFonts w:ascii="Arial" w:hAnsi="Arial" w:cs="Arial"/>
                <w:sz w:val="18"/>
                <w:szCs w:val="18"/>
              </w:rPr>
              <w:t>Closing net book value</w:t>
            </w:r>
          </w:p>
        </w:tc>
        <w:tc>
          <w:tcPr>
            <w:tcW w:w="1644" w:type="dxa"/>
            <w:tcBorders>
              <w:bottom w:val="single" w:sz="4" w:space="0" w:color="auto"/>
            </w:tcBorders>
            <w:shd w:val="clear" w:color="auto" w:fill="FAFAFA"/>
            <w:vAlign w:val="bottom"/>
          </w:tcPr>
          <w:p w14:paraId="00AF6040" w14:textId="17D529F1" w:rsidR="00F55096" w:rsidRPr="00A41F5F" w:rsidRDefault="00F55096" w:rsidP="00CD1B5A">
            <w:pPr>
              <w:tabs>
                <w:tab w:val="decimal" w:pos="121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253,568</w:t>
            </w:r>
          </w:p>
        </w:tc>
        <w:tc>
          <w:tcPr>
            <w:tcW w:w="1645" w:type="dxa"/>
            <w:tcBorders>
              <w:bottom w:val="single" w:sz="4" w:space="0" w:color="auto"/>
            </w:tcBorders>
            <w:shd w:val="clear" w:color="auto" w:fill="FAFAFA"/>
          </w:tcPr>
          <w:p w14:paraId="05A1DF77" w14:textId="764C740C" w:rsidR="00F55096" w:rsidRPr="00A41F5F" w:rsidRDefault="007064E1" w:rsidP="00CD1B5A">
            <w:pPr>
              <w:tabs>
                <w:tab w:val="decimal" w:pos="121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631,715</w:t>
            </w:r>
          </w:p>
        </w:tc>
      </w:tr>
    </w:tbl>
    <w:p w14:paraId="62630F2D" w14:textId="77777777" w:rsidR="003955E1" w:rsidRPr="00A41F5F" w:rsidRDefault="003955E1" w:rsidP="003955E1">
      <w:pPr>
        <w:ind w:left="540"/>
        <w:jc w:val="thaiDistribute"/>
        <w:rPr>
          <w:rFonts w:ascii="Arial" w:hAnsi="Arial" w:cs="Arial"/>
          <w:color w:val="auto"/>
          <w:sz w:val="18"/>
          <w:szCs w:val="18"/>
        </w:rPr>
      </w:pPr>
    </w:p>
    <w:p w14:paraId="0D4A1DFF" w14:textId="77777777" w:rsidR="003955E1" w:rsidRPr="00A41F5F" w:rsidRDefault="003955E1" w:rsidP="003955E1">
      <w:pPr>
        <w:ind w:left="540"/>
        <w:jc w:val="thaiDistribute"/>
        <w:rPr>
          <w:rFonts w:ascii="Arial" w:hAnsi="Arial" w:cs="Arial"/>
          <w:color w:val="auto"/>
          <w:sz w:val="18"/>
          <w:szCs w:val="18"/>
        </w:rPr>
      </w:pPr>
      <w:r w:rsidRPr="00A41F5F">
        <w:rPr>
          <w:rFonts w:ascii="Arial" w:hAnsi="Arial" w:cs="Arial"/>
          <w:color w:val="auto"/>
          <w:sz w:val="18"/>
          <w:szCs w:val="18"/>
        </w:rPr>
        <w:t>Short-term borrowings to subsidiaries are loaned with no guarantee in Thai Baht and are due at call.</w:t>
      </w:r>
    </w:p>
    <w:p w14:paraId="26C21180" w14:textId="393F2B2F" w:rsidR="003B66A4" w:rsidRPr="00A41F5F" w:rsidRDefault="00A41F5F" w:rsidP="003B66A4">
      <w:pPr>
        <w:jc w:val="thaiDistribute"/>
        <w:rPr>
          <w:rFonts w:ascii="Arial" w:hAnsi="Arial" w:cs="Arial"/>
          <w:color w:val="auto"/>
          <w:sz w:val="18"/>
          <w:szCs w:val="18"/>
        </w:rPr>
      </w:pPr>
      <w:r w:rsidRPr="00A41F5F">
        <w:rPr>
          <w:rFonts w:ascii="Arial" w:hAnsi="Arial" w:cs="Arial"/>
          <w:color w:val="auto"/>
          <w:sz w:val="18"/>
          <w:szCs w:val="18"/>
        </w:rPr>
        <w:br w:type="page"/>
      </w:r>
    </w:p>
    <w:tbl>
      <w:tblPr>
        <w:tblW w:w="9469" w:type="dxa"/>
        <w:tblInd w:w="108" w:type="dxa"/>
        <w:tblLayout w:type="fixed"/>
        <w:tblLook w:val="04A0" w:firstRow="1" w:lastRow="0" w:firstColumn="1" w:lastColumn="0" w:noHBand="0" w:noVBand="1"/>
      </w:tblPr>
      <w:tblGrid>
        <w:gridCol w:w="6233"/>
        <w:gridCol w:w="1644"/>
        <w:gridCol w:w="1592"/>
      </w:tblGrid>
      <w:tr w:rsidR="00694CF7" w:rsidRPr="00A41F5F" w14:paraId="0CF5E3C2" w14:textId="77777777" w:rsidTr="00694CF7">
        <w:tc>
          <w:tcPr>
            <w:tcW w:w="6233" w:type="dxa"/>
            <w:vAlign w:val="bottom"/>
          </w:tcPr>
          <w:p w14:paraId="3F1E7493" w14:textId="77777777" w:rsidR="00694CF7" w:rsidRPr="00A41F5F" w:rsidRDefault="00694CF7" w:rsidP="00694CF7">
            <w:pPr>
              <w:pStyle w:val="a"/>
              <w:tabs>
                <w:tab w:val="decimal" w:pos="702"/>
              </w:tabs>
              <w:ind w:left="720" w:right="0"/>
              <w:outlineLvl w:val="0"/>
              <w:rPr>
                <w:rFonts w:ascii="Arial" w:hAnsi="Arial" w:cs="Arial"/>
                <w:snapToGrid w:val="0"/>
                <w:sz w:val="18"/>
                <w:szCs w:val="18"/>
                <w:lang w:eastAsia="th-TH"/>
              </w:rPr>
            </w:pPr>
          </w:p>
        </w:tc>
        <w:tc>
          <w:tcPr>
            <w:tcW w:w="3236" w:type="dxa"/>
            <w:gridSpan w:val="2"/>
            <w:tcBorders>
              <w:top w:val="single" w:sz="4" w:space="0" w:color="auto"/>
            </w:tcBorders>
            <w:shd w:val="clear" w:color="auto" w:fill="auto"/>
            <w:hideMark/>
          </w:tcPr>
          <w:p w14:paraId="0E6B046C" w14:textId="77777777" w:rsidR="00694CF7" w:rsidRPr="00A41F5F" w:rsidRDefault="00694CF7" w:rsidP="00C055EA">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Separate</w:t>
            </w:r>
          </w:p>
          <w:p w14:paraId="3A954E9E" w14:textId="77777777" w:rsidR="00694CF7" w:rsidRPr="00A41F5F" w:rsidRDefault="00694CF7" w:rsidP="00C055EA">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Financial statements</w:t>
            </w:r>
          </w:p>
        </w:tc>
      </w:tr>
      <w:tr w:rsidR="00694CF7" w:rsidRPr="00A41F5F" w14:paraId="5FDAA999" w14:textId="77777777" w:rsidTr="00694CF7">
        <w:trPr>
          <w:trHeight w:val="204"/>
        </w:trPr>
        <w:tc>
          <w:tcPr>
            <w:tcW w:w="6236" w:type="dxa"/>
            <w:vAlign w:val="bottom"/>
          </w:tcPr>
          <w:p w14:paraId="502F5394" w14:textId="77777777" w:rsidR="00694CF7" w:rsidRPr="00A41F5F" w:rsidRDefault="00694CF7" w:rsidP="00C055EA">
            <w:pPr>
              <w:pStyle w:val="a"/>
              <w:tabs>
                <w:tab w:val="decimal" w:pos="702"/>
              </w:tabs>
              <w:ind w:right="0"/>
              <w:jc w:val="both"/>
              <w:outlineLvl w:val="0"/>
              <w:rPr>
                <w:rFonts w:ascii="Arial" w:eastAsia="Cordia New" w:hAnsi="Arial" w:cs="Arial"/>
                <w:b/>
                <w:bCs/>
                <w:sz w:val="18"/>
                <w:szCs w:val="18"/>
              </w:rPr>
            </w:pPr>
          </w:p>
        </w:tc>
        <w:tc>
          <w:tcPr>
            <w:tcW w:w="1644" w:type="dxa"/>
            <w:tcBorders>
              <w:top w:val="single" w:sz="4" w:space="0" w:color="auto"/>
            </w:tcBorders>
            <w:shd w:val="clear" w:color="auto" w:fill="auto"/>
            <w:vAlign w:val="bottom"/>
            <w:hideMark/>
          </w:tcPr>
          <w:p w14:paraId="42A64742" w14:textId="77777777" w:rsidR="00694CF7" w:rsidRPr="00A41F5F" w:rsidRDefault="00694CF7" w:rsidP="00C055EA">
            <w:pPr>
              <w:pStyle w:val="a"/>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2020</w:t>
            </w:r>
          </w:p>
        </w:tc>
        <w:tc>
          <w:tcPr>
            <w:tcW w:w="1587" w:type="dxa"/>
            <w:tcBorders>
              <w:top w:val="single" w:sz="4" w:space="0" w:color="auto"/>
            </w:tcBorders>
            <w:shd w:val="clear" w:color="auto" w:fill="auto"/>
            <w:vAlign w:val="bottom"/>
          </w:tcPr>
          <w:p w14:paraId="00087770" w14:textId="77777777" w:rsidR="00694CF7" w:rsidRPr="00A41F5F" w:rsidRDefault="00694CF7" w:rsidP="00C055EA">
            <w:pPr>
              <w:pStyle w:val="a"/>
              <w:tabs>
                <w:tab w:val="decimal" w:pos="1224"/>
              </w:tabs>
              <w:ind w:right="-72"/>
              <w:jc w:val="right"/>
              <w:rPr>
                <w:rFonts w:ascii="Arial" w:hAnsi="Arial" w:cs="Arial"/>
                <w:b/>
                <w:bCs/>
                <w:sz w:val="18"/>
                <w:szCs w:val="18"/>
              </w:rPr>
            </w:pPr>
            <w:r w:rsidRPr="00A41F5F">
              <w:rPr>
                <w:rFonts w:ascii="Arial" w:eastAsia="Arial Unicode MS" w:hAnsi="Arial" w:cs="Arial"/>
                <w:b/>
                <w:bCs/>
                <w:snapToGrid w:val="0"/>
                <w:sz w:val="18"/>
                <w:szCs w:val="18"/>
                <w:lang w:eastAsia="th-TH"/>
              </w:rPr>
              <w:t>2019</w:t>
            </w:r>
          </w:p>
        </w:tc>
      </w:tr>
      <w:tr w:rsidR="00694CF7" w:rsidRPr="00A41F5F" w14:paraId="022CC04E" w14:textId="77777777" w:rsidTr="00694CF7">
        <w:trPr>
          <w:trHeight w:val="204"/>
        </w:trPr>
        <w:tc>
          <w:tcPr>
            <w:tcW w:w="6236" w:type="dxa"/>
            <w:vAlign w:val="center"/>
          </w:tcPr>
          <w:p w14:paraId="62A94F56" w14:textId="759B775E" w:rsidR="00694CF7" w:rsidRPr="00A41F5F" w:rsidRDefault="00694CF7" w:rsidP="00C055EA">
            <w:pPr>
              <w:pStyle w:val="a"/>
              <w:tabs>
                <w:tab w:val="decimal" w:pos="702"/>
              </w:tabs>
              <w:ind w:left="431" w:right="0"/>
              <w:outlineLvl w:val="0"/>
              <w:rPr>
                <w:rFonts w:ascii="Arial" w:hAnsi="Arial" w:cs="Arial"/>
                <w:b/>
                <w:bCs/>
                <w:sz w:val="18"/>
                <w:szCs w:val="18"/>
              </w:rPr>
            </w:pPr>
            <w:r w:rsidRPr="00A41F5F">
              <w:rPr>
                <w:rFonts w:ascii="Arial" w:hAnsi="Arial" w:cs="Arial"/>
                <w:b/>
                <w:bCs/>
                <w:sz w:val="18"/>
                <w:szCs w:val="18"/>
              </w:rPr>
              <w:t>Long-term borrowings to and interest receivable from subsidiary</w:t>
            </w:r>
          </w:p>
        </w:tc>
        <w:tc>
          <w:tcPr>
            <w:tcW w:w="1644" w:type="dxa"/>
            <w:tcBorders>
              <w:bottom w:val="single" w:sz="4" w:space="0" w:color="auto"/>
            </w:tcBorders>
            <w:shd w:val="clear" w:color="auto" w:fill="auto"/>
            <w:vAlign w:val="bottom"/>
          </w:tcPr>
          <w:p w14:paraId="14558E48" w14:textId="77777777" w:rsidR="00694CF7" w:rsidRPr="00A41F5F" w:rsidRDefault="00694CF7" w:rsidP="00C055EA">
            <w:pPr>
              <w:pStyle w:val="a"/>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Baht’000</w:t>
            </w:r>
          </w:p>
        </w:tc>
        <w:tc>
          <w:tcPr>
            <w:tcW w:w="1587" w:type="dxa"/>
            <w:tcBorders>
              <w:bottom w:val="single" w:sz="4" w:space="0" w:color="auto"/>
            </w:tcBorders>
            <w:shd w:val="clear" w:color="auto" w:fill="auto"/>
            <w:vAlign w:val="bottom"/>
          </w:tcPr>
          <w:p w14:paraId="3140132F" w14:textId="77777777" w:rsidR="00694CF7" w:rsidRPr="00A41F5F" w:rsidRDefault="00694CF7" w:rsidP="00C055EA">
            <w:pPr>
              <w:pStyle w:val="a"/>
              <w:tabs>
                <w:tab w:val="decimal" w:pos="1224"/>
              </w:tabs>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pacing w:val="-4"/>
                <w:sz w:val="18"/>
                <w:szCs w:val="18"/>
                <w:lang w:eastAsia="th-TH"/>
              </w:rPr>
              <w:t>Baht’000</w:t>
            </w:r>
          </w:p>
        </w:tc>
      </w:tr>
      <w:tr w:rsidR="00694CF7" w:rsidRPr="00A41F5F" w14:paraId="4F41A4DD" w14:textId="77777777" w:rsidTr="00694CF7">
        <w:tc>
          <w:tcPr>
            <w:tcW w:w="6236" w:type="dxa"/>
            <w:vAlign w:val="bottom"/>
          </w:tcPr>
          <w:p w14:paraId="09DA15BB" w14:textId="77777777" w:rsidR="00694CF7" w:rsidRPr="00A41F5F" w:rsidRDefault="00694CF7" w:rsidP="00C055E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0E804C8E" w14:textId="77777777" w:rsidR="00694CF7" w:rsidRPr="00A41F5F" w:rsidRDefault="00694CF7" w:rsidP="00C055EA">
            <w:pPr>
              <w:pStyle w:val="a"/>
              <w:tabs>
                <w:tab w:val="decimal" w:pos="864"/>
              </w:tabs>
              <w:ind w:right="-72"/>
              <w:jc w:val="right"/>
              <w:outlineLvl w:val="0"/>
              <w:rPr>
                <w:rFonts w:ascii="Arial" w:eastAsia="Cordia New" w:hAnsi="Arial" w:cs="Arial"/>
                <w:b/>
                <w:bCs/>
                <w:sz w:val="18"/>
                <w:szCs w:val="18"/>
              </w:rPr>
            </w:pPr>
          </w:p>
        </w:tc>
        <w:tc>
          <w:tcPr>
            <w:tcW w:w="1587" w:type="dxa"/>
            <w:tcBorders>
              <w:top w:val="single" w:sz="4" w:space="0" w:color="auto"/>
            </w:tcBorders>
            <w:shd w:val="clear" w:color="auto" w:fill="FAFAFA"/>
          </w:tcPr>
          <w:p w14:paraId="6B058EBC" w14:textId="77777777" w:rsidR="00694CF7" w:rsidRPr="00A41F5F" w:rsidRDefault="00694CF7" w:rsidP="00C055EA">
            <w:pPr>
              <w:pStyle w:val="a"/>
              <w:tabs>
                <w:tab w:val="decimal" w:pos="864"/>
              </w:tabs>
              <w:ind w:right="-72"/>
              <w:jc w:val="right"/>
              <w:outlineLvl w:val="0"/>
              <w:rPr>
                <w:rFonts w:ascii="Arial" w:eastAsia="Cordia New" w:hAnsi="Arial" w:cs="Arial"/>
                <w:b/>
                <w:bCs/>
                <w:sz w:val="18"/>
                <w:szCs w:val="18"/>
              </w:rPr>
            </w:pPr>
          </w:p>
        </w:tc>
      </w:tr>
      <w:tr w:rsidR="00694CF7" w:rsidRPr="00A41F5F" w14:paraId="5E6F06DC" w14:textId="77777777" w:rsidTr="00694CF7">
        <w:tc>
          <w:tcPr>
            <w:tcW w:w="6236" w:type="dxa"/>
            <w:vAlign w:val="bottom"/>
            <w:hideMark/>
          </w:tcPr>
          <w:p w14:paraId="245E9D5C" w14:textId="498DDCFA" w:rsidR="00694CF7" w:rsidRPr="00A41F5F" w:rsidRDefault="00694CF7" w:rsidP="00694CF7">
            <w:pPr>
              <w:pStyle w:val="a"/>
              <w:ind w:left="431" w:right="0"/>
              <w:jc w:val="both"/>
              <w:rPr>
                <w:rFonts w:ascii="Arial" w:hAnsi="Arial" w:cs="Arial"/>
                <w:sz w:val="18"/>
                <w:szCs w:val="18"/>
              </w:rPr>
            </w:pPr>
            <w:r w:rsidRPr="00A41F5F">
              <w:rPr>
                <w:rFonts w:ascii="Arial" w:hAnsi="Arial" w:cs="Arial"/>
                <w:sz w:val="18"/>
                <w:szCs w:val="18"/>
              </w:rPr>
              <w:t>Opening net book value</w:t>
            </w:r>
          </w:p>
        </w:tc>
        <w:tc>
          <w:tcPr>
            <w:tcW w:w="1644" w:type="dxa"/>
            <w:shd w:val="clear" w:color="auto" w:fill="FAFAFA"/>
          </w:tcPr>
          <w:p w14:paraId="5CC79B8D" w14:textId="6EFB76EC" w:rsidR="00694CF7" w:rsidRPr="00A41F5F" w:rsidRDefault="00694CF7" w:rsidP="00694CF7">
            <w:pPr>
              <w:tabs>
                <w:tab w:val="decimal" w:pos="1225"/>
              </w:tabs>
              <w:ind w:right="-72"/>
              <w:jc w:val="right"/>
              <w:rPr>
                <w:rFonts w:ascii="Arial" w:hAnsi="Arial" w:cs="Arial"/>
                <w:snapToGrid w:val="0"/>
                <w:color w:val="auto"/>
                <w:sz w:val="18"/>
                <w:szCs w:val="18"/>
                <w:cs/>
                <w:lang w:eastAsia="th-TH"/>
              </w:rPr>
            </w:pPr>
            <w:r w:rsidRPr="00A41F5F">
              <w:rPr>
                <w:rFonts w:ascii="Arial" w:hAnsi="Arial" w:cs="Arial"/>
                <w:snapToGrid w:val="0"/>
                <w:color w:val="auto"/>
                <w:sz w:val="18"/>
                <w:szCs w:val="18"/>
                <w:lang w:eastAsia="th-TH"/>
              </w:rPr>
              <w:t>-</w:t>
            </w:r>
          </w:p>
        </w:tc>
        <w:tc>
          <w:tcPr>
            <w:tcW w:w="1587" w:type="dxa"/>
            <w:shd w:val="clear" w:color="auto" w:fill="FAFAFA"/>
          </w:tcPr>
          <w:p w14:paraId="70A754D9" w14:textId="5A445204"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299D88C0" w14:textId="77777777" w:rsidTr="00694CF7">
        <w:tc>
          <w:tcPr>
            <w:tcW w:w="6236" w:type="dxa"/>
            <w:vAlign w:val="bottom"/>
          </w:tcPr>
          <w:p w14:paraId="646713D7" w14:textId="11EA6A4A" w:rsidR="00694CF7" w:rsidRPr="00A41F5F" w:rsidRDefault="00694CF7" w:rsidP="00694CF7">
            <w:pPr>
              <w:pStyle w:val="a"/>
              <w:ind w:left="431" w:right="0"/>
              <w:jc w:val="both"/>
              <w:rPr>
                <w:rFonts w:ascii="Arial" w:hAnsi="Arial" w:cs="Arial"/>
                <w:sz w:val="18"/>
                <w:szCs w:val="18"/>
              </w:rPr>
            </w:pPr>
            <w:r w:rsidRPr="00A41F5F">
              <w:rPr>
                <w:rFonts w:ascii="Arial" w:hAnsi="Arial" w:cs="Arial"/>
                <w:sz w:val="18"/>
                <w:szCs w:val="18"/>
              </w:rPr>
              <w:t>Reclassification</w:t>
            </w:r>
          </w:p>
        </w:tc>
        <w:tc>
          <w:tcPr>
            <w:tcW w:w="1644" w:type="dxa"/>
            <w:shd w:val="clear" w:color="auto" w:fill="FAFAFA"/>
          </w:tcPr>
          <w:p w14:paraId="61710ADA" w14:textId="4F07BD41"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69,934</w:t>
            </w:r>
          </w:p>
        </w:tc>
        <w:tc>
          <w:tcPr>
            <w:tcW w:w="1587" w:type="dxa"/>
            <w:shd w:val="clear" w:color="auto" w:fill="FAFAFA"/>
          </w:tcPr>
          <w:p w14:paraId="48BA2EAD" w14:textId="0A0B3CB2"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10395CCC" w14:textId="77777777" w:rsidTr="00694CF7">
        <w:tc>
          <w:tcPr>
            <w:tcW w:w="6236" w:type="dxa"/>
            <w:vAlign w:val="bottom"/>
            <w:hideMark/>
          </w:tcPr>
          <w:p w14:paraId="1B9408CA" w14:textId="2EA2305A" w:rsidR="00694CF7" w:rsidRPr="00A41F5F" w:rsidRDefault="00694CF7" w:rsidP="00694CF7">
            <w:pPr>
              <w:pStyle w:val="a"/>
              <w:ind w:left="431" w:right="0"/>
              <w:jc w:val="both"/>
              <w:rPr>
                <w:rFonts w:ascii="Arial" w:hAnsi="Arial" w:cs="Arial"/>
                <w:sz w:val="18"/>
                <w:szCs w:val="18"/>
                <w:cs/>
              </w:rPr>
            </w:pPr>
            <w:r w:rsidRPr="00A41F5F">
              <w:rPr>
                <w:rFonts w:ascii="Arial" w:hAnsi="Arial" w:cs="Arial"/>
                <w:sz w:val="18"/>
                <w:szCs w:val="18"/>
              </w:rPr>
              <w:t xml:space="preserve">Increase in borrowings  </w:t>
            </w:r>
          </w:p>
        </w:tc>
        <w:tc>
          <w:tcPr>
            <w:tcW w:w="1644" w:type="dxa"/>
            <w:shd w:val="clear" w:color="auto" w:fill="FAFAFA"/>
          </w:tcPr>
          <w:p w14:paraId="1921FB76" w14:textId="568AB4E2"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40,000</w:t>
            </w:r>
          </w:p>
        </w:tc>
        <w:tc>
          <w:tcPr>
            <w:tcW w:w="1587" w:type="dxa"/>
            <w:shd w:val="clear" w:color="auto" w:fill="FAFAFA"/>
          </w:tcPr>
          <w:p w14:paraId="47B89BAF" w14:textId="6C2438F3"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76E7348F" w14:textId="77777777" w:rsidTr="00694CF7">
        <w:tc>
          <w:tcPr>
            <w:tcW w:w="6236" w:type="dxa"/>
            <w:vAlign w:val="bottom"/>
            <w:hideMark/>
          </w:tcPr>
          <w:p w14:paraId="03A9B7E2" w14:textId="51C042B4" w:rsidR="00694CF7" w:rsidRPr="00A41F5F" w:rsidRDefault="00694CF7" w:rsidP="00694CF7">
            <w:pPr>
              <w:pStyle w:val="a"/>
              <w:ind w:left="431" w:right="0"/>
              <w:jc w:val="both"/>
              <w:rPr>
                <w:rFonts w:ascii="Arial" w:hAnsi="Arial" w:cs="Arial"/>
                <w:sz w:val="18"/>
                <w:szCs w:val="18"/>
              </w:rPr>
            </w:pPr>
            <w:r w:rsidRPr="00A41F5F">
              <w:rPr>
                <w:rFonts w:ascii="Arial" w:hAnsi="Arial" w:cs="Arial"/>
                <w:sz w:val="18"/>
                <w:szCs w:val="18"/>
              </w:rPr>
              <w:t>Increase in interest receivable</w:t>
            </w:r>
          </w:p>
        </w:tc>
        <w:tc>
          <w:tcPr>
            <w:tcW w:w="1644" w:type="dxa"/>
            <w:shd w:val="clear" w:color="auto" w:fill="FAFAFA"/>
          </w:tcPr>
          <w:p w14:paraId="21000E4E" w14:textId="3A0DD164"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1,941</w:t>
            </w:r>
          </w:p>
        </w:tc>
        <w:tc>
          <w:tcPr>
            <w:tcW w:w="1587" w:type="dxa"/>
            <w:shd w:val="clear" w:color="auto" w:fill="FAFAFA"/>
          </w:tcPr>
          <w:p w14:paraId="1A317877" w14:textId="44A9BCA3"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6514304A" w14:textId="77777777" w:rsidTr="00694CF7">
        <w:tc>
          <w:tcPr>
            <w:tcW w:w="6236" w:type="dxa"/>
            <w:vAlign w:val="bottom"/>
          </w:tcPr>
          <w:p w14:paraId="1ED84F28" w14:textId="445B9644" w:rsidR="00694CF7" w:rsidRPr="00A41F5F" w:rsidRDefault="00694CF7" w:rsidP="00694CF7">
            <w:pPr>
              <w:pStyle w:val="a"/>
              <w:ind w:left="431" w:right="0"/>
              <w:jc w:val="both"/>
              <w:rPr>
                <w:rFonts w:ascii="Arial" w:hAnsi="Arial" w:cs="Arial"/>
                <w:sz w:val="18"/>
                <w:szCs w:val="18"/>
              </w:rPr>
            </w:pPr>
            <w:r w:rsidRPr="00A41F5F">
              <w:rPr>
                <w:rFonts w:ascii="Arial" w:hAnsi="Arial" w:cs="Arial"/>
                <w:sz w:val="18"/>
                <w:szCs w:val="18"/>
              </w:rPr>
              <w:t>Receipts of borrowings repayment</w:t>
            </w:r>
          </w:p>
        </w:tc>
        <w:tc>
          <w:tcPr>
            <w:tcW w:w="1644" w:type="dxa"/>
            <w:shd w:val="clear" w:color="auto" w:fill="FAFAFA"/>
          </w:tcPr>
          <w:p w14:paraId="6B617916" w14:textId="6F3A4D7A"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(109,858)</w:t>
            </w:r>
          </w:p>
        </w:tc>
        <w:tc>
          <w:tcPr>
            <w:tcW w:w="1587" w:type="dxa"/>
            <w:shd w:val="clear" w:color="auto" w:fill="FAFAFA"/>
          </w:tcPr>
          <w:p w14:paraId="156F2CBE" w14:textId="3EB68485"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436C5D93" w14:textId="77777777" w:rsidTr="00694CF7">
        <w:tc>
          <w:tcPr>
            <w:tcW w:w="6236" w:type="dxa"/>
            <w:vAlign w:val="bottom"/>
            <w:hideMark/>
          </w:tcPr>
          <w:p w14:paraId="528D7AB9" w14:textId="0F2D8A7E" w:rsidR="00694CF7" w:rsidRPr="00A41F5F" w:rsidRDefault="00694CF7" w:rsidP="00694CF7">
            <w:pPr>
              <w:pStyle w:val="a"/>
              <w:ind w:left="431" w:right="0"/>
              <w:jc w:val="both"/>
              <w:rPr>
                <w:rFonts w:ascii="Arial" w:hAnsi="Arial" w:cs="Arial"/>
                <w:sz w:val="18"/>
                <w:szCs w:val="18"/>
              </w:rPr>
            </w:pPr>
            <w:r w:rsidRPr="00A41F5F">
              <w:rPr>
                <w:rFonts w:ascii="Arial" w:hAnsi="Arial" w:cs="Arial"/>
                <w:sz w:val="18"/>
                <w:szCs w:val="18"/>
              </w:rPr>
              <w:t>Receipts of interests</w:t>
            </w:r>
          </w:p>
        </w:tc>
        <w:tc>
          <w:tcPr>
            <w:tcW w:w="1644" w:type="dxa"/>
            <w:tcBorders>
              <w:bottom w:val="single" w:sz="4" w:space="0" w:color="auto"/>
            </w:tcBorders>
            <w:shd w:val="clear" w:color="auto" w:fill="FAFAFA"/>
          </w:tcPr>
          <w:p w14:paraId="18A9DE01" w14:textId="71ACCB8E"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(2,017)</w:t>
            </w:r>
          </w:p>
        </w:tc>
        <w:tc>
          <w:tcPr>
            <w:tcW w:w="1587" w:type="dxa"/>
            <w:tcBorders>
              <w:bottom w:val="single" w:sz="4" w:space="0" w:color="auto"/>
            </w:tcBorders>
            <w:shd w:val="clear" w:color="auto" w:fill="FAFAFA"/>
          </w:tcPr>
          <w:p w14:paraId="47B69B30" w14:textId="7B06AAD8" w:rsidR="00694CF7" w:rsidRPr="00A41F5F" w:rsidRDefault="00694CF7" w:rsidP="00694CF7">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7C2197E5" w14:textId="77777777" w:rsidTr="00694CF7">
        <w:tc>
          <w:tcPr>
            <w:tcW w:w="6236" w:type="dxa"/>
            <w:vAlign w:val="bottom"/>
          </w:tcPr>
          <w:p w14:paraId="2F4EA1C7" w14:textId="77777777" w:rsidR="00694CF7" w:rsidRPr="00A41F5F" w:rsidRDefault="00694CF7" w:rsidP="00C055E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76A10CCE" w14:textId="77777777" w:rsidR="00694CF7" w:rsidRPr="00A41F5F" w:rsidRDefault="00694CF7" w:rsidP="00C055EA">
            <w:pPr>
              <w:pStyle w:val="a"/>
              <w:tabs>
                <w:tab w:val="decimal" w:pos="864"/>
              </w:tabs>
              <w:ind w:right="-72"/>
              <w:jc w:val="right"/>
              <w:outlineLvl w:val="0"/>
              <w:rPr>
                <w:rFonts w:ascii="Arial" w:eastAsia="Cordia New" w:hAnsi="Arial" w:cs="Arial"/>
                <w:b/>
                <w:bCs/>
                <w:sz w:val="18"/>
                <w:szCs w:val="18"/>
              </w:rPr>
            </w:pPr>
          </w:p>
        </w:tc>
        <w:tc>
          <w:tcPr>
            <w:tcW w:w="1587" w:type="dxa"/>
            <w:tcBorders>
              <w:top w:val="single" w:sz="4" w:space="0" w:color="auto"/>
            </w:tcBorders>
            <w:shd w:val="clear" w:color="auto" w:fill="FAFAFA"/>
          </w:tcPr>
          <w:p w14:paraId="1B753FE9" w14:textId="12AC1703" w:rsidR="00694CF7" w:rsidRPr="00A41F5F" w:rsidRDefault="00694CF7" w:rsidP="00C055EA">
            <w:pPr>
              <w:pStyle w:val="a"/>
              <w:tabs>
                <w:tab w:val="decimal" w:pos="864"/>
              </w:tabs>
              <w:ind w:right="-72"/>
              <w:jc w:val="right"/>
              <w:outlineLvl w:val="0"/>
              <w:rPr>
                <w:rFonts w:ascii="Arial" w:eastAsia="Cordia New" w:hAnsi="Arial" w:cs="Arial"/>
                <w:sz w:val="18"/>
                <w:szCs w:val="18"/>
              </w:rPr>
            </w:pPr>
            <w:r w:rsidRPr="00A41F5F">
              <w:rPr>
                <w:rFonts w:ascii="Arial" w:eastAsia="Cordia New" w:hAnsi="Arial" w:cs="Arial"/>
                <w:sz w:val="18"/>
                <w:szCs w:val="18"/>
              </w:rPr>
              <w:t>-</w:t>
            </w:r>
          </w:p>
        </w:tc>
      </w:tr>
      <w:tr w:rsidR="00694CF7" w:rsidRPr="00A41F5F" w14:paraId="498EC61D" w14:textId="77777777" w:rsidTr="00694CF7">
        <w:tc>
          <w:tcPr>
            <w:tcW w:w="6236" w:type="dxa"/>
            <w:vAlign w:val="bottom"/>
            <w:hideMark/>
          </w:tcPr>
          <w:p w14:paraId="2FCD2C9F" w14:textId="77777777" w:rsidR="00694CF7" w:rsidRPr="00A41F5F" w:rsidRDefault="00694CF7" w:rsidP="00C055EA">
            <w:pPr>
              <w:pStyle w:val="a"/>
              <w:ind w:left="431" w:right="0"/>
              <w:jc w:val="both"/>
              <w:rPr>
                <w:rFonts w:ascii="Arial" w:hAnsi="Arial" w:cs="Arial"/>
                <w:sz w:val="18"/>
                <w:szCs w:val="18"/>
              </w:rPr>
            </w:pPr>
            <w:r w:rsidRPr="00A41F5F">
              <w:rPr>
                <w:rFonts w:ascii="Arial" w:hAnsi="Arial" w:cs="Arial"/>
                <w:sz w:val="18"/>
                <w:szCs w:val="18"/>
              </w:rPr>
              <w:t>Closing net book value</w:t>
            </w:r>
          </w:p>
        </w:tc>
        <w:tc>
          <w:tcPr>
            <w:tcW w:w="1644" w:type="dxa"/>
            <w:tcBorders>
              <w:bottom w:val="single" w:sz="4" w:space="0" w:color="auto"/>
            </w:tcBorders>
            <w:shd w:val="clear" w:color="auto" w:fill="FAFAFA"/>
            <w:vAlign w:val="bottom"/>
          </w:tcPr>
          <w:p w14:paraId="6D35901F" w14:textId="0D09EB85" w:rsidR="00694CF7" w:rsidRPr="00A41F5F" w:rsidRDefault="00694CF7" w:rsidP="00C055EA">
            <w:pPr>
              <w:tabs>
                <w:tab w:val="decimal" w:pos="121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c>
          <w:tcPr>
            <w:tcW w:w="1587" w:type="dxa"/>
            <w:tcBorders>
              <w:bottom w:val="single" w:sz="4" w:space="0" w:color="auto"/>
            </w:tcBorders>
            <w:shd w:val="clear" w:color="auto" w:fill="FAFAFA"/>
          </w:tcPr>
          <w:p w14:paraId="3AE6F697" w14:textId="0F56439D" w:rsidR="00694CF7" w:rsidRPr="00A41F5F" w:rsidRDefault="00694CF7" w:rsidP="00C055EA">
            <w:pPr>
              <w:tabs>
                <w:tab w:val="decimal" w:pos="121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bl>
    <w:p w14:paraId="40A85112" w14:textId="77777777" w:rsidR="003955E1" w:rsidRPr="00A41F5F" w:rsidRDefault="003955E1" w:rsidP="003955E1">
      <w:pPr>
        <w:ind w:left="540"/>
        <w:jc w:val="thaiDistribute"/>
        <w:rPr>
          <w:rFonts w:ascii="Arial" w:hAnsi="Arial" w:cs="Arial"/>
          <w:color w:val="auto"/>
          <w:sz w:val="18"/>
          <w:szCs w:val="18"/>
        </w:rPr>
      </w:pPr>
    </w:p>
    <w:p w14:paraId="143AE3A7" w14:textId="6BDBF32B" w:rsidR="003955E1" w:rsidRPr="00A41F5F" w:rsidRDefault="003955E1" w:rsidP="003955E1">
      <w:pPr>
        <w:pStyle w:val="a"/>
        <w:ind w:left="540" w:right="0"/>
        <w:jc w:val="both"/>
        <w:outlineLvl w:val="0"/>
        <w:rPr>
          <w:rFonts w:ascii="Arial" w:hAnsi="Arial" w:cs="Arial"/>
          <w:sz w:val="18"/>
          <w:szCs w:val="18"/>
        </w:rPr>
      </w:pPr>
      <w:r w:rsidRPr="00A41F5F">
        <w:rPr>
          <w:rFonts w:ascii="Arial" w:hAnsi="Arial" w:cs="Arial"/>
          <w:sz w:val="18"/>
          <w:szCs w:val="18"/>
        </w:rPr>
        <w:t>Long-term borrowings to subsidiary are loaned with no guarantee in Thai Baht and due within 2024</w:t>
      </w:r>
      <w:r w:rsidR="00CC2931" w:rsidRPr="00A41F5F">
        <w:rPr>
          <w:rFonts w:ascii="Arial" w:hAnsi="Arial" w:cs="Arial"/>
          <w:sz w:val="18"/>
          <w:szCs w:val="18"/>
        </w:rPr>
        <w:t>.</w:t>
      </w:r>
      <w:r w:rsidR="006A0399" w:rsidRPr="00A41F5F">
        <w:rPr>
          <w:rFonts w:ascii="Arial" w:hAnsi="Arial" w:cs="Arial"/>
          <w:sz w:val="18"/>
          <w:szCs w:val="18"/>
        </w:rPr>
        <w:t xml:space="preserve"> However the Company fully received repayment in 2020.</w:t>
      </w:r>
    </w:p>
    <w:p w14:paraId="323C356A" w14:textId="77777777" w:rsidR="003955E1" w:rsidRPr="00A41F5F" w:rsidRDefault="003955E1" w:rsidP="003955E1">
      <w:pPr>
        <w:pStyle w:val="a"/>
        <w:ind w:left="540" w:right="0"/>
        <w:jc w:val="both"/>
        <w:outlineLvl w:val="0"/>
        <w:rPr>
          <w:rFonts w:ascii="Arial" w:hAnsi="Arial" w:cs="Arial"/>
          <w:sz w:val="18"/>
          <w:szCs w:val="18"/>
        </w:rPr>
      </w:pPr>
    </w:p>
    <w:p w14:paraId="4ADA02BE" w14:textId="2C91BBBD" w:rsidR="003955E1" w:rsidRPr="00A41F5F" w:rsidRDefault="003955E1" w:rsidP="003955E1">
      <w:pPr>
        <w:ind w:left="540" w:hanging="540"/>
        <w:jc w:val="thaiDistribute"/>
        <w:rPr>
          <w:rFonts w:ascii="Arial" w:hAnsi="Arial" w:cs="Arial"/>
          <w:color w:val="D04A02"/>
          <w:sz w:val="18"/>
          <w:szCs w:val="18"/>
        </w:rPr>
      </w:pPr>
      <w:r w:rsidRPr="00A41F5F">
        <w:rPr>
          <w:rFonts w:ascii="Arial" w:eastAsia="Arial Unicode MS" w:hAnsi="Arial" w:cs="Arial"/>
          <w:color w:val="CF4A02"/>
          <w:sz w:val="18"/>
          <w:szCs w:val="18"/>
          <w:lang w:val="en-US"/>
        </w:rPr>
        <w:t>d)</w:t>
      </w:r>
      <w:r w:rsidRPr="00A41F5F">
        <w:rPr>
          <w:rFonts w:ascii="Arial" w:eastAsia="Arial Unicode MS" w:hAnsi="Arial" w:cs="Arial"/>
          <w:color w:val="CF4A02"/>
          <w:sz w:val="18"/>
          <w:szCs w:val="18"/>
          <w:lang w:val="en-US"/>
        </w:rPr>
        <w:tab/>
        <w:t xml:space="preserve">Short-term borrowings </w:t>
      </w:r>
      <w:r w:rsidR="00FD1773" w:rsidRPr="00A41F5F">
        <w:rPr>
          <w:rFonts w:ascii="Arial" w:eastAsia="Arial Unicode MS" w:hAnsi="Arial" w:cs="Arial"/>
          <w:color w:val="CF4A02"/>
          <w:sz w:val="18"/>
          <w:szCs w:val="18"/>
          <w:lang w:val="en-US"/>
        </w:rPr>
        <w:t>from</w:t>
      </w:r>
      <w:r w:rsidRPr="00A41F5F">
        <w:rPr>
          <w:rFonts w:ascii="Arial" w:eastAsia="Arial Unicode MS" w:hAnsi="Arial" w:cs="Arial"/>
          <w:color w:val="CF4A02"/>
          <w:sz w:val="18"/>
          <w:szCs w:val="18"/>
          <w:lang w:val="en-US"/>
        </w:rPr>
        <w:t xml:space="preserve"> and interest </w:t>
      </w:r>
      <w:r w:rsidR="00FD1773" w:rsidRPr="00A41F5F">
        <w:rPr>
          <w:rFonts w:ascii="Arial" w:eastAsia="Arial Unicode MS" w:hAnsi="Arial" w:cs="Arial"/>
          <w:color w:val="CF4A02"/>
          <w:sz w:val="18"/>
          <w:szCs w:val="18"/>
          <w:lang w:val="en-US"/>
        </w:rPr>
        <w:t>payable</w:t>
      </w:r>
      <w:r w:rsidRPr="00A41F5F">
        <w:rPr>
          <w:rFonts w:ascii="Arial" w:eastAsia="Arial Unicode MS" w:hAnsi="Arial" w:cs="Arial"/>
          <w:color w:val="CF4A02"/>
          <w:sz w:val="18"/>
          <w:szCs w:val="18"/>
          <w:lang w:val="en-US"/>
        </w:rPr>
        <w:t xml:space="preserve"> </w:t>
      </w:r>
      <w:r w:rsidR="00FD1773" w:rsidRPr="00A41F5F">
        <w:rPr>
          <w:rFonts w:ascii="Arial" w:eastAsia="Arial Unicode MS" w:hAnsi="Arial" w:cs="Arial"/>
          <w:color w:val="CF4A02"/>
          <w:sz w:val="18"/>
          <w:szCs w:val="18"/>
          <w:lang w:val="en-US"/>
        </w:rPr>
        <w:t>to</w:t>
      </w:r>
      <w:r w:rsidRPr="00A41F5F">
        <w:rPr>
          <w:rFonts w:ascii="Arial" w:eastAsia="Arial Unicode MS" w:hAnsi="Arial" w:cs="Arial"/>
          <w:color w:val="CF4A02"/>
          <w:sz w:val="18"/>
          <w:szCs w:val="18"/>
          <w:lang w:val="en-US"/>
        </w:rPr>
        <w:t xml:space="preserve"> </w:t>
      </w:r>
      <w:r w:rsidR="00FD1773" w:rsidRPr="00A41F5F">
        <w:rPr>
          <w:rFonts w:ascii="Arial" w:eastAsia="Arial Unicode MS" w:hAnsi="Arial" w:cs="Arial"/>
          <w:color w:val="CF4A02"/>
          <w:sz w:val="18"/>
          <w:szCs w:val="18"/>
          <w:lang w:val="en-US"/>
        </w:rPr>
        <w:t>related persons</w:t>
      </w:r>
    </w:p>
    <w:p w14:paraId="28A807B2" w14:textId="77777777" w:rsidR="003955E1" w:rsidRPr="00A41F5F" w:rsidRDefault="003955E1" w:rsidP="0042581C">
      <w:pPr>
        <w:ind w:left="540"/>
        <w:jc w:val="thaiDistribute"/>
        <w:rPr>
          <w:rFonts w:ascii="Arial" w:hAnsi="Arial" w:cs="Arial"/>
          <w:color w:val="auto"/>
          <w:sz w:val="18"/>
          <w:szCs w:val="18"/>
        </w:rPr>
      </w:pPr>
    </w:p>
    <w:p w14:paraId="7CC6F376" w14:textId="311E5269" w:rsidR="00B512C9" w:rsidRPr="00A41F5F" w:rsidRDefault="00CA2DC4" w:rsidP="00B512C9">
      <w:pPr>
        <w:ind w:left="540"/>
        <w:jc w:val="thaiDistribute"/>
        <w:rPr>
          <w:rFonts w:ascii="Arial" w:hAnsi="Arial" w:cs="Arial"/>
          <w:color w:val="auto"/>
          <w:sz w:val="18"/>
          <w:szCs w:val="18"/>
          <w:lang w:eastAsia="en-GB"/>
        </w:rPr>
      </w:pPr>
      <w:r w:rsidRPr="00A41F5F">
        <w:rPr>
          <w:rFonts w:ascii="Arial" w:hAnsi="Arial" w:cs="Arial"/>
          <w:color w:val="auto"/>
          <w:sz w:val="18"/>
          <w:szCs w:val="18"/>
          <w:lang w:eastAsia="en-GB"/>
        </w:rPr>
        <w:t>Short-term borrowings from related persons amounting to 47 million</w:t>
      </w:r>
      <w:r w:rsidR="003128E1" w:rsidRPr="00A41F5F">
        <w:rPr>
          <w:rFonts w:ascii="Arial" w:hAnsi="Arial" w:cs="Arial"/>
          <w:color w:val="auto"/>
          <w:sz w:val="18"/>
          <w:szCs w:val="18"/>
          <w:lang w:eastAsia="en-GB"/>
        </w:rPr>
        <w:t>, bearing an interest rate at 0.25%</w:t>
      </w:r>
      <w:r w:rsidRPr="00A41F5F">
        <w:rPr>
          <w:rFonts w:ascii="Arial" w:hAnsi="Arial" w:cs="Arial"/>
          <w:color w:val="auto"/>
          <w:sz w:val="18"/>
          <w:szCs w:val="18"/>
          <w:lang w:eastAsia="en-GB"/>
        </w:rPr>
        <w:t xml:space="preserve"> </w:t>
      </w:r>
      <w:r w:rsidR="009179FF" w:rsidRPr="00A41F5F">
        <w:rPr>
          <w:rFonts w:ascii="Arial" w:hAnsi="Arial" w:cs="Arial"/>
          <w:color w:val="auto"/>
          <w:sz w:val="18"/>
          <w:szCs w:val="18"/>
          <w:lang w:eastAsia="en-GB"/>
        </w:rPr>
        <w:t xml:space="preserve">per annum </w:t>
      </w:r>
      <w:r w:rsidRPr="00A41F5F">
        <w:rPr>
          <w:rFonts w:ascii="Arial" w:hAnsi="Arial" w:cs="Arial"/>
          <w:color w:val="auto"/>
          <w:sz w:val="18"/>
          <w:szCs w:val="18"/>
          <w:lang w:eastAsia="en-GB"/>
        </w:rPr>
        <w:t>(</w:t>
      </w:r>
      <w:r w:rsidRPr="00A41F5F">
        <w:rPr>
          <w:rFonts w:ascii="Arial" w:hAnsi="Arial" w:cs="Arial"/>
          <w:color w:val="auto"/>
          <w:sz w:val="18"/>
          <w:szCs w:val="18"/>
        </w:rPr>
        <w:t>2019: 17 million</w:t>
      </w:r>
      <w:r w:rsidR="003128E1" w:rsidRPr="00A41F5F">
        <w:rPr>
          <w:rFonts w:ascii="Arial" w:hAnsi="Arial" w:cs="Arial"/>
          <w:color w:val="auto"/>
          <w:sz w:val="18"/>
          <w:szCs w:val="18"/>
          <w:lang w:eastAsia="en-GB"/>
        </w:rPr>
        <w:t>, bearing an interest rate at 0.50%</w:t>
      </w:r>
      <w:r w:rsidR="009179FF" w:rsidRPr="00A41F5F">
        <w:rPr>
          <w:rFonts w:ascii="Arial" w:hAnsi="Arial" w:cs="Arial"/>
          <w:color w:val="auto"/>
          <w:sz w:val="18"/>
          <w:szCs w:val="18"/>
          <w:lang w:eastAsia="en-GB"/>
        </w:rPr>
        <w:t xml:space="preserve"> per annum</w:t>
      </w:r>
      <w:r w:rsidRPr="00A41F5F">
        <w:rPr>
          <w:rFonts w:ascii="Arial" w:hAnsi="Arial" w:cs="Arial"/>
          <w:color w:val="auto"/>
          <w:sz w:val="18"/>
          <w:szCs w:val="18"/>
          <w:lang w:eastAsia="en-GB"/>
        </w:rPr>
        <w:t>) are in Thai Baht with no guarantee</w:t>
      </w:r>
      <w:r w:rsidRPr="00A41F5F">
        <w:rPr>
          <w:rFonts w:ascii="Arial" w:hAnsi="Arial" w:cs="Arial"/>
          <w:color w:val="auto"/>
          <w:sz w:val="18"/>
          <w:szCs w:val="18"/>
        </w:rPr>
        <w:t xml:space="preserve"> </w:t>
      </w:r>
      <w:r w:rsidRPr="00A41F5F">
        <w:rPr>
          <w:rFonts w:ascii="Arial" w:hAnsi="Arial" w:cs="Arial"/>
          <w:color w:val="auto"/>
          <w:sz w:val="18"/>
          <w:szCs w:val="18"/>
          <w:lang w:eastAsia="en-GB"/>
        </w:rPr>
        <w:t>and are due within one year or when called back.</w:t>
      </w:r>
      <w:r w:rsidR="00B512C9" w:rsidRPr="00A41F5F">
        <w:rPr>
          <w:rFonts w:ascii="Arial" w:hAnsi="Arial" w:cs="Arial"/>
          <w:color w:val="auto"/>
          <w:sz w:val="18"/>
          <w:szCs w:val="18"/>
          <w:lang w:eastAsia="en-GB"/>
        </w:rPr>
        <w:t xml:space="preserve"> The Company received the full repayment in 2020.</w:t>
      </w:r>
    </w:p>
    <w:p w14:paraId="7E1785EC" w14:textId="77777777" w:rsidR="000F3A62" w:rsidRPr="00A41F5F" w:rsidRDefault="000F3A62" w:rsidP="0042581C">
      <w:pPr>
        <w:ind w:left="540"/>
        <w:jc w:val="thaiDistribute"/>
        <w:rPr>
          <w:rFonts w:ascii="Arial" w:hAnsi="Arial" w:cs="Arial"/>
          <w:color w:val="auto"/>
          <w:sz w:val="18"/>
          <w:szCs w:val="18"/>
        </w:rPr>
      </w:pPr>
    </w:p>
    <w:p w14:paraId="6779ADA9" w14:textId="77777777" w:rsidR="00C47E23" w:rsidRPr="00A41F5F" w:rsidRDefault="003955E1" w:rsidP="00A1536A">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e</w:t>
      </w:r>
      <w:r w:rsidR="00805D31" w:rsidRPr="00A41F5F">
        <w:rPr>
          <w:rFonts w:ascii="Arial" w:eastAsia="Arial Unicode MS" w:hAnsi="Arial" w:cs="Arial"/>
          <w:color w:val="CF4A02"/>
          <w:sz w:val="18"/>
          <w:szCs w:val="18"/>
          <w:lang w:val="en-US"/>
        </w:rPr>
        <w:t>)</w:t>
      </w:r>
      <w:r w:rsidR="00805D31" w:rsidRPr="00A41F5F">
        <w:rPr>
          <w:rFonts w:ascii="Arial" w:eastAsia="Arial Unicode MS" w:hAnsi="Arial" w:cs="Arial"/>
          <w:color w:val="CF4A02"/>
          <w:sz w:val="18"/>
          <w:szCs w:val="18"/>
          <w:lang w:val="en-US"/>
        </w:rPr>
        <w:tab/>
      </w:r>
      <w:r w:rsidR="00C47E23" w:rsidRPr="00A41F5F">
        <w:rPr>
          <w:rFonts w:ascii="Arial" w:eastAsia="Arial Unicode MS" w:hAnsi="Arial" w:cs="Arial"/>
          <w:color w:val="CF4A02"/>
          <w:sz w:val="18"/>
          <w:szCs w:val="18"/>
          <w:lang w:val="en-US"/>
        </w:rPr>
        <w:t>Other</w:t>
      </w:r>
      <w:r w:rsidR="006C7B1F" w:rsidRPr="00A41F5F">
        <w:rPr>
          <w:rFonts w:ascii="Arial" w:eastAsia="Arial Unicode MS" w:hAnsi="Arial" w:cs="Arial"/>
          <w:color w:val="CF4A02"/>
          <w:sz w:val="18"/>
          <w:szCs w:val="18"/>
          <w:cs/>
          <w:lang w:val="en-US"/>
        </w:rPr>
        <w:t xml:space="preserve"> </w:t>
      </w:r>
      <w:r w:rsidR="006C7B1F" w:rsidRPr="00A41F5F">
        <w:rPr>
          <w:rFonts w:ascii="Arial" w:eastAsia="Arial Unicode MS" w:hAnsi="Arial" w:cs="Arial"/>
          <w:color w:val="CF4A02"/>
          <w:sz w:val="18"/>
          <w:szCs w:val="18"/>
          <w:lang w:val="en-US"/>
        </w:rPr>
        <w:t xml:space="preserve">current and </w:t>
      </w:r>
      <w:r w:rsidR="00C47E23" w:rsidRPr="00A41F5F">
        <w:rPr>
          <w:rFonts w:ascii="Arial" w:eastAsia="Arial Unicode MS" w:hAnsi="Arial" w:cs="Arial"/>
          <w:color w:val="CF4A02"/>
          <w:sz w:val="18"/>
          <w:szCs w:val="18"/>
          <w:lang w:val="en-US"/>
        </w:rPr>
        <w:t>non-current assets</w:t>
      </w:r>
    </w:p>
    <w:p w14:paraId="42082135" w14:textId="77777777" w:rsidR="00C47E23" w:rsidRPr="00A41F5F" w:rsidRDefault="00C47E23" w:rsidP="00A41F5F">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A41F5F" w14:paraId="1B126686" w14:textId="77777777" w:rsidTr="000F3A62">
        <w:tc>
          <w:tcPr>
            <w:tcW w:w="4277" w:type="dxa"/>
            <w:vAlign w:val="bottom"/>
          </w:tcPr>
          <w:p w14:paraId="4CEECEE9" w14:textId="77777777" w:rsidR="00C47E23" w:rsidRPr="00A41F5F" w:rsidRDefault="00C47E23" w:rsidP="000F3A62">
            <w:pPr>
              <w:ind w:left="427"/>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tcPr>
          <w:p w14:paraId="0084A6A0" w14:textId="77777777" w:rsidR="00C47E23" w:rsidRPr="00A41F5F" w:rsidRDefault="00D81A09" w:rsidP="00AA7EA6">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7BF903C4" w14:textId="77777777" w:rsidR="00C47E23" w:rsidRPr="00A41F5F" w:rsidRDefault="0079564B" w:rsidP="00AA7EA6">
            <w:pPr>
              <w:pStyle w:val="a"/>
              <w:ind w:right="-72"/>
              <w:jc w:val="center"/>
              <w:rPr>
                <w:rFonts w:ascii="Arial" w:eastAsia="Arial Unicode MS" w:hAnsi="Arial" w:cs="Arial"/>
                <w:b/>
                <w:bCs/>
                <w:sz w:val="18"/>
                <w:szCs w:val="18"/>
                <w:lang w:val="en-US"/>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76383F" w:rsidRPr="00A41F5F" w14:paraId="1D987A3C" w14:textId="77777777" w:rsidTr="000F3A62">
        <w:tc>
          <w:tcPr>
            <w:tcW w:w="4277" w:type="dxa"/>
            <w:vAlign w:val="bottom"/>
          </w:tcPr>
          <w:p w14:paraId="2BF3EC7C" w14:textId="77777777" w:rsidR="0076383F" w:rsidRPr="00A41F5F" w:rsidRDefault="0076383F" w:rsidP="000F3A62">
            <w:pPr>
              <w:ind w:left="427" w:right="447"/>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7C427AA" w14:textId="77777777" w:rsidR="0076383F" w:rsidRPr="00A41F5F" w:rsidRDefault="00A50E35" w:rsidP="0076383F">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4B327DB3" w14:textId="77777777" w:rsidR="0076383F" w:rsidRPr="00A41F5F" w:rsidRDefault="00A50E35" w:rsidP="0076383F">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6B0D06CE" w14:textId="77777777" w:rsidR="0076383F" w:rsidRPr="00A41F5F" w:rsidRDefault="00A50E35" w:rsidP="0076383F">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6DCAF150" w14:textId="77777777" w:rsidR="0076383F" w:rsidRPr="00A41F5F" w:rsidRDefault="00A50E35" w:rsidP="0076383F">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76383F" w:rsidRPr="00A41F5F" w14:paraId="58B7D4C7" w14:textId="77777777" w:rsidTr="000F3A62">
        <w:tc>
          <w:tcPr>
            <w:tcW w:w="4277" w:type="dxa"/>
            <w:vAlign w:val="bottom"/>
          </w:tcPr>
          <w:p w14:paraId="7D96001F" w14:textId="77777777" w:rsidR="0076383F" w:rsidRPr="00A41F5F" w:rsidRDefault="0076383F" w:rsidP="000F3A62">
            <w:pPr>
              <w:ind w:left="427"/>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7E8FAB88" w14:textId="77777777" w:rsidR="0076383F" w:rsidRPr="00A41F5F" w:rsidRDefault="0076383F" w:rsidP="00AA7EA6">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8B46D6D" w14:textId="77777777" w:rsidR="0076383F" w:rsidRPr="00A41F5F" w:rsidRDefault="0076383F" w:rsidP="00AA7EA6">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CD6D386" w14:textId="77777777" w:rsidR="0076383F" w:rsidRPr="00A41F5F" w:rsidRDefault="0076383F" w:rsidP="00AA7EA6">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087DAF39" w14:textId="77777777" w:rsidR="0076383F" w:rsidRPr="00A41F5F" w:rsidRDefault="0076383F" w:rsidP="00AA7EA6">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76383F" w:rsidRPr="00A41F5F" w14:paraId="650BAD3F" w14:textId="77777777" w:rsidTr="000F3A62">
        <w:tc>
          <w:tcPr>
            <w:tcW w:w="4277" w:type="dxa"/>
            <w:vAlign w:val="bottom"/>
          </w:tcPr>
          <w:p w14:paraId="1F6AC38A" w14:textId="77777777" w:rsidR="0076383F" w:rsidRPr="00A41F5F" w:rsidRDefault="0076383F" w:rsidP="000F3A62">
            <w:pPr>
              <w:ind w:left="427"/>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5DDC5887" w14:textId="77777777" w:rsidR="0076383F" w:rsidRPr="00A41F5F"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93D1340" w14:textId="77777777" w:rsidR="0076383F" w:rsidRPr="00A41F5F"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71860C7" w14:textId="77777777" w:rsidR="0076383F" w:rsidRPr="00A41F5F"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D45AD07" w14:textId="77777777" w:rsidR="0076383F" w:rsidRPr="00A41F5F" w:rsidRDefault="0076383F" w:rsidP="00E63FF1">
            <w:pPr>
              <w:tabs>
                <w:tab w:val="decimal" w:pos="1108"/>
              </w:tabs>
              <w:ind w:right="-72"/>
              <w:jc w:val="right"/>
              <w:rPr>
                <w:rFonts w:ascii="Arial" w:hAnsi="Arial" w:cs="Arial"/>
                <w:color w:val="auto"/>
                <w:sz w:val="18"/>
                <w:szCs w:val="18"/>
              </w:rPr>
            </w:pPr>
          </w:p>
        </w:tc>
      </w:tr>
      <w:tr w:rsidR="006C7B1F" w:rsidRPr="00A41F5F" w14:paraId="3224A70E" w14:textId="77777777" w:rsidTr="000F3A62">
        <w:tc>
          <w:tcPr>
            <w:tcW w:w="4277" w:type="dxa"/>
            <w:vAlign w:val="bottom"/>
          </w:tcPr>
          <w:p w14:paraId="0C024393" w14:textId="77777777" w:rsidR="00C85F55" w:rsidRPr="00A41F5F" w:rsidRDefault="006C7B1F" w:rsidP="006C7B1F">
            <w:pPr>
              <w:ind w:left="427" w:right="-61"/>
              <w:jc w:val="thaiDistribute"/>
              <w:rPr>
                <w:rFonts w:ascii="Arial" w:eastAsia="Arial Unicode MS" w:hAnsi="Arial" w:cs="Arial"/>
                <w:b/>
                <w:bCs/>
                <w:color w:val="auto"/>
                <w:sz w:val="18"/>
                <w:szCs w:val="18"/>
              </w:rPr>
            </w:pPr>
            <w:r w:rsidRPr="00A41F5F">
              <w:rPr>
                <w:rFonts w:ascii="Arial" w:eastAsia="Arial Unicode MS" w:hAnsi="Arial" w:cs="Arial"/>
                <w:b/>
                <w:bCs/>
                <w:color w:val="auto"/>
                <w:sz w:val="18"/>
                <w:szCs w:val="18"/>
              </w:rPr>
              <w:t xml:space="preserve">Other current assets </w:t>
            </w:r>
          </w:p>
          <w:p w14:paraId="4DE71147" w14:textId="3B4BB3C0" w:rsidR="006C7B1F" w:rsidRPr="00A41F5F" w:rsidRDefault="0042581C" w:rsidP="006C7B1F">
            <w:pPr>
              <w:ind w:left="427" w:right="-61"/>
              <w:jc w:val="thaiDistribute"/>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 xml:space="preserve">   </w:t>
            </w:r>
            <w:r w:rsidR="006C7B1F" w:rsidRPr="00A41F5F">
              <w:rPr>
                <w:rFonts w:ascii="Arial" w:eastAsia="Arial Unicode MS" w:hAnsi="Arial" w:cs="Arial"/>
                <w:b/>
                <w:bCs/>
                <w:color w:val="auto"/>
                <w:sz w:val="18"/>
                <w:szCs w:val="18"/>
              </w:rPr>
              <w:t xml:space="preserve">- </w:t>
            </w:r>
            <w:r w:rsidR="006C7B1F" w:rsidRPr="00A41F5F">
              <w:rPr>
                <w:rFonts w:ascii="Arial" w:eastAsia="Arial Unicode MS" w:hAnsi="Arial" w:cs="Arial"/>
                <w:b/>
                <w:bCs/>
                <w:color w:val="auto"/>
                <w:sz w:val="18"/>
                <w:szCs w:val="18"/>
                <w:lang w:val="en-US"/>
              </w:rPr>
              <w:t>Deposit material</w:t>
            </w:r>
            <w:r w:rsidR="00826E25" w:rsidRPr="00A41F5F">
              <w:rPr>
                <w:rFonts w:ascii="Arial" w:eastAsia="Arial Unicode MS" w:hAnsi="Arial" w:cs="Arial"/>
                <w:b/>
                <w:bCs/>
                <w:color w:val="auto"/>
                <w:sz w:val="18"/>
                <w:szCs w:val="18"/>
                <w:lang w:val="en-US"/>
              </w:rPr>
              <w:t>s</w:t>
            </w:r>
          </w:p>
        </w:tc>
        <w:tc>
          <w:tcPr>
            <w:tcW w:w="1296" w:type="dxa"/>
            <w:shd w:val="clear" w:color="auto" w:fill="FAFAFA"/>
            <w:vAlign w:val="bottom"/>
          </w:tcPr>
          <w:p w14:paraId="348EB772" w14:textId="77777777" w:rsidR="006C7B1F" w:rsidRPr="00A41F5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62206468" w14:textId="77777777" w:rsidR="006C7B1F" w:rsidRPr="00A41F5F" w:rsidRDefault="006C7B1F" w:rsidP="00E63FF1">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0FB8DB60" w14:textId="77777777" w:rsidR="006C7B1F" w:rsidRPr="00A41F5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41C4B370" w14:textId="77777777" w:rsidR="006C7B1F" w:rsidRPr="00A41F5F" w:rsidRDefault="006C7B1F" w:rsidP="00E63FF1">
            <w:pPr>
              <w:tabs>
                <w:tab w:val="decimal" w:pos="1108"/>
              </w:tabs>
              <w:ind w:right="-72"/>
              <w:jc w:val="right"/>
              <w:rPr>
                <w:rFonts w:ascii="Arial" w:hAnsi="Arial" w:cs="Arial"/>
                <w:color w:val="auto"/>
                <w:sz w:val="18"/>
                <w:szCs w:val="18"/>
              </w:rPr>
            </w:pPr>
          </w:p>
        </w:tc>
      </w:tr>
      <w:tr w:rsidR="006C7B1F" w:rsidRPr="00A41F5F" w14:paraId="249B8156" w14:textId="77777777" w:rsidTr="000F3A62">
        <w:tc>
          <w:tcPr>
            <w:tcW w:w="4277" w:type="dxa"/>
            <w:vAlign w:val="bottom"/>
          </w:tcPr>
          <w:p w14:paraId="432995FC" w14:textId="77777777" w:rsidR="006C7B1F" w:rsidRPr="00A41F5F" w:rsidRDefault="006C7B1F" w:rsidP="006C7B1F">
            <w:pPr>
              <w:ind w:left="427"/>
              <w:jc w:val="thaiDistribute"/>
              <w:rPr>
                <w:rFonts w:ascii="Arial" w:eastAsia="Arial Unicode MS" w:hAnsi="Arial" w:cs="Arial"/>
                <w:b/>
                <w:bCs/>
                <w:sz w:val="18"/>
                <w:szCs w:val="18"/>
              </w:rPr>
            </w:pPr>
            <w:r w:rsidRPr="00A41F5F">
              <w:rPr>
                <w:rFonts w:ascii="Arial" w:eastAsia="Arial Unicode MS" w:hAnsi="Arial" w:cs="Arial"/>
                <w:b/>
                <w:bCs/>
                <w:sz w:val="18"/>
                <w:szCs w:val="18"/>
              </w:rPr>
              <w:t>Subsidiary</w:t>
            </w:r>
          </w:p>
        </w:tc>
        <w:tc>
          <w:tcPr>
            <w:tcW w:w="1296" w:type="dxa"/>
            <w:shd w:val="clear" w:color="auto" w:fill="FAFAFA"/>
            <w:vAlign w:val="bottom"/>
          </w:tcPr>
          <w:p w14:paraId="2D6BAC7B" w14:textId="77777777" w:rsidR="006C7B1F" w:rsidRPr="00A41F5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16C4AC8C" w14:textId="77777777" w:rsidR="006C7B1F" w:rsidRPr="00A41F5F" w:rsidRDefault="006C7B1F" w:rsidP="00E63FF1">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121C43BD" w14:textId="77777777" w:rsidR="006C7B1F" w:rsidRPr="00A41F5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615F6B12" w14:textId="77777777" w:rsidR="006C7B1F" w:rsidRPr="00A41F5F" w:rsidRDefault="006C7B1F" w:rsidP="00E63FF1">
            <w:pPr>
              <w:tabs>
                <w:tab w:val="decimal" w:pos="1108"/>
              </w:tabs>
              <w:ind w:right="-72"/>
              <w:jc w:val="right"/>
              <w:rPr>
                <w:rFonts w:ascii="Arial" w:hAnsi="Arial" w:cs="Arial"/>
                <w:color w:val="auto"/>
                <w:sz w:val="18"/>
                <w:szCs w:val="18"/>
              </w:rPr>
            </w:pPr>
          </w:p>
        </w:tc>
      </w:tr>
      <w:tr w:rsidR="00CD1B5A" w:rsidRPr="00A41F5F" w14:paraId="00FCE262" w14:textId="77777777" w:rsidTr="004A7637">
        <w:tc>
          <w:tcPr>
            <w:tcW w:w="4277" w:type="dxa"/>
            <w:vAlign w:val="bottom"/>
          </w:tcPr>
          <w:p w14:paraId="7CBD7404" w14:textId="77777777" w:rsidR="00CD1B5A" w:rsidRPr="00A41F5F" w:rsidRDefault="00CD1B5A" w:rsidP="00CD1B5A">
            <w:pPr>
              <w:ind w:left="427" w:right="-61"/>
              <w:jc w:val="thaiDistribute"/>
              <w:rPr>
                <w:rFonts w:ascii="Arial" w:eastAsia="Arial Unicode MS" w:hAnsi="Arial" w:cs="Arial"/>
                <w:b/>
                <w:bCs/>
                <w:color w:val="auto"/>
                <w:sz w:val="18"/>
                <w:szCs w:val="18"/>
              </w:rPr>
            </w:pPr>
            <w:r w:rsidRPr="00A41F5F">
              <w:rPr>
                <w:rFonts w:ascii="Arial" w:eastAsia="Arial Unicode MS" w:hAnsi="Arial" w:cs="Arial"/>
                <w:color w:val="auto"/>
                <w:sz w:val="18"/>
                <w:szCs w:val="18"/>
              </w:rPr>
              <w:t>Thai Siam Nakorn Company Limited</w:t>
            </w:r>
          </w:p>
        </w:tc>
        <w:tc>
          <w:tcPr>
            <w:tcW w:w="1296" w:type="dxa"/>
            <w:tcBorders>
              <w:bottom w:val="single" w:sz="4" w:space="0" w:color="auto"/>
            </w:tcBorders>
            <w:shd w:val="clear" w:color="auto" w:fill="FAFAFA"/>
            <w:vAlign w:val="bottom"/>
          </w:tcPr>
          <w:p w14:paraId="0B18AB00" w14:textId="22F4D74C"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vAlign w:val="bottom"/>
          </w:tcPr>
          <w:p w14:paraId="4C64E80E"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shd w:val="clear" w:color="auto" w:fill="FAFAFA"/>
            <w:vAlign w:val="bottom"/>
          </w:tcPr>
          <w:p w14:paraId="56273EBF" w14:textId="3EBBF070"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17,675</w:t>
            </w:r>
          </w:p>
        </w:tc>
        <w:tc>
          <w:tcPr>
            <w:tcW w:w="1296" w:type="dxa"/>
            <w:tcBorders>
              <w:bottom w:val="single" w:sz="4" w:space="0" w:color="auto"/>
            </w:tcBorders>
            <w:vAlign w:val="bottom"/>
          </w:tcPr>
          <w:p w14:paraId="3A9F012D"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21,116</w:t>
            </w:r>
          </w:p>
        </w:tc>
      </w:tr>
      <w:tr w:rsidR="00CD1B5A" w:rsidRPr="00A41F5F" w14:paraId="3C26ADE5" w14:textId="77777777" w:rsidTr="004A7637">
        <w:tc>
          <w:tcPr>
            <w:tcW w:w="4277" w:type="dxa"/>
            <w:vAlign w:val="bottom"/>
          </w:tcPr>
          <w:p w14:paraId="00858493" w14:textId="77777777" w:rsidR="00CD1B5A" w:rsidRPr="00A41F5F" w:rsidRDefault="00CD1B5A" w:rsidP="00CD1B5A">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1D3BAD02"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1568EE25"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584C669"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01BC9ED9" w14:textId="77777777" w:rsidR="00CD1B5A" w:rsidRPr="00A41F5F" w:rsidRDefault="00CD1B5A" w:rsidP="00CD1B5A">
            <w:pPr>
              <w:tabs>
                <w:tab w:val="decimal" w:pos="1108"/>
              </w:tabs>
              <w:ind w:right="-72"/>
              <w:jc w:val="right"/>
              <w:rPr>
                <w:rFonts w:ascii="Arial" w:hAnsi="Arial" w:cs="Arial"/>
                <w:color w:val="auto"/>
                <w:sz w:val="18"/>
                <w:szCs w:val="18"/>
              </w:rPr>
            </w:pPr>
          </w:p>
        </w:tc>
      </w:tr>
      <w:tr w:rsidR="00CD1B5A" w:rsidRPr="00A41F5F" w14:paraId="1302145F" w14:textId="77777777" w:rsidTr="004A7637">
        <w:tc>
          <w:tcPr>
            <w:tcW w:w="4277" w:type="dxa"/>
            <w:vAlign w:val="bottom"/>
          </w:tcPr>
          <w:p w14:paraId="32E9F37A" w14:textId="77777777" w:rsidR="00CD1B5A" w:rsidRPr="00A41F5F" w:rsidRDefault="00CD1B5A" w:rsidP="00CD1B5A">
            <w:pPr>
              <w:ind w:left="427" w:right="-61"/>
              <w:jc w:val="thaiDistribute"/>
              <w:rPr>
                <w:rFonts w:ascii="Arial" w:eastAsia="Arial Unicode MS" w:hAnsi="Arial" w:cs="Arial"/>
                <w:b/>
                <w:bCs/>
                <w:sz w:val="18"/>
                <w:szCs w:val="18"/>
              </w:rPr>
            </w:pPr>
          </w:p>
        </w:tc>
        <w:tc>
          <w:tcPr>
            <w:tcW w:w="1296" w:type="dxa"/>
            <w:tcBorders>
              <w:bottom w:val="single" w:sz="4" w:space="0" w:color="auto"/>
            </w:tcBorders>
            <w:shd w:val="clear" w:color="auto" w:fill="FAFAFA"/>
            <w:vAlign w:val="bottom"/>
          </w:tcPr>
          <w:p w14:paraId="542E4C29" w14:textId="25F43DC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vAlign w:val="bottom"/>
          </w:tcPr>
          <w:p w14:paraId="0F2CAD9E"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shd w:val="clear" w:color="auto" w:fill="FAFAFA"/>
            <w:vAlign w:val="bottom"/>
          </w:tcPr>
          <w:p w14:paraId="400D4F61" w14:textId="536424B4"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17,675</w:t>
            </w:r>
          </w:p>
        </w:tc>
        <w:tc>
          <w:tcPr>
            <w:tcW w:w="1296" w:type="dxa"/>
            <w:tcBorders>
              <w:bottom w:val="single" w:sz="4" w:space="0" w:color="auto"/>
            </w:tcBorders>
            <w:vAlign w:val="bottom"/>
          </w:tcPr>
          <w:p w14:paraId="59AB12EE"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21,116</w:t>
            </w:r>
          </w:p>
        </w:tc>
      </w:tr>
      <w:tr w:rsidR="00CD1B5A" w:rsidRPr="00A41F5F" w14:paraId="6E36CA46" w14:textId="77777777" w:rsidTr="00826E25">
        <w:tc>
          <w:tcPr>
            <w:tcW w:w="4277" w:type="dxa"/>
            <w:vAlign w:val="bottom"/>
          </w:tcPr>
          <w:p w14:paraId="51D4472B" w14:textId="77777777" w:rsidR="00CD1B5A" w:rsidRPr="00A41F5F" w:rsidRDefault="00CD1B5A" w:rsidP="00CD1B5A">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57BB2179"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41000B87"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9C71B73"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674E9B7" w14:textId="77777777" w:rsidR="00CD1B5A" w:rsidRPr="00A41F5F" w:rsidRDefault="00CD1B5A" w:rsidP="00CD1B5A">
            <w:pPr>
              <w:tabs>
                <w:tab w:val="decimal" w:pos="1108"/>
              </w:tabs>
              <w:ind w:right="-72"/>
              <w:jc w:val="right"/>
              <w:rPr>
                <w:rFonts w:ascii="Arial" w:hAnsi="Arial" w:cs="Arial"/>
                <w:color w:val="auto"/>
                <w:sz w:val="18"/>
                <w:szCs w:val="18"/>
              </w:rPr>
            </w:pPr>
          </w:p>
        </w:tc>
      </w:tr>
      <w:tr w:rsidR="00CD1B5A" w:rsidRPr="00A41F5F" w14:paraId="1FEA811F" w14:textId="77777777" w:rsidTr="000F3A62">
        <w:tc>
          <w:tcPr>
            <w:tcW w:w="4277" w:type="dxa"/>
            <w:vAlign w:val="bottom"/>
          </w:tcPr>
          <w:p w14:paraId="1F90708D" w14:textId="497DFA17" w:rsidR="00CD1B5A" w:rsidRPr="00A41F5F" w:rsidRDefault="00CD1B5A" w:rsidP="00CD1B5A">
            <w:pPr>
              <w:ind w:left="427" w:right="-61"/>
              <w:jc w:val="thaiDistribute"/>
              <w:rPr>
                <w:rFonts w:ascii="Arial" w:eastAsia="Arial Unicode MS" w:hAnsi="Arial" w:cs="Arial"/>
                <w:b/>
                <w:bCs/>
                <w:sz w:val="18"/>
                <w:szCs w:val="18"/>
                <w:cs/>
              </w:rPr>
            </w:pPr>
            <w:r w:rsidRPr="00A41F5F">
              <w:rPr>
                <w:rFonts w:ascii="Arial" w:eastAsia="Arial Unicode MS" w:hAnsi="Arial" w:cs="Arial"/>
                <w:b/>
                <w:bCs/>
                <w:sz w:val="18"/>
                <w:szCs w:val="18"/>
              </w:rPr>
              <w:t>Other non-current assets - Guarantee</w:t>
            </w:r>
          </w:p>
        </w:tc>
        <w:tc>
          <w:tcPr>
            <w:tcW w:w="1296" w:type="dxa"/>
            <w:shd w:val="clear" w:color="auto" w:fill="FAFAFA"/>
            <w:vAlign w:val="bottom"/>
          </w:tcPr>
          <w:p w14:paraId="033A9AA8"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vAlign w:val="bottom"/>
          </w:tcPr>
          <w:p w14:paraId="7A4BD2CE"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49E31662"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vAlign w:val="bottom"/>
          </w:tcPr>
          <w:p w14:paraId="27DE8D96" w14:textId="77777777" w:rsidR="00CD1B5A" w:rsidRPr="00A41F5F" w:rsidRDefault="00CD1B5A" w:rsidP="00CD1B5A">
            <w:pPr>
              <w:tabs>
                <w:tab w:val="decimal" w:pos="1108"/>
              </w:tabs>
              <w:ind w:right="-72"/>
              <w:jc w:val="right"/>
              <w:rPr>
                <w:rFonts w:ascii="Arial" w:hAnsi="Arial" w:cs="Arial"/>
                <w:color w:val="auto"/>
                <w:sz w:val="18"/>
                <w:szCs w:val="18"/>
              </w:rPr>
            </w:pPr>
          </w:p>
        </w:tc>
      </w:tr>
      <w:tr w:rsidR="00CD1B5A" w:rsidRPr="00A41F5F" w14:paraId="65F388CD" w14:textId="77777777" w:rsidTr="000F3A62">
        <w:tc>
          <w:tcPr>
            <w:tcW w:w="4277" w:type="dxa"/>
            <w:vAlign w:val="bottom"/>
          </w:tcPr>
          <w:p w14:paraId="02683CA3" w14:textId="77777777" w:rsidR="00CD1B5A" w:rsidRPr="00A41F5F" w:rsidRDefault="00CD1B5A" w:rsidP="00CD1B5A">
            <w:pPr>
              <w:ind w:left="427"/>
              <w:jc w:val="thaiDistribute"/>
              <w:rPr>
                <w:rFonts w:ascii="Arial" w:eastAsia="Arial Unicode MS" w:hAnsi="Arial" w:cs="Arial"/>
                <w:b/>
                <w:bCs/>
                <w:sz w:val="18"/>
                <w:szCs w:val="18"/>
              </w:rPr>
            </w:pPr>
            <w:r w:rsidRPr="00A41F5F">
              <w:rPr>
                <w:rFonts w:ascii="Arial" w:eastAsia="Arial Unicode MS" w:hAnsi="Arial" w:cs="Arial"/>
                <w:b/>
                <w:bCs/>
                <w:sz w:val="18"/>
                <w:szCs w:val="18"/>
              </w:rPr>
              <w:t>Subsidiary</w:t>
            </w:r>
          </w:p>
        </w:tc>
        <w:tc>
          <w:tcPr>
            <w:tcW w:w="1296" w:type="dxa"/>
            <w:shd w:val="clear" w:color="auto" w:fill="FAFAFA"/>
            <w:vAlign w:val="bottom"/>
          </w:tcPr>
          <w:p w14:paraId="73EAD96E"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vAlign w:val="bottom"/>
          </w:tcPr>
          <w:p w14:paraId="13A45537"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2265D9F3"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vAlign w:val="bottom"/>
          </w:tcPr>
          <w:p w14:paraId="3867173E" w14:textId="77777777" w:rsidR="00CD1B5A" w:rsidRPr="00A41F5F" w:rsidRDefault="00CD1B5A" w:rsidP="00CD1B5A">
            <w:pPr>
              <w:tabs>
                <w:tab w:val="decimal" w:pos="1108"/>
              </w:tabs>
              <w:ind w:right="-72"/>
              <w:jc w:val="right"/>
              <w:rPr>
                <w:rFonts w:ascii="Arial" w:hAnsi="Arial" w:cs="Arial"/>
                <w:color w:val="auto"/>
                <w:sz w:val="18"/>
                <w:szCs w:val="18"/>
              </w:rPr>
            </w:pPr>
          </w:p>
        </w:tc>
      </w:tr>
      <w:tr w:rsidR="00CD1B5A" w:rsidRPr="00A41F5F" w14:paraId="539D9BCA" w14:textId="77777777" w:rsidTr="004A7637">
        <w:tc>
          <w:tcPr>
            <w:tcW w:w="4277" w:type="dxa"/>
            <w:vAlign w:val="bottom"/>
          </w:tcPr>
          <w:p w14:paraId="4AD41429" w14:textId="78B63CA6" w:rsidR="00CD1B5A" w:rsidRPr="00A41F5F" w:rsidRDefault="00CD1B5A" w:rsidP="00CD1B5A">
            <w:pPr>
              <w:ind w:left="427"/>
              <w:jc w:val="thaiDistribute"/>
              <w:rPr>
                <w:rFonts w:ascii="Arial" w:eastAsia="Arial Unicode MS" w:hAnsi="Arial" w:cs="Arial"/>
                <w:sz w:val="18"/>
                <w:szCs w:val="18"/>
              </w:rPr>
            </w:pPr>
            <w:r w:rsidRPr="00A41F5F">
              <w:rPr>
                <w:rFonts w:ascii="Arial" w:eastAsia="Arial Unicode MS" w:hAnsi="Arial" w:cs="Arial"/>
                <w:sz w:val="18"/>
                <w:szCs w:val="18"/>
              </w:rPr>
              <w:t>Siam Nakorn Company Limited</w:t>
            </w:r>
          </w:p>
        </w:tc>
        <w:tc>
          <w:tcPr>
            <w:tcW w:w="1296" w:type="dxa"/>
            <w:tcBorders>
              <w:bottom w:val="single" w:sz="4" w:space="0" w:color="auto"/>
            </w:tcBorders>
            <w:shd w:val="clear" w:color="auto" w:fill="FAFAFA"/>
            <w:vAlign w:val="bottom"/>
          </w:tcPr>
          <w:p w14:paraId="4516541E" w14:textId="25F2B37E"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shd w:val="clear" w:color="auto" w:fill="auto"/>
            <w:vAlign w:val="bottom"/>
          </w:tcPr>
          <w:p w14:paraId="04A5D9F8"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shd w:val="clear" w:color="auto" w:fill="FAFAFA"/>
            <w:vAlign w:val="bottom"/>
          </w:tcPr>
          <w:p w14:paraId="69A7B51D" w14:textId="387732C9" w:rsidR="00CD1B5A" w:rsidRPr="00A41F5F" w:rsidRDefault="00FD1773"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5,287</w:t>
            </w:r>
          </w:p>
        </w:tc>
        <w:tc>
          <w:tcPr>
            <w:tcW w:w="1296" w:type="dxa"/>
            <w:tcBorders>
              <w:bottom w:val="single" w:sz="4" w:space="0" w:color="auto"/>
            </w:tcBorders>
            <w:shd w:val="clear" w:color="auto" w:fill="auto"/>
            <w:vAlign w:val="bottom"/>
          </w:tcPr>
          <w:p w14:paraId="61DC1850"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4,909</w:t>
            </w:r>
          </w:p>
        </w:tc>
      </w:tr>
      <w:tr w:rsidR="00CD1B5A" w:rsidRPr="00A41F5F" w14:paraId="5E45C75F" w14:textId="77777777" w:rsidTr="004A7637">
        <w:tc>
          <w:tcPr>
            <w:tcW w:w="4277" w:type="dxa"/>
            <w:vAlign w:val="bottom"/>
          </w:tcPr>
          <w:p w14:paraId="606E6F58" w14:textId="77777777" w:rsidR="00CD1B5A" w:rsidRPr="00A41F5F" w:rsidRDefault="00CD1B5A" w:rsidP="00CD1B5A">
            <w:pPr>
              <w:ind w:left="427"/>
              <w:jc w:val="thaiDistribute"/>
              <w:rPr>
                <w:rFonts w:ascii="Arial" w:eastAsia="Arial Unicode MS" w:hAnsi="Arial" w:cs="Arial"/>
                <w:b/>
                <w:bCs/>
                <w:sz w:val="18"/>
                <w:szCs w:val="18"/>
                <w:cs/>
              </w:rPr>
            </w:pPr>
          </w:p>
        </w:tc>
        <w:tc>
          <w:tcPr>
            <w:tcW w:w="1296" w:type="dxa"/>
            <w:tcBorders>
              <w:top w:val="single" w:sz="4" w:space="0" w:color="auto"/>
            </w:tcBorders>
            <w:shd w:val="clear" w:color="auto" w:fill="FAFAFA"/>
            <w:vAlign w:val="bottom"/>
          </w:tcPr>
          <w:p w14:paraId="07B27071"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39060FC"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4E59DC2" w14:textId="77777777" w:rsidR="00CD1B5A" w:rsidRPr="00A41F5F" w:rsidRDefault="00CD1B5A" w:rsidP="00CD1B5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7E1D8C4" w14:textId="77777777" w:rsidR="00CD1B5A" w:rsidRPr="00A41F5F" w:rsidRDefault="00CD1B5A" w:rsidP="00CD1B5A">
            <w:pPr>
              <w:tabs>
                <w:tab w:val="decimal" w:pos="1108"/>
              </w:tabs>
              <w:ind w:right="-72"/>
              <w:jc w:val="right"/>
              <w:rPr>
                <w:rFonts w:ascii="Arial" w:hAnsi="Arial" w:cs="Arial"/>
                <w:color w:val="auto"/>
                <w:sz w:val="18"/>
                <w:szCs w:val="18"/>
              </w:rPr>
            </w:pPr>
          </w:p>
        </w:tc>
      </w:tr>
      <w:tr w:rsidR="00CD1B5A" w:rsidRPr="00A41F5F" w14:paraId="61E5C421" w14:textId="77777777" w:rsidTr="004A7637">
        <w:tc>
          <w:tcPr>
            <w:tcW w:w="4277" w:type="dxa"/>
            <w:vAlign w:val="bottom"/>
          </w:tcPr>
          <w:p w14:paraId="35FE5E21" w14:textId="77777777" w:rsidR="00CD1B5A" w:rsidRPr="00A41F5F" w:rsidRDefault="00CD1B5A" w:rsidP="00CD1B5A">
            <w:pPr>
              <w:ind w:left="427"/>
              <w:jc w:val="thaiDistribute"/>
              <w:rPr>
                <w:rFonts w:ascii="Arial" w:eastAsia="Arial Unicode MS" w:hAnsi="Arial" w:cs="Arial"/>
                <w:b/>
                <w:bCs/>
                <w:sz w:val="18"/>
                <w:szCs w:val="18"/>
                <w:cs/>
              </w:rPr>
            </w:pPr>
          </w:p>
        </w:tc>
        <w:tc>
          <w:tcPr>
            <w:tcW w:w="1296" w:type="dxa"/>
            <w:tcBorders>
              <w:bottom w:val="single" w:sz="4" w:space="0" w:color="auto"/>
            </w:tcBorders>
            <w:shd w:val="clear" w:color="auto" w:fill="FAFAFA"/>
            <w:vAlign w:val="bottom"/>
          </w:tcPr>
          <w:p w14:paraId="7A6DF0ED" w14:textId="6ADCA51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vAlign w:val="bottom"/>
          </w:tcPr>
          <w:p w14:paraId="66C0A53D"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w:t>
            </w:r>
          </w:p>
        </w:tc>
        <w:tc>
          <w:tcPr>
            <w:tcW w:w="1296" w:type="dxa"/>
            <w:tcBorders>
              <w:bottom w:val="single" w:sz="4" w:space="0" w:color="auto"/>
            </w:tcBorders>
            <w:shd w:val="clear" w:color="auto" w:fill="FAFAFA"/>
            <w:vAlign w:val="bottom"/>
          </w:tcPr>
          <w:p w14:paraId="078FF9CB" w14:textId="141C6D7B" w:rsidR="00CD1B5A" w:rsidRPr="00A41F5F" w:rsidRDefault="00FD1773"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5,287</w:t>
            </w:r>
          </w:p>
        </w:tc>
        <w:tc>
          <w:tcPr>
            <w:tcW w:w="1296" w:type="dxa"/>
            <w:tcBorders>
              <w:bottom w:val="single" w:sz="4" w:space="0" w:color="auto"/>
            </w:tcBorders>
            <w:vAlign w:val="bottom"/>
          </w:tcPr>
          <w:p w14:paraId="396E920D" w14:textId="77777777" w:rsidR="00CD1B5A" w:rsidRPr="00A41F5F" w:rsidRDefault="00CD1B5A" w:rsidP="00CD1B5A">
            <w:pPr>
              <w:tabs>
                <w:tab w:val="decimal" w:pos="1108"/>
              </w:tabs>
              <w:ind w:right="-72"/>
              <w:jc w:val="right"/>
              <w:rPr>
                <w:rFonts w:ascii="Arial" w:hAnsi="Arial" w:cs="Arial"/>
                <w:color w:val="auto"/>
                <w:sz w:val="18"/>
                <w:szCs w:val="18"/>
              </w:rPr>
            </w:pPr>
            <w:r w:rsidRPr="00A41F5F">
              <w:rPr>
                <w:rFonts w:ascii="Arial" w:hAnsi="Arial" w:cs="Arial"/>
                <w:color w:val="auto"/>
                <w:sz w:val="18"/>
                <w:szCs w:val="18"/>
              </w:rPr>
              <w:t>4,909</w:t>
            </w:r>
          </w:p>
        </w:tc>
      </w:tr>
    </w:tbl>
    <w:p w14:paraId="46A203CC" w14:textId="60292003" w:rsidR="00771926" w:rsidRPr="00A41F5F" w:rsidRDefault="00771926" w:rsidP="00B67E63">
      <w:pPr>
        <w:pStyle w:val="a"/>
        <w:tabs>
          <w:tab w:val="left" w:pos="540"/>
        </w:tabs>
        <w:ind w:right="0"/>
        <w:outlineLvl w:val="0"/>
        <w:rPr>
          <w:rFonts w:ascii="Arial" w:eastAsia="Arial Unicode MS" w:hAnsi="Arial" w:cs="Arial"/>
          <w:spacing w:val="-2"/>
          <w:sz w:val="18"/>
          <w:szCs w:val="18"/>
        </w:rPr>
      </w:pPr>
    </w:p>
    <w:p w14:paraId="059FD7DE" w14:textId="77777777" w:rsidR="008E4948" w:rsidRPr="00A41F5F" w:rsidRDefault="00771926" w:rsidP="00B67E63">
      <w:pPr>
        <w:pStyle w:val="a"/>
        <w:tabs>
          <w:tab w:val="left" w:pos="540"/>
        </w:tabs>
        <w:ind w:right="0"/>
        <w:outlineLvl w:val="0"/>
        <w:rPr>
          <w:rFonts w:ascii="Arial" w:eastAsia="Arial Unicode MS" w:hAnsi="Arial" w:cs="Arial"/>
          <w:spacing w:val="-2"/>
          <w:sz w:val="18"/>
          <w:szCs w:val="18"/>
        </w:rPr>
      </w:pPr>
      <w:r w:rsidRPr="00A41F5F">
        <w:rPr>
          <w:rFonts w:ascii="Arial" w:eastAsia="Arial Unicode MS" w:hAnsi="Arial" w:cs="Arial"/>
          <w:spacing w:val="-2"/>
          <w:sz w:val="18"/>
          <w:szCs w:val="18"/>
        </w:rPr>
        <w:br w:type="page"/>
      </w:r>
    </w:p>
    <w:p w14:paraId="3CA5DA88" w14:textId="77777777" w:rsidR="00760649" w:rsidRPr="00A41F5F" w:rsidRDefault="005A03BF" w:rsidP="00805D31">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f</w:t>
      </w:r>
      <w:r w:rsidR="00805D31" w:rsidRPr="00A41F5F">
        <w:rPr>
          <w:rFonts w:ascii="Arial" w:eastAsia="Arial Unicode MS" w:hAnsi="Arial" w:cs="Arial"/>
          <w:color w:val="CF4A02"/>
          <w:sz w:val="18"/>
          <w:szCs w:val="18"/>
          <w:lang w:val="en-US"/>
        </w:rPr>
        <w:t>)</w:t>
      </w:r>
      <w:r w:rsidR="00805D31" w:rsidRPr="00A41F5F">
        <w:rPr>
          <w:rFonts w:ascii="Arial" w:eastAsia="Arial Unicode MS" w:hAnsi="Arial" w:cs="Arial"/>
          <w:color w:val="CF4A02"/>
          <w:sz w:val="18"/>
          <w:szCs w:val="18"/>
          <w:lang w:val="en-US"/>
        </w:rPr>
        <w:tab/>
      </w:r>
      <w:r w:rsidR="00760649" w:rsidRPr="00A41F5F">
        <w:rPr>
          <w:rFonts w:ascii="Arial" w:eastAsia="Arial Unicode MS" w:hAnsi="Arial" w:cs="Arial"/>
          <w:color w:val="CF4A02"/>
          <w:sz w:val="18"/>
          <w:szCs w:val="18"/>
          <w:lang w:val="en-US"/>
        </w:rPr>
        <w:t>Trade and other payables - subsidiaries and related</w:t>
      </w:r>
      <w:r w:rsidR="00B5169E" w:rsidRPr="00A41F5F">
        <w:rPr>
          <w:rFonts w:ascii="Arial" w:eastAsia="Arial Unicode MS" w:hAnsi="Arial" w:cs="Arial"/>
          <w:color w:val="CF4A02"/>
          <w:sz w:val="18"/>
          <w:szCs w:val="18"/>
          <w:lang w:val="en-US"/>
        </w:rPr>
        <w:t xml:space="preserve"> persons and related</w:t>
      </w:r>
      <w:r w:rsidR="00760649" w:rsidRPr="00A41F5F">
        <w:rPr>
          <w:rFonts w:ascii="Arial" w:eastAsia="Arial Unicode MS" w:hAnsi="Arial" w:cs="Arial"/>
          <w:color w:val="CF4A02"/>
          <w:sz w:val="18"/>
          <w:szCs w:val="18"/>
          <w:lang w:val="en-US"/>
        </w:rPr>
        <w:t xml:space="preserve"> parties</w:t>
      </w:r>
    </w:p>
    <w:p w14:paraId="41BD757D" w14:textId="77777777" w:rsidR="008E4948" w:rsidRPr="00A41F5F" w:rsidRDefault="008E4948" w:rsidP="000F3A62">
      <w:pPr>
        <w:ind w:left="540"/>
        <w:jc w:val="thaiDistribute"/>
        <w:rPr>
          <w:rFonts w:ascii="Arial" w:eastAsia="Arial Unicode MS" w:hAnsi="Arial" w:cs="Arial"/>
          <w:sz w:val="18"/>
          <w:szCs w:val="18"/>
        </w:rPr>
      </w:pPr>
    </w:p>
    <w:p w14:paraId="1C510D56" w14:textId="77777777" w:rsidR="00760649" w:rsidRPr="00A41F5F" w:rsidRDefault="00760649" w:rsidP="000F3A62">
      <w:pPr>
        <w:ind w:left="540"/>
        <w:jc w:val="thaiDistribute"/>
        <w:rPr>
          <w:rFonts w:ascii="Arial" w:eastAsia="Arial Unicode MS" w:hAnsi="Arial" w:cs="Arial"/>
          <w:color w:val="auto"/>
          <w:sz w:val="18"/>
          <w:szCs w:val="18"/>
        </w:rPr>
      </w:pPr>
      <w:r w:rsidRPr="00A41F5F">
        <w:rPr>
          <w:rFonts w:ascii="Arial" w:eastAsia="Arial Unicode MS" w:hAnsi="Arial" w:cs="Arial"/>
          <w:spacing w:val="-4"/>
          <w:sz w:val="18"/>
          <w:szCs w:val="18"/>
        </w:rPr>
        <w:t>Outstanding balance</w:t>
      </w:r>
      <w:r w:rsidR="007E27D2" w:rsidRPr="00A41F5F">
        <w:rPr>
          <w:rFonts w:ascii="Arial" w:eastAsia="Arial Unicode MS" w:hAnsi="Arial" w:cs="Arial"/>
          <w:spacing w:val="-4"/>
          <w:sz w:val="18"/>
          <w:szCs w:val="18"/>
        </w:rPr>
        <w:t>s</w:t>
      </w:r>
      <w:r w:rsidRPr="00A41F5F">
        <w:rPr>
          <w:rFonts w:ascii="Arial" w:eastAsia="Arial Unicode MS" w:hAnsi="Arial" w:cs="Arial"/>
          <w:spacing w:val="-4"/>
          <w:sz w:val="18"/>
          <w:szCs w:val="18"/>
        </w:rPr>
        <w:t xml:space="preserve"> as at 31 </w:t>
      </w:r>
      <w:r w:rsidR="00FE7DC3" w:rsidRPr="00A41F5F">
        <w:rPr>
          <w:rFonts w:ascii="Arial" w:eastAsia="Arial Unicode MS" w:hAnsi="Arial" w:cs="Arial"/>
          <w:spacing w:val="-4"/>
          <w:sz w:val="18"/>
          <w:szCs w:val="18"/>
        </w:rPr>
        <w:t>December</w:t>
      </w:r>
      <w:r w:rsidRPr="00A41F5F">
        <w:rPr>
          <w:rFonts w:ascii="Arial" w:eastAsia="Arial Unicode MS" w:hAnsi="Arial" w:cs="Arial"/>
          <w:spacing w:val="-4"/>
          <w:sz w:val="18"/>
          <w:szCs w:val="18"/>
        </w:rPr>
        <w:t xml:space="preserve"> </w:t>
      </w:r>
      <w:r w:rsidR="00A50E35" w:rsidRPr="00A41F5F">
        <w:rPr>
          <w:rFonts w:ascii="Arial" w:eastAsia="Arial Unicode MS" w:hAnsi="Arial" w:cs="Arial"/>
          <w:spacing w:val="-4"/>
          <w:sz w:val="18"/>
          <w:szCs w:val="18"/>
        </w:rPr>
        <w:t>2020</w:t>
      </w:r>
      <w:r w:rsidRPr="00A41F5F">
        <w:rPr>
          <w:rFonts w:ascii="Arial" w:eastAsia="Arial Unicode MS" w:hAnsi="Arial" w:cs="Arial"/>
          <w:spacing w:val="-4"/>
          <w:sz w:val="18"/>
          <w:szCs w:val="18"/>
        </w:rPr>
        <w:t xml:space="preserve"> and </w:t>
      </w:r>
      <w:r w:rsidR="00A50E35" w:rsidRPr="00A41F5F">
        <w:rPr>
          <w:rFonts w:ascii="Arial" w:eastAsia="Arial Unicode MS" w:hAnsi="Arial" w:cs="Arial"/>
          <w:spacing w:val="-4"/>
          <w:sz w:val="18"/>
          <w:szCs w:val="18"/>
        </w:rPr>
        <w:t>2019</w:t>
      </w:r>
      <w:r w:rsidRPr="00A41F5F">
        <w:rPr>
          <w:rFonts w:ascii="Arial" w:eastAsia="Arial Unicode MS" w:hAnsi="Arial" w:cs="Arial"/>
          <w:spacing w:val="-4"/>
          <w:sz w:val="18"/>
          <w:szCs w:val="18"/>
        </w:rPr>
        <w:t xml:space="preserve"> arising from purchas</w:t>
      </w:r>
      <w:r w:rsidR="007E27D2" w:rsidRPr="00A41F5F">
        <w:rPr>
          <w:rFonts w:ascii="Arial" w:eastAsia="Arial Unicode MS" w:hAnsi="Arial" w:cs="Arial"/>
          <w:spacing w:val="-4"/>
          <w:sz w:val="18"/>
          <w:szCs w:val="18"/>
        </w:rPr>
        <w:t>es</w:t>
      </w:r>
      <w:r w:rsidRPr="00A41F5F">
        <w:rPr>
          <w:rFonts w:ascii="Arial" w:eastAsia="Arial Unicode MS" w:hAnsi="Arial" w:cs="Arial"/>
          <w:spacing w:val="-4"/>
          <w:sz w:val="18"/>
          <w:szCs w:val="18"/>
        </w:rPr>
        <w:t xml:space="preserve"> of materials and services comprise</w:t>
      </w:r>
      <w:r w:rsidRPr="00A41F5F">
        <w:rPr>
          <w:rFonts w:ascii="Arial" w:eastAsia="Arial Unicode MS" w:hAnsi="Arial" w:cs="Arial"/>
          <w:color w:val="auto"/>
          <w:sz w:val="18"/>
          <w:szCs w:val="18"/>
        </w:rPr>
        <w:t xml:space="preserve"> the following:</w:t>
      </w:r>
    </w:p>
    <w:p w14:paraId="6C79564F" w14:textId="77777777" w:rsidR="000F3A62" w:rsidRPr="00A41F5F" w:rsidRDefault="000F3A62" w:rsidP="000F3A62">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60649" w:rsidRPr="00A41F5F" w14:paraId="3548482C" w14:textId="77777777" w:rsidTr="000F3A62">
        <w:tc>
          <w:tcPr>
            <w:tcW w:w="4277" w:type="dxa"/>
            <w:vAlign w:val="bottom"/>
          </w:tcPr>
          <w:p w14:paraId="05F10C24" w14:textId="77777777" w:rsidR="00760649" w:rsidRPr="00A41F5F" w:rsidRDefault="00760649" w:rsidP="001866D9">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B6B62E0" w14:textId="77777777" w:rsidR="00760649" w:rsidRPr="00A41F5F" w:rsidRDefault="00D81A09" w:rsidP="001866D9">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 xml:space="preserve">Consolidated </w:t>
            </w:r>
            <w:r w:rsidR="00AD6E24" w:rsidRPr="00A41F5F">
              <w:rPr>
                <w:rFonts w:ascii="Arial" w:eastAsia="Arial Unicode MS" w:hAnsi="Arial" w:cs="Arial"/>
                <w:b/>
                <w:bCs/>
                <w:color w:val="auto"/>
                <w:sz w:val="18"/>
                <w:szCs w:val="18"/>
                <w:lang w:val="en-US"/>
              </w:rPr>
              <w:br/>
            </w:r>
            <w:r w:rsidRPr="00A41F5F">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1BCDBC8" w14:textId="77777777" w:rsidR="00760649" w:rsidRPr="00A41F5F" w:rsidRDefault="0079564B" w:rsidP="001866D9">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 xml:space="preserve">Separate </w:t>
            </w:r>
            <w:r w:rsidR="00AD6E24" w:rsidRPr="00A41F5F">
              <w:rPr>
                <w:rFonts w:ascii="Arial" w:eastAsia="Arial Unicode MS" w:hAnsi="Arial" w:cs="Arial"/>
                <w:b/>
                <w:bCs/>
                <w:color w:val="auto"/>
                <w:sz w:val="18"/>
                <w:szCs w:val="18"/>
              </w:rPr>
              <w:br/>
            </w:r>
            <w:r w:rsidRPr="00A41F5F">
              <w:rPr>
                <w:rFonts w:ascii="Arial" w:eastAsia="Arial Unicode MS" w:hAnsi="Arial" w:cs="Arial"/>
                <w:b/>
                <w:bCs/>
                <w:color w:val="auto"/>
                <w:sz w:val="18"/>
                <w:szCs w:val="18"/>
              </w:rPr>
              <w:t>financial statements</w:t>
            </w:r>
          </w:p>
        </w:tc>
      </w:tr>
      <w:tr w:rsidR="0076383F" w:rsidRPr="00A41F5F" w14:paraId="08B10972" w14:textId="77777777" w:rsidTr="000F3A62">
        <w:tc>
          <w:tcPr>
            <w:tcW w:w="4277" w:type="dxa"/>
            <w:vAlign w:val="bottom"/>
          </w:tcPr>
          <w:p w14:paraId="31058286" w14:textId="77777777" w:rsidR="0076383F" w:rsidRPr="00A41F5F" w:rsidRDefault="0076383F" w:rsidP="001866D9">
            <w:pPr>
              <w:ind w:left="432" w:right="-7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3B6D0D8C" w14:textId="77777777" w:rsidR="0076383F"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61AD768B" w14:textId="77777777" w:rsidR="0076383F"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56A9A5A9" w14:textId="77777777" w:rsidR="0076383F"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45452534" w14:textId="77777777" w:rsidR="0076383F"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76383F" w:rsidRPr="00A41F5F" w14:paraId="5BA4DE0C" w14:textId="77777777" w:rsidTr="000F3A62">
        <w:tc>
          <w:tcPr>
            <w:tcW w:w="4277" w:type="dxa"/>
            <w:vAlign w:val="bottom"/>
          </w:tcPr>
          <w:p w14:paraId="0AC40DD2" w14:textId="77777777" w:rsidR="0076383F" w:rsidRPr="00A41F5F" w:rsidRDefault="0076383F" w:rsidP="001866D9">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E52D5A2" w14:textId="77777777" w:rsidR="0076383F" w:rsidRPr="00A41F5F" w:rsidRDefault="0076383F"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ADA5EFF" w14:textId="77777777" w:rsidR="0076383F" w:rsidRPr="00A41F5F" w:rsidRDefault="0076383F"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67B50D9" w14:textId="77777777" w:rsidR="0076383F" w:rsidRPr="00A41F5F" w:rsidRDefault="0076383F"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3D98A8B" w14:textId="77777777" w:rsidR="0076383F" w:rsidRPr="00A41F5F" w:rsidRDefault="0076383F"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76383F" w:rsidRPr="00A41F5F" w14:paraId="48BA5CA7" w14:textId="77777777" w:rsidTr="000F3A62">
        <w:tc>
          <w:tcPr>
            <w:tcW w:w="4277" w:type="dxa"/>
            <w:vAlign w:val="bottom"/>
          </w:tcPr>
          <w:p w14:paraId="5EE74D3F" w14:textId="77777777" w:rsidR="0076383F" w:rsidRPr="00A41F5F" w:rsidRDefault="0076383F" w:rsidP="001866D9">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6A8B5063"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D97D262"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446EF36F"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F7DD0A6"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r>
      <w:tr w:rsidR="0076383F" w:rsidRPr="00A41F5F" w14:paraId="754D41D2" w14:textId="77777777" w:rsidTr="000F3A62">
        <w:tc>
          <w:tcPr>
            <w:tcW w:w="4277" w:type="dxa"/>
            <w:vAlign w:val="bottom"/>
          </w:tcPr>
          <w:p w14:paraId="30813F52" w14:textId="77777777" w:rsidR="0076383F" w:rsidRPr="00A41F5F" w:rsidRDefault="0076383F" w:rsidP="001866D9">
            <w:pPr>
              <w:ind w:left="432" w:right="-72"/>
              <w:jc w:val="thaiDistribute"/>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Trade accounts payable</w:t>
            </w:r>
          </w:p>
        </w:tc>
        <w:tc>
          <w:tcPr>
            <w:tcW w:w="1296" w:type="dxa"/>
            <w:shd w:val="clear" w:color="auto" w:fill="FAFAFA"/>
            <w:vAlign w:val="bottom"/>
          </w:tcPr>
          <w:p w14:paraId="6966FFA8"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2F6ACC30"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2F282674"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325801E3"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r>
      <w:tr w:rsidR="0076383F" w:rsidRPr="00A41F5F" w14:paraId="32C157AC" w14:textId="77777777" w:rsidTr="000F3A62">
        <w:tc>
          <w:tcPr>
            <w:tcW w:w="4277" w:type="dxa"/>
            <w:vAlign w:val="bottom"/>
          </w:tcPr>
          <w:p w14:paraId="2FE305C2" w14:textId="77777777" w:rsidR="0076383F" w:rsidRPr="00A41F5F" w:rsidRDefault="0076383F" w:rsidP="001866D9">
            <w:pPr>
              <w:ind w:left="432" w:right="-72"/>
              <w:jc w:val="thaiDistribute"/>
              <w:rPr>
                <w:rFonts w:ascii="Arial" w:eastAsia="Arial Unicode MS" w:hAnsi="Arial" w:cs="Arial"/>
                <w:b/>
                <w:bCs/>
                <w:color w:val="auto"/>
                <w:sz w:val="18"/>
                <w:szCs w:val="18"/>
                <w:cs/>
              </w:rPr>
            </w:pPr>
            <w:r w:rsidRPr="00A41F5F">
              <w:rPr>
                <w:rFonts w:ascii="Arial" w:eastAsia="Arial Unicode MS" w:hAnsi="Arial" w:cs="Arial"/>
                <w:b/>
                <w:bCs/>
                <w:color w:val="auto"/>
                <w:sz w:val="18"/>
                <w:szCs w:val="18"/>
              </w:rPr>
              <w:t>Subsidiary</w:t>
            </w:r>
          </w:p>
        </w:tc>
        <w:tc>
          <w:tcPr>
            <w:tcW w:w="1296" w:type="dxa"/>
            <w:shd w:val="clear" w:color="auto" w:fill="FAFAFA"/>
            <w:vAlign w:val="bottom"/>
          </w:tcPr>
          <w:p w14:paraId="3360AFAE"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1F4075A3"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6EDB660"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687A3147" w14:textId="77777777" w:rsidR="0076383F" w:rsidRPr="00A41F5F" w:rsidRDefault="0076383F" w:rsidP="001866D9">
            <w:pPr>
              <w:ind w:right="-72"/>
              <w:jc w:val="right"/>
              <w:rPr>
                <w:rFonts w:ascii="Arial" w:eastAsia="Arial Unicode MS" w:hAnsi="Arial" w:cs="Arial"/>
                <w:snapToGrid w:val="0"/>
                <w:color w:val="auto"/>
                <w:sz w:val="18"/>
                <w:szCs w:val="18"/>
                <w:lang w:eastAsia="th-TH"/>
              </w:rPr>
            </w:pPr>
          </w:p>
        </w:tc>
      </w:tr>
      <w:tr w:rsidR="008F1DE6" w:rsidRPr="00A41F5F" w14:paraId="339B8CF1" w14:textId="77777777" w:rsidTr="000F3A62">
        <w:trPr>
          <w:trHeight w:val="74"/>
        </w:trPr>
        <w:tc>
          <w:tcPr>
            <w:tcW w:w="4277" w:type="dxa"/>
            <w:vAlign w:val="bottom"/>
          </w:tcPr>
          <w:p w14:paraId="3E4D2405" w14:textId="77777777" w:rsidR="008F1DE6" w:rsidRPr="00A41F5F" w:rsidRDefault="00147752" w:rsidP="008F1DE6">
            <w:pPr>
              <w:ind w:left="432" w:right="-72"/>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Thai Siam Nakorn Company Limited</w:t>
            </w:r>
          </w:p>
        </w:tc>
        <w:tc>
          <w:tcPr>
            <w:tcW w:w="1296" w:type="dxa"/>
            <w:shd w:val="clear" w:color="auto" w:fill="FAFAFA"/>
            <w:vAlign w:val="bottom"/>
          </w:tcPr>
          <w:p w14:paraId="306BB90C" w14:textId="57EBEBEE" w:rsidR="008F1DE6" w:rsidRPr="00A41F5F" w:rsidRDefault="000B7D9F" w:rsidP="008F1DE6">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cs/>
                <w:lang w:eastAsia="th-TH"/>
              </w:rPr>
              <w:t>-</w:t>
            </w:r>
          </w:p>
        </w:tc>
        <w:tc>
          <w:tcPr>
            <w:tcW w:w="1296" w:type="dxa"/>
            <w:vAlign w:val="bottom"/>
          </w:tcPr>
          <w:p w14:paraId="2FA6C40C"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shd w:val="clear" w:color="auto" w:fill="FAFAFA"/>
            <w:vAlign w:val="bottom"/>
          </w:tcPr>
          <w:p w14:paraId="2BBBCD2A" w14:textId="317401F7" w:rsidR="008F1DE6" w:rsidRPr="00A41F5F" w:rsidRDefault="000B7D9F"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cs/>
                <w:lang w:eastAsia="th-TH"/>
              </w:rPr>
              <w:t>114</w:t>
            </w:r>
            <w:r w:rsidRPr="00A41F5F">
              <w:rPr>
                <w:rFonts w:ascii="Arial" w:eastAsia="Arial Unicode MS" w:hAnsi="Arial" w:cs="Arial"/>
                <w:snapToGrid w:val="0"/>
                <w:sz w:val="18"/>
                <w:szCs w:val="18"/>
                <w:lang w:eastAsia="th-TH"/>
              </w:rPr>
              <w:t>,</w:t>
            </w:r>
            <w:r w:rsidRPr="00A41F5F">
              <w:rPr>
                <w:rFonts w:ascii="Arial" w:eastAsia="Arial Unicode MS" w:hAnsi="Arial" w:cs="Arial"/>
                <w:snapToGrid w:val="0"/>
                <w:sz w:val="18"/>
                <w:szCs w:val="18"/>
                <w:cs/>
                <w:lang w:eastAsia="th-TH"/>
              </w:rPr>
              <w:t>127</w:t>
            </w:r>
          </w:p>
        </w:tc>
        <w:tc>
          <w:tcPr>
            <w:tcW w:w="1296" w:type="dxa"/>
            <w:vAlign w:val="bottom"/>
          </w:tcPr>
          <w:p w14:paraId="5EBA7EB3"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46,873</w:t>
            </w:r>
          </w:p>
        </w:tc>
      </w:tr>
      <w:tr w:rsidR="008F1DE6" w:rsidRPr="00A41F5F" w14:paraId="6C2D25F4" w14:textId="77777777" w:rsidTr="000F3A62">
        <w:tc>
          <w:tcPr>
            <w:tcW w:w="4277" w:type="dxa"/>
            <w:vAlign w:val="bottom"/>
          </w:tcPr>
          <w:p w14:paraId="717AD350" w14:textId="77777777" w:rsidR="008F1DE6" w:rsidRPr="00A41F5F" w:rsidRDefault="008F1DE6" w:rsidP="008F1DE6">
            <w:pPr>
              <w:ind w:left="432" w:right="-72"/>
              <w:jc w:val="thaiDistribute"/>
              <w:rPr>
                <w:rFonts w:ascii="Arial" w:eastAsia="Arial Unicode MS" w:hAnsi="Arial" w:cs="Arial"/>
                <w:b/>
                <w:bCs/>
                <w:color w:val="auto"/>
                <w:sz w:val="18"/>
                <w:szCs w:val="18"/>
              </w:rPr>
            </w:pPr>
          </w:p>
        </w:tc>
        <w:tc>
          <w:tcPr>
            <w:tcW w:w="1296" w:type="dxa"/>
            <w:shd w:val="clear" w:color="auto" w:fill="FAFAFA"/>
            <w:vAlign w:val="bottom"/>
          </w:tcPr>
          <w:p w14:paraId="10099522" w14:textId="77777777" w:rsidR="008F1DE6" w:rsidRPr="00A41F5F" w:rsidRDefault="008F1DE6" w:rsidP="008F1DE6">
            <w:pPr>
              <w:ind w:right="-72"/>
              <w:jc w:val="right"/>
              <w:rPr>
                <w:rFonts w:ascii="Arial" w:eastAsia="Arial Unicode MS" w:hAnsi="Arial" w:cs="Arial"/>
                <w:snapToGrid w:val="0"/>
                <w:color w:val="auto"/>
                <w:sz w:val="18"/>
                <w:szCs w:val="18"/>
                <w:lang w:eastAsia="th-TH"/>
              </w:rPr>
            </w:pPr>
          </w:p>
        </w:tc>
        <w:tc>
          <w:tcPr>
            <w:tcW w:w="1296" w:type="dxa"/>
            <w:vAlign w:val="bottom"/>
          </w:tcPr>
          <w:p w14:paraId="5AAAF093" w14:textId="77777777" w:rsidR="008F1DE6" w:rsidRPr="00A41F5F" w:rsidRDefault="008F1DE6" w:rsidP="008F1DE6">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6ADC0C38" w14:textId="77777777" w:rsidR="008F1DE6" w:rsidRPr="00A41F5F" w:rsidRDefault="008F1DE6" w:rsidP="008F1DE6">
            <w:pPr>
              <w:ind w:right="-72"/>
              <w:jc w:val="right"/>
              <w:rPr>
                <w:rFonts w:ascii="Arial" w:eastAsia="Arial Unicode MS" w:hAnsi="Arial" w:cs="Arial"/>
                <w:snapToGrid w:val="0"/>
                <w:color w:val="auto"/>
                <w:sz w:val="18"/>
                <w:szCs w:val="18"/>
                <w:lang w:eastAsia="th-TH"/>
              </w:rPr>
            </w:pPr>
          </w:p>
        </w:tc>
        <w:tc>
          <w:tcPr>
            <w:tcW w:w="1296" w:type="dxa"/>
            <w:vAlign w:val="bottom"/>
          </w:tcPr>
          <w:p w14:paraId="16CDB1DD" w14:textId="77777777" w:rsidR="008F1DE6" w:rsidRPr="00A41F5F" w:rsidRDefault="008F1DE6" w:rsidP="008F1DE6">
            <w:pPr>
              <w:ind w:right="-72"/>
              <w:jc w:val="right"/>
              <w:rPr>
                <w:rFonts w:ascii="Arial" w:eastAsia="Arial Unicode MS" w:hAnsi="Arial" w:cs="Arial"/>
                <w:snapToGrid w:val="0"/>
                <w:color w:val="auto"/>
                <w:sz w:val="18"/>
                <w:szCs w:val="18"/>
                <w:cs/>
                <w:lang w:eastAsia="th-TH"/>
              </w:rPr>
            </w:pPr>
          </w:p>
        </w:tc>
      </w:tr>
      <w:tr w:rsidR="008F1DE6" w:rsidRPr="00A41F5F" w14:paraId="799516CC" w14:textId="77777777" w:rsidTr="000F3A62">
        <w:tc>
          <w:tcPr>
            <w:tcW w:w="4277" w:type="dxa"/>
            <w:vAlign w:val="bottom"/>
          </w:tcPr>
          <w:p w14:paraId="1B15E419" w14:textId="77777777" w:rsidR="008F1DE6" w:rsidRPr="00A41F5F" w:rsidRDefault="008F1DE6" w:rsidP="008F1DE6">
            <w:pPr>
              <w:ind w:left="432" w:right="-72"/>
              <w:rPr>
                <w:rFonts w:ascii="Arial" w:eastAsia="Arial Unicode MS" w:hAnsi="Arial" w:cs="Arial"/>
                <w:sz w:val="18"/>
                <w:szCs w:val="18"/>
              </w:rPr>
            </w:pPr>
            <w:r w:rsidRPr="00A41F5F">
              <w:rPr>
                <w:rFonts w:ascii="Arial" w:eastAsia="Arial Unicode MS" w:hAnsi="Arial" w:cs="Arial"/>
                <w:b/>
                <w:bCs/>
                <w:sz w:val="18"/>
                <w:szCs w:val="18"/>
                <w:lang w:val="en-US"/>
              </w:rPr>
              <w:t>Related parties</w:t>
            </w:r>
          </w:p>
        </w:tc>
        <w:tc>
          <w:tcPr>
            <w:tcW w:w="1296" w:type="dxa"/>
            <w:tcBorders>
              <w:bottom w:val="single" w:sz="4" w:space="0" w:color="auto"/>
            </w:tcBorders>
            <w:shd w:val="clear" w:color="auto" w:fill="FAFAFA"/>
            <w:vAlign w:val="bottom"/>
          </w:tcPr>
          <w:p w14:paraId="31DC60A2" w14:textId="4AD42C10" w:rsidR="008F1DE6" w:rsidRPr="00A41F5F" w:rsidRDefault="000B7D9F"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1,27</w:t>
            </w:r>
            <w:r w:rsidR="00DE37BB" w:rsidRPr="00A41F5F">
              <w:rPr>
                <w:rFonts w:ascii="Arial" w:eastAsia="Arial Unicode MS" w:hAnsi="Arial" w:cs="Arial"/>
                <w:snapToGrid w:val="0"/>
                <w:sz w:val="18"/>
                <w:szCs w:val="18"/>
                <w:lang w:eastAsia="th-TH"/>
              </w:rPr>
              <w:t>3</w:t>
            </w:r>
          </w:p>
        </w:tc>
        <w:tc>
          <w:tcPr>
            <w:tcW w:w="1296" w:type="dxa"/>
            <w:tcBorders>
              <w:bottom w:val="single" w:sz="4" w:space="0" w:color="auto"/>
            </w:tcBorders>
            <w:shd w:val="clear" w:color="auto" w:fill="auto"/>
            <w:vAlign w:val="bottom"/>
          </w:tcPr>
          <w:p w14:paraId="6E74009D" w14:textId="77777777" w:rsidR="008F1DE6" w:rsidRPr="00A41F5F" w:rsidRDefault="008F1DE6" w:rsidP="008F1DE6">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1,407</w:t>
            </w:r>
          </w:p>
        </w:tc>
        <w:tc>
          <w:tcPr>
            <w:tcW w:w="1296" w:type="dxa"/>
            <w:tcBorders>
              <w:bottom w:val="single" w:sz="4" w:space="0" w:color="auto"/>
            </w:tcBorders>
            <w:shd w:val="clear" w:color="auto" w:fill="FAFAFA"/>
            <w:vAlign w:val="bottom"/>
          </w:tcPr>
          <w:p w14:paraId="73487819" w14:textId="4A7C207E" w:rsidR="008F1DE6" w:rsidRPr="00A41F5F" w:rsidRDefault="000B7D9F" w:rsidP="008F1DE6">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cs/>
                <w:lang w:eastAsia="th-TH"/>
              </w:rPr>
              <w:t>-</w:t>
            </w:r>
          </w:p>
        </w:tc>
        <w:tc>
          <w:tcPr>
            <w:tcW w:w="1296" w:type="dxa"/>
            <w:tcBorders>
              <w:bottom w:val="single" w:sz="4" w:space="0" w:color="auto"/>
            </w:tcBorders>
            <w:shd w:val="clear" w:color="auto" w:fill="auto"/>
            <w:vAlign w:val="bottom"/>
          </w:tcPr>
          <w:p w14:paraId="3E345B08" w14:textId="77777777" w:rsidR="008F1DE6" w:rsidRPr="00A41F5F" w:rsidRDefault="008F1DE6" w:rsidP="008F1DE6">
            <w:pPr>
              <w:ind w:right="-72"/>
              <w:jc w:val="right"/>
              <w:rPr>
                <w:rFonts w:ascii="Arial" w:eastAsia="Arial Unicode MS" w:hAnsi="Arial" w:cs="Arial"/>
                <w:snapToGrid w:val="0"/>
                <w:sz w:val="18"/>
                <w:szCs w:val="18"/>
                <w:cs/>
                <w:lang w:eastAsia="th-TH"/>
              </w:rPr>
            </w:pPr>
            <w:r w:rsidRPr="00A41F5F">
              <w:rPr>
                <w:rFonts w:ascii="Arial" w:eastAsia="Arial Unicode MS" w:hAnsi="Arial" w:cs="Arial"/>
                <w:snapToGrid w:val="0"/>
                <w:sz w:val="18"/>
                <w:szCs w:val="18"/>
                <w:lang w:eastAsia="th-TH"/>
              </w:rPr>
              <w:t>-</w:t>
            </w:r>
          </w:p>
        </w:tc>
      </w:tr>
      <w:tr w:rsidR="008F1DE6" w:rsidRPr="00A41F5F" w14:paraId="14CF63B5" w14:textId="77777777" w:rsidTr="000F3A62">
        <w:tc>
          <w:tcPr>
            <w:tcW w:w="4277" w:type="dxa"/>
            <w:vAlign w:val="bottom"/>
          </w:tcPr>
          <w:p w14:paraId="67988898" w14:textId="77777777" w:rsidR="008F1DE6" w:rsidRPr="00A41F5F" w:rsidRDefault="008F1DE6" w:rsidP="008F1DE6">
            <w:pPr>
              <w:ind w:left="432" w:right="-72"/>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61BD0C0E"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C8450F3"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B224846"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D3BA902" w14:textId="77777777" w:rsidR="008F1DE6" w:rsidRPr="00A41F5F" w:rsidRDefault="008F1DE6" w:rsidP="008F1DE6">
            <w:pPr>
              <w:ind w:right="-72"/>
              <w:jc w:val="right"/>
              <w:rPr>
                <w:rFonts w:ascii="Arial" w:eastAsia="Arial Unicode MS" w:hAnsi="Arial" w:cs="Arial"/>
                <w:snapToGrid w:val="0"/>
                <w:sz w:val="18"/>
                <w:szCs w:val="18"/>
                <w:lang w:eastAsia="th-TH"/>
              </w:rPr>
            </w:pPr>
          </w:p>
        </w:tc>
      </w:tr>
      <w:tr w:rsidR="008F1DE6" w:rsidRPr="00A41F5F" w14:paraId="1FFF7771" w14:textId="77777777" w:rsidTr="000F3A62">
        <w:tc>
          <w:tcPr>
            <w:tcW w:w="4277" w:type="dxa"/>
            <w:vAlign w:val="bottom"/>
          </w:tcPr>
          <w:p w14:paraId="7330D025" w14:textId="77777777" w:rsidR="008F1DE6" w:rsidRPr="00A41F5F" w:rsidRDefault="008F1DE6" w:rsidP="008F1DE6">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32AE20E4" w14:textId="6D303AEC" w:rsidR="008F1DE6" w:rsidRPr="00A41F5F" w:rsidRDefault="000B7D9F"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1,27</w:t>
            </w:r>
            <w:r w:rsidR="00DE37BB" w:rsidRPr="00A41F5F">
              <w:rPr>
                <w:rFonts w:ascii="Arial" w:eastAsia="Arial Unicode MS" w:hAnsi="Arial" w:cs="Arial"/>
                <w:snapToGrid w:val="0"/>
                <w:sz w:val="18"/>
                <w:szCs w:val="18"/>
                <w:lang w:eastAsia="th-TH"/>
              </w:rPr>
              <w:t>3</w:t>
            </w:r>
          </w:p>
        </w:tc>
        <w:tc>
          <w:tcPr>
            <w:tcW w:w="1296" w:type="dxa"/>
            <w:tcBorders>
              <w:bottom w:val="single" w:sz="4" w:space="0" w:color="auto"/>
            </w:tcBorders>
            <w:shd w:val="clear" w:color="auto" w:fill="auto"/>
            <w:vAlign w:val="bottom"/>
          </w:tcPr>
          <w:p w14:paraId="5D3091A2"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1,407</w:t>
            </w:r>
          </w:p>
        </w:tc>
        <w:tc>
          <w:tcPr>
            <w:tcW w:w="1296" w:type="dxa"/>
            <w:tcBorders>
              <w:bottom w:val="single" w:sz="4" w:space="0" w:color="auto"/>
            </w:tcBorders>
            <w:shd w:val="clear" w:color="auto" w:fill="FAFAFA"/>
            <w:vAlign w:val="bottom"/>
          </w:tcPr>
          <w:p w14:paraId="2B4FE6A5" w14:textId="075CB8CF" w:rsidR="008F1DE6" w:rsidRPr="00A41F5F" w:rsidRDefault="000B7D9F"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cs/>
                <w:lang w:eastAsia="th-TH"/>
              </w:rPr>
              <w:t>114</w:t>
            </w:r>
            <w:r w:rsidRPr="00A41F5F">
              <w:rPr>
                <w:rFonts w:ascii="Arial" w:eastAsia="Arial Unicode MS" w:hAnsi="Arial" w:cs="Arial"/>
                <w:snapToGrid w:val="0"/>
                <w:sz w:val="18"/>
                <w:szCs w:val="18"/>
                <w:lang w:eastAsia="th-TH"/>
              </w:rPr>
              <w:t>,</w:t>
            </w:r>
            <w:r w:rsidRPr="00A41F5F">
              <w:rPr>
                <w:rFonts w:ascii="Arial" w:eastAsia="Arial Unicode MS" w:hAnsi="Arial" w:cs="Arial"/>
                <w:snapToGrid w:val="0"/>
                <w:sz w:val="18"/>
                <w:szCs w:val="18"/>
                <w:cs/>
                <w:lang w:eastAsia="th-TH"/>
              </w:rPr>
              <w:t>127</w:t>
            </w:r>
          </w:p>
        </w:tc>
        <w:tc>
          <w:tcPr>
            <w:tcW w:w="1296" w:type="dxa"/>
            <w:tcBorders>
              <w:bottom w:val="single" w:sz="4" w:space="0" w:color="auto"/>
            </w:tcBorders>
            <w:shd w:val="clear" w:color="auto" w:fill="auto"/>
            <w:vAlign w:val="bottom"/>
          </w:tcPr>
          <w:p w14:paraId="335005E9"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46,873</w:t>
            </w:r>
          </w:p>
        </w:tc>
      </w:tr>
      <w:tr w:rsidR="008F1DE6" w:rsidRPr="00A41F5F" w14:paraId="232E2329" w14:textId="77777777" w:rsidTr="000F3A62">
        <w:tc>
          <w:tcPr>
            <w:tcW w:w="4277" w:type="dxa"/>
            <w:vAlign w:val="bottom"/>
          </w:tcPr>
          <w:p w14:paraId="2695DB95" w14:textId="77777777" w:rsidR="008F1DE6" w:rsidRPr="00A41F5F" w:rsidRDefault="008F1DE6" w:rsidP="008F1DE6">
            <w:pPr>
              <w:ind w:left="432" w:right="-72"/>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5E159913" w14:textId="77777777" w:rsidR="008F1DE6" w:rsidRPr="00A41F5F" w:rsidRDefault="008F1DE6" w:rsidP="008F1DE6">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7D9E65B6" w14:textId="77777777" w:rsidR="008F1DE6" w:rsidRPr="00A41F5F" w:rsidRDefault="008F1DE6" w:rsidP="008F1DE6">
            <w:pPr>
              <w:ind w:left="1080"/>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0B0E1F7" w14:textId="77777777" w:rsidR="008F1DE6" w:rsidRPr="00A41F5F" w:rsidRDefault="008F1DE6" w:rsidP="008F1DE6">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5CD99B78" w14:textId="77777777" w:rsidR="008F1DE6" w:rsidRPr="00A41F5F" w:rsidRDefault="008F1DE6" w:rsidP="008F1DE6">
            <w:pPr>
              <w:ind w:left="1080"/>
              <w:jc w:val="thaiDistribute"/>
              <w:rPr>
                <w:rFonts w:ascii="Arial" w:eastAsia="Arial Unicode MS" w:hAnsi="Arial" w:cs="Arial"/>
                <w:sz w:val="18"/>
                <w:szCs w:val="18"/>
              </w:rPr>
            </w:pPr>
          </w:p>
        </w:tc>
      </w:tr>
      <w:tr w:rsidR="008F1DE6" w:rsidRPr="00A41F5F" w14:paraId="4E390476" w14:textId="77777777" w:rsidTr="000F3A62">
        <w:tc>
          <w:tcPr>
            <w:tcW w:w="4277" w:type="dxa"/>
            <w:vAlign w:val="bottom"/>
          </w:tcPr>
          <w:p w14:paraId="3C07AA32" w14:textId="77777777" w:rsidR="008F1DE6" w:rsidRPr="00A41F5F" w:rsidRDefault="008F1DE6" w:rsidP="008F1DE6">
            <w:pPr>
              <w:ind w:left="432" w:right="-72"/>
              <w:jc w:val="thaiDistribute"/>
              <w:rPr>
                <w:rFonts w:ascii="Arial" w:eastAsia="Arial Unicode MS" w:hAnsi="Arial" w:cs="Arial"/>
                <w:b/>
                <w:bCs/>
                <w:sz w:val="18"/>
                <w:szCs w:val="18"/>
                <w:cs/>
              </w:rPr>
            </w:pPr>
            <w:r w:rsidRPr="00A41F5F">
              <w:rPr>
                <w:rFonts w:ascii="Arial" w:eastAsia="Arial Unicode MS" w:hAnsi="Arial" w:cs="Arial"/>
                <w:b/>
                <w:bCs/>
                <w:sz w:val="18"/>
                <w:szCs w:val="18"/>
              </w:rPr>
              <w:t>Other payables</w:t>
            </w:r>
          </w:p>
        </w:tc>
        <w:tc>
          <w:tcPr>
            <w:tcW w:w="1296" w:type="dxa"/>
            <w:shd w:val="clear" w:color="auto" w:fill="FAFAFA"/>
            <w:vAlign w:val="bottom"/>
          </w:tcPr>
          <w:p w14:paraId="0D1912E3"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vAlign w:val="bottom"/>
          </w:tcPr>
          <w:p w14:paraId="15F65653"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265A690C"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vAlign w:val="bottom"/>
          </w:tcPr>
          <w:p w14:paraId="757CC25B" w14:textId="77777777" w:rsidR="008F1DE6" w:rsidRPr="00A41F5F" w:rsidRDefault="008F1DE6" w:rsidP="008F1DE6">
            <w:pPr>
              <w:ind w:right="-72"/>
              <w:jc w:val="right"/>
              <w:rPr>
                <w:rFonts w:ascii="Arial" w:eastAsia="Arial Unicode MS" w:hAnsi="Arial" w:cs="Arial"/>
                <w:snapToGrid w:val="0"/>
                <w:sz w:val="18"/>
                <w:szCs w:val="18"/>
                <w:lang w:eastAsia="th-TH"/>
              </w:rPr>
            </w:pPr>
          </w:p>
        </w:tc>
      </w:tr>
      <w:tr w:rsidR="008F1DE6" w:rsidRPr="00A41F5F" w14:paraId="2009CAE8" w14:textId="77777777" w:rsidTr="000F3A62">
        <w:tc>
          <w:tcPr>
            <w:tcW w:w="4277" w:type="dxa"/>
            <w:vAlign w:val="bottom"/>
          </w:tcPr>
          <w:p w14:paraId="7C6CEFD1" w14:textId="77777777" w:rsidR="008F1DE6" w:rsidRPr="00A41F5F" w:rsidRDefault="008F1DE6" w:rsidP="008F1DE6">
            <w:pPr>
              <w:ind w:left="432" w:right="-72"/>
              <w:outlineLvl w:val="0"/>
              <w:rPr>
                <w:rFonts w:ascii="Arial" w:eastAsia="Arial Unicode MS" w:hAnsi="Arial" w:cs="Arial"/>
                <w:sz w:val="18"/>
                <w:szCs w:val="18"/>
              </w:rPr>
            </w:pPr>
            <w:r w:rsidRPr="00A41F5F">
              <w:rPr>
                <w:rFonts w:ascii="Arial" w:eastAsia="Arial Unicode MS" w:hAnsi="Arial" w:cs="Arial"/>
                <w:b/>
                <w:bCs/>
                <w:sz w:val="18"/>
                <w:szCs w:val="18"/>
              </w:rPr>
              <w:t>Subsidiaries</w:t>
            </w:r>
          </w:p>
        </w:tc>
        <w:tc>
          <w:tcPr>
            <w:tcW w:w="1296" w:type="dxa"/>
            <w:shd w:val="clear" w:color="auto" w:fill="FAFAFA"/>
            <w:vAlign w:val="bottom"/>
          </w:tcPr>
          <w:p w14:paraId="7A3913AB"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vAlign w:val="bottom"/>
          </w:tcPr>
          <w:p w14:paraId="7AB472F1"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77AA7013"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vAlign w:val="bottom"/>
          </w:tcPr>
          <w:p w14:paraId="609A71BA" w14:textId="77777777" w:rsidR="008F1DE6" w:rsidRPr="00A41F5F" w:rsidRDefault="008F1DE6" w:rsidP="008F1DE6">
            <w:pPr>
              <w:ind w:right="-72"/>
              <w:jc w:val="right"/>
              <w:rPr>
                <w:rFonts w:ascii="Arial" w:eastAsia="Arial Unicode MS" w:hAnsi="Arial" w:cs="Arial"/>
                <w:snapToGrid w:val="0"/>
                <w:sz w:val="18"/>
                <w:szCs w:val="18"/>
                <w:lang w:eastAsia="th-TH"/>
              </w:rPr>
            </w:pPr>
          </w:p>
        </w:tc>
      </w:tr>
      <w:tr w:rsidR="000B7D9F" w:rsidRPr="00A41F5F" w14:paraId="5766C1C4" w14:textId="77777777" w:rsidTr="001906CE">
        <w:tc>
          <w:tcPr>
            <w:tcW w:w="4277" w:type="dxa"/>
            <w:vAlign w:val="bottom"/>
          </w:tcPr>
          <w:p w14:paraId="32B9F40F" w14:textId="77777777" w:rsidR="000B7D9F" w:rsidRPr="00A41F5F" w:rsidRDefault="000B7D9F" w:rsidP="000B7D9F">
            <w:pPr>
              <w:ind w:left="432" w:right="-72"/>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Paya Panich Property Company Limited</w:t>
            </w:r>
          </w:p>
        </w:tc>
        <w:tc>
          <w:tcPr>
            <w:tcW w:w="1296" w:type="dxa"/>
            <w:shd w:val="clear" w:color="auto" w:fill="FAFAFA"/>
          </w:tcPr>
          <w:p w14:paraId="22D4ABC2" w14:textId="37D3F087"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vAlign w:val="bottom"/>
          </w:tcPr>
          <w:p w14:paraId="53CDEFD1" w14:textId="5BCD85FB"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shd w:val="clear" w:color="auto" w:fill="FAFAFA"/>
          </w:tcPr>
          <w:p w14:paraId="1E760390" w14:textId="397269ED"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8</w:t>
            </w:r>
          </w:p>
        </w:tc>
        <w:tc>
          <w:tcPr>
            <w:tcW w:w="1296" w:type="dxa"/>
            <w:vAlign w:val="bottom"/>
          </w:tcPr>
          <w:p w14:paraId="30736E99" w14:textId="2A660FCD"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r w:rsidR="000B7D9F" w:rsidRPr="00A41F5F" w14:paraId="0A92D0C1" w14:textId="77777777" w:rsidTr="001906CE">
        <w:tc>
          <w:tcPr>
            <w:tcW w:w="4277" w:type="dxa"/>
            <w:vAlign w:val="bottom"/>
          </w:tcPr>
          <w:p w14:paraId="1C246268" w14:textId="77777777" w:rsidR="000B7D9F" w:rsidRPr="00A41F5F" w:rsidRDefault="000B7D9F" w:rsidP="000B7D9F">
            <w:pPr>
              <w:ind w:left="432" w:right="-72"/>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Thai Siam Nakorn Company Limited</w:t>
            </w:r>
          </w:p>
        </w:tc>
        <w:tc>
          <w:tcPr>
            <w:tcW w:w="1296" w:type="dxa"/>
            <w:shd w:val="clear" w:color="auto" w:fill="FAFAFA"/>
          </w:tcPr>
          <w:p w14:paraId="3AE00054" w14:textId="110FB834"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vAlign w:val="bottom"/>
          </w:tcPr>
          <w:p w14:paraId="3E797A78" w14:textId="64C94C2B"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shd w:val="clear" w:color="auto" w:fill="FAFAFA"/>
          </w:tcPr>
          <w:p w14:paraId="555C3345" w14:textId="42CC78B4"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vAlign w:val="bottom"/>
          </w:tcPr>
          <w:p w14:paraId="4D27CA90" w14:textId="22DCA2EB"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21</w:t>
            </w:r>
          </w:p>
        </w:tc>
      </w:tr>
      <w:tr w:rsidR="000B7D9F" w:rsidRPr="00A41F5F" w14:paraId="0E320D4B" w14:textId="77777777" w:rsidTr="001906CE">
        <w:tc>
          <w:tcPr>
            <w:tcW w:w="4277" w:type="dxa"/>
            <w:vAlign w:val="bottom"/>
          </w:tcPr>
          <w:p w14:paraId="3D5F38CE" w14:textId="77777777" w:rsidR="000B7D9F" w:rsidRPr="00A41F5F" w:rsidRDefault="000B7D9F" w:rsidP="000B7D9F">
            <w:pPr>
              <w:ind w:left="432" w:right="-72"/>
              <w:outlineLvl w:val="0"/>
              <w:rPr>
                <w:rFonts w:ascii="Arial" w:eastAsia="Arial Unicode MS" w:hAnsi="Arial" w:cs="Arial"/>
                <w:color w:val="auto"/>
                <w:sz w:val="18"/>
                <w:szCs w:val="18"/>
              </w:rPr>
            </w:pPr>
            <w:r w:rsidRPr="00A41F5F">
              <w:rPr>
                <w:rFonts w:ascii="Arial" w:eastAsia="Arial Unicode MS" w:hAnsi="Arial" w:cs="Arial"/>
                <w:color w:val="auto"/>
                <w:sz w:val="18"/>
                <w:szCs w:val="18"/>
              </w:rPr>
              <w:t>Siamnakhon Company Limited</w:t>
            </w:r>
          </w:p>
        </w:tc>
        <w:tc>
          <w:tcPr>
            <w:tcW w:w="1296" w:type="dxa"/>
            <w:shd w:val="clear" w:color="auto" w:fill="FAFAFA"/>
          </w:tcPr>
          <w:p w14:paraId="091315A0" w14:textId="4F1E9DD5"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vAlign w:val="bottom"/>
          </w:tcPr>
          <w:p w14:paraId="3C3145FC" w14:textId="37CB4116"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shd w:val="clear" w:color="auto" w:fill="FAFAFA"/>
          </w:tcPr>
          <w:p w14:paraId="4956AA7D" w14:textId="7BBCC9AF"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3,541</w:t>
            </w:r>
          </w:p>
        </w:tc>
        <w:tc>
          <w:tcPr>
            <w:tcW w:w="1296" w:type="dxa"/>
            <w:vAlign w:val="bottom"/>
          </w:tcPr>
          <w:p w14:paraId="1CD7645D" w14:textId="2D909636"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2,034</w:t>
            </w:r>
          </w:p>
        </w:tc>
      </w:tr>
      <w:tr w:rsidR="000B7D9F" w:rsidRPr="00A41F5F" w14:paraId="5B3E4B33" w14:textId="77777777" w:rsidTr="000F3A62">
        <w:tc>
          <w:tcPr>
            <w:tcW w:w="4277" w:type="dxa"/>
            <w:vAlign w:val="bottom"/>
          </w:tcPr>
          <w:p w14:paraId="3134B0FE" w14:textId="77777777" w:rsidR="000B7D9F" w:rsidRPr="00A41F5F" w:rsidRDefault="000B7D9F" w:rsidP="000B7D9F">
            <w:pPr>
              <w:ind w:left="432" w:right="-72"/>
              <w:outlineLvl w:val="0"/>
              <w:rPr>
                <w:rFonts w:ascii="Arial" w:eastAsia="Arial Unicode MS" w:hAnsi="Arial" w:cs="Arial"/>
                <w:sz w:val="18"/>
                <w:szCs w:val="18"/>
              </w:rPr>
            </w:pPr>
            <w:r w:rsidRPr="00A41F5F">
              <w:rPr>
                <w:rFonts w:ascii="Arial" w:eastAsia="Arial Unicode MS" w:hAnsi="Arial" w:cs="Arial"/>
                <w:sz w:val="18"/>
                <w:szCs w:val="18"/>
              </w:rPr>
              <w:t xml:space="preserve">   </w:t>
            </w:r>
          </w:p>
        </w:tc>
        <w:tc>
          <w:tcPr>
            <w:tcW w:w="1296" w:type="dxa"/>
            <w:shd w:val="clear" w:color="auto" w:fill="FAFAFA"/>
            <w:vAlign w:val="bottom"/>
          </w:tcPr>
          <w:p w14:paraId="4D76C355"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c>
          <w:tcPr>
            <w:tcW w:w="1296" w:type="dxa"/>
            <w:vAlign w:val="bottom"/>
          </w:tcPr>
          <w:p w14:paraId="60308385"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403277E2"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c>
          <w:tcPr>
            <w:tcW w:w="1296" w:type="dxa"/>
            <w:vAlign w:val="bottom"/>
          </w:tcPr>
          <w:p w14:paraId="6B2DE886"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r>
      <w:tr w:rsidR="000B7D9F" w:rsidRPr="00A41F5F" w14:paraId="71A9792C" w14:textId="77777777" w:rsidTr="000F3A62">
        <w:tc>
          <w:tcPr>
            <w:tcW w:w="4277" w:type="dxa"/>
            <w:vAlign w:val="bottom"/>
          </w:tcPr>
          <w:p w14:paraId="7FD7BA5E" w14:textId="77777777" w:rsidR="000B7D9F" w:rsidRPr="00A41F5F" w:rsidRDefault="000B7D9F" w:rsidP="000B7D9F">
            <w:pPr>
              <w:ind w:left="432" w:right="-72"/>
              <w:rPr>
                <w:rFonts w:ascii="Arial" w:eastAsia="Arial Unicode MS" w:hAnsi="Arial" w:cs="Arial"/>
                <w:b/>
                <w:bCs/>
                <w:sz w:val="18"/>
                <w:szCs w:val="18"/>
              </w:rPr>
            </w:pPr>
            <w:r w:rsidRPr="00A41F5F">
              <w:rPr>
                <w:rFonts w:ascii="Arial" w:eastAsia="Arial Unicode MS" w:hAnsi="Arial" w:cs="Arial"/>
                <w:b/>
                <w:bCs/>
                <w:sz w:val="18"/>
                <w:szCs w:val="18"/>
              </w:rPr>
              <w:t>Related persons and related parties</w:t>
            </w:r>
          </w:p>
        </w:tc>
        <w:tc>
          <w:tcPr>
            <w:tcW w:w="1296" w:type="dxa"/>
            <w:tcBorders>
              <w:bottom w:val="single" w:sz="4" w:space="0" w:color="auto"/>
            </w:tcBorders>
            <w:shd w:val="clear" w:color="auto" w:fill="FAFAFA"/>
            <w:vAlign w:val="bottom"/>
          </w:tcPr>
          <w:p w14:paraId="121595FF" w14:textId="07B68268"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1,843</w:t>
            </w:r>
          </w:p>
        </w:tc>
        <w:tc>
          <w:tcPr>
            <w:tcW w:w="1296" w:type="dxa"/>
            <w:tcBorders>
              <w:bottom w:val="single" w:sz="4" w:space="0" w:color="auto"/>
            </w:tcBorders>
            <w:shd w:val="clear" w:color="auto" w:fill="auto"/>
            <w:vAlign w:val="bottom"/>
          </w:tcPr>
          <w:p w14:paraId="61281633" w14:textId="6FC7402D"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1,673</w:t>
            </w:r>
          </w:p>
        </w:tc>
        <w:tc>
          <w:tcPr>
            <w:tcW w:w="1296" w:type="dxa"/>
            <w:tcBorders>
              <w:bottom w:val="single" w:sz="4" w:space="0" w:color="auto"/>
            </w:tcBorders>
            <w:shd w:val="clear" w:color="auto" w:fill="FAFAFA"/>
            <w:vAlign w:val="bottom"/>
          </w:tcPr>
          <w:p w14:paraId="59E89611" w14:textId="49F5E047"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1,670</w:t>
            </w:r>
          </w:p>
        </w:tc>
        <w:tc>
          <w:tcPr>
            <w:tcW w:w="1296" w:type="dxa"/>
            <w:tcBorders>
              <w:bottom w:val="single" w:sz="4" w:space="0" w:color="auto"/>
            </w:tcBorders>
            <w:shd w:val="clear" w:color="auto" w:fill="auto"/>
            <w:vAlign w:val="bottom"/>
          </w:tcPr>
          <w:p w14:paraId="4AD1E776" w14:textId="29FE46A0"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1,647</w:t>
            </w:r>
          </w:p>
        </w:tc>
      </w:tr>
      <w:tr w:rsidR="000B7D9F" w:rsidRPr="00A41F5F" w14:paraId="4883DB59" w14:textId="77777777" w:rsidTr="000F3A62">
        <w:tc>
          <w:tcPr>
            <w:tcW w:w="4277" w:type="dxa"/>
            <w:vAlign w:val="bottom"/>
          </w:tcPr>
          <w:p w14:paraId="0D9A8EFD" w14:textId="77777777" w:rsidR="000B7D9F" w:rsidRPr="00A41F5F" w:rsidRDefault="000B7D9F" w:rsidP="000B7D9F">
            <w:pPr>
              <w:ind w:left="432"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D6C3914"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6A4CF"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347D6C72"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4AB623AF"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p>
        </w:tc>
      </w:tr>
      <w:tr w:rsidR="000B7D9F" w:rsidRPr="00A41F5F" w14:paraId="21FE07CE" w14:textId="77777777" w:rsidTr="000F3A62">
        <w:trPr>
          <w:trHeight w:val="69"/>
        </w:trPr>
        <w:tc>
          <w:tcPr>
            <w:tcW w:w="4277" w:type="dxa"/>
            <w:vAlign w:val="bottom"/>
          </w:tcPr>
          <w:p w14:paraId="0582B8F5" w14:textId="77777777" w:rsidR="000B7D9F" w:rsidRPr="00A41F5F" w:rsidRDefault="000B7D9F" w:rsidP="000B7D9F">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02FE3765" w14:textId="5715DC18"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1,843</w:t>
            </w:r>
          </w:p>
        </w:tc>
        <w:tc>
          <w:tcPr>
            <w:tcW w:w="1296" w:type="dxa"/>
            <w:tcBorders>
              <w:bottom w:val="single" w:sz="4" w:space="0" w:color="auto"/>
            </w:tcBorders>
            <w:shd w:val="clear" w:color="auto" w:fill="auto"/>
            <w:vAlign w:val="bottom"/>
          </w:tcPr>
          <w:p w14:paraId="6D9FCD7E" w14:textId="076CB355"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1,673</w:t>
            </w:r>
          </w:p>
        </w:tc>
        <w:tc>
          <w:tcPr>
            <w:tcW w:w="1296" w:type="dxa"/>
            <w:tcBorders>
              <w:bottom w:val="single" w:sz="4" w:space="0" w:color="auto"/>
            </w:tcBorders>
            <w:shd w:val="clear" w:color="auto" w:fill="FAFAFA"/>
            <w:vAlign w:val="bottom"/>
          </w:tcPr>
          <w:p w14:paraId="269B56A2" w14:textId="702885BD"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5,219</w:t>
            </w:r>
          </w:p>
        </w:tc>
        <w:tc>
          <w:tcPr>
            <w:tcW w:w="1296" w:type="dxa"/>
            <w:tcBorders>
              <w:bottom w:val="single" w:sz="4" w:space="0" w:color="auto"/>
            </w:tcBorders>
            <w:shd w:val="clear" w:color="auto" w:fill="auto"/>
            <w:vAlign w:val="bottom"/>
          </w:tcPr>
          <w:p w14:paraId="305758FF" w14:textId="4E6CDD7B" w:rsidR="000B7D9F" w:rsidRPr="00A41F5F" w:rsidRDefault="000B7D9F" w:rsidP="000B7D9F">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3,702</w:t>
            </w:r>
          </w:p>
        </w:tc>
      </w:tr>
      <w:tr w:rsidR="001866D9" w:rsidRPr="00A41F5F" w14:paraId="51182931" w14:textId="77777777" w:rsidTr="00582BEB">
        <w:tc>
          <w:tcPr>
            <w:tcW w:w="4277" w:type="dxa"/>
            <w:vAlign w:val="bottom"/>
          </w:tcPr>
          <w:p w14:paraId="10ECA556" w14:textId="77777777" w:rsidR="001866D9" w:rsidRPr="00A41F5F" w:rsidRDefault="001866D9" w:rsidP="001866D9">
            <w:pPr>
              <w:ind w:left="427" w:right="-72"/>
              <w:jc w:val="thaiDistribute"/>
              <w:rPr>
                <w:rFonts w:ascii="Arial" w:eastAsia="Arial Unicode MS" w:hAnsi="Arial" w:cs="Arial"/>
                <w:b/>
                <w:bCs/>
                <w:color w:val="auto"/>
                <w:sz w:val="18"/>
                <w:szCs w:val="18"/>
                <w:cs/>
              </w:rPr>
            </w:pPr>
            <w:r w:rsidRPr="00A41F5F">
              <w:rPr>
                <w:rFonts w:ascii="Arial" w:eastAsia="Arial Unicode MS" w:hAnsi="Arial" w:cs="Arial"/>
                <w:b/>
                <w:bCs/>
                <w:color w:val="auto"/>
                <w:spacing w:val="-2"/>
                <w:sz w:val="18"/>
                <w:szCs w:val="18"/>
              </w:rPr>
              <w:t>Unbilled construction cost</w:t>
            </w:r>
          </w:p>
        </w:tc>
        <w:tc>
          <w:tcPr>
            <w:tcW w:w="1296" w:type="dxa"/>
            <w:shd w:val="clear" w:color="auto" w:fill="FAFAFA"/>
            <w:vAlign w:val="bottom"/>
          </w:tcPr>
          <w:p w14:paraId="618F7E5A"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58EF36AF"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6C11B84E"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7ED87547"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r>
      <w:tr w:rsidR="001866D9" w:rsidRPr="00A41F5F" w14:paraId="56A920B4" w14:textId="77777777" w:rsidTr="00582BEB">
        <w:tc>
          <w:tcPr>
            <w:tcW w:w="4277" w:type="dxa"/>
            <w:vAlign w:val="bottom"/>
          </w:tcPr>
          <w:p w14:paraId="26F11525" w14:textId="77777777" w:rsidR="001866D9" w:rsidRPr="00A41F5F" w:rsidRDefault="001866D9" w:rsidP="001866D9">
            <w:pPr>
              <w:ind w:left="427" w:right="-72"/>
              <w:jc w:val="thaiDistribute"/>
              <w:rPr>
                <w:rFonts w:ascii="Arial" w:eastAsia="Arial Unicode MS" w:hAnsi="Arial" w:cs="Arial"/>
                <w:b/>
                <w:bCs/>
                <w:sz w:val="18"/>
                <w:szCs w:val="18"/>
                <w:cs/>
              </w:rPr>
            </w:pPr>
            <w:r w:rsidRPr="00A41F5F">
              <w:rPr>
                <w:rFonts w:ascii="Arial" w:eastAsia="Arial Unicode MS" w:hAnsi="Arial" w:cs="Arial"/>
                <w:b/>
                <w:bCs/>
                <w:sz w:val="18"/>
                <w:szCs w:val="18"/>
              </w:rPr>
              <w:t>Subsidiary</w:t>
            </w:r>
          </w:p>
        </w:tc>
        <w:tc>
          <w:tcPr>
            <w:tcW w:w="1296" w:type="dxa"/>
            <w:shd w:val="clear" w:color="auto" w:fill="FAFAFA"/>
            <w:vAlign w:val="bottom"/>
          </w:tcPr>
          <w:p w14:paraId="09C4E5D7" w14:textId="77777777" w:rsidR="001866D9" w:rsidRPr="00A41F5F" w:rsidRDefault="001866D9" w:rsidP="001866D9">
            <w:pPr>
              <w:ind w:right="-72"/>
              <w:jc w:val="right"/>
              <w:rPr>
                <w:rFonts w:ascii="Arial" w:eastAsia="Arial Unicode MS" w:hAnsi="Arial" w:cs="Arial"/>
                <w:snapToGrid w:val="0"/>
                <w:sz w:val="18"/>
                <w:szCs w:val="18"/>
                <w:lang w:eastAsia="th-TH"/>
              </w:rPr>
            </w:pPr>
          </w:p>
        </w:tc>
        <w:tc>
          <w:tcPr>
            <w:tcW w:w="1296" w:type="dxa"/>
            <w:vAlign w:val="bottom"/>
          </w:tcPr>
          <w:p w14:paraId="61B221D3" w14:textId="77777777" w:rsidR="001866D9" w:rsidRPr="00A41F5F" w:rsidRDefault="001866D9" w:rsidP="001866D9">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09C888C0" w14:textId="77777777" w:rsidR="001866D9" w:rsidRPr="00A41F5F" w:rsidRDefault="001866D9" w:rsidP="001866D9">
            <w:pPr>
              <w:ind w:right="-72"/>
              <w:jc w:val="right"/>
              <w:rPr>
                <w:rFonts w:ascii="Arial" w:eastAsia="Arial Unicode MS" w:hAnsi="Arial" w:cs="Arial"/>
                <w:snapToGrid w:val="0"/>
                <w:sz w:val="18"/>
                <w:szCs w:val="18"/>
                <w:lang w:eastAsia="th-TH"/>
              </w:rPr>
            </w:pPr>
          </w:p>
        </w:tc>
        <w:tc>
          <w:tcPr>
            <w:tcW w:w="1296" w:type="dxa"/>
            <w:vAlign w:val="bottom"/>
          </w:tcPr>
          <w:p w14:paraId="6D32F335" w14:textId="77777777" w:rsidR="001866D9" w:rsidRPr="00A41F5F" w:rsidRDefault="001866D9" w:rsidP="001866D9">
            <w:pPr>
              <w:ind w:right="-72"/>
              <w:jc w:val="right"/>
              <w:rPr>
                <w:rFonts w:ascii="Arial" w:eastAsia="Arial Unicode MS" w:hAnsi="Arial" w:cs="Arial"/>
                <w:snapToGrid w:val="0"/>
                <w:sz w:val="18"/>
                <w:szCs w:val="18"/>
                <w:lang w:eastAsia="th-TH"/>
              </w:rPr>
            </w:pPr>
          </w:p>
        </w:tc>
      </w:tr>
      <w:tr w:rsidR="008F1DE6" w:rsidRPr="00A41F5F" w14:paraId="591C3085" w14:textId="77777777" w:rsidTr="001866D9">
        <w:trPr>
          <w:trHeight w:val="74"/>
        </w:trPr>
        <w:tc>
          <w:tcPr>
            <w:tcW w:w="4277" w:type="dxa"/>
            <w:vAlign w:val="bottom"/>
          </w:tcPr>
          <w:p w14:paraId="31587B53" w14:textId="77777777" w:rsidR="008F1DE6" w:rsidRPr="00A41F5F" w:rsidRDefault="00147752" w:rsidP="008F1DE6">
            <w:pPr>
              <w:pStyle w:val="a"/>
              <w:ind w:left="427" w:right="-72"/>
              <w:outlineLvl w:val="0"/>
              <w:rPr>
                <w:rFonts w:ascii="Arial" w:eastAsia="Arial Unicode MS" w:hAnsi="Arial" w:cs="Arial"/>
                <w:sz w:val="18"/>
                <w:szCs w:val="18"/>
              </w:rPr>
            </w:pPr>
            <w:r w:rsidRPr="00A41F5F">
              <w:rPr>
                <w:rFonts w:ascii="Arial" w:eastAsia="Arial Unicode MS" w:hAnsi="Arial" w:cs="Arial"/>
                <w:sz w:val="18"/>
                <w:szCs w:val="18"/>
              </w:rPr>
              <w:t>Thai Siam Nakorn Company Limited</w:t>
            </w:r>
          </w:p>
        </w:tc>
        <w:tc>
          <w:tcPr>
            <w:tcW w:w="1296" w:type="dxa"/>
            <w:tcBorders>
              <w:bottom w:val="single" w:sz="4" w:space="0" w:color="auto"/>
            </w:tcBorders>
            <w:shd w:val="clear" w:color="auto" w:fill="FAFAFA"/>
            <w:vAlign w:val="bottom"/>
          </w:tcPr>
          <w:p w14:paraId="2A7FE224" w14:textId="2173C701" w:rsidR="008F1DE6" w:rsidRPr="00A41F5F" w:rsidRDefault="00355041"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14:paraId="07134165"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08C069A8" w14:textId="0559919A" w:rsidR="008F1DE6" w:rsidRPr="00A41F5F" w:rsidRDefault="00355041"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653</w:t>
            </w:r>
          </w:p>
        </w:tc>
        <w:tc>
          <w:tcPr>
            <w:tcW w:w="1296" w:type="dxa"/>
            <w:tcBorders>
              <w:bottom w:val="single" w:sz="4" w:space="0" w:color="auto"/>
            </w:tcBorders>
            <w:vAlign w:val="bottom"/>
          </w:tcPr>
          <w:p w14:paraId="58A1FAB7"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37,549</w:t>
            </w:r>
          </w:p>
        </w:tc>
      </w:tr>
      <w:tr w:rsidR="008F1DE6" w:rsidRPr="00A41F5F" w14:paraId="6762E42E" w14:textId="77777777" w:rsidTr="001866D9">
        <w:trPr>
          <w:trHeight w:val="74"/>
        </w:trPr>
        <w:tc>
          <w:tcPr>
            <w:tcW w:w="4277" w:type="dxa"/>
            <w:vAlign w:val="bottom"/>
          </w:tcPr>
          <w:p w14:paraId="297E49B1" w14:textId="77777777" w:rsidR="008F1DE6" w:rsidRPr="00A41F5F" w:rsidRDefault="008F1DE6" w:rsidP="008F1DE6">
            <w:pPr>
              <w:ind w:left="427" w:right="-72"/>
              <w:jc w:val="thaiDistribute"/>
              <w:rPr>
                <w:rFonts w:ascii="Arial" w:eastAsia="Arial Unicode MS" w:hAnsi="Arial" w:cs="Arial"/>
                <w:b/>
                <w:bCs/>
                <w:spacing w:val="-2"/>
                <w:sz w:val="18"/>
                <w:szCs w:val="18"/>
                <w:cs/>
              </w:rPr>
            </w:pPr>
          </w:p>
        </w:tc>
        <w:tc>
          <w:tcPr>
            <w:tcW w:w="1296" w:type="dxa"/>
            <w:tcBorders>
              <w:top w:val="single" w:sz="4" w:space="0" w:color="auto"/>
            </w:tcBorders>
            <w:shd w:val="clear" w:color="auto" w:fill="FAFAFA"/>
            <w:vAlign w:val="bottom"/>
          </w:tcPr>
          <w:p w14:paraId="6CDDC9F0"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398F6B3"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E3CE3E7" w14:textId="77777777" w:rsidR="008F1DE6" w:rsidRPr="00A41F5F" w:rsidRDefault="008F1DE6" w:rsidP="008F1DE6">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0FFFB92" w14:textId="77777777" w:rsidR="008F1DE6" w:rsidRPr="00A41F5F" w:rsidRDefault="008F1DE6" w:rsidP="008F1DE6">
            <w:pPr>
              <w:ind w:right="-72"/>
              <w:jc w:val="right"/>
              <w:rPr>
                <w:rFonts w:ascii="Arial" w:eastAsia="Arial Unicode MS" w:hAnsi="Arial" w:cs="Arial"/>
                <w:snapToGrid w:val="0"/>
                <w:sz w:val="18"/>
                <w:szCs w:val="18"/>
                <w:lang w:eastAsia="th-TH"/>
              </w:rPr>
            </w:pPr>
          </w:p>
        </w:tc>
      </w:tr>
      <w:tr w:rsidR="008F1DE6" w:rsidRPr="00A41F5F" w14:paraId="66418359" w14:textId="77777777" w:rsidTr="001866D9">
        <w:trPr>
          <w:trHeight w:val="74"/>
        </w:trPr>
        <w:tc>
          <w:tcPr>
            <w:tcW w:w="4277" w:type="dxa"/>
            <w:vAlign w:val="bottom"/>
          </w:tcPr>
          <w:p w14:paraId="57D8B83D" w14:textId="77777777" w:rsidR="008F1DE6" w:rsidRPr="00A41F5F" w:rsidRDefault="008F1DE6" w:rsidP="008F1DE6">
            <w:pPr>
              <w:ind w:left="427"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3020DBD8" w14:textId="71A6249D" w:rsidR="008F1DE6" w:rsidRPr="00A41F5F" w:rsidRDefault="00355041"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14:paraId="779EC595"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210ED659" w14:textId="46A42031" w:rsidR="008F1DE6" w:rsidRPr="00A41F5F" w:rsidRDefault="00355041"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653</w:t>
            </w:r>
          </w:p>
        </w:tc>
        <w:tc>
          <w:tcPr>
            <w:tcW w:w="1296" w:type="dxa"/>
            <w:tcBorders>
              <w:bottom w:val="single" w:sz="4" w:space="0" w:color="auto"/>
            </w:tcBorders>
            <w:vAlign w:val="bottom"/>
          </w:tcPr>
          <w:p w14:paraId="5141D97D" w14:textId="77777777" w:rsidR="008F1DE6" w:rsidRPr="00A41F5F" w:rsidRDefault="008F1DE6" w:rsidP="008F1DE6">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37,549</w:t>
            </w:r>
          </w:p>
        </w:tc>
      </w:tr>
    </w:tbl>
    <w:p w14:paraId="1F389043" w14:textId="77777777" w:rsidR="007140F0" w:rsidRPr="00A41F5F" w:rsidRDefault="007140F0" w:rsidP="002A6989">
      <w:pPr>
        <w:tabs>
          <w:tab w:val="left" w:pos="540"/>
          <w:tab w:val="left" w:pos="900"/>
        </w:tabs>
        <w:jc w:val="thaiDistribute"/>
        <w:rPr>
          <w:rFonts w:ascii="Arial" w:eastAsia="Arial Unicode MS" w:hAnsi="Arial" w:cs="Arial"/>
          <w:spacing w:val="-2"/>
          <w:sz w:val="18"/>
          <w:szCs w:val="18"/>
        </w:rPr>
      </w:pPr>
    </w:p>
    <w:p w14:paraId="20FA920F" w14:textId="77777777" w:rsidR="007140F0" w:rsidRPr="00A41F5F" w:rsidRDefault="007140F0" w:rsidP="007140F0">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g)</w:t>
      </w:r>
      <w:r w:rsidRPr="00A41F5F">
        <w:rPr>
          <w:rFonts w:ascii="Arial" w:eastAsia="Arial Unicode MS" w:hAnsi="Arial" w:cs="Arial"/>
          <w:color w:val="CF4A02"/>
          <w:sz w:val="18"/>
          <w:szCs w:val="18"/>
          <w:lang w:val="en-US"/>
        </w:rPr>
        <w:tab/>
        <w:t>Short-term borrowings from and interest payable to subsidiaries</w:t>
      </w:r>
    </w:p>
    <w:p w14:paraId="113A46EE" w14:textId="77777777" w:rsidR="00A41F5F" w:rsidRPr="00A41F5F" w:rsidRDefault="00A41F5F" w:rsidP="00A41F5F">
      <w:pPr>
        <w:ind w:left="540"/>
        <w:jc w:val="thaiDistribute"/>
        <w:rPr>
          <w:rFonts w:ascii="Arial" w:eastAsia="Arial Unicode MS" w:hAnsi="Arial" w:cs="Arial"/>
          <w:sz w:val="18"/>
          <w:szCs w:val="18"/>
          <w:lang w:val="en-US"/>
        </w:rPr>
      </w:pPr>
    </w:p>
    <w:p w14:paraId="32F462F4" w14:textId="47688EC7" w:rsidR="00FD1773" w:rsidRPr="00A41F5F" w:rsidRDefault="00FD1773" w:rsidP="00A41F5F">
      <w:pPr>
        <w:ind w:left="540"/>
        <w:jc w:val="thaiDistribute"/>
        <w:rPr>
          <w:rFonts w:ascii="Arial" w:eastAsia="Arial Unicode MS" w:hAnsi="Arial" w:cs="Arial"/>
          <w:spacing w:val="-4"/>
          <w:sz w:val="18"/>
          <w:szCs w:val="18"/>
          <w:lang w:val="en-US"/>
        </w:rPr>
      </w:pPr>
      <w:r w:rsidRPr="00A41F5F">
        <w:rPr>
          <w:rFonts w:ascii="Arial" w:eastAsia="Arial Unicode MS" w:hAnsi="Arial" w:cs="Arial"/>
          <w:spacing w:val="-4"/>
          <w:sz w:val="18"/>
          <w:szCs w:val="18"/>
          <w:lang w:val="en-US"/>
        </w:rPr>
        <w:t>Short-term borrowings from and interest payable to subsidiaries as at 31 December 2020 comprise the following:</w:t>
      </w:r>
    </w:p>
    <w:p w14:paraId="680F3187" w14:textId="77777777" w:rsidR="00FD1773" w:rsidRPr="00A41F5F" w:rsidRDefault="00FD1773" w:rsidP="00FD1773">
      <w:pPr>
        <w:ind w:left="540"/>
        <w:rPr>
          <w:rFonts w:ascii="Arial" w:eastAsia="Arial Unicode MS" w:hAnsi="Arial" w:cs="Arial"/>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FD1773" w:rsidRPr="00A41F5F" w14:paraId="3E1CB006" w14:textId="77777777" w:rsidTr="007140F0">
        <w:tc>
          <w:tcPr>
            <w:tcW w:w="4014" w:type="dxa"/>
            <w:vAlign w:val="bottom"/>
          </w:tcPr>
          <w:p w14:paraId="24E94442" w14:textId="77777777" w:rsidR="00FD1773" w:rsidRPr="00A41F5F" w:rsidRDefault="00FD1773" w:rsidP="007140F0">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23EC5F9C" w14:textId="77777777" w:rsidR="00FD1773" w:rsidRPr="00A41F5F" w:rsidRDefault="00FD1773" w:rsidP="007140F0">
            <w:pPr>
              <w:pStyle w:val="a"/>
              <w:ind w:left="-72" w:right="-72"/>
              <w:jc w:val="center"/>
              <w:outlineLvl w:val="0"/>
              <w:rPr>
                <w:rFonts w:ascii="Arial" w:eastAsia="Cordia New" w:hAnsi="Arial" w:cs="Arial"/>
                <w:b/>
                <w:bCs/>
                <w:sz w:val="18"/>
                <w:szCs w:val="18"/>
              </w:rPr>
            </w:pPr>
            <w:r w:rsidRPr="00A41F5F">
              <w:rPr>
                <w:rFonts w:ascii="Arial" w:eastAsia="Cordia New" w:hAnsi="Arial" w:cs="Arial"/>
                <w:b/>
                <w:bCs/>
                <w:sz w:val="18"/>
                <w:szCs w:val="18"/>
              </w:rPr>
              <w:t xml:space="preserve">Separate financial </w:t>
            </w:r>
            <w:r w:rsidRPr="00A41F5F">
              <w:rPr>
                <w:rFonts w:ascii="Arial" w:eastAsia="Arial Unicode MS" w:hAnsi="Arial" w:cs="Arial"/>
                <w:b/>
                <w:bCs/>
                <w:sz w:val="18"/>
                <w:szCs w:val="18"/>
                <w:lang w:val="en-US"/>
              </w:rPr>
              <w:t>statements</w:t>
            </w:r>
          </w:p>
        </w:tc>
      </w:tr>
      <w:tr w:rsidR="00FD1773" w:rsidRPr="00A41F5F" w14:paraId="061BE2BD" w14:textId="77777777" w:rsidTr="007140F0">
        <w:tc>
          <w:tcPr>
            <w:tcW w:w="4014" w:type="dxa"/>
            <w:vAlign w:val="bottom"/>
          </w:tcPr>
          <w:p w14:paraId="6D99B38A" w14:textId="77777777" w:rsidR="00FD1773" w:rsidRPr="00A41F5F" w:rsidRDefault="00FD1773" w:rsidP="007140F0">
            <w:pPr>
              <w:pStyle w:val="a"/>
              <w:ind w:left="-101" w:right="252"/>
              <w:outlineLvl w:val="0"/>
              <w:rPr>
                <w:rFonts w:ascii="Arial" w:eastAsia="Cordia New" w:hAnsi="Arial" w:cs="Arial"/>
                <w:b/>
                <w:bCs/>
                <w:sz w:val="18"/>
                <w:szCs w:val="18"/>
              </w:rPr>
            </w:pPr>
            <w:r w:rsidRPr="00A41F5F">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14:paraId="3C899B69" w14:textId="77777777" w:rsidR="00FD1773" w:rsidRPr="00A41F5F" w:rsidRDefault="00FD1773" w:rsidP="007140F0">
            <w:pPr>
              <w:pStyle w:val="a"/>
              <w:ind w:left="-72" w:right="-72"/>
              <w:jc w:val="center"/>
              <w:outlineLvl w:val="0"/>
              <w:rPr>
                <w:rFonts w:ascii="Arial" w:eastAsia="Cordia New" w:hAnsi="Arial" w:cs="Arial"/>
                <w:b/>
                <w:bCs/>
                <w:sz w:val="18"/>
                <w:szCs w:val="18"/>
              </w:rPr>
            </w:pPr>
            <w:r w:rsidRPr="00A41F5F">
              <w:rPr>
                <w:rFonts w:ascii="Arial" w:eastAsia="Cordia New" w:hAnsi="Arial" w:cs="Arial"/>
                <w:b/>
                <w:bCs/>
                <w:sz w:val="18"/>
                <w:szCs w:val="18"/>
              </w:rPr>
              <w:t>31 December 2020 (Baht’000)</w:t>
            </w:r>
          </w:p>
        </w:tc>
      </w:tr>
      <w:tr w:rsidR="00FD1773" w:rsidRPr="00A41F5F" w14:paraId="4C62F06C" w14:textId="77777777" w:rsidTr="007140F0">
        <w:tc>
          <w:tcPr>
            <w:tcW w:w="4014" w:type="dxa"/>
            <w:vAlign w:val="bottom"/>
          </w:tcPr>
          <w:p w14:paraId="76D62D18" w14:textId="77E492FD" w:rsidR="00FD1773" w:rsidRPr="00A41F5F" w:rsidRDefault="00FD1773" w:rsidP="007140F0">
            <w:pPr>
              <w:pStyle w:val="a"/>
              <w:ind w:left="-101" w:right="-108"/>
              <w:outlineLvl w:val="0"/>
              <w:rPr>
                <w:rFonts w:ascii="Arial" w:eastAsia="Cordia New" w:hAnsi="Arial" w:cs="Arial"/>
                <w:b/>
                <w:bCs/>
                <w:sz w:val="18"/>
                <w:szCs w:val="18"/>
              </w:rPr>
            </w:pPr>
            <w:r w:rsidRPr="00A41F5F">
              <w:rPr>
                <w:rFonts w:ascii="Arial" w:eastAsia="Cordia New" w:hAnsi="Arial" w:cs="Arial"/>
                <w:b/>
                <w:bCs/>
                <w:sz w:val="18"/>
                <w:szCs w:val="18"/>
              </w:rPr>
              <w:t xml:space="preserve">Short-term borrowings </w:t>
            </w:r>
            <w:r w:rsidR="00724990" w:rsidRPr="00A41F5F">
              <w:rPr>
                <w:rFonts w:ascii="Arial" w:eastAsia="Cordia New" w:hAnsi="Arial" w:cs="Arial"/>
                <w:b/>
                <w:bCs/>
                <w:sz w:val="18"/>
                <w:szCs w:val="22"/>
              </w:rPr>
              <w:t>from</w:t>
            </w:r>
            <w:r w:rsidRPr="00A41F5F">
              <w:rPr>
                <w:rFonts w:ascii="Arial" w:eastAsia="Cordia New" w:hAnsi="Arial" w:cs="Arial"/>
                <w:b/>
                <w:bCs/>
                <w:sz w:val="18"/>
                <w:szCs w:val="18"/>
              </w:rPr>
              <w:t xml:space="preserve"> and interest </w:t>
            </w:r>
          </w:p>
        </w:tc>
        <w:tc>
          <w:tcPr>
            <w:tcW w:w="1440" w:type="dxa"/>
            <w:tcBorders>
              <w:top w:val="single" w:sz="4" w:space="0" w:color="auto"/>
            </w:tcBorders>
            <w:shd w:val="clear" w:color="auto" w:fill="auto"/>
            <w:vAlign w:val="bottom"/>
          </w:tcPr>
          <w:p w14:paraId="118CFA04" w14:textId="77777777" w:rsidR="00FD1773" w:rsidRPr="00A41F5F" w:rsidRDefault="00FD1773" w:rsidP="007140F0">
            <w:pPr>
              <w:pStyle w:val="a"/>
              <w:ind w:left="-104" w:right="-72"/>
              <w:jc w:val="right"/>
              <w:outlineLvl w:val="0"/>
              <w:rPr>
                <w:rFonts w:ascii="Arial" w:eastAsia="Cordia New" w:hAnsi="Arial" w:cs="Arial"/>
                <w:b/>
                <w:bCs/>
                <w:spacing w:val="-6"/>
                <w:sz w:val="18"/>
                <w:szCs w:val="18"/>
              </w:rPr>
            </w:pPr>
            <w:r w:rsidRPr="00A41F5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68602E83" w14:textId="77777777" w:rsidR="00FD1773" w:rsidRPr="00A41F5F" w:rsidRDefault="00FD1773" w:rsidP="007140F0">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4CE5473C" w14:textId="77777777" w:rsidR="00FD1773" w:rsidRPr="00A41F5F" w:rsidRDefault="00FD1773" w:rsidP="007140F0">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2EA9501" w14:textId="77777777" w:rsidR="00FD1773" w:rsidRPr="00A41F5F" w:rsidRDefault="00FD1773" w:rsidP="007140F0">
            <w:pPr>
              <w:pStyle w:val="a"/>
              <w:ind w:right="-72"/>
              <w:jc w:val="right"/>
              <w:outlineLvl w:val="0"/>
              <w:rPr>
                <w:rFonts w:ascii="Arial" w:eastAsia="Cordia New" w:hAnsi="Arial" w:cs="Arial"/>
                <w:b/>
                <w:bCs/>
                <w:sz w:val="18"/>
                <w:szCs w:val="18"/>
              </w:rPr>
            </w:pPr>
          </w:p>
        </w:tc>
      </w:tr>
      <w:tr w:rsidR="00FD1773" w:rsidRPr="00A41F5F" w14:paraId="5EBAE1C5" w14:textId="77777777" w:rsidTr="007140F0">
        <w:tc>
          <w:tcPr>
            <w:tcW w:w="4014" w:type="dxa"/>
            <w:vAlign w:val="bottom"/>
          </w:tcPr>
          <w:p w14:paraId="0AAE4DC2" w14:textId="64DF4DF7" w:rsidR="00FD1773" w:rsidRPr="00A41F5F" w:rsidRDefault="00FD1773" w:rsidP="007140F0">
            <w:pPr>
              <w:pStyle w:val="a"/>
              <w:tabs>
                <w:tab w:val="decimal" w:pos="702"/>
              </w:tabs>
              <w:ind w:left="-101" w:right="0"/>
              <w:jc w:val="both"/>
              <w:outlineLvl w:val="0"/>
              <w:rPr>
                <w:rFonts w:ascii="Arial" w:eastAsia="Cordia New" w:hAnsi="Arial" w:cs="Arial"/>
                <w:b/>
                <w:bCs/>
                <w:sz w:val="18"/>
                <w:szCs w:val="18"/>
              </w:rPr>
            </w:pPr>
            <w:r w:rsidRPr="00A41F5F">
              <w:rPr>
                <w:rFonts w:ascii="Arial" w:eastAsia="Cordia New" w:hAnsi="Arial" w:cs="Arial"/>
                <w:b/>
                <w:bCs/>
                <w:sz w:val="18"/>
                <w:szCs w:val="18"/>
              </w:rPr>
              <w:t xml:space="preserve">   </w:t>
            </w:r>
            <w:r w:rsidR="00724990" w:rsidRPr="00A41F5F">
              <w:rPr>
                <w:rFonts w:ascii="Arial" w:eastAsia="Cordia New" w:hAnsi="Arial" w:cs="Arial"/>
                <w:b/>
                <w:bCs/>
                <w:sz w:val="18"/>
                <w:szCs w:val="18"/>
              </w:rPr>
              <w:t xml:space="preserve">payable to </w:t>
            </w:r>
            <w:r w:rsidRPr="00A41F5F">
              <w:rPr>
                <w:rFonts w:ascii="Arial" w:eastAsia="Cordia New" w:hAnsi="Arial" w:cs="Arial"/>
                <w:b/>
                <w:bCs/>
                <w:sz w:val="18"/>
                <w:szCs w:val="18"/>
              </w:rPr>
              <w:t xml:space="preserve">subsidiaries </w:t>
            </w:r>
          </w:p>
        </w:tc>
        <w:tc>
          <w:tcPr>
            <w:tcW w:w="1440" w:type="dxa"/>
            <w:tcBorders>
              <w:bottom w:val="single" w:sz="4" w:space="0" w:color="auto"/>
            </w:tcBorders>
            <w:shd w:val="clear" w:color="auto" w:fill="auto"/>
            <w:vAlign w:val="bottom"/>
          </w:tcPr>
          <w:p w14:paraId="5BE9BBE1" w14:textId="77777777" w:rsidR="00FD1773" w:rsidRPr="00A41F5F" w:rsidRDefault="00FD1773" w:rsidP="007140F0">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30D98D9E" w14:textId="77777777" w:rsidR="00FD1773" w:rsidRPr="00A41F5F" w:rsidRDefault="00FD1773" w:rsidP="007140F0">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251AA8F0" w14:textId="50B8A763" w:rsidR="00FD1773" w:rsidRPr="00A41F5F" w:rsidRDefault="005B7BB7" w:rsidP="007140F0">
            <w:pPr>
              <w:pStyle w:val="a"/>
              <w:ind w:right="-72"/>
              <w:jc w:val="right"/>
              <w:outlineLvl w:val="0"/>
              <w:rPr>
                <w:rFonts w:ascii="Arial" w:eastAsia="Cordia New" w:hAnsi="Arial" w:cs="Arial"/>
                <w:b/>
                <w:bCs/>
                <w:sz w:val="18"/>
                <w:szCs w:val="22"/>
              </w:rPr>
            </w:pPr>
            <w:r w:rsidRPr="00A41F5F">
              <w:rPr>
                <w:rFonts w:ascii="Arial" w:eastAsia="Cordia New" w:hAnsi="Arial" w:cs="Arial"/>
                <w:b/>
                <w:bCs/>
                <w:sz w:val="18"/>
                <w:szCs w:val="22"/>
              </w:rPr>
              <w:t>payable</w:t>
            </w:r>
          </w:p>
        </w:tc>
        <w:tc>
          <w:tcPr>
            <w:tcW w:w="1152" w:type="dxa"/>
            <w:tcBorders>
              <w:bottom w:val="single" w:sz="4" w:space="0" w:color="auto"/>
            </w:tcBorders>
            <w:shd w:val="clear" w:color="auto" w:fill="auto"/>
            <w:vAlign w:val="bottom"/>
          </w:tcPr>
          <w:p w14:paraId="0ACFBE0E" w14:textId="77777777" w:rsidR="00FD1773" w:rsidRPr="00A41F5F" w:rsidRDefault="00FD1773" w:rsidP="007140F0">
            <w:pPr>
              <w:pStyle w:val="a"/>
              <w:ind w:right="-72"/>
              <w:jc w:val="right"/>
              <w:outlineLvl w:val="0"/>
              <w:rPr>
                <w:rFonts w:ascii="Arial" w:eastAsia="Cordia New" w:hAnsi="Arial" w:cs="Arial"/>
                <w:b/>
                <w:bCs/>
                <w:sz w:val="18"/>
                <w:szCs w:val="18"/>
              </w:rPr>
            </w:pPr>
            <w:r w:rsidRPr="00A41F5F">
              <w:rPr>
                <w:rFonts w:ascii="Arial" w:eastAsia="Cordia New" w:hAnsi="Arial" w:cs="Arial"/>
                <w:b/>
                <w:bCs/>
                <w:sz w:val="18"/>
                <w:szCs w:val="18"/>
              </w:rPr>
              <w:t>Total</w:t>
            </w:r>
          </w:p>
        </w:tc>
      </w:tr>
      <w:tr w:rsidR="00FD1773" w:rsidRPr="00A41F5F" w14:paraId="63B161B4" w14:textId="77777777" w:rsidTr="007140F0">
        <w:tc>
          <w:tcPr>
            <w:tcW w:w="4014" w:type="dxa"/>
            <w:vAlign w:val="bottom"/>
          </w:tcPr>
          <w:p w14:paraId="427435BB" w14:textId="77777777" w:rsidR="00FD1773" w:rsidRPr="00A41F5F" w:rsidRDefault="00FD1773" w:rsidP="007140F0">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14:paraId="7F3E27BD" w14:textId="77777777" w:rsidR="00FD1773" w:rsidRPr="00A41F5F"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E877194" w14:textId="77777777" w:rsidR="00FD1773" w:rsidRPr="00A41F5F"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7D1CEE3D" w14:textId="77777777" w:rsidR="00FD1773" w:rsidRPr="00A41F5F"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59EC9232" w14:textId="77777777" w:rsidR="00FD1773" w:rsidRPr="00A41F5F" w:rsidRDefault="00FD1773" w:rsidP="007140F0">
            <w:pPr>
              <w:pStyle w:val="a"/>
              <w:ind w:right="-72"/>
              <w:jc w:val="both"/>
              <w:outlineLvl w:val="0"/>
              <w:rPr>
                <w:rFonts w:ascii="Arial" w:eastAsia="Cordia New" w:hAnsi="Arial" w:cs="Arial"/>
                <w:b/>
                <w:bCs/>
                <w:sz w:val="18"/>
                <w:szCs w:val="18"/>
              </w:rPr>
            </w:pPr>
          </w:p>
        </w:tc>
      </w:tr>
      <w:tr w:rsidR="00FD1773" w:rsidRPr="00A41F5F" w14:paraId="51F869BA" w14:textId="77777777" w:rsidTr="007140F0">
        <w:tc>
          <w:tcPr>
            <w:tcW w:w="4014" w:type="dxa"/>
            <w:vAlign w:val="bottom"/>
          </w:tcPr>
          <w:p w14:paraId="26FE128E" w14:textId="430F9881" w:rsidR="00FD1773" w:rsidRPr="00A41F5F" w:rsidRDefault="00FD1773" w:rsidP="007140F0">
            <w:pPr>
              <w:pStyle w:val="a"/>
              <w:ind w:left="-101" w:right="-108"/>
              <w:outlineLvl w:val="0"/>
              <w:rPr>
                <w:rFonts w:ascii="Arial" w:hAnsi="Arial" w:cs="Arial"/>
                <w:sz w:val="18"/>
                <w:szCs w:val="18"/>
              </w:rPr>
            </w:pPr>
            <w:r w:rsidRPr="00A41F5F">
              <w:rPr>
                <w:rFonts w:ascii="Arial" w:eastAsia="Arial Unicode MS" w:hAnsi="Arial" w:cs="Arial"/>
                <w:sz w:val="18"/>
                <w:szCs w:val="18"/>
              </w:rPr>
              <w:t>Siamnakhon Company Limited</w:t>
            </w:r>
          </w:p>
        </w:tc>
        <w:tc>
          <w:tcPr>
            <w:tcW w:w="1440" w:type="dxa"/>
            <w:shd w:val="clear" w:color="auto" w:fill="FAFAFA"/>
            <w:vAlign w:val="bottom"/>
          </w:tcPr>
          <w:p w14:paraId="7C1A9518" w14:textId="4EBB3EA5" w:rsidR="00FD1773" w:rsidRPr="00A41F5F" w:rsidRDefault="00FD1773" w:rsidP="007140F0">
            <w:pPr>
              <w:tabs>
                <w:tab w:val="decimal" w:pos="76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6.73</w:t>
            </w:r>
          </w:p>
        </w:tc>
        <w:tc>
          <w:tcPr>
            <w:tcW w:w="1152" w:type="dxa"/>
            <w:shd w:val="clear" w:color="auto" w:fill="FAFAFA"/>
          </w:tcPr>
          <w:p w14:paraId="22D6ACD0" w14:textId="1D661A30" w:rsidR="00FD1773" w:rsidRPr="00A41F5F" w:rsidRDefault="005B7BB7" w:rsidP="007140F0">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1,500</w:t>
            </w:r>
          </w:p>
        </w:tc>
        <w:tc>
          <w:tcPr>
            <w:tcW w:w="1152" w:type="dxa"/>
            <w:shd w:val="clear" w:color="auto" w:fill="FAFAFA"/>
          </w:tcPr>
          <w:p w14:paraId="20B05B0A" w14:textId="7FF34CE4" w:rsidR="00FD1773" w:rsidRPr="00A41F5F" w:rsidRDefault="005B7BB7" w:rsidP="007140F0">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w:t>
            </w:r>
          </w:p>
        </w:tc>
        <w:tc>
          <w:tcPr>
            <w:tcW w:w="1152" w:type="dxa"/>
            <w:shd w:val="clear" w:color="auto" w:fill="FAFAFA"/>
          </w:tcPr>
          <w:p w14:paraId="28A1604E" w14:textId="3D4C51BF" w:rsidR="00FD1773" w:rsidRPr="00A41F5F" w:rsidRDefault="005B7BB7" w:rsidP="007140F0">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1,501</w:t>
            </w:r>
          </w:p>
        </w:tc>
      </w:tr>
      <w:tr w:rsidR="00FD1773" w:rsidRPr="00A41F5F" w14:paraId="263E75B7" w14:textId="77777777" w:rsidTr="007140F0">
        <w:trPr>
          <w:trHeight w:val="153"/>
        </w:trPr>
        <w:tc>
          <w:tcPr>
            <w:tcW w:w="4014" w:type="dxa"/>
            <w:vAlign w:val="bottom"/>
          </w:tcPr>
          <w:p w14:paraId="41FCD2CC" w14:textId="77777777" w:rsidR="00FD1773" w:rsidRPr="00A41F5F" w:rsidRDefault="00FD1773" w:rsidP="007140F0">
            <w:pPr>
              <w:pStyle w:val="a"/>
              <w:ind w:left="-101" w:right="252"/>
              <w:outlineLvl w:val="0"/>
              <w:rPr>
                <w:rFonts w:ascii="Arial" w:eastAsia="Cordia New" w:hAnsi="Arial" w:cs="Arial"/>
                <w:b/>
                <w:bCs/>
                <w:sz w:val="18"/>
                <w:szCs w:val="18"/>
              </w:rPr>
            </w:pPr>
          </w:p>
        </w:tc>
        <w:tc>
          <w:tcPr>
            <w:tcW w:w="1440" w:type="dxa"/>
            <w:shd w:val="clear" w:color="auto" w:fill="FAFAFA"/>
            <w:vAlign w:val="bottom"/>
          </w:tcPr>
          <w:p w14:paraId="1B2FA7DD" w14:textId="77777777" w:rsidR="00FD1773" w:rsidRPr="00A41F5F"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E479544" w14:textId="77777777" w:rsidR="00FD1773" w:rsidRPr="00A41F5F"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6B360C38" w14:textId="77777777" w:rsidR="00FD1773" w:rsidRPr="00A41F5F" w:rsidRDefault="00FD1773" w:rsidP="007140F0">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137FBB3B" w14:textId="77777777" w:rsidR="00FD1773" w:rsidRPr="00A41F5F" w:rsidRDefault="00FD1773" w:rsidP="007140F0">
            <w:pPr>
              <w:pStyle w:val="a"/>
              <w:ind w:right="-72"/>
              <w:jc w:val="both"/>
              <w:outlineLvl w:val="0"/>
              <w:rPr>
                <w:rFonts w:ascii="Arial" w:eastAsia="Cordia New" w:hAnsi="Arial" w:cs="Arial"/>
                <w:b/>
                <w:bCs/>
                <w:sz w:val="18"/>
                <w:szCs w:val="18"/>
              </w:rPr>
            </w:pPr>
          </w:p>
        </w:tc>
      </w:tr>
      <w:tr w:rsidR="00FD1773" w:rsidRPr="00A41F5F" w14:paraId="407D375A" w14:textId="77777777" w:rsidTr="007140F0">
        <w:trPr>
          <w:trHeight w:val="193"/>
        </w:trPr>
        <w:tc>
          <w:tcPr>
            <w:tcW w:w="4014" w:type="dxa"/>
            <w:vAlign w:val="bottom"/>
          </w:tcPr>
          <w:p w14:paraId="4536B88F" w14:textId="77777777" w:rsidR="00FD1773" w:rsidRPr="00A41F5F" w:rsidRDefault="00FD1773" w:rsidP="007140F0">
            <w:pPr>
              <w:pStyle w:val="a"/>
              <w:ind w:left="-101" w:right="252"/>
              <w:outlineLvl w:val="0"/>
              <w:rPr>
                <w:rFonts w:ascii="Arial" w:eastAsia="Cordia New" w:hAnsi="Arial" w:cs="Arial"/>
                <w:b/>
                <w:bCs/>
                <w:sz w:val="18"/>
                <w:szCs w:val="18"/>
                <w:cs/>
              </w:rPr>
            </w:pPr>
          </w:p>
        </w:tc>
        <w:tc>
          <w:tcPr>
            <w:tcW w:w="1440" w:type="dxa"/>
            <w:shd w:val="clear" w:color="auto" w:fill="FAFAFA"/>
            <w:vAlign w:val="bottom"/>
          </w:tcPr>
          <w:p w14:paraId="5F531FF0" w14:textId="77777777" w:rsidR="00FD1773" w:rsidRPr="00A41F5F" w:rsidRDefault="00FD1773" w:rsidP="007140F0">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tcPr>
          <w:p w14:paraId="12FD19CD" w14:textId="791881A0" w:rsidR="00FD1773" w:rsidRPr="00A41F5F" w:rsidRDefault="005B7BB7" w:rsidP="007140F0">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1,500</w:t>
            </w:r>
          </w:p>
        </w:tc>
        <w:tc>
          <w:tcPr>
            <w:tcW w:w="1152" w:type="dxa"/>
            <w:tcBorders>
              <w:bottom w:val="single" w:sz="4" w:space="0" w:color="auto"/>
            </w:tcBorders>
            <w:shd w:val="clear" w:color="auto" w:fill="FAFAFA"/>
          </w:tcPr>
          <w:p w14:paraId="12D37843" w14:textId="2BE0F9F4" w:rsidR="00FD1773" w:rsidRPr="00A41F5F" w:rsidRDefault="005B7BB7" w:rsidP="007140F0">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w:t>
            </w:r>
          </w:p>
        </w:tc>
        <w:tc>
          <w:tcPr>
            <w:tcW w:w="1152" w:type="dxa"/>
            <w:tcBorders>
              <w:bottom w:val="single" w:sz="4" w:space="0" w:color="auto"/>
            </w:tcBorders>
            <w:shd w:val="clear" w:color="auto" w:fill="FAFAFA"/>
          </w:tcPr>
          <w:p w14:paraId="55B94AF3" w14:textId="5DED4D19" w:rsidR="00FD1773" w:rsidRPr="00A41F5F" w:rsidRDefault="005B7BB7" w:rsidP="007140F0">
            <w:pPr>
              <w:ind w:right="-72"/>
              <w:jc w:val="right"/>
              <w:rPr>
                <w:rFonts w:ascii="Arial" w:eastAsia="Arial Unicode MS" w:hAnsi="Arial" w:cs="Arial"/>
                <w:snapToGrid w:val="0"/>
                <w:sz w:val="18"/>
                <w:szCs w:val="18"/>
                <w:lang w:eastAsia="th-TH"/>
              </w:rPr>
            </w:pPr>
            <w:r w:rsidRPr="00A41F5F">
              <w:rPr>
                <w:rFonts w:ascii="Arial" w:eastAsia="Arial Unicode MS" w:hAnsi="Arial" w:cs="Arial"/>
                <w:snapToGrid w:val="0"/>
                <w:sz w:val="18"/>
                <w:szCs w:val="18"/>
                <w:lang w:eastAsia="th-TH"/>
              </w:rPr>
              <w:t>1,501</w:t>
            </w:r>
          </w:p>
        </w:tc>
      </w:tr>
    </w:tbl>
    <w:p w14:paraId="725E0C92" w14:textId="77777777" w:rsidR="00A41F5F" w:rsidRPr="00A41F5F" w:rsidRDefault="00A41F5F" w:rsidP="00A41F5F">
      <w:pPr>
        <w:ind w:left="540"/>
        <w:jc w:val="both"/>
        <w:rPr>
          <w:rFonts w:ascii="Arial" w:eastAsia="Arial Unicode MS" w:hAnsi="Arial" w:cs="Arial"/>
          <w:sz w:val="18"/>
          <w:szCs w:val="18"/>
          <w:lang w:val="en-US"/>
        </w:rPr>
      </w:pPr>
    </w:p>
    <w:p w14:paraId="47635BAD" w14:textId="03BFDBC0" w:rsidR="005B7BB7" w:rsidRPr="00A41F5F" w:rsidRDefault="005B7BB7" w:rsidP="00A41F5F">
      <w:pPr>
        <w:ind w:left="540"/>
        <w:jc w:val="both"/>
        <w:rPr>
          <w:rFonts w:ascii="Arial" w:eastAsia="Arial Unicode MS" w:hAnsi="Arial" w:cs="Arial"/>
          <w:sz w:val="18"/>
          <w:szCs w:val="18"/>
          <w:lang w:val="en-US"/>
        </w:rPr>
      </w:pPr>
      <w:r w:rsidRPr="00A41F5F">
        <w:rPr>
          <w:rFonts w:ascii="Arial" w:eastAsia="Arial Unicode MS" w:hAnsi="Arial" w:cs="Arial"/>
          <w:sz w:val="18"/>
          <w:szCs w:val="18"/>
          <w:lang w:val="en-US"/>
        </w:rPr>
        <w:t>The movements of short-term borrowings from and interest payable to subsidiaries as at 31 December 2020 comprise the following:</w:t>
      </w:r>
    </w:p>
    <w:p w14:paraId="49C0E618" w14:textId="77777777" w:rsidR="005B7BB7" w:rsidRPr="00A41F5F" w:rsidRDefault="005B7BB7" w:rsidP="005B7BB7">
      <w:pPr>
        <w:pStyle w:val="a"/>
        <w:ind w:left="540" w:right="0"/>
        <w:jc w:val="both"/>
        <w:outlineLvl w:val="0"/>
        <w:rPr>
          <w:rFonts w:ascii="Arial" w:eastAsia="Arial Unicode MS" w:hAnsi="Arial" w:cs="Arial"/>
          <w:color w:val="000000"/>
          <w:sz w:val="18"/>
          <w:szCs w:val="18"/>
          <w:lang w:val="en-US"/>
        </w:rPr>
      </w:pPr>
    </w:p>
    <w:tbl>
      <w:tblPr>
        <w:tblW w:w="9469" w:type="dxa"/>
        <w:tblInd w:w="108" w:type="dxa"/>
        <w:tblLayout w:type="fixed"/>
        <w:tblLook w:val="04A0" w:firstRow="1" w:lastRow="0" w:firstColumn="1" w:lastColumn="0" w:noHBand="0" w:noVBand="1"/>
      </w:tblPr>
      <w:tblGrid>
        <w:gridCol w:w="6180"/>
        <w:gridCol w:w="1644"/>
        <w:gridCol w:w="1645"/>
      </w:tblGrid>
      <w:tr w:rsidR="00694CF7" w:rsidRPr="00A41F5F" w14:paraId="504EF2AB" w14:textId="77777777" w:rsidTr="00C055EA">
        <w:tc>
          <w:tcPr>
            <w:tcW w:w="6180" w:type="dxa"/>
            <w:vAlign w:val="center"/>
          </w:tcPr>
          <w:p w14:paraId="4D15B0EF" w14:textId="77777777" w:rsidR="00694CF7" w:rsidRPr="00A41F5F" w:rsidRDefault="00694CF7" w:rsidP="00C055EA">
            <w:pPr>
              <w:ind w:left="431"/>
              <w:rPr>
                <w:rFonts w:ascii="Arial" w:hAnsi="Arial" w:cs="Arial"/>
                <w:snapToGrid w:val="0"/>
                <w:color w:val="auto"/>
                <w:sz w:val="18"/>
                <w:szCs w:val="18"/>
                <w:lang w:eastAsia="th-TH"/>
              </w:rPr>
            </w:pPr>
          </w:p>
        </w:tc>
        <w:tc>
          <w:tcPr>
            <w:tcW w:w="3289" w:type="dxa"/>
            <w:gridSpan w:val="2"/>
            <w:tcBorders>
              <w:top w:val="single" w:sz="4" w:space="0" w:color="auto"/>
            </w:tcBorders>
            <w:shd w:val="clear" w:color="auto" w:fill="auto"/>
            <w:hideMark/>
          </w:tcPr>
          <w:p w14:paraId="5431A826" w14:textId="77777777" w:rsidR="00694CF7" w:rsidRPr="00A41F5F" w:rsidRDefault="00694CF7" w:rsidP="00C055EA">
            <w:pPr>
              <w:pStyle w:val="a"/>
              <w:ind w:right="-72"/>
              <w:jc w:val="center"/>
              <w:rPr>
                <w:rFonts w:ascii="Arial" w:eastAsia="Arial Unicode MS" w:hAnsi="Arial" w:cs="Arial"/>
                <w:b/>
                <w:bCs/>
                <w:sz w:val="18"/>
                <w:szCs w:val="18"/>
              </w:rPr>
            </w:pPr>
            <w:r w:rsidRPr="00A41F5F">
              <w:rPr>
                <w:rFonts w:ascii="Arial" w:eastAsia="Arial Unicode MS" w:hAnsi="Arial" w:cs="Arial"/>
                <w:b/>
                <w:bCs/>
                <w:sz w:val="18"/>
                <w:szCs w:val="18"/>
              </w:rPr>
              <w:t>Separate</w:t>
            </w:r>
          </w:p>
          <w:p w14:paraId="100CA627" w14:textId="77777777" w:rsidR="00694CF7" w:rsidRPr="00A41F5F" w:rsidRDefault="00694CF7" w:rsidP="00C055EA">
            <w:pPr>
              <w:pStyle w:val="a"/>
              <w:ind w:right="-72"/>
              <w:jc w:val="center"/>
              <w:rPr>
                <w:rFonts w:ascii="Arial" w:hAnsi="Arial" w:cs="Arial"/>
                <w:b/>
                <w:bCs/>
                <w:sz w:val="18"/>
                <w:szCs w:val="18"/>
              </w:rPr>
            </w:pPr>
            <w:r w:rsidRPr="00A41F5F">
              <w:rPr>
                <w:rFonts w:ascii="Arial" w:eastAsia="Arial Unicode MS" w:hAnsi="Arial" w:cs="Arial"/>
                <w:b/>
                <w:bCs/>
                <w:sz w:val="18"/>
                <w:szCs w:val="18"/>
              </w:rPr>
              <w:t>Financial statements</w:t>
            </w:r>
          </w:p>
        </w:tc>
      </w:tr>
      <w:tr w:rsidR="00694CF7" w:rsidRPr="00A41F5F" w14:paraId="0F413E86" w14:textId="77777777" w:rsidTr="00C055EA">
        <w:trPr>
          <w:trHeight w:val="204"/>
        </w:trPr>
        <w:tc>
          <w:tcPr>
            <w:tcW w:w="6180" w:type="dxa"/>
            <w:vAlign w:val="bottom"/>
          </w:tcPr>
          <w:p w14:paraId="7FC0756A" w14:textId="77777777" w:rsidR="00694CF7" w:rsidRPr="00A41F5F" w:rsidRDefault="00694CF7" w:rsidP="00C055EA">
            <w:pPr>
              <w:pStyle w:val="a"/>
              <w:tabs>
                <w:tab w:val="decimal" w:pos="702"/>
              </w:tabs>
              <w:ind w:right="0"/>
              <w:jc w:val="both"/>
              <w:outlineLvl w:val="0"/>
              <w:rPr>
                <w:rFonts w:ascii="Arial" w:eastAsia="Cordia New" w:hAnsi="Arial" w:cs="Arial"/>
                <w:b/>
                <w:bCs/>
                <w:sz w:val="18"/>
                <w:szCs w:val="18"/>
              </w:rPr>
            </w:pPr>
          </w:p>
        </w:tc>
        <w:tc>
          <w:tcPr>
            <w:tcW w:w="1644" w:type="dxa"/>
            <w:tcBorders>
              <w:top w:val="single" w:sz="4" w:space="0" w:color="auto"/>
            </w:tcBorders>
            <w:shd w:val="clear" w:color="auto" w:fill="auto"/>
            <w:vAlign w:val="bottom"/>
            <w:hideMark/>
          </w:tcPr>
          <w:p w14:paraId="156567E9" w14:textId="77777777" w:rsidR="00694CF7" w:rsidRPr="00A41F5F" w:rsidRDefault="00694CF7" w:rsidP="00C055EA">
            <w:pPr>
              <w:pStyle w:val="a"/>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2020</w:t>
            </w:r>
          </w:p>
        </w:tc>
        <w:tc>
          <w:tcPr>
            <w:tcW w:w="1645" w:type="dxa"/>
            <w:tcBorders>
              <w:top w:val="single" w:sz="4" w:space="0" w:color="auto"/>
            </w:tcBorders>
            <w:shd w:val="clear" w:color="auto" w:fill="auto"/>
            <w:vAlign w:val="bottom"/>
          </w:tcPr>
          <w:p w14:paraId="6E50079F" w14:textId="77777777" w:rsidR="00694CF7" w:rsidRPr="00A41F5F" w:rsidRDefault="00694CF7" w:rsidP="00C055EA">
            <w:pPr>
              <w:pStyle w:val="a"/>
              <w:tabs>
                <w:tab w:val="decimal" w:pos="1224"/>
              </w:tabs>
              <w:ind w:right="-72"/>
              <w:jc w:val="right"/>
              <w:rPr>
                <w:rFonts w:ascii="Arial" w:hAnsi="Arial" w:cs="Arial"/>
                <w:b/>
                <w:bCs/>
                <w:sz w:val="18"/>
                <w:szCs w:val="18"/>
              </w:rPr>
            </w:pPr>
            <w:r w:rsidRPr="00A41F5F">
              <w:rPr>
                <w:rFonts w:ascii="Arial" w:eastAsia="Arial Unicode MS" w:hAnsi="Arial" w:cs="Arial"/>
                <w:b/>
                <w:bCs/>
                <w:snapToGrid w:val="0"/>
                <w:sz w:val="18"/>
                <w:szCs w:val="18"/>
                <w:lang w:eastAsia="th-TH"/>
              </w:rPr>
              <w:t>2019</w:t>
            </w:r>
          </w:p>
        </w:tc>
      </w:tr>
      <w:tr w:rsidR="00694CF7" w:rsidRPr="00A41F5F" w14:paraId="34D490FB" w14:textId="77777777" w:rsidTr="00C055EA">
        <w:trPr>
          <w:trHeight w:val="204"/>
        </w:trPr>
        <w:tc>
          <w:tcPr>
            <w:tcW w:w="6180" w:type="dxa"/>
            <w:vAlign w:val="center"/>
          </w:tcPr>
          <w:p w14:paraId="5508538D" w14:textId="4333AF6B" w:rsidR="00694CF7" w:rsidRPr="00A41F5F" w:rsidRDefault="00694CF7" w:rsidP="00C055EA">
            <w:pPr>
              <w:pStyle w:val="a"/>
              <w:tabs>
                <w:tab w:val="decimal" w:pos="702"/>
              </w:tabs>
              <w:ind w:left="431" w:right="0"/>
              <w:outlineLvl w:val="0"/>
              <w:rPr>
                <w:rFonts w:ascii="Arial" w:hAnsi="Arial" w:cs="Arial"/>
                <w:b/>
                <w:bCs/>
                <w:sz w:val="18"/>
                <w:szCs w:val="18"/>
              </w:rPr>
            </w:pPr>
            <w:r w:rsidRPr="00A41F5F">
              <w:rPr>
                <w:rFonts w:ascii="Arial" w:hAnsi="Arial" w:cs="Arial"/>
                <w:b/>
                <w:bCs/>
                <w:sz w:val="18"/>
                <w:szCs w:val="18"/>
              </w:rPr>
              <w:t xml:space="preserve">Short-term borrowings </w:t>
            </w:r>
            <w:r w:rsidR="00D469E2" w:rsidRPr="00A41F5F">
              <w:rPr>
                <w:rFonts w:ascii="Arial" w:hAnsi="Arial" w:cs="Arial"/>
                <w:b/>
                <w:bCs/>
                <w:sz w:val="18"/>
                <w:szCs w:val="18"/>
              </w:rPr>
              <w:t>from</w:t>
            </w:r>
            <w:r w:rsidRPr="00A41F5F">
              <w:rPr>
                <w:rFonts w:ascii="Arial" w:hAnsi="Arial" w:cs="Arial"/>
                <w:b/>
                <w:bCs/>
                <w:sz w:val="18"/>
                <w:szCs w:val="18"/>
              </w:rPr>
              <w:t xml:space="preserve"> and interest </w:t>
            </w:r>
            <w:r w:rsidR="00D469E2" w:rsidRPr="00A41F5F">
              <w:rPr>
                <w:rFonts w:ascii="Arial" w:eastAsia="Cordia New" w:hAnsi="Arial" w:cs="Arial"/>
                <w:b/>
                <w:bCs/>
                <w:sz w:val="18"/>
                <w:szCs w:val="18"/>
              </w:rPr>
              <w:t>payable</w:t>
            </w:r>
            <w:r w:rsidRPr="00A41F5F">
              <w:rPr>
                <w:rFonts w:ascii="Arial" w:eastAsia="Cordia New" w:hAnsi="Arial" w:cs="Arial"/>
                <w:b/>
                <w:bCs/>
                <w:sz w:val="18"/>
                <w:szCs w:val="18"/>
              </w:rPr>
              <w:t xml:space="preserve"> </w:t>
            </w:r>
            <w:r w:rsidR="00D469E2" w:rsidRPr="00A41F5F">
              <w:rPr>
                <w:rFonts w:ascii="Arial" w:eastAsia="Cordia New" w:hAnsi="Arial" w:cs="Arial"/>
                <w:b/>
                <w:bCs/>
                <w:sz w:val="18"/>
                <w:szCs w:val="18"/>
              </w:rPr>
              <w:t>to</w:t>
            </w:r>
            <w:r w:rsidRPr="00A41F5F">
              <w:rPr>
                <w:rFonts w:ascii="Arial" w:eastAsia="Cordia New" w:hAnsi="Arial" w:cs="Arial"/>
                <w:b/>
                <w:bCs/>
                <w:sz w:val="18"/>
                <w:szCs w:val="18"/>
              </w:rPr>
              <w:t xml:space="preserve"> subsidiar</w:t>
            </w:r>
            <w:r w:rsidR="00D469E2" w:rsidRPr="00A41F5F">
              <w:rPr>
                <w:rFonts w:ascii="Arial" w:eastAsia="Cordia New" w:hAnsi="Arial" w:cs="Arial"/>
                <w:b/>
                <w:bCs/>
                <w:sz w:val="18"/>
                <w:szCs w:val="18"/>
              </w:rPr>
              <w:t>y</w:t>
            </w:r>
          </w:p>
        </w:tc>
        <w:tc>
          <w:tcPr>
            <w:tcW w:w="1644" w:type="dxa"/>
            <w:tcBorders>
              <w:bottom w:val="single" w:sz="4" w:space="0" w:color="auto"/>
            </w:tcBorders>
            <w:shd w:val="clear" w:color="auto" w:fill="auto"/>
            <w:vAlign w:val="bottom"/>
          </w:tcPr>
          <w:p w14:paraId="3B7A1CE4" w14:textId="77777777" w:rsidR="00694CF7" w:rsidRPr="00A41F5F" w:rsidRDefault="00694CF7" w:rsidP="00C055EA">
            <w:pPr>
              <w:pStyle w:val="a"/>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z w:val="18"/>
                <w:szCs w:val="18"/>
                <w:lang w:eastAsia="th-TH"/>
              </w:rPr>
              <w:t>Baht’000</w:t>
            </w:r>
          </w:p>
        </w:tc>
        <w:tc>
          <w:tcPr>
            <w:tcW w:w="1645" w:type="dxa"/>
            <w:tcBorders>
              <w:bottom w:val="single" w:sz="4" w:space="0" w:color="auto"/>
            </w:tcBorders>
            <w:shd w:val="clear" w:color="auto" w:fill="auto"/>
            <w:vAlign w:val="bottom"/>
          </w:tcPr>
          <w:p w14:paraId="56B33A68" w14:textId="77777777" w:rsidR="00694CF7" w:rsidRPr="00A41F5F" w:rsidRDefault="00694CF7" w:rsidP="00C055EA">
            <w:pPr>
              <w:pStyle w:val="a"/>
              <w:tabs>
                <w:tab w:val="decimal" w:pos="1224"/>
              </w:tabs>
              <w:ind w:right="-72"/>
              <w:jc w:val="right"/>
              <w:rPr>
                <w:rFonts w:ascii="Arial" w:eastAsia="Arial Unicode MS" w:hAnsi="Arial" w:cs="Arial"/>
                <w:b/>
                <w:bCs/>
                <w:snapToGrid w:val="0"/>
                <w:sz w:val="18"/>
                <w:szCs w:val="18"/>
                <w:lang w:eastAsia="th-TH"/>
              </w:rPr>
            </w:pPr>
            <w:r w:rsidRPr="00A41F5F">
              <w:rPr>
                <w:rFonts w:ascii="Arial" w:eastAsia="Arial Unicode MS" w:hAnsi="Arial" w:cs="Arial"/>
                <w:b/>
                <w:bCs/>
                <w:snapToGrid w:val="0"/>
                <w:spacing w:val="-4"/>
                <w:sz w:val="18"/>
                <w:szCs w:val="18"/>
                <w:lang w:eastAsia="th-TH"/>
              </w:rPr>
              <w:t>Baht’000</w:t>
            </w:r>
          </w:p>
        </w:tc>
      </w:tr>
      <w:tr w:rsidR="00694CF7" w:rsidRPr="00A41F5F" w14:paraId="7C259126" w14:textId="77777777" w:rsidTr="00C055EA">
        <w:tc>
          <w:tcPr>
            <w:tcW w:w="6180" w:type="dxa"/>
            <w:vAlign w:val="bottom"/>
          </w:tcPr>
          <w:p w14:paraId="59CAC7EC" w14:textId="77777777" w:rsidR="00694CF7" w:rsidRPr="00A41F5F" w:rsidRDefault="00694CF7" w:rsidP="00C055E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5364814C" w14:textId="77777777" w:rsidR="00694CF7" w:rsidRPr="00A41F5F" w:rsidRDefault="00694CF7" w:rsidP="00C055EA">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AFAFA"/>
          </w:tcPr>
          <w:p w14:paraId="51C13546" w14:textId="77777777" w:rsidR="00694CF7" w:rsidRPr="00A41F5F" w:rsidRDefault="00694CF7" w:rsidP="00C055EA">
            <w:pPr>
              <w:pStyle w:val="a"/>
              <w:tabs>
                <w:tab w:val="decimal" w:pos="864"/>
              </w:tabs>
              <w:ind w:right="-72"/>
              <w:jc w:val="right"/>
              <w:outlineLvl w:val="0"/>
              <w:rPr>
                <w:rFonts w:ascii="Arial" w:eastAsia="Cordia New" w:hAnsi="Arial" w:cs="Arial"/>
                <w:b/>
                <w:bCs/>
                <w:sz w:val="18"/>
                <w:szCs w:val="18"/>
              </w:rPr>
            </w:pPr>
          </w:p>
        </w:tc>
      </w:tr>
      <w:tr w:rsidR="00694CF7" w:rsidRPr="00A41F5F" w14:paraId="36FFDFDE" w14:textId="77777777" w:rsidTr="00C055EA">
        <w:tc>
          <w:tcPr>
            <w:tcW w:w="6180" w:type="dxa"/>
            <w:vAlign w:val="bottom"/>
            <w:hideMark/>
          </w:tcPr>
          <w:p w14:paraId="483E4D06" w14:textId="77777777" w:rsidR="00694CF7" w:rsidRPr="00A41F5F" w:rsidRDefault="00694CF7" w:rsidP="00C055EA">
            <w:pPr>
              <w:pStyle w:val="a"/>
              <w:ind w:left="431" w:right="0"/>
              <w:jc w:val="both"/>
              <w:rPr>
                <w:rFonts w:ascii="Arial" w:hAnsi="Arial" w:cs="Arial"/>
                <w:sz w:val="18"/>
                <w:szCs w:val="18"/>
              </w:rPr>
            </w:pPr>
            <w:r w:rsidRPr="00A41F5F">
              <w:rPr>
                <w:rFonts w:ascii="Arial" w:hAnsi="Arial" w:cs="Arial"/>
                <w:sz w:val="18"/>
                <w:szCs w:val="18"/>
              </w:rPr>
              <w:t>Opening net book value</w:t>
            </w:r>
          </w:p>
        </w:tc>
        <w:tc>
          <w:tcPr>
            <w:tcW w:w="1644" w:type="dxa"/>
            <w:shd w:val="clear" w:color="auto" w:fill="FAFAFA"/>
          </w:tcPr>
          <w:p w14:paraId="191DC084" w14:textId="36A76107" w:rsidR="00694CF7" w:rsidRPr="00A41F5F" w:rsidRDefault="00D469E2" w:rsidP="00C055EA">
            <w:pPr>
              <w:tabs>
                <w:tab w:val="decimal" w:pos="1225"/>
              </w:tabs>
              <w:ind w:right="-72"/>
              <w:jc w:val="right"/>
              <w:rPr>
                <w:rFonts w:ascii="Arial" w:hAnsi="Arial" w:cs="Arial"/>
                <w:snapToGrid w:val="0"/>
                <w:color w:val="auto"/>
                <w:sz w:val="18"/>
                <w:szCs w:val="18"/>
                <w:cs/>
                <w:lang w:eastAsia="th-TH"/>
              </w:rPr>
            </w:pPr>
            <w:r w:rsidRPr="00A41F5F">
              <w:rPr>
                <w:rFonts w:ascii="Arial" w:hAnsi="Arial" w:cs="Arial"/>
                <w:snapToGrid w:val="0"/>
                <w:color w:val="auto"/>
                <w:sz w:val="18"/>
                <w:szCs w:val="18"/>
                <w:lang w:eastAsia="th-TH"/>
              </w:rPr>
              <w:t>-</w:t>
            </w:r>
          </w:p>
        </w:tc>
        <w:tc>
          <w:tcPr>
            <w:tcW w:w="1645" w:type="dxa"/>
            <w:shd w:val="clear" w:color="auto" w:fill="FAFAFA"/>
          </w:tcPr>
          <w:p w14:paraId="256F398F" w14:textId="6E1B2415"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1E7AB181" w14:textId="77777777" w:rsidTr="00C055EA">
        <w:tc>
          <w:tcPr>
            <w:tcW w:w="6180" w:type="dxa"/>
            <w:vAlign w:val="bottom"/>
            <w:hideMark/>
          </w:tcPr>
          <w:p w14:paraId="37187221" w14:textId="77777777" w:rsidR="00694CF7" w:rsidRPr="00A41F5F" w:rsidRDefault="00694CF7" w:rsidP="00C055EA">
            <w:pPr>
              <w:pStyle w:val="a"/>
              <w:ind w:left="431" w:right="0"/>
              <w:jc w:val="both"/>
              <w:rPr>
                <w:rFonts w:ascii="Arial" w:hAnsi="Arial" w:cs="Arial"/>
                <w:sz w:val="18"/>
                <w:szCs w:val="18"/>
                <w:cs/>
              </w:rPr>
            </w:pPr>
            <w:r w:rsidRPr="00A41F5F">
              <w:rPr>
                <w:rFonts w:ascii="Arial" w:hAnsi="Arial" w:cs="Arial"/>
                <w:sz w:val="18"/>
                <w:szCs w:val="18"/>
              </w:rPr>
              <w:t xml:space="preserve">Increase in short-term borrowings  </w:t>
            </w:r>
          </w:p>
        </w:tc>
        <w:tc>
          <w:tcPr>
            <w:tcW w:w="1644" w:type="dxa"/>
            <w:shd w:val="clear" w:color="auto" w:fill="FAFAFA"/>
          </w:tcPr>
          <w:p w14:paraId="3FDF1C5A" w14:textId="3729AC2B"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3,000</w:t>
            </w:r>
          </w:p>
        </w:tc>
        <w:tc>
          <w:tcPr>
            <w:tcW w:w="1645" w:type="dxa"/>
            <w:shd w:val="clear" w:color="auto" w:fill="FAFAFA"/>
          </w:tcPr>
          <w:p w14:paraId="6D4F83A8" w14:textId="224429CC"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373CA5A3" w14:textId="77777777" w:rsidTr="00C055EA">
        <w:tc>
          <w:tcPr>
            <w:tcW w:w="6180" w:type="dxa"/>
            <w:vAlign w:val="bottom"/>
            <w:hideMark/>
          </w:tcPr>
          <w:p w14:paraId="63F863E0" w14:textId="7352A828" w:rsidR="00694CF7" w:rsidRPr="00A41F5F" w:rsidRDefault="00694CF7" w:rsidP="00C055EA">
            <w:pPr>
              <w:pStyle w:val="a"/>
              <w:ind w:left="431" w:right="0"/>
              <w:jc w:val="both"/>
              <w:rPr>
                <w:rFonts w:ascii="Arial" w:hAnsi="Arial" w:cs="Arial"/>
                <w:sz w:val="18"/>
                <w:szCs w:val="18"/>
              </w:rPr>
            </w:pPr>
            <w:r w:rsidRPr="00A41F5F">
              <w:rPr>
                <w:rFonts w:ascii="Arial" w:hAnsi="Arial" w:cs="Arial"/>
                <w:sz w:val="18"/>
                <w:szCs w:val="18"/>
              </w:rPr>
              <w:t xml:space="preserve">Increase in interest </w:t>
            </w:r>
            <w:r w:rsidR="00D469E2" w:rsidRPr="00A41F5F">
              <w:rPr>
                <w:rFonts w:ascii="Arial" w:hAnsi="Arial" w:cs="Arial"/>
                <w:sz w:val="18"/>
                <w:szCs w:val="18"/>
              </w:rPr>
              <w:t>payable</w:t>
            </w:r>
          </w:p>
        </w:tc>
        <w:tc>
          <w:tcPr>
            <w:tcW w:w="1644" w:type="dxa"/>
            <w:shd w:val="clear" w:color="auto" w:fill="FAFAFA"/>
          </w:tcPr>
          <w:p w14:paraId="4B1C6330" w14:textId="3389E779"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13</w:t>
            </w:r>
          </w:p>
        </w:tc>
        <w:tc>
          <w:tcPr>
            <w:tcW w:w="1645" w:type="dxa"/>
            <w:shd w:val="clear" w:color="auto" w:fill="FAFAFA"/>
          </w:tcPr>
          <w:p w14:paraId="1B1607F9" w14:textId="2C044DCE"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2C0611A0" w14:textId="77777777" w:rsidTr="00C055EA">
        <w:tc>
          <w:tcPr>
            <w:tcW w:w="6180" w:type="dxa"/>
            <w:vAlign w:val="bottom"/>
          </w:tcPr>
          <w:p w14:paraId="2CAB3150" w14:textId="2DBA9E13" w:rsidR="00694CF7" w:rsidRPr="00A41F5F" w:rsidRDefault="00D469E2" w:rsidP="00C055EA">
            <w:pPr>
              <w:pStyle w:val="a"/>
              <w:ind w:left="431" w:right="0"/>
              <w:jc w:val="both"/>
              <w:rPr>
                <w:rFonts w:ascii="Arial" w:hAnsi="Arial" w:cs="Arial"/>
                <w:sz w:val="18"/>
                <w:szCs w:val="18"/>
              </w:rPr>
            </w:pPr>
            <w:r w:rsidRPr="00A41F5F">
              <w:rPr>
                <w:rFonts w:ascii="Arial" w:hAnsi="Arial" w:cs="Arial"/>
                <w:sz w:val="18"/>
                <w:szCs w:val="18"/>
              </w:rPr>
              <w:t>Payment</w:t>
            </w:r>
            <w:r w:rsidR="00694CF7" w:rsidRPr="00A41F5F">
              <w:rPr>
                <w:rFonts w:ascii="Arial" w:hAnsi="Arial" w:cs="Arial"/>
                <w:sz w:val="18"/>
                <w:szCs w:val="18"/>
              </w:rPr>
              <w:t xml:space="preserve"> of borrowings repayment</w:t>
            </w:r>
          </w:p>
        </w:tc>
        <w:tc>
          <w:tcPr>
            <w:tcW w:w="1644" w:type="dxa"/>
            <w:shd w:val="clear" w:color="auto" w:fill="FAFAFA"/>
          </w:tcPr>
          <w:p w14:paraId="3E8F8E66" w14:textId="45F5E14E"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(1,500)</w:t>
            </w:r>
          </w:p>
        </w:tc>
        <w:tc>
          <w:tcPr>
            <w:tcW w:w="1645" w:type="dxa"/>
            <w:shd w:val="clear" w:color="auto" w:fill="FAFAFA"/>
          </w:tcPr>
          <w:p w14:paraId="2456ABB5" w14:textId="3C299162"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3BC54D7A" w14:textId="77777777" w:rsidTr="00C055EA">
        <w:tc>
          <w:tcPr>
            <w:tcW w:w="6180" w:type="dxa"/>
            <w:vAlign w:val="bottom"/>
            <w:hideMark/>
          </w:tcPr>
          <w:p w14:paraId="7FDEFCEA" w14:textId="035DDEA9" w:rsidR="00694CF7" w:rsidRPr="00A41F5F" w:rsidRDefault="00D469E2" w:rsidP="00C055EA">
            <w:pPr>
              <w:pStyle w:val="a"/>
              <w:ind w:left="431" w:right="0"/>
              <w:jc w:val="both"/>
              <w:rPr>
                <w:rFonts w:ascii="Arial" w:hAnsi="Arial" w:cs="Arial"/>
                <w:sz w:val="18"/>
                <w:szCs w:val="18"/>
              </w:rPr>
            </w:pPr>
            <w:r w:rsidRPr="00A41F5F">
              <w:rPr>
                <w:rFonts w:ascii="Arial" w:hAnsi="Arial" w:cs="Arial"/>
                <w:sz w:val="18"/>
                <w:szCs w:val="18"/>
              </w:rPr>
              <w:t>Payment</w:t>
            </w:r>
            <w:r w:rsidR="00694CF7" w:rsidRPr="00A41F5F">
              <w:rPr>
                <w:rFonts w:ascii="Arial" w:hAnsi="Arial" w:cs="Arial"/>
                <w:sz w:val="18"/>
                <w:szCs w:val="18"/>
              </w:rPr>
              <w:t xml:space="preserve"> of interests</w:t>
            </w:r>
            <w:r w:rsidRPr="00A41F5F">
              <w:rPr>
                <w:rFonts w:ascii="Arial" w:hAnsi="Arial" w:cs="Arial"/>
                <w:sz w:val="18"/>
                <w:szCs w:val="18"/>
              </w:rPr>
              <w:t xml:space="preserve"> payable</w:t>
            </w:r>
          </w:p>
        </w:tc>
        <w:tc>
          <w:tcPr>
            <w:tcW w:w="1644" w:type="dxa"/>
            <w:tcBorders>
              <w:bottom w:val="single" w:sz="4" w:space="0" w:color="auto"/>
            </w:tcBorders>
            <w:shd w:val="clear" w:color="auto" w:fill="FAFAFA"/>
          </w:tcPr>
          <w:p w14:paraId="28999C63" w14:textId="6E12FB63"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(12)</w:t>
            </w:r>
          </w:p>
        </w:tc>
        <w:tc>
          <w:tcPr>
            <w:tcW w:w="1645" w:type="dxa"/>
            <w:tcBorders>
              <w:bottom w:val="single" w:sz="4" w:space="0" w:color="auto"/>
            </w:tcBorders>
            <w:shd w:val="clear" w:color="auto" w:fill="FAFAFA"/>
          </w:tcPr>
          <w:p w14:paraId="281153B7" w14:textId="21BB2343" w:rsidR="00694CF7" w:rsidRPr="00A41F5F" w:rsidRDefault="00D469E2" w:rsidP="00C055EA">
            <w:pPr>
              <w:tabs>
                <w:tab w:val="decimal" w:pos="1225"/>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r w:rsidR="00694CF7" w:rsidRPr="00A41F5F" w14:paraId="5DB900D2" w14:textId="77777777" w:rsidTr="00C055EA">
        <w:tc>
          <w:tcPr>
            <w:tcW w:w="6180" w:type="dxa"/>
            <w:vAlign w:val="bottom"/>
          </w:tcPr>
          <w:p w14:paraId="1B3A0B6D" w14:textId="77777777" w:rsidR="00694CF7" w:rsidRPr="00A41F5F" w:rsidRDefault="00694CF7" w:rsidP="00C055E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1CD520BA" w14:textId="77777777" w:rsidR="00694CF7" w:rsidRPr="00A41F5F" w:rsidRDefault="00694CF7" w:rsidP="00C055EA">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AFAFA"/>
          </w:tcPr>
          <w:p w14:paraId="37554807" w14:textId="77777777" w:rsidR="00694CF7" w:rsidRPr="00A41F5F" w:rsidRDefault="00694CF7" w:rsidP="00C055EA">
            <w:pPr>
              <w:pStyle w:val="a"/>
              <w:tabs>
                <w:tab w:val="decimal" w:pos="864"/>
              </w:tabs>
              <w:ind w:right="-72"/>
              <w:jc w:val="right"/>
              <w:outlineLvl w:val="0"/>
              <w:rPr>
                <w:rFonts w:ascii="Arial" w:eastAsia="Cordia New" w:hAnsi="Arial" w:cs="Arial"/>
                <w:b/>
                <w:bCs/>
                <w:sz w:val="18"/>
                <w:szCs w:val="18"/>
              </w:rPr>
            </w:pPr>
          </w:p>
        </w:tc>
      </w:tr>
      <w:tr w:rsidR="00694CF7" w:rsidRPr="00A41F5F" w14:paraId="16BA34EC" w14:textId="77777777" w:rsidTr="00C055EA">
        <w:tc>
          <w:tcPr>
            <w:tcW w:w="6180" w:type="dxa"/>
            <w:vAlign w:val="bottom"/>
            <w:hideMark/>
          </w:tcPr>
          <w:p w14:paraId="1D614EAF" w14:textId="77777777" w:rsidR="00694CF7" w:rsidRPr="00A41F5F" w:rsidRDefault="00694CF7" w:rsidP="00C055EA">
            <w:pPr>
              <w:pStyle w:val="a"/>
              <w:ind w:left="431" w:right="0"/>
              <w:jc w:val="both"/>
              <w:rPr>
                <w:rFonts w:ascii="Arial" w:hAnsi="Arial" w:cs="Arial"/>
                <w:sz w:val="18"/>
                <w:szCs w:val="18"/>
              </w:rPr>
            </w:pPr>
            <w:r w:rsidRPr="00A41F5F">
              <w:rPr>
                <w:rFonts w:ascii="Arial" w:hAnsi="Arial" w:cs="Arial"/>
                <w:sz w:val="18"/>
                <w:szCs w:val="18"/>
              </w:rPr>
              <w:t>Closing net book value</w:t>
            </w:r>
          </w:p>
        </w:tc>
        <w:tc>
          <w:tcPr>
            <w:tcW w:w="1644" w:type="dxa"/>
            <w:tcBorders>
              <w:bottom w:val="single" w:sz="4" w:space="0" w:color="auto"/>
            </w:tcBorders>
            <w:shd w:val="clear" w:color="auto" w:fill="FAFAFA"/>
            <w:vAlign w:val="bottom"/>
          </w:tcPr>
          <w:p w14:paraId="3914539C" w14:textId="1F511083" w:rsidR="00694CF7" w:rsidRPr="00A41F5F" w:rsidRDefault="00D469E2" w:rsidP="00C055EA">
            <w:pPr>
              <w:tabs>
                <w:tab w:val="decimal" w:pos="121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1,501</w:t>
            </w:r>
          </w:p>
        </w:tc>
        <w:tc>
          <w:tcPr>
            <w:tcW w:w="1645" w:type="dxa"/>
            <w:tcBorders>
              <w:bottom w:val="single" w:sz="4" w:space="0" w:color="auto"/>
            </w:tcBorders>
            <w:shd w:val="clear" w:color="auto" w:fill="FAFAFA"/>
          </w:tcPr>
          <w:p w14:paraId="5BD85ED0" w14:textId="23447FD5" w:rsidR="00694CF7" w:rsidRPr="00A41F5F" w:rsidRDefault="00D469E2" w:rsidP="00C055EA">
            <w:pPr>
              <w:tabs>
                <w:tab w:val="decimal" w:pos="1213"/>
              </w:tabs>
              <w:ind w:right="-72"/>
              <w:jc w:val="right"/>
              <w:rPr>
                <w:rFonts w:ascii="Arial" w:hAnsi="Arial" w:cs="Arial"/>
                <w:snapToGrid w:val="0"/>
                <w:color w:val="auto"/>
                <w:sz w:val="18"/>
                <w:szCs w:val="18"/>
                <w:lang w:eastAsia="th-TH"/>
              </w:rPr>
            </w:pPr>
            <w:r w:rsidRPr="00A41F5F">
              <w:rPr>
                <w:rFonts w:ascii="Arial" w:hAnsi="Arial" w:cs="Arial"/>
                <w:snapToGrid w:val="0"/>
                <w:color w:val="auto"/>
                <w:sz w:val="18"/>
                <w:szCs w:val="18"/>
                <w:lang w:eastAsia="th-TH"/>
              </w:rPr>
              <w:t>-</w:t>
            </w:r>
          </w:p>
        </w:tc>
      </w:tr>
    </w:tbl>
    <w:p w14:paraId="509F3DCB" w14:textId="77777777" w:rsidR="005B7BB7" w:rsidRPr="00A41F5F" w:rsidRDefault="005B7BB7" w:rsidP="005B7BB7">
      <w:pPr>
        <w:ind w:left="540"/>
        <w:jc w:val="thaiDistribute"/>
        <w:rPr>
          <w:rFonts w:ascii="Arial" w:hAnsi="Arial" w:cs="Arial"/>
          <w:color w:val="auto"/>
          <w:sz w:val="18"/>
          <w:szCs w:val="18"/>
        </w:rPr>
      </w:pPr>
    </w:p>
    <w:p w14:paraId="540216E9" w14:textId="4788E07E" w:rsidR="00A41F5F" w:rsidRPr="00A41F5F" w:rsidRDefault="005B7BB7" w:rsidP="00771926">
      <w:pPr>
        <w:ind w:left="540"/>
        <w:jc w:val="thaiDistribute"/>
        <w:rPr>
          <w:rFonts w:ascii="Arial" w:hAnsi="Arial" w:cs="Arial"/>
          <w:color w:val="auto"/>
          <w:sz w:val="18"/>
          <w:szCs w:val="18"/>
        </w:rPr>
      </w:pPr>
      <w:r w:rsidRPr="00A41F5F">
        <w:rPr>
          <w:rFonts w:ascii="Arial" w:hAnsi="Arial" w:cs="Arial"/>
          <w:color w:val="auto"/>
          <w:sz w:val="18"/>
          <w:szCs w:val="18"/>
        </w:rPr>
        <w:t>Short-term borrowings from subsidiaries are loaned with no guarantee in Thai Baht and are due at call.</w:t>
      </w:r>
    </w:p>
    <w:p w14:paraId="4EF5D212" w14:textId="77777777" w:rsidR="00FD1773" w:rsidRPr="00A41F5F" w:rsidRDefault="00A41F5F" w:rsidP="00771926">
      <w:pPr>
        <w:ind w:left="540"/>
        <w:jc w:val="thaiDistribute"/>
        <w:rPr>
          <w:rFonts w:ascii="Arial" w:hAnsi="Arial" w:cs="Arial"/>
          <w:color w:val="auto"/>
          <w:sz w:val="18"/>
          <w:szCs w:val="18"/>
        </w:rPr>
      </w:pPr>
      <w:r w:rsidRPr="00A41F5F">
        <w:rPr>
          <w:rFonts w:ascii="Arial" w:hAnsi="Arial" w:cs="Arial"/>
          <w:color w:val="auto"/>
          <w:sz w:val="18"/>
          <w:szCs w:val="18"/>
        </w:rPr>
        <w:br w:type="page"/>
      </w:r>
    </w:p>
    <w:p w14:paraId="3E86CA7F" w14:textId="51C0296D" w:rsidR="00C47E23" w:rsidRPr="00A41F5F" w:rsidRDefault="005A03BF" w:rsidP="00805D31">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h</w:t>
      </w:r>
      <w:r w:rsidR="00805D31" w:rsidRPr="00A41F5F">
        <w:rPr>
          <w:rFonts w:ascii="Arial" w:eastAsia="Arial Unicode MS" w:hAnsi="Arial" w:cs="Arial"/>
          <w:color w:val="CF4A02"/>
          <w:sz w:val="18"/>
          <w:szCs w:val="18"/>
          <w:lang w:val="en-US"/>
        </w:rPr>
        <w:t>)</w:t>
      </w:r>
      <w:r w:rsidR="00805D31" w:rsidRPr="00A41F5F">
        <w:rPr>
          <w:rFonts w:ascii="Arial" w:eastAsia="Arial Unicode MS" w:hAnsi="Arial" w:cs="Arial"/>
          <w:color w:val="CF4A02"/>
          <w:sz w:val="18"/>
          <w:szCs w:val="18"/>
          <w:lang w:val="en-US"/>
        </w:rPr>
        <w:tab/>
      </w:r>
      <w:r w:rsidR="00C47E23" w:rsidRPr="00A41F5F">
        <w:rPr>
          <w:rFonts w:ascii="Arial" w:eastAsia="Arial Unicode MS" w:hAnsi="Arial" w:cs="Arial"/>
          <w:color w:val="CF4A02"/>
          <w:sz w:val="18"/>
          <w:szCs w:val="18"/>
          <w:lang w:val="en-US"/>
        </w:rPr>
        <w:t xml:space="preserve">Commitments with related persons and </w:t>
      </w:r>
      <w:r w:rsidR="00E236CF" w:rsidRPr="00A41F5F">
        <w:rPr>
          <w:rFonts w:ascii="Arial" w:eastAsia="Arial Unicode MS" w:hAnsi="Arial" w:cs="Arial"/>
          <w:color w:val="CF4A02"/>
          <w:sz w:val="18"/>
          <w:szCs w:val="18"/>
          <w:lang w:val="en-US"/>
        </w:rPr>
        <w:t xml:space="preserve">related </w:t>
      </w:r>
      <w:r w:rsidR="00C47E23" w:rsidRPr="00A41F5F">
        <w:rPr>
          <w:rFonts w:ascii="Arial" w:eastAsia="Arial Unicode MS" w:hAnsi="Arial" w:cs="Arial"/>
          <w:color w:val="CF4A02"/>
          <w:sz w:val="18"/>
          <w:szCs w:val="18"/>
          <w:lang w:val="en-US"/>
        </w:rPr>
        <w:t>parties</w:t>
      </w:r>
    </w:p>
    <w:p w14:paraId="541342C7" w14:textId="77777777" w:rsidR="00C47E23" w:rsidRPr="00A41F5F" w:rsidRDefault="00C47E23" w:rsidP="001866D9">
      <w:pPr>
        <w:ind w:left="540"/>
        <w:rPr>
          <w:rFonts w:ascii="Arial" w:eastAsia="Arial Unicode MS" w:hAnsi="Arial" w:cs="Arial"/>
          <w:sz w:val="18"/>
          <w:szCs w:val="18"/>
          <w:lang w:val="en-US"/>
        </w:rPr>
      </w:pPr>
    </w:p>
    <w:p w14:paraId="01F5A191" w14:textId="77777777" w:rsidR="00C47E23" w:rsidRPr="00A41F5F" w:rsidRDefault="00C47E23" w:rsidP="001866D9">
      <w:pPr>
        <w:ind w:left="540"/>
        <w:rPr>
          <w:rFonts w:ascii="Arial" w:eastAsia="Arial Unicode MS" w:hAnsi="Arial" w:cs="Arial"/>
          <w:color w:val="auto"/>
          <w:sz w:val="18"/>
          <w:szCs w:val="18"/>
          <w:lang w:val="en-US"/>
        </w:rPr>
      </w:pPr>
      <w:r w:rsidRPr="00A41F5F">
        <w:rPr>
          <w:rFonts w:ascii="Arial" w:eastAsia="Arial Unicode MS" w:hAnsi="Arial" w:cs="Arial"/>
          <w:sz w:val="18"/>
          <w:szCs w:val="18"/>
          <w:lang w:val="en-US"/>
        </w:rPr>
        <w:t xml:space="preserve">The Group has commitments with related </w:t>
      </w:r>
      <w:r w:rsidRPr="00A41F5F">
        <w:rPr>
          <w:rFonts w:ascii="Arial" w:eastAsia="Arial Unicode MS" w:hAnsi="Arial" w:cs="Arial"/>
          <w:color w:val="auto"/>
          <w:sz w:val="18"/>
          <w:szCs w:val="18"/>
          <w:lang w:val="en-US"/>
        </w:rPr>
        <w:t xml:space="preserve">persons and </w:t>
      </w:r>
      <w:r w:rsidR="00E236CF" w:rsidRPr="00A41F5F">
        <w:rPr>
          <w:rFonts w:ascii="Arial" w:eastAsia="Arial Unicode MS" w:hAnsi="Arial" w:cs="Arial"/>
          <w:color w:val="auto"/>
          <w:sz w:val="18"/>
          <w:szCs w:val="18"/>
          <w:lang w:val="en-US"/>
        </w:rPr>
        <w:t xml:space="preserve">related </w:t>
      </w:r>
      <w:r w:rsidRPr="00A41F5F">
        <w:rPr>
          <w:rFonts w:ascii="Arial" w:eastAsia="Arial Unicode MS" w:hAnsi="Arial" w:cs="Arial"/>
          <w:color w:val="auto"/>
          <w:sz w:val="18"/>
          <w:szCs w:val="18"/>
          <w:lang w:val="en-US"/>
        </w:rPr>
        <w:t>parties as follows:</w:t>
      </w:r>
    </w:p>
    <w:p w14:paraId="4743DFEA" w14:textId="77777777" w:rsidR="00C47E23" w:rsidRPr="00A41F5F" w:rsidRDefault="00C47E23" w:rsidP="001866D9">
      <w:pPr>
        <w:ind w:left="540"/>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66D9" w:rsidRPr="00A41F5F" w14:paraId="1EF6C5A0" w14:textId="77777777" w:rsidTr="00582BEB">
        <w:tc>
          <w:tcPr>
            <w:tcW w:w="4277" w:type="dxa"/>
            <w:vAlign w:val="bottom"/>
          </w:tcPr>
          <w:p w14:paraId="11F1DC3F" w14:textId="77777777" w:rsidR="001866D9" w:rsidRPr="00A41F5F" w:rsidRDefault="001866D9" w:rsidP="001866D9">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69B04E7" w14:textId="77777777" w:rsidR="001866D9" w:rsidRPr="00A41F5F" w:rsidRDefault="001866D9" w:rsidP="001866D9">
            <w:pPr>
              <w:ind w:right="-72"/>
              <w:jc w:val="center"/>
              <w:rPr>
                <w:rFonts w:ascii="Arial" w:eastAsia="Arial Unicode MS" w:hAnsi="Arial" w:cs="Arial"/>
                <w:b/>
                <w:bCs/>
                <w:color w:val="auto"/>
                <w:sz w:val="18"/>
                <w:szCs w:val="18"/>
              </w:rPr>
            </w:pPr>
            <w:r w:rsidRPr="00A41F5F">
              <w:rPr>
                <w:rFonts w:ascii="Arial" w:eastAsia="Arial Unicode MS" w:hAnsi="Arial" w:cs="Arial"/>
                <w:b/>
                <w:bCs/>
                <w:color w:val="auto"/>
                <w:sz w:val="18"/>
                <w:szCs w:val="18"/>
                <w:lang w:val="en-US"/>
              </w:rPr>
              <w:t xml:space="preserve">Consolidated </w:t>
            </w:r>
            <w:r w:rsidRPr="00A41F5F">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0417C53F" w14:textId="77777777" w:rsidR="001866D9" w:rsidRPr="00A41F5F" w:rsidRDefault="001866D9" w:rsidP="001866D9">
            <w:pPr>
              <w:ind w:right="-72"/>
              <w:jc w:val="center"/>
              <w:rPr>
                <w:rFonts w:ascii="Arial" w:eastAsia="Arial Unicode MS" w:hAnsi="Arial" w:cs="Arial"/>
                <w:b/>
                <w:bCs/>
                <w:color w:val="auto"/>
                <w:sz w:val="18"/>
                <w:szCs w:val="18"/>
                <w:lang w:val="en-US"/>
              </w:rPr>
            </w:pPr>
            <w:r w:rsidRPr="00A41F5F">
              <w:rPr>
                <w:rFonts w:ascii="Arial" w:eastAsia="Arial Unicode MS" w:hAnsi="Arial" w:cs="Arial"/>
                <w:b/>
                <w:bCs/>
                <w:color w:val="auto"/>
                <w:sz w:val="18"/>
                <w:szCs w:val="18"/>
              </w:rPr>
              <w:t xml:space="preserve">Separate </w:t>
            </w:r>
            <w:r w:rsidRPr="00A41F5F">
              <w:rPr>
                <w:rFonts w:ascii="Arial" w:eastAsia="Arial Unicode MS" w:hAnsi="Arial" w:cs="Arial"/>
                <w:b/>
                <w:bCs/>
                <w:color w:val="auto"/>
                <w:sz w:val="18"/>
                <w:szCs w:val="18"/>
              </w:rPr>
              <w:br/>
              <w:t>financial statements</w:t>
            </w:r>
          </w:p>
        </w:tc>
      </w:tr>
      <w:tr w:rsidR="001866D9" w:rsidRPr="00A41F5F" w14:paraId="55C6D040" w14:textId="77777777" w:rsidTr="00582BEB">
        <w:tc>
          <w:tcPr>
            <w:tcW w:w="4277" w:type="dxa"/>
            <w:vAlign w:val="bottom"/>
          </w:tcPr>
          <w:p w14:paraId="7C084664" w14:textId="77777777" w:rsidR="001866D9" w:rsidRPr="00A41F5F" w:rsidRDefault="001866D9" w:rsidP="001866D9">
            <w:pPr>
              <w:ind w:left="432" w:right="-7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4815E2A" w14:textId="77777777" w:rsidR="001866D9"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52066A91" w14:textId="77777777" w:rsidR="001866D9"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296" w:type="dxa"/>
            <w:tcBorders>
              <w:top w:val="single" w:sz="4" w:space="0" w:color="auto"/>
            </w:tcBorders>
            <w:vAlign w:val="bottom"/>
          </w:tcPr>
          <w:p w14:paraId="5B331970" w14:textId="77777777" w:rsidR="001866D9"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296" w:type="dxa"/>
            <w:tcBorders>
              <w:top w:val="single" w:sz="4" w:space="0" w:color="auto"/>
            </w:tcBorders>
            <w:vAlign w:val="bottom"/>
          </w:tcPr>
          <w:p w14:paraId="5263B295" w14:textId="77777777" w:rsidR="001866D9" w:rsidRPr="00A41F5F" w:rsidRDefault="00A50E35" w:rsidP="001866D9">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1866D9" w:rsidRPr="00A41F5F" w14:paraId="6A364F8E" w14:textId="77777777" w:rsidTr="00582BEB">
        <w:tc>
          <w:tcPr>
            <w:tcW w:w="4277" w:type="dxa"/>
            <w:vAlign w:val="bottom"/>
          </w:tcPr>
          <w:p w14:paraId="47300416" w14:textId="77777777" w:rsidR="001866D9" w:rsidRPr="00A41F5F" w:rsidRDefault="001866D9" w:rsidP="001866D9">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8199BDB" w14:textId="77777777" w:rsidR="001866D9" w:rsidRPr="00A41F5F" w:rsidRDefault="001866D9"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97CEE90" w14:textId="77777777" w:rsidR="001866D9" w:rsidRPr="00A41F5F" w:rsidRDefault="001866D9"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8D8C129" w14:textId="77777777" w:rsidR="001866D9" w:rsidRPr="00A41F5F" w:rsidRDefault="001866D9"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E771A3C" w14:textId="77777777" w:rsidR="001866D9" w:rsidRPr="00A41F5F" w:rsidRDefault="001866D9" w:rsidP="001866D9">
            <w:pPr>
              <w:ind w:right="-72"/>
              <w:jc w:val="right"/>
              <w:rPr>
                <w:rFonts w:ascii="Arial" w:eastAsia="Arial Unicode MS" w:hAnsi="Arial" w:cs="Arial"/>
                <w:b/>
                <w:bCs/>
                <w:snapToGrid w:val="0"/>
                <w:color w:val="auto"/>
                <w:spacing w:val="-4"/>
                <w:sz w:val="18"/>
                <w:szCs w:val="18"/>
                <w:cs/>
                <w:lang w:eastAsia="th-TH"/>
              </w:rPr>
            </w:pPr>
            <w:r w:rsidRPr="00A41F5F">
              <w:rPr>
                <w:rFonts w:ascii="Arial" w:eastAsia="Arial Unicode MS" w:hAnsi="Arial" w:cs="Arial"/>
                <w:b/>
                <w:bCs/>
                <w:snapToGrid w:val="0"/>
                <w:color w:val="auto"/>
                <w:spacing w:val="-4"/>
                <w:sz w:val="18"/>
                <w:szCs w:val="18"/>
                <w:lang w:eastAsia="th-TH"/>
              </w:rPr>
              <w:t>Baht’000</w:t>
            </w:r>
          </w:p>
        </w:tc>
      </w:tr>
      <w:tr w:rsidR="001866D9" w:rsidRPr="00A41F5F" w14:paraId="471DE512" w14:textId="77777777" w:rsidTr="00582BEB">
        <w:tc>
          <w:tcPr>
            <w:tcW w:w="4277" w:type="dxa"/>
            <w:vAlign w:val="bottom"/>
          </w:tcPr>
          <w:p w14:paraId="4096D9D2" w14:textId="77777777" w:rsidR="001866D9" w:rsidRPr="00A41F5F" w:rsidRDefault="001866D9" w:rsidP="001866D9">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762F21F4"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9369796"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0E621868"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44F091F"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r>
      <w:tr w:rsidR="001866D9" w:rsidRPr="00A41F5F" w14:paraId="746759C8" w14:textId="77777777" w:rsidTr="00582BEB">
        <w:tc>
          <w:tcPr>
            <w:tcW w:w="4277" w:type="dxa"/>
            <w:vAlign w:val="bottom"/>
          </w:tcPr>
          <w:p w14:paraId="60E9B236" w14:textId="77777777" w:rsidR="001866D9" w:rsidRPr="00A41F5F" w:rsidRDefault="001866D9" w:rsidP="001866D9">
            <w:pPr>
              <w:ind w:left="427"/>
              <w:jc w:val="thaiDistribute"/>
              <w:rPr>
                <w:rFonts w:ascii="Arial" w:eastAsia="Arial Unicode MS" w:hAnsi="Arial" w:cs="Arial"/>
                <w:color w:val="auto"/>
                <w:sz w:val="18"/>
                <w:szCs w:val="18"/>
                <w:lang w:val="en-US"/>
              </w:rPr>
            </w:pPr>
            <w:r w:rsidRPr="00A41F5F">
              <w:rPr>
                <w:rFonts w:ascii="Arial" w:eastAsia="Arial Unicode MS" w:hAnsi="Arial" w:cs="Arial"/>
                <w:b/>
                <w:bCs/>
                <w:color w:val="auto"/>
                <w:sz w:val="18"/>
                <w:szCs w:val="18"/>
                <w:lang w:val="en-US"/>
              </w:rPr>
              <w:t>Capital commitments</w:t>
            </w:r>
          </w:p>
        </w:tc>
        <w:tc>
          <w:tcPr>
            <w:tcW w:w="1296" w:type="dxa"/>
            <w:shd w:val="clear" w:color="auto" w:fill="FAFAFA"/>
            <w:vAlign w:val="bottom"/>
          </w:tcPr>
          <w:p w14:paraId="0066B72F"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7F8E3952"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E3A084A"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635CA65E"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r>
      <w:tr w:rsidR="001866D9" w:rsidRPr="00A41F5F" w14:paraId="226CD67F" w14:textId="77777777" w:rsidTr="00582BEB">
        <w:tc>
          <w:tcPr>
            <w:tcW w:w="4277" w:type="dxa"/>
            <w:vAlign w:val="bottom"/>
          </w:tcPr>
          <w:p w14:paraId="3BEC549A" w14:textId="77777777" w:rsidR="001866D9" w:rsidRPr="00A41F5F" w:rsidRDefault="001866D9" w:rsidP="001866D9">
            <w:pPr>
              <w:ind w:left="427"/>
              <w:jc w:val="thaiDistribute"/>
              <w:rPr>
                <w:rFonts w:ascii="Arial" w:eastAsia="Arial Unicode MS" w:hAnsi="Arial" w:cs="Arial"/>
                <w:b/>
                <w:bCs/>
                <w:color w:val="auto"/>
                <w:sz w:val="18"/>
                <w:szCs w:val="18"/>
                <w:cs/>
              </w:rPr>
            </w:pPr>
            <w:r w:rsidRPr="00A41F5F">
              <w:rPr>
                <w:rFonts w:ascii="Arial" w:eastAsia="Arial Unicode MS" w:hAnsi="Arial" w:cs="Arial"/>
                <w:b/>
                <w:bCs/>
                <w:snapToGrid w:val="0"/>
                <w:color w:val="auto"/>
                <w:sz w:val="18"/>
                <w:szCs w:val="18"/>
                <w:lang w:val="en-US" w:eastAsia="th-TH"/>
              </w:rPr>
              <w:t>Contracted but not provide for:</w:t>
            </w:r>
          </w:p>
        </w:tc>
        <w:tc>
          <w:tcPr>
            <w:tcW w:w="1296" w:type="dxa"/>
            <w:shd w:val="clear" w:color="auto" w:fill="FAFAFA"/>
            <w:vAlign w:val="bottom"/>
          </w:tcPr>
          <w:p w14:paraId="74767707"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7FC134A3"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320D3D0A"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40EB6ACB"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r>
      <w:tr w:rsidR="001866D9" w:rsidRPr="00A41F5F" w14:paraId="50ABC4B5" w14:textId="77777777" w:rsidTr="00582BEB">
        <w:tc>
          <w:tcPr>
            <w:tcW w:w="4277" w:type="dxa"/>
            <w:vAlign w:val="bottom"/>
          </w:tcPr>
          <w:p w14:paraId="446D9D6E" w14:textId="35BEAF88" w:rsidR="001866D9" w:rsidRPr="00A41F5F" w:rsidRDefault="003D2527" w:rsidP="001866D9">
            <w:pPr>
              <w:ind w:left="427"/>
              <w:jc w:val="thaiDistribute"/>
              <w:rPr>
                <w:rFonts w:ascii="Arial" w:eastAsia="Arial Unicode MS" w:hAnsi="Arial" w:cs="Arial"/>
                <w:b/>
                <w:bCs/>
                <w:snapToGrid w:val="0"/>
                <w:color w:val="auto"/>
                <w:sz w:val="18"/>
                <w:szCs w:val="18"/>
                <w:lang w:val="en-US" w:eastAsia="th-TH"/>
              </w:rPr>
            </w:pPr>
            <w:r w:rsidRPr="00A41F5F">
              <w:rPr>
                <w:rFonts w:ascii="Arial" w:eastAsia="Arial Unicode MS" w:hAnsi="Arial" w:cs="Arial"/>
                <w:b/>
                <w:bCs/>
                <w:snapToGrid w:val="0"/>
                <w:color w:val="auto"/>
                <w:sz w:val="18"/>
                <w:szCs w:val="18"/>
                <w:lang w:val="en-US" w:eastAsia="th-TH"/>
              </w:rPr>
              <w:t xml:space="preserve">   </w:t>
            </w:r>
            <w:r w:rsidR="001866D9" w:rsidRPr="00A41F5F">
              <w:rPr>
                <w:rFonts w:ascii="Arial" w:eastAsia="Arial Unicode MS" w:hAnsi="Arial" w:cs="Arial"/>
                <w:b/>
                <w:bCs/>
                <w:snapToGrid w:val="0"/>
                <w:color w:val="auto"/>
                <w:sz w:val="18"/>
                <w:szCs w:val="18"/>
                <w:lang w:val="en-US" w:eastAsia="th-TH"/>
              </w:rPr>
              <w:t>- Design and construction agreement</w:t>
            </w:r>
          </w:p>
        </w:tc>
        <w:tc>
          <w:tcPr>
            <w:tcW w:w="1296" w:type="dxa"/>
            <w:shd w:val="clear" w:color="auto" w:fill="FAFAFA"/>
            <w:vAlign w:val="bottom"/>
          </w:tcPr>
          <w:p w14:paraId="3C3D4FE4"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172EA9E2"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74380496"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2414E541" w14:textId="77777777" w:rsidR="001866D9" w:rsidRPr="00A41F5F" w:rsidRDefault="001866D9" w:rsidP="001866D9">
            <w:pPr>
              <w:ind w:right="-72"/>
              <w:jc w:val="right"/>
              <w:rPr>
                <w:rFonts w:ascii="Arial" w:eastAsia="Arial Unicode MS" w:hAnsi="Arial" w:cs="Arial"/>
                <w:snapToGrid w:val="0"/>
                <w:color w:val="auto"/>
                <w:sz w:val="18"/>
                <w:szCs w:val="18"/>
                <w:lang w:eastAsia="th-TH"/>
              </w:rPr>
            </w:pPr>
          </w:p>
        </w:tc>
      </w:tr>
      <w:tr w:rsidR="000B7D9F" w:rsidRPr="00A41F5F" w14:paraId="29AE53DA" w14:textId="77777777" w:rsidTr="001866D9">
        <w:tc>
          <w:tcPr>
            <w:tcW w:w="4277" w:type="dxa"/>
            <w:vAlign w:val="bottom"/>
          </w:tcPr>
          <w:p w14:paraId="68A62247" w14:textId="77777777" w:rsidR="000B7D9F" w:rsidRPr="00A41F5F" w:rsidRDefault="000B7D9F" w:rsidP="000B7D9F">
            <w:pPr>
              <w:pStyle w:val="a"/>
              <w:ind w:left="427" w:right="36"/>
              <w:outlineLvl w:val="0"/>
              <w:rPr>
                <w:rFonts w:ascii="Arial" w:eastAsia="Arial Unicode MS" w:hAnsi="Arial" w:cs="Arial"/>
                <w:sz w:val="18"/>
                <w:szCs w:val="18"/>
                <w:lang w:val="en-US"/>
              </w:rPr>
            </w:pPr>
            <w:r w:rsidRPr="00A41F5F">
              <w:rPr>
                <w:rFonts w:ascii="Arial" w:eastAsia="Arial Unicode MS" w:hAnsi="Arial" w:cs="Arial"/>
                <w:snapToGrid w:val="0"/>
                <w:sz w:val="18"/>
                <w:szCs w:val="18"/>
                <w:lang w:val="en-US" w:eastAsia="th-TH"/>
              </w:rPr>
              <w:t xml:space="preserve">      Subsidiary</w:t>
            </w:r>
          </w:p>
        </w:tc>
        <w:tc>
          <w:tcPr>
            <w:tcW w:w="1296" w:type="dxa"/>
            <w:tcBorders>
              <w:bottom w:val="single" w:sz="4" w:space="0" w:color="auto"/>
            </w:tcBorders>
            <w:shd w:val="clear" w:color="auto" w:fill="FAFAFA"/>
            <w:vAlign w:val="bottom"/>
          </w:tcPr>
          <w:p w14:paraId="487DE56B" w14:textId="2EAA44CA"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20D71BBB"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774F90F3" w14:textId="1468307A"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cs/>
                <w:lang w:val="en-US" w:eastAsia="th-TH"/>
              </w:rPr>
              <w:t>72</w:t>
            </w:r>
            <w:r w:rsidRPr="00A41F5F">
              <w:rPr>
                <w:rFonts w:ascii="Arial" w:eastAsia="Arial Unicode MS" w:hAnsi="Arial" w:cs="Arial"/>
                <w:snapToGrid w:val="0"/>
                <w:color w:val="auto"/>
                <w:sz w:val="18"/>
                <w:szCs w:val="18"/>
                <w:lang w:val="en-US" w:eastAsia="th-TH"/>
              </w:rPr>
              <w:t>,</w:t>
            </w:r>
            <w:r w:rsidRPr="00A41F5F">
              <w:rPr>
                <w:rFonts w:ascii="Arial" w:eastAsia="Arial Unicode MS" w:hAnsi="Arial" w:cs="Arial"/>
                <w:snapToGrid w:val="0"/>
                <w:color w:val="auto"/>
                <w:sz w:val="18"/>
                <w:szCs w:val="18"/>
                <w:cs/>
                <w:lang w:val="en-US" w:eastAsia="th-TH"/>
              </w:rPr>
              <w:t>344</w:t>
            </w:r>
          </w:p>
        </w:tc>
        <w:tc>
          <w:tcPr>
            <w:tcW w:w="1296" w:type="dxa"/>
            <w:tcBorders>
              <w:bottom w:val="single" w:sz="4" w:space="0" w:color="auto"/>
            </w:tcBorders>
            <w:vAlign w:val="bottom"/>
          </w:tcPr>
          <w:p w14:paraId="4278A713"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510,610</w:t>
            </w:r>
          </w:p>
        </w:tc>
      </w:tr>
      <w:tr w:rsidR="000B7D9F" w:rsidRPr="00A41F5F" w14:paraId="0F077B6A" w14:textId="77777777" w:rsidTr="001866D9">
        <w:tc>
          <w:tcPr>
            <w:tcW w:w="4277" w:type="dxa"/>
            <w:vAlign w:val="bottom"/>
          </w:tcPr>
          <w:p w14:paraId="1FD3A4C5" w14:textId="77777777" w:rsidR="000B7D9F" w:rsidRPr="00A41F5F" w:rsidRDefault="000B7D9F" w:rsidP="000B7D9F">
            <w:pPr>
              <w:pStyle w:val="a"/>
              <w:ind w:left="427" w:right="36"/>
              <w:outlineLvl w:val="0"/>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14:paraId="1564D37D"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5812258B"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4B373C1B"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2109C641"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r>
      <w:tr w:rsidR="000B7D9F" w:rsidRPr="00A41F5F" w14:paraId="1864BBE1" w14:textId="77777777" w:rsidTr="001866D9">
        <w:tc>
          <w:tcPr>
            <w:tcW w:w="4277" w:type="dxa"/>
            <w:vAlign w:val="bottom"/>
          </w:tcPr>
          <w:p w14:paraId="2D165625" w14:textId="77777777" w:rsidR="000B7D9F" w:rsidRPr="00A41F5F" w:rsidRDefault="000B7D9F" w:rsidP="000B7D9F">
            <w:pPr>
              <w:ind w:left="427"/>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14:paraId="4CF38B9A" w14:textId="551DCFD9"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363F7BB2"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3C7932F5" w14:textId="7F356C16"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cs/>
                <w:lang w:val="en-US" w:eastAsia="th-TH"/>
              </w:rPr>
              <w:t>72</w:t>
            </w:r>
            <w:r w:rsidRPr="00A41F5F">
              <w:rPr>
                <w:rFonts w:ascii="Arial" w:eastAsia="Arial Unicode MS" w:hAnsi="Arial" w:cs="Arial"/>
                <w:snapToGrid w:val="0"/>
                <w:color w:val="auto"/>
                <w:sz w:val="18"/>
                <w:szCs w:val="18"/>
                <w:lang w:val="en-US" w:eastAsia="th-TH"/>
              </w:rPr>
              <w:t>,</w:t>
            </w:r>
            <w:r w:rsidRPr="00A41F5F">
              <w:rPr>
                <w:rFonts w:ascii="Arial" w:eastAsia="Arial Unicode MS" w:hAnsi="Arial" w:cs="Arial"/>
                <w:snapToGrid w:val="0"/>
                <w:color w:val="auto"/>
                <w:sz w:val="18"/>
                <w:szCs w:val="18"/>
                <w:cs/>
                <w:lang w:val="en-US" w:eastAsia="th-TH"/>
              </w:rPr>
              <w:t>344</w:t>
            </w:r>
          </w:p>
        </w:tc>
        <w:tc>
          <w:tcPr>
            <w:tcW w:w="1296" w:type="dxa"/>
            <w:tcBorders>
              <w:bottom w:val="single" w:sz="4" w:space="0" w:color="auto"/>
            </w:tcBorders>
            <w:vAlign w:val="bottom"/>
          </w:tcPr>
          <w:p w14:paraId="10A4ABEF"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510,610</w:t>
            </w:r>
          </w:p>
        </w:tc>
      </w:tr>
      <w:tr w:rsidR="000B7D9F" w:rsidRPr="00A41F5F" w14:paraId="1DA5662F" w14:textId="77777777" w:rsidTr="001866D9">
        <w:tc>
          <w:tcPr>
            <w:tcW w:w="4277" w:type="dxa"/>
            <w:vAlign w:val="bottom"/>
          </w:tcPr>
          <w:p w14:paraId="4A32D903" w14:textId="77777777" w:rsidR="000B7D9F" w:rsidRPr="00A41F5F" w:rsidRDefault="000B7D9F" w:rsidP="000B7D9F">
            <w:pPr>
              <w:pStyle w:val="a"/>
              <w:ind w:left="427" w:right="36"/>
              <w:outlineLvl w:val="0"/>
              <w:rPr>
                <w:rFonts w:ascii="Arial" w:eastAsia="Arial Unicode MS" w:hAnsi="Arial" w:cs="Arial"/>
                <w:b/>
                <w:bCs/>
                <w:snapToGrid w:val="0"/>
                <w:sz w:val="18"/>
                <w:szCs w:val="18"/>
                <w:lang w:val="en-US" w:eastAsia="th-TH"/>
              </w:rPr>
            </w:pPr>
          </w:p>
        </w:tc>
        <w:tc>
          <w:tcPr>
            <w:tcW w:w="1296" w:type="dxa"/>
            <w:tcBorders>
              <w:top w:val="single" w:sz="4" w:space="0" w:color="auto"/>
            </w:tcBorders>
            <w:shd w:val="clear" w:color="auto" w:fill="FAFAFA"/>
            <w:vAlign w:val="bottom"/>
          </w:tcPr>
          <w:p w14:paraId="1BBC1831"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19F8C9F3"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786820F4"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4DC51AE3"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r>
      <w:tr w:rsidR="000B7D9F" w:rsidRPr="00A41F5F" w14:paraId="29B4BD2B" w14:textId="77777777" w:rsidTr="00582BEB">
        <w:tc>
          <w:tcPr>
            <w:tcW w:w="4277" w:type="dxa"/>
            <w:vAlign w:val="bottom"/>
          </w:tcPr>
          <w:p w14:paraId="6D4DEC3E" w14:textId="77777777" w:rsidR="000B7D9F" w:rsidRPr="00A41F5F" w:rsidRDefault="000B7D9F" w:rsidP="000B7D9F">
            <w:pPr>
              <w:pStyle w:val="a"/>
              <w:ind w:left="427" w:right="36"/>
              <w:outlineLvl w:val="0"/>
              <w:rPr>
                <w:rFonts w:ascii="Arial" w:eastAsia="Arial Unicode MS" w:hAnsi="Arial" w:cs="Arial"/>
                <w:sz w:val="18"/>
                <w:szCs w:val="18"/>
                <w:lang w:val="en-US"/>
              </w:rPr>
            </w:pPr>
            <w:r w:rsidRPr="00A41F5F">
              <w:rPr>
                <w:rFonts w:ascii="Arial" w:eastAsia="Arial Unicode MS" w:hAnsi="Arial" w:cs="Arial"/>
                <w:snapToGrid w:val="0"/>
                <w:sz w:val="18"/>
                <w:szCs w:val="18"/>
                <w:lang w:val="en-US" w:eastAsia="th-TH"/>
              </w:rPr>
              <w:t xml:space="preserve">      Related persons and related parties</w:t>
            </w:r>
          </w:p>
        </w:tc>
        <w:tc>
          <w:tcPr>
            <w:tcW w:w="1296" w:type="dxa"/>
            <w:shd w:val="clear" w:color="auto" w:fill="FAFAFA"/>
            <w:vAlign w:val="bottom"/>
          </w:tcPr>
          <w:p w14:paraId="616CF830"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vAlign w:val="bottom"/>
          </w:tcPr>
          <w:p w14:paraId="2C7A3868"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shd w:val="clear" w:color="auto" w:fill="FAFAFA"/>
            <w:vAlign w:val="bottom"/>
          </w:tcPr>
          <w:p w14:paraId="67D2C7FE"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vAlign w:val="bottom"/>
          </w:tcPr>
          <w:p w14:paraId="1C4F4FCA"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r>
      <w:tr w:rsidR="000B7D9F" w:rsidRPr="00A41F5F" w14:paraId="21665E4D" w14:textId="77777777" w:rsidTr="00582BEB">
        <w:tc>
          <w:tcPr>
            <w:tcW w:w="4277" w:type="dxa"/>
            <w:vAlign w:val="bottom"/>
          </w:tcPr>
          <w:p w14:paraId="15C9EAB9" w14:textId="77777777" w:rsidR="000B7D9F" w:rsidRPr="00A41F5F" w:rsidRDefault="000B7D9F" w:rsidP="000B7D9F">
            <w:pPr>
              <w:ind w:left="427" w:right="-72"/>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sz w:val="18"/>
                <w:szCs w:val="18"/>
                <w:lang w:val="en-US" w:eastAsia="th-TH"/>
              </w:rPr>
              <w:t xml:space="preserve">      </w:t>
            </w:r>
            <w:r w:rsidRPr="00A41F5F">
              <w:rPr>
                <w:rFonts w:ascii="Arial" w:eastAsia="Arial Unicode MS" w:hAnsi="Arial" w:cs="Arial"/>
                <w:snapToGrid w:val="0"/>
                <w:color w:val="auto"/>
                <w:sz w:val="18"/>
                <w:szCs w:val="18"/>
                <w:lang w:val="en-US" w:eastAsia="th-TH"/>
              </w:rPr>
              <w:t xml:space="preserve">   - Within one year</w:t>
            </w:r>
          </w:p>
        </w:tc>
        <w:tc>
          <w:tcPr>
            <w:tcW w:w="1296" w:type="dxa"/>
            <w:shd w:val="clear" w:color="auto" w:fill="FAFAFA"/>
            <w:vAlign w:val="bottom"/>
          </w:tcPr>
          <w:p w14:paraId="7E3E7559" w14:textId="73BBA932"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cs/>
                <w:lang w:val="en-US" w:eastAsia="th-TH"/>
              </w:rPr>
              <w:t>-</w:t>
            </w:r>
          </w:p>
        </w:tc>
        <w:tc>
          <w:tcPr>
            <w:tcW w:w="1296" w:type="dxa"/>
            <w:vAlign w:val="bottom"/>
          </w:tcPr>
          <w:p w14:paraId="3D28D5BD"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1,287</w:t>
            </w:r>
          </w:p>
        </w:tc>
        <w:tc>
          <w:tcPr>
            <w:tcW w:w="1296" w:type="dxa"/>
            <w:shd w:val="clear" w:color="auto" w:fill="FAFAFA"/>
            <w:vAlign w:val="bottom"/>
          </w:tcPr>
          <w:p w14:paraId="629C779E" w14:textId="577EFC42"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vAlign w:val="bottom"/>
          </w:tcPr>
          <w:p w14:paraId="27A5DEF0"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0B7D9F" w:rsidRPr="00A41F5F" w14:paraId="63005F0D" w14:textId="77777777" w:rsidTr="001866D9">
        <w:tc>
          <w:tcPr>
            <w:tcW w:w="4277" w:type="dxa"/>
            <w:vAlign w:val="bottom"/>
          </w:tcPr>
          <w:p w14:paraId="6F3C83E4" w14:textId="77777777" w:rsidR="000B7D9F" w:rsidRPr="00A41F5F" w:rsidRDefault="000B7D9F" w:rsidP="000B7D9F">
            <w:pPr>
              <w:ind w:left="427" w:right="-72"/>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sz w:val="18"/>
                <w:szCs w:val="18"/>
                <w:lang w:val="en-US" w:eastAsia="th-TH"/>
              </w:rPr>
              <w:t xml:space="preserve">      </w:t>
            </w:r>
            <w:r w:rsidRPr="00A41F5F">
              <w:rPr>
                <w:rFonts w:ascii="Arial" w:eastAsia="Arial Unicode MS" w:hAnsi="Arial" w:cs="Arial"/>
                <w:snapToGrid w:val="0"/>
                <w:color w:val="auto"/>
                <w:sz w:val="18"/>
                <w:szCs w:val="18"/>
                <w:lang w:val="en-US" w:eastAsia="th-TH"/>
              </w:rPr>
              <w:t xml:space="preserve">   - After one year but within five years</w:t>
            </w:r>
          </w:p>
        </w:tc>
        <w:tc>
          <w:tcPr>
            <w:tcW w:w="1296" w:type="dxa"/>
            <w:tcBorders>
              <w:bottom w:val="single" w:sz="4" w:space="0" w:color="auto"/>
            </w:tcBorders>
            <w:shd w:val="clear" w:color="auto" w:fill="FAFAFA"/>
            <w:vAlign w:val="bottom"/>
          </w:tcPr>
          <w:p w14:paraId="7F9CAC73" w14:textId="0156DC8D"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cs/>
                <w:lang w:val="en-US" w:eastAsia="th-TH"/>
              </w:rPr>
              <w:t>-</w:t>
            </w:r>
          </w:p>
        </w:tc>
        <w:tc>
          <w:tcPr>
            <w:tcW w:w="1296" w:type="dxa"/>
            <w:tcBorders>
              <w:bottom w:val="single" w:sz="4" w:space="0" w:color="auto"/>
            </w:tcBorders>
            <w:vAlign w:val="bottom"/>
          </w:tcPr>
          <w:p w14:paraId="3890A3E6"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643</w:t>
            </w:r>
          </w:p>
        </w:tc>
        <w:tc>
          <w:tcPr>
            <w:tcW w:w="1296" w:type="dxa"/>
            <w:tcBorders>
              <w:bottom w:val="single" w:sz="4" w:space="0" w:color="auto"/>
            </w:tcBorders>
            <w:shd w:val="clear" w:color="auto" w:fill="FAFAFA"/>
            <w:vAlign w:val="bottom"/>
          </w:tcPr>
          <w:p w14:paraId="1FEC8C98" w14:textId="3DA06610"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50DA551F"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0B7D9F" w:rsidRPr="00A41F5F" w14:paraId="0F5108A0" w14:textId="77777777" w:rsidTr="001866D9">
        <w:tc>
          <w:tcPr>
            <w:tcW w:w="4277" w:type="dxa"/>
            <w:vAlign w:val="bottom"/>
          </w:tcPr>
          <w:p w14:paraId="204B58EE" w14:textId="77777777" w:rsidR="000B7D9F" w:rsidRPr="00A41F5F" w:rsidRDefault="000B7D9F" w:rsidP="000B7D9F">
            <w:pPr>
              <w:pStyle w:val="a"/>
              <w:ind w:left="427" w:right="-79"/>
              <w:rPr>
                <w:rFonts w:ascii="Arial" w:eastAsia="Arial Unicode MS" w:hAnsi="Arial" w:cs="Arial"/>
                <w:sz w:val="18"/>
                <w:szCs w:val="18"/>
                <w:lang w:val="en-US"/>
              </w:rPr>
            </w:pPr>
          </w:p>
        </w:tc>
        <w:tc>
          <w:tcPr>
            <w:tcW w:w="1296" w:type="dxa"/>
            <w:tcBorders>
              <w:top w:val="single" w:sz="4" w:space="0" w:color="auto"/>
            </w:tcBorders>
            <w:shd w:val="clear" w:color="auto" w:fill="FAFAFA"/>
            <w:vAlign w:val="bottom"/>
          </w:tcPr>
          <w:p w14:paraId="059F68D3"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4F850945"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3DC172C2"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415C5C63" w14:textId="77777777" w:rsidR="000B7D9F" w:rsidRPr="00A41F5F" w:rsidRDefault="000B7D9F" w:rsidP="000B7D9F">
            <w:pPr>
              <w:ind w:right="-72"/>
              <w:jc w:val="right"/>
              <w:rPr>
                <w:rFonts w:ascii="Arial" w:eastAsia="Arial Unicode MS" w:hAnsi="Arial" w:cs="Arial"/>
                <w:snapToGrid w:val="0"/>
                <w:color w:val="auto"/>
                <w:sz w:val="18"/>
                <w:szCs w:val="18"/>
                <w:lang w:val="en-US" w:eastAsia="th-TH"/>
              </w:rPr>
            </w:pPr>
          </w:p>
        </w:tc>
      </w:tr>
      <w:tr w:rsidR="000B7D9F" w:rsidRPr="00A41F5F" w14:paraId="169BF7D3" w14:textId="77777777" w:rsidTr="001866D9">
        <w:tc>
          <w:tcPr>
            <w:tcW w:w="4277" w:type="dxa"/>
            <w:vAlign w:val="bottom"/>
          </w:tcPr>
          <w:p w14:paraId="32C4A09E" w14:textId="77777777" w:rsidR="000B7D9F" w:rsidRPr="00A41F5F" w:rsidRDefault="000B7D9F" w:rsidP="000B7D9F">
            <w:pPr>
              <w:ind w:left="427" w:right="-72"/>
              <w:rPr>
                <w:rFonts w:ascii="Arial" w:eastAsia="Arial Unicode MS" w:hAnsi="Arial" w:cs="Arial"/>
                <w:snapToGrid w:val="0"/>
                <w:color w:val="auto"/>
                <w:sz w:val="18"/>
                <w:szCs w:val="18"/>
                <w:lang w:val="en-US" w:eastAsia="th-TH"/>
              </w:rPr>
            </w:pPr>
          </w:p>
        </w:tc>
        <w:tc>
          <w:tcPr>
            <w:tcW w:w="1296" w:type="dxa"/>
            <w:tcBorders>
              <w:bottom w:val="single" w:sz="4" w:space="0" w:color="auto"/>
            </w:tcBorders>
            <w:shd w:val="clear" w:color="auto" w:fill="FAFAFA"/>
            <w:vAlign w:val="bottom"/>
          </w:tcPr>
          <w:p w14:paraId="3C52939B" w14:textId="7C57CA96" w:rsidR="000B7D9F" w:rsidRPr="00A41F5F" w:rsidRDefault="000B7D9F" w:rsidP="000B7D9F">
            <w:pPr>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cs/>
                <w:lang w:val="en-US" w:eastAsia="th-TH"/>
              </w:rPr>
              <w:t>-</w:t>
            </w:r>
          </w:p>
        </w:tc>
        <w:tc>
          <w:tcPr>
            <w:tcW w:w="1296" w:type="dxa"/>
            <w:tcBorders>
              <w:bottom w:val="single" w:sz="4" w:space="0" w:color="auto"/>
            </w:tcBorders>
            <w:vAlign w:val="bottom"/>
          </w:tcPr>
          <w:p w14:paraId="46F582B7"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1,930</w:t>
            </w:r>
          </w:p>
        </w:tc>
        <w:tc>
          <w:tcPr>
            <w:tcW w:w="1296" w:type="dxa"/>
            <w:tcBorders>
              <w:bottom w:val="single" w:sz="4" w:space="0" w:color="auto"/>
            </w:tcBorders>
            <w:shd w:val="clear" w:color="auto" w:fill="FAFAFA"/>
            <w:vAlign w:val="bottom"/>
          </w:tcPr>
          <w:p w14:paraId="53A4856A" w14:textId="4D7857D7"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c>
          <w:tcPr>
            <w:tcW w:w="1296" w:type="dxa"/>
            <w:tcBorders>
              <w:bottom w:val="single" w:sz="4" w:space="0" w:color="auto"/>
            </w:tcBorders>
            <w:vAlign w:val="bottom"/>
          </w:tcPr>
          <w:p w14:paraId="699F12AA" w14:textId="77777777" w:rsidR="000B7D9F" w:rsidRPr="00A41F5F" w:rsidRDefault="000B7D9F" w:rsidP="000B7D9F">
            <w:pPr>
              <w:ind w:right="-72"/>
              <w:jc w:val="right"/>
              <w:rPr>
                <w:rFonts w:ascii="Arial" w:eastAsia="Arial Unicode MS" w:hAnsi="Arial" w:cs="Arial"/>
                <w:snapToGrid w:val="0"/>
                <w:color w:val="auto"/>
                <w:sz w:val="18"/>
                <w:szCs w:val="18"/>
                <w:lang w:eastAsia="th-TH"/>
              </w:rPr>
            </w:pPr>
            <w:r w:rsidRPr="00A41F5F">
              <w:rPr>
                <w:rFonts w:ascii="Arial" w:eastAsia="Arial Unicode MS" w:hAnsi="Arial" w:cs="Arial"/>
                <w:snapToGrid w:val="0"/>
                <w:color w:val="auto"/>
                <w:sz w:val="18"/>
                <w:szCs w:val="18"/>
                <w:lang w:eastAsia="th-TH"/>
              </w:rPr>
              <w:t>-</w:t>
            </w:r>
          </w:p>
        </w:tc>
      </w:tr>
    </w:tbl>
    <w:p w14:paraId="5FC8BEA1" w14:textId="75E96059" w:rsidR="00463240" w:rsidRPr="00A41F5F" w:rsidRDefault="00463240" w:rsidP="00771926">
      <w:pPr>
        <w:jc w:val="thaiDistribute"/>
        <w:rPr>
          <w:rFonts w:ascii="Arial" w:hAnsi="Arial" w:cs="Arial"/>
          <w:color w:val="auto"/>
          <w:spacing w:val="-2"/>
          <w:sz w:val="18"/>
          <w:szCs w:val="18"/>
        </w:rPr>
      </w:pPr>
    </w:p>
    <w:p w14:paraId="33461AA1" w14:textId="77777777" w:rsidR="00474402" w:rsidRPr="00A41F5F" w:rsidRDefault="005A03BF" w:rsidP="00805D31">
      <w:pPr>
        <w:tabs>
          <w:tab w:val="left" w:pos="540"/>
        </w:tabs>
        <w:ind w:left="540" w:hanging="540"/>
        <w:jc w:val="both"/>
        <w:rPr>
          <w:rFonts w:ascii="Arial" w:eastAsia="Arial Unicode MS" w:hAnsi="Arial" w:cs="Arial"/>
          <w:color w:val="CF4A02"/>
          <w:sz w:val="18"/>
          <w:szCs w:val="18"/>
          <w:lang w:val="en-US"/>
        </w:rPr>
      </w:pPr>
      <w:r w:rsidRPr="00A41F5F">
        <w:rPr>
          <w:rFonts w:ascii="Arial" w:eastAsia="Arial Unicode MS" w:hAnsi="Arial" w:cs="Arial"/>
          <w:color w:val="CF4A02"/>
          <w:sz w:val="18"/>
          <w:szCs w:val="18"/>
          <w:lang w:val="en-US"/>
        </w:rPr>
        <w:t>i</w:t>
      </w:r>
      <w:r w:rsidR="00805D31" w:rsidRPr="00A41F5F">
        <w:rPr>
          <w:rFonts w:ascii="Arial" w:eastAsia="Arial Unicode MS" w:hAnsi="Arial" w:cs="Arial"/>
          <w:color w:val="CF4A02"/>
          <w:sz w:val="18"/>
          <w:szCs w:val="18"/>
          <w:lang w:val="en-US"/>
        </w:rPr>
        <w:t>)</w:t>
      </w:r>
      <w:r w:rsidR="00805D31" w:rsidRPr="00A41F5F">
        <w:rPr>
          <w:rFonts w:ascii="Arial" w:eastAsia="Arial Unicode MS" w:hAnsi="Arial" w:cs="Arial"/>
          <w:color w:val="CF4A02"/>
          <w:sz w:val="18"/>
          <w:szCs w:val="18"/>
          <w:lang w:val="en-US"/>
        </w:rPr>
        <w:tab/>
      </w:r>
      <w:r w:rsidR="00474402" w:rsidRPr="00A41F5F">
        <w:rPr>
          <w:rFonts w:ascii="Arial" w:eastAsia="Arial Unicode MS" w:hAnsi="Arial" w:cs="Arial"/>
          <w:color w:val="CF4A02"/>
          <w:sz w:val="18"/>
          <w:szCs w:val="18"/>
          <w:lang w:val="en-US"/>
        </w:rPr>
        <w:t>Guarantee from related persons and related parties</w:t>
      </w:r>
    </w:p>
    <w:p w14:paraId="23785ACC" w14:textId="77777777" w:rsidR="00474402" w:rsidRPr="00A41F5F" w:rsidRDefault="00474402" w:rsidP="001866D9">
      <w:pPr>
        <w:tabs>
          <w:tab w:val="left" w:pos="567"/>
        </w:tabs>
        <w:ind w:left="540"/>
        <w:rPr>
          <w:rFonts w:ascii="Arial" w:hAnsi="Arial" w:cs="Arial"/>
          <w:color w:val="auto"/>
          <w:sz w:val="18"/>
          <w:szCs w:val="18"/>
          <w:lang w:val="en-US"/>
        </w:rPr>
      </w:pPr>
    </w:p>
    <w:p w14:paraId="5B400273" w14:textId="14992D50" w:rsidR="00474402" w:rsidRPr="00A41F5F" w:rsidRDefault="009863EB" w:rsidP="001866D9">
      <w:pPr>
        <w:pStyle w:val="Default"/>
        <w:ind w:left="540"/>
        <w:jc w:val="thaiDistribute"/>
        <w:rPr>
          <w:rFonts w:ascii="Arial" w:hAnsi="Arial" w:cs="Arial"/>
          <w:color w:val="auto"/>
          <w:sz w:val="18"/>
          <w:szCs w:val="18"/>
        </w:rPr>
      </w:pPr>
      <w:r w:rsidRPr="00A41F5F">
        <w:rPr>
          <w:rFonts w:ascii="Arial" w:hAnsi="Arial" w:cs="Arial"/>
          <w:color w:val="auto"/>
          <w:sz w:val="18"/>
          <w:szCs w:val="18"/>
        </w:rPr>
        <w:t xml:space="preserve">As at 31 December </w:t>
      </w:r>
      <w:r w:rsidR="00A50E35" w:rsidRPr="00A41F5F">
        <w:rPr>
          <w:rFonts w:ascii="Arial" w:hAnsi="Arial" w:cs="Arial"/>
          <w:color w:val="auto"/>
          <w:sz w:val="18"/>
          <w:szCs w:val="18"/>
        </w:rPr>
        <w:t>2020</w:t>
      </w:r>
      <w:r w:rsidR="00474402" w:rsidRPr="00A41F5F">
        <w:rPr>
          <w:rFonts w:ascii="Arial" w:hAnsi="Arial" w:cs="Arial"/>
          <w:color w:val="auto"/>
          <w:sz w:val="18"/>
          <w:szCs w:val="18"/>
        </w:rPr>
        <w:t>, the Company ha</w:t>
      </w:r>
      <w:r w:rsidR="0002776D" w:rsidRPr="00A41F5F">
        <w:rPr>
          <w:rFonts w:ascii="Arial" w:hAnsi="Arial" w:cs="Arial"/>
          <w:color w:val="auto"/>
          <w:sz w:val="18"/>
          <w:szCs w:val="18"/>
        </w:rPr>
        <w:t>d</w:t>
      </w:r>
      <w:r w:rsidR="00474402" w:rsidRPr="00A41F5F">
        <w:rPr>
          <w:rFonts w:ascii="Arial" w:hAnsi="Arial" w:cs="Arial"/>
          <w:color w:val="auto"/>
          <w:sz w:val="18"/>
          <w:szCs w:val="18"/>
        </w:rPr>
        <w:t xml:space="preserve"> guarantees of bank overdrafts and credit facilities from related persons amounting to Baht </w:t>
      </w:r>
      <w:r w:rsidR="00355041" w:rsidRPr="00A41F5F">
        <w:rPr>
          <w:rFonts w:ascii="Arial" w:hAnsi="Arial" w:cs="Arial"/>
          <w:color w:val="auto"/>
          <w:sz w:val="18"/>
          <w:szCs w:val="18"/>
        </w:rPr>
        <w:t>2,231</w:t>
      </w:r>
      <w:r w:rsidRPr="00A41F5F">
        <w:rPr>
          <w:rFonts w:ascii="Arial" w:hAnsi="Arial" w:cs="Arial"/>
          <w:color w:val="auto"/>
          <w:sz w:val="18"/>
          <w:szCs w:val="18"/>
        </w:rPr>
        <w:t xml:space="preserve"> million (</w:t>
      </w:r>
      <w:r w:rsidR="00A50E35" w:rsidRPr="00A41F5F">
        <w:rPr>
          <w:rFonts w:ascii="Arial" w:hAnsi="Arial" w:cs="Arial"/>
          <w:color w:val="auto"/>
          <w:sz w:val="18"/>
          <w:szCs w:val="18"/>
        </w:rPr>
        <w:t>20</w:t>
      </w:r>
      <w:r w:rsidR="00C85F55" w:rsidRPr="00A41F5F">
        <w:rPr>
          <w:rFonts w:ascii="Arial" w:hAnsi="Arial" w:cs="Arial"/>
          <w:color w:val="auto"/>
          <w:sz w:val="18"/>
          <w:szCs w:val="18"/>
        </w:rPr>
        <w:t>19</w:t>
      </w:r>
      <w:r w:rsidR="00474402" w:rsidRPr="00A41F5F">
        <w:rPr>
          <w:rFonts w:ascii="Arial" w:hAnsi="Arial" w:cs="Arial"/>
          <w:color w:val="auto"/>
          <w:sz w:val="18"/>
          <w:szCs w:val="18"/>
        </w:rPr>
        <w:t xml:space="preserve">: Baht </w:t>
      </w:r>
      <w:r w:rsidR="008F1DE6" w:rsidRPr="00A41F5F">
        <w:rPr>
          <w:rFonts w:ascii="Arial" w:hAnsi="Arial" w:cs="Arial"/>
          <w:color w:val="auto"/>
          <w:sz w:val="18"/>
          <w:szCs w:val="18"/>
        </w:rPr>
        <w:t>2,444</w:t>
      </w:r>
      <w:r w:rsidR="002D0DE7" w:rsidRPr="00A41F5F">
        <w:rPr>
          <w:rFonts w:ascii="Arial" w:hAnsi="Arial" w:cs="Arial"/>
          <w:color w:val="auto"/>
          <w:sz w:val="18"/>
          <w:szCs w:val="18"/>
        </w:rPr>
        <w:t xml:space="preserve"> </w:t>
      </w:r>
      <w:r w:rsidRPr="00A41F5F">
        <w:rPr>
          <w:rFonts w:ascii="Arial" w:hAnsi="Arial" w:cs="Arial"/>
          <w:color w:val="auto"/>
          <w:sz w:val="18"/>
          <w:szCs w:val="18"/>
        </w:rPr>
        <w:t xml:space="preserve">million). As at 31 December </w:t>
      </w:r>
      <w:r w:rsidR="00A50E35" w:rsidRPr="00A41F5F">
        <w:rPr>
          <w:rFonts w:ascii="Arial" w:hAnsi="Arial" w:cs="Arial"/>
          <w:color w:val="auto"/>
          <w:sz w:val="18"/>
          <w:szCs w:val="18"/>
        </w:rPr>
        <w:t>2020</w:t>
      </w:r>
      <w:r w:rsidR="00474402" w:rsidRPr="00A41F5F">
        <w:rPr>
          <w:rFonts w:ascii="Arial" w:hAnsi="Arial" w:cs="Arial"/>
          <w:color w:val="auto"/>
          <w:sz w:val="18"/>
          <w:szCs w:val="18"/>
        </w:rPr>
        <w:t>, the subsidiaries ha</w:t>
      </w:r>
      <w:r w:rsidR="0002776D" w:rsidRPr="00A41F5F">
        <w:rPr>
          <w:rFonts w:ascii="Arial" w:hAnsi="Arial" w:cs="Arial"/>
          <w:color w:val="auto"/>
          <w:sz w:val="18"/>
          <w:szCs w:val="18"/>
        </w:rPr>
        <w:t>d</w:t>
      </w:r>
      <w:r w:rsidR="00474402" w:rsidRPr="00A41F5F">
        <w:rPr>
          <w:rFonts w:ascii="Arial" w:hAnsi="Arial" w:cs="Arial"/>
          <w:color w:val="auto"/>
          <w:sz w:val="18"/>
          <w:szCs w:val="18"/>
        </w:rPr>
        <w:t xml:space="preserve"> outstanding borrowings with financial institutions and third parties for these facilities of Baht</w:t>
      </w:r>
      <w:r w:rsidR="002D0DE7" w:rsidRPr="00A41F5F">
        <w:rPr>
          <w:rFonts w:ascii="Arial" w:hAnsi="Arial" w:cs="Arial"/>
          <w:color w:val="auto"/>
          <w:sz w:val="18"/>
          <w:szCs w:val="18"/>
        </w:rPr>
        <w:t xml:space="preserve"> </w:t>
      </w:r>
      <w:r w:rsidR="008679B4" w:rsidRPr="00A41F5F">
        <w:rPr>
          <w:rFonts w:ascii="Arial" w:hAnsi="Arial" w:cs="Arial"/>
          <w:color w:val="auto"/>
          <w:sz w:val="18"/>
          <w:szCs w:val="18"/>
        </w:rPr>
        <w:t>669</w:t>
      </w:r>
      <w:r w:rsidR="002D0DE7" w:rsidRPr="00A41F5F">
        <w:rPr>
          <w:rFonts w:ascii="Arial" w:hAnsi="Arial" w:cs="Arial"/>
          <w:color w:val="auto"/>
          <w:sz w:val="18"/>
          <w:szCs w:val="18"/>
        </w:rPr>
        <w:t xml:space="preserve"> million (</w:t>
      </w:r>
      <w:r w:rsidR="00A50E35" w:rsidRPr="00A41F5F">
        <w:rPr>
          <w:rFonts w:ascii="Arial" w:hAnsi="Arial" w:cs="Arial"/>
          <w:color w:val="auto"/>
          <w:sz w:val="18"/>
          <w:szCs w:val="18"/>
        </w:rPr>
        <w:t>2019</w:t>
      </w:r>
      <w:r w:rsidR="00474402" w:rsidRPr="00A41F5F">
        <w:rPr>
          <w:rFonts w:ascii="Arial" w:hAnsi="Arial" w:cs="Arial"/>
          <w:color w:val="auto"/>
          <w:sz w:val="18"/>
          <w:szCs w:val="18"/>
        </w:rPr>
        <w:t xml:space="preserve">: Baht </w:t>
      </w:r>
      <w:r w:rsidR="008F1DE6" w:rsidRPr="00A41F5F">
        <w:rPr>
          <w:rFonts w:ascii="Arial" w:hAnsi="Arial" w:cs="Arial"/>
          <w:color w:val="auto"/>
          <w:sz w:val="18"/>
          <w:szCs w:val="18"/>
        </w:rPr>
        <w:t>678</w:t>
      </w:r>
      <w:r w:rsidR="00474402" w:rsidRPr="00A41F5F">
        <w:rPr>
          <w:rFonts w:ascii="Arial" w:hAnsi="Arial" w:cs="Arial"/>
          <w:color w:val="auto"/>
          <w:sz w:val="18"/>
          <w:szCs w:val="18"/>
        </w:rPr>
        <w:t xml:space="preserve"> million).</w:t>
      </w:r>
    </w:p>
    <w:p w14:paraId="41AAD469" w14:textId="77777777" w:rsidR="00474402" w:rsidRPr="00A41F5F" w:rsidRDefault="00474402" w:rsidP="001866D9">
      <w:pPr>
        <w:pStyle w:val="Default"/>
        <w:ind w:left="540"/>
        <w:jc w:val="thaiDistribute"/>
        <w:rPr>
          <w:rFonts w:ascii="Arial" w:hAnsi="Arial" w:cs="Arial"/>
          <w:color w:val="auto"/>
          <w:sz w:val="18"/>
          <w:szCs w:val="18"/>
        </w:rPr>
      </w:pPr>
    </w:p>
    <w:p w14:paraId="51A3A9CB" w14:textId="5B2C275B" w:rsidR="00474402" w:rsidRPr="00A41F5F" w:rsidRDefault="00474402" w:rsidP="001866D9">
      <w:pPr>
        <w:pStyle w:val="Default"/>
        <w:ind w:left="540"/>
        <w:jc w:val="thaiDistribute"/>
        <w:rPr>
          <w:rFonts w:ascii="Arial" w:hAnsi="Arial" w:cs="Arial"/>
          <w:color w:val="auto"/>
          <w:sz w:val="18"/>
          <w:szCs w:val="18"/>
        </w:rPr>
      </w:pPr>
      <w:r w:rsidRPr="00A41F5F">
        <w:rPr>
          <w:rFonts w:ascii="Arial" w:hAnsi="Arial" w:cs="Arial"/>
          <w:color w:val="auto"/>
          <w:sz w:val="18"/>
          <w:szCs w:val="18"/>
        </w:rPr>
        <w:t>As at 31 De</w:t>
      </w:r>
      <w:r w:rsidR="002D0DE7" w:rsidRPr="00A41F5F">
        <w:rPr>
          <w:rFonts w:ascii="Arial" w:hAnsi="Arial" w:cs="Arial"/>
          <w:color w:val="auto"/>
          <w:sz w:val="18"/>
          <w:szCs w:val="18"/>
        </w:rPr>
        <w:t xml:space="preserve">cember </w:t>
      </w:r>
      <w:r w:rsidR="00A50E35" w:rsidRPr="00A41F5F">
        <w:rPr>
          <w:rFonts w:ascii="Arial" w:hAnsi="Arial" w:cs="Arial"/>
          <w:color w:val="auto"/>
          <w:sz w:val="18"/>
          <w:szCs w:val="18"/>
        </w:rPr>
        <w:t>2020</w:t>
      </w:r>
      <w:r w:rsidRPr="00A41F5F">
        <w:rPr>
          <w:rFonts w:ascii="Arial" w:hAnsi="Arial" w:cs="Arial"/>
          <w:color w:val="auto"/>
          <w:sz w:val="18"/>
          <w:szCs w:val="18"/>
        </w:rPr>
        <w:t>, the</w:t>
      </w:r>
      <w:r w:rsidRPr="00A41F5F">
        <w:rPr>
          <w:rFonts w:ascii="Arial" w:hAnsi="Arial" w:cs="Arial"/>
          <w:color w:val="auto"/>
          <w:sz w:val="18"/>
          <w:szCs w:val="18"/>
          <w:cs/>
        </w:rPr>
        <w:t xml:space="preserve"> </w:t>
      </w:r>
      <w:r w:rsidRPr="00A41F5F">
        <w:rPr>
          <w:rFonts w:ascii="Arial" w:hAnsi="Arial" w:cs="Arial"/>
          <w:color w:val="auto"/>
          <w:sz w:val="18"/>
          <w:szCs w:val="18"/>
          <w:lang w:val="en-GB"/>
        </w:rPr>
        <w:t>subsidiaries</w:t>
      </w:r>
      <w:r w:rsidRPr="00A41F5F">
        <w:rPr>
          <w:rFonts w:ascii="Arial" w:hAnsi="Arial" w:cs="Arial"/>
          <w:color w:val="auto"/>
          <w:sz w:val="18"/>
          <w:szCs w:val="18"/>
        </w:rPr>
        <w:t xml:space="preserve"> ha</w:t>
      </w:r>
      <w:r w:rsidR="0002776D" w:rsidRPr="00A41F5F">
        <w:rPr>
          <w:rFonts w:ascii="Arial" w:hAnsi="Arial" w:cs="Arial"/>
          <w:color w:val="auto"/>
          <w:sz w:val="18"/>
          <w:szCs w:val="18"/>
        </w:rPr>
        <w:t>d</w:t>
      </w:r>
      <w:r w:rsidRPr="00A41F5F">
        <w:rPr>
          <w:rFonts w:ascii="Arial" w:hAnsi="Arial" w:cs="Arial"/>
          <w:color w:val="auto"/>
          <w:sz w:val="18"/>
          <w:szCs w:val="18"/>
        </w:rPr>
        <w:t xml:space="preserve"> guarantees of bank overdrafts and credit facilities from related persons amounting to Baht </w:t>
      </w:r>
      <w:r w:rsidR="00355041" w:rsidRPr="00A41F5F">
        <w:rPr>
          <w:rFonts w:ascii="Arial" w:hAnsi="Arial" w:cs="Arial"/>
          <w:color w:val="auto"/>
          <w:sz w:val="18"/>
          <w:szCs w:val="18"/>
        </w:rPr>
        <w:t>2,503</w:t>
      </w:r>
      <w:r w:rsidR="009863EB" w:rsidRPr="00A41F5F">
        <w:rPr>
          <w:rFonts w:ascii="Arial" w:hAnsi="Arial" w:cs="Arial"/>
          <w:color w:val="auto"/>
          <w:sz w:val="18"/>
          <w:szCs w:val="18"/>
        </w:rPr>
        <w:t xml:space="preserve"> million (</w:t>
      </w:r>
      <w:r w:rsidR="00A50E35" w:rsidRPr="00A41F5F">
        <w:rPr>
          <w:rFonts w:ascii="Arial" w:hAnsi="Arial" w:cs="Arial"/>
          <w:color w:val="auto"/>
          <w:sz w:val="18"/>
          <w:szCs w:val="18"/>
        </w:rPr>
        <w:t>2019</w:t>
      </w:r>
      <w:r w:rsidRPr="00A41F5F">
        <w:rPr>
          <w:rFonts w:ascii="Arial" w:hAnsi="Arial" w:cs="Arial"/>
          <w:color w:val="auto"/>
          <w:sz w:val="18"/>
          <w:szCs w:val="18"/>
        </w:rPr>
        <w:t xml:space="preserve">: Baht </w:t>
      </w:r>
      <w:r w:rsidR="008F1DE6" w:rsidRPr="00A41F5F">
        <w:rPr>
          <w:rFonts w:ascii="Arial" w:hAnsi="Arial" w:cs="Arial"/>
          <w:color w:val="auto"/>
          <w:sz w:val="18"/>
          <w:szCs w:val="18"/>
        </w:rPr>
        <w:t>2,948</w:t>
      </w:r>
      <w:r w:rsidR="009863EB" w:rsidRPr="00A41F5F">
        <w:rPr>
          <w:rFonts w:ascii="Arial" w:hAnsi="Arial" w:cs="Arial"/>
          <w:color w:val="auto"/>
          <w:sz w:val="18"/>
          <w:szCs w:val="18"/>
        </w:rPr>
        <w:t xml:space="preserve"> million). As at 31 December </w:t>
      </w:r>
      <w:r w:rsidR="00A50E35" w:rsidRPr="00A41F5F">
        <w:rPr>
          <w:rFonts w:ascii="Arial" w:hAnsi="Arial" w:cs="Arial"/>
          <w:color w:val="auto"/>
          <w:sz w:val="18"/>
          <w:szCs w:val="18"/>
        </w:rPr>
        <w:t>2020</w:t>
      </w:r>
      <w:r w:rsidRPr="00A41F5F">
        <w:rPr>
          <w:rFonts w:ascii="Arial" w:hAnsi="Arial" w:cs="Arial"/>
          <w:color w:val="auto"/>
          <w:sz w:val="18"/>
          <w:szCs w:val="18"/>
        </w:rPr>
        <w:t>, the subsidiaries ha</w:t>
      </w:r>
      <w:r w:rsidR="0002776D" w:rsidRPr="00A41F5F">
        <w:rPr>
          <w:rFonts w:ascii="Arial" w:hAnsi="Arial" w:cs="Arial"/>
          <w:color w:val="auto"/>
          <w:sz w:val="18"/>
          <w:szCs w:val="18"/>
        </w:rPr>
        <w:t>d</w:t>
      </w:r>
      <w:r w:rsidRPr="00A41F5F">
        <w:rPr>
          <w:rFonts w:ascii="Arial" w:hAnsi="Arial" w:cs="Arial"/>
          <w:color w:val="auto"/>
          <w:sz w:val="18"/>
          <w:szCs w:val="18"/>
        </w:rPr>
        <w:t xml:space="preserve"> outstanding borrowings with financial institutions and third parties for these facilities of Baht </w:t>
      </w:r>
      <w:r w:rsidR="008679B4" w:rsidRPr="00A41F5F">
        <w:rPr>
          <w:rFonts w:ascii="Arial" w:hAnsi="Arial" w:cs="Arial"/>
          <w:color w:val="auto"/>
          <w:sz w:val="18"/>
          <w:szCs w:val="18"/>
        </w:rPr>
        <w:t>369</w:t>
      </w:r>
      <w:r w:rsidR="009863EB" w:rsidRPr="00A41F5F">
        <w:rPr>
          <w:rFonts w:ascii="Arial" w:hAnsi="Arial" w:cs="Arial"/>
          <w:color w:val="auto"/>
          <w:sz w:val="18"/>
          <w:szCs w:val="18"/>
        </w:rPr>
        <w:t xml:space="preserve"> million (</w:t>
      </w:r>
      <w:r w:rsidR="00A50E35" w:rsidRPr="00A41F5F">
        <w:rPr>
          <w:rFonts w:ascii="Arial" w:hAnsi="Arial" w:cs="Arial"/>
          <w:color w:val="auto"/>
          <w:sz w:val="18"/>
          <w:szCs w:val="18"/>
        </w:rPr>
        <w:t>2019</w:t>
      </w:r>
      <w:r w:rsidRPr="00A41F5F">
        <w:rPr>
          <w:rFonts w:ascii="Arial" w:hAnsi="Arial" w:cs="Arial"/>
          <w:color w:val="auto"/>
          <w:sz w:val="18"/>
          <w:szCs w:val="18"/>
        </w:rPr>
        <w:t xml:space="preserve">: Baht </w:t>
      </w:r>
      <w:r w:rsidR="008F1DE6" w:rsidRPr="00A41F5F">
        <w:rPr>
          <w:rFonts w:ascii="Arial" w:hAnsi="Arial" w:cs="Arial"/>
          <w:color w:val="auto"/>
          <w:sz w:val="18"/>
          <w:szCs w:val="18"/>
        </w:rPr>
        <w:t>760</w:t>
      </w:r>
      <w:r w:rsidR="009863EB" w:rsidRPr="00A41F5F">
        <w:rPr>
          <w:rFonts w:ascii="Arial" w:hAnsi="Arial" w:cs="Arial"/>
          <w:color w:val="auto"/>
          <w:sz w:val="18"/>
          <w:szCs w:val="18"/>
        </w:rPr>
        <w:t xml:space="preserve"> </w:t>
      </w:r>
      <w:r w:rsidRPr="00A41F5F">
        <w:rPr>
          <w:rFonts w:ascii="Arial" w:hAnsi="Arial" w:cs="Arial"/>
          <w:color w:val="auto"/>
          <w:sz w:val="18"/>
          <w:szCs w:val="18"/>
        </w:rPr>
        <w:t>million).</w:t>
      </w:r>
    </w:p>
    <w:p w14:paraId="0EFB30DF" w14:textId="558E9BE6" w:rsidR="00C82D2D" w:rsidRPr="00A41F5F" w:rsidRDefault="00C82D2D" w:rsidP="001866D9">
      <w:pPr>
        <w:pStyle w:val="Default"/>
        <w:ind w:left="540"/>
        <w:jc w:val="thaiDistribute"/>
        <w:rPr>
          <w:rFonts w:ascii="Arial" w:hAnsi="Arial" w:cs="Arial"/>
          <w:color w:val="auto"/>
          <w:sz w:val="18"/>
          <w:szCs w:val="18"/>
        </w:rPr>
      </w:pPr>
    </w:p>
    <w:p w14:paraId="5AFFABEE" w14:textId="77777777" w:rsidR="00C82D2D" w:rsidRPr="00A41F5F" w:rsidRDefault="00C82D2D" w:rsidP="001866D9">
      <w:pPr>
        <w:pStyle w:val="Default"/>
        <w:ind w:left="540"/>
        <w:jc w:val="thaiDistribute"/>
        <w:rPr>
          <w:rFonts w:ascii="Arial"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AD665F" w:rsidRPr="00A41F5F" w14:paraId="3146384F" w14:textId="77777777" w:rsidTr="00991068">
        <w:trPr>
          <w:trHeight w:val="386"/>
        </w:trPr>
        <w:tc>
          <w:tcPr>
            <w:tcW w:w="9450" w:type="dxa"/>
            <w:shd w:val="clear" w:color="auto" w:fill="FFA543"/>
            <w:vAlign w:val="center"/>
          </w:tcPr>
          <w:p w14:paraId="6B04C6A9" w14:textId="77777777" w:rsidR="00AD665F" w:rsidRPr="00A41F5F" w:rsidRDefault="00AD665F" w:rsidP="00AD665F">
            <w:pPr>
              <w:tabs>
                <w:tab w:val="left" w:pos="540"/>
              </w:tabs>
              <w:ind w:left="540" w:hanging="540"/>
              <w:rPr>
                <w:rFonts w:ascii="Arial" w:hAnsi="Arial" w:cs="Arial"/>
                <w:b/>
                <w:bCs/>
                <w:color w:val="FFFFFF"/>
                <w:sz w:val="18"/>
                <w:szCs w:val="18"/>
                <w:cs/>
                <w:lang w:eastAsia="th-TH"/>
              </w:rPr>
            </w:pPr>
            <w:r w:rsidRPr="00A41F5F">
              <w:rPr>
                <w:rFonts w:ascii="Arial" w:hAnsi="Arial" w:cs="Arial"/>
                <w:b/>
                <w:bCs/>
                <w:color w:val="FFFFFF"/>
                <w:sz w:val="18"/>
                <w:szCs w:val="18"/>
                <w:lang w:eastAsia="th-TH"/>
              </w:rPr>
              <w:t>3</w:t>
            </w:r>
            <w:r w:rsidR="00C179D5" w:rsidRPr="00A41F5F">
              <w:rPr>
                <w:rFonts w:ascii="Arial" w:hAnsi="Arial" w:cs="Arial"/>
                <w:b/>
                <w:bCs/>
                <w:color w:val="FFFFFF"/>
                <w:sz w:val="18"/>
                <w:szCs w:val="18"/>
                <w:lang w:eastAsia="th-TH"/>
              </w:rPr>
              <w:t>6</w:t>
            </w:r>
            <w:r w:rsidRPr="00A41F5F">
              <w:rPr>
                <w:rFonts w:ascii="Arial" w:hAnsi="Arial" w:cs="Arial"/>
                <w:b/>
                <w:bCs/>
                <w:color w:val="FFFFFF"/>
                <w:sz w:val="18"/>
                <w:szCs w:val="18"/>
                <w:cs/>
                <w:lang w:eastAsia="th-TH"/>
              </w:rPr>
              <w:tab/>
            </w:r>
            <w:r w:rsidRPr="00A41F5F">
              <w:rPr>
                <w:rFonts w:ascii="Arial" w:hAnsi="Arial" w:cs="Arial"/>
                <w:b/>
                <w:bCs/>
                <w:color w:val="FFFFFF"/>
                <w:sz w:val="18"/>
                <w:szCs w:val="18"/>
                <w:lang w:eastAsia="th-TH"/>
              </w:rPr>
              <w:t>Commitments with non-related persons and non-related parties</w:t>
            </w:r>
          </w:p>
        </w:tc>
      </w:tr>
    </w:tbl>
    <w:p w14:paraId="6DEAEC5D" w14:textId="77777777" w:rsidR="006700EB" w:rsidRPr="00A41F5F" w:rsidRDefault="006700EB" w:rsidP="001263E6">
      <w:pPr>
        <w:pStyle w:val="a"/>
        <w:ind w:left="540" w:right="0"/>
        <w:jc w:val="thaiDistribute"/>
        <w:rPr>
          <w:rFonts w:ascii="Arial" w:eastAsia="Arial Unicode MS" w:hAnsi="Arial" w:cs="Arial"/>
          <w:color w:val="000000"/>
          <w:sz w:val="18"/>
          <w:szCs w:val="18"/>
        </w:rPr>
      </w:pPr>
    </w:p>
    <w:p w14:paraId="687A986E" w14:textId="77777777" w:rsidR="006700EB" w:rsidRPr="00A41F5F" w:rsidRDefault="006700EB" w:rsidP="00AD665F">
      <w:pPr>
        <w:pStyle w:val="a"/>
        <w:ind w:right="0" w:firstLine="3"/>
        <w:jc w:val="both"/>
        <w:rPr>
          <w:rFonts w:ascii="Arial" w:eastAsia="Arial Unicode MS" w:hAnsi="Arial" w:cs="Arial"/>
          <w:sz w:val="18"/>
          <w:szCs w:val="18"/>
        </w:rPr>
      </w:pPr>
      <w:r w:rsidRPr="00A41F5F">
        <w:rPr>
          <w:rFonts w:ascii="Arial" w:eastAsia="Arial Unicode MS" w:hAnsi="Arial" w:cs="Arial"/>
          <w:color w:val="000000"/>
          <w:sz w:val="18"/>
          <w:szCs w:val="18"/>
        </w:rPr>
        <w:t xml:space="preserve">The Group has commitments with non-related </w:t>
      </w:r>
      <w:r w:rsidRPr="00A41F5F">
        <w:rPr>
          <w:rFonts w:ascii="Arial" w:eastAsia="Arial Unicode MS" w:hAnsi="Arial" w:cs="Arial"/>
          <w:sz w:val="18"/>
          <w:szCs w:val="18"/>
        </w:rPr>
        <w:t>persons and related parties as follows:</w:t>
      </w:r>
    </w:p>
    <w:p w14:paraId="42369C7C" w14:textId="77777777" w:rsidR="006700EB" w:rsidRPr="00A41F5F" w:rsidRDefault="006700EB" w:rsidP="001263E6">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700EB" w:rsidRPr="00A41F5F" w14:paraId="0D307263" w14:textId="77777777" w:rsidTr="00AA7EA6">
        <w:tc>
          <w:tcPr>
            <w:tcW w:w="3989" w:type="dxa"/>
            <w:vAlign w:val="bottom"/>
          </w:tcPr>
          <w:p w14:paraId="441E29CC" w14:textId="77777777" w:rsidR="006700EB" w:rsidRPr="00A41F5F" w:rsidRDefault="006700EB" w:rsidP="001866D9">
            <w:pPr>
              <w:ind w:left="-101" w:right="-7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4364E66" w14:textId="77777777" w:rsidR="006700EB" w:rsidRPr="00A41F5F" w:rsidRDefault="00D81A09" w:rsidP="00AA7EA6">
            <w:pPr>
              <w:pStyle w:val="a"/>
              <w:ind w:right="-72"/>
              <w:jc w:val="center"/>
              <w:rPr>
                <w:rFonts w:ascii="Arial" w:eastAsia="Arial Unicode MS" w:hAnsi="Arial" w:cs="Arial"/>
                <w:b/>
                <w:bCs/>
                <w:sz w:val="18"/>
                <w:szCs w:val="18"/>
                <w:lang w:val="en-US"/>
              </w:rPr>
            </w:pPr>
            <w:r w:rsidRPr="00A41F5F">
              <w:rPr>
                <w:rFonts w:ascii="Arial" w:eastAsia="Arial Unicode MS" w:hAnsi="Arial" w:cs="Arial"/>
                <w:b/>
                <w:bCs/>
                <w:sz w:val="18"/>
                <w:szCs w:val="18"/>
                <w:lang w:val="en-US"/>
              </w:rPr>
              <w:t xml:space="preserve">Consolidated </w:t>
            </w:r>
            <w:r w:rsidR="00AD6E24" w:rsidRPr="00A41F5F">
              <w:rPr>
                <w:rFonts w:ascii="Arial" w:eastAsia="Arial Unicode MS" w:hAnsi="Arial" w:cs="Arial"/>
                <w:b/>
                <w:bCs/>
                <w:sz w:val="18"/>
                <w:szCs w:val="18"/>
                <w:lang w:val="en-US"/>
              </w:rPr>
              <w:br/>
            </w:r>
            <w:r w:rsidRPr="00A41F5F">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426A9059" w14:textId="77777777" w:rsidR="006700EB" w:rsidRPr="00A41F5F" w:rsidRDefault="0079564B" w:rsidP="00AA7EA6">
            <w:pPr>
              <w:pStyle w:val="a"/>
              <w:ind w:right="-72"/>
              <w:jc w:val="center"/>
              <w:rPr>
                <w:rFonts w:ascii="Arial" w:eastAsia="Arial Unicode MS" w:hAnsi="Arial" w:cs="Arial"/>
                <w:b/>
                <w:bCs/>
                <w:sz w:val="18"/>
                <w:szCs w:val="18"/>
                <w:lang w:val="en-US"/>
              </w:rPr>
            </w:pPr>
            <w:r w:rsidRPr="00A41F5F">
              <w:rPr>
                <w:rFonts w:ascii="Arial" w:eastAsia="Arial Unicode MS" w:hAnsi="Arial" w:cs="Arial"/>
                <w:b/>
                <w:bCs/>
                <w:sz w:val="18"/>
                <w:szCs w:val="18"/>
              </w:rPr>
              <w:t xml:space="preserve">Separate </w:t>
            </w:r>
            <w:r w:rsidR="00AD6E24" w:rsidRPr="00A41F5F">
              <w:rPr>
                <w:rFonts w:ascii="Arial" w:eastAsia="Arial Unicode MS" w:hAnsi="Arial" w:cs="Arial"/>
                <w:b/>
                <w:bCs/>
                <w:sz w:val="18"/>
                <w:szCs w:val="18"/>
              </w:rPr>
              <w:br/>
            </w:r>
            <w:r w:rsidRPr="00A41F5F">
              <w:rPr>
                <w:rFonts w:ascii="Arial" w:eastAsia="Arial Unicode MS" w:hAnsi="Arial" w:cs="Arial"/>
                <w:b/>
                <w:bCs/>
                <w:sz w:val="18"/>
                <w:szCs w:val="18"/>
              </w:rPr>
              <w:t>financial statements</w:t>
            </w:r>
          </w:p>
        </w:tc>
      </w:tr>
      <w:tr w:rsidR="009863EB" w:rsidRPr="00A41F5F" w14:paraId="0DA53020" w14:textId="77777777" w:rsidTr="00AA7EA6">
        <w:tc>
          <w:tcPr>
            <w:tcW w:w="3989" w:type="dxa"/>
            <w:vAlign w:val="bottom"/>
          </w:tcPr>
          <w:p w14:paraId="16A10174" w14:textId="77777777" w:rsidR="009863EB" w:rsidRPr="00A41F5F" w:rsidRDefault="009863EB" w:rsidP="001866D9">
            <w:pPr>
              <w:ind w:left="-101" w:right="-7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9C18F8A" w14:textId="77777777" w:rsidR="009863EB" w:rsidRPr="00A41F5F" w:rsidRDefault="00A50E35" w:rsidP="009863EB">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368" w:type="dxa"/>
            <w:tcBorders>
              <w:top w:val="single" w:sz="4" w:space="0" w:color="auto"/>
            </w:tcBorders>
            <w:vAlign w:val="bottom"/>
          </w:tcPr>
          <w:p w14:paraId="51AC7726" w14:textId="77777777" w:rsidR="009863EB" w:rsidRPr="00A41F5F" w:rsidRDefault="00A50E35" w:rsidP="009863EB">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c>
          <w:tcPr>
            <w:tcW w:w="1368" w:type="dxa"/>
            <w:tcBorders>
              <w:top w:val="single" w:sz="4" w:space="0" w:color="auto"/>
            </w:tcBorders>
            <w:vAlign w:val="bottom"/>
          </w:tcPr>
          <w:p w14:paraId="6063DAB9" w14:textId="77777777" w:rsidR="009863EB" w:rsidRPr="00A41F5F" w:rsidRDefault="00A50E35" w:rsidP="009863EB">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2020</w:t>
            </w:r>
          </w:p>
        </w:tc>
        <w:tc>
          <w:tcPr>
            <w:tcW w:w="1368" w:type="dxa"/>
            <w:tcBorders>
              <w:top w:val="single" w:sz="4" w:space="0" w:color="auto"/>
            </w:tcBorders>
            <w:vAlign w:val="bottom"/>
          </w:tcPr>
          <w:p w14:paraId="71CAD6F4" w14:textId="77777777" w:rsidR="009863EB" w:rsidRPr="00A41F5F" w:rsidRDefault="00A50E35" w:rsidP="009863EB">
            <w:pPr>
              <w:pStyle w:val="a"/>
              <w:ind w:right="-72"/>
              <w:jc w:val="right"/>
              <w:rPr>
                <w:rFonts w:ascii="Arial" w:eastAsia="Arial Unicode MS" w:hAnsi="Arial" w:cs="Arial"/>
                <w:b/>
                <w:bCs/>
                <w:sz w:val="18"/>
                <w:szCs w:val="18"/>
                <w:cs/>
              </w:rPr>
            </w:pPr>
            <w:r w:rsidRPr="00A41F5F">
              <w:rPr>
                <w:rFonts w:ascii="Arial" w:eastAsia="Arial Unicode MS" w:hAnsi="Arial" w:cs="Arial"/>
                <w:b/>
                <w:bCs/>
                <w:snapToGrid w:val="0"/>
                <w:sz w:val="18"/>
                <w:szCs w:val="18"/>
                <w:lang w:eastAsia="th-TH"/>
              </w:rPr>
              <w:t>2019</w:t>
            </w:r>
          </w:p>
        </w:tc>
      </w:tr>
      <w:tr w:rsidR="009863EB" w:rsidRPr="00A41F5F" w14:paraId="1069D5ED" w14:textId="77777777" w:rsidTr="0005235B">
        <w:tc>
          <w:tcPr>
            <w:tcW w:w="3989" w:type="dxa"/>
            <w:vAlign w:val="bottom"/>
          </w:tcPr>
          <w:p w14:paraId="1533FB3E" w14:textId="77777777" w:rsidR="009863EB" w:rsidRPr="00A41F5F" w:rsidRDefault="009863EB" w:rsidP="001866D9">
            <w:pPr>
              <w:ind w:left="-101" w:right="-79"/>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063A352C" w14:textId="77777777" w:rsidR="009863EB" w:rsidRPr="00A41F5F" w:rsidRDefault="009863EB" w:rsidP="00AA7EA6">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02167C94" w14:textId="77777777" w:rsidR="009863EB" w:rsidRPr="00A41F5F" w:rsidRDefault="009863EB" w:rsidP="00AA7EA6">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33B5F7F5" w14:textId="77777777" w:rsidR="009863EB" w:rsidRPr="00A41F5F" w:rsidRDefault="009863EB" w:rsidP="00AA7EA6">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66F642B4" w14:textId="77777777" w:rsidR="009863EB" w:rsidRPr="00A41F5F" w:rsidRDefault="009863EB" w:rsidP="00AA7EA6">
            <w:pPr>
              <w:pStyle w:val="a"/>
              <w:ind w:right="-72"/>
              <w:jc w:val="right"/>
              <w:rPr>
                <w:rFonts w:ascii="Arial" w:eastAsia="Arial Unicode MS" w:hAnsi="Arial" w:cs="Arial"/>
                <w:b/>
                <w:bCs/>
                <w:sz w:val="18"/>
                <w:szCs w:val="18"/>
                <w:lang w:val="en-US"/>
              </w:rPr>
            </w:pPr>
            <w:r w:rsidRPr="00A41F5F">
              <w:rPr>
                <w:rFonts w:ascii="Arial" w:eastAsia="Arial Unicode MS" w:hAnsi="Arial" w:cs="Arial"/>
                <w:b/>
                <w:bCs/>
                <w:sz w:val="18"/>
                <w:szCs w:val="18"/>
                <w:lang w:val="en-US"/>
              </w:rPr>
              <w:t>Baht’000</w:t>
            </w:r>
          </w:p>
        </w:tc>
      </w:tr>
      <w:tr w:rsidR="009863EB" w:rsidRPr="00A41F5F" w14:paraId="25F614ED" w14:textId="77777777" w:rsidTr="0005235B">
        <w:tc>
          <w:tcPr>
            <w:tcW w:w="3989" w:type="dxa"/>
            <w:vAlign w:val="bottom"/>
          </w:tcPr>
          <w:p w14:paraId="4740931A" w14:textId="77777777" w:rsidR="009863EB" w:rsidRPr="00A41F5F" w:rsidRDefault="009863EB" w:rsidP="001866D9">
            <w:pPr>
              <w:pStyle w:val="a"/>
              <w:ind w:left="-101" w:right="-79"/>
              <w:rPr>
                <w:rFonts w:ascii="Arial" w:eastAsia="Arial Unicode MS" w:hAnsi="Arial" w:cs="Arial"/>
                <w:sz w:val="18"/>
                <w:szCs w:val="18"/>
                <w:lang w:val="en-US"/>
              </w:rPr>
            </w:pPr>
          </w:p>
        </w:tc>
        <w:tc>
          <w:tcPr>
            <w:tcW w:w="1368" w:type="dxa"/>
            <w:tcBorders>
              <w:top w:val="single" w:sz="4" w:space="0" w:color="auto"/>
            </w:tcBorders>
            <w:shd w:val="clear" w:color="auto" w:fill="FAFAFA"/>
            <w:vAlign w:val="bottom"/>
          </w:tcPr>
          <w:p w14:paraId="13583A85" w14:textId="77777777" w:rsidR="009863EB" w:rsidRPr="00A41F5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C9AD46" w14:textId="77777777" w:rsidR="009863EB" w:rsidRPr="00A41F5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66092FAB" w14:textId="77777777" w:rsidR="009863EB" w:rsidRPr="00A41F5F" w:rsidRDefault="009863EB" w:rsidP="009863EB">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vAlign w:val="bottom"/>
          </w:tcPr>
          <w:p w14:paraId="097699C7" w14:textId="77777777" w:rsidR="009863EB" w:rsidRPr="00A41F5F" w:rsidRDefault="009863EB" w:rsidP="009863EB">
            <w:pPr>
              <w:pStyle w:val="a"/>
              <w:tabs>
                <w:tab w:val="decimal" w:pos="1152"/>
              </w:tabs>
              <w:ind w:right="-72"/>
              <w:jc w:val="right"/>
              <w:rPr>
                <w:rFonts w:ascii="Arial" w:eastAsia="Arial Unicode MS" w:hAnsi="Arial" w:cs="Arial"/>
                <w:sz w:val="18"/>
                <w:szCs w:val="18"/>
                <w:cs/>
              </w:rPr>
            </w:pPr>
          </w:p>
        </w:tc>
      </w:tr>
      <w:tr w:rsidR="009863EB" w:rsidRPr="00A41F5F" w14:paraId="3DEE79A4" w14:textId="77777777" w:rsidTr="0005235B">
        <w:tc>
          <w:tcPr>
            <w:tcW w:w="3989" w:type="dxa"/>
            <w:vAlign w:val="bottom"/>
          </w:tcPr>
          <w:p w14:paraId="6C8D9353" w14:textId="77777777" w:rsidR="009863EB" w:rsidRPr="00A41F5F" w:rsidRDefault="009863EB" w:rsidP="001866D9">
            <w:pPr>
              <w:pStyle w:val="a"/>
              <w:ind w:left="-101" w:right="-79"/>
              <w:rPr>
                <w:rFonts w:ascii="Arial" w:eastAsia="Arial Unicode MS" w:hAnsi="Arial" w:cs="Arial"/>
                <w:b/>
                <w:bCs/>
                <w:sz w:val="18"/>
                <w:szCs w:val="18"/>
                <w:lang w:val="en-US"/>
              </w:rPr>
            </w:pPr>
            <w:r w:rsidRPr="00A41F5F">
              <w:rPr>
                <w:rFonts w:ascii="Arial" w:eastAsia="Arial Unicode MS" w:hAnsi="Arial" w:cs="Arial"/>
                <w:b/>
                <w:bCs/>
                <w:sz w:val="18"/>
                <w:szCs w:val="18"/>
                <w:lang w:val="en-US"/>
              </w:rPr>
              <w:t>Capital commitments</w:t>
            </w:r>
          </w:p>
        </w:tc>
        <w:tc>
          <w:tcPr>
            <w:tcW w:w="1368" w:type="dxa"/>
            <w:shd w:val="clear" w:color="auto" w:fill="FAFAFA"/>
            <w:vAlign w:val="bottom"/>
          </w:tcPr>
          <w:p w14:paraId="0E59BF15" w14:textId="77777777" w:rsidR="009863EB" w:rsidRPr="00A41F5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240439B5" w14:textId="77777777" w:rsidR="009863EB" w:rsidRPr="00A41F5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5126AD9E" w14:textId="77777777" w:rsidR="009863EB" w:rsidRPr="00A41F5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53DF7092" w14:textId="77777777" w:rsidR="009863EB" w:rsidRPr="00A41F5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r>
      <w:tr w:rsidR="009863EB" w:rsidRPr="00A41F5F" w14:paraId="3D742392" w14:textId="77777777" w:rsidTr="0005235B">
        <w:tc>
          <w:tcPr>
            <w:tcW w:w="3989" w:type="dxa"/>
            <w:vAlign w:val="bottom"/>
          </w:tcPr>
          <w:p w14:paraId="00BD51F0" w14:textId="77777777" w:rsidR="009863EB" w:rsidRPr="00A41F5F" w:rsidRDefault="009863EB" w:rsidP="001866D9">
            <w:pPr>
              <w:ind w:left="-101" w:right="-72"/>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Contracted but not provide for:</w:t>
            </w:r>
          </w:p>
        </w:tc>
        <w:tc>
          <w:tcPr>
            <w:tcW w:w="1368" w:type="dxa"/>
            <w:shd w:val="clear" w:color="auto" w:fill="FAFAFA"/>
            <w:vAlign w:val="bottom"/>
          </w:tcPr>
          <w:p w14:paraId="79FD10FE" w14:textId="77777777" w:rsidR="009863EB" w:rsidRPr="00A41F5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7C81D1F0" w14:textId="77777777" w:rsidR="009863EB" w:rsidRPr="00A41F5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1B5FDEB3" w14:textId="77777777" w:rsidR="009863EB" w:rsidRPr="00A41F5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47EF2BE7" w14:textId="77777777" w:rsidR="009863EB" w:rsidRPr="00A41F5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r>
      <w:tr w:rsidR="000B7D9F" w:rsidRPr="00A41F5F" w14:paraId="204D3B9B" w14:textId="77777777" w:rsidTr="001906CE">
        <w:tc>
          <w:tcPr>
            <w:tcW w:w="3989" w:type="dxa"/>
            <w:vAlign w:val="bottom"/>
          </w:tcPr>
          <w:p w14:paraId="2B856C09" w14:textId="77777777" w:rsidR="000B7D9F" w:rsidRPr="00A41F5F" w:rsidRDefault="000B7D9F" w:rsidP="000B7D9F">
            <w:pPr>
              <w:tabs>
                <w:tab w:val="left" w:pos="340"/>
              </w:tabs>
              <w:ind w:left="-101" w:right="-72"/>
              <w:jc w:val="both"/>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 xml:space="preserve">   - Land</w:t>
            </w:r>
          </w:p>
        </w:tc>
        <w:tc>
          <w:tcPr>
            <w:tcW w:w="1368" w:type="dxa"/>
            <w:shd w:val="clear" w:color="auto" w:fill="FAFAFA"/>
          </w:tcPr>
          <w:p w14:paraId="388E6080" w14:textId="30810ECB"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494,453</w:t>
            </w:r>
          </w:p>
        </w:tc>
        <w:tc>
          <w:tcPr>
            <w:tcW w:w="1368" w:type="dxa"/>
            <w:vAlign w:val="bottom"/>
          </w:tcPr>
          <w:p w14:paraId="4918D010" w14:textId="30AB72A9"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528,840</w:t>
            </w:r>
          </w:p>
        </w:tc>
        <w:tc>
          <w:tcPr>
            <w:tcW w:w="1368" w:type="dxa"/>
            <w:shd w:val="clear" w:color="auto" w:fill="FAFAFA"/>
          </w:tcPr>
          <w:p w14:paraId="57F2CD2E" w14:textId="30AA2A5F"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c>
          <w:tcPr>
            <w:tcW w:w="1368" w:type="dxa"/>
            <w:vAlign w:val="bottom"/>
          </w:tcPr>
          <w:p w14:paraId="18B62F9C" w14:textId="55B878C2"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w:t>
            </w:r>
          </w:p>
        </w:tc>
      </w:tr>
      <w:tr w:rsidR="000B7D9F" w:rsidRPr="00A41F5F" w14:paraId="6309A51F" w14:textId="77777777" w:rsidTr="001906CE">
        <w:tc>
          <w:tcPr>
            <w:tcW w:w="3989" w:type="dxa"/>
            <w:vAlign w:val="bottom"/>
          </w:tcPr>
          <w:p w14:paraId="4DF46B2C" w14:textId="77777777" w:rsidR="000B7D9F" w:rsidRPr="00A41F5F" w:rsidRDefault="000B7D9F" w:rsidP="000B7D9F">
            <w:pPr>
              <w:tabs>
                <w:tab w:val="left" w:pos="340"/>
              </w:tabs>
              <w:ind w:left="-101" w:right="-72"/>
              <w:jc w:val="both"/>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 xml:space="preserve">   - Design and construction agreement</w:t>
            </w:r>
          </w:p>
        </w:tc>
        <w:tc>
          <w:tcPr>
            <w:tcW w:w="1368" w:type="dxa"/>
            <w:shd w:val="clear" w:color="auto" w:fill="FAFAFA"/>
          </w:tcPr>
          <w:p w14:paraId="34C043DD" w14:textId="2134DB86"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123,894</w:t>
            </w:r>
          </w:p>
        </w:tc>
        <w:tc>
          <w:tcPr>
            <w:tcW w:w="1368" w:type="dxa"/>
            <w:vAlign w:val="bottom"/>
          </w:tcPr>
          <w:p w14:paraId="4EF836B2" w14:textId="1703833C"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435,414</w:t>
            </w:r>
          </w:p>
        </w:tc>
        <w:tc>
          <w:tcPr>
            <w:tcW w:w="1368" w:type="dxa"/>
            <w:shd w:val="clear" w:color="auto" w:fill="FAFAFA"/>
          </w:tcPr>
          <w:p w14:paraId="23573A76" w14:textId="51A68205"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31,500</w:t>
            </w:r>
          </w:p>
        </w:tc>
        <w:tc>
          <w:tcPr>
            <w:tcW w:w="1368" w:type="dxa"/>
            <w:vAlign w:val="bottom"/>
          </w:tcPr>
          <w:p w14:paraId="646A74A4" w14:textId="7527A99C"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274,403</w:t>
            </w:r>
          </w:p>
        </w:tc>
      </w:tr>
      <w:tr w:rsidR="000B7D9F" w:rsidRPr="00A41F5F" w14:paraId="60D19FD1" w14:textId="77777777" w:rsidTr="0005235B">
        <w:tc>
          <w:tcPr>
            <w:tcW w:w="3989" w:type="dxa"/>
            <w:vAlign w:val="bottom"/>
          </w:tcPr>
          <w:p w14:paraId="04108589" w14:textId="77777777" w:rsidR="000B7D9F" w:rsidRPr="00A41F5F" w:rsidRDefault="000B7D9F" w:rsidP="000B7D9F">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08DF8222"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01901006"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0EC3561A"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76CAE575"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cs/>
                <w:lang w:val="en-US" w:eastAsia="th-TH"/>
              </w:rPr>
            </w:pPr>
          </w:p>
        </w:tc>
      </w:tr>
      <w:tr w:rsidR="000B7D9F" w:rsidRPr="00A41F5F" w14:paraId="343270E7" w14:textId="77777777" w:rsidTr="0005235B">
        <w:tc>
          <w:tcPr>
            <w:tcW w:w="3989" w:type="dxa"/>
            <w:vAlign w:val="bottom"/>
          </w:tcPr>
          <w:p w14:paraId="64ED0325" w14:textId="77777777" w:rsidR="000B7D9F" w:rsidRPr="00A41F5F" w:rsidRDefault="000B7D9F" w:rsidP="000B7D9F">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739E83B2" w14:textId="7091A000"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618,347</w:t>
            </w:r>
          </w:p>
        </w:tc>
        <w:tc>
          <w:tcPr>
            <w:tcW w:w="1368" w:type="dxa"/>
            <w:tcBorders>
              <w:bottom w:val="single" w:sz="4" w:space="0" w:color="auto"/>
            </w:tcBorders>
            <w:shd w:val="clear" w:color="auto" w:fill="auto"/>
            <w:vAlign w:val="bottom"/>
          </w:tcPr>
          <w:p w14:paraId="232F3B07" w14:textId="1E89E793"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964,254</w:t>
            </w:r>
          </w:p>
        </w:tc>
        <w:tc>
          <w:tcPr>
            <w:tcW w:w="1368" w:type="dxa"/>
            <w:tcBorders>
              <w:bottom w:val="single" w:sz="4" w:space="0" w:color="auto"/>
            </w:tcBorders>
            <w:shd w:val="clear" w:color="auto" w:fill="FAFAFA"/>
            <w:vAlign w:val="bottom"/>
          </w:tcPr>
          <w:p w14:paraId="65F83CA7" w14:textId="2B85C5E0"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31,500</w:t>
            </w:r>
          </w:p>
        </w:tc>
        <w:tc>
          <w:tcPr>
            <w:tcW w:w="1368" w:type="dxa"/>
            <w:tcBorders>
              <w:bottom w:val="single" w:sz="4" w:space="0" w:color="auto"/>
            </w:tcBorders>
            <w:shd w:val="clear" w:color="auto" w:fill="auto"/>
            <w:vAlign w:val="bottom"/>
          </w:tcPr>
          <w:p w14:paraId="7F3BCCF3" w14:textId="448C86D9"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274,403</w:t>
            </w:r>
          </w:p>
        </w:tc>
      </w:tr>
      <w:tr w:rsidR="000B7D9F" w:rsidRPr="00A41F5F" w14:paraId="04FB30AF" w14:textId="77777777" w:rsidTr="0005235B">
        <w:tc>
          <w:tcPr>
            <w:tcW w:w="3989" w:type="dxa"/>
            <w:vAlign w:val="bottom"/>
          </w:tcPr>
          <w:p w14:paraId="0E2213AE" w14:textId="77777777" w:rsidR="000B7D9F" w:rsidRPr="00A41F5F" w:rsidRDefault="000B7D9F" w:rsidP="000B7D9F">
            <w:pPr>
              <w:pStyle w:val="a"/>
              <w:ind w:left="-101" w:right="-79"/>
              <w:rPr>
                <w:rFonts w:ascii="Arial" w:eastAsia="Arial Unicode MS" w:hAnsi="Arial" w:cs="Arial"/>
                <w:color w:val="000000"/>
                <w:sz w:val="18"/>
                <w:szCs w:val="18"/>
                <w:lang w:val="en-US"/>
              </w:rPr>
            </w:pPr>
          </w:p>
        </w:tc>
        <w:tc>
          <w:tcPr>
            <w:tcW w:w="1368" w:type="dxa"/>
            <w:tcBorders>
              <w:top w:val="single" w:sz="4" w:space="0" w:color="auto"/>
            </w:tcBorders>
            <w:shd w:val="clear" w:color="auto" w:fill="FAFAFA"/>
            <w:vAlign w:val="bottom"/>
          </w:tcPr>
          <w:p w14:paraId="4C59B1CF" w14:textId="77777777" w:rsidR="000B7D9F" w:rsidRPr="00A41F5F" w:rsidRDefault="000B7D9F" w:rsidP="000B7D9F">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28072380" w14:textId="77777777" w:rsidR="000B7D9F" w:rsidRPr="00A41F5F" w:rsidRDefault="000B7D9F" w:rsidP="000B7D9F">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34E99C0C" w14:textId="77777777" w:rsidR="000B7D9F" w:rsidRPr="00A41F5F" w:rsidRDefault="000B7D9F" w:rsidP="000B7D9F">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01145B32" w14:textId="77777777" w:rsidR="000B7D9F" w:rsidRPr="00A41F5F" w:rsidRDefault="000B7D9F" w:rsidP="000B7D9F">
            <w:pPr>
              <w:pStyle w:val="a"/>
              <w:tabs>
                <w:tab w:val="decimal" w:pos="1152"/>
              </w:tabs>
              <w:ind w:right="-72"/>
              <w:jc w:val="right"/>
              <w:rPr>
                <w:rFonts w:ascii="Arial" w:eastAsia="Arial Unicode MS" w:hAnsi="Arial" w:cs="Arial"/>
                <w:color w:val="000000"/>
                <w:sz w:val="18"/>
                <w:szCs w:val="18"/>
                <w:cs/>
              </w:rPr>
            </w:pPr>
          </w:p>
        </w:tc>
      </w:tr>
      <w:tr w:rsidR="000B7D9F" w:rsidRPr="00A41F5F" w14:paraId="5FA6FCB6" w14:textId="77777777" w:rsidTr="0005235B">
        <w:tc>
          <w:tcPr>
            <w:tcW w:w="3989" w:type="dxa"/>
            <w:vAlign w:val="bottom"/>
          </w:tcPr>
          <w:p w14:paraId="338760CC" w14:textId="77777777" w:rsidR="000B7D9F" w:rsidRPr="00A41F5F" w:rsidRDefault="000B7D9F" w:rsidP="000B7D9F">
            <w:pPr>
              <w:ind w:left="-101" w:right="-72"/>
              <w:rPr>
                <w:rFonts w:ascii="Arial" w:eastAsia="Arial Unicode MS" w:hAnsi="Arial" w:cs="Arial"/>
                <w:b/>
                <w:bCs/>
                <w:snapToGrid w:val="0"/>
                <w:sz w:val="18"/>
                <w:szCs w:val="18"/>
                <w:lang w:val="en-US" w:eastAsia="th-TH"/>
              </w:rPr>
            </w:pPr>
            <w:r w:rsidRPr="00A41F5F">
              <w:rPr>
                <w:rFonts w:ascii="Arial" w:eastAsia="Arial Unicode MS" w:hAnsi="Arial" w:cs="Arial"/>
                <w:b/>
                <w:bCs/>
                <w:snapToGrid w:val="0"/>
                <w:sz w:val="18"/>
                <w:szCs w:val="18"/>
                <w:lang w:val="en-US" w:eastAsia="th-TH"/>
              </w:rPr>
              <w:t>Other commitments</w:t>
            </w:r>
          </w:p>
        </w:tc>
        <w:tc>
          <w:tcPr>
            <w:tcW w:w="1368" w:type="dxa"/>
            <w:shd w:val="clear" w:color="auto" w:fill="FAFAFA"/>
            <w:vAlign w:val="bottom"/>
          </w:tcPr>
          <w:p w14:paraId="6B99526C" w14:textId="77777777" w:rsidR="000B7D9F" w:rsidRPr="00A41F5F" w:rsidRDefault="000B7D9F" w:rsidP="000B7D9F">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73FBF1C1" w14:textId="77777777" w:rsidR="000B7D9F" w:rsidRPr="00A41F5F" w:rsidRDefault="000B7D9F" w:rsidP="000B7D9F">
            <w:pPr>
              <w:tabs>
                <w:tab w:val="decimal" w:pos="1152"/>
              </w:tabs>
              <w:ind w:right="-72"/>
              <w:jc w:val="right"/>
              <w:rPr>
                <w:rFonts w:ascii="Arial" w:eastAsia="Arial Unicode MS" w:hAnsi="Arial" w:cs="Arial"/>
                <w:snapToGrid w:val="0"/>
                <w:sz w:val="18"/>
                <w:szCs w:val="18"/>
                <w:lang w:val="en-US" w:eastAsia="th-TH"/>
              </w:rPr>
            </w:pPr>
          </w:p>
        </w:tc>
        <w:tc>
          <w:tcPr>
            <w:tcW w:w="1368" w:type="dxa"/>
            <w:shd w:val="clear" w:color="auto" w:fill="FAFAFA"/>
            <w:vAlign w:val="bottom"/>
          </w:tcPr>
          <w:p w14:paraId="23766CBB" w14:textId="77777777" w:rsidR="000B7D9F" w:rsidRPr="00A41F5F" w:rsidRDefault="000B7D9F" w:rsidP="000B7D9F">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1135FFE7" w14:textId="77777777" w:rsidR="000B7D9F" w:rsidRPr="00A41F5F" w:rsidRDefault="000B7D9F" w:rsidP="000B7D9F">
            <w:pPr>
              <w:tabs>
                <w:tab w:val="decimal" w:pos="1152"/>
              </w:tabs>
              <w:ind w:right="-72"/>
              <w:jc w:val="right"/>
              <w:rPr>
                <w:rFonts w:ascii="Arial" w:eastAsia="Arial Unicode MS" w:hAnsi="Arial" w:cs="Arial"/>
                <w:snapToGrid w:val="0"/>
                <w:sz w:val="18"/>
                <w:szCs w:val="18"/>
                <w:lang w:val="en-US" w:eastAsia="th-TH"/>
              </w:rPr>
            </w:pPr>
          </w:p>
        </w:tc>
      </w:tr>
      <w:tr w:rsidR="000B7D9F" w:rsidRPr="00A41F5F" w14:paraId="7C2B4753" w14:textId="77777777" w:rsidTr="001906CE">
        <w:tc>
          <w:tcPr>
            <w:tcW w:w="3989" w:type="dxa"/>
            <w:vAlign w:val="bottom"/>
          </w:tcPr>
          <w:p w14:paraId="2439AA03" w14:textId="77777777" w:rsidR="000B7D9F" w:rsidRPr="00A41F5F" w:rsidRDefault="000B7D9F" w:rsidP="000B7D9F">
            <w:pPr>
              <w:tabs>
                <w:tab w:val="left" w:pos="340"/>
              </w:tabs>
              <w:ind w:left="-101" w:right="-72"/>
              <w:jc w:val="both"/>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 xml:space="preserve">   - Advertising</w:t>
            </w:r>
          </w:p>
        </w:tc>
        <w:tc>
          <w:tcPr>
            <w:tcW w:w="1368" w:type="dxa"/>
            <w:shd w:val="clear" w:color="auto" w:fill="FAFAFA"/>
          </w:tcPr>
          <w:p w14:paraId="533BEB0A" w14:textId="7D06E411"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63</w:t>
            </w:r>
          </w:p>
        </w:tc>
        <w:tc>
          <w:tcPr>
            <w:tcW w:w="1368" w:type="dxa"/>
            <w:vAlign w:val="bottom"/>
          </w:tcPr>
          <w:p w14:paraId="3CB4B015" w14:textId="6A456CE6"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1,733</w:t>
            </w:r>
          </w:p>
        </w:tc>
        <w:tc>
          <w:tcPr>
            <w:tcW w:w="1368" w:type="dxa"/>
            <w:shd w:val="clear" w:color="auto" w:fill="FAFAFA"/>
          </w:tcPr>
          <w:p w14:paraId="7AD3DA1C" w14:textId="186C1BD6"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20</w:t>
            </w:r>
          </w:p>
        </w:tc>
        <w:tc>
          <w:tcPr>
            <w:tcW w:w="1368" w:type="dxa"/>
            <w:vAlign w:val="bottom"/>
          </w:tcPr>
          <w:p w14:paraId="2C636520" w14:textId="648102AC"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482</w:t>
            </w:r>
          </w:p>
        </w:tc>
      </w:tr>
      <w:tr w:rsidR="000B7D9F" w:rsidRPr="00A41F5F" w14:paraId="23C28AAB" w14:textId="77777777" w:rsidTr="001906CE">
        <w:tc>
          <w:tcPr>
            <w:tcW w:w="3989" w:type="dxa"/>
            <w:vAlign w:val="bottom"/>
          </w:tcPr>
          <w:p w14:paraId="235C3F07" w14:textId="77777777" w:rsidR="000B7D9F" w:rsidRPr="00A41F5F" w:rsidRDefault="000B7D9F" w:rsidP="000B7D9F">
            <w:pPr>
              <w:tabs>
                <w:tab w:val="left" w:pos="340"/>
              </w:tabs>
              <w:ind w:left="-101" w:right="-72"/>
              <w:jc w:val="both"/>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 xml:space="preserve">   - Bank guarantees</w:t>
            </w:r>
          </w:p>
        </w:tc>
        <w:tc>
          <w:tcPr>
            <w:tcW w:w="1368" w:type="dxa"/>
            <w:shd w:val="clear" w:color="auto" w:fill="FAFAFA"/>
          </w:tcPr>
          <w:p w14:paraId="24EABD65" w14:textId="76651F82"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129,5</w:t>
            </w:r>
            <w:r w:rsidR="009E1AF8" w:rsidRPr="00A41F5F">
              <w:rPr>
                <w:rFonts w:ascii="Arial" w:eastAsia="Arial Unicode MS" w:hAnsi="Arial" w:cs="Arial"/>
                <w:snapToGrid w:val="0"/>
                <w:color w:val="auto"/>
                <w:sz w:val="18"/>
                <w:szCs w:val="18"/>
                <w:lang w:val="en-US" w:eastAsia="th-TH"/>
              </w:rPr>
              <w:t>83</w:t>
            </w:r>
          </w:p>
        </w:tc>
        <w:tc>
          <w:tcPr>
            <w:tcW w:w="1368" w:type="dxa"/>
            <w:vAlign w:val="bottom"/>
          </w:tcPr>
          <w:p w14:paraId="5C709AF7" w14:textId="2521AC6B"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91,872</w:t>
            </w:r>
          </w:p>
        </w:tc>
        <w:tc>
          <w:tcPr>
            <w:tcW w:w="1368" w:type="dxa"/>
            <w:shd w:val="clear" w:color="auto" w:fill="FAFAFA"/>
          </w:tcPr>
          <w:p w14:paraId="66F5D650" w14:textId="54DCDFF0"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35,852</w:t>
            </w:r>
          </w:p>
        </w:tc>
        <w:tc>
          <w:tcPr>
            <w:tcW w:w="1368" w:type="dxa"/>
            <w:vAlign w:val="bottom"/>
          </w:tcPr>
          <w:p w14:paraId="002B9A13" w14:textId="5F14CD99"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59,726</w:t>
            </w:r>
          </w:p>
        </w:tc>
      </w:tr>
      <w:tr w:rsidR="000B7D9F" w:rsidRPr="00A41F5F" w14:paraId="7A1E2019" w14:textId="77777777" w:rsidTr="001906CE">
        <w:tc>
          <w:tcPr>
            <w:tcW w:w="3989" w:type="dxa"/>
            <w:vAlign w:val="bottom"/>
          </w:tcPr>
          <w:p w14:paraId="794E8BB3" w14:textId="77777777" w:rsidR="000B7D9F" w:rsidRPr="00A41F5F" w:rsidRDefault="000B7D9F" w:rsidP="000B7D9F">
            <w:pPr>
              <w:tabs>
                <w:tab w:val="left" w:pos="340"/>
              </w:tabs>
              <w:ind w:left="-101" w:right="-72"/>
              <w:jc w:val="both"/>
              <w:rPr>
                <w:rFonts w:ascii="Arial" w:eastAsia="Arial Unicode MS" w:hAnsi="Arial" w:cs="Arial"/>
                <w:snapToGrid w:val="0"/>
                <w:sz w:val="18"/>
                <w:szCs w:val="18"/>
                <w:lang w:val="en-US" w:eastAsia="th-TH"/>
              </w:rPr>
            </w:pPr>
            <w:r w:rsidRPr="00A41F5F">
              <w:rPr>
                <w:rFonts w:ascii="Arial" w:eastAsia="Arial Unicode MS" w:hAnsi="Arial" w:cs="Arial"/>
                <w:snapToGrid w:val="0"/>
                <w:sz w:val="18"/>
                <w:szCs w:val="18"/>
                <w:lang w:val="en-US" w:eastAsia="th-TH"/>
              </w:rPr>
              <w:t xml:space="preserve">   - Others</w:t>
            </w:r>
          </w:p>
        </w:tc>
        <w:tc>
          <w:tcPr>
            <w:tcW w:w="1368" w:type="dxa"/>
            <w:shd w:val="clear" w:color="auto" w:fill="FAFAFA"/>
          </w:tcPr>
          <w:p w14:paraId="5552487D" w14:textId="4F45320C"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3,221</w:t>
            </w:r>
          </w:p>
        </w:tc>
        <w:tc>
          <w:tcPr>
            <w:tcW w:w="1368" w:type="dxa"/>
            <w:shd w:val="clear" w:color="auto" w:fill="auto"/>
            <w:vAlign w:val="bottom"/>
          </w:tcPr>
          <w:p w14:paraId="50B3C3FE" w14:textId="6D5A25C5"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2,169</w:t>
            </w:r>
          </w:p>
        </w:tc>
        <w:tc>
          <w:tcPr>
            <w:tcW w:w="1368" w:type="dxa"/>
            <w:shd w:val="clear" w:color="auto" w:fill="FAFAFA"/>
          </w:tcPr>
          <w:p w14:paraId="1B72C649" w14:textId="40820115"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2,939</w:t>
            </w:r>
          </w:p>
        </w:tc>
        <w:tc>
          <w:tcPr>
            <w:tcW w:w="1368" w:type="dxa"/>
            <w:shd w:val="clear" w:color="auto" w:fill="auto"/>
            <w:vAlign w:val="bottom"/>
          </w:tcPr>
          <w:p w14:paraId="1D2D9E49" w14:textId="64A839B3"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1,161</w:t>
            </w:r>
          </w:p>
        </w:tc>
      </w:tr>
      <w:tr w:rsidR="000B7D9F" w:rsidRPr="00A41F5F" w14:paraId="0C4A8636" w14:textId="77777777" w:rsidTr="0005235B">
        <w:tc>
          <w:tcPr>
            <w:tcW w:w="3989" w:type="dxa"/>
            <w:vAlign w:val="bottom"/>
          </w:tcPr>
          <w:p w14:paraId="738424BA" w14:textId="77777777" w:rsidR="000B7D9F" w:rsidRPr="00A41F5F" w:rsidRDefault="000B7D9F" w:rsidP="000B7D9F">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2F81DAF9"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23BA4F69"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3D853787"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AFFB5A" w14:textId="77777777" w:rsidR="000B7D9F" w:rsidRPr="00A41F5F" w:rsidRDefault="000B7D9F" w:rsidP="000B7D9F">
            <w:pPr>
              <w:tabs>
                <w:tab w:val="decimal" w:pos="1152"/>
              </w:tabs>
              <w:ind w:right="-72"/>
              <w:jc w:val="right"/>
              <w:rPr>
                <w:rFonts w:ascii="Arial" w:eastAsia="Arial Unicode MS" w:hAnsi="Arial" w:cs="Arial"/>
                <w:snapToGrid w:val="0"/>
                <w:color w:val="auto"/>
                <w:sz w:val="18"/>
                <w:szCs w:val="18"/>
                <w:cs/>
                <w:lang w:val="en-US" w:eastAsia="th-TH"/>
              </w:rPr>
            </w:pPr>
          </w:p>
        </w:tc>
      </w:tr>
      <w:tr w:rsidR="000B7D9F" w:rsidRPr="00A41F5F" w14:paraId="4B812404" w14:textId="77777777" w:rsidTr="0005235B">
        <w:tc>
          <w:tcPr>
            <w:tcW w:w="3989" w:type="dxa"/>
            <w:vAlign w:val="bottom"/>
          </w:tcPr>
          <w:p w14:paraId="220B8948" w14:textId="77777777" w:rsidR="000B7D9F" w:rsidRPr="00A41F5F" w:rsidRDefault="000B7D9F" w:rsidP="000B7D9F">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2F9E4375" w14:textId="03C5528C"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132,86</w:t>
            </w:r>
            <w:r w:rsidR="009E1AF8" w:rsidRPr="00A41F5F">
              <w:rPr>
                <w:rFonts w:ascii="Arial" w:eastAsia="Arial Unicode MS" w:hAnsi="Arial" w:cs="Arial"/>
                <w:snapToGrid w:val="0"/>
                <w:color w:val="auto"/>
                <w:sz w:val="18"/>
                <w:szCs w:val="18"/>
                <w:lang w:val="en-US" w:eastAsia="th-TH"/>
              </w:rPr>
              <w:t>7</w:t>
            </w:r>
          </w:p>
        </w:tc>
        <w:tc>
          <w:tcPr>
            <w:tcW w:w="1368" w:type="dxa"/>
            <w:tcBorders>
              <w:bottom w:val="single" w:sz="4" w:space="0" w:color="auto"/>
            </w:tcBorders>
            <w:shd w:val="clear" w:color="auto" w:fill="auto"/>
            <w:vAlign w:val="bottom"/>
          </w:tcPr>
          <w:p w14:paraId="658EB119" w14:textId="1B3DFDBD"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95,774</w:t>
            </w:r>
          </w:p>
        </w:tc>
        <w:tc>
          <w:tcPr>
            <w:tcW w:w="1368" w:type="dxa"/>
            <w:tcBorders>
              <w:bottom w:val="single" w:sz="4" w:space="0" w:color="auto"/>
            </w:tcBorders>
            <w:shd w:val="clear" w:color="auto" w:fill="FAFAFA"/>
            <w:vAlign w:val="bottom"/>
          </w:tcPr>
          <w:p w14:paraId="2E2D04DE" w14:textId="343BEACB"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38,811</w:t>
            </w:r>
          </w:p>
        </w:tc>
        <w:tc>
          <w:tcPr>
            <w:tcW w:w="1368" w:type="dxa"/>
            <w:tcBorders>
              <w:bottom w:val="single" w:sz="4" w:space="0" w:color="auto"/>
            </w:tcBorders>
            <w:shd w:val="clear" w:color="auto" w:fill="auto"/>
            <w:vAlign w:val="bottom"/>
          </w:tcPr>
          <w:p w14:paraId="10208AFF" w14:textId="369928B2" w:rsidR="000B7D9F" w:rsidRPr="00A41F5F" w:rsidRDefault="000B7D9F" w:rsidP="000B7D9F">
            <w:pPr>
              <w:tabs>
                <w:tab w:val="decimal" w:pos="1152"/>
              </w:tabs>
              <w:ind w:right="-72"/>
              <w:jc w:val="right"/>
              <w:rPr>
                <w:rFonts w:ascii="Arial" w:eastAsia="Arial Unicode MS" w:hAnsi="Arial" w:cs="Arial"/>
                <w:snapToGrid w:val="0"/>
                <w:color w:val="auto"/>
                <w:sz w:val="18"/>
                <w:szCs w:val="18"/>
                <w:lang w:val="en-US" w:eastAsia="th-TH"/>
              </w:rPr>
            </w:pPr>
            <w:r w:rsidRPr="00A41F5F">
              <w:rPr>
                <w:rFonts w:ascii="Arial" w:eastAsia="Arial Unicode MS" w:hAnsi="Arial" w:cs="Arial"/>
                <w:snapToGrid w:val="0"/>
                <w:color w:val="auto"/>
                <w:sz w:val="18"/>
                <w:szCs w:val="18"/>
                <w:lang w:val="en-US" w:eastAsia="th-TH"/>
              </w:rPr>
              <w:t>61,369</w:t>
            </w:r>
          </w:p>
        </w:tc>
      </w:tr>
    </w:tbl>
    <w:p w14:paraId="344F7CF4" w14:textId="77777777" w:rsidR="006700EB" w:rsidRPr="00A41F5F" w:rsidRDefault="006700EB" w:rsidP="00B67E63">
      <w:pPr>
        <w:jc w:val="thaiDistribute"/>
        <w:rPr>
          <w:rFonts w:ascii="Arial" w:eastAsia="Arial Unicode MS" w:hAnsi="Arial" w:cs="Arial"/>
          <w:sz w:val="18"/>
          <w:szCs w:val="18"/>
          <w:lang w:val="en-US"/>
        </w:rPr>
      </w:pPr>
    </w:p>
    <w:p w14:paraId="68796BC3" w14:textId="77777777" w:rsidR="003955E1" w:rsidRPr="00A41F5F" w:rsidRDefault="00223F4F" w:rsidP="003955E1">
      <w:pPr>
        <w:jc w:val="both"/>
        <w:rPr>
          <w:rFonts w:ascii="Arial" w:hAnsi="Arial" w:cs="Arial"/>
          <w:color w:val="auto"/>
          <w:spacing w:val="-6"/>
          <w:sz w:val="18"/>
          <w:szCs w:val="18"/>
        </w:rPr>
      </w:pPr>
      <w:r w:rsidRPr="00A41F5F">
        <w:rPr>
          <w:rFonts w:ascii="Arial" w:hAnsi="Arial" w:cs="Arial"/>
          <w:color w:val="auto"/>
          <w:spacing w:val="-6"/>
          <w:sz w:val="18"/>
          <w:szCs w:val="18"/>
        </w:rPr>
        <w:t xml:space="preserve">As at 31 December 2020, </w:t>
      </w:r>
      <w:r w:rsidR="003955E1" w:rsidRPr="00A41F5F">
        <w:rPr>
          <w:rFonts w:ascii="Arial" w:hAnsi="Arial" w:cs="Arial"/>
          <w:color w:val="auto"/>
          <w:spacing w:val="-6"/>
          <w:sz w:val="18"/>
          <w:szCs w:val="18"/>
        </w:rPr>
        <w:t>a subsidiary has land servitude over approximately 1 Rai</w:t>
      </w:r>
      <w:r w:rsidR="003955E1" w:rsidRPr="00A41F5F">
        <w:rPr>
          <w:rFonts w:ascii="Arial" w:hAnsi="Arial" w:cs="Arial"/>
          <w:color w:val="auto"/>
          <w:spacing w:val="-6"/>
          <w:sz w:val="18"/>
          <w:szCs w:val="18"/>
          <w:cs/>
        </w:rPr>
        <w:t xml:space="preserve"> </w:t>
      </w:r>
      <w:r w:rsidR="003955E1" w:rsidRPr="00A41F5F">
        <w:rPr>
          <w:rFonts w:ascii="Arial" w:hAnsi="Arial" w:cs="Arial"/>
          <w:color w:val="auto"/>
          <w:spacing w:val="-6"/>
          <w:sz w:val="18"/>
          <w:szCs w:val="18"/>
        </w:rPr>
        <w:t>of Baht 1.37 million. (As at 31 December 2019:</w:t>
      </w:r>
      <w:r w:rsidR="003955E1" w:rsidRPr="00A41F5F">
        <w:rPr>
          <w:rFonts w:ascii="Arial" w:hAnsi="Arial" w:cs="Arial"/>
          <w:color w:val="auto"/>
          <w:spacing w:val="-6"/>
          <w:sz w:val="18"/>
          <w:szCs w:val="18"/>
          <w:cs/>
        </w:rPr>
        <w:t xml:space="preserve"> </w:t>
      </w:r>
      <w:r w:rsidR="003955E1" w:rsidRPr="00A41F5F">
        <w:rPr>
          <w:rFonts w:ascii="Arial" w:hAnsi="Arial" w:cs="Arial"/>
          <w:color w:val="auto"/>
          <w:spacing w:val="-6"/>
          <w:sz w:val="18"/>
          <w:szCs w:val="18"/>
        </w:rPr>
        <w:t>approximately 1 Rai of Baht 1.37 million).</w:t>
      </w:r>
    </w:p>
    <w:p w14:paraId="152810DA" w14:textId="77777777" w:rsidR="006700EB" w:rsidRPr="00A41F5F" w:rsidRDefault="006700EB" w:rsidP="00223F4F">
      <w:pPr>
        <w:jc w:val="both"/>
        <w:rPr>
          <w:rFonts w:ascii="Arial" w:hAnsi="Arial" w:cs="Arial"/>
          <w:color w:val="auto"/>
          <w:spacing w:val="-6"/>
          <w:sz w:val="18"/>
          <w:szCs w:val="18"/>
          <w:highlight w:val="yellow"/>
        </w:rPr>
      </w:pPr>
    </w:p>
    <w:p w14:paraId="3D1B3C15" w14:textId="15222EBF" w:rsidR="00A714DA" w:rsidRPr="00A41F5F" w:rsidRDefault="00771926" w:rsidP="00B67E63">
      <w:pPr>
        <w:tabs>
          <w:tab w:val="left" w:pos="540"/>
        </w:tabs>
        <w:rPr>
          <w:rFonts w:ascii="Arial" w:eastAsia="Arial Unicode MS" w:hAnsi="Arial" w:cs="Arial"/>
          <w:color w:val="auto"/>
          <w:sz w:val="18"/>
          <w:szCs w:val="18"/>
        </w:rPr>
      </w:pPr>
      <w:r w:rsidRPr="00A41F5F">
        <w:rPr>
          <w:rFonts w:ascii="Arial" w:eastAsia="Arial Unicode MS" w:hAnsi="Arial" w:cs="Arial"/>
          <w:color w:val="auto"/>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AD665F" w:rsidRPr="00A41F5F" w14:paraId="2B31385A" w14:textId="77777777" w:rsidTr="00991068">
        <w:trPr>
          <w:trHeight w:val="386"/>
        </w:trPr>
        <w:tc>
          <w:tcPr>
            <w:tcW w:w="9450" w:type="dxa"/>
            <w:shd w:val="clear" w:color="auto" w:fill="FFA543"/>
            <w:vAlign w:val="center"/>
          </w:tcPr>
          <w:p w14:paraId="58DCD701" w14:textId="77777777" w:rsidR="00AD665F" w:rsidRPr="00A41F5F" w:rsidRDefault="00AD665F" w:rsidP="00AD665F">
            <w:pPr>
              <w:tabs>
                <w:tab w:val="left" w:pos="540"/>
              </w:tabs>
              <w:rPr>
                <w:rFonts w:ascii="Arial" w:hAnsi="Arial" w:cs="Arial"/>
                <w:b/>
                <w:bCs/>
                <w:color w:val="FFFFFF"/>
                <w:sz w:val="18"/>
                <w:szCs w:val="18"/>
                <w:cs/>
                <w:lang w:eastAsia="th-TH"/>
              </w:rPr>
            </w:pPr>
            <w:r w:rsidRPr="00A41F5F">
              <w:rPr>
                <w:rFonts w:ascii="Arial" w:hAnsi="Arial" w:cs="Arial"/>
                <w:b/>
                <w:bCs/>
                <w:color w:val="FFFFFF"/>
                <w:sz w:val="18"/>
                <w:szCs w:val="18"/>
                <w:lang w:eastAsia="th-TH"/>
              </w:rPr>
              <w:t>3</w:t>
            </w:r>
            <w:r w:rsidR="00C179D5" w:rsidRPr="00A41F5F">
              <w:rPr>
                <w:rFonts w:ascii="Arial" w:hAnsi="Arial" w:cs="Arial"/>
                <w:b/>
                <w:bCs/>
                <w:color w:val="FFFFFF"/>
                <w:sz w:val="18"/>
                <w:szCs w:val="18"/>
                <w:lang w:eastAsia="th-TH"/>
              </w:rPr>
              <w:t>7</w:t>
            </w:r>
            <w:r w:rsidRPr="00A41F5F">
              <w:rPr>
                <w:rFonts w:ascii="Arial" w:hAnsi="Arial" w:cs="Arial"/>
                <w:b/>
                <w:bCs/>
                <w:color w:val="FFFFFF"/>
                <w:sz w:val="18"/>
                <w:szCs w:val="18"/>
                <w:cs/>
                <w:lang w:eastAsia="th-TH"/>
              </w:rPr>
              <w:tab/>
            </w:r>
            <w:r w:rsidRPr="00A41F5F">
              <w:rPr>
                <w:rFonts w:ascii="Arial" w:hAnsi="Arial" w:cs="Arial"/>
                <w:b/>
                <w:bCs/>
                <w:color w:val="FFFFFF"/>
                <w:sz w:val="18"/>
                <w:szCs w:val="18"/>
                <w:lang w:eastAsia="th-TH"/>
              </w:rPr>
              <w:t>Guarantee and contingent liabilities</w:t>
            </w:r>
          </w:p>
        </w:tc>
      </w:tr>
    </w:tbl>
    <w:p w14:paraId="1A4B9942" w14:textId="77777777" w:rsidR="002C7584" w:rsidRPr="00A41F5F" w:rsidRDefault="002C7584" w:rsidP="00B67E63">
      <w:pPr>
        <w:jc w:val="thaiDistribute"/>
        <w:rPr>
          <w:rFonts w:ascii="Arial" w:eastAsia="Arial Unicode MS" w:hAnsi="Arial" w:cs="Arial"/>
          <w:color w:val="CF4A02"/>
          <w:sz w:val="18"/>
          <w:szCs w:val="18"/>
        </w:rPr>
      </w:pPr>
    </w:p>
    <w:p w14:paraId="6143342B" w14:textId="77777777" w:rsidR="00DF7DE0" w:rsidRPr="00A41F5F" w:rsidRDefault="00DF7DE0" w:rsidP="00AD665F">
      <w:pPr>
        <w:pStyle w:val="Default"/>
        <w:rPr>
          <w:rFonts w:ascii="Arial" w:eastAsia="Arial Unicode MS" w:hAnsi="Arial" w:cs="Arial"/>
          <w:i/>
          <w:iCs/>
          <w:color w:val="CF4A02"/>
          <w:sz w:val="18"/>
          <w:szCs w:val="18"/>
        </w:rPr>
      </w:pPr>
      <w:r w:rsidRPr="00A41F5F">
        <w:rPr>
          <w:rFonts w:ascii="Arial" w:eastAsia="Arial Unicode MS" w:hAnsi="Arial" w:cs="Arial"/>
          <w:i/>
          <w:iCs/>
          <w:color w:val="CF4A02"/>
          <w:sz w:val="18"/>
          <w:szCs w:val="18"/>
        </w:rPr>
        <w:t xml:space="preserve">Guarantee </w:t>
      </w:r>
    </w:p>
    <w:p w14:paraId="6A35427D" w14:textId="77777777" w:rsidR="00DF7DE0" w:rsidRPr="00A41F5F" w:rsidRDefault="00DF7DE0" w:rsidP="00AD665F">
      <w:pPr>
        <w:pStyle w:val="Default"/>
        <w:jc w:val="both"/>
        <w:rPr>
          <w:rFonts w:ascii="Arial" w:eastAsia="Arial Unicode MS" w:hAnsi="Arial" w:cs="Arial"/>
          <w:sz w:val="18"/>
          <w:szCs w:val="18"/>
        </w:rPr>
      </w:pPr>
    </w:p>
    <w:p w14:paraId="1844B2B1" w14:textId="4A48BB5C" w:rsidR="00DF7DE0" w:rsidRPr="00A41F5F" w:rsidRDefault="00DF7DE0" w:rsidP="00AD665F">
      <w:pPr>
        <w:pStyle w:val="Default"/>
        <w:jc w:val="both"/>
        <w:rPr>
          <w:rFonts w:ascii="Arial" w:eastAsia="Arial Unicode MS" w:hAnsi="Arial" w:cs="Arial"/>
          <w:color w:val="auto"/>
          <w:sz w:val="18"/>
          <w:szCs w:val="18"/>
        </w:rPr>
      </w:pPr>
      <w:r w:rsidRPr="00A41F5F">
        <w:rPr>
          <w:rFonts w:ascii="Arial" w:eastAsia="Arial Unicode MS" w:hAnsi="Arial" w:cs="Arial"/>
          <w:sz w:val="18"/>
          <w:szCs w:val="18"/>
        </w:rPr>
        <w:t>As at 31 Dece</w:t>
      </w:r>
      <w:r w:rsidRPr="00A41F5F">
        <w:rPr>
          <w:rFonts w:ascii="Arial" w:eastAsia="Arial Unicode MS" w:hAnsi="Arial" w:cs="Arial"/>
          <w:color w:val="auto"/>
          <w:sz w:val="18"/>
          <w:szCs w:val="18"/>
        </w:rPr>
        <w:t xml:space="preserve">mber </w:t>
      </w:r>
      <w:r w:rsidR="00A50E35" w:rsidRPr="00A41F5F">
        <w:rPr>
          <w:rFonts w:ascii="Arial" w:eastAsia="Arial Unicode MS" w:hAnsi="Arial" w:cs="Arial"/>
          <w:color w:val="auto"/>
          <w:sz w:val="18"/>
          <w:szCs w:val="18"/>
        </w:rPr>
        <w:t>2020</w:t>
      </w:r>
      <w:r w:rsidR="00123D74" w:rsidRPr="00A41F5F">
        <w:rPr>
          <w:rFonts w:ascii="Arial" w:eastAsia="Arial Unicode MS" w:hAnsi="Arial" w:cs="Arial"/>
          <w:color w:val="auto"/>
          <w:sz w:val="18"/>
          <w:szCs w:val="18"/>
        </w:rPr>
        <w:t>,</w:t>
      </w:r>
      <w:r w:rsidRPr="00A41F5F">
        <w:rPr>
          <w:rFonts w:ascii="Arial" w:eastAsia="Arial Unicode MS" w:hAnsi="Arial" w:cs="Arial"/>
          <w:color w:val="auto"/>
          <w:sz w:val="18"/>
          <w:szCs w:val="18"/>
        </w:rPr>
        <w:t xml:space="preserve"> the Company ha</w:t>
      </w:r>
      <w:r w:rsidR="0002776D" w:rsidRPr="00A41F5F">
        <w:rPr>
          <w:rFonts w:ascii="Arial" w:eastAsia="Arial Unicode MS" w:hAnsi="Arial" w:cs="Arial"/>
          <w:color w:val="auto"/>
          <w:sz w:val="18"/>
          <w:szCs w:val="18"/>
        </w:rPr>
        <w:t>d</w:t>
      </w:r>
      <w:r w:rsidRPr="00A41F5F">
        <w:rPr>
          <w:rFonts w:ascii="Arial" w:eastAsia="Arial Unicode MS" w:hAnsi="Arial" w:cs="Arial"/>
          <w:color w:val="auto"/>
          <w:sz w:val="18"/>
          <w:szCs w:val="18"/>
        </w:rPr>
        <w:t xml:space="preserve"> guarantees of </w:t>
      </w:r>
      <w:r w:rsidR="00474402" w:rsidRPr="00A41F5F">
        <w:rPr>
          <w:rFonts w:ascii="Arial" w:eastAsia="Arial Unicode MS" w:hAnsi="Arial" w:cs="Arial"/>
          <w:color w:val="auto"/>
          <w:sz w:val="18"/>
          <w:szCs w:val="18"/>
        </w:rPr>
        <w:t xml:space="preserve">bank overdrafts and </w:t>
      </w:r>
      <w:r w:rsidR="00E006C8" w:rsidRPr="00A41F5F">
        <w:rPr>
          <w:rFonts w:ascii="Arial" w:eastAsia="Arial Unicode MS" w:hAnsi="Arial" w:cs="Arial"/>
          <w:color w:val="auto"/>
          <w:sz w:val="18"/>
          <w:szCs w:val="18"/>
        </w:rPr>
        <w:t xml:space="preserve">credit facilities of the </w:t>
      </w:r>
      <w:r w:rsidRPr="00A41F5F">
        <w:rPr>
          <w:rFonts w:ascii="Arial" w:eastAsia="Arial Unicode MS" w:hAnsi="Arial" w:cs="Arial"/>
          <w:color w:val="auto"/>
          <w:sz w:val="18"/>
          <w:szCs w:val="18"/>
        </w:rPr>
        <w:t xml:space="preserve">subsidiaries </w:t>
      </w:r>
      <w:r w:rsidRPr="00A41F5F">
        <w:rPr>
          <w:rFonts w:ascii="Arial" w:eastAsia="Arial Unicode MS" w:hAnsi="Arial" w:cs="Arial"/>
          <w:color w:val="auto"/>
          <w:spacing w:val="-4"/>
          <w:sz w:val="18"/>
          <w:szCs w:val="18"/>
        </w:rPr>
        <w:t xml:space="preserve">amounting to Baht </w:t>
      </w:r>
      <w:r w:rsidR="005B7BB7" w:rsidRPr="00A41F5F">
        <w:rPr>
          <w:rFonts w:ascii="Arial" w:eastAsia="Arial Unicode MS" w:hAnsi="Arial" w:cs="Arial"/>
          <w:color w:val="auto"/>
          <w:spacing w:val="-4"/>
          <w:sz w:val="18"/>
          <w:szCs w:val="18"/>
        </w:rPr>
        <w:t>3,283</w:t>
      </w:r>
      <w:r w:rsidR="00F12017" w:rsidRPr="00A41F5F">
        <w:rPr>
          <w:rFonts w:ascii="Arial" w:eastAsia="Arial Unicode MS" w:hAnsi="Arial" w:cs="Arial"/>
          <w:color w:val="auto"/>
          <w:spacing w:val="-4"/>
          <w:sz w:val="18"/>
          <w:szCs w:val="18"/>
        </w:rPr>
        <w:t xml:space="preserve"> </w:t>
      </w:r>
      <w:r w:rsidRPr="00A41F5F">
        <w:rPr>
          <w:rFonts w:ascii="Arial" w:eastAsia="Arial Unicode MS" w:hAnsi="Arial" w:cs="Arial"/>
          <w:color w:val="auto"/>
          <w:spacing w:val="-4"/>
          <w:sz w:val="18"/>
          <w:szCs w:val="18"/>
        </w:rPr>
        <w:t>million (</w:t>
      </w:r>
      <w:r w:rsidR="00A50E35" w:rsidRPr="00A41F5F">
        <w:rPr>
          <w:rFonts w:ascii="Arial" w:eastAsia="Arial Unicode MS" w:hAnsi="Arial" w:cs="Arial"/>
          <w:color w:val="auto"/>
          <w:spacing w:val="-4"/>
          <w:sz w:val="18"/>
          <w:szCs w:val="18"/>
        </w:rPr>
        <w:t>2019</w:t>
      </w:r>
      <w:r w:rsidR="00C82462" w:rsidRPr="00A41F5F">
        <w:rPr>
          <w:rFonts w:ascii="Arial" w:eastAsia="Arial Unicode MS" w:hAnsi="Arial" w:cs="Arial"/>
          <w:color w:val="auto"/>
          <w:spacing w:val="-4"/>
          <w:sz w:val="18"/>
          <w:szCs w:val="18"/>
        </w:rPr>
        <w:t xml:space="preserve">: Baht </w:t>
      </w:r>
      <w:r w:rsidR="008F1DE6" w:rsidRPr="00A41F5F">
        <w:rPr>
          <w:rFonts w:ascii="Arial" w:eastAsia="Arial Unicode MS" w:hAnsi="Arial" w:cs="Arial"/>
          <w:color w:val="auto"/>
          <w:spacing w:val="-4"/>
          <w:sz w:val="18"/>
          <w:szCs w:val="18"/>
        </w:rPr>
        <w:t>3,150</w:t>
      </w:r>
      <w:r w:rsidR="00F277BB" w:rsidRPr="00A41F5F">
        <w:rPr>
          <w:rFonts w:ascii="Arial" w:eastAsia="Arial Unicode MS" w:hAnsi="Arial" w:cs="Arial"/>
          <w:color w:val="auto"/>
          <w:spacing w:val="-4"/>
          <w:sz w:val="18"/>
          <w:szCs w:val="18"/>
        </w:rPr>
        <w:t xml:space="preserve"> </w:t>
      </w:r>
      <w:r w:rsidR="00C82462" w:rsidRPr="00A41F5F">
        <w:rPr>
          <w:rFonts w:ascii="Arial" w:eastAsia="Arial Unicode MS" w:hAnsi="Arial" w:cs="Arial"/>
          <w:color w:val="auto"/>
          <w:spacing w:val="-4"/>
          <w:sz w:val="18"/>
          <w:szCs w:val="18"/>
        </w:rPr>
        <w:t>million). A</w:t>
      </w:r>
      <w:r w:rsidRPr="00A41F5F">
        <w:rPr>
          <w:rFonts w:ascii="Arial" w:eastAsia="Arial Unicode MS" w:hAnsi="Arial" w:cs="Arial"/>
          <w:color w:val="auto"/>
          <w:spacing w:val="-4"/>
          <w:sz w:val="18"/>
          <w:szCs w:val="18"/>
        </w:rPr>
        <w:t xml:space="preserve">s at 31 December </w:t>
      </w:r>
      <w:r w:rsidR="00A50E35" w:rsidRPr="00A41F5F">
        <w:rPr>
          <w:rFonts w:ascii="Arial" w:eastAsia="Arial Unicode MS" w:hAnsi="Arial" w:cs="Arial"/>
          <w:color w:val="auto"/>
          <w:spacing w:val="-4"/>
          <w:sz w:val="18"/>
          <w:szCs w:val="18"/>
        </w:rPr>
        <w:t>2020</w:t>
      </w:r>
      <w:r w:rsidRPr="00A41F5F">
        <w:rPr>
          <w:rFonts w:ascii="Arial" w:eastAsia="Arial Unicode MS" w:hAnsi="Arial" w:cs="Arial"/>
          <w:color w:val="auto"/>
          <w:spacing w:val="-4"/>
          <w:sz w:val="18"/>
          <w:szCs w:val="18"/>
        </w:rPr>
        <w:t>, the subsidiaries ha</w:t>
      </w:r>
      <w:r w:rsidR="0002776D" w:rsidRPr="00A41F5F">
        <w:rPr>
          <w:rFonts w:ascii="Arial" w:eastAsia="Arial Unicode MS" w:hAnsi="Arial" w:cs="Arial"/>
          <w:color w:val="auto"/>
          <w:spacing w:val="-4"/>
          <w:sz w:val="18"/>
          <w:szCs w:val="18"/>
        </w:rPr>
        <w:t>d</w:t>
      </w:r>
      <w:r w:rsidRPr="00A41F5F">
        <w:rPr>
          <w:rFonts w:ascii="Arial" w:eastAsia="Arial Unicode MS" w:hAnsi="Arial" w:cs="Arial"/>
          <w:color w:val="auto"/>
          <w:spacing w:val="-4"/>
          <w:sz w:val="18"/>
          <w:szCs w:val="18"/>
        </w:rPr>
        <w:t xml:space="preserve"> outstanding</w:t>
      </w:r>
      <w:r w:rsidRPr="00A41F5F">
        <w:rPr>
          <w:rFonts w:ascii="Arial" w:eastAsia="Arial Unicode MS" w:hAnsi="Arial" w:cs="Arial"/>
          <w:color w:val="auto"/>
          <w:sz w:val="18"/>
          <w:szCs w:val="18"/>
        </w:rPr>
        <w:t xml:space="preserve"> borrowings with financial institut</w:t>
      </w:r>
      <w:r w:rsidR="00743AD2" w:rsidRPr="00A41F5F">
        <w:rPr>
          <w:rFonts w:ascii="Arial" w:eastAsia="Arial Unicode MS" w:hAnsi="Arial" w:cs="Arial"/>
          <w:color w:val="auto"/>
          <w:sz w:val="18"/>
          <w:szCs w:val="18"/>
        </w:rPr>
        <w:t>ions</w:t>
      </w:r>
      <w:r w:rsidRPr="00A41F5F">
        <w:rPr>
          <w:rFonts w:ascii="Arial" w:eastAsia="Arial Unicode MS" w:hAnsi="Arial" w:cs="Arial"/>
          <w:color w:val="auto"/>
          <w:sz w:val="18"/>
          <w:szCs w:val="18"/>
        </w:rPr>
        <w:t xml:space="preserve"> and third parties for these facilities of Baht</w:t>
      </w:r>
      <w:r w:rsidR="00F12017" w:rsidRPr="00A41F5F">
        <w:rPr>
          <w:rFonts w:ascii="Arial" w:eastAsia="Arial Unicode MS" w:hAnsi="Arial" w:cs="Arial"/>
          <w:color w:val="auto"/>
          <w:sz w:val="18"/>
          <w:szCs w:val="18"/>
        </w:rPr>
        <w:t xml:space="preserve"> </w:t>
      </w:r>
      <w:r w:rsidR="008679B4" w:rsidRPr="00A41F5F">
        <w:rPr>
          <w:rFonts w:ascii="Arial" w:eastAsia="Arial Unicode MS" w:hAnsi="Arial" w:cs="Arial"/>
          <w:color w:val="auto"/>
          <w:sz w:val="18"/>
          <w:szCs w:val="18"/>
        </w:rPr>
        <w:t>28</w:t>
      </w:r>
      <w:r w:rsidR="001431DB">
        <w:rPr>
          <w:rFonts w:ascii="Arial" w:eastAsia="Arial Unicode MS" w:hAnsi="Arial" w:cs="Arial"/>
          <w:color w:val="auto"/>
          <w:sz w:val="18"/>
          <w:szCs w:val="18"/>
        </w:rPr>
        <w:t>8</w:t>
      </w:r>
      <w:bookmarkStart w:id="35" w:name="_GoBack"/>
      <w:bookmarkEnd w:id="35"/>
      <w:r w:rsidR="00F12017" w:rsidRPr="00A41F5F">
        <w:rPr>
          <w:rFonts w:ascii="Arial" w:eastAsia="Arial Unicode MS" w:hAnsi="Arial" w:cs="Arial"/>
          <w:color w:val="auto"/>
          <w:sz w:val="18"/>
          <w:szCs w:val="18"/>
        </w:rPr>
        <w:t xml:space="preserve"> </w:t>
      </w:r>
      <w:r w:rsidRPr="00A41F5F">
        <w:rPr>
          <w:rFonts w:ascii="Arial" w:eastAsia="Arial Unicode MS" w:hAnsi="Arial" w:cs="Arial"/>
          <w:color w:val="auto"/>
          <w:sz w:val="18"/>
          <w:szCs w:val="18"/>
        </w:rPr>
        <w:t>million (</w:t>
      </w:r>
      <w:r w:rsidR="00A50E35" w:rsidRPr="00A41F5F">
        <w:rPr>
          <w:rFonts w:ascii="Arial" w:eastAsia="Arial Unicode MS" w:hAnsi="Arial" w:cs="Arial"/>
          <w:color w:val="auto"/>
          <w:sz w:val="18"/>
          <w:szCs w:val="18"/>
        </w:rPr>
        <w:t>2019</w:t>
      </w:r>
      <w:r w:rsidRPr="00A41F5F">
        <w:rPr>
          <w:rFonts w:ascii="Arial" w:eastAsia="Arial Unicode MS" w:hAnsi="Arial" w:cs="Arial"/>
          <w:color w:val="auto"/>
          <w:sz w:val="18"/>
          <w:szCs w:val="18"/>
        </w:rPr>
        <w:t xml:space="preserve">: Baht </w:t>
      </w:r>
      <w:r w:rsidR="008679B4" w:rsidRPr="00A41F5F">
        <w:rPr>
          <w:rFonts w:ascii="Arial" w:eastAsia="Arial Unicode MS" w:hAnsi="Arial" w:cs="Arial"/>
          <w:color w:val="auto"/>
          <w:sz w:val="18"/>
          <w:szCs w:val="18"/>
        </w:rPr>
        <w:t>375</w:t>
      </w:r>
      <w:r w:rsidR="00F277BB" w:rsidRPr="00A41F5F">
        <w:rPr>
          <w:rFonts w:ascii="Arial" w:eastAsia="Arial Unicode MS" w:hAnsi="Arial" w:cs="Arial"/>
          <w:color w:val="auto"/>
          <w:sz w:val="18"/>
          <w:szCs w:val="18"/>
        </w:rPr>
        <w:t xml:space="preserve"> </w:t>
      </w:r>
      <w:r w:rsidRPr="00A41F5F">
        <w:rPr>
          <w:rFonts w:ascii="Arial" w:eastAsia="Arial Unicode MS" w:hAnsi="Arial" w:cs="Arial"/>
          <w:color w:val="auto"/>
          <w:sz w:val="18"/>
          <w:szCs w:val="18"/>
        </w:rPr>
        <w:t>million).</w:t>
      </w:r>
    </w:p>
    <w:p w14:paraId="1E87FEC1" w14:textId="77777777" w:rsidR="00DF7DE0" w:rsidRPr="00A41F5F" w:rsidRDefault="00DF7DE0" w:rsidP="00AD665F">
      <w:pPr>
        <w:pStyle w:val="Default"/>
        <w:jc w:val="both"/>
        <w:rPr>
          <w:rFonts w:ascii="Arial" w:eastAsia="Arial Unicode MS" w:hAnsi="Arial" w:cs="Arial"/>
          <w:color w:val="auto"/>
          <w:sz w:val="18"/>
          <w:szCs w:val="18"/>
        </w:rPr>
      </w:pPr>
    </w:p>
    <w:p w14:paraId="6244EC68" w14:textId="69EEC79B" w:rsidR="00DF7DE0" w:rsidRPr="00A41F5F" w:rsidRDefault="00DF7DE0" w:rsidP="00AD665F">
      <w:pPr>
        <w:pStyle w:val="Default"/>
        <w:jc w:val="both"/>
        <w:rPr>
          <w:rFonts w:ascii="Arial" w:eastAsia="Arial Unicode MS" w:hAnsi="Arial" w:cs="Arial"/>
          <w:sz w:val="18"/>
          <w:szCs w:val="18"/>
        </w:rPr>
      </w:pPr>
      <w:r w:rsidRPr="00A41F5F">
        <w:rPr>
          <w:rFonts w:ascii="Arial" w:eastAsia="Arial Unicode MS" w:hAnsi="Arial" w:cs="Arial"/>
          <w:color w:val="auto"/>
          <w:sz w:val="18"/>
          <w:szCs w:val="18"/>
        </w:rPr>
        <w:t xml:space="preserve">As at 31 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the subsidiaries ha</w:t>
      </w:r>
      <w:r w:rsidR="0002776D" w:rsidRPr="00A41F5F">
        <w:rPr>
          <w:rFonts w:ascii="Arial" w:eastAsia="Arial Unicode MS" w:hAnsi="Arial" w:cs="Arial"/>
          <w:color w:val="auto"/>
          <w:sz w:val="18"/>
          <w:szCs w:val="18"/>
        </w:rPr>
        <w:t>d</w:t>
      </w:r>
      <w:r w:rsidRPr="00A41F5F">
        <w:rPr>
          <w:rFonts w:ascii="Arial" w:eastAsia="Arial Unicode MS" w:hAnsi="Arial" w:cs="Arial"/>
          <w:color w:val="auto"/>
          <w:sz w:val="18"/>
          <w:szCs w:val="18"/>
        </w:rPr>
        <w:t xml:space="preserve"> contingent liabilities in respect of its guarantees of </w:t>
      </w:r>
      <w:r w:rsidR="00474402" w:rsidRPr="00A41F5F">
        <w:rPr>
          <w:rFonts w:ascii="Arial" w:eastAsia="Arial Unicode MS" w:hAnsi="Arial" w:cs="Arial"/>
          <w:color w:val="auto"/>
          <w:sz w:val="18"/>
          <w:szCs w:val="18"/>
        </w:rPr>
        <w:t xml:space="preserve">bank overdrafts </w:t>
      </w:r>
      <w:r w:rsidR="00743AD2" w:rsidRPr="00A41F5F">
        <w:rPr>
          <w:rFonts w:ascii="Arial" w:eastAsia="Arial Unicode MS" w:hAnsi="Arial" w:cs="Arial"/>
          <w:color w:val="auto"/>
          <w:sz w:val="18"/>
          <w:szCs w:val="18"/>
        </w:rPr>
        <w:t xml:space="preserve">and </w:t>
      </w:r>
      <w:r w:rsidRPr="00A41F5F">
        <w:rPr>
          <w:rFonts w:ascii="Arial" w:eastAsia="Arial Unicode MS" w:hAnsi="Arial" w:cs="Arial"/>
          <w:color w:val="auto"/>
          <w:sz w:val="18"/>
          <w:szCs w:val="18"/>
        </w:rPr>
        <w:t>credit facilities o</w:t>
      </w:r>
      <w:r w:rsidR="00213013" w:rsidRPr="00A41F5F">
        <w:rPr>
          <w:rFonts w:ascii="Arial" w:eastAsia="Arial Unicode MS" w:hAnsi="Arial" w:cs="Arial"/>
          <w:color w:val="auto"/>
          <w:sz w:val="18"/>
          <w:szCs w:val="18"/>
        </w:rPr>
        <w:t>f the Compa</w:t>
      </w:r>
      <w:r w:rsidR="00F277BB" w:rsidRPr="00A41F5F">
        <w:rPr>
          <w:rFonts w:ascii="Arial" w:eastAsia="Arial Unicode MS" w:hAnsi="Arial" w:cs="Arial"/>
          <w:color w:val="auto"/>
          <w:sz w:val="18"/>
          <w:szCs w:val="18"/>
        </w:rPr>
        <w:t xml:space="preserve">ny amounting to Baht </w:t>
      </w:r>
      <w:r w:rsidR="005B7BB7" w:rsidRPr="00A41F5F">
        <w:rPr>
          <w:rFonts w:ascii="Arial" w:eastAsia="Arial Unicode MS" w:hAnsi="Arial" w:cs="Arial"/>
          <w:color w:val="auto"/>
          <w:sz w:val="18"/>
          <w:szCs w:val="18"/>
        </w:rPr>
        <w:t>2,999</w:t>
      </w:r>
      <w:r w:rsidR="00B6596A" w:rsidRPr="00A41F5F">
        <w:rPr>
          <w:rFonts w:ascii="Arial" w:eastAsia="Arial Unicode MS" w:hAnsi="Arial" w:cs="Arial"/>
          <w:color w:val="auto"/>
          <w:sz w:val="18"/>
          <w:szCs w:val="18"/>
        </w:rPr>
        <w:t xml:space="preserve"> </w:t>
      </w:r>
      <w:r w:rsidRPr="00A41F5F">
        <w:rPr>
          <w:rFonts w:ascii="Arial" w:eastAsia="Arial Unicode MS" w:hAnsi="Arial" w:cs="Arial"/>
          <w:color w:val="auto"/>
          <w:sz w:val="18"/>
          <w:szCs w:val="18"/>
        </w:rPr>
        <w:t>million (</w:t>
      </w:r>
      <w:r w:rsidR="00A50E35" w:rsidRPr="00A41F5F">
        <w:rPr>
          <w:rFonts w:ascii="Arial" w:eastAsia="Arial Unicode MS" w:hAnsi="Arial" w:cs="Arial"/>
          <w:color w:val="auto"/>
          <w:sz w:val="18"/>
          <w:szCs w:val="18"/>
        </w:rPr>
        <w:t>2019</w:t>
      </w:r>
      <w:r w:rsidR="00C756A7" w:rsidRPr="00A41F5F">
        <w:rPr>
          <w:rFonts w:ascii="Arial" w:eastAsia="Arial Unicode MS" w:hAnsi="Arial" w:cs="Arial"/>
          <w:color w:val="auto"/>
          <w:sz w:val="18"/>
          <w:szCs w:val="18"/>
        </w:rPr>
        <w:t xml:space="preserve">: Baht </w:t>
      </w:r>
      <w:r w:rsidR="008F1DE6" w:rsidRPr="00A41F5F">
        <w:rPr>
          <w:rFonts w:ascii="Arial" w:eastAsia="Arial Unicode MS" w:hAnsi="Arial" w:cs="Arial"/>
          <w:color w:val="auto"/>
          <w:sz w:val="18"/>
          <w:szCs w:val="18"/>
        </w:rPr>
        <w:t>1,113</w:t>
      </w:r>
      <w:r w:rsidR="00F277BB" w:rsidRPr="00A41F5F">
        <w:rPr>
          <w:rFonts w:ascii="Arial" w:eastAsia="Arial Unicode MS" w:hAnsi="Arial" w:cs="Arial"/>
          <w:color w:val="auto"/>
          <w:sz w:val="18"/>
          <w:szCs w:val="18"/>
        </w:rPr>
        <w:t xml:space="preserve"> </w:t>
      </w:r>
      <w:r w:rsidR="00C82462" w:rsidRPr="00A41F5F">
        <w:rPr>
          <w:rFonts w:ascii="Arial" w:eastAsia="Arial Unicode MS" w:hAnsi="Arial" w:cs="Arial"/>
          <w:color w:val="auto"/>
          <w:sz w:val="18"/>
          <w:szCs w:val="18"/>
        </w:rPr>
        <w:t>million). A</w:t>
      </w:r>
      <w:r w:rsidRPr="00A41F5F">
        <w:rPr>
          <w:rFonts w:ascii="Arial" w:eastAsia="Arial Unicode MS" w:hAnsi="Arial" w:cs="Arial"/>
          <w:color w:val="auto"/>
          <w:sz w:val="18"/>
          <w:szCs w:val="18"/>
        </w:rPr>
        <w:t xml:space="preserve">s at 31 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the subsidiaries ha</w:t>
      </w:r>
      <w:r w:rsidR="0002776D" w:rsidRPr="00A41F5F">
        <w:rPr>
          <w:rFonts w:ascii="Arial" w:eastAsia="Arial Unicode MS" w:hAnsi="Arial" w:cs="Arial"/>
          <w:color w:val="auto"/>
          <w:sz w:val="18"/>
          <w:szCs w:val="18"/>
        </w:rPr>
        <w:t>d</w:t>
      </w:r>
      <w:r w:rsidRPr="00A41F5F">
        <w:rPr>
          <w:rFonts w:ascii="Arial" w:eastAsia="Arial Unicode MS" w:hAnsi="Arial" w:cs="Arial"/>
          <w:color w:val="auto"/>
          <w:sz w:val="18"/>
          <w:szCs w:val="18"/>
        </w:rPr>
        <w:t xml:space="preserve"> outstanding bor</w:t>
      </w:r>
      <w:r w:rsidR="00743AD2" w:rsidRPr="00A41F5F">
        <w:rPr>
          <w:rFonts w:ascii="Arial" w:eastAsia="Arial Unicode MS" w:hAnsi="Arial" w:cs="Arial"/>
          <w:color w:val="auto"/>
          <w:sz w:val="18"/>
          <w:szCs w:val="18"/>
        </w:rPr>
        <w:t>rowings with financial institutions</w:t>
      </w:r>
      <w:r w:rsidRPr="00A41F5F">
        <w:rPr>
          <w:rFonts w:ascii="Arial" w:eastAsia="Arial Unicode MS" w:hAnsi="Arial" w:cs="Arial"/>
          <w:color w:val="auto"/>
          <w:sz w:val="18"/>
          <w:szCs w:val="18"/>
        </w:rPr>
        <w:t xml:space="preserve"> for these facilities of Baht </w:t>
      </w:r>
      <w:r w:rsidR="008679B4" w:rsidRPr="00A41F5F">
        <w:rPr>
          <w:rFonts w:ascii="Arial" w:eastAsia="Arial Unicode MS" w:hAnsi="Arial" w:cs="Arial"/>
          <w:color w:val="auto"/>
          <w:sz w:val="18"/>
          <w:szCs w:val="18"/>
        </w:rPr>
        <w:t>490</w:t>
      </w:r>
      <w:r w:rsidR="00E23C6F" w:rsidRPr="00A41F5F">
        <w:rPr>
          <w:rFonts w:ascii="Arial" w:eastAsia="Arial Unicode MS" w:hAnsi="Arial" w:cs="Arial"/>
          <w:color w:val="auto"/>
          <w:sz w:val="18"/>
          <w:szCs w:val="18"/>
        </w:rPr>
        <w:t xml:space="preserve"> </w:t>
      </w:r>
      <w:r w:rsidRPr="00A41F5F">
        <w:rPr>
          <w:rFonts w:ascii="Arial" w:eastAsia="Arial Unicode MS" w:hAnsi="Arial" w:cs="Arial"/>
          <w:color w:val="auto"/>
          <w:sz w:val="18"/>
          <w:szCs w:val="18"/>
        </w:rPr>
        <w:t>million (</w:t>
      </w:r>
      <w:r w:rsidR="00A50E35" w:rsidRPr="00A41F5F">
        <w:rPr>
          <w:rFonts w:ascii="Arial" w:eastAsia="Arial Unicode MS" w:hAnsi="Arial" w:cs="Arial"/>
          <w:color w:val="auto"/>
          <w:sz w:val="18"/>
          <w:szCs w:val="18"/>
        </w:rPr>
        <w:t>2019</w:t>
      </w:r>
      <w:r w:rsidR="00BA6969" w:rsidRPr="00A41F5F">
        <w:rPr>
          <w:rFonts w:ascii="Arial" w:eastAsia="Arial Unicode MS" w:hAnsi="Arial" w:cs="Arial"/>
          <w:color w:val="auto"/>
          <w:sz w:val="18"/>
          <w:szCs w:val="18"/>
        </w:rPr>
        <w:t xml:space="preserve">: Baht </w:t>
      </w:r>
      <w:r w:rsidR="008F1DE6" w:rsidRPr="00A41F5F">
        <w:rPr>
          <w:rFonts w:ascii="Arial" w:eastAsia="Arial Unicode MS" w:hAnsi="Arial" w:cs="Arial"/>
          <w:color w:val="auto"/>
          <w:sz w:val="18"/>
          <w:szCs w:val="18"/>
        </w:rPr>
        <w:t>460</w:t>
      </w:r>
      <w:r w:rsidR="00BA6969" w:rsidRPr="00A41F5F">
        <w:rPr>
          <w:rFonts w:ascii="Arial" w:eastAsia="Arial Unicode MS" w:hAnsi="Arial" w:cs="Arial"/>
          <w:sz w:val="18"/>
          <w:szCs w:val="18"/>
        </w:rPr>
        <w:t xml:space="preserve"> </w:t>
      </w:r>
      <w:r w:rsidRPr="00A41F5F">
        <w:rPr>
          <w:rFonts w:ascii="Arial" w:eastAsia="Arial Unicode MS" w:hAnsi="Arial" w:cs="Arial"/>
          <w:sz w:val="18"/>
          <w:szCs w:val="18"/>
        </w:rPr>
        <w:t>million).</w:t>
      </w:r>
    </w:p>
    <w:p w14:paraId="092E37C3" w14:textId="5B6804F7" w:rsidR="00F961F4" w:rsidRPr="00A41F5F" w:rsidRDefault="00F961F4" w:rsidP="00805D31">
      <w:pPr>
        <w:pStyle w:val="Default"/>
        <w:jc w:val="both"/>
        <w:rPr>
          <w:rFonts w:ascii="Arial" w:eastAsia="Arial Unicode MS" w:hAnsi="Arial" w:cs="Arial"/>
          <w:sz w:val="18"/>
          <w:szCs w:val="18"/>
        </w:rPr>
      </w:pPr>
    </w:p>
    <w:p w14:paraId="4D1DEF7B" w14:textId="77777777" w:rsidR="00DF7DE0" w:rsidRPr="00A41F5F" w:rsidRDefault="00DF7DE0" w:rsidP="00AD665F">
      <w:pPr>
        <w:pStyle w:val="Default"/>
        <w:jc w:val="both"/>
        <w:rPr>
          <w:rFonts w:ascii="Arial" w:eastAsia="Arial Unicode MS" w:hAnsi="Arial" w:cs="Arial"/>
          <w:i/>
          <w:iCs/>
          <w:color w:val="CF4A02"/>
          <w:sz w:val="18"/>
          <w:szCs w:val="18"/>
        </w:rPr>
      </w:pPr>
      <w:r w:rsidRPr="00A41F5F">
        <w:rPr>
          <w:rFonts w:ascii="Arial" w:eastAsia="Arial Unicode MS" w:hAnsi="Arial" w:cs="Arial"/>
          <w:i/>
          <w:iCs/>
          <w:color w:val="CF4A02"/>
          <w:sz w:val="18"/>
          <w:szCs w:val="18"/>
        </w:rPr>
        <w:t xml:space="preserve">Litigations </w:t>
      </w:r>
    </w:p>
    <w:p w14:paraId="10793201" w14:textId="77777777" w:rsidR="007A1D39" w:rsidRPr="00A41F5F" w:rsidRDefault="007A1D39" w:rsidP="00AD665F">
      <w:pPr>
        <w:pStyle w:val="Default"/>
        <w:jc w:val="both"/>
        <w:rPr>
          <w:rFonts w:ascii="Arial" w:eastAsia="Arial Unicode MS" w:hAnsi="Arial" w:cs="Arial"/>
          <w:color w:val="auto"/>
          <w:sz w:val="18"/>
          <w:szCs w:val="18"/>
        </w:rPr>
      </w:pPr>
    </w:p>
    <w:p w14:paraId="14800E8F" w14:textId="336125B1" w:rsidR="003955E1" w:rsidRPr="00A41F5F" w:rsidRDefault="00D07690" w:rsidP="003955E1">
      <w:pPr>
        <w:shd w:val="clear" w:color="auto" w:fill="FFFFFF"/>
        <w:jc w:val="thaiDistribute"/>
        <w:rPr>
          <w:rFonts w:ascii="Arial" w:eastAsia="Times New Roman" w:hAnsi="Arial" w:cs="Arial"/>
          <w:color w:val="auto"/>
          <w:spacing w:val="-2"/>
          <w:sz w:val="18"/>
          <w:szCs w:val="18"/>
          <w:lang w:eastAsia="en-GB"/>
        </w:rPr>
      </w:pPr>
      <w:r w:rsidRPr="00A41F5F">
        <w:rPr>
          <w:rFonts w:ascii="Arial" w:eastAsia="Arial Unicode MS" w:hAnsi="Arial" w:cs="Arial"/>
          <w:color w:val="auto"/>
          <w:sz w:val="18"/>
          <w:szCs w:val="18"/>
        </w:rPr>
        <w:t xml:space="preserve">As at 31 December </w:t>
      </w:r>
      <w:r w:rsidR="00A50E35" w:rsidRPr="00A41F5F">
        <w:rPr>
          <w:rFonts w:ascii="Arial" w:eastAsia="Arial Unicode MS" w:hAnsi="Arial" w:cs="Arial"/>
          <w:color w:val="auto"/>
          <w:sz w:val="18"/>
          <w:szCs w:val="18"/>
        </w:rPr>
        <w:t>2020</w:t>
      </w:r>
      <w:r w:rsidRPr="00A41F5F">
        <w:rPr>
          <w:rFonts w:ascii="Arial" w:eastAsia="Arial Unicode MS" w:hAnsi="Arial" w:cs="Arial"/>
          <w:color w:val="auto"/>
          <w:sz w:val="18"/>
          <w:szCs w:val="18"/>
        </w:rPr>
        <w:t xml:space="preserve">, </w:t>
      </w:r>
      <w:r w:rsidR="003955E1" w:rsidRPr="00A41F5F">
        <w:rPr>
          <w:rFonts w:ascii="Arial" w:eastAsia="Times New Roman" w:hAnsi="Arial" w:cs="Arial"/>
          <w:color w:val="auto"/>
          <w:spacing w:val="-2"/>
          <w:sz w:val="18"/>
          <w:szCs w:val="18"/>
          <w:lang w:eastAsia="en-GB"/>
        </w:rPr>
        <w:t xml:space="preserve">there were </w:t>
      </w:r>
      <w:r w:rsidR="007140F0" w:rsidRPr="00A41F5F">
        <w:rPr>
          <w:rFonts w:ascii="Arial" w:eastAsia="Times New Roman" w:hAnsi="Arial" w:cs="Arial"/>
          <w:color w:val="auto"/>
          <w:spacing w:val="-2"/>
          <w:sz w:val="18"/>
          <w:szCs w:val="18"/>
          <w:lang w:eastAsia="en-GB"/>
        </w:rPr>
        <w:t>seven</w:t>
      </w:r>
      <w:r w:rsidR="003955E1" w:rsidRPr="00A41F5F">
        <w:rPr>
          <w:rFonts w:ascii="Arial" w:eastAsia="Times New Roman" w:hAnsi="Arial" w:cs="Arial"/>
          <w:color w:val="auto"/>
          <w:spacing w:val="-2"/>
          <w:sz w:val="18"/>
          <w:szCs w:val="18"/>
          <w:lang w:eastAsia="en-GB"/>
        </w:rPr>
        <w:t xml:space="preserve"> lawsuits of the Group (As at 31 December 2019: nine lawsuits) with a total claim amount of Baht </w:t>
      </w:r>
      <w:r w:rsidR="007140F0" w:rsidRPr="00A41F5F">
        <w:rPr>
          <w:rFonts w:ascii="Arial" w:eastAsia="Times New Roman" w:hAnsi="Arial" w:cs="Arial"/>
          <w:color w:val="auto"/>
          <w:spacing w:val="-2"/>
          <w:sz w:val="18"/>
          <w:szCs w:val="18"/>
          <w:lang w:eastAsia="en-GB"/>
        </w:rPr>
        <w:t>177.91</w:t>
      </w:r>
      <w:r w:rsidR="003955E1" w:rsidRPr="00A41F5F">
        <w:rPr>
          <w:rFonts w:ascii="Arial" w:eastAsia="Times New Roman" w:hAnsi="Arial" w:cs="Arial"/>
          <w:color w:val="auto"/>
          <w:spacing w:val="-2"/>
          <w:sz w:val="18"/>
          <w:szCs w:val="18"/>
          <w:lang w:eastAsia="en-GB"/>
        </w:rPr>
        <w:t xml:space="preserve"> million (As at 31 December 2019: Baht 161.05 million). </w:t>
      </w:r>
    </w:p>
    <w:p w14:paraId="0FBB2E49" w14:textId="77777777" w:rsidR="003955E1" w:rsidRPr="00A41F5F" w:rsidRDefault="003955E1" w:rsidP="003955E1">
      <w:pPr>
        <w:shd w:val="clear" w:color="auto" w:fill="FFFFFF"/>
        <w:jc w:val="thaiDistribute"/>
        <w:rPr>
          <w:rFonts w:ascii="Arial" w:eastAsia="Times New Roman" w:hAnsi="Arial" w:cs="Arial"/>
          <w:color w:val="auto"/>
          <w:spacing w:val="-2"/>
          <w:sz w:val="18"/>
          <w:szCs w:val="18"/>
          <w:lang w:eastAsia="en-GB"/>
        </w:rPr>
      </w:pPr>
    </w:p>
    <w:p w14:paraId="558313CB" w14:textId="69192773" w:rsidR="003955E1" w:rsidRPr="00A41F5F" w:rsidRDefault="003D2527" w:rsidP="003D2527">
      <w:pPr>
        <w:shd w:val="clear" w:color="auto" w:fill="FFFFFF"/>
        <w:jc w:val="thaiDistribute"/>
        <w:rPr>
          <w:rFonts w:ascii="Arial" w:eastAsia="Times New Roman" w:hAnsi="Arial" w:cs="Arial"/>
          <w:color w:val="auto"/>
          <w:spacing w:val="-2"/>
          <w:sz w:val="18"/>
          <w:szCs w:val="18"/>
          <w:lang w:eastAsia="en-GB"/>
        </w:rPr>
      </w:pPr>
      <w:r w:rsidRPr="00A41F5F">
        <w:rPr>
          <w:rFonts w:ascii="Arial" w:eastAsia="Times New Roman" w:hAnsi="Arial" w:cs="Arial"/>
          <w:color w:val="auto"/>
          <w:spacing w:val="-2"/>
          <w:sz w:val="18"/>
          <w:szCs w:val="18"/>
          <w:lang w:eastAsia="en-GB"/>
        </w:rPr>
        <w:t xml:space="preserve">There was </w:t>
      </w:r>
      <w:r w:rsidR="00D469E2" w:rsidRPr="00A41F5F">
        <w:rPr>
          <w:rFonts w:ascii="Arial" w:eastAsia="Times New Roman" w:hAnsi="Arial" w:cs="Arial"/>
          <w:color w:val="auto"/>
          <w:spacing w:val="-2"/>
          <w:sz w:val="18"/>
          <w:szCs w:val="18"/>
          <w:lang w:eastAsia="en-GB"/>
        </w:rPr>
        <w:t>two</w:t>
      </w:r>
      <w:r w:rsidRPr="00A41F5F">
        <w:rPr>
          <w:rFonts w:ascii="Arial" w:eastAsia="Times New Roman" w:hAnsi="Arial" w:cs="Arial"/>
          <w:color w:val="auto"/>
          <w:spacing w:val="-2"/>
          <w:sz w:val="18"/>
          <w:szCs w:val="18"/>
          <w:lang w:eastAsia="en-GB"/>
        </w:rPr>
        <w:t xml:space="preserve"> major lawsuit case</w:t>
      </w:r>
      <w:r w:rsidR="00D469E2" w:rsidRPr="00A41F5F">
        <w:rPr>
          <w:rFonts w:ascii="Arial" w:eastAsia="Times New Roman" w:hAnsi="Arial" w:cs="Arial"/>
          <w:color w:val="auto"/>
          <w:spacing w:val="-2"/>
          <w:sz w:val="18"/>
          <w:szCs w:val="18"/>
          <w:lang w:eastAsia="en-GB"/>
        </w:rPr>
        <w:t>s.</w:t>
      </w:r>
      <w:r w:rsidRPr="00A41F5F">
        <w:rPr>
          <w:rFonts w:ascii="Arial" w:eastAsia="Times New Roman" w:hAnsi="Arial" w:cs="Arial"/>
          <w:color w:val="auto"/>
          <w:spacing w:val="-2"/>
          <w:sz w:val="18"/>
          <w:szCs w:val="18"/>
          <w:lang w:eastAsia="en-GB"/>
        </w:rPr>
        <w:t xml:space="preserve"> </w:t>
      </w:r>
      <w:r w:rsidR="00D469E2" w:rsidRPr="00A41F5F">
        <w:rPr>
          <w:rFonts w:ascii="Arial" w:eastAsia="Times New Roman" w:hAnsi="Arial" w:cs="Arial"/>
          <w:color w:val="auto"/>
          <w:spacing w:val="-2"/>
          <w:sz w:val="18"/>
          <w:szCs w:val="18"/>
          <w:lang w:eastAsia="en-GB"/>
        </w:rPr>
        <w:t xml:space="preserve">1) </w:t>
      </w:r>
      <w:r w:rsidR="00BF5E3F" w:rsidRPr="00A41F5F">
        <w:rPr>
          <w:rFonts w:ascii="Arial" w:eastAsia="Times New Roman" w:hAnsi="Arial" w:cs="Arial"/>
          <w:color w:val="auto"/>
          <w:spacing w:val="-2"/>
          <w:sz w:val="18"/>
          <w:szCs w:val="18"/>
          <w:lang w:eastAsia="en-GB"/>
        </w:rPr>
        <w:t>T</w:t>
      </w:r>
      <w:r w:rsidRPr="00A41F5F">
        <w:rPr>
          <w:rFonts w:ascii="Arial" w:eastAsia="Times New Roman" w:hAnsi="Arial" w:cs="Arial"/>
          <w:color w:val="auto"/>
          <w:spacing w:val="-2"/>
          <w:sz w:val="18"/>
          <w:szCs w:val="18"/>
          <w:lang w:eastAsia="en-GB"/>
        </w:rPr>
        <w:t xml:space="preserve">he Company and a subsidiary together with directors of the subsidiary were sued by 35 customers over the same issue as a defendant for allegedly breaching an agreement related to the area of a condominium room and the </w:t>
      </w:r>
      <w:r w:rsidR="0002776D" w:rsidRPr="00A41F5F">
        <w:rPr>
          <w:rFonts w:ascii="Arial" w:eastAsia="Times New Roman" w:hAnsi="Arial" w:cs="Arial"/>
          <w:color w:val="auto"/>
          <w:spacing w:val="-2"/>
          <w:sz w:val="18"/>
          <w:szCs w:val="18"/>
          <w:lang w:eastAsia="en-GB"/>
        </w:rPr>
        <w:t>blueprint</w:t>
      </w:r>
      <w:r w:rsidRPr="00A41F5F">
        <w:rPr>
          <w:rFonts w:ascii="Arial" w:eastAsia="Times New Roman" w:hAnsi="Arial" w:cs="Arial"/>
          <w:color w:val="auto"/>
          <w:spacing w:val="-2"/>
          <w:sz w:val="18"/>
          <w:szCs w:val="18"/>
          <w:lang w:eastAsia="en-GB"/>
        </w:rPr>
        <w:t xml:space="preserve"> of the project. Currently, this lawsuit is in the judgement stage at Thonburi Civil Court (First Court) with a total claim amount including interest expense of Baht 16</w:t>
      </w:r>
      <w:r w:rsidR="007140F0" w:rsidRPr="00A41F5F">
        <w:rPr>
          <w:rFonts w:ascii="Arial" w:eastAsia="Times New Roman" w:hAnsi="Arial" w:cs="Arial"/>
          <w:color w:val="auto"/>
          <w:spacing w:val="-2"/>
          <w:sz w:val="18"/>
          <w:szCs w:val="18"/>
          <w:lang w:eastAsia="en-GB"/>
        </w:rPr>
        <w:t>3</w:t>
      </w:r>
      <w:r w:rsidRPr="00A41F5F">
        <w:rPr>
          <w:rFonts w:ascii="Arial" w:eastAsia="Times New Roman" w:hAnsi="Arial" w:cs="Arial"/>
          <w:color w:val="auto"/>
          <w:spacing w:val="-2"/>
          <w:sz w:val="18"/>
          <w:szCs w:val="18"/>
          <w:lang w:eastAsia="en-GB"/>
        </w:rPr>
        <w:t>.1</w:t>
      </w:r>
      <w:r w:rsidR="007140F0" w:rsidRPr="00A41F5F">
        <w:rPr>
          <w:rFonts w:ascii="Arial" w:eastAsia="Times New Roman" w:hAnsi="Arial" w:cs="Arial"/>
          <w:color w:val="auto"/>
          <w:spacing w:val="-2"/>
          <w:sz w:val="18"/>
          <w:szCs w:val="18"/>
          <w:lang w:eastAsia="en-GB"/>
        </w:rPr>
        <w:t>4</w:t>
      </w:r>
      <w:r w:rsidRPr="00A41F5F">
        <w:rPr>
          <w:rFonts w:ascii="Arial" w:eastAsia="Times New Roman" w:hAnsi="Arial" w:cs="Arial"/>
          <w:color w:val="auto"/>
          <w:spacing w:val="-2"/>
          <w:sz w:val="18"/>
          <w:szCs w:val="18"/>
          <w:lang w:eastAsia="en-GB"/>
        </w:rPr>
        <w:t xml:space="preserve"> million (As at 31 December 2019: 151.16 million). </w:t>
      </w:r>
      <w:r w:rsidR="00BF5E3F" w:rsidRPr="00A41F5F">
        <w:rPr>
          <w:rFonts w:ascii="Arial" w:eastAsia="Times New Roman" w:hAnsi="Arial" w:cs="Arial"/>
          <w:color w:val="auto"/>
          <w:spacing w:val="-2"/>
          <w:sz w:val="18"/>
          <w:szCs w:val="18"/>
          <w:lang w:eastAsia="en-GB"/>
        </w:rPr>
        <w:t xml:space="preserve">2) The Company’s </w:t>
      </w:r>
      <w:r w:rsidR="00B6596A" w:rsidRPr="00A41F5F">
        <w:rPr>
          <w:rFonts w:ascii="Arial" w:eastAsia="Times New Roman" w:hAnsi="Arial" w:cs="Arial"/>
          <w:color w:val="auto"/>
          <w:spacing w:val="-2"/>
          <w:sz w:val="18"/>
          <w:szCs w:val="18"/>
          <w:lang w:eastAsia="en-GB"/>
        </w:rPr>
        <w:t>subsidiary w</w:t>
      </w:r>
      <w:r w:rsidR="00BF5E3F" w:rsidRPr="00A41F5F">
        <w:rPr>
          <w:rFonts w:ascii="Arial" w:eastAsia="Times New Roman" w:hAnsi="Arial" w:cs="Arial"/>
          <w:color w:val="auto"/>
          <w:spacing w:val="-2"/>
          <w:sz w:val="18"/>
          <w:szCs w:val="18"/>
          <w:lang w:eastAsia="en-GB"/>
        </w:rPr>
        <w:t>as</w:t>
      </w:r>
      <w:r w:rsidR="00B6596A" w:rsidRPr="00A41F5F">
        <w:rPr>
          <w:rFonts w:ascii="Arial" w:eastAsia="Times New Roman" w:hAnsi="Arial" w:cs="Arial"/>
          <w:color w:val="auto"/>
          <w:spacing w:val="-2"/>
          <w:sz w:val="18"/>
          <w:szCs w:val="18"/>
          <w:lang w:eastAsia="en-GB"/>
        </w:rPr>
        <w:t xml:space="preserve"> sued by a condominium juristic </w:t>
      </w:r>
      <w:r w:rsidR="00727938" w:rsidRPr="00A41F5F">
        <w:rPr>
          <w:rFonts w:ascii="Arial" w:eastAsia="Times New Roman" w:hAnsi="Arial" w:cs="Arial"/>
          <w:color w:val="auto"/>
          <w:spacing w:val="-2"/>
          <w:sz w:val="18"/>
          <w:szCs w:val="18"/>
          <w:lang w:eastAsia="en-GB"/>
        </w:rPr>
        <w:t>person as</w:t>
      </w:r>
      <w:r w:rsidR="00B6596A" w:rsidRPr="00A41F5F">
        <w:rPr>
          <w:rFonts w:ascii="Arial" w:eastAsia="Times New Roman" w:hAnsi="Arial" w:cs="Arial"/>
          <w:color w:val="auto"/>
          <w:spacing w:val="-2"/>
          <w:sz w:val="18"/>
          <w:szCs w:val="18"/>
          <w:lang w:eastAsia="en-GB"/>
        </w:rPr>
        <w:t xml:space="preserve"> a defendant for allegedly breaching an agreement related to the common area of a condominium. Currently, this lawsuit case is in the judgement stage at Thonburi Civil Court (First Court) with a total claim amount including interest expense of Baht 11.83 million (As at 31 December 2019: </w:t>
      </w:r>
      <w:r w:rsidR="00727938" w:rsidRPr="00A41F5F">
        <w:rPr>
          <w:rFonts w:ascii="Arial" w:eastAsia="Times New Roman" w:hAnsi="Arial" w:cs="Arial"/>
          <w:color w:val="auto"/>
          <w:spacing w:val="-2"/>
          <w:sz w:val="18"/>
          <w:szCs w:val="18"/>
          <w:lang w:eastAsia="en-GB"/>
        </w:rPr>
        <w:t>Nil</w:t>
      </w:r>
      <w:r w:rsidR="00B6596A" w:rsidRPr="00A41F5F">
        <w:rPr>
          <w:rFonts w:ascii="Arial" w:eastAsia="Times New Roman" w:hAnsi="Arial" w:cs="Arial"/>
          <w:color w:val="auto"/>
          <w:spacing w:val="-2"/>
          <w:sz w:val="18"/>
          <w:szCs w:val="18"/>
          <w:lang w:eastAsia="en-GB"/>
        </w:rPr>
        <w:t>).</w:t>
      </w:r>
    </w:p>
    <w:p w14:paraId="4D671577" w14:textId="77777777" w:rsidR="003D2527" w:rsidRPr="00A41F5F" w:rsidRDefault="003D2527" w:rsidP="003D2527">
      <w:pPr>
        <w:shd w:val="clear" w:color="auto" w:fill="FFFFFF"/>
        <w:jc w:val="thaiDistribute"/>
        <w:rPr>
          <w:rFonts w:ascii="Arial" w:eastAsia="Times New Roman" w:hAnsi="Arial" w:cs="Arial"/>
          <w:color w:val="auto"/>
          <w:spacing w:val="-2"/>
          <w:sz w:val="18"/>
          <w:szCs w:val="18"/>
          <w:lang w:eastAsia="en-GB"/>
        </w:rPr>
      </w:pPr>
    </w:p>
    <w:p w14:paraId="639E02F3" w14:textId="64D7797F" w:rsidR="003A60AC" w:rsidRPr="00A41F5F" w:rsidRDefault="003D2527" w:rsidP="0002776D">
      <w:pPr>
        <w:shd w:val="clear" w:color="auto" w:fill="FFFFFF"/>
        <w:jc w:val="thaiDistribute"/>
        <w:rPr>
          <w:rFonts w:ascii="Arial" w:eastAsia="Times New Roman" w:hAnsi="Arial" w:cs="Arial"/>
          <w:color w:val="auto"/>
          <w:sz w:val="18"/>
          <w:szCs w:val="18"/>
          <w:lang w:eastAsia="en-GB"/>
        </w:rPr>
      </w:pPr>
      <w:r w:rsidRPr="00A41F5F">
        <w:rPr>
          <w:rFonts w:ascii="Arial" w:eastAsia="Times New Roman" w:hAnsi="Arial" w:cs="Arial"/>
          <w:color w:val="auto"/>
          <w:sz w:val="18"/>
          <w:szCs w:val="18"/>
          <w:lang w:eastAsia="en-GB"/>
        </w:rPr>
        <w:t xml:space="preserve">During </w:t>
      </w:r>
      <w:r w:rsidR="007140F0" w:rsidRPr="00A41F5F">
        <w:rPr>
          <w:rFonts w:ascii="Arial" w:eastAsia="Times New Roman" w:hAnsi="Arial" w:cs="Arial"/>
          <w:color w:val="auto"/>
          <w:sz w:val="18"/>
          <w:szCs w:val="18"/>
          <w:lang w:eastAsia="en-GB"/>
        </w:rPr>
        <w:t>the year</w:t>
      </w:r>
      <w:r w:rsidRPr="00A41F5F">
        <w:rPr>
          <w:rFonts w:ascii="Arial" w:eastAsia="Times New Roman" w:hAnsi="Arial" w:cs="Arial"/>
          <w:color w:val="auto"/>
          <w:sz w:val="18"/>
          <w:szCs w:val="18"/>
          <w:lang w:eastAsia="en-GB"/>
        </w:rPr>
        <w:t xml:space="preserve">, there was </w:t>
      </w:r>
      <w:r w:rsidR="0002776D" w:rsidRPr="00A41F5F">
        <w:rPr>
          <w:rFonts w:ascii="Arial" w:eastAsia="Times New Roman" w:hAnsi="Arial" w:cs="Arial"/>
          <w:color w:val="auto"/>
          <w:sz w:val="18"/>
          <w:szCs w:val="18"/>
          <w:lang w:eastAsia="en-GB"/>
        </w:rPr>
        <w:t xml:space="preserve">a </w:t>
      </w:r>
      <w:r w:rsidRPr="00A41F5F">
        <w:rPr>
          <w:rFonts w:ascii="Arial" w:eastAsia="Times New Roman" w:hAnsi="Arial" w:cs="Arial"/>
          <w:color w:val="auto"/>
          <w:sz w:val="18"/>
          <w:szCs w:val="18"/>
          <w:lang w:eastAsia="en-GB"/>
        </w:rPr>
        <w:t xml:space="preserve">significant change </w:t>
      </w:r>
      <w:r w:rsidR="0002776D" w:rsidRPr="00A41F5F">
        <w:rPr>
          <w:rFonts w:ascii="Arial" w:eastAsia="Times New Roman" w:hAnsi="Arial" w:cs="Arial"/>
          <w:color w:val="auto"/>
          <w:sz w:val="18"/>
          <w:szCs w:val="18"/>
          <w:lang w:eastAsia="en-GB"/>
        </w:rPr>
        <w:t>on</w:t>
      </w:r>
      <w:r w:rsidRPr="00A41F5F">
        <w:rPr>
          <w:rFonts w:ascii="Arial" w:eastAsia="Times New Roman" w:hAnsi="Arial" w:cs="Arial"/>
          <w:color w:val="auto"/>
          <w:sz w:val="18"/>
          <w:szCs w:val="18"/>
          <w:lang w:eastAsia="en-GB"/>
        </w:rPr>
        <w:t xml:space="preserve"> one lawsuit case of a subsidiary</w:t>
      </w:r>
      <w:r w:rsidR="0002776D" w:rsidRPr="00A41F5F">
        <w:rPr>
          <w:rFonts w:ascii="Arial" w:eastAsia="Times New Roman" w:hAnsi="Arial" w:cs="Arial"/>
          <w:color w:val="auto"/>
          <w:sz w:val="18"/>
          <w:szCs w:val="18"/>
          <w:lang w:eastAsia="en-GB"/>
        </w:rPr>
        <w:t>. The</w:t>
      </w:r>
      <w:r w:rsidRPr="00A41F5F">
        <w:rPr>
          <w:rFonts w:ascii="Arial" w:eastAsia="Times New Roman" w:hAnsi="Arial" w:cs="Arial"/>
          <w:color w:val="auto"/>
          <w:sz w:val="18"/>
          <w:szCs w:val="18"/>
          <w:lang w:eastAsia="en-GB"/>
        </w:rPr>
        <w:t xml:space="preserve"> subsidiary was sued for allegedly breaching an agreement with a total claim amount of Baht 6.</w:t>
      </w:r>
      <w:r w:rsidR="007140F0" w:rsidRPr="00A41F5F">
        <w:rPr>
          <w:rFonts w:ascii="Arial" w:eastAsia="Times New Roman" w:hAnsi="Arial" w:cs="Arial"/>
          <w:color w:val="auto"/>
          <w:sz w:val="18"/>
          <w:szCs w:val="18"/>
          <w:lang w:eastAsia="en-GB"/>
        </w:rPr>
        <w:t>61</w:t>
      </w:r>
      <w:r w:rsidRPr="00A41F5F">
        <w:rPr>
          <w:rFonts w:ascii="Arial" w:eastAsia="Times New Roman" w:hAnsi="Arial" w:cs="Arial"/>
          <w:color w:val="auto"/>
          <w:sz w:val="18"/>
          <w:szCs w:val="18"/>
          <w:lang w:eastAsia="en-GB"/>
        </w:rPr>
        <w:t xml:space="preserve"> million. The court adjudged according to the compromise agreement that </w:t>
      </w:r>
      <w:r w:rsidR="0002776D" w:rsidRPr="00A41F5F">
        <w:rPr>
          <w:rFonts w:ascii="Arial" w:eastAsia="Times New Roman" w:hAnsi="Arial" w:cs="Arial"/>
          <w:color w:val="auto"/>
          <w:sz w:val="18"/>
          <w:szCs w:val="18"/>
          <w:lang w:eastAsia="en-GB"/>
        </w:rPr>
        <w:t>the</w:t>
      </w:r>
      <w:r w:rsidRPr="00A41F5F">
        <w:rPr>
          <w:rFonts w:ascii="Arial" w:eastAsia="Times New Roman" w:hAnsi="Arial" w:cs="Arial"/>
          <w:color w:val="auto"/>
          <w:sz w:val="18"/>
          <w:szCs w:val="18"/>
          <w:lang w:eastAsia="en-GB"/>
        </w:rPr>
        <w:t xml:space="preserve"> subsidiary was not required to pay any claim since the subsidiary had completely improved area and equipment. Moreover, there were </w:t>
      </w:r>
      <w:r w:rsidR="007140F0" w:rsidRPr="00A41F5F">
        <w:rPr>
          <w:rFonts w:ascii="Arial" w:eastAsia="Times New Roman" w:hAnsi="Arial" w:cs="Arial"/>
          <w:color w:val="auto"/>
          <w:sz w:val="18"/>
          <w:szCs w:val="18"/>
          <w:lang w:eastAsia="en-GB"/>
        </w:rPr>
        <w:t>three</w:t>
      </w:r>
      <w:r w:rsidRPr="00A41F5F">
        <w:rPr>
          <w:rFonts w:ascii="Arial" w:eastAsia="Times New Roman" w:hAnsi="Arial" w:cs="Arial"/>
          <w:color w:val="auto"/>
          <w:sz w:val="18"/>
          <w:szCs w:val="18"/>
          <w:lang w:eastAsia="en-GB"/>
        </w:rPr>
        <w:t xml:space="preserve"> lawsuit cases ended according the Supreme court decision for the case that the Company and its subsidiary allegedly breaching an agreement with a total claim amount of Baht 0.</w:t>
      </w:r>
      <w:r w:rsidR="007140F0" w:rsidRPr="00A41F5F">
        <w:rPr>
          <w:rFonts w:ascii="Arial" w:eastAsia="Times New Roman" w:hAnsi="Arial" w:cs="Arial"/>
          <w:color w:val="auto"/>
          <w:sz w:val="18"/>
          <w:szCs w:val="18"/>
          <w:lang w:eastAsia="en-GB"/>
        </w:rPr>
        <w:t>77</w:t>
      </w:r>
      <w:r w:rsidRPr="00A41F5F">
        <w:rPr>
          <w:rFonts w:ascii="Arial" w:eastAsia="Times New Roman" w:hAnsi="Arial" w:cs="Arial"/>
          <w:color w:val="auto"/>
          <w:sz w:val="18"/>
          <w:szCs w:val="18"/>
          <w:lang w:eastAsia="en-GB"/>
        </w:rPr>
        <w:t xml:space="preserve"> million. The Company and its subsidiary set aside total provision for liabilities in the consolidated financial statements according to the legal department’s decision. </w:t>
      </w:r>
    </w:p>
    <w:sectPr w:rsidR="003A60AC" w:rsidRPr="00A41F5F" w:rsidSect="008621BE">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AFE6A" w14:textId="77777777" w:rsidR="00FA7A99" w:rsidRDefault="00FA7A99">
      <w:r>
        <w:separator/>
      </w:r>
    </w:p>
  </w:endnote>
  <w:endnote w:type="continuationSeparator" w:id="0">
    <w:p w14:paraId="064BEA3A" w14:textId="77777777" w:rsidR="00FA7A99" w:rsidRDefault="00FA7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DCA8" w14:textId="77777777" w:rsidR="00FA7A99" w:rsidRPr="00EC336D" w:rsidRDefault="00FA7A99" w:rsidP="00DD7C0B">
    <w:pPr>
      <w:pStyle w:val="Footer"/>
      <w:pBdr>
        <w:top w:val="single" w:sz="8" w:space="1" w:color="auto"/>
      </w:pBdr>
      <w:jc w:val="right"/>
      <w:rPr>
        <w:rFonts w:ascii="Arial" w:hAnsi="Arial" w:cs="Arial"/>
        <w:sz w:val="18"/>
        <w:szCs w:val="18"/>
      </w:rPr>
    </w:pPr>
    <w:r w:rsidRPr="00EC336D">
      <w:rPr>
        <w:rFonts w:ascii="Arial" w:hAnsi="Arial" w:cs="Arial"/>
        <w:sz w:val="18"/>
        <w:szCs w:val="18"/>
      </w:rPr>
      <w:fldChar w:fldCharType="begin"/>
    </w:r>
    <w:r w:rsidRPr="00EC336D">
      <w:rPr>
        <w:rFonts w:ascii="Arial" w:hAnsi="Arial" w:cs="Arial"/>
        <w:sz w:val="18"/>
        <w:szCs w:val="18"/>
      </w:rPr>
      <w:instrText xml:space="preserve"> PAGE   \* MERGEFORMAT </w:instrText>
    </w:r>
    <w:r w:rsidRPr="00EC336D">
      <w:rPr>
        <w:rFonts w:ascii="Arial" w:hAnsi="Arial" w:cs="Arial"/>
        <w:sz w:val="18"/>
        <w:szCs w:val="18"/>
      </w:rPr>
      <w:fldChar w:fldCharType="separate"/>
    </w:r>
    <w:r>
      <w:rPr>
        <w:rFonts w:ascii="Arial" w:hAnsi="Arial" w:cs="Arial"/>
        <w:noProof/>
        <w:sz w:val="18"/>
        <w:szCs w:val="18"/>
      </w:rPr>
      <w:t>63</w:t>
    </w:r>
    <w:r w:rsidRPr="00EC336D">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5B80B" w14:textId="77777777" w:rsidR="00FA7A99" w:rsidRDefault="00FA7A99">
      <w:r>
        <w:separator/>
      </w:r>
    </w:p>
  </w:footnote>
  <w:footnote w:type="continuationSeparator" w:id="0">
    <w:p w14:paraId="27F0AE2D" w14:textId="77777777" w:rsidR="00FA7A99" w:rsidRDefault="00FA7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B059D" w14:textId="77777777" w:rsidR="00FA7A99" w:rsidRPr="00CD17B3" w:rsidRDefault="00FA7A99" w:rsidP="00C4649B">
    <w:pPr>
      <w:pStyle w:val="Header"/>
      <w:jc w:val="both"/>
      <w:rPr>
        <w:rFonts w:cs="Arial"/>
        <w:b/>
        <w:bCs/>
        <w:color w:val="000000"/>
        <w:sz w:val="18"/>
        <w:szCs w:val="18"/>
        <w:lang w:val="en-US"/>
      </w:rPr>
    </w:pPr>
    <w:r w:rsidRPr="00CD17B3">
      <w:rPr>
        <w:rFonts w:cs="Arial"/>
        <w:b/>
        <w:bCs/>
        <w:color w:val="000000"/>
        <w:sz w:val="18"/>
        <w:szCs w:val="18"/>
        <w:lang w:val="en-US"/>
      </w:rPr>
      <w:t xml:space="preserve">Chaoprayamahanakorn Public Company Limited </w:t>
    </w:r>
  </w:p>
  <w:p w14:paraId="18331A59" w14:textId="77777777" w:rsidR="00FA7A99" w:rsidRPr="00CD17B3" w:rsidRDefault="00FA7A99" w:rsidP="00C4649B">
    <w:pPr>
      <w:pStyle w:val="Header"/>
      <w:pBdr>
        <w:bottom w:val="single" w:sz="8" w:space="1" w:color="auto"/>
      </w:pBdr>
      <w:tabs>
        <w:tab w:val="left" w:pos="8730"/>
      </w:tabs>
      <w:jc w:val="both"/>
      <w:rPr>
        <w:rFonts w:cs="Arial"/>
        <w:b/>
        <w:bCs/>
        <w:color w:val="000000"/>
        <w:sz w:val="18"/>
        <w:szCs w:val="18"/>
        <w:lang w:val="en-US"/>
      </w:rPr>
    </w:pPr>
    <w:r w:rsidRPr="00CD17B3">
      <w:rPr>
        <w:rFonts w:cs="Arial"/>
        <w:b/>
        <w:bCs/>
        <w:color w:val="000000"/>
        <w:sz w:val="18"/>
        <w:szCs w:val="18"/>
        <w:lang w:val="en-US"/>
      </w:rPr>
      <w:t>Notes to the Consolidated and Separate Financial Statements</w:t>
    </w:r>
  </w:p>
  <w:p w14:paraId="7B8698A7" w14:textId="77777777" w:rsidR="00FA7A99" w:rsidRPr="00CD17B3" w:rsidRDefault="00FA7A99" w:rsidP="00DD0506">
    <w:pPr>
      <w:pStyle w:val="Header"/>
      <w:pBdr>
        <w:bottom w:val="single" w:sz="8" w:space="1" w:color="auto"/>
      </w:pBdr>
      <w:tabs>
        <w:tab w:val="left" w:pos="8730"/>
      </w:tabs>
      <w:jc w:val="both"/>
      <w:rPr>
        <w:rFonts w:cs="Arial"/>
        <w:b/>
        <w:bCs/>
        <w:sz w:val="18"/>
        <w:szCs w:val="18"/>
        <w:lang w:val="en-US"/>
      </w:rPr>
    </w:pPr>
    <w:r w:rsidRPr="00CD17B3">
      <w:rPr>
        <w:rFonts w:cs="Arial"/>
        <w:b/>
        <w:bCs/>
        <w:color w:val="000000"/>
        <w:sz w:val="18"/>
        <w:szCs w:val="18"/>
        <w:lang w:val="en-US"/>
      </w:rPr>
      <w:t xml:space="preserve">For the year ended 31 </w:t>
    </w:r>
    <w:r w:rsidRPr="00CD17B3">
      <w:rPr>
        <w:rFonts w:cs="Arial"/>
        <w:b/>
        <w:bCs/>
        <w:sz w:val="18"/>
        <w:szCs w:val="18"/>
        <w:lang w:val="en-US"/>
      </w:rPr>
      <w:t>December 2020</w:t>
    </w:r>
  </w:p>
  <w:p w14:paraId="759B3414" w14:textId="77777777" w:rsidR="00FA7A99" w:rsidRPr="00CD17B3" w:rsidRDefault="00FA7A99" w:rsidP="00CD17B3">
    <w:pPr>
      <w:rPr>
        <w:rFonts w:ascii="Arial" w:hAnsi="Arial" w:cs="Arial"/>
        <w:sz w:val="18"/>
        <w:szCs w:val="18"/>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2084E"/>
    <w:multiLevelType w:val="hybridMultilevel"/>
    <w:tmpl w:val="5C349CAC"/>
    <w:lvl w:ilvl="0" w:tplc="F5C08CE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F6C79"/>
    <w:multiLevelType w:val="hybridMultilevel"/>
    <w:tmpl w:val="79E4BDB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2D73EA4"/>
    <w:multiLevelType w:val="hybridMultilevel"/>
    <w:tmpl w:val="96943B1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1D41CB"/>
    <w:multiLevelType w:val="hybridMultilevel"/>
    <w:tmpl w:val="68B42006"/>
    <w:lvl w:ilvl="0" w:tplc="D864F86C">
      <w:numFmt w:val="bullet"/>
      <w:lvlText w:val="-"/>
      <w:lvlJc w:val="left"/>
      <w:pPr>
        <w:ind w:left="915" w:hanging="360"/>
      </w:pPr>
      <w:rPr>
        <w:rFonts w:ascii="Arial" w:eastAsia="Arial Unicode MS" w:hAnsi="Arial" w:cs="Arial" w:hint="default"/>
        <w:b w:val="0"/>
        <w:bCs/>
        <w:color w:val="auto"/>
      </w:rPr>
    </w:lvl>
    <w:lvl w:ilvl="1" w:tplc="08090003" w:tentative="1">
      <w:start w:val="1"/>
      <w:numFmt w:val="bullet"/>
      <w:lvlText w:val="o"/>
      <w:lvlJc w:val="left"/>
      <w:pPr>
        <w:ind w:left="1635" w:hanging="360"/>
      </w:pPr>
      <w:rPr>
        <w:rFonts w:ascii="Courier New" w:hAnsi="Courier New" w:cs="Courier New" w:hint="default"/>
      </w:rPr>
    </w:lvl>
    <w:lvl w:ilvl="2" w:tplc="08090005" w:tentative="1">
      <w:start w:val="1"/>
      <w:numFmt w:val="bullet"/>
      <w:lvlText w:val=""/>
      <w:lvlJc w:val="left"/>
      <w:pPr>
        <w:ind w:left="2355" w:hanging="360"/>
      </w:pPr>
      <w:rPr>
        <w:rFonts w:ascii="Wingdings" w:hAnsi="Wingdings" w:hint="default"/>
      </w:rPr>
    </w:lvl>
    <w:lvl w:ilvl="3" w:tplc="08090001" w:tentative="1">
      <w:start w:val="1"/>
      <w:numFmt w:val="bullet"/>
      <w:lvlText w:val=""/>
      <w:lvlJc w:val="left"/>
      <w:pPr>
        <w:ind w:left="3075" w:hanging="360"/>
      </w:pPr>
      <w:rPr>
        <w:rFonts w:ascii="Symbol" w:hAnsi="Symbol" w:hint="default"/>
      </w:rPr>
    </w:lvl>
    <w:lvl w:ilvl="4" w:tplc="08090003" w:tentative="1">
      <w:start w:val="1"/>
      <w:numFmt w:val="bullet"/>
      <w:lvlText w:val="o"/>
      <w:lvlJc w:val="left"/>
      <w:pPr>
        <w:ind w:left="3795" w:hanging="360"/>
      </w:pPr>
      <w:rPr>
        <w:rFonts w:ascii="Courier New" w:hAnsi="Courier New" w:cs="Courier New" w:hint="default"/>
      </w:rPr>
    </w:lvl>
    <w:lvl w:ilvl="5" w:tplc="08090005" w:tentative="1">
      <w:start w:val="1"/>
      <w:numFmt w:val="bullet"/>
      <w:lvlText w:val=""/>
      <w:lvlJc w:val="left"/>
      <w:pPr>
        <w:ind w:left="4515" w:hanging="360"/>
      </w:pPr>
      <w:rPr>
        <w:rFonts w:ascii="Wingdings" w:hAnsi="Wingdings" w:hint="default"/>
      </w:rPr>
    </w:lvl>
    <w:lvl w:ilvl="6" w:tplc="08090001" w:tentative="1">
      <w:start w:val="1"/>
      <w:numFmt w:val="bullet"/>
      <w:lvlText w:val=""/>
      <w:lvlJc w:val="left"/>
      <w:pPr>
        <w:ind w:left="5235" w:hanging="360"/>
      </w:pPr>
      <w:rPr>
        <w:rFonts w:ascii="Symbol" w:hAnsi="Symbol" w:hint="default"/>
      </w:rPr>
    </w:lvl>
    <w:lvl w:ilvl="7" w:tplc="08090003" w:tentative="1">
      <w:start w:val="1"/>
      <w:numFmt w:val="bullet"/>
      <w:lvlText w:val="o"/>
      <w:lvlJc w:val="left"/>
      <w:pPr>
        <w:ind w:left="5955" w:hanging="360"/>
      </w:pPr>
      <w:rPr>
        <w:rFonts w:ascii="Courier New" w:hAnsi="Courier New" w:cs="Courier New" w:hint="default"/>
      </w:rPr>
    </w:lvl>
    <w:lvl w:ilvl="8" w:tplc="08090005" w:tentative="1">
      <w:start w:val="1"/>
      <w:numFmt w:val="bullet"/>
      <w:lvlText w:val=""/>
      <w:lvlJc w:val="left"/>
      <w:pPr>
        <w:ind w:left="6675" w:hanging="360"/>
      </w:pPr>
      <w:rPr>
        <w:rFonts w:ascii="Wingdings" w:hAnsi="Wingdings" w:hint="default"/>
      </w:rPr>
    </w:lvl>
  </w:abstractNum>
  <w:abstractNum w:abstractNumId="14" w15:restartNumberingAfterBreak="0">
    <w:nsid w:val="398F5C1C"/>
    <w:multiLevelType w:val="hybridMultilevel"/>
    <w:tmpl w:val="B734D9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990" w:hanging="360"/>
      </w:pPr>
      <w:rPr>
        <w:rFonts w:ascii="Arial" w:eastAsia="Arial Unicode MS" w:hAnsi="Arial" w:cs="Arial" w:hint="default"/>
      </w:rPr>
    </w:lvl>
    <w:lvl w:ilvl="1" w:tplc="04090003" w:tentative="1">
      <w:start w:val="1"/>
      <w:numFmt w:val="bullet"/>
      <w:lvlText w:val="o"/>
      <w:lvlJc w:val="left"/>
      <w:pPr>
        <w:ind w:left="-199" w:hanging="360"/>
      </w:pPr>
      <w:rPr>
        <w:rFonts w:ascii="Courier New" w:hAnsi="Courier New" w:cs="Courier New" w:hint="default"/>
      </w:rPr>
    </w:lvl>
    <w:lvl w:ilvl="2" w:tplc="04090005" w:tentative="1">
      <w:start w:val="1"/>
      <w:numFmt w:val="bullet"/>
      <w:lvlText w:val=""/>
      <w:lvlJc w:val="left"/>
      <w:pPr>
        <w:ind w:left="521" w:hanging="360"/>
      </w:pPr>
      <w:rPr>
        <w:rFonts w:ascii="Wingdings" w:hAnsi="Wingdings" w:hint="default"/>
      </w:rPr>
    </w:lvl>
    <w:lvl w:ilvl="3" w:tplc="04090001" w:tentative="1">
      <w:start w:val="1"/>
      <w:numFmt w:val="bullet"/>
      <w:lvlText w:val=""/>
      <w:lvlJc w:val="left"/>
      <w:pPr>
        <w:ind w:left="1241" w:hanging="360"/>
      </w:pPr>
      <w:rPr>
        <w:rFonts w:ascii="Symbol" w:hAnsi="Symbol" w:hint="default"/>
      </w:rPr>
    </w:lvl>
    <w:lvl w:ilvl="4" w:tplc="04090003" w:tentative="1">
      <w:start w:val="1"/>
      <w:numFmt w:val="bullet"/>
      <w:lvlText w:val="o"/>
      <w:lvlJc w:val="left"/>
      <w:pPr>
        <w:ind w:left="1961" w:hanging="360"/>
      </w:pPr>
      <w:rPr>
        <w:rFonts w:ascii="Courier New" w:hAnsi="Courier New" w:cs="Courier New" w:hint="default"/>
      </w:rPr>
    </w:lvl>
    <w:lvl w:ilvl="5" w:tplc="04090005" w:tentative="1">
      <w:start w:val="1"/>
      <w:numFmt w:val="bullet"/>
      <w:lvlText w:val=""/>
      <w:lvlJc w:val="left"/>
      <w:pPr>
        <w:ind w:left="2681" w:hanging="360"/>
      </w:pPr>
      <w:rPr>
        <w:rFonts w:ascii="Wingdings" w:hAnsi="Wingdings" w:hint="default"/>
      </w:rPr>
    </w:lvl>
    <w:lvl w:ilvl="6" w:tplc="04090001" w:tentative="1">
      <w:start w:val="1"/>
      <w:numFmt w:val="bullet"/>
      <w:lvlText w:val=""/>
      <w:lvlJc w:val="left"/>
      <w:pPr>
        <w:ind w:left="3401" w:hanging="360"/>
      </w:pPr>
      <w:rPr>
        <w:rFonts w:ascii="Symbol" w:hAnsi="Symbol" w:hint="default"/>
      </w:rPr>
    </w:lvl>
    <w:lvl w:ilvl="7" w:tplc="04090003" w:tentative="1">
      <w:start w:val="1"/>
      <w:numFmt w:val="bullet"/>
      <w:lvlText w:val="o"/>
      <w:lvlJc w:val="left"/>
      <w:pPr>
        <w:ind w:left="4121" w:hanging="360"/>
      </w:pPr>
      <w:rPr>
        <w:rFonts w:ascii="Courier New" w:hAnsi="Courier New" w:cs="Courier New" w:hint="default"/>
      </w:rPr>
    </w:lvl>
    <w:lvl w:ilvl="8" w:tplc="04090005" w:tentative="1">
      <w:start w:val="1"/>
      <w:numFmt w:val="bullet"/>
      <w:lvlText w:val=""/>
      <w:lvlJc w:val="left"/>
      <w:pPr>
        <w:ind w:left="4841"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531894"/>
    <w:multiLevelType w:val="hybridMultilevel"/>
    <w:tmpl w:val="AE322BF4"/>
    <w:lvl w:ilvl="0" w:tplc="957897A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38467A1"/>
    <w:multiLevelType w:val="hybridMultilevel"/>
    <w:tmpl w:val="3E466C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96DC3"/>
    <w:multiLevelType w:val="hybridMultilevel"/>
    <w:tmpl w:val="729A0350"/>
    <w:lvl w:ilvl="0" w:tplc="0BCC0DA8">
      <w:start w:val="1"/>
      <w:numFmt w:val="lowerLetter"/>
      <w:lvlText w:val="%1)"/>
      <w:lvlJc w:val="left"/>
      <w:pPr>
        <w:ind w:left="1287" w:hanging="720"/>
      </w:pPr>
      <w:rPr>
        <w:rFonts w:hint="default"/>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6" w15:restartNumberingAfterBreak="0">
    <w:nsid w:val="629A0CAC"/>
    <w:multiLevelType w:val="hybridMultilevel"/>
    <w:tmpl w:val="86981D3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636F72D5"/>
    <w:multiLevelType w:val="hybridMultilevel"/>
    <w:tmpl w:val="1E947930"/>
    <w:lvl w:ilvl="0" w:tplc="FB325696">
      <w:start w:val="1"/>
      <w:numFmt w:val="lowerLetter"/>
      <w:lvlText w:val="%1)"/>
      <w:lvlJc w:val="left"/>
      <w:pPr>
        <w:ind w:left="1131" w:hanging="564"/>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28" w15:restartNumberingAfterBreak="0">
    <w:nsid w:val="665A65B7"/>
    <w:multiLevelType w:val="hybridMultilevel"/>
    <w:tmpl w:val="8226602A"/>
    <w:lvl w:ilvl="0" w:tplc="160666EA">
      <w:start w:val="1"/>
      <w:numFmt w:val="lowerLetter"/>
      <w:lvlText w:val="(%1)"/>
      <w:lvlJc w:val="left"/>
      <w:pPr>
        <w:ind w:left="3763"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6C55012"/>
    <w:multiLevelType w:val="hybridMultilevel"/>
    <w:tmpl w:val="81B20012"/>
    <w:lvl w:ilvl="0" w:tplc="7DB0313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F0D2412"/>
    <w:multiLevelType w:val="hybridMultilevel"/>
    <w:tmpl w:val="CB16CA00"/>
    <w:lvl w:ilvl="0" w:tplc="0BCC0DA8">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0E38E6"/>
    <w:multiLevelType w:val="hybridMultilevel"/>
    <w:tmpl w:val="4ED82CA4"/>
    <w:lvl w:ilvl="0" w:tplc="150CED1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23"/>
  </w:num>
  <w:num w:numId="4">
    <w:abstractNumId w:val="24"/>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8"/>
  </w:num>
  <w:num w:numId="8">
    <w:abstractNumId w:val="35"/>
  </w:num>
  <w:num w:numId="9">
    <w:abstractNumId w:val="31"/>
  </w:num>
  <w:num w:numId="10">
    <w:abstractNumId w:val="5"/>
  </w:num>
  <w:num w:numId="11">
    <w:abstractNumId w:val="16"/>
  </w:num>
  <w:num w:numId="12">
    <w:abstractNumId w:val="4"/>
  </w:num>
  <w:num w:numId="13">
    <w:abstractNumId w:val="20"/>
  </w:num>
  <w:num w:numId="14">
    <w:abstractNumId w:val="1"/>
  </w:num>
  <w:num w:numId="15">
    <w:abstractNumId w:val="11"/>
  </w:num>
  <w:num w:numId="16">
    <w:abstractNumId w:val="12"/>
  </w:num>
  <w:num w:numId="17">
    <w:abstractNumId w:val="13"/>
  </w:num>
  <w:num w:numId="18">
    <w:abstractNumId w:val="29"/>
  </w:num>
  <w:num w:numId="19">
    <w:abstractNumId w:val="32"/>
  </w:num>
  <w:num w:numId="20">
    <w:abstractNumId w:val="6"/>
  </w:num>
  <w:num w:numId="21">
    <w:abstractNumId w:val="34"/>
  </w:num>
  <w:num w:numId="22">
    <w:abstractNumId w:val="0"/>
  </w:num>
  <w:num w:numId="23">
    <w:abstractNumId w:val="21"/>
  </w:num>
  <w:num w:numId="24">
    <w:abstractNumId w:val="36"/>
  </w:num>
  <w:num w:numId="25">
    <w:abstractNumId w:val="22"/>
  </w:num>
  <w:num w:numId="26">
    <w:abstractNumId w:val="25"/>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4"/>
  </w:num>
  <w:num w:numId="32">
    <w:abstractNumId w:val="7"/>
  </w:num>
  <w:num w:numId="33">
    <w:abstractNumId w:val="26"/>
  </w:num>
  <w:num w:numId="34">
    <w:abstractNumId w:val="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452B"/>
    <w:rsid w:val="0000081F"/>
    <w:rsid w:val="00000BA4"/>
    <w:rsid w:val="00000BB4"/>
    <w:rsid w:val="00000D55"/>
    <w:rsid w:val="000011C9"/>
    <w:rsid w:val="000014AC"/>
    <w:rsid w:val="0000168C"/>
    <w:rsid w:val="000017AD"/>
    <w:rsid w:val="0000181C"/>
    <w:rsid w:val="00001DF8"/>
    <w:rsid w:val="00001E15"/>
    <w:rsid w:val="00001E1B"/>
    <w:rsid w:val="00001E3B"/>
    <w:rsid w:val="00001FEA"/>
    <w:rsid w:val="00002B67"/>
    <w:rsid w:val="00002D00"/>
    <w:rsid w:val="00002DD5"/>
    <w:rsid w:val="00003132"/>
    <w:rsid w:val="0000346F"/>
    <w:rsid w:val="000038CE"/>
    <w:rsid w:val="00003A88"/>
    <w:rsid w:val="00003CA8"/>
    <w:rsid w:val="0000486C"/>
    <w:rsid w:val="00004A56"/>
    <w:rsid w:val="00004A82"/>
    <w:rsid w:val="00004B13"/>
    <w:rsid w:val="00005082"/>
    <w:rsid w:val="00005096"/>
    <w:rsid w:val="000050D6"/>
    <w:rsid w:val="000053C4"/>
    <w:rsid w:val="000053C6"/>
    <w:rsid w:val="000058AF"/>
    <w:rsid w:val="00005B51"/>
    <w:rsid w:val="00005C84"/>
    <w:rsid w:val="0000616B"/>
    <w:rsid w:val="00006195"/>
    <w:rsid w:val="000066B6"/>
    <w:rsid w:val="0000681F"/>
    <w:rsid w:val="00006C74"/>
    <w:rsid w:val="00007137"/>
    <w:rsid w:val="00007193"/>
    <w:rsid w:val="00007242"/>
    <w:rsid w:val="00007607"/>
    <w:rsid w:val="00007881"/>
    <w:rsid w:val="00007AF7"/>
    <w:rsid w:val="00007E66"/>
    <w:rsid w:val="000108BE"/>
    <w:rsid w:val="000108C0"/>
    <w:rsid w:val="00010AB5"/>
    <w:rsid w:val="00010BD2"/>
    <w:rsid w:val="00011CB8"/>
    <w:rsid w:val="00011E96"/>
    <w:rsid w:val="000120A9"/>
    <w:rsid w:val="00012234"/>
    <w:rsid w:val="00012347"/>
    <w:rsid w:val="000124CB"/>
    <w:rsid w:val="00012904"/>
    <w:rsid w:val="00012A5C"/>
    <w:rsid w:val="00012B66"/>
    <w:rsid w:val="00012D27"/>
    <w:rsid w:val="00012E81"/>
    <w:rsid w:val="00012EF4"/>
    <w:rsid w:val="00012FF1"/>
    <w:rsid w:val="0001314A"/>
    <w:rsid w:val="0001318F"/>
    <w:rsid w:val="000133DF"/>
    <w:rsid w:val="00013E31"/>
    <w:rsid w:val="0001444B"/>
    <w:rsid w:val="000144CE"/>
    <w:rsid w:val="0001461B"/>
    <w:rsid w:val="00014A6D"/>
    <w:rsid w:val="00014B05"/>
    <w:rsid w:val="000151C1"/>
    <w:rsid w:val="0001549D"/>
    <w:rsid w:val="00015826"/>
    <w:rsid w:val="00016930"/>
    <w:rsid w:val="00016F35"/>
    <w:rsid w:val="000170F6"/>
    <w:rsid w:val="000177A0"/>
    <w:rsid w:val="000178DE"/>
    <w:rsid w:val="000179E7"/>
    <w:rsid w:val="00017A2B"/>
    <w:rsid w:val="00017A48"/>
    <w:rsid w:val="00017C73"/>
    <w:rsid w:val="00020195"/>
    <w:rsid w:val="0002025A"/>
    <w:rsid w:val="0002035C"/>
    <w:rsid w:val="000203F4"/>
    <w:rsid w:val="00020401"/>
    <w:rsid w:val="000206C8"/>
    <w:rsid w:val="00020741"/>
    <w:rsid w:val="0002095A"/>
    <w:rsid w:val="00021531"/>
    <w:rsid w:val="000216E2"/>
    <w:rsid w:val="00021A1E"/>
    <w:rsid w:val="00021D92"/>
    <w:rsid w:val="00022996"/>
    <w:rsid w:val="00022F63"/>
    <w:rsid w:val="0002324B"/>
    <w:rsid w:val="00023294"/>
    <w:rsid w:val="00023296"/>
    <w:rsid w:val="00023C33"/>
    <w:rsid w:val="00023CC8"/>
    <w:rsid w:val="0002427B"/>
    <w:rsid w:val="0002477C"/>
    <w:rsid w:val="00024AFB"/>
    <w:rsid w:val="00024C36"/>
    <w:rsid w:val="0002500D"/>
    <w:rsid w:val="000250A3"/>
    <w:rsid w:val="00025177"/>
    <w:rsid w:val="000251FE"/>
    <w:rsid w:val="000256C2"/>
    <w:rsid w:val="00025722"/>
    <w:rsid w:val="0002586A"/>
    <w:rsid w:val="00025F66"/>
    <w:rsid w:val="000269DD"/>
    <w:rsid w:val="00026A55"/>
    <w:rsid w:val="000271D1"/>
    <w:rsid w:val="0002776D"/>
    <w:rsid w:val="00027B31"/>
    <w:rsid w:val="00027B99"/>
    <w:rsid w:val="00027D3A"/>
    <w:rsid w:val="000306F6"/>
    <w:rsid w:val="000308DB"/>
    <w:rsid w:val="000308E2"/>
    <w:rsid w:val="00030CA4"/>
    <w:rsid w:val="000312B9"/>
    <w:rsid w:val="000316BD"/>
    <w:rsid w:val="00031952"/>
    <w:rsid w:val="000321F5"/>
    <w:rsid w:val="00032600"/>
    <w:rsid w:val="00033253"/>
    <w:rsid w:val="00033267"/>
    <w:rsid w:val="000332DE"/>
    <w:rsid w:val="0003352D"/>
    <w:rsid w:val="0003380D"/>
    <w:rsid w:val="00033B29"/>
    <w:rsid w:val="0003401D"/>
    <w:rsid w:val="000342B0"/>
    <w:rsid w:val="000342B8"/>
    <w:rsid w:val="000342CB"/>
    <w:rsid w:val="00034780"/>
    <w:rsid w:val="0003525E"/>
    <w:rsid w:val="00035713"/>
    <w:rsid w:val="00035F50"/>
    <w:rsid w:val="00035FE9"/>
    <w:rsid w:val="00036068"/>
    <w:rsid w:val="00036B0B"/>
    <w:rsid w:val="00036CF9"/>
    <w:rsid w:val="00036E72"/>
    <w:rsid w:val="00036E7A"/>
    <w:rsid w:val="00037288"/>
    <w:rsid w:val="0003757C"/>
    <w:rsid w:val="000379FF"/>
    <w:rsid w:val="00037C4D"/>
    <w:rsid w:val="00037F20"/>
    <w:rsid w:val="00037F30"/>
    <w:rsid w:val="000402E7"/>
    <w:rsid w:val="00040684"/>
    <w:rsid w:val="00040723"/>
    <w:rsid w:val="0004120A"/>
    <w:rsid w:val="00041B68"/>
    <w:rsid w:val="00041BE1"/>
    <w:rsid w:val="00041C97"/>
    <w:rsid w:val="000425CE"/>
    <w:rsid w:val="00042802"/>
    <w:rsid w:val="0004283F"/>
    <w:rsid w:val="00043098"/>
    <w:rsid w:val="0004321E"/>
    <w:rsid w:val="0004332E"/>
    <w:rsid w:val="00043921"/>
    <w:rsid w:val="00043FF4"/>
    <w:rsid w:val="000443AA"/>
    <w:rsid w:val="000444A7"/>
    <w:rsid w:val="00044B19"/>
    <w:rsid w:val="000450BC"/>
    <w:rsid w:val="000450D7"/>
    <w:rsid w:val="00045250"/>
    <w:rsid w:val="00045B70"/>
    <w:rsid w:val="00045D6D"/>
    <w:rsid w:val="00046C4E"/>
    <w:rsid w:val="00046F75"/>
    <w:rsid w:val="000470E3"/>
    <w:rsid w:val="000474F3"/>
    <w:rsid w:val="00047CF1"/>
    <w:rsid w:val="00047E1C"/>
    <w:rsid w:val="00050188"/>
    <w:rsid w:val="000501AA"/>
    <w:rsid w:val="0005095E"/>
    <w:rsid w:val="000509E9"/>
    <w:rsid w:val="00050CC6"/>
    <w:rsid w:val="00051568"/>
    <w:rsid w:val="00051DEF"/>
    <w:rsid w:val="00051ED1"/>
    <w:rsid w:val="000521D1"/>
    <w:rsid w:val="0005235B"/>
    <w:rsid w:val="00052DFE"/>
    <w:rsid w:val="00052EBB"/>
    <w:rsid w:val="000534A3"/>
    <w:rsid w:val="00053581"/>
    <w:rsid w:val="0005359A"/>
    <w:rsid w:val="0005392E"/>
    <w:rsid w:val="00053CCD"/>
    <w:rsid w:val="0005411D"/>
    <w:rsid w:val="000543A6"/>
    <w:rsid w:val="000546BA"/>
    <w:rsid w:val="00054A97"/>
    <w:rsid w:val="00054C05"/>
    <w:rsid w:val="000551A1"/>
    <w:rsid w:val="0005556A"/>
    <w:rsid w:val="00055693"/>
    <w:rsid w:val="00055F2F"/>
    <w:rsid w:val="000562E8"/>
    <w:rsid w:val="000565CE"/>
    <w:rsid w:val="0005673B"/>
    <w:rsid w:val="000568AB"/>
    <w:rsid w:val="00056AF3"/>
    <w:rsid w:val="00056B51"/>
    <w:rsid w:val="00056CC2"/>
    <w:rsid w:val="00056D67"/>
    <w:rsid w:val="00057387"/>
    <w:rsid w:val="0005751D"/>
    <w:rsid w:val="00057725"/>
    <w:rsid w:val="00057A50"/>
    <w:rsid w:val="00057C81"/>
    <w:rsid w:val="00057FE1"/>
    <w:rsid w:val="000601A0"/>
    <w:rsid w:val="000604BF"/>
    <w:rsid w:val="000604DF"/>
    <w:rsid w:val="0006091B"/>
    <w:rsid w:val="00060A52"/>
    <w:rsid w:val="00060ABA"/>
    <w:rsid w:val="00060B70"/>
    <w:rsid w:val="00060B9F"/>
    <w:rsid w:val="000611DD"/>
    <w:rsid w:val="00061205"/>
    <w:rsid w:val="00061402"/>
    <w:rsid w:val="000616C2"/>
    <w:rsid w:val="00063145"/>
    <w:rsid w:val="00063765"/>
    <w:rsid w:val="00063876"/>
    <w:rsid w:val="00064026"/>
    <w:rsid w:val="000643D9"/>
    <w:rsid w:val="000644BB"/>
    <w:rsid w:val="00064908"/>
    <w:rsid w:val="000649D7"/>
    <w:rsid w:val="00064CE7"/>
    <w:rsid w:val="00064E29"/>
    <w:rsid w:val="00064F84"/>
    <w:rsid w:val="0006508B"/>
    <w:rsid w:val="0006510A"/>
    <w:rsid w:val="0006542E"/>
    <w:rsid w:val="0006551C"/>
    <w:rsid w:val="00066272"/>
    <w:rsid w:val="000663C7"/>
    <w:rsid w:val="0006698A"/>
    <w:rsid w:val="00066990"/>
    <w:rsid w:val="00066B10"/>
    <w:rsid w:val="00067152"/>
    <w:rsid w:val="00067831"/>
    <w:rsid w:val="00067D0F"/>
    <w:rsid w:val="00070082"/>
    <w:rsid w:val="000701AC"/>
    <w:rsid w:val="0007047F"/>
    <w:rsid w:val="00070C06"/>
    <w:rsid w:val="00071272"/>
    <w:rsid w:val="000714FA"/>
    <w:rsid w:val="00071BF1"/>
    <w:rsid w:val="00071CF7"/>
    <w:rsid w:val="00071D9E"/>
    <w:rsid w:val="00071ED0"/>
    <w:rsid w:val="00071FBA"/>
    <w:rsid w:val="00072178"/>
    <w:rsid w:val="00072417"/>
    <w:rsid w:val="00072579"/>
    <w:rsid w:val="0007262C"/>
    <w:rsid w:val="00072818"/>
    <w:rsid w:val="000729C8"/>
    <w:rsid w:val="00072B37"/>
    <w:rsid w:val="00073DB3"/>
    <w:rsid w:val="00073E7D"/>
    <w:rsid w:val="00074575"/>
    <w:rsid w:val="00074849"/>
    <w:rsid w:val="00074910"/>
    <w:rsid w:val="00074927"/>
    <w:rsid w:val="00074E5A"/>
    <w:rsid w:val="000754D6"/>
    <w:rsid w:val="00075909"/>
    <w:rsid w:val="00075A20"/>
    <w:rsid w:val="00075F9F"/>
    <w:rsid w:val="00076292"/>
    <w:rsid w:val="0007657F"/>
    <w:rsid w:val="00076901"/>
    <w:rsid w:val="00077207"/>
    <w:rsid w:val="00077392"/>
    <w:rsid w:val="00077416"/>
    <w:rsid w:val="000776E1"/>
    <w:rsid w:val="0007793F"/>
    <w:rsid w:val="00080BE0"/>
    <w:rsid w:val="00081070"/>
    <w:rsid w:val="000813CF"/>
    <w:rsid w:val="0008153C"/>
    <w:rsid w:val="000816E3"/>
    <w:rsid w:val="00081B40"/>
    <w:rsid w:val="00081E36"/>
    <w:rsid w:val="0008240B"/>
    <w:rsid w:val="000825DD"/>
    <w:rsid w:val="000828B9"/>
    <w:rsid w:val="00082B00"/>
    <w:rsid w:val="00082E3F"/>
    <w:rsid w:val="00082F79"/>
    <w:rsid w:val="0008315C"/>
    <w:rsid w:val="00083365"/>
    <w:rsid w:val="00083518"/>
    <w:rsid w:val="000839F8"/>
    <w:rsid w:val="00083B8E"/>
    <w:rsid w:val="0008404D"/>
    <w:rsid w:val="000845EA"/>
    <w:rsid w:val="00084701"/>
    <w:rsid w:val="00084A2A"/>
    <w:rsid w:val="00084D7D"/>
    <w:rsid w:val="00084F01"/>
    <w:rsid w:val="0008542E"/>
    <w:rsid w:val="000855D9"/>
    <w:rsid w:val="00085AC5"/>
    <w:rsid w:val="00085D18"/>
    <w:rsid w:val="00085EE3"/>
    <w:rsid w:val="00086264"/>
    <w:rsid w:val="00086280"/>
    <w:rsid w:val="00086B9B"/>
    <w:rsid w:val="00086F96"/>
    <w:rsid w:val="000876D2"/>
    <w:rsid w:val="0008793D"/>
    <w:rsid w:val="00090364"/>
    <w:rsid w:val="0009047F"/>
    <w:rsid w:val="00090570"/>
    <w:rsid w:val="0009072B"/>
    <w:rsid w:val="0009079C"/>
    <w:rsid w:val="00090E7C"/>
    <w:rsid w:val="00091817"/>
    <w:rsid w:val="000919A1"/>
    <w:rsid w:val="00091D1F"/>
    <w:rsid w:val="00092492"/>
    <w:rsid w:val="0009269E"/>
    <w:rsid w:val="000927F0"/>
    <w:rsid w:val="0009286B"/>
    <w:rsid w:val="000928F4"/>
    <w:rsid w:val="00092920"/>
    <w:rsid w:val="00092980"/>
    <w:rsid w:val="00092C47"/>
    <w:rsid w:val="00092C4A"/>
    <w:rsid w:val="00092CA0"/>
    <w:rsid w:val="00092D88"/>
    <w:rsid w:val="00092E76"/>
    <w:rsid w:val="0009322B"/>
    <w:rsid w:val="000933A6"/>
    <w:rsid w:val="00093A8D"/>
    <w:rsid w:val="0009435A"/>
    <w:rsid w:val="00095243"/>
    <w:rsid w:val="0009530B"/>
    <w:rsid w:val="00095465"/>
    <w:rsid w:val="000956B0"/>
    <w:rsid w:val="00095C12"/>
    <w:rsid w:val="00095CEC"/>
    <w:rsid w:val="00095E15"/>
    <w:rsid w:val="00095E6E"/>
    <w:rsid w:val="000960E3"/>
    <w:rsid w:val="000969C2"/>
    <w:rsid w:val="00096B33"/>
    <w:rsid w:val="000971DA"/>
    <w:rsid w:val="00097207"/>
    <w:rsid w:val="00097857"/>
    <w:rsid w:val="00097916"/>
    <w:rsid w:val="0009791F"/>
    <w:rsid w:val="000979DF"/>
    <w:rsid w:val="00097E6B"/>
    <w:rsid w:val="00097EA3"/>
    <w:rsid w:val="00097F02"/>
    <w:rsid w:val="00097FFB"/>
    <w:rsid w:val="000A0013"/>
    <w:rsid w:val="000A0642"/>
    <w:rsid w:val="000A0C9E"/>
    <w:rsid w:val="000A208C"/>
    <w:rsid w:val="000A23DE"/>
    <w:rsid w:val="000A27E3"/>
    <w:rsid w:val="000A2808"/>
    <w:rsid w:val="000A3231"/>
    <w:rsid w:val="000A3409"/>
    <w:rsid w:val="000A3431"/>
    <w:rsid w:val="000A3CF7"/>
    <w:rsid w:val="000A446B"/>
    <w:rsid w:val="000A44D2"/>
    <w:rsid w:val="000A463F"/>
    <w:rsid w:val="000A4845"/>
    <w:rsid w:val="000A4CCF"/>
    <w:rsid w:val="000A4CED"/>
    <w:rsid w:val="000A5027"/>
    <w:rsid w:val="000A5222"/>
    <w:rsid w:val="000A5722"/>
    <w:rsid w:val="000A59B5"/>
    <w:rsid w:val="000A5B87"/>
    <w:rsid w:val="000A5B97"/>
    <w:rsid w:val="000A6226"/>
    <w:rsid w:val="000A6297"/>
    <w:rsid w:val="000A66C3"/>
    <w:rsid w:val="000A67CC"/>
    <w:rsid w:val="000A692F"/>
    <w:rsid w:val="000A6B4F"/>
    <w:rsid w:val="000A6E3B"/>
    <w:rsid w:val="000A6F7C"/>
    <w:rsid w:val="000A70A0"/>
    <w:rsid w:val="000A7926"/>
    <w:rsid w:val="000A7C5C"/>
    <w:rsid w:val="000A7E25"/>
    <w:rsid w:val="000B027D"/>
    <w:rsid w:val="000B033B"/>
    <w:rsid w:val="000B144F"/>
    <w:rsid w:val="000B1E0C"/>
    <w:rsid w:val="000B262E"/>
    <w:rsid w:val="000B2C72"/>
    <w:rsid w:val="000B2F62"/>
    <w:rsid w:val="000B307E"/>
    <w:rsid w:val="000B3AF8"/>
    <w:rsid w:val="000B3CCC"/>
    <w:rsid w:val="000B3E7C"/>
    <w:rsid w:val="000B3F62"/>
    <w:rsid w:val="000B409C"/>
    <w:rsid w:val="000B4513"/>
    <w:rsid w:val="000B4570"/>
    <w:rsid w:val="000B460C"/>
    <w:rsid w:val="000B463A"/>
    <w:rsid w:val="000B4844"/>
    <w:rsid w:val="000B4AB7"/>
    <w:rsid w:val="000B4CC5"/>
    <w:rsid w:val="000B51DA"/>
    <w:rsid w:val="000B54AD"/>
    <w:rsid w:val="000B59E0"/>
    <w:rsid w:val="000B5E5D"/>
    <w:rsid w:val="000B5EB3"/>
    <w:rsid w:val="000B614B"/>
    <w:rsid w:val="000B6602"/>
    <w:rsid w:val="000B6E8C"/>
    <w:rsid w:val="000B73AE"/>
    <w:rsid w:val="000B749F"/>
    <w:rsid w:val="000B754A"/>
    <w:rsid w:val="000B758D"/>
    <w:rsid w:val="000B78BC"/>
    <w:rsid w:val="000B7950"/>
    <w:rsid w:val="000B7CAA"/>
    <w:rsid w:val="000B7D9F"/>
    <w:rsid w:val="000C008C"/>
    <w:rsid w:val="000C01B6"/>
    <w:rsid w:val="000C03C9"/>
    <w:rsid w:val="000C0C10"/>
    <w:rsid w:val="000C0CE3"/>
    <w:rsid w:val="000C0E5A"/>
    <w:rsid w:val="000C197C"/>
    <w:rsid w:val="000C1A26"/>
    <w:rsid w:val="000C1DE4"/>
    <w:rsid w:val="000C22AF"/>
    <w:rsid w:val="000C23B8"/>
    <w:rsid w:val="000C241D"/>
    <w:rsid w:val="000C245B"/>
    <w:rsid w:val="000C24D7"/>
    <w:rsid w:val="000C25C0"/>
    <w:rsid w:val="000C266D"/>
    <w:rsid w:val="000C270F"/>
    <w:rsid w:val="000C2858"/>
    <w:rsid w:val="000C2AFD"/>
    <w:rsid w:val="000C2DAD"/>
    <w:rsid w:val="000C3093"/>
    <w:rsid w:val="000C3275"/>
    <w:rsid w:val="000C3645"/>
    <w:rsid w:val="000C397E"/>
    <w:rsid w:val="000C3C53"/>
    <w:rsid w:val="000C3DDE"/>
    <w:rsid w:val="000C3EC8"/>
    <w:rsid w:val="000C4249"/>
    <w:rsid w:val="000C426C"/>
    <w:rsid w:val="000C4419"/>
    <w:rsid w:val="000C4501"/>
    <w:rsid w:val="000C47CC"/>
    <w:rsid w:val="000C4814"/>
    <w:rsid w:val="000C52F7"/>
    <w:rsid w:val="000C5650"/>
    <w:rsid w:val="000C5ACC"/>
    <w:rsid w:val="000C5B6D"/>
    <w:rsid w:val="000C5C45"/>
    <w:rsid w:val="000C5DF6"/>
    <w:rsid w:val="000C6333"/>
    <w:rsid w:val="000C6423"/>
    <w:rsid w:val="000C64D9"/>
    <w:rsid w:val="000C6767"/>
    <w:rsid w:val="000C6784"/>
    <w:rsid w:val="000C67A3"/>
    <w:rsid w:val="000C78DA"/>
    <w:rsid w:val="000C7DF6"/>
    <w:rsid w:val="000D07BA"/>
    <w:rsid w:val="000D092F"/>
    <w:rsid w:val="000D0DC0"/>
    <w:rsid w:val="000D108A"/>
    <w:rsid w:val="000D1451"/>
    <w:rsid w:val="000D1997"/>
    <w:rsid w:val="000D2673"/>
    <w:rsid w:val="000D2802"/>
    <w:rsid w:val="000D2871"/>
    <w:rsid w:val="000D2B10"/>
    <w:rsid w:val="000D2CA8"/>
    <w:rsid w:val="000D2F35"/>
    <w:rsid w:val="000D3020"/>
    <w:rsid w:val="000D318F"/>
    <w:rsid w:val="000D3580"/>
    <w:rsid w:val="000D39E8"/>
    <w:rsid w:val="000D3A13"/>
    <w:rsid w:val="000D3C20"/>
    <w:rsid w:val="000D3E24"/>
    <w:rsid w:val="000D41C2"/>
    <w:rsid w:val="000D4436"/>
    <w:rsid w:val="000D48FD"/>
    <w:rsid w:val="000D4B90"/>
    <w:rsid w:val="000D4E9F"/>
    <w:rsid w:val="000D5459"/>
    <w:rsid w:val="000D5501"/>
    <w:rsid w:val="000D554C"/>
    <w:rsid w:val="000D5704"/>
    <w:rsid w:val="000D615E"/>
    <w:rsid w:val="000D64CD"/>
    <w:rsid w:val="000D6B42"/>
    <w:rsid w:val="000D6FB3"/>
    <w:rsid w:val="000D7254"/>
    <w:rsid w:val="000D725E"/>
    <w:rsid w:val="000D751E"/>
    <w:rsid w:val="000D769C"/>
    <w:rsid w:val="000D771D"/>
    <w:rsid w:val="000E0128"/>
    <w:rsid w:val="000E0171"/>
    <w:rsid w:val="000E0284"/>
    <w:rsid w:val="000E08D2"/>
    <w:rsid w:val="000E0C08"/>
    <w:rsid w:val="000E0D5B"/>
    <w:rsid w:val="000E1AC2"/>
    <w:rsid w:val="000E1D2F"/>
    <w:rsid w:val="000E1EC4"/>
    <w:rsid w:val="000E2006"/>
    <w:rsid w:val="000E22DC"/>
    <w:rsid w:val="000E2327"/>
    <w:rsid w:val="000E232C"/>
    <w:rsid w:val="000E2621"/>
    <w:rsid w:val="000E2684"/>
    <w:rsid w:val="000E2733"/>
    <w:rsid w:val="000E2890"/>
    <w:rsid w:val="000E2C12"/>
    <w:rsid w:val="000E2D04"/>
    <w:rsid w:val="000E2E47"/>
    <w:rsid w:val="000E33B3"/>
    <w:rsid w:val="000E344F"/>
    <w:rsid w:val="000E378B"/>
    <w:rsid w:val="000E3985"/>
    <w:rsid w:val="000E3BBD"/>
    <w:rsid w:val="000E3E88"/>
    <w:rsid w:val="000E3EFD"/>
    <w:rsid w:val="000E4779"/>
    <w:rsid w:val="000E4E8D"/>
    <w:rsid w:val="000E505B"/>
    <w:rsid w:val="000E51D2"/>
    <w:rsid w:val="000E5A11"/>
    <w:rsid w:val="000E686E"/>
    <w:rsid w:val="000E6B29"/>
    <w:rsid w:val="000E6C17"/>
    <w:rsid w:val="000E6CA2"/>
    <w:rsid w:val="000E6E7D"/>
    <w:rsid w:val="000E76BF"/>
    <w:rsid w:val="000E7A36"/>
    <w:rsid w:val="000E7B57"/>
    <w:rsid w:val="000E7DDE"/>
    <w:rsid w:val="000F02F5"/>
    <w:rsid w:val="000F0A39"/>
    <w:rsid w:val="000F0E20"/>
    <w:rsid w:val="000F0E3F"/>
    <w:rsid w:val="000F159B"/>
    <w:rsid w:val="000F173A"/>
    <w:rsid w:val="000F1F1E"/>
    <w:rsid w:val="000F2AA0"/>
    <w:rsid w:val="000F2D13"/>
    <w:rsid w:val="000F2DA3"/>
    <w:rsid w:val="000F3113"/>
    <w:rsid w:val="000F37B6"/>
    <w:rsid w:val="000F3A62"/>
    <w:rsid w:val="000F3B41"/>
    <w:rsid w:val="000F3F08"/>
    <w:rsid w:val="000F4396"/>
    <w:rsid w:val="000F4737"/>
    <w:rsid w:val="000F4C06"/>
    <w:rsid w:val="000F5965"/>
    <w:rsid w:val="000F5D33"/>
    <w:rsid w:val="000F61C4"/>
    <w:rsid w:val="000F6375"/>
    <w:rsid w:val="000F63E8"/>
    <w:rsid w:val="000F688D"/>
    <w:rsid w:val="000F72A7"/>
    <w:rsid w:val="000F73FD"/>
    <w:rsid w:val="000F76CF"/>
    <w:rsid w:val="000F7B9B"/>
    <w:rsid w:val="001003BB"/>
    <w:rsid w:val="00100E28"/>
    <w:rsid w:val="00101020"/>
    <w:rsid w:val="00101B13"/>
    <w:rsid w:val="00101BB4"/>
    <w:rsid w:val="00101BBF"/>
    <w:rsid w:val="00101C01"/>
    <w:rsid w:val="00102192"/>
    <w:rsid w:val="001027D9"/>
    <w:rsid w:val="001029A3"/>
    <w:rsid w:val="001030B2"/>
    <w:rsid w:val="001035A5"/>
    <w:rsid w:val="00103640"/>
    <w:rsid w:val="00103A38"/>
    <w:rsid w:val="00103A7D"/>
    <w:rsid w:val="00103C45"/>
    <w:rsid w:val="00103EF7"/>
    <w:rsid w:val="00103F4E"/>
    <w:rsid w:val="00103FE2"/>
    <w:rsid w:val="00104153"/>
    <w:rsid w:val="00104D0F"/>
    <w:rsid w:val="00104E80"/>
    <w:rsid w:val="001052AD"/>
    <w:rsid w:val="0010559A"/>
    <w:rsid w:val="00105BA4"/>
    <w:rsid w:val="00106262"/>
    <w:rsid w:val="001062C8"/>
    <w:rsid w:val="0010630F"/>
    <w:rsid w:val="0010674D"/>
    <w:rsid w:val="001068BB"/>
    <w:rsid w:val="00106C7E"/>
    <w:rsid w:val="001071D4"/>
    <w:rsid w:val="001072F5"/>
    <w:rsid w:val="001077F6"/>
    <w:rsid w:val="00110025"/>
    <w:rsid w:val="001100EC"/>
    <w:rsid w:val="001106FE"/>
    <w:rsid w:val="00110C62"/>
    <w:rsid w:val="001113EB"/>
    <w:rsid w:val="001114B5"/>
    <w:rsid w:val="00111532"/>
    <w:rsid w:val="00111B22"/>
    <w:rsid w:val="00111ECF"/>
    <w:rsid w:val="001121FF"/>
    <w:rsid w:val="0011258D"/>
    <w:rsid w:val="001125D3"/>
    <w:rsid w:val="0011269E"/>
    <w:rsid w:val="00112854"/>
    <w:rsid w:val="001128A9"/>
    <w:rsid w:val="001129EA"/>
    <w:rsid w:val="00112B93"/>
    <w:rsid w:val="0011320C"/>
    <w:rsid w:val="00113290"/>
    <w:rsid w:val="001135C9"/>
    <w:rsid w:val="00113AAB"/>
    <w:rsid w:val="00113B23"/>
    <w:rsid w:val="00113C85"/>
    <w:rsid w:val="00113FE9"/>
    <w:rsid w:val="00114D28"/>
    <w:rsid w:val="00114E7F"/>
    <w:rsid w:val="00114EF7"/>
    <w:rsid w:val="001150E3"/>
    <w:rsid w:val="001154BF"/>
    <w:rsid w:val="0011572B"/>
    <w:rsid w:val="0011577D"/>
    <w:rsid w:val="00115C6E"/>
    <w:rsid w:val="00115CD6"/>
    <w:rsid w:val="00115F59"/>
    <w:rsid w:val="001169FD"/>
    <w:rsid w:val="00116C0F"/>
    <w:rsid w:val="0011719B"/>
    <w:rsid w:val="00117277"/>
    <w:rsid w:val="00117699"/>
    <w:rsid w:val="0011780F"/>
    <w:rsid w:val="00117961"/>
    <w:rsid w:val="001179BA"/>
    <w:rsid w:val="00120D8C"/>
    <w:rsid w:val="00120F56"/>
    <w:rsid w:val="00121310"/>
    <w:rsid w:val="00121543"/>
    <w:rsid w:val="00121867"/>
    <w:rsid w:val="001219EC"/>
    <w:rsid w:val="00121E68"/>
    <w:rsid w:val="0012250B"/>
    <w:rsid w:val="00122764"/>
    <w:rsid w:val="00122C15"/>
    <w:rsid w:val="0012318B"/>
    <w:rsid w:val="0012333A"/>
    <w:rsid w:val="00123594"/>
    <w:rsid w:val="0012380A"/>
    <w:rsid w:val="001239E7"/>
    <w:rsid w:val="001239EC"/>
    <w:rsid w:val="00123C0C"/>
    <w:rsid w:val="00123D74"/>
    <w:rsid w:val="001242F7"/>
    <w:rsid w:val="001246F7"/>
    <w:rsid w:val="00124B16"/>
    <w:rsid w:val="00124B31"/>
    <w:rsid w:val="00124B9F"/>
    <w:rsid w:val="00124BB8"/>
    <w:rsid w:val="001252B6"/>
    <w:rsid w:val="001258B6"/>
    <w:rsid w:val="00125A11"/>
    <w:rsid w:val="00125BEB"/>
    <w:rsid w:val="00125CED"/>
    <w:rsid w:val="00125D12"/>
    <w:rsid w:val="00126031"/>
    <w:rsid w:val="0012632E"/>
    <w:rsid w:val="001263E6"/>
    <w:rsid w:val="001266D3"/>
    <w:rsid w:val="00126922"/>
    <w:rsid w:val="00126982"/>
    <w:rsid w:val="00126B33"/>
    <w:rsid w:val="00127279"/>
    <w:rsid w:val="0012757F"/>
    <w:rsid w:val="00127C60"/>
    <w:rsid w:val="00127DD4"/>
    <w:rsid w:val="00130014"/>
    <w:rsid w:val="00130331"/>
    <w:rsid w:val="00130752"/>
    <w:rsid w:val="001309C5"/>
    <w:rsid w:val="00130FD8"/>
    <w:rsid w:val="00131380"/>
    <w:rsid w:val="00131635"/>
    <w:rsid w:val="00131928"/>
    <w:rsid w:val="00131CDB"/>
    <w:rsid w:val="0013213A"/>
    <w:rsid w:val="00132277"/>
    <w:rsid w:val="00132298"/>
    <w:rsid w:val="00132617"/>
    <w:rsid w:val="00132853"/>
    <w:rsid w:val="00132F69"/>
    <w:rsid w:val="001336C4"/>
    <w:rsid w:val="00133B98"/>
    <w:rsid w:val="00133D41"/>
    <w:rsid w:val="00134362"/>
    <w:rsid w:val="00134514"/>
    <w:rsid w:val="00134582"/>
    <w:rsid w:val="0013476C"/>
    <w:rsid w:val="001349DB"/>
    <w:rsid w:val="00134DEB"/>
    <w:rsid w:val="0013511C"/>
    <w:rsid w:val="001352B1"/>
    <w:rsid w:val="00135470"/>
    <w:rsid w:val="00135857"/>
    <w:rsid w:val="001359DB"/>
    <w:rsid w:val="00136051"/>
    <w:rsid w:val="00136262"/>
    <w:rsid w:val="001362E4"/>
    <w:rsid w:val="0013643F"/>
    <w:rsid w:val="0013657D"/>
    <w:rsid w:val="0013681F"/>
    <w:rsid w:val="00136C71"/>
    <w:rsid w:val="00136DD2"/>
    <w:rsid w:val="00137A2D"/>
    <w:rsid w:val="001403EF"/>
    <w:rsid w:val="00140471"/>
    <w:rsid w:val="001405B7"/>
    <w:rsid w:val="001407E2"/>
    <w:rsid w:val="00140CAE"/>
    <w:rsid w:val="001412E2"/>
    <w:rsid w:val="001414C4"/>
    <w:rsid w:val="00141F27"/>
    <w:rsid w:val="00142212"/>
    <w:rsid w:val="001426E4"/>
    <w:rsid w:val="0014292C"/>
    <w:rsid w:val="00142C50"/>
    <w:rsid w:val="00142D17"/>
    <w:rsid w:val="00142D25"/>
    <w:rsid w:val="00142DAC"/>
    <w:rsid w:val="00143043"/>
    <w:rsid w:val="001430D2"/>
    <w:rsid w:val="001431DB"/>
    <w:rsid w:val="0014336C"/>
    <w:rsid w:val="0014353D"/>
    <w:rsid w:val="00143704"/>
    <w:rsid w:val="0014406F"/>
    <w:rsid w:val="001445E6"/>
    <w:rsid w:val="00144AE1"/>
    <w:rsid w:val="00144B66"/>
    <w:rsid w:val="00145D39"/>
    <w:rsid w:val="00145E1E"/>
    <w:rsid w:val="0014655F"/>
    <w:rsid w:val="001469DB"/>
    <w:rsid w:val="001469E4"/>
    <w:rsid w:val="0014736A"/>
    <w:rsid w:val="00147449"/>
    <w:rsid w:val="001474A6"/>
    <w:rsid w:val="00147721"/>
    <w:rsid w:val="00147752"/>
    <w:rsid w:val="00147CAD"/>
    <w:rsid w:val="00147E9B"/>
    <w:rsid w:val="0015018F"/>
    <w:rsid w:val="001512B2"/>
    <w:rsid w:val="00151502"/>
    <w:rsid w:val="00151647"/>
    <w:rsid w:val="00151E2C"/>
    <w:rsid w:val="00152123"/>
    <w:rsid w:val="001522AB"/>
    <w:rsid w:val="00152648"/>
    <w:rsid w:val="001526EF"/>
    <w:rsid w:val="0015276C"/>
    <w:rsid w:val="00152867"/>
    <w:rsid w:val="0015287D"/>
    <w:rsid w:val="00152AFC"/>
    <w:rsid w:val="00152BBF"/>
    <w:rsid w:val="00152BC8"/>
    <w:rsid w:val="00152CFA"/>
    <w:rsid w:val="00152DB2"/>
    <w:rsid w:val="00152EE4"/>
    <w:rsid w:val="00152F90"/>
    <w:rsid w:val="0015306D"/>
    <w:rsid w:val="0015322C"/>
    <w:rsid w:val="00153484"/>
    <w:rsid w:val="00153852"/>
    <w:rsid w:val="00153DB3"/>
    <w:rsid w:val="00154190"/>
    <w:rsid w:val="00154BFA"/>
    <w:rsid w:val="00154F3A"/>
    <w:rsid w:val="00154F53"/>
    <w:rsid w:val="001553A8"/>
    <w:rsid w:val="001554A7"/>
    <w:rsid w:val="00155900"/>
    <w:rsid w:val="001563BF"/>
    <w:rsid w:val="001566BA"/>
    <w:rsid w:val="00156ADC"/>
    <w:rsid w:val="00156C1C"/>
    <w:rsid w:val="00156C2F"/>
    <w:rsid w:val="00156C9A"/>
    <w:rsid w:val="00156D43"/>
    <w:rsid w:val="00156D80"/>
    <w:rsid w:val="00156ED9"/>
    <w:rsid w:val="00156FF1"/>
    <w:rsid w:val="001572CD"/>
    <w:rsid w:val="001573C0"/>
    <w:rsid w:val="0015746E"/>
    <w:rsid w:val="00157AFA"/>
    <w:rsid w:val="00157F08"/>
    <w:rsid w:val="00160015"/>
    <w:rsid w:val="00160820"/>
    <w:rsid w:val="001609CC"/>
    <w:rsid w:val="00160FE5"/>
    <w:rsid w:val="00161004"/>
    <w:rsid w:val="00161694"/>
    <w:rsid w:val="00161782"/>
    <w:rsid w:val="0016179B"/>
    <w:rsid w:val="00161A28"/>
    <w:rsid w:val="00161BB4"/>
    <w:rsid w:val="00161BD5"/>
    <w:rsid w:val="00161DE2"/>
    <w:rsid w:val="00161E11"/>
    <w:rsid w:val="00162110"/>
    <w:rsid w:val="0016215B"/>
    <w:rsid w:val="0016283D"/>
    <w:rsid w:val="00162B4F"/>
    <w:rsid w:val="00162D38"/>
    <w:rsid w:val="0016309A"/>
    <w:rsid w:val="0016311B"/>
    <w:rsid w:val="0016406A"/>
    <w:rsid w:val="0016472A"/>
    <w:rsid w:val="00164910"/>
    <w:rsid w:val="00164BDB"/>
    <w:rsid w:val="00164E76"/>
    <w:rsid w:val="0016528D"/>
    <w:rsid w:val="0016539C"/>
    <w:rsid w:val="001658D7"/>
    <w:rsid w:val="0016590B"/>
    <w:rsid w:val="00165AFC"/>
    <w:rsid w:val="00165B1C"/>
    <w:rsid w:val="00165B54"/>
    <w:rsid w:val="00165E73"/>
    <w:rsid w:val="00166040"/>
    <w:rsid w:val="00166412"/>
    <w:rsid w:val="00166DD2"/>
    <w:rsid w:val="00167060"/>
    <w:rsid w:val="00167203"/>
    <w:rsid w:val="00167325"/>
    <w:rsid w:val="001674B5"/>
    <w:rsid w:val="001676D6"/>
    <w:rsid w:val="001678BC"/>
    <w:rsid w:val="0016790B"/>
    <w:rsid w:val="00167AF3"/>
    <w:rsid w:val="00167B06"/>
    <w:rsid w:val="00170379"/>
    <w:rsid w:val="00170381"/>
    <w:rsid w:val="0017044A"/>
    <w:rsid w:val="001705BA"/>
    <w:rsid w:val="0017086D"/>
    <w:rsid w:val="001708C9"/>
    <w:rsid w:val="00170A2A"/>
    <w:rsid w:val="00170C12"/>
    <w:rsid w:val="00170D26"/>
    <w:rsid w:val="00170EAF"/>
    <w:rsid w:val="00171480"/>
    <w:rsid w:val="00171CFF"/>
    <w:rsid w:val="00172059"/>
    <w:rsid w:val="00172523"/>
    <w:rsid w:val="00173E9B"/>
    <w:rsid w:val="00173F4E"/>
    <w:rsid w:val="0017413E"/>
    <w:rsid w:val="001745E5"/>
    <w:rsid w:val="00174D08"/>
    <w:rsid w:val="00174D2F"/>
    <w:rsid w:val="00174F48"/>
    <w:rsid w:val="001751A1"/>
    <w:rsid w:val="001752EF"/>
    <w:rsid w:val="00175AEF"/>
    <w:rsid w:val="00175D3A"/>
    <w:rsid w:val="00175E4E"/>
    <w:rsid w:val="00175EB0"/>
    <w:rsid w:val="00175ED5"/>
    <w:rsid w:val="00175F26"/>
    <w:rsid w:val="0017603A"/>
    <w:rsid w:val="0017646D"/>
    <w:rsid w:val="00176731"/>
    <w:rsid w:val="00176B1F"/>
    <w:rsid w:val="00176E5F"/>
    <w:rsid w:val="0017729E"/>
    <w:rsid w:val="0017797F"/>
    <w:rsid w:val="00177BD9"/>
    <w:rsid w:val="001801B9"/>
    <w:rsid w:val="00180291"/>
    <w:rsid w:val="001805B4"/>
    <w:rsid w:val="001806FB"/>
    <w:rsid w:val="0018079C"/>
    <w:rsid w:val="00180A65"/>
    <w:rsid w:val="00180F55"/>
    <w:rsid w:val="00180FC0"/>
    <w:rsid w:val="00181357"/>
    <w:rsid w:val="00181718"/>
    <w:rsid w:val="0018174A"/>
    <w:rsid w:val="00181900"/>
    <w:rsid w:val="00181C35"/>
    <w:rsid w:val="00182E2A"/>
    <w:rsid w:val="00183006"/>
    <w:rsid w:val="00183BE7"/>
    <w:rsid w:val="00183C83"/>
    <w:rsid w:val="00183EB9"/>
    <w:rsid w:val="001848EA"/>
    <w:rsid w:val="00184B3A"/>
    <w:rsid w:val="00185304"/>
    <w:rsid w:val="00185B22"/>
    <w:rsid w:val="00185BE2"/>
    <w:rsid w:val="00185D34"/>
    <w:rsid w:val="00185E67"/>
    <w:rsid w:val="001866D9"/>
    <w:rsid w:val="00186ADA"/>
    <w:rsid w:val="00186DF3"/>
    <w:rsid w:val="0018718D"/>
    <w:rsid w:val="00187243"/>
    <w:rsid w:val="00187624"/>
    <w:rsid w:val="0018781B"/>
    <w:rsid w:val="00187E19"/>
    <w:rsid w:val="00187F49"/>
    <w:rsid w:val="001904B0"/>
    <w:rsid w:val="001906CE"/>
    <w:rsid w:val="00190783"/>
    <w:rsid w:val="00190963"/>
    <w:rsid w:val="00190AA9"/>
    <w:rsid w:val="00190D0E"/>
    <w:rsid w:val="00191014"/>
    <w:rsid w:val="001913B0"/>
    <w:rsid w:val="00191572"/>
    <w:rsid w:val="00191885"/>
    <w:rsid w:val="00191BAE"/>
    <w:rsid w:val="00192B9A"/>
    <w:rsid w:val="00192BF3"/>
    <w:rsid w:val="00192C40"/>
    <w:rsid w:val="00192E1C"/>
    <w:rsid w:val="001930A0"/>
    <w:rsid w:val="00193201"/>
    <w:rsid w:val="00193282"/>
    <w:rsid w:val="00193550"/>
    <w:rsid w:val="0019356A"/>
    <w:rsid w:val="001936C0"/>
    <w:rsid w:val="0019381E"/>
    <w:rsid w:val="001941B1"/>
    <w:rsid w:val="00194568"/>
    <w:rsid w:val="001946AD"/>
    <w:rsid w:val="0019484B"/>
    <w:rsid w:val="00194A71"/>
    <w:rsid w:val="0019518B"/>
    <w:rsid w:val="00195346"/>
    <w:rsid w:val="001953B0"/>
    <w:rsid w:val="0019562A"/>
    <w:rsid w:val="001959BC"/>
    <w:rsid w:val="00195DF9"/>
    <w:rsid w:val="00195E57"/>
    <w:rsid w:val="001961E5"/>
    <w:rsid w:val="00196448"/>
    <w:rsid w:val="0019652C"/>
    <w:rsid w:val="00196A4D"/>
    <w:rsid w:val="00196D3D"/>
    <w:rsid w:val="0019734D"/>
    <w:rsid w:val="001977E0"/>
    <w:rsid w:val="0019795C"/>
    <w:rsid w:val="00197C3C"/>
    <w:rsid w:val="00197F21"/>
    <w:rsid w:val="001A018C"/>
    <w:rsid w:val="001A0329"/>
    <w:rsid w:val="001A0382"/>
    <w:rsid w:val="001A0386"/>
    <w:rsid w:val="001A0433"/>
    <w:rsid w:val="001A0975"/>
    <w:rsid w:val="001A137C"/>
    <w:rsid w:val="001A13F3"/>
    <w:rsid w:val="001A15C1"/>
    <w:rsid w:val="001A16EE"/>
    <w:rsid w:val="001A17F4"/>
    <w:rsid w:val="001A1878"/>
    <w:rsid w:val="001A1EC7"/>
    <w:rsid w:val="001A2510"/>
    <w:rsid w:val="001A252F"/>
    <w:rsid w:val="001A25A9"/>
    <w:rsid w:val="001A2C54"/>
    <w:rsid w:val="001A2D5F"/>
    <w:rsid w:val="001A2DDB"/>
    <w:rsid w:val="001A329F"/>
    <w:rsid w:val="001A35BD"/>
    <w:rsid w:val="001A3BE9"/>
    <w:rsid w:val="001A3DAC"/>
    <w:rsid w:val="001A41E3"/>
    <w:rsid w:val="001A4363"/>
    <w:rsid w:val="001A45D2"/>
    <w:rsid w:val="001A4614"/>
    <w:rsid w:val="001A464C"/>
    <w:rsid w:val="001A480C"/>
    <w:rsid w:val="001A4EC0"/>
    <w:rsid w:val="001A4F52"/>
    <w:rsid w:val="001A50C7"/>
    <w:rsid w:val="001A5216"/>
    <w:rsid w:val="001A5807"/>
    <w:rsid w:val="001A5B15"/>
    <w:rsid w:val="001A67CE"/>
    <w:rsid w:val="001A67E9"/>
    <w:rsid w:val="001A6871"/>
    <w:rsid w:val="001A68AA"/>
    <w:rsid w:val="001A690F"/>
    <w:rsid w:val="001A6CF1"/>
    <w:rsid w:val="001A6DC3"/>
    <w:rsid w:val="001A7993"/>
    <w:rsid w:val="001A7CEE"/>
    <w:rsid w:val="001B02A1"/>
    <w:rsid w:val="001B02AE"/>
    <w:rsid w:val="001B0357"/>
    <w:rsid w:val="001B093B"/>
    <w:rsid w:val="001B0C03"/>
    <w:rsid w:val="001B1135"/>
    <w:rsid w:val="001B15C0"/>
    <w:rsid w:val="001B1CC6"/>
    <w:rsid w:val="001B1E0F"/>
    <w:rsid w:val="001B1FD0"/>
    <w:rsid w:val="001B2087"/>
    <w:rsid w:val="001B2138"/>
    <w:rsid w:val="001B2175"/>
    <w:rsid w:val="001B2640"/>
    <w:rsid w:val="001B269A"/>
    <w:rsid w:val="001B2908"/>
    <w:rsid w:val="001B2919"/>
    <w:rsid w:val="001B2931"/>
    <w:rsid w:val="001B2B63"/>
    <w:rsid w:val="001B2B8A"/>
    <w:rsid w:val="001B2EC5"/>
    <w:rsid w:val="001B2ED7"/>
    <w:rsid w:val="001B31DB"/>
    <w:rsid w:val="001B3E19"/>
    <w:rsid w:val="001B3EE8"/>
    <w:rsid w:val="001B43E1"/>
    <w:rsid w:val="001B4697"/>
    <w:rsid w:val="001B469B"/>
    <w:rsid w:val="001B4944"/>
    <w:rsid w:val="001B49F8"/>
    <w:rsid w:val="001B53B1"/>
    <w:rsid w:val="001B53C0"/>
    <w:rsid w:val="001B5492"/>
    <w:rsid w:val="001B55AD"/>
    <w:rsid w:val="001B58F1"/>
    <w:rsid w:val="001B5AA9"/>
    <w:rsid w:val="001B5D92"/>
    <w:rsid w:val="001B5F92"/>
    <w:rsid w:val="001B601B"/>
    <w:rsid w:val="001B60E8"/>
    <w:rsid w:val="001B60EF"/>
    <w:rsid w:val="001B61E3"/>
    <w:rsid w:val="001B6417"/>
    <w:rsid w:val="001B64C3"/>
    <w:rsid w:val="001B6AB4"/>
    <w:rsid w:val="001B7099"/>
    <w:rsid w:val="001B7698"/>
    <w:rsid w:val="001B7787"/>
    <w:rsid w:val="001B78F1"/>
    <w:rsid w:val="001B7AE9"/>
    <w:rsid w:val="001B7B85"/>
    <w:rsid w:val="001C03EE"/>
    <w:rsid w:val="001C04F9"/>
    <w:rsid w:val="001C0530"/>
    <w:rsid w:val="001C06F2"/>
    <w:rsid w:val="001C0848"/>
    <w:rsid w:val="001C0974"/>
    <w:rsid w:val="001C141E"/>
    <w:rsid w:val="001C1583"/>
    <w:rsid w:val="001C176F"/>
    <w:rsid w:val="001C1A9A"/>
    <w:rsid w:val="001C1C94"/>
    <w:rsid w:val="001C1D55"/>
    <w:rsid w:val="001C2079"/>
    <w:rsid w:val="001C2A58"/>
    <w:rsid w:val="001C2CBA"/>
    <w:rsid w:val="001C2FDC"/>
    <w:rsid w:val="001C3275"/>
    <w:rsid w:val="001C3527"/>
    <w:rsid w:val="001C3AE0"/>
    <w:rsid w:val="001C3C5A"/>
    <w:rsid w:val="001C4773"/>
    <w:rsid w:val="001C4B8A"/>
    <w:rsid w:val="001C4C70"/>
    <w:rsid w:val="001C4D70"/>
    <w:rsid w:val="001C4EC3"/>
    <w:rsid w:val="001C563D"/>
    <w:rsid w:val="001C58AC"/>
    <w:rsid w:val="001C59B3"/>
    <w:rsid w:val="001C5A57"/>
    <w:rsid w:val="001C5AD1"/>
    <w:rsid w:val="001C603E"/>
    <w:rsid w:val="001C6BB3"/>
    <w:rsid w:val="001C6C49"/>
    <w:rsid w:val="001C6E51"/>
    <w:rsid w:val="001C7682"/>
    <w:rsid w:val="001C77F5"/>
    <w:rsid w:val="001D02F0"/>
    <w:rsid w:val="001D037F"/>
    <w:rsid w:val="001D03DF"/>
    <w:rsid w:val="001D04D8"/>
    <w:rsid w:val="001D0811"/>
    <w:rsid w:val="001D0AB2"/>
    <w:rsid w:val="001D0FAB"/>
    <w:rsid w:val="001D164C"/>
    <w:rsid w:val="001D180C"/>
    <w:rsid w:val="001D203D"/>
    <w:rsid w:val="001D3044"/>
    <w:rsid w:val="001D37CE"/>
    <w:rsid w:val="001D414F"/>
    <w:rsid w:val="001D47A0"/>
    <w:rsid w:val="001D4C74"/>
    <w:rsid w:val="001D4E8F"/>
    <w:rsid w:val="001D50D7"/>
    <w:rsid w:val="001D59BF"/>
    <w:rsid w:val="001D59F1"/>
    <w:rsid w:val="001D59F7"/>
    <w:rsid w:val="001D5DCB"/>
    <w:rsid w:val="001D5EF5"/>
    <w:rsid w:val="001D5FC5"/>
    <w:rsid w:val="001D63BF"/>
    <w:rsid w:val="001D66C9"/>
    <w:rsid w:val="001D67C3"/>
    <w:rsid w:val="001D6FA9"/>
    <w:rsid w:val="001D7380"/>
    <w:rsid w:val="001D773C"/>
    <w:rsid w:val="001E035B"/>
    <w:rsid w:val="001E0569"/>
    <w:rsid w:val="001E08BF"/>
    <w:rsid w:val="001E08CD"/>
    <w:rsid w:val="001E0BF0"/>
    <w:rsid w:val="001E0E12"/>
    <w:rsid w:val="001E1206"/>
    <w:rsid w:val="001E13B1"/>
    <w:rsid w:val="001E1CAE"/>
    <w:rsid w:val="001E1EF0"/>
    <w:rsid w:val="001E21A7"/>
    <w:rsid w:val="001E24AD"/>
    <w:rsid w:val="001E2883"/>
    <w:rsid w:val="001E2B3A"/>
    <w:rsid w:val="001E344B"/>
    <w:rsid w:val="001E354B"/>
    <w:rsid w:val="001E3B33"/>
    <w:rsid w:val="001E41E4"/>
    <w:rsid w:val="001E4263"/>
    <w:rsid w:val="001E4293"/>
    <w:rsid w:val="001E4C8E"/>
    <w:rsid w:val="001E4D3D"/>
    <w:rsid w:val="001E55B0"/>
    <w:rsid w:val="001E5A34"/>
    <w:rsid w:val="001E6351"/>
    <w:rsid w:val="001E666C"/>
    <w:rsid w:val="001E6903"/>
    <w:rsid w:val="001E69D1"/>
    <w:rsid w:val="001E6ABF"/>
    <w:rsid w:val="001E6C56"/>
    <w:rsid w:val="001E6CAC"/>
    <w:rsid w:val="001E7101"/>
    <w:rsid w:val="001E744C"/>
    <w:rsid w:val="001E7502"/>
    <w:rsid w:val="001E755F"/>
    <w:rsid w:val="001E7795"/>
    <w:rsid w:val="001E7920"/>
    <w:rsid w:val="001E7D17"/>
    <w:rsid w:val="001E7F2B"/>
    <w:rsid w:val="001E7FAB"/>
    <w:rsid w:val="001F01BC"/>
    <w:rsid w:val="001F037F"/>
    <w:rsid w:val="001F0605"/>
    <w:rsid w:val="001F11EB"/>
    <w:rsid w:val="001F129B"/>
    <w:rsid w:val="001F130A"/>
    <w:rsid w:val="001F1596"/>
    <w:rsid w:val="001F19A6"/>
    <w:rsid w:val="001F20FF"/>
    <w:rsid w:val="001F21D3"/>
    <w:rsid w:val="001F22B2"/>
    <w:rsid w:val="001F2C28"/>
    <w:rsid w:val="001F32AC"/>
    <w:rsid w:val="001F3C0C"/>
    <w:rsid w:val="001F3C5A"/>
    <w:rsid w:val="001F3EE6"/>
    <w:rsid w:val="001F4241"/>
    <w:rsid w:val="001F43AC"/>
    <w:rsid w:val="001F43E4"/>
    <w:rsid w:val="001F44E9"/>
    <w:rsid w:val="001F4588"/>
    <w:rsid w:val="001F4F7F"/>
    <w:rsid w:val="001F5336"/>
    <w:rsid w:val="001F58EF"/>
    <w:rsid w:val="001F6009"/>
    <w:rsid w:val="001F6106"/>
    <w:rsid w:val="001F6CAF"/>
    <w:rsid w:val="001F7406"/>
    <w:rsid w:val="001F7899"/>
    <w:rsid w:val="001F7A73"/>
    <w:rsid w:val="001F7BA3"/>
    <w:rsid w:val="001F7C97"/>
    <w:rsid w:val="001F7F9D"/>
    <w:rsid w:val="0020029B"/>
    <w:rsid w:val="00200314"/>
    <w:rsid w:val="00200572"/>
    <w:rsid w:val="002008A7"/>
    <w:rsid w:val="002008BE"/>
    <w:rsid w:val="00200B2F"/>
    <w:rsid w:val="00201021"/>
    <w:rsid w:val="00201297"/>
    <w:rsid w:val="00201301"/>
    <w:rsid w:val="00201872"/>
    <w:rsid w:val="0020206F"/>
    <w:rsid w:val="00202565"/>
    <w:rsid w:val="002025EA"/>
    <w:rsid w:val="0020288A"/>
    <w:rsid w:val="00202C06"/>
    <w:rsid w:val="00202E2F"/>
    <w:rsid w:val="0020336D"/>
    <w:rsid w:val="00203437"/>
    <w:rsid w:val="00203C30"/>
    <w:rsid w:val="00203C5D"/>
    <w:rsid w:val="00203CCD"/>
    <w:rsid w:val="00204049"/>
    <w:rsid w:val="00204576"/>
    <w:rsid w:val="00204AEB"/>
    <w:rsid w:val="00204F8D"/>
    <w:rsid w:val="00204F9C"/>
    <w:rsid w:val="00204FAB"/>
    <w:rsid w:val="002053E0"/>
    <w:rsid w:val="002053E8"/>
    <w:rsid w:val="0020574E"/>
    <w:rsid w:val="002059FF"/>
    <w:rsid w:val="00205E8A"/>
    <w:rsid w:val="002060F6"/>
    <w:rsid w:val="002061ED"/>
    <w:rsid w:val="002063B8"/>
    <w:rsid w:val="002064FC"/>
    <w:rsid w:val="002067AB"/>
    <w:rsid w:val="00206808"/>
    <w:rsid w:val="00206C99"/>
    <w:rsid w:val="00207121"/>
    <w:rsid w:val="0020780E"/>
    <w:rsid w:val="002078A0"/>
    <w:rsid w:val="002079F2"/>
    <w:rsid w:val="00207DFB"/>
    <w:rsid w:val="00207F7E"/>
    <w:rsid w:val="00210120"/>
    <w:rsid w:val="002101EE"/>
    <w:rsid w:val="0021056F"/>
    <w:rsid w:val="00210587"/>
    <w:rsid w:val="00210A8A"/>
    <w:rsid w:val="00210B30"/>
    <w:rsid w:val="00210D8E"/>
    <w:rsid w:val="002113A8"/>
    <w:rsid w:val="002113D0"/>
    <w:rsid w:val="002115A2"/>
    <w:rsid w:val="0021166A"/>
    <w:rsid w:val="00211BBE"/>
    <w:rsid w:val="00211DBF"/>
    <w:rsid w:val="00211FC0"/>
    <w:rsid w:val="00212139"/>
    <w:rsid w:val="0021223D"/>
    <w:rsid w:val="00212377"/>
    <w:rsid w:val="002124E7"/>
    <w:rsid w:val="0021284B"/>
    <w:rsid w:val="00212DDD"/>
    <w:rsid w:val="00213013"/>
    <w:rsid w:val="002130EA"/>
    <w:rsid w:val="00213475"/>
    <w:rsid w:val="0021349B"/>
    <w:rsid w:val="00213617"/>
    <w:rsid w:val="00213911"/>
    <w:rsid w:val="00213D13"/>
    <w:rsid w:val="00213D6C"/>
    <w:rsid w:val="00213DCD"/>
    <w:rsid w:val="00213DDA"/>
    <w:rsid w:val="00213E60"/>
    <w:rsid w:val="002149F6"/>
    <w:rsid w:val="00214C49"/>
    <w:rsid w:val="00214E95"/>
    <w:rsid w:val="002151AF"/>
    <w:rsid w:val="0021545A"/>
    <w:rsid w:val="0021587F"/>
    <w:rsid w:val="00215CA7"/>
    <w:rsid w:val="00215D17"/>
    <w:rsid w:val="00215E7B"/>
    <w:rsid w:val="00215EC7"/>
    <w:rsid w:val="00216567"/>
    <w:rsid w:val="00216821"/>
    <w:rsid w:val="002168E7"/>
    <w:rsid w:val="00216C0E"/>
    <w:rsid w:val="00216C41"/>
    <w:rsid w:val="00216DE3"/>
    <w:rsid w:val="0021739A"/>
    <w:rsid w:val="0021757C"/>
    <w:rsid w:val="00217583"/>
    <w:rsid w:val="0021783D"/>
    <w:rsid w:val="00217852"/>
    <w:rsid w:val="002178B1"/>
    <w:rsid w:val="00217EAA"/>
    <w:rsid w:val="002218A7"/>
    <w:rsid w:val="00221A1B"/>
    <w:rsid w:val="00221C88"/>
    <w:rsid w:val="00222202"/>
    <w:rsid w:val="00222604"/>
    <w:rsid w:val="002227DD"/>
    <w:rsid w:val="00222CC4"/>
    <w:rsid w:val="00222DD5"/>
    <w:rsid w:val="00222DFE"/>
    <w:rsid w:val="00223201"/>
    <w:rsid w:val="00223A89"/>
    <w:rsid w:val="00223DB0"/>
    <w:rsid w:val="00223E6A"/>
    <w:rsid w:val="00223F4F"/>
    <w:rsid w:val="002242C5"/>
    <w:rsid w:val="002247BC"/>
    <w:rsid w:val="00224929"/>
    <w:rsid w:val="00224B1B"/>
    <w:rsid w:val="00225818"/>
    <w:rsid w:val="00225C2B"/>
    <w:rsid w:val="002261E2"/>
    <w:rsid w:val="00226347"/>
    <w:rsid w:val="00226713"/>
    <w:rsid w:val="00226C1E"/>
    <w:rsid w:val="002271D2"/>
    <w:rsid w:val="002272EC"/>
    <w:rsid w:val="0022765A"/>
    <w:rsid w:val="00227661"/>
    <w:rsid w:val="002277B7"/>
    <w:rsid w:val="00227997"/>
    <w:rsid w:val="00227E3B"/>
    <w:rsid w:val="00227F90"/>
    <w:rsid w:val="0023000A"/>
    <w:rsid w:val="00230259"/>
    <w:rsid w:val="002302FD"/>
    <w:rsid w:val="00230484"/>
    <w:rsid w:val="002305F0"/>
    <w:rsid w:val="0023084B"/>
    <w:rsid w:val="00230BDF"/>
    <w:rsid w:val="00231312"/>
    <w:rsid w:val="00231637"/>
    <w:rsid w:val="00231753"/>
    <w:rsid w:val="00231913"/>
    <w:rsid w:val="00231976"/>
    <w:rsid w:val="00231D46"/>
    <w:rsid w:val="00232730"/>
    <w:rsid w:val="0023299F"/>
    <w:rsid w:val="00232B5A"/>
    <w:rsid w:val="00232E09"/>
    <w:rsid w:val="00232F65"/>
    <w:rsid w:val="00232F95"/>
    <w:rsid w:val="0023304D"/>
    <w:rsid w:val="00233C15"/>
    <w:rsid w:val="00233E1E"/>
    <w:rsid w:val="00233F5A"/>
    <w:rsid w:val="00234249"/>
    <w:rsid w:val="0023480D"/>
    <w:rsid w:val="00234899"/>
    <w:rsid w:val="002348D7"/>
    <w:rsid w:val="00234ED2"/>
    <w:rsid w:val="002350D3"/>
    <w:rsid w:val="00235F22"/>
    <w:rsid w:val="00236643"/>
    <w:rsid w:val="00236A1F"/>
    <w:rsid w:val="00236F35"/>
    <w:rsid w:val="002374D2"/>
    <w:rsid w:val="0023763F"/>
    <w:rsid w:val="0023769A"/>
    <w:rsid w:val="00237C12"/>
    <w:rsid w:val="00237D8D"/>
    <w:rsid w:val="00237E40"/>
    <w:rsid w:val="00240C09"/>
    <w:rsid w:val="00240E67"/>
    <w:rsid w:val="00240EB4"/>
    <w:rsid w:val="0024103F"/>
    <w:rsid w:val="0024150C"/>
    <w:rsid w:val="00241573"/>
    <w:rsid w:val="002417E7"/>
    <w:rsid w:val="00241960"/>
    <w:rsid w:val="00241AD4"/>
    <w:rsid w:val="00241ADB"/>
    <w:rsid w:val="00241EB8"/>
    <w:rsid w:val="00241EC6"/>
    <w:rsid w:val="00241F79"/>
    <w:rsid w:val="002423D8"/>
    <w:rsid w:val="00242BB3"/>
    <w:rsid w:val="00243132"/>
    <w:rsid w:val="00243346"/>
    <w:rsid w:val="00243F0C"/>
    <w:rsid w:val="00244126"/>
    <w:rsid w:val="00244384"/>
    <w:rsid w:val="00244945"/>
    <w:rsid w:val="002449F0"/>
    <w:rsid w:val="00244CB7"/>
    <w:rsid w:val="0024516F"/>
    <w:rsid w:val="002452B4"/>
    <w:rsid w:val="0024530A"/>
    <w:rsid w:val="002453DA"/>
    <w:rsid w:val="00245560"/>
    <w:rsid w:val="002455BC"/>
    <w:rsid w:val="0024573E"/>
    <w:rsid w:val="00245A5B"/>
    <w:rsid w:val="00246138"/>
    <w:rsid w:val="002463BD"/>
    <w:rsid w:val="0024664F"/>
    <w:rsid w:val="00246836"/>
    <w:rsid w:val="0024688F"/>
    <w:rsid w:val="00246BBF"/>
    <w:rsid w:val="00246D35"/>
    <w:rsid w:val="00246DF0"/>
    <w:rsid w:val="00246EAE"/>
    <w:rsid w:val="00246EEC"/>
    <w:rsid w:val="00246F27"/>
    <w:rsid w:val="00247106"/>
    <w:rsid w:val="002474B9"/>
    <w:rsid w:val="0024752E"/>
    <w:rsid w:val="00247748"/>
    <w:rsid w:val="002478CB"/>
    <w:rsid w:val="00247AD7"/>
    <w:rsid w:val="00247DEA"/>
    <w:rsid w:val="00247FCB"/>
    <w:rsid w:val="00250929"/>
    <w:rsid w:val="00250B72"/>
    <w:rsid w:val="00251210"/>
    <w:rsid w:val="00251311"/>
    <w:rsid w:val="00251512"/>
    <w:rsid w:val="002515D5"/>
    <w:rsid w:val="00251D27"/>
    <w:rsid w:val="00251E97"/>
    <w:rsid w:val="0025226F"/>
    <w:rsid w:val="00252892"/>
    <w:rsid w:val="00252E61"/>
    <w:rsid w:val="00253117"/>
    <w:rsid w:val="002535B4"/>
    <w:rsid w:val="00253600"/>
    <w:rsid w:val="00253852"/>
    <w:rsid w:val="00253BAF"/>
    <w:rsid w:val="00253DBB"/>
    <w:rsid w:val="00254029"/>
    <w:rsid w:val="00254A84"/>
    <w:rsid w:val="0025534A"/>
    <w:rsid w:val="00255841"/>
    <w:rsid w:val="00255C96"/>
    <w:rsid w:val="002564C4"/>
    <w:rsid w:val="00256786"/>
    <w:rsid w:val="002569FE"/>
    <w:rsid w:val="00256BF7"/>
    <w:rsid w:val="00256F8D"/>
    <w:rsid w:val="0025760E"/>
    <w:rsid w:val="00257833"/>
    <w:rsid w:val="0026034C"/>
    <w:rsid w:val="002606FE"/>
    <w:rsid w:val="00260AD2"/>
    <w:rsid w:val="00260CF2"/>
    <w:rsid w:val="00260D0F"/>
    <w:rsid w:val="00260D58"/>
    <w:rsid w:val="00261A2C"/>
    <w:rsid w:val="00261C8E"/>
    <w:rsid w:val="00261CA6"/>
    <w:rsid w:val="0026286A"/>
    <w:rsid w:val="00262F37"/>
    <w:rsid w:val="002636B5"/>
    <w:rsid w:val="00263966"/>
    <w:rsid w:val="002639EA"/>
    <w:rsid w:val="00263ABD"/>
    <w:rsid w:val="00263F00"/>
    <w:rsid w:val="00263F69"/>
    <w:rsid w:val="00263F6A"/>
    <w:rsid w:val="002647FA"/>
    <w:rsid w:val="00264B21"/>
    <w:rsid w:val="00264C04"/>
    <w:rsid w:val="00264EB8"/>
    <w:rsid w:val="00265111"/>
    <w:rsid w:val="00265496"/>
    <w:rsid w:val="00265549"/>
    <w:rsid w:val="002655E7"/>
    <w:rsid w:val="0026587C"/>
    <w:rsid w:val="00265F6D"/>
    <w:rsid w:val="002660B4"/>
    <w:rsid w:val="00266382"/>
    <w:rsid w:val="00266AF7"/>
    <w:rsid w:val="0026724C"/>
    <w:rsid w:val="00267347"/>
    <w:rsid w:val="00267B16"/>
    <w:rsid w:val="00267EFA"/>
    <w:rsid w:val="002703AB"/>
    <w:rsid w:val="00270B48"/>
    <w:rsid w:val="00270E59"/>
    <w:rsid w:val="00270EE3"/>
    <w:rsid w:val="00272030"/>
    <w:rsid w:val="00272484"/>
    <w:rsid w:val="00272F81"/>
    <w:rsid w:val="0027329F"/>
    <w:rsid w:val="002733EB"/>
    <w:rsid w:val="002734A5"/>
    <w:rsid w:val="002738CB"/>
    <w:rsid w:val="00273A31"/>
    <w:rsid w:val="00273BF9"/>
    <w:rsid w:val="0027410B"/>
    <w:rsid w:val="00275522"/>
    <w:rsid w:val="00275B9B"/>
    <w:rsid w:val="00275BBE"/>
    <w:rsid w:val="00275FB4"/>
    <w:rsid w:val="00276301"/>
    <w:rsid w:val="00276B43"/>
    <w:rsid w:val="00276B81"/>
    <w:rsid w:val="00276BC5"/>
    <w:rsid w:val="00276E0A"/>
    <w:rsid w:val="00276EEC"/>
    <w:rsid w:val="00277094"/>
    <w:rsid w:val="002773A7"/>
    <w:rsid w:val="00277A04"/>
    <w:rsid w:val="00277C03"/>
    <w:rsid w:val="00277FD5"/>
    <w:rsid w:val="00280125"/>
    <w:rsid w:val="00280424"/>
    <w:rsid w:val="00280815"/>
    <w:rsid w:val="00280ADF"/>
    <w:rsid w:val="00280B2E"/>
    <w:rsid w:val="00280B6A"/>
    <w:rsid w:val="00281746"/>
    <w:rsid w:val="00281B36"/>
    <w:rsid w:val="00281DFF"/>
    <w:rsid w:val="00281EA6"/>
    <w:rsid w:val="002821C8"/>
    <w:rsid w:val="002825FB"/>
    <w:rsid w:val="00282DC9"/>
    <w:rsid w:val="00282E66"/>
    <w:rsid w:val="002830E3"/>
    <w:rsid w:val="00283192"/>
    <w:rsid w:val="00283257"/>
    <w:rsid w:val="002837D3"/>
    <w:rsid w:val="00283B67"/>
    <w:rsid w:val="00284102"/>
    <w:rsid w:val="00284118"/>
    <w:rsid w:val="00284DFD"/>
    <w:rsid w:val="002853BC"/>
    <w:rsid w:val="002856E0"/>
    <w:rsid w:val="00285832"/>
    <w:rsid w:val="00285B4C"/>
    <w:rsid w:val="0028625D"/>
    <w:rsid w:val="0028669F"/>
    <w:rsid w:val="002869DD"/>
    <w:rsid w:val="00286A5D"/>
    <w:rsid w:val="00286F81"/>
    <w:rsid w:val="0028743A"/>
    <w:rsid w:val="0028777D"/>
    <w:rsid w:val="0028799D"/>
    <w:rsid w:val="00287C69"/>
    <w:rsid w:val="00287D6E"/>
    <w:rsid w:val="00290333"/>
    <w:rsid w:val="002903E9"/>
    <w:rsid w:val="0029120B"/>
    <w:rsid w:val="00291763"/>
    <w:rsid w:val="00291CBF"/>
    <w:rsid w:val="00292578"/>
    <w:rsid w:val="002926BB"/>
    <w:rsid w:val="00292884"/>
    <w:rsid w:val="00292B19"/>
    <w:rsid w:val="00292E3B"/>
    <w:rsid w:val="00293BDE"/>
    <w:rsid w:val="002943D2"/>
    <w:rsid w:val="00294BC3"/>
    <w:rsid w:val="00294C19"/>
    <w:rsid w:val="00294F61"/>
    <w:rsid w:val="00295651"/>
    <w:rsid w:val="00295826"/>
    <w:rsid w:val="00295BFF"/>
    <w:rsid w:val="00295FC0"/>
    <w:rsid w:val="00296A5C"/>
    <w:rsid w:val="00296DC2"/>
    <w:rsid w:val="00296E21"/>
    <w:rsid w:val="00296F4B"/>
    <w:rsid w:val="00296F4F"/>
    <w:rsid w:val="00296F80"/>
    <w:rsid w:val="002973D7"/>
    <w:rsid w:val="00297467"/>
    <w:rsid w:val="002977A7"/>
    <w:rsid w:val="00297C18"/>
    <w:rsid w:val="00297C19"/>
    <w:rsid w:val="00297C48"/>
    <w:rsid w:val="00297E37"/>
    <w:rsid w:val="00297EAF"/>
    <w:rsid w:val="00297F1C"/>
    <w:rsid w:val="00297F29"/>
    <w:rsid w:val="002A04A1"/>
    <w:rsid w:val="002A0897"/>
    <w:rsid w:val="002A0B33"/>
    <w:rsid w:val="002A0CF8"/>
    <w:rsid w:val="002A0E20"/>
    <w:rsid w:val="002A182A"/>
    <w:rsid w:val="002A1A24"/>
    <w:rsid w:val="002A2184"/>
    <w:rsid w:val="002A2332"/>
    <w:rsid w:val="002A2AC6"/>
    <w:rsid w:val="002A2FD3"/>
    <w:rsid w:val="002A379F"/>
    <w:rsid w:val="002A40C0"/>
    <w:rsid w:val="002A432B"/>
    <w:rsid w:val="002A52DE"/>
    <w:rsid w:val="002A5703"/>
    <w:rsid w:val="002A5883"/>
    <w:rsid w:val="002A5A7D"/>
    <w:rsid w:val="002A5D71"/>
    <w:rsid w:val="002A6265"/>
    <w:rsid w:val="002A6372"/>
    <w:rsid w:val="002A64F6"/>
    <w:rsid w:val="002A6989"/>
    <w:rsid w:val="002A6AB4"/>
    <w:rsid w:val="002A6B84"/>
    <w:rsid w:val="002A6DFA"/>
    <w:rsid w:val="002A7573"/>
    <w:rsid w:val="002A77F7"/>
    <w:rsid w:val="002A7B05"/>
    <w:rsid w:val="002B01DE"/>
    <w:rsid w:val="002B0963"/>
    <w:rsid w:val="002B0BC5"/>
    <w:rsid w:val="002B13C5"/>
    <w:rsid w:val="002B1648"/>
    <w:rsid w:val="002B17AB"/>
    <w:rsid w:val="002B1A2A"/>
    <w:rsid w:val="002B1ABD"/>
    <w:rsid w:val="002B1B29"/>
    <w:rsid w:val="002B1C5E"/>
    <w:rsid w:val="002B2047"/>
    <w:rsid w:val="002B24C2"/>
    <w:rsid w:val="002B2A16"/>
    <w:rsid w:val="002B35F1"/>
    <w:rsid w:val="002B369B"/>
    <w:rsid w:val="002B3B20"/>
    <w:rsid w:val="002B3BE9"/>
    <w:rsid w:val="002B3BF0"/>
    <w:rsid w:val="002B3DCC"/>
    <w:rsid w:val="002B3E80"/>
    <w:rsid w:val="002B3F17"/>
    <w:rsid w:val="002B414F"/>
    <w:rsid w:val="002B441E"/>
    <w:rsid w:val="002B45DF"/>
    <w:rsid w:val="002B4676"/>
    <w:rsid w:val="002B505D"/>
    <w:rsid w:val="002B54EA"/>
    <w:rsid w:val="002B5513"/>
    <w:rsid w:val="002B5C5E"/>
    <w:rsid w:val="002B5DE9"/>
    <w:rsid w:val="002B607C"/>
    <w:rsid w:val="002B62FB"/>
    <w:rsid w:val="002B69A5"/>
    <w:rsid w:val="002B6BB6"/>
    <w:rsid w:val="002B6C1D"/>
    <w:rsid w:val="002B6E7B"/>
    <w:rsid w:val="002B6FB4"/>
    <w:rsid w:val="002B71D8"/>
    <w:rsid w:val="002B7245"/>
    <w:rsid w:val="002B746E"/>
    <w:rsid w:val="002C03E0"/>
    <w:rsid w:val="002C049F"/>
    <w:rsid w:val="002C0680"/>
    <w:rsid w:val="002C0952"/>
    <w:rsid w:val="002C0B89"/>
    <w:rsid w:val="002C0C77"/>
    <w:rsid w:val="002C0E5C"/>
    <w:rsid w:val="002C11DA"/>
    <w:rsid w:val="002C14A8"/>
    <w:rsid w:val="002C1D56"/>
    <w:rsid w:val="002C1D88"/>
    <w:rsid w:val="002C211B"/>
    <w:rsid w:val="002C2398"/>
    <w:rsid w:val="002C2729"/>
    <w:rsid w:val="002C274E"/>
    <w:rsid w:val="002C29A1"/>
    <w:rsid w:val="002C2C52"/>
    <w:rsid w:val="002C2D5D"/>
    <w:rsid w:val="002C2E68"/>
    <w:rsid w:val="002C2EEF"/>
    <w:rsid w:val="002C369C"/>
    <w:rsid w:val="002C38C7"/>
    <w:rsid w:val="002C394D"/>
    <w:rsid w:val="002C4191"/>
    <w:rsid w:val="002C4AF2"/>
    <w:rsid w:val="002C4CD9"/>
    <w:rsid w:val="002C4F01"/>
    <w:rsid w:val="002C4F9B"/>
    <w:rsid w:val="002C5066"/>
    <w:rsid w:val="002C52A6"/>
    <w:rsid w:val="002C547C"/>
    <w:rsid w:val="002C5A46"/>
    <w:rsid w:val="002C5A98"/>
    <w:rsid w:val="002C5FA3"/>
    <w:rsid w:val="002C6050"/>
    <w:rsid w:val="002C62F9"/>
    <w:rsid w:val="002C6387"/>
    <w:rsid w:val="002C656E"/>
    <w:rsid w:val="002C66C3"/>
    <w:rsid w:val="002C6BCB"/>
    <w:rsid w:val="002C6F5A"/>
    <w:rsid w:val="002C7584"/>
    <w:rsid w:val="002D0C64"/>
    <w:rsid w:val="002D0D40"/>
    <w:rsid w:val="002D0D43"/>
    <w:rsid w:val="002D0DE7"/>
    <w:rsid w:val="002D12A5"/>
    <w:rsid w:val="002D13EE"/>
    <w:rsid w:val="002D1613"/>
    <w:rsid w:val="002D18F8"/>
    <w:rsid w:val="002D1E0D"/>
    <w:rsid w:val="002D1E21"/>
    <w:rsid w:val="002D20F6"/>
    <w:rsid w:val="002D2105"/>
    <w:rsid w:val="002D2212"/>
    <w:rsid w:val="002D23E0"/>
    <w:rsid w:val="002D242F"/>
    <w:rsid w:val="002D2559"/>
    <w:rsid w:val="002D27F1"/>
    <w:rsid w:val="002D2B33"/>
    <w:rsid w:val="002D2C51"/>
    <w:rsid w:val="002D35C6"/>
    <w:rsid w:val="002D3797"/>
    <w:rsid w:val="002D39E2"/>
    <w:rsid w:val="002D3CA4"/>
    <w:rsid w:val="002D3E07"/>
    <w:rsid w:val="002D434F"/>
    <w:rsid w:val="002D44A8"/>
    <w:rsid w:val="002D4BDE"/>
    <w:rsid w:val="002D4D64"/>
    <w:rsid w:val="002D51AA"/>
    <w:rsid w:val="002D553A"/>
    <w:rsid w:val="002D560A"/>
    <w:rsid w:val="002D565B"/>
    <w:rsid w:val="002D5933"/>
    <w:rsid w:val="002D5A2C"/>
    <w:rsid w:val="002D5F23"/>
    <w:rsid w:val="002D6575"/>
    <w:rsid w:val="002D6890"/>
    <w:rsid w:val="002D6ED1"/>
    <w:rsid w:val="002D70B8"/>
    <w:rsid w:val="002D7111"/>
    <w:rsid w:val="002E0252"/>
    <w:rsid w:val="002E059A"/>
    <w:rsid w:val="002E06FE"/>
    <w:rsid w:val="002E0C3E"/>
    <w:rsid w:val="002E0E28"/>
    <w:rsid w:val="002E10DC"/>
    <w:rsid w:val="002E1532"/>
    <w:rsid w:val="002E1691"/>
    <w:rsid w:val="002E16B4"/>
    <w:rsid w:val="002E1A87"/>
    <w:rsid w:val="002E1C33"/>
    <w:rsid w:val="002E1D36"/>
    <w:rsid w:val="002E1EF2"/>
    <w:rsid w:val="002E201B"/>
    <w:rsid w:val="002E2EA5"/>
    <w:rsid w:val="002E3282"/>
    <w:rsid w:val="002E33C9"/>
    <w:rsid w:val="002E34B9"/>
    <w:rsid w:val="002E3622"/>
    <w:rsid w:val="002E3B73"/>
    <w:rsid w:val="002E4105"/>
    <w:rsid w:val="002E42A0"/>
    <w:rsid w:val="002E42FE"/>
    <w:rsid w:val="002E43E9"/>
    <w:rsid w:val="002E4B2D"/>
    <w:rsid w:val="002E5144"/>
    <w:rsid w:val="002E554D"/>
    <w:rsid w:val="002E5A8F"/>
    <w:rsid w:val="002E5AE5"/>
    <w:rsid w:val="002E5EA5"/>
    <w:rsid w:val="002E600C"/>
    <w:rsid w:val="002E609E"/>
    <w:rsid w:val="002E61DD"/>
    <w:rsid w:val="002E68C4"/>
    <w:rsid w:val="002E694C"/>
    <w:rsid w:val="002E69B3"/>
    <w:rsid w:val="002E6BFE"/>
    <w:rsid w:val="002E6E27"/>
    <w:rsid w:val="002E70EA"/>
    <w:rsid w:val="002E7487"/>
    <w:rsid w:val="002E787E"/>
    <w:rsid w:val="002E7A1B"/>
    <w:rsid w:val="002E7A28"/>
    <w:rsid w:val="002E7D73"/>
    <w:rsid w:val="002E7F05"/>
    <w:rsid w:val="002F010E"/>
    <w:rsid w:val="002F01F8"/>
    <w:rsid w:val="002F04C4"/>
    <w:rsid w:val="002F0568"/>
    <w:rsid w:val="002F05ED"/>
    <w:rsid w:val="002F0A23"/>
    <w:rsid w:val="002F1235"/>
    <w:rsid w:val="002F180D"/>
    <w:rsid w:val="002F1AE1"/>
    <w:rsid w:val="002F1B3C"/>
    <w:rsid w:val="002F1D3C"/>
    <w:rsid w:val="002F1D41"/>
    <w:rsid w:val="002F1D6C"/>
    <w:rsid w:val="002F2726"/>
    <w:rsid w:val="002F2816"/>
    <w:rsid w:val="002F3030"/>
    <w:rsid w:val="002F34F0"/>
    <w:rsid w:val="002F39F8"/>
    <w:rsid w:val="002F3F8D"/>
    <w:rsid w:val="002F41EC"/>
    <w:rsid w:val="002F4814"/>
    <w:rsid w:val="002F48BF"/>
    <w:rsid w:val="002F4CB8"/>
    <w:rsid w:val="002F4D22"/>
    <w:rsid w:val="002F4D8B"/>
    <w:rsid w:val="002F5280"/>
    <w:rsid w:val="002F5AA8"/>
    <w:rsid w:val="002F5F6A"/>
    <w:rsid w:val="002F64B7"/>
    <w:rsid w:val="002F682A"/>
    <w:rsid w:val="002F6BFF"/>
    <w:rsid w:val="002F6E48"/>
    <w:rsid w:val="002F7786"/>
    <w:rsid w:val="0030051D"/>
    <w:rsid w:val="0030058C"/>
    <w:rsid w:val="003005F4"/>
    <w:rsid w:val="00300BE1"/>
    <w:rsid w:val="00300C44"/>
    <w:rsid w:val="00300E50"/>
    <w:rsid w:val="00300E54"/>
    <w:rsid w:val="00301686"/>
    <w:rsid w:val="0030172A"/>
    <w:rsid w:val="00301877"/>
    <w:rsid w:val="00302277"/>
    <w:rsid w:val="0030263F"/>
    <w:rsid w:val="00302894"/>
    <w:rsid w:val="00302AEB"/>
    <w:rsid w:val="003030B6"/>
    <w:rsid w:val="003039DD"/>
    <w:rsid w:val="00303A5E"/>
    <w:rsid w:val="00303EC9"/>
    <w:rsid w:val="00304781"/>
    <w:rsid w:val="00304BF0"/>
    <w:rsid w:val="00304D6F"/>
    <w:rsid w:val="00304E02"/>
    <w:rsid w:val="00304FF9"/>
    <w:rsid w:val="00305309"/>
    <w:rsid w:val="00305CC2"/>
    <w:rsid w:val="00305D7B"/>
    <w:rsid w:val="00305E5C"/>
    <w:rsid w:val="0030607F"/>
    <w:rsid w:val="0030615D"/>
    <w:rsid w:val="0030660C"/>
    <w:rsid w:val="00306A2E"/>
    <w:rsid w:val="00306C1A"/>
    <w:rsid w:val="00306D22"/>
    <w:rsid w:val="00306E28"/>
    <w:rsid w:val="00306FA6"/>
    <w:rsid w:val="00307278"/>
    <w:rsid w:val="0030740F"/>
    <w:rsid w:val="003077E9"/>
    <w:rsid w:val="0031035B"/>
    <w:rsid w:val="00310BEF"/>
    <w:rsid w:val="00310F94"/>
    <w:rsid w:val="003111D4"/>
    <w:rsid w:val="003115BF"/>
    <w:rsid w:val="0031160A"/>
    <w:rsid w:val="00311A4E"/>
    <w:rsid w:val="00311B0C"/>
    <w:rsid w:val="00311BAD"/>
    <w:rsid w:val="00311E92"/>
    <w:rsid w:val="00311F5B"/>
    <w:rsid w:val="003122E2"/>
    <w:rsid w:val="003123A3"/>
    <w:rsid w:val="0031281E"/>
    <w:rsid w:val="003128E1"/>
    <w:rsid w:val="0031293A"/>
    <w:rsid w:val="0031297E"/>
    <w:rsid w:val="003129F2"/>
    <w:rsid w:val="00312B42"/>
    <w:rsid w:val="00312D97"/>
    <w:rsid w:val="00313DC0"/>
    <w:rsid w:val="003140F6"/>
    <w:rsid w:val="00314D9C"/>
    <w:rsid w:val="00315436"/>
    <w:rsid w:val="003154B6"/>
    <w:rsid w:val="003159CF"/>
    <w:rsid w:val="00315A5A"/>
    <w:rsid w:val="00315AB3"/>
    <w:rsid w:val="00315C28"/>
    <w:rsid w:val="00315EFC"/>
    <w:rsid w:val="00316034"/>
    <w:rsid w:val="00316308"/>
    <w:rsid w:val="0031643B"/>
    <w:rsid w:val="003168D3"/>
    <w:rsid w:val="00316B86"/>
    <w:rsid w:val="003175B5"/>
    <w:rsid w:val="003178DB"/>
    <w:rsid w:val="003201AC"/>
    <w:rsid w:val="003204D1"/>
    <w:rsid w:val="00320583"/>
    <w:rsid w:val="003205DF"/>
    <w:rsid w:val="0032093A"/>
    <w:rsid w:val="00320EEF"/>
    <w:rsid w:val="00320FEA"/>
    <w:rsid w:val="0032164C"/>
    <w:rsid w:val="00321856"/>
    <w:rsid w:val="00321877"/>
    <w:rsid w:val="00321CE3"/>
    <w:rsid w:val="00321D4B"/>
    <w:rsid w:val="00322031"/>
    <w:rsid w:val="00322388"/>
    <w:rsid w:val="0032256B"/>
    <w:rsid w:val="00322932"/>
    <w:rsid w:val="00322B8C"/>
    <w:rsid w:val="00322C53"/>
    <w:rsid w:val="00322D60"/>
    <w:rsid w:val="00322E3F"/>
    <w:rsid w:val="003232E3"/>
    <w:rsid w:val="00323D36"/>
    <w:rsid w:val="00324000"/>
    <w:rsid w:val="003240AB"/>
    <w:rsid w:val="0032437E"/>
    <w:rsid w:val="00324792"/>
    <w:rsid w:val="00324C7E"/>
    <w:rsid w:val="0032516B"/>
    <w:rsid w:val="00325290"/>
    <w:rsid w:val="00325541"/>
    <w:rsid w:val="003256A0"/>
    <w:rsid w:val="003256F4"/>
    <w:rsid w:val="0032631C"/>
    <w:rsid w:val="0032659F"/>
    <w:rsid w:val="003269C3"/>
    <w:rsid w:val="003271C7"/>
    <w:rsid w:val="003279CF"/>
    <w:rsid w:val="00327BAA"/>
    <w:rsid w:val="00330102"/>
    <w:rsid w:val="003307BF"/>
    <w:rsid w:val="00330804"/>
    <w:rsid w:val="00331014"/>
    <w:rsid w:val="003318B0"/>
    <w:rsid w:val="003319F8"/>
    <w:rsid w:val="00331E51"/>
    <w:rsid w:val="0033213F"/>
    <w:rsid w:val="003321AD"/>
    <w:rsid w:val="00332313"/>
    <w:rsid w:val="0033244E"/>
    <w:rsid w:val="00332CBB"/>
    <w:rsid w:val="00333338"/>
    <w:rsid w:val="00333719"/>
    <w:rsid w:val="00333BBB"/>
    <w:rsid w:val="00334531"/>
    <w:rsid w:val="00334546"/>
    <w:rsid w:val="003346F2"/>
    <w:rsid w:val="00334992"/>
    <w:rsid w:val="003349E5"/>
    <w:rsid w:val="00334C82"/>
    <w:rsid w:val="00334D47"/>
    <w:rsid w:val="003350E3"/>
    <w:rsid w:val="003351D0"/>
    <w:rsid w:val="0033520E"/>
    <w:rsid w:val="0033550C"/>
    <w:rsid w:val="00335591"/>
    <w:rsid w:val="0033578B"/>
    <w:rsid w:val="00335A49"/>
    <w:rsid w:val="00335B22"/>
    <w:rsid w:val="00335DE5"/>
    <w:rsid w:val="00335E99"/>
    <w:rsid w:val="00335F43"/>
    <w:rsid w:val="0033674C"/>
    <w:rsid w:val="00336F22"/>
    <w:rsid w:val="003372ED"/>
    <w:rsid w:val="00337666"/>
    <w:rsid w:val="00337BE3"/>
    <w:rsid w:val="00340A24"/>
    <w:rsid w:val="00340A42"/>
    <w:rsid w:val="00340C25"/>
    <w:rsid w:val="00340E06"/>
    <w:rsid w:val="00341049"/>
    <w:rsid w:val="003415CB"/>
    <w:rsid w:val="003415D4"/>
    <w:rsid w:val="00341652"/>
    <w:rsid w:val="003419E0"/>
    <w:rsid w:val="00341A54"/>
    <w:rsid w:val="00341D84"/>
    <w:rsid w:val="00341D8B"/>
    <w:rsid w:val="00342484"/>
    <w:rsid w:val="00342C90"/>
    <w:rsid w:val="00343195"/>
    <w:rsid w:val="003432E3"/>
    <w:rsid w:val="00343A5A"/>
    <w:rsid w:val="00343EE9"/>
    <w:rsid w:val="00344148"/>
    <w:rsid w:val="003441E6"/>
    <w:rsid w:val="003442E0"/>
    <w:rsid w:val="00344396"/>
    <w:rsid w:val="0034450C"/>
    <w:rsid w:val="00344BA8"/>
    <w:rsid w:val="00344C63"/>
    <w:rsid w:val="003452FE"/>
    <w:rsid w:val="00345388"/>
    <w:rsid w:val="00345732"/>
    <w:rsid w:val="003463B9"/>
    <w:rsid w:val="00346602"/>
    <w:rsid w:val="0034662C"/>
    <w:rsid w:val="00346938"/>
    <w:rsid w:val="003475B3"/>
    <w:rsid w:val="0034776F"/>
    <w:rsid w:val="00347789"/>
    <w:rsid w:val="00347978"/>
    <w:rsid w:val="00347B1D"/>
    <w:rsid w:val="00347BC2"/>
    <w:rsid w:val="00347C0B"/>
    <w:rsid w:val="00347E0A"/>
    <w:rsid w:val="00350520"/>
    <w:rsid w:val="0035060E"/>
    <w:rsid w:val="0035063C"/>
    <w:rsid w:val="00350A30"/>
    <w:rsid w:val="00350A9E"/>
    <w:rsid w:val="00350C7B"/>
    <w:rsid w:val="00350CA2"/>
    <w:rsid w:val="00350DEA"/>
    <w:rsid w:val="00351818"/>
    <w:rsid w:val="00351FEA"/>
    <w:rsid w:val="00352E7B"/>
    <w:rsid w:val="003531DC"/>
    <w:rsid w:val="00353BAF"/>
    <w:rsid w:val="00353C20"/>
    <w:rsid w:val="0035437A"/>
    <w:rsid w:val="0035451F"/>
    <w:rsid w:val="003546CA"/>
    <w:rsid w:val="00354A56"/>
    <w:rsid w:val="00355041"/>
    <w:rsid w:val="00355147"/>
    <w:rsid w:val="003551A5"/>
    <w:rsid w:val="0035523E"/>
    <w:rsid w:val="00355808"/>
    <w:rsid w:val="00355962"/>
    <w:rsid w:val="00355F65"/>
    <w:rsid w:val="00355FE3"/>
    <w:rsid w:val="00356FF1"/>
    <w:rsid w:val="00357B75"/>
    <w:rsid w:val="00357EB3"/>
    <w:rsid w:val="00360050"/>
    <w:rsid w:val="003604BA"/>
    <w:rsid w:val="003611FA"/>
    <w:rsid w:val="003613B8"/>
    <w:rsid w:val="00361501"/>
    <w:rsid w:val="00361FDA"/>
    <w:rsid w:val="0036218A"/>
    <w:rsid w:val="00362450"/>
    <w:rsid w:val="003624DF"/>
    <w:rsid w:val="0036275A"/>
    <w:rsid w:val="003628DB"/>
    <w:rsid w:val="0036296B"/>
    <w:rsid w:val="00362E85"/>
    <w:rsid w:val="00362F79"/>
    <w:rsid w:val="00363103"/>
    <w:rsid w:val="00363112"/>
    <w:rsid w:val="00363182"/>
    <w:rsid w:val="00363433"/>
    <w:rsid w:val="00363851"/>
    <w:rsid w:val="00363986"/>
    <w:rsid w:val="003639E8"/>
    <w:rsid w:val="0036441E"/>
    <w:rsid w:val="0036495F"/>
    <w:rsid w:val="00364F0F"/>
    <w:rsid w:val="0036501E"/>
    <w:rsid w:val="00365121"/>
    <w:rsid w:val="00365542"/>
    <w:rsid w:val="00365A68"/>
    <w:rsid w:val="003662F9"/>
    <w:rsid w:val="0036664F"/>
    <w:rsid w:val="00366882"/>
    <w:rsid w:val="00366936"/>
    <w:rsid w:val="00366B6A"/>
    <w:rsid w:val="0037009F"/>
    <w:rsid w:val="0037043F"/>
    <w:rsid w:val="003704A1"/>
    <w:rsid w:val="003704D4"/>
    <w:rsid w:val="00370E1E"/>
    <w:rsid w:val="00371007"/>
    <w:rsid w:val="003713C4"/>
    <w:rsid w:val="003715AC"/>
    <w:rsid w:val="00371B92"/>
    <w:rsid w:val="00371FC5"/>
    <w:rsid w:val="00372AA8"/>
    <w:rsid w:val="003734B5"/>
    <w:rsid w:val="00373627"/>
    <w:rsid w:val="00374103"/>
    <w:rsid w:val="0037436F"/>
    <w:rsid w:val="003747A4"/>
    <w:rsid w:val="00374944"/>
    <w:rsid w:val="00374EB7"/>
    <w:rsid w:val="00374F9E"/>
    <w:rsid w:val="003750F2"/>
    <w:rsid w:val="003754A6"/>
    <w:rsid w:val="003754BA"/>
    <w:rsid w:val="0037568B"/>
    <w:rsid w:val="00375721"/>
    <w:rsid w:val="003759FB"/>
    <w:rsid w:val="00375E20"/>
    <w:rsid w:val="00376506"/>
    <w:rsid w:val="00376853"/>
    <w:rsid w:val="003769DD"/>
    <w:rsid w:val="00376E37"/>
    <w:rsid w:val="00377024"/>
    <w:rsid w:val="003775C0"/>
    <w:rsid w:val="0037786E"/>
    <w:rsid w:val="00380361"/>
    <w:rsid w:val="0038055F"/>
    <w:rsid w:val="003805EB"/>
    <w:rsid w:val="0038095D"/>
    <w:rsid w:val="003809AD"/>
    <w:rsid w:val="00380BD3"/>
    <w:rsid w:val="00380C79"/>
    <w:rsid w:val="00380CDB"/>
    <w:rsid w:val="0038103F"/>
    <w:rsid w:val="00381140"/>
    <w:rsid w:val="00381570"/>
    <w:rsid w:val="00381C64"/>
    <w:rsid w:val="00381D2A"/>
    <w:rsid w:val="00381E42"/>
    <w:rsid w:val="0038202F"/>
    <w:rsid w:val="00382134"/>
    <w:rsid w:val="003822C6"/>
    <w:rsid w:val="003824AC"/>
    <w:rsid w:val="003825B2"/>
    <w:rsid w:val="0038352D"/>
    <w:rsid w:val="003836C4"/>
    <w:rsid w:val="00383983"/>
    <w:rsid w:val="00383AEE"/>
    <w:rsid w:val="00383CD8"/>
    <w:rsid w:val="00383EC4"/>
    <w:rsid w:val="00383F1C"/>
    <w:rsid w:val="0038416D"/>
    <w:rsid w:val="003844AA"/>
    <w:rsid w:val="0038469C"/>
    <w:rsid w:val="00384891"/>
    <w:rsid w:val="00384AE5"/>
    <w:rsid w:val="00385136"/>
    <w:rsid w:val="00385382"/>
    <w:rsid w:val="0038539B"/>
    <w:rsid w:val="00385585"/>
    <w:rsid w:val="0038570D"/>
    <w:rsid w:val="0038587B"/>
    <w:rsid w:val="0038592C"/>
    <w:rsid w:val="00385A5D"/>
    <w:rsid w:val="00385FAC"/>
    <w:rsid w:val="003863AA"/>
    <w:rsid w:val="00386870"/>
    <w:rsid w:val="0038695F"/>
    <w:rsid w:val="00386A6A"/>
    <w:rsid w:val="00386B13"/>
    <w:rsid w:val="00386B1D"/>
    <w:rsid w:val="00386C0E"/>
    <w:rsid w:val="00386DDB"/>
    <w:rsid w:val="003870FA"/>
    <w:rsid w:val="003878BA"/>
    <w:rsid w:val="00387B89"/>
    <w:rsid w:val="00390584"/>
    <w:rsid w:val="0039063F"/>
    <w:rsid w:val="0039065F"/>
    <w:rsid w:val="0039096B"/>
    <w:rsid w:val="00390A0C"/>
    <w:rsid w:val="00390A2D"/>
    <w:rsid w:val="00390DB5"/>
    <w:rsid w:val="0039155D"/>
    <w:rsid w:val="00391C8C"/>
    <w:rsid w:val="00391E52"/>
    <w:rsid w:val="00392218"/>
    <w:rsid w:val="003923A2"/>
    <w:rsid w:val="00392E03"/>
    <w:rsid w:val="00393364"/>
    <w:rsid w:val="003934D1"/>
    <w:rsid w:val="00393ACC"/>
    <w:rsid w:val="00393B8A"/>
    <w:rsid w:val="00393DDE"/>
    <w:rsid w:val="00393E32"/>
    <w:rsid w:val="003941B5"/>
    <w:rsid w:val="003946A0"/>
    <w:rsid w:val="003955E1"/>
    <w:rsid w:val="003957DF"/>
    <w:rsid w:val="003962DF"/>
    <w:rsid w:val="0039658A"/>
    <w:rsid w:val="003967A6"/>
    <w:rsid w:val="00396CA6"/>
    <w:rsid w:val="00396FB8"/>
    <w:rsid w:val="00396FFD"/>
    <w:rsid w:val="0039749F"/>
    <w:rsid w:val="00397807"/>
    <w:rsid w:val="003978F9"/>
    <w:rsid w:val="00397909"/>
    <w:rsid w:val="00397AEF"/>
    <w:rsid w:val="00397F76"/>
    <w:rsid w:val="003A026B"/>
    <w:rsid w:val="003A03F5"/>
    <w:rsid w:val="003A063B"/>
    <w:rsid w:val="003A06E4"/>
    <w:rsid w:val="003A0E8C"/>
    <w:rsid w:val="003A10E2"/>
    <w:rsid w:val="003A1552"/>
    <w:rsid w:val="003A16D8"/>
    <w:rsid w:val="003A191E"/>
    <w:rsid w:val="003A1A04"/>
    <w:rsid w:val="003A1D00"/>
    <w:rsid w:val="003A224E"/>
    <w:rsid w:val="003A2F2F"/>
    <w:rsid w:val="003A31D2"/>
    <w:rsid w:val="003A3349"/>
    <w:rsid w:val="003A33F1"/>
    <w:rsid w:val="003A398F"/>
    <w:rsid w:val="003A3A21"/>
    <w:rsid w:val="003A3A94"/>
    <w:rsid w:val="003A3D1C"/>
    <w:rsid w:val="003A45E2"/>
    <w:rsid w:val="003A549F"/>
    <w:rsid w:val="003A5AA2"/>
    <w:rsid w:val="003A5F02"/>
    <w:rsid w:val="003A60AC"/>
    <w:rsid w:val="003A6135"/>
    <w:rsid w:val="003A652C"/>
    <w:rsid w:val="003A6D2E"/>
    <w:rsid w:val="003A6DDF"/>
    <w:rsid w:val="003A70B2"/>
    <w:rsid w:val="003A7491"/>
    <w:rsid w:val="003A79D2"/>
    <w:rsid w:val="003A7CB3"/>
    <w:rsid w:val="003A7EA4"/>
    <w:rsid w:val="003B01C5"/>
    <w:rsid w:val="003B020A"/>
    <w:rsid w:val="003B0B48"/>
    <w:rsid w:val="003B1775"/>
    <w:rsid w:val="003B1B69"/>
    <w:rsid w:val="003B1D20"/>
    <w:rsid w:val="003B1F8F"/>
    <w:rsid w:val="003B2414"/>
    <w:rsid w:val="003B2BE2"/>
    <w:rsid w:val="003B3560"/>
    <w:rsid w:val="003B3658"/>
    <w:rsid w:val="003B381C"/>
    <w:rsid w:val="003B385A"/>
    <w:rsid w:val="003B3A19"/>
    <w:rsid w:val="003B3BDD"/>
    <w:rsid w:val="003B3CE9"/>
    <w:rsid w:val="003B4CC3"/>
    <w:rsid w:val="003B506A"/>
    <w:rsid w:val="003B5171"/>
    <w:rsid w:val="003B5525"/>
    <w:rsid w:val="003B57FB"/>
    <w:rsid w:val="003B5A89"/>
    <w:rsid w:val="003B5AA7"/>
    <w:rsid w:val="003B5AAE"/>
    <w:rsid w:val="003B5F8E"/>
    <w:rsid w:val="003B625B"/>
    <w:rsid w:val="003B66A4"/>
    <w:rsid w:val="003B68B7"/>
    <w:rsid w:val="003B6B80"/>
    <w:rsid w:val="003B6BCB"/>
    <w:rsid w:val="003B6E18"/>
    <w:rsid w:val="003B70DE"/>
    <w:rsid w:val="003B71E1"/>
    <w:rsid w:val="003B7E2C"/>
    <w:rsid w:val="003C062D"/>
    <w:rsid w:val="003C0C28"/>
    <w:rsid w:val="003C0F0D"/>
    <w:rsid w:val="003C103F"/>
    <w:rsid w:val="003C13BF"/>
    <w:rsid w:val="003C1679"/>
    <w:rsid w:val="003C1818"/>
    <w:rsid w:val="003C1B06"/>
    <w:rsid w:val="003C1D50"/>
    <w:rsid w:val="003C1D94"/>
    <w:rsid w:val="003C2572"/>
    <w:rsid w:val="003C28D7"/>
    <w:rsid w:val="003C2D39"/>
    <w:rsid w:val="003C2F90"/>
    <w:rsid w:val="003C314A"/>
    <w:rsid w:val="003C3B07"/>
    <w:rsid w:val="003C3DF3"/>
    <w:rsid w:val="003C451D"/>
    <w:rsid w:val="003C47D3"/>
    <w:rsid w:val="003C4814"/>
    <w:rsid w:val="003C4A04"/>
    <w:rsid w:val="003C4A9C"/>
    <w:rsid w:val="003C55D9"/>
    <w:rsid w:val="003C5F1F"/>
    <w:rsid w:val="003C6F5B"/>
    <w:rsid w:val="003C6F73"/>
    <w:rsid w:val="003C717E"/>
    <w:rsid w:val="003C7302"/>
    <w:rsid w:val="003C78B5"/>
    <w:rsid w:val="003C7DBA"/>
    <w:rsid w:val="003C7EFD"/>
    <w:rsid w:val="003C7FCC"/>
    <w:rsid w:val="003D004A"/>
    <w:rsid w:val="003D00C3"/>
    <w:rsid w:val="003D04AC"/>
    <w:rsid w:val="003D06A6"/>
    <w:rsid w:val="003D10E6"/>
    <w:rsid w:val="003D1359"/>
    <w:rsid w:val="003D1449"/>
    <w:rsid w:val="003D1561"/>
    <w:rsid w:val="003D1716"/>
    <w:rsid w:val="003D1738"/>
    <w:rsid w:val="003D17B1"/>
    <w:rsid w:val="003D17C4"/>
    <w:rsid w:val="003D17F0"/>
    <w:rsid w:val="003D18E0"/>
    <w:rsid w:val="003D18E2"/>
    <w:rsid w:val="003D19C4"/>
    <w:rsid w:val="003D1A66"/>
    <w:rsid w:val="003D1AA3"/>
    <w:rsid w:val="003D1D9E"/>
    <w:rsid w:val="003D1E5C"/>
    <w:rsid w:val="003D1EB1"/>
    <w:rsid w:val="003D2039"/>
    <w:rsid w:val="003D2332"/>
    <w:rsid w:val="003D2527"/>
    <w:rsid w:val="003D2647"/>
    <w:rsid w:val="003D29B2"/>
    <w:rsid w:val="003D2AFD"/>
    <w:rsid w:val="003D2D14"/>
    <w:rsid w:val="003D310E"/>
    <w:rsid w:val="003D31E9"/>
    <w:rsid w:val="003D33BC"/>
    <w:rsid w:val="003D3975"/>
    <w:rsid w:val="003D39C7"/>
    <w:rsid w:val="003D4425"/>
    <w:rsid w:val="003D4DEC"/>
    <w:rsid w:val="003D53BB"/>
    <w:rsid w:val="003D544E"/>
    <w:rsid w:val="003D580A"/>
    <w:rsid w:val="003D598A"/>
    <w:rsid w:val="003D5E96"/>
    <w:rsid w:val="003D5F08"/>
    <w:rsid w:val="003D6027"/>
    <w:rsid w:val="003D6152"/>
    <w:rsid w:val="003D6EF5"/>
    <w:rsid w:val="003D70BF"/>
    <w:rsid w:val="003D7110"/>
    <w:rsid w:val="003D7383"/>
    <w:rsid w:val="003D79B6"/>
    <w:rsid w:val="003D7D48"/>
    <w:rsid w:val="003D7F2C"/>
    <w:rsid w:val="003D7FE7"/>
    <w:rsid w:val="003E010C"/>
    <w:rsid w:val="003E08D9"/>
    <w:rsid w:val="003E08F0"/>
    <w:rsid w:val="003E095A"/>
    <w:rsid w:val="003E10A1"/>
    <w:rsid w:val="003E12CA"/>
    <w:rsid w:val="003E1678"/>
    <w:rsid w:val="003E1806"/>
    <w:rsid w:val="003E1859"/>
    <w:rsid w:val="003E1B49"/>
    <w:rsid w:val="003E1C44"/>
    <w:rsid w:val="003E22E1"/>
    <w:rsid w:val="003E22F5"/>
    <w:rsid w:val="003E2498"/>
    <w:rsid w:val="003E2B7F"/>
    <w:rsid w:val="003E2E46"/>
    <w:rsid w:val="003E2EFC"/>
    <w:rsid w:val="003E2F4B"/>
    <w:rsid w:val="003E329B"/>
    <w:rsid w:val="003E3841"/>
    <w:rsid w:val="003E4307"/>
    <w:rsid w:val="003E435A"/>
    <w:rsid w:val="003E5495"/>
    <w:rsid w:val="003E54A6"/>
    <w:rsid w:val="003E5B15"/>
    <w:rsid w:val="003E5E59"/>
    <w:rsid w:val="003E6164"/>
    <w:rsid w:val="003E6406"/>
    <w:rsid w:val="003E658F"/>
    <w:rsid w:val="003E6B65"/>
    <w:rsid w:val="003E6FB9"/>
    <w:rsid w:val="003E7747"/>
    <w:rsid w:val="003E7947"/>
    <w:rsid w:val="003E7DCF"/>
    <w:rsid w:val="003E7F65"/>
    <w:rsid w:val="003E7FB9"/>
    <w:rsid w:val="003F012B"/>
    <w:rsid w:val="003F036E"/>
    <w:rsid w:val="003F0764"/>
    <w:rsid w:val="003F0B0D"/>
    <w:rsid w:val="003F0F1F"/>
    <w:rsid w:val="003F0FAD"/>
    <w:rsid w:val="003F1061"/>
    <w:rsid w:val="003F10B9"/>
    <w:rsid w:val="003F11ED"/>
    <w:rsid w:val="003F1338"/>
    <w:rsid w:val="003F13BB"/>
    <w:rsid w:val="003F16F8"/>
    <w:rsid w:val="003F1A2D"/>
    <w:rsid w:val="003F1A39"/>
    <w:rsid w:val="003F1E83"/>
    <w:rsid w:val="003F1F95"/>
    <w:rsid w:val="003F26A5"/>
    <w:rsid w:val="003F2754"/>
    <w:rsid w:val="003F31AB"/>
    <w:rsid w:val="003F3257"/>
    <w:rsid w:val="003F35E5"/>
    <w:rsid w:val="003F3991"/>
    <w:rsid w:val="003F3AD8"/>
    <w:rsid w:val="003F3B00"/>
    <w:rsid w:val="003F3B7F"/>
    <w:rsid w:val="003F3C58"/>
    <w:rsid w:val="003F41B4"/>
    <w:rsid w:val="003F42ED"/>
    <w:rsid w:val="003F44C4"/>
    <w:rsid w:val="003F474B"/>
    <w:rsid w:val="003F47F0"/>
    <w:rsid w:val="003F4B0A"/>
    <w:rsid w:val="003F4FDB"/>
    <w:rsid w:val="003F50C8"/>
    <w:rsid w:val="003F5318"/>
    <w:rsid w:val="003F5503"/>
    <w:rsid w:val="003F5594"/>
    <w:rsid w:val="003F566D"/>
    <w:rsid w:val="003F5DD2"/>
    <w:rsid w:val="003F5E9B"/>
    <w:rsid w:val="003F5EA1"/>
    <w:rsid w:val="003F609F"/>
    <w:rsid w:val="003F61A4"/>
    <w:rsid w:val="003F629C"/>
    <w:rsid w:val="003F68A4"/>
    <w:rsid w:val="003F6AE1"/>
    <w:rsid w:val="003F6B31"/>
    <w:rsid w:val="003F6D1F"/>
    <w:rsid w:val="003F6E95"/>
    <w:rsid w:val="003F7051"/>
    <w:rsid w:val="003F740A"/>
    <w:rsid w:val="003F746A"/>
    <w:rsid w:val="003F76D0"/>
    <w:rsid w:val="003F7888"/>
    <w:rsid w:val="003F7AB7"/>
    <w:rsid w:val="003F7DA4"/>
    <w:rsid w:val="003F7FDD"/>
    <w:rsid w:val="004001BB"/>
    <w:rsid w:val="004003EE"/>
    <w:rsid w:val="004005B4"/>
    <w:rsid w:val="00400640"/>
    <w:rsid w:val="004009F4"/>
    <w:rsid w:val="00400EB1"/>
    <w:rsid w:val="00400EBF"/>
    <w:rsid w:val="00400FF5"/>
    <w:rsid w:val="00401038"/>
    <w:rsid w:val="0040145B"/>
    <w:rsid w:val="00401610"/>
    <w:rsid w:val="0040171E"/>
    <w:rsid w:val="00401832"/>
    <w:rsid w:val="00401D5C"/>
    <w:rsid w:val="00401E7E"/>
    <w:rsid w:val="00402272"/>
    <w:rsid w:val="00402820"/>
    <w:rsid w:val="00403618"/>
    <w:rsid w:val="00403F7D"/>
    <w:rsid w:val="00404B89"/>
    <w:rsid w:val="00404F51"/>
    <w:rsid w:val="004052BA"/>
    <w:rsid w:val="00406B79"/>
    <w:rsid w:val="00406C80"/>
    <w:rsid w:val="00406C8F"/>
    <w:rsid w:val="004072D6"/>
    <w:rsid w:val="004073B8"/>
    <w:rsid w:val="004079FA"/>
    <w:rsid w:val="00407A11"/>
    <w:rsid w:val="00407D40"/>
    <w:rsid w:val="004100D8"/>
    <w:rsid w:val="00410C37"/>
    <w:rsid w:val="00411068"/>
    <w:rsid w:val="0041135C"/>
    <w:rsid w:val="00411B62"/>
    <w:rsid w:val="00411EAF"/>
    <w:rsid w:val="00411FB2"/>
    <w:rsid w:val="00412020"/>
    <w:rsid w:val="00413126"/>
    <w:rsid w:val="00413511"/>
    <w:rsid w:val="00413690"/>
    <w:rsid w:val="004136CD"/>
    <w:rsid w:val="00413BB2"/>
    <w:rsid w:val="00413BB7"/>
    <w:rsid w:val="00414368"/>
    <w:rsid w:val="00414559"/>
    <w:rsid w:val="00414C16"/>
    <w:rsid w:val="00414F74"/>
    <w:rsid w:val="00415429"/>
    <w:rsid w:val="004157C0"/>
    <w:rsid w:val="004157F3"/>
    <w:rsid w:val="00415C54"/>
    <w:rsid w:val="00415CCA"/>
    <w:rsid w:val="00416343"/>
    <w:rsid w:val="0041637E"/>
    <w:rsid w:val="004166CE"/>
    <w:rsid w:val="00416721"/>
    <w:rsid w:val="004170E9"/>
    <w:rsid w:val="0041730A"/>
    <w:rsid w:val="00417CCC"/>
    <w:rsid w:val="00417F7B"/>
    <w:rsid w:val="00417F95"/>
    <w:rsid w:val="00420231"/>
    <w:rsid w:val="004204DB"/>
    <w:rsid w:val="00420719"/>
    <w:rsid w:val="00420A6E"/>
    <w:rsid w:val="00420A84"/>
    <w:rsid w:val="0042103C"/>
    <w:rsid w:val="00421278"/>
    <w:rsid w:val="004212E6"/>
    <w:rsid w:val="004213F1"/>
    <w:rsid w:val="0042143C"/>
    <w:rsid w:val="00421C9A"/>
    <w:rsid w:val="0042302F"/>
    <w:rsid w:val="0042313C"/>
    <w:rsid w:val="0042345D"/>
    <w:rsid w:val="0042365C"/>
    <w:rsid w:val="00423786"/>
    <w:rsid w:val="00423EA6"/>
    <w:rsid w:val="00423EAC"/>
    <w:rsid w:val="00423F07"/>
    <w:rsid w:val="00424558"/>
    <w:rsid w:val="004246C6"/>
    <w:rsid w:val="00424A9A"/>
    <w:rsid w:val="00424FA8"/>
    <w:rsid w:val="0042581C"/>
    <w:rsid w:val="004259DE"/>
    <w:rsid w:val="00425D52"/>
    <w:rsid w:val="00425F00"/>
    <w:rsid w:val="0042617C"/>
    <w:rsid w:val="004262B1"/>
    <w:rsid w:val="004264A4"/>
    <w:rsid w:val="0042668A"/>
    <w:rsid w:val="00426C6F"/>
    <w:rsid w:val="00427125"/>
    <w:rsid w:val="004272F7"/>
    <w:rsid w:val="0042774C"/>
    <w:rsid w:val="00427831"/>
    <w:rsid w:val="004279E4"/>
    <w:rsid w:val="00427B17"/>
    <w:rsid w:val="00427FA0"/>
    <w:rsid w:val="004301CD"/>
    <w:rsid w:val="004302BE"/>
    <w:rsid w:val="004305D5"/>
    <w:rsid w:val="0043071A"/>
    <w:rsid w:val="00430EAD"/>
    <w:rsid w:val="004313B5"/>
    <w:rsid w:val="00431405"/>
    <w:rsid w:val="00431A08"/>
    <w:rsid w:val="00432F85"/>
    <w:rsid w:val="004330AB"/>
    <w:rsid w:val="004338BB"/>
    <w:rsid w:val="00433943"/>
    <w:rsid w:val="00433D38"/>
    <w:rsid w:val="00433E49"/>
    <w:rsid w:val="00434318"/>
    <w:rsid w:val="00434496"/>
    <w:rsid w:val="00434649"/>
    <w:rsid w:val="00434F86"/>
    <w:rsid w:val="00434FBC"/>
    <w:rsid w:val="00434FE6"/>
    <w:rsid w:val="004351AC"/>
    <w:rsid w:val="004351E8"/>
    <w:rsid w:val="0043534D"/>
    <w:rsid w:val="00435912"/>
    <w:rsid w:val="00435A1B"/>
    <w:rsid w:val="00435B93"/>
    <w:rsid w:val="004362D9"/>
    <w:rsid w:val="00436650"/>
    <w:rsid w:val="00436831"/>
    <w:rsid w:val="0043701D"/>
    <w:rsid w:val="00437283"/>
    <w:rsid w:val="004405F3"/>
    <w:rsid w:val="00440631"/>
    <w:rsid w:val="004407C8"/>
    <w:rsid w:val="004407E1"/>
    <w:rsid w:val="00440A3E"/>
    <w:rsid w:val="00440CB7"/>
    <w:rsid w:val="004410DE"/>
    <w:rsid w:val="0044119F"/>
    <w:rsid w:val="00441A15"/>
    <w:rsid w:val="004426E1"/>
    <w:rsid w:val="004427DC"/>
    <w:rsid w:val="004428B5"/>
    <w:rsid w:val="0044312C"/>
    <w:rsid w:val="00443273"/>
    <w:rsid w:val="004437F2"/>
    <w:rsid w:val="00443B21"/>
    <w:rsid w:val="00443EF7"/>
    <w:rsid w:val="00444367"/>
    <w:rsid w:val="00444604"/>
    <w:rsid w:val="00444B9C"/>
    <w:rsid w:val="0044507E"/>
    <w:rsid w:val="0044577B"/>
    <w:rsid w:val="00445A9D"/>
    <w:rsid w:val="00445C23"/>
    <w:rsid w:val="00446703"/>
    <w:rsid w:val="00447900"/>
    <w:rsid w:val="00447CA5"/>
    <w:rsid w:val="00447E54"/>
    <w:rsid w:val="00447EAB"/>
    <w:rsid w:val="00450586"/>
    <w:rsid w:val="004505E2"/>
    <w:rsid w:val="00450850"/>
    <w:rsid w:val="00450A7A"/>
    <w:rsid w:val="00450CD5"/>
    <w:rsid w:val="00450ED8"/>
    <w:rsid w:val="00451726"/>
    <w:rsid w:val="00451A5D"/>
    <w:rsid w:val="00451F8B"/>
    <w:rsid w:val="00452083"/>
    <w:rsid w:val="004520A4"/>
    <w:rsid w:val="004521A7"/>
    <w:rsid w:val="0045270C"/>
    <w:rsid w:val="00452975"/>
    <w:rsid w:val="00452AAF"/>
    <w:rsid w:val="00452AD9"/>
    <w:rsid w:val="00452C14"/>
    <w:rsid w:val="00452F91"/>
    <w:rsid w:val="004533EB"/>
    <w:rsid w:val="004536AF"/>
    <w:rsid w:val="00453EAC"/>
    <w:rsid w:val="00454590"/>
    <w:rsid w:val="004545B6"/>
    <w:rsid w:val="00455152"/>
    <w:rsid w:val="004553B1"/>
    <w:rsid w:val="00455B57"/>
    <w:rsid w:val="00456189"/>
    <w:rsid w:val="004567A0"/>
    <w:rsid w:val="00456F71"/>
    <w:rsid w:val="0045729F"/>
    <w:rsid w:val="00457473"/>
    <w:rsid w:val="0045761F"/>
    <w:rsid w:val="00457946"/>
    <w:rsid w:val="00457B64"/>
    <w:rsid w:val="00460118"/>
    <w:rsid w:val="004601BA"/>
    <w:rsid w:val="004603B4"/>
    <w:rsid w:val="0046046B"/>
    <w:rsid w:val="00460577"/>
    <w:rsid w:val="0046091E"/>
    <w:rsid w:val="00460FBA"/>
    <w:rsid w:val="004612D8"/>
    <w:rsid w:val="004613C3"/>
    <w:rsid w:val="00461486"/>
    <w:rsid w:val="00461696"/>
    <w:rsid w:val="00461DBA"/>
    <w:rsid w:val="00462364"/>
    <w:rsid w:val="004625A1"/>
    <w:rsid w:val="00462C8C"/>
    <w:rsid w:val="00462D96"/>
    <w:rsid w:val="00462DE6"/>
    <w:rsid w:val="00462E54"/>
    <w:rsid w:val="00463180"/>
    <w:rsid w:val="00463237"/>
    <w:rsid w:val="00463240"/>
    <w:rsid w:val="004638C5"/>
    <w:rsid w:val="004639AA"/>
    <w:rsid w:val="00463C21"/>
    <w:rsid w:val="00464C91"/>
    <w:rsid w:val="0046506C"/>
    <w:rsid w:val="00465B2B"/>
    <w:rsid w:val="00465C16"/>
    <w:rsid w:val="00465D1C"/>
    <w:rsid w:val="00465D6A"/>
    <w:rsid w:val="00465FEB"/>
    <w:rsid w:val="0046620E"/>
    <w:rsid w:val="0046633F"/>
    <w:rsid w:val="00466970"/>
    <w:rsid w:val="00467353"/>
    <w:rsid w:val="004675F8"/>
    <w:rsid w:val="00467BFB"/>
    <w:rsid w:val="00467D63"/>
    <w:rsid w:val="004701E7"/>
    <w:rsid w:val="004701EF"/>
    <w:rsid w:val="0047029D"/>
    <w:rsid w:val="004702BF"/>
    <w:rsid w:val="004705CB"/>
    <w:rsid w:val="004706E6"/>
    <w:rsid w:val="00470888"/>
    <w:rsid w:val="00470F5B"/>
    <w:rsid w:val="004714D8"/>
    <w:rsid w:val="0047199C"/>
    <w:rsid w:val="004719FA"/>
    <w:rsid w:val="00471B34"/>
    <w:rsid w:val="004723A7"/>
    <w:rsid w:val="00472D21"/>
    <w:rsid w:val="004731BC"/>
    <w:rsid w:val="00473481"/>
    <w:rsid w:val="004734CC"/>
    <w:rsid w:val="004741E3"/>
    <w:rsid w:val="004741E4"/>
    <w:rsid w:val="00474402"/>
    <w:rsid w:val="004748BD"/>
    <w:rsid w:val="00474E4E"/>
    <w:rsid w:val="00474E65"/>
    <w:rsid w:val="00474EAC"/>
    <w:rsid w:val="00474F2C"/>
    <w:rsid w:val="00474FF4"/>
    <w:rsid w:val="00475028"/>
    <w:rsid w:val="00475538"/>
    <w:rsid w:val="00475567"/>
    <w:rsid w:val="00475753"/>
    <w:rsid w:val="00475A3A"/>
    <w:rsid w:val="00475B00"/>
    <w:rsid w:val="00475EC3"/>
    <w:rsid w:val="00475FCD"/>
    <w:rsid w:val="004761BF"/>
    <w:rsid w:val="0047661D"/>
    <w:rsid w:val="004767B0"/>
    <w:rsid w:val="00476ABA"/>
    <w:rsid w:val="00476AC2"/>
    <w:rsid w:val="004771D0"/>
    <w:rsid w:val="00477377"/>
    <w:rsid w:val="004778AB"/>
    <w:rsid w:val="00477B33"/>
    <w:rsid w:val="00477C0F"/>
    <w:rsid w:val="00477DE7"/>
    <w:rsid w:val="004801AB"/>
    <w:rsid w:val="0048067E"/>
    <w:rsid w:val="00480787"/>
    <w:rsid w:val="00480F9B"/>
    <w:rsid w:val="0048159B"/>
    <w:rsid w:val="00481A3A"/>
    <w:rsid w:val="00481EA6"/>
    <w:rsid w:val="0048232B"/>
    <w:rsid w:val="00482625"/>
    <w:rsid w:val="00482668"/>
    <w:rsid w:val="00482845"/>
    <w:rsid w:val="0048285A"/>
    <w:rsid w:val="004829C1"/>
    <w:rsid w:val="00482B20"/>
    <w:rsid w:val="00482E20"/>
    <w:rsid w:val="00483651"/>
    <w:rsid w:val="00483AD4"/>
    <w:rsid w:val="00483CC5"/>
    <w:rsid w:val="00484060"/>
    <w:rsid w:val="00484322"/>
    <w:rsid w:val="0048434C"/>
    <w:rsid w:val="00484430"/>
    <w:rsid w:val="0048445B"/>
    <w:rsid w:val="0048487C"/>
    <w:rsid w:val="004849A3"/>
    <w:rsid w:val="00484A0B"/>
    <w:rsid w:val="00484BA4"/>
    <w:rsid w:val="00484BCA"/>
    <w:rsid w:val="00484C11"/>
    <w:rsid w:val="00484D23"/>
    <w:rsid w:val="00484DF2"/>
    <w:rsid w:val="00484EF5"/>
    <w:rsid w:val="00485153"/>
    <w:rsid w:val="00485252"/>
    <w:rsid w:val="0048562A"/>
    <w:rsid w:val="0048571E"/>
    <w:rsid w:val="00485B2F"/>
    <w:rsid w:val="00485B62"/>
    <w:rsid w:val="00485EF3"/>
    <w:rsid w:val="0048611B"/>
    <w:rsid w:val="0048636A"/>
    <w:rsid w:val="00486425"/>
    <w:rsid w:val="0048661F"/>
    <w:rsid w:val="00486620"/>
    <w:rsid w:val="00486A39"/>
    <w:rsid w:val="00486BF6"/>
    <w:rsid w:val="00486C19"/>
    <w:rsid w:val="00486E54"/>
    <w:rsid w:val="00486FD3"/>
    <w:rsid w:val="004870DD"/>
    <w:rsid w:val="0048725C"/>
    <w:rsid w:val="004875D3"/>
    <w:rsid w:val="00487866"/>
    <w:rsid w:val="004878B1"/>
    <w:rsid w:val="00487BD9"/>
    <w:rsid w:val="00487C21"/>
    <w:rsid w:val="00487DD5"/>
    <w:rsid w:val="00487EE6"/>
    <w:rsid w:val="00487FBB"/>
    <w:rsid w:val="00490B23"/>
    <w:rsid w:val="00490DBF"/>
    <w:rsid w:val="00490F77"/>
    <w:rsid w:val="00490FBF"/>
    <w:rsid w:val="004918D8"/>
    <w:rsid w:val="00491C8E"/>
    <w:rsid w:val="00491D67"/>
    <w:rsid w:val="00491FF2"/>
    <w:rsid w:val="004922A8"/>
    <w:rsid w:val="004926FB"/>
    <w:rsid w:val="00492C6C"/>
    <w:rsid w:val="00492E36"/>
    <w:rsid w:val="00492F9F"/>
    <w:rsid w:val="004934A1"/>
    <w:rsid w:val="0049350D"/>
    <w:rsid w:val="00493684"/>
    <w:rsid w:val="004936D9"/>
    <w:rsid w:val="00493CCF"/>
    <w:rsid w:val="00493D83"/>
    <w:rsid w:val="00493E63"/>
    <w:rsid w:val="0049406A"/>
    <w:rsid w:val="00494242"/>
    <w:rsid w:val="00494532"/>
    <w:rsid w:val="0049462A"/>
    <w:rsid w:val="004946CD"/>
    <w:rsid w:val="004948FD"/>
    <w:rsid w:val="0049496C"/>
    <w:rsid w:val="00495043"/>
    <w:rsid w:val="004958C4"/>
    <w:rsid w:val="00496123"/>
    <w:rsid w:val="00496327"/>
    <w:rsid w:val="00496341"/>
    <w:rsid w:val="00496DCE"/>
    <w:rsid w:val="00497610"/>
    <w:rsid w:val="00497CB1"/>
    <w:rsid w:val="00497D56"/>
    <w:rsid w:val="004A0750"/>
    <w:rsid w:val="004A08EA"/>
    <w:rsid w:val="004A1002"/>
    <w:rsid w:val="004A104F"/>
    <w:rsid w:val="004A111C"/>
    <w:rsid w:val="004A14D0"/>
    <w:rsid w:val="004A1FEA"/>
    <w:rsid w:val="004A2021"/>
    <w:rsid w:val="004A239D"/>
    <w:rsid w:val="004A26C3"/>
    <w:rsid w:val="004A2BE7"/>
    <w:rsid w:val="004A311C"/>
    <w:rsid w:val="004A35A8"/>
    <w:rsid w:val="004A367E"/>
    <w:rsid w:val="004A3708"/>
    <w:rsid w:val="004A387A"/>
    <w:rsid w:val="004A3ABF"/>
    <w:rsid w:val="004A3CD8"/>
    <w:rsid w:val="004A3DCC"/>
    <w:rsid w:val="004A3DE7"/>
    <w:rsid w:val="004A3E40"/>
    <w:rsid w:val="004A40D9"/>
    <w:rsid w:val="004A4567"/>
    <w:rsid w:val="004A498E"/>
    <w:rsid w:val="004A4CA2"/>
    <w:rsid w:val="004A5095"/>
    <w:rsid w:val="004A5486"/>
    <w:rsid w:val="004A57DB"/>
    <w:rsid w:val="004A59EE"/>
    <w:rsid w:val="004A5D4E"/>
    <w:rsid w:val="004A6051"/>
    <w:rsid w:val="004A6557"/>
    <w:rsid w:val="004A673F"/>
    <w:rsid w:val="004A67AF"/>
    <w:rsid w:val="004A6D4A"/>
    <w:rsid w:val="004A7458"/>
    <w:rsid w:val="004A7637"/>
    <w:rsid w:val="004A7863"/>
    <w:rsid w:val="004A79E2"/>
    <w:rsid w:val="004A7BDD"/>
    <w:rsid w:val="004B00D2"/>
    <w:rsid w:val="004B0648"/>
    <w:rsid w:val="004B0A42"/>
    <w:rsid w:val="004B0C1C"/>
    <w:rsid w:val="004B0D04"/>
    <w:rsid w:val="004B104E"/>
    <w:rsid w:val="004B1444"/>
    <w:rsid w:val="004B1C97"/>
    <w:rsid w:val="004B219F"/>
    <w:rsid w:val="004B2390"/>
    <w:rsid w:val="004B2422"/>
    <w:rsid w:val="004B2563"/>
    <w:rsid w:val="004B272D"/>
    <w:rsid w:val="004B282F"/>
    <w:rsid w:val="004B2896"/>
    <w:rsid w:val="004B2933"/>
    <w:rsid w:val="004B2AE9"/>
    <w:rsid w:val="004B2C17"/>
    <w:rsid w:val="004B2FB9"/>
    <w:rsid w:val="004B3139"/>
    <w:rsid w:val="004B31F2"/>
    <w:rsid w:val="004B3265"/>
    <w:rsid w:val="004B327C"/>
    <w:rsid w:val="004B3438"/>
    <w:rsid w:val="004B3657"/>
    <w:rsid w:val="004B3C8C"/>
    <w:rsid w:val="004B3FAC"/>
    <w:rsid w:val="004B4175"/>
    <w:rsid w:val="004B47DF"/>
    <w:rsid w:val="004B4B27"/>
    <w:rsid w:val="004B4E60"/>
    <w:rsid w:val="004B5206"/>
    <w:rsid w:val="004B5566"/>
    <w:rsid w:val="004B56FD"/>
    <w:rsid w:val="004B593C"/>
    <w:rsid w:val="004B5A84"/>
    <w:rsid w:val="004B63D3"/>
    <w:rsid w:val="004B6A47"/>
    <w:rsid w:val="004B6AA1"/>
    <w:rsid w:val="004B75CA"/>
    <w:rsid w:val="004B7954"/>
    <w:rsid w:val="004C002A"/>
    <w:rsid w:val="004C01E0"/>
    <w:rsid w:val="004C0DA3"/>
    <w:rsid w:val="004C0DB0"/>
    <w:rsid w:val="004C0E4C"/>
    <w:rsid w:val="004C0EED"/>
    <w:rsid w:val="004C118A"/>
    <w:rsid w:val="004C1366"/>
    <w:rsid w:val="004C15B2"/>
    <w:rsid w:val="004C15F3"/>
    <w:rsid w:val="004C1847"/>
    <w:rsid w:val="004C1C67"/>
    <w:rsid w:val="004C1C86"/>
    <w:rsid w:val="004C1E6A"/>
    <w:rsid w:val="004C1E72"/>
    <w:rsid w:val="004C2098"/>
    <w:rsid w:val="004C2260"/>
    <w:rsid w:val="004C2264"/>
    <w:rsid w:val="004C2314"/>
    <w:rsid w:val="004C2560"/>
    <w:rsid w:val="004C2B15"/>
    <w:rsid w:val="004C2E3F"/>
    <w:rsid w:val="004C30B5"/>
    <w:rsid w:val="004C3115"/>
    <w:rsid w:val="004C31A0"/>
    <w:rsid w:val="004C356C"/>
    <w:rsid w:val="004C36E6"/>
    <w:rsid w:val="004C3B5D"/>
    <w:rsid w:val="004C3BB0"/>
    <w:rsid w:val="004C3BE2"/>
    <w:rsid w:val="004C3DD3"/>
    <w:rsid w:val="004C4E4A"/>
    <w:rsid w:val="004C4F11"/>
    <w:rsid w:val="004C4F7D"/>
    <w:rsid w:val="004C4FDA"/>
    <w:rsid w:val="004C5408"/>
    <w:rsid w:val="004C5685"/>
    <w:rsid w:val="004C5B13"/>
    <w:rsid w:val="004C5C89"/>
    <w:rsid w:val="004C5D8F"/>
    <w:rsid w:val="004C6146"/>
    <w:rsid w:val="004C6AEB"/>
    <w:rsid w:val="004C6C4F"/>
    <w:rsid w:val="004C6D21"/>
    <w:rsid w:val="004C75B3"/>
    <w:rsid w:val="004C75BD"/>
    <w:rsid w:val="004C76B7"/>
    <w:rsid w:val="004C7A20"/>
    <w:rsid w:val="004C7C2C"/>
    <w:rsid w:val="004D0942"/>
    <w:rsid w:val="004D0C5F"/>
    <w:rsid w:val="004D1B74"/>
    <w:rsid w:val="004D1C3F"/>
    <w:rsid w:val="004D1D52"/>
    <w:rsid w:val="004D1E35"/>
    <w:rsid w:val="004D1F4B"/>
    <w:rsid w:val="004D248E"/>
    <w:rsid w:val="004D24C5"/>
    <w:rsid w:val="004D2A36"/>
    <w:rsid w:val="004D2AB7"/>
    <w:rsid w:val="004D2F8A"/>
    <w:rsid w:val="004D329D"/>
    <w:rsid w:val="004D3653"/>
    <w:rsid w:val="004D3921"/>
    <w:rsid w:val="004D3CBA"/>
    <w:rsid w:val="004D4143"/>
    <w:rsid w:val="004D429A"/>
    <w:rsid w:val="004D49E9"/>
    <w:rsid w:val="004D4B23"/>
    <w:rsid w:val="004D4C10"/>
    <w:rsid w:val="004D4CB5"/>
    <w:rsid w:val="004D4EEA"/>
    <w:rsid w:val="004D5583"/>
    <w:rsid w:val="004D5E9A"/>
    <w:rsid w:val="004D60E8"/>
    <w:rsid w:val="004D659C"/>
    <w:rsid w:val="004D679E"/>
    <w:rsid w:val="004D6DDD"/>
    <w:rsid w:val="004D7063"/>
    <w:rsid w:val="004D7220"/>
    <w:rsid w:val="004D78FC"/>
    <w:rsid w:val="004E01E6"/>
    <w:rsid w:val="004E0496"/>
    <w:rsid w:val="004E06C9"/>
    <w:rsid w:val="004E0994"/>
    <w:rsid w:val="004E0DC9"/>
    <w:rsid w:val="004E0F3E"/>
    <w:rsid w:val="004E11AE"/>
    <w:rsid w:val="004E141D"/>
    <w:rsid w:val="004E1C5E"/>
    <w:rsid w:val="004E1E0C"/>
    <w:rsid w:val="004E20E9"/>
    <w:rsid w:val="004E2660"/>
    <w:rsid w:val="004E2735"/>
    <w:rsid w:val="004E291D"/>
    <w:rsid w:val="004E2C84"/>
    <w:rsid w:val="004E2E31"/>
    <w:rsid w:val="004E300E"/>
    <w:rsid w:val="004E30A2"/>
    <w:rsid w:val="004E30EA"/>
    <w:rsid w:val="004E327D"/>
    <w:rsid w:val="004E347E"/>
    <w:rsid w:val="004E3569"/>
    <w:rsid w:val="004E3782"/>
    <w:rsid w:val="004E3A65"/>
    <w:rsid w:val="004E3ADF"/>
    <w:rsid w:val="004E3F92"/>
    <w:rsid w:val="004E3FF4"/>
    <w:rsid w:val="004E4450"/>
    <w:rsid w:val="004E494E"/>
    <w:rsid w:val="004E4C18"/>
    <w:rsid w:val="004E4FC3"/>
    <w:rsid w:val="004E556B"/>
    <w:rsid w:val="004E564D"/>
    <w:rsid w:val="004E59E6"/>
    <w:rsid w:val="004E5C79"/>
    <w:rsid w:val="004E5EC9"/>
    <w:rsid w:val="004E5F90"/>
    <w:rsid w:val="004E5FFE"/>
    <w:rsid w:val="004E6295"/>
    <w:rsid w:val="004E6746"/>
    <w:rsid w:val="004E6AAD"/>
    <w:rsid w:val="004E6D77"/>
    <w:rsid w:val="004E6EB8"/>
    <w:rsid w:val="004E7376"/>
    <w:rsid w:val="004E7657"/>
    <w:rsid w:val="004E76D6"/>
    <w:rsid w:val="004E78FB"/>
    <w:rsid w:val="004E7C72"/>
    <w:rsid w:val="004E7DA6"/>
    <w:rsid w:val="004F01A3"/>
    <w:rsid w:val="004F01FF"/>
    <w:rsid w:val="004F07F1"/>
    <w:rsid w:val="004F0B3A"/>
    <w:rsid w:val="004F0CCD"/>
    <w:rsid w:val="004F0E05"/>
    <w:rsid w:val="004F0F63"/>
    <w:rsid w:val="004F10CD"/>
    <w:rsid w:val="004F1197"/>
    <w:rsid w:val="004F11AE"/>
    <w:rsid w:val="004F14FA"/>
    <w:rsid w:val="004F1548"/>
    <w:rsid w:val="004F1741"/>
    <w:rsid w:val="004F1B60"/>
    <w:rsid w:val="004F1B68"/>
    <w:rsid w:val="004F1CDA"/>
    <w:rsid w:val="004F1DC0"/>
    <w:rsid w:val="004F1F2B"/>
    <w:rsid w:val="004F21F4"/>
    <w:rsid w:val="004F2860"/>
    <w:rsid w:val="004F2952"/>
    <w:rsid w:val="004F2A96"/>
    <w:rsid w:val="004F2ABF"/>
    <w:rsid w:val="004F2D1E"/>
    <w:rsid w:val="004F3263"/>
    <w:rsid w:val="004F34BB"/>
    <w:rsid w:val="004F34F8"/>
    <w:rsid w:val="004F3776"/>
    <w:rsid w:val="004F3C73"/>
    <w:rsid w:val="004F4000"/>
    <w:rsid w:val="004F4172"/>
    <w:rsid w:val="004F41F0"/>
    <w:rsid w:val="004F423B"/>
    <w:rsid w:val="004F4374"/>
    <w:rsid w:val="004F482D"/>
    <w:rsid w:val="004F4FD3"/>
    <w:rsid w:val="004F5374"/>
    <w:rsid w:val="004F5A7B"/>
    <w:rsid w:val="004F5AAE"/>
    <w:rsid w:val="004F5C89"/>
    <w:rsid w:val="004F6146"/>
    <w:rsid w:val="004F676C"/>
    <w:rsid w:val="004F6ADE"/>
    <w:rsid w:val="004F6D6E"/>
    <w:rsid w:val="004F735D"/>
    <w:rsid w:val="004F7386"/>
    <w:rsid w:val="004F7BA9"/>
    <w:rsid w:val="004F7C29"/>
    <w:rsid w:val="004F7F91"/>
    <w:rsid w:val="0050006F"/>
    <w:rsid w:val="00500442"/>
    <w:rsid w:val="00500D02"/>
    <w:rsid w:val="00500E37"/>
    <w:rsid w:val="0050143A"/>
    <w:rsid w:val="0050150A"/>
    <w:rsid w:val="005017E1"/>
    <w:rsid w:val="005019E3"/>
    <w:rsid w:val="00502554"/>
    <w:rsid w:val="005025EE"/>
    <w:rsid w:val="0050287C"/>
    <w:rsid w:val="00504078"/>
    <w:rsid w:val="00504117"/>
    <w:rsid w:val="00504352"/>
    <w:rsid w:val="00504847"/>
    <w:rsid w:val="00504E15"/>
    <w:rsid w:val="00505362"/>
    <w:rsid w:val="005058C3"/>
    <w:rsid w:val="00505CBA"/>
    <w:rsid w:val="00505D1E"/>
    <w:rsid w:val="00505F13"/>
    <w:rsid w:val="005061A1"/>
    <w:rsid w:val="0050634E"/>
    <w:rsid w:val="00506366"/>
    <w:rsid w:val="00506407"/>
    <w:rsid w:val="00506649"/>
    <w:rsid w:val="00506BEC"/>
    <w:rsid w:val="00506DE1"/>
    <w:rsid w:val="005072C9"/>
    <w:rsid w:val="00507329"/>
    <w:rsid w:val="00507AB7"/>
    <w:rsid w:val="00507B51"/>
    <w:rsid w:val="0051061E"/>
    <w:rsid w:val="00510CD1"/>
    <w:rsid w:val="00510CEE"/>
    <w:rsid w:val="00510DDB"/>
    <w:rsid w:val="00510EB6"/>
    <w:rsid w:val="005114BF"/>
    <w:rsid w:val="00511907"/>
    <w:rsid w:val="00511A70"/>
    <w:rsid w:val="00511A9B"/>
    <w:rsid w:val="00511ABF"/>
    <w:rsid w:val="00511FB9"/>
    <w:rsid w:val="005124C6"/>
    <w:rsid w:val="00512D16"/>
    <w:rsid w:val="0051325F"/>
    <w:rsid w:val="00513882"/>
    <w:rsid w:val="00513C1C"/>
    <w:rsid w:val="00513FD9"/>
    <w:rsid w:val="0051459F"/>
    <w:rsid w:val="005146B9"/>
    <w:rsid w:val="00514970"/>
    <w:rsid w:val="00514E3F"/>
    <w:rsid w:val="005155AF"/>
    <w:rsid w:val="0051583D"/>
    <w:rsid w:val="00515C9F"/>
    <w:rsid w:val="00516086"/>
    <w:rsid w:val="005161F9"/>
    <w:rsid w:val="00516296"/>
    <w:rsid w:val="00516334"/>
    <w:rsid w:val="0051633A"/>
    <w:rsid w:val="0051639D"/>
    <w:rsid w:val="005167BA"/>
    <w:rsid w:val="00516839"/>
    <w:rsid w:val="00517300"/>
    <w:rsid w:val="00517678"/>
    <w:rsid w:val="00520000"/>
    <w:rsid w:val="00520759"/>
    <w:rsid w:val="00520792"/>
    <w:rsid w:val="005208AA"/>
    <w:rsid w:val="00520A0E"/>
    <w:rsid w:val="005210AC"/>
    <w:rsid w:val="00521116"/>
    <w:rsid w:val="00521334"/>
    <w:rsid w:val="005213FC"/>
    <w:rsid w:val="00521710"/>
    <w:rsid w:val="00521E17"/>
    <w:rsid w:val="00522465"/>
    <w:rsid w:val="00522625"/>
    <w:rsid w:val="005226B7"/>
    <w:rsid w:val="00522853"/>
    <w:rsid w:val="00522C2C"/>
    <w:rsid w:val="00522E46"/>
    <w:rsid w:val="0052305D"/>
    <w:rsid w:val="005230F6"/>
    <w:rsid w:val="00523288"/>
    <w:rsid w:val="00523A39"/>
    <w:rsid w:val="00524244"/>
    <w:rsid w:val="0052457E"/>
    <w:rsid w:val="0052479F"/>
    <w:rsid w:val="00524ABB"/>
    <w:rsid w:val="00524E27"/>
    <w:rsid w:val="00524F1D"/>
    <w:rsid w:val="00524FE4"/>
    <w:rsid w:val="005252E3"/>
    <w:rsid w:val="00525353"/>
    <w:rsid w:val="00525DB6"/>
    <w:rsid w:val="00525DCA"/>
    <w:rsid w:val="00525EF7"/>
    <w:rsid w:val="00526181"/>
    <w:rsid w:val="00526438"/>
    <w:rsid w:val="00526717"/>
    <w:rsid w:val="005267A0"/>
    <w:rsid w:val="00526817"/>
    <w:rsid w:val="00526A25"/>
    <w:rsid w:val="00527147"/>
    <w:rsid w:val="005276D3"/>
    <w:rsid w:val="00527B12"/>
    <w:rsid w:val="00527DA0"/>
    <w:rsid w:val="00527F50"/>
    <w:rsid w:val="00530448"/>
    <w:rsid w:val="00530733"/>
    <w:rsid w:val="005308F2"/>
    <w:rsid w:val="005310DE"/>
    <w:rsid w:val="00531381"/>
    <w:rsid w:val="005314F4"/>
    <w:rsid w:val="00531627"/>
    <w:rsid w:val="00531C4A"/>
    <w:rsid w:val="00531D2F"/>
    <w:rsid w:val="00531E37"/>
    <w:rsid w:val="00531EC0"/>
    <w:rsid w:val="00532129"/>
    <w:rsid w:val="005321ED"/>
    <w:rsid w:val="0053224C"/>
    <w:rsid w:val="005327CB"/>
    <w:rsid w:val="005327D7"/>
    <w:rsid w:val="00532AF2"/>
    <w:rsid w:val="00532B11"/>
    <w:rsid w:val="00533659"/>
    <w:rsid w:val="00533AC7"/>
    <w:rsid w:val="00533AF5"/>
    <w:rsid w:val="00534439"/>
    <w:rsid w:val="00534611"/>
    <w:rsid w:val="005348F8"/>
    <w:rsid w:val="00535275"/>
    <w:rsid w:val="00535436"/>
    <w:rsid w:val="0053625E"/>
    <w:rsid w:val="0053649C"/>
    <w:rsid w:val="005366AC"/>
    <w:rsid w:val="005376EE"/>
    <w:rsid w:val="005379B8"/>
    <w:rsid w:val="00537C29"/>
    <w:rsid w:val="0054004B"/>
    <w:rsid w:val="0054017D"/>
    <w:rsid w:val="005405A3"/>
    <w:rsid w:val="005410FB"/>
    <w:rsid w:val="005414CE"/>
    <w:rsid w:val="005416C7"/>
    <w:rsid w:val="00541810"/>
    <w:rsid w:val="00541E1B"/>
    <w:rsid w:val="00541F30"/>
    <w:rsid w:val="00542135"/>
    <w:rsid w:val="0054220C"/>
    <w:rsid w:val="005422C2"/>
    <w:rsid w:val="00542389"/>
    <w:rsid w:val="00542500"/>
    <w:rsid w:val="00542872"/>
    <w:rsid w:val="00542A3A"/>
    <w:rsid w:val="00542A51"/>
    <w:rsid w:val="00543531"/>
    <w:rsid w:val="005435C7"/>
    <w:rsid w:val="005437AA"/>
    <w:rsid w:val="00544287"/>
    <w:rsid w:val="00544416"/>
    <w:rsid w:val="00544F13"/>
    <w:rsid w:val="0054587D"/>
    <w:rsid w:val="00545C42"/>
    <w:rsid w:val="00546026"/>
    <w:rsid w:val="00546293"/>
    <w:rsid w:val="005469E6"/>
    <w:rsid w:val="00546C70"/>
    <w:rsid w:val="00546C7E"/>
    <w:rsid w:val="00546D23"/>
    <w:rsid w:val="0054789B"/>
    <w:rsid w:val="00547921"/>
    <w:rsid w:val="005479F3"/>
    <w:rsid w:val="00550374"/>
    <w:rsid w:val="005504DB"/>
    <w:rsid w:val="005504FF"/>
    <w:rsid w:val="005508BE"/>
    <w:rsid w:val="00550C2A"/>
    <w:rsid w:val="00550F8B"/>
    <w:rsid w:val="00551095"/>
    <w:rsid w:val="005516C4"/>
    <w:rsid w:val="005518E6"/>
    <w:rsid w:val="005519F7"/>
    <w:rsid w:val="00551F95"/>
    <w:rsid w:val="00551FD9"/>
    <w:rsid w:val="00552700"/>
    <w:rsid w:val="005529F1"/>
    <w:rsid w:val="00552C9D"/>
    <w:rsid w:val="00552DB5"/>
    <w:rsid w:val="0055339D"/>
    <w:rsid w:val="00553409"/>
    <w:rsid w:val="005534BB"/>
    <w:rsid w:val="0055362C"/>
    <w:rsid w:val="0055364B"/>
    <w:rsid w:val="005536E5"/>
    <w:rsid w:val="00553799"/>
    <w:rsid w:val="005538CB"/>
    <w:rsid w:val="00553ACA"/>
    <w:rsid w:val="00553B42"/>
    <w:rsid w:val="00553D54"/>
    <w:rsid w:val="00554226"/>
    <w:rsid w:val="00554706"/>
    <w:rsid w:val="0055480A"/>
    <w:rsid w:val="00554812"/>
    <w:rsid w:val="00554E09"/>
    <w:rsid w:val="005553F3"/>
    <w:rsid w:val="005557D8"/>
    <w:rsid w:val="00555EF5"/>
    <w:rsid w:val="00555FC1"/>
    <w:rsid w:val="005563FA"/>
    <w:rsid w:val="00556DD4"/>
    <w:rsid w:val="00556FC4"/>
    <w:rsid w:val="00557271"/>
    <w:rsid w:val="005572C4"/>
    <w:rsid w:val="00557D7C"/>
    <w:rsid w:val="00560657"/>
    <w:rsid w:val="005606D5"/>
    <w:rsid w:val="00560960"/>
    <w:rsid w:val="00560B3C"/>
    <w:rsid w:val="00560BFC"/>
    <w:rsid w:val="005610B6"/>
    <w:rsid w:val="005615CC"/>
    <w:rsid w:val="005616CF"/>
    <w:rsid w:val="00561BDF"/>
    <w:rsid w:val="0056207C"/>
    <w:rsid w:val="00562376"/>
    <w:rsid w:val="005625CC"/>
    <w:rsid w:val="005625D6"/>
    <w:rsid w:val="00562AAB"/>
    <w:rsid w:val="00562BF3"/>
    <w:rsid w:val="00563008"/>
    <w:rsid w:val="0056318F"/>
    <w:rsid w:val="005631AB"/>
    <w:rsid w:val="00563707"/>
    <w:rsid w:val="00563C23"/>
    <w:rsid w:val="00563DBA"/>
    <w:rsid w:val="00563FA0"/>
    <w:rsid w:val="0056436A"/>
    <w:rsid w:val="00564523"/>
    <w:rsid w:val="005647A1"/>
    <w:rsid w:val="00564833"/>
    <w:rsid w:val="00564A5F"/>
    <w:rsid w:val="00564DBD"/>
    <w:rsid w:val="00564E21"/>
    <w:rsid w:val="00564E91"/>
    <w:rsid w:val="005651A5"/>
    <w:rsid w:val="00565722"/>
    <w:rsid w:val="0056598E"/>
    <w:rsid w:val="00565A0B"/>
    <w:rsid w:val="00565D82"/>
    <w:rsid w:val="00565EA8"/>
    <w:rsid w:val="005663F4"/>
    <w:rsid w:val="00566448"/>
    <w:rsid w:val="005669B2"/>
    <w:rsid w:val="00566CB1"/>
    <w:rsid w:val="00566FD1"/>
    <w:rsid w:val="005674AF"/>
    <w:rsid w:val="00567799"/>
    <w:rsid w:val="005678AB"/>
    <w:rsid w:val="00567C03"/>
    <w:rsid w:val="00567E05"/>
    <w:rsid w:val="00570726"/>
    <w:rsid w:val="00570BAF"/>
    <w:rsid w:val="00570D46"/>
    <w:rsid w:val="00570F8A"/>
    <w:rsid w:val="0057214B"/>
    <w:rsid w:val="00572389"/>
    <w:rsid w:val="00572476"/>
    <w:rsid w:val="0057286B"/>
    <w:rsid w:val="00572B50"/>
    <w:rsid w:val="00572E88"/>
    <w:rsid w:val="0057334A"/>
    <w:rsid w:val="005735F4"/>
    <w:rsid w:val="0057368D"/>
    <w:rsid w:val="00574683"/>
    <w:rsid w:val="0057489B"/>
    <w:rsid w:val="00574AC6"/>
    <w:rsid w:val="00575066"/>
    <w:rsid w:val="0057566D"/>
    <w:rsid w:val="0057585E"/>
    <w:rsid w:val="005759EE"/>
    <w:rsid w:val="00575A77"/>
    <w:rsid w:val="00575B37"/>
    <w:rsid w:val="00575BA0"/>
    <w:rsid w:val="00575D19"/>
    <w:rsid w:val="005764B0"/>
    <w:rsid w:val="00576508"/>
    <w:rsid w:val="0057661D"/>
    <w:rsid w:val="00576670"/>
    <w:rsid w:val="00576C15"/>
    <w:rsid w:val="005772BC"/>
    <w:rsid w:val="005776A9"/>
    <w:rsid w:val="00577A0F"/>
    <w:rsid w:val="00577EA3"/>
    <w:rsid w:val="00580268"/>
    <w:rsid w:val="00580969"/>
    <w:rsid w:val="00580AD6"/>
    <w:rsid w:val="00581004"/>
    <w:rsid w:val="0058119F"/>
    <w:rsid w:val="005811B7"/>
    <w:rsid w:val="00581371"/>
    <w:rsid w:val="00581471"/>
    <w:rsid w:val="00581BA1"/>
    <w:rsid w:val="00581CF5"/>
    <w:rsid w:val="00581DEE"/>
    <w:rsid w:val="0058203A"/>
    <w:rsid w:val="005821BB"/>
    <w:rsid w:val="00582364"/>
    <w:rsid w:val="00582BEB"/>
    <w:rsid w:val="00583715"/>
    <w:rsid w:val="00583859"/>
    <w:rsid w:val="005838B9"/>
    <w:rsid w:val="00583AFE"/>
    <w:rsid w:val="005850A5"/>
    <w:rsid w:val="00585100"/>
    <w:rsid w:val="0058531F"/>
    <w:rsid w:val="00585523"/>
    <w:rsid w:val="005855ED"/>
    <w:rsid w:val="00585AA6"/>
    <w:rsid w:val="00585F30"/>
    <w:rsid w:val="005860B7"/>
    <w:rsid w:val="0058610A"/>
    <w:rsid w:val="00586631"/>
    <w:rsid w:val="00586ADF"/>
    <w:rsid w:val="00586B1B"/>
    <w:rsid w:val="00586EA6"/>
    <w:rsid w:val="00586F3C"/>
    <w:rsid w:val="005871E1"/>
    <w:rsid w:val="005871EB"/>
    <w:rsid w:val="0058724F"/>
    <w:rsid w:val="0058752B"/>
    <w:rsid w:val="005876F8"/>
    <w:rsid w:val="00587773"/>
    <w:rsid w:val="00587E5E"/>
    <w:rsid w:val="0059005F"/>
    <w:rsid w:val="005905F9"/>
    <w:rsid w:val="005907F0"/>
    <w:rsid w:val="0059097A"/>
    <w:rsid w:val="0059145E"/>
    <w:rsid w:val="00591E8C"/>
    <w:rsid w:val="005923AE"/>
    <w:rsid w:val="005923B9"/>
    <w:rsid w:val="00593045"/>
    <w:rsid w:val="00593093"/>
    <w:rsid w:val="00593287"/>
    <w:rsid w:val="005938E6"/>
    <w:rsid w:val="00594158"/>
    <w:rsid w:val="00594173"/>
    <w:rsid w:val="005941A6"/>
    <w:rsid w:val="005941ED"/>
    <w:rsid w:val="00594303"/>
    <w:rsid w:val="005945E1"/>
    <w:rsid w:val="0059460B"/>
    <w:rsid w:val="005948BB"/>
    <w:rsid w:val="00594B40"/>
    <w:rsid w:val="00594CC5"/>
    <w:rsid w:val="00594F34"/>
    <w:rsid w:val="0059587A"/>
    <w:rsid w:val="00596071"/>
    <w:rsid w:val="005960CE"/>
    <w:rsid w:val="005960E9"/>
    <w:rsid w:val="005962AD"/>
    <w:rsid w:val="00596579"/>
    <w:rsid w:val="00596728"/>
    <w:rsid w:val="0059680A"/>
    <w:rsid w:val="0059680E"/>
    <w:rsid w:val="005972A4"/>
    <w:rsid w:val="0059748D"/>
    <w:rsid w:val="005978A4"/>
    <w:rsid w:val="0059791F"/>
    <w:rsid w:val="00597B54"/>
    <w:rsid w:val="00597F3A"/>
    <w:rsid w:val="00597F46"/>
    <w:rsid w:val="00597FC5"/>
    <w:rsid w:val="005A009F"/>
    <w:rsid w:val="005A03BF"/>
    <w:rsid w:val="005A04AC"/>
    <w:rsid w:val="005A061C"/>
    <w:rsid w:val="005A0810"/>
    <w:rsid w:val="005A13C4"/>
    <w:rsid w:val="005A183B"/>
    <w:rsid w:val="005A1A3C"/>
    <w:rsid w:val="005A1CC1"/>
    <w:rsid w:val="005A1E87"/>
    <w:rsid w:val="005A2437"/>
    <w:rsid w:val="005A2677"/>
    <w:rsid w:val="005A2E33"/>
    <w:rsid w:val="005A2F1A"/>
    <w:rsid w:val="005A2F56"/>
    <w:rsid w:val="005A3083"/>
    <w:rsid w:val="005A3392"/>
    <w:rsid w:val="005A40C5"/>
    <w:rsid w:val="005A4139"/>
    <w:rsid w:val="005A4280"/>
    <w:rsid w:val="005A470E"/>
    <w:rsid w:val="005A4783"/>
    <w:rsid w:val="005A48BC"/>
    <w:rsid w:val="005A4B04"/>
    <w:rsid w:val="005A560D"/>
    <w:rsid w:val="005A5876"/>
    <w:rsid w:val="005A5B39"/>
    <w:rsid w:val="005A5F5D"/>
    <w:rsid w:val="005A5F8C"/>
    <w:rsid w:val="005A6184"/>
    <w:rsid w:val="005A629D"/>
    <w:rsid w:val="005A640F"/>
    <w:rsid w:val="005A691D"/>
    <w:rsid w:val="005A6D36"/>
    <w:rsid w:val="005A72BD"/>
    <w:rsid w:val="005A7630"/>
    <w:rsid w:val="005A7825"/>
    <w:rsid w:val="005A799A"/>
    <w:rsid w:val="005B0213"/>
    <w:rsid w:val="005B0466"/>
    <w:rsid w:val="005B04CD"/>
    <w:rsid w:val="005B068B"/>
    <w:rsid w:val="005B0BC0"/>
    <w:rsid w:val="005B0C6D"/>
    <w:rsid w:val="005B111C"/>
    <w:rsid w:val="005B144B"/>
    <w:rsid w:val="005B1667"/>
    <w:rsid w:val="005B16F6"/>
    <w:rsid w:val="005B1899"/>
    <w:rsid w:val="005B1D98"/>
    <w:rsid w:val="005B28A5"/>
    <w:rsid w:val="005B2951"/>
    <w:rsid w:val="005B299D"/>
    <w:rsid w:val="005B2D99"/>
    <w:rsid w:val="005B2DF4"/>
    <w:rsid w:val="005B2F25"/>
    <w:rsid w:val="005B347F"/>
    <w:rsid w:val="005B3724"/>
    <w:rsid w:val="005B3840"/>
    <w:rsid w:val="005B3921"/>
    <w:rsid w:val="005B39AF"/>
    <w:rsid w:val="005B3C7F"/>
    <w:rsid w:val="005B3F58"/>
    <w:rsid w:val="005B4658"/>
    <w:rsid w:val="005B49C3"/>
    <w:rsid w:val="005B4A29"/>
    <w:rsid w:val="005B4C61"/>
    <w:rsid w:val="005B4C6B"/>
    <w:rsid w:val="005B643B"/>
    <w:rsid w:val="005B656C"/>
    <w:rsid w:val="005B66A5"/>
    <w:rsid w:val="005B6760"/>
    <w:rsid w:val="005B6D24"/>
    <w:rsid w:val="005B6D60"/>
    <w:rsid w:val="005B7180"/>
    <w:rsid w:val="005B7233"/>
    <w:rsid w:val="005B76A8"/>
    <w:rsid w:val="005B77BA"/>
    <w:rsid w:val="005B7BB7"/>
    <w:rsid w:val="005B7DFC"/>
    <w:rsid w:val="005B7F71"/>
    <w:rsid w:val="005C1518"/>
    <w:rsid w:val="005C1817"/>
    <w:rsid w:val="005C1A18"/>
    <w:rsid w:val="005C1DEE"/>
    <w:rsid w:val="005C1EF7"/>
    <w:rsid w:val="005C267C"/>
    <w:rsid w:val="005C2C8E"/>
    <w:rsid w:val="005C2F10"/>
    <w:rsid w:val="005C3055"/>
    <w:rsid w:val="005C362D"/>
    <w:rsid w:val="005C3686"/>
    <w:rsid w:val="005C3700"/>
    <w:rsid w:val="005C373C"/>
    <w:rsid w:val="005C379F"/>
    <w:rsid w:val="005C4150"/>
    <w:rsid w:val="005C452B"/>
    <w:rsid w:val="005C495A"/>
    <w:rsid w:val="005C4B8F"/>
    <w:rsid w:val="005C4CF5"/>
    <w:rsid w:val="005C4EAF"/>
    <w:rsid w:val="005C5330"/>
    <w:rsid w:val="005C546D"/>
    <w:rsid w:val="005C54B2"/>
    <w:rsid w:val="005C5621"/>
    <w:rsid w:val="005C5905"/>
    <w:rsid w:val="005C5EAC"/>
    <w:rsid w:val="005C6141"/>
    <w:rsid w:val="005C644E"/>
    <w:rsid w:val="005C6636"/>
    <w:rsid w:val="005C7718"/>
    <w:rsid w:val="005D0262"/>
    <w:rsid w:val="005D02B0"/>
    <w:rsid w:val="005D02EB"/>
    <w:rsid w:val="005D03D1"/>
    <w:rsid w:val="005D0554"/>
    <w:rsid w:val="005D0A2D"/>
    <w:rsid w:val="005D1689"/>
    <w:rsid w:val="005D18C5"/>
    <w:rsid w:val="005D2024"/>
    <w:rsid w:val="005D202E"/>
    <w:rsid w:val="005D2435"/>
    <w:rsid w:val="005D24F2"/>
    <w:rsid w:val="005D2527"/>
    <w:rsid w:val="005D2E46"/>
    <w:rsid w:val="005D2E99"/>
    <w:rsid w:val="005D3171"/>
    <w:rsid w:val="005D34E3"/>
    <w:rsid w:val="005D379B"/>
    <w:rsid w:val="005D381C"/>
    <w:rsid w:val="005D3913"/>
    <w:rsid w:val="005D3A3B"/>
    <w:rsid w:val="005D3DB8"/>
    <w:rsid w:val="005D3E03"/>
    <w:rsid w:val="005D3E0E"/>
    <w:rsid w:val="005D3F49"/>
    <w:rsid w:val="005D425F"/>
    <w:rsid w:val="005D449D"/>
    <w:rsid w:val="005D4D8E"/>
    <w:rsid w:val="005D4E6E"/>
    <w:rsid w:val="005D52C6"/>
    <w:rsid w:val="005D569D"/>
    <w:rsid w:val="005D573E"/>
    <w:rsid w:val="005D57B0"/>
    <w:rsid w:val="005D5FE9"/>
    <w:rsid w:val="005D60BF"/>
    <w:rsid w:val="005D67AD"/>
    <w:rsid w:val="005D67BC"/>
    <w:rsid w:val="005D688C"/>
    <w:rsid w:val="005D6B31"/>
    <w:rsid w:val="005D70D4"/>
    <w:rsid w:val="005D7148"/>
    <w:rsid w:val="005D7431"/>
    <w:rsid w:val="005D74BA"/>
    <w:rsid w:val="005D7638"/>
    <w:rsid w:val="005D776E"/>
    <w:rsid w:val="005D7BBC"/>
    <w:rsid w:val="005E03ED"/>
    <w:rsid w:val="005E04DC"/>
    <w:rsid w:val="005E086F"/>
    <w:rsid w:val="005E0A68"/>
    <w:rsid w:val="005E0CE8"/>
    <w:rsid w:val="005E0D08"/>
    <w:rsid w:val="005E1A18"/>
    <w:rsid w:val="005E1D38"/>
    <w:rsid w:val="005E1E05"/>
    <w:rsid w:val="005E244D"/>
    <w:rsid w:val="005E25A8"/>
    <w:rsid w:val="005E27B7"/>
    <w:rsid w:val="005E292E"/>
    <w:rsid w:val="005E2BE4"/>
    <w:rsid w:val="005E3494"/>
    <w:rsid w:val="005E3777"/>
    <w:rsid w:val="005E38B9"/>
    <w:rsid w:val="005E3DF9"/>
    <w:rsid w:val="005E4DBF"/>
    <w:rsid w:val="005E4E86"/>
    <w:rsid w:val="005E4EA8"/>
    <w:rsid w:val="005E5686"/>
    <w:rsid w:val="005E5920"/>
    <w:rsid w:val="005E5C7B"/>
    <w:rsid w:val="005E6AF2"/>
    <w:rsid w:val="005E7072"/>
    <w:rsid w:val="005E71A1"/>
    <w:rsid w:val="005E736B"/>
    <w:rsid w:val="005E79D8"/>
    <w:rsid w:val="005E7F87"/>
    <w:rsid w:val="005F05D1"/>
    <w:rsid w:val="005F06F7"/>
    <w:rsid w:val="005F0C6A"/>
    <w:rsid w:val="005F0ED2"/>
    <w:rsid w:val="005F0FE3"/>
    <w:rsid w:val="005F1009"/>
    <w:rsid w:val="005F125D"/>
    <w:rsid w:val="005F153D"/>
    <w:rsid w:val="005F16FF"/>
    <w:rsid w:val="005F188F"/>
    <w:rsid w:val="005F2036"/>
    <w:rsid w:val="005F20AB"/>
    <w:rsid w:val="005F21E0"/>
    <w:rsid w:val="005F2339"/>
    <w:rsid w:val="005F2584"/>
    <w:rsid w:val="005F25FF"/>
    <w:rsid w:val="005F26E1"/>
    <w:rsid w:val="005F2896"/>
    <w:rsid w:val="005F2EDD"/>
    <w:rsid w:val="005F312B"/>
    <w:rsid w:val="005F32DE"/>
    <w:rsid w:val="005F3525"/>
    <w:rsid w:val="005F3715"/>
    <w:rsid w:val="005F37BC"/>
    <w:rsid w:val="005F383D"/>
    <w:rsid w:val="005F3A6A"/>
    <w:rsid w:val="005F3C5B"/>
    <w:rsid w:val="005F3E16"/>
    <w:rsid w:val="005F40BE"/>
    <w:rsid w:val="005F41CC"/>
    <w:rsid w:val="005F4979"/>
    <w:rsid w:val="005F5836"/>
    <w:rsid w:val="005F595D"/>
    <w:rsid w:val="005F63F6"/>
    <w:rsid w:val="005F6C82"/>
    <w:rsid w:val="005F6CCA"/>
    <w:rsid w:val="005F6F02"/>
    <w:rsid w:val="005F749E"/>
    <w:rsid w:val="005F74D1"/>
    <w:rsid w:val="005F77F0"/>
    <w:rsid w:val="005F786D"/>
    <w:rsid w:val="006001BC"/>
    <w:rsid w:val="0060023F"/>
    <w:rsid w:val="00600286"/>
    <w:rsid w:val="006003E7"/>
    <w:rsid w:val="00600484"/>
    <w:rsid w:val="006007EC"/>
    <w:rsid w:val="0060085C"/>
    <w:rsid w:val="00600C93"/>
    <w:rsid w:val="0060163C"/>
    <w:rsid w:val="00601FF7"/>
    <w:rsid w:val="0060207F"/>
    <w:rsid w:val="006025FC"/>
    <w:rsid w:val="00602BA3"/>
    <w:rsid w:val="00602F78"/>
    <w:rsid w:val="00603049"/>
    <w:rsid w:val="006035D7"/>
    <w:rsid w:val="00603C78"/>
    <w:rsid w:val="00603F65"/>
    <w:rsid w:val="0060414C"/>
    <w:rsid w:val="006042F4"/>
    <w:rsid w:val="006047D6"/>
    <w:rsid w:val="00604D9B"/>
    <w:rsid w:val="00605300"/>
    <w:rsid w:val="006055C5"/>
    <w:rsid w:val="006058B3"/>
    <w:rsid w:val="00605D9E"/>
    <w:rsid w:val="00606022"/>
    <w:rsid w:val="006060A8"/>
    <w:rsid w:val="0060640C"/>
    <w:rsid w:val="0060649E"/>
    <w:rsid w:val="006068FE"/>
    <w:rsid w:val="006069B9"/>
    <w:rsid w:val="00606F0B"/>
    <w:rsid w:val="006073C2"/>
    <w:rsid w:val="00607671"/>
    <w:rsid w:val="006076AB"/>
    <w:rsid w:val="00607AD6"/>
    <w:rsid w:val="00607B97"/>
    <w:rsid w:val="00607CAC"/>
    <w:rsid w:val="00607EFF"/>
    <w:rsid w:val="006104A9"/>
    <w:rsid w:val="006104C4"/>
    <w:rsid w:val="00611350"/>
    <w:rsid w:val="006114A5"/>
    <w:rsid w:val="006117C2"/>
    <w:rsid w:val="006118A0"/>
    <w:rsid w:val="00611928"/>
    <w:rsid w:val="00611B39"/>
    <w:rsid w:val="0061259C"/>
    <w:rsid w:val="0061275A"/>
    <w:rsid w:val="006127C4"/>
    <w:rsid w:val="00612940"/>
    <w:rsid w:val="0061325C"/>
    <w:rsid w:val="00613989"/>
    <w:rsid w:val="006140A5"/>
    <w:rsid w:val="006143AB"/>
    <w:rsid w:val="006146F5"/>
    <w:rsid w:val="0061475A"/>
    <w:rsid w:val="00614808"/>
    <w:rsid w:val="00614C64"/>
    <w:rsid w:val="00614F84"/>
    <w:rsid w:val="00614F8F"/>
    <w:rsid w:val="0061538E"/>
    <w:rsid w:val="0061543B"/>
    <w:rsid w:val="0061550C"/>
    <w:rsid w:val="00615995"/>
    <w:rsid w:val="00615DB4"/>
    <w:rsid w:val="00615ECE"/>
    <w:rsid w:val="00616293"/>
    <w:rsid w:val="0061629C"/>
    <w:rsid w:val="00616481"/>
    <w:rsid w:val="00616680"/>
    <w:rsid w:val="00616704"/>
    <w:rsid w:val="00616800"/>
    <w:rsid w:val="006171EE"/>
    <w:rsid w:val="00617A61"/>
    <w:rsid w:val="00617DA1"/>
    <w:rsid w:val="00617DF4"/>
    <w:rsid w:val="00617F90"/>
    <w:rsid w:val="006201A4"/>
    <w:rsid w:val="00620482"/>
    <w:rsid w:val="00620B34"/>
    <w:rsid w:val="00620D8B"/>
    <w:rsid w:val="00621643"/>
    <w:rsid w:val="00621746"/>
    <w:rsid w:val="00621992"/>
    <w:rsid w:val="00621994"/>
    <w:rsid w:val="006222FC"/>
    <w:rsid w:val="00622319"/>
    <w:rsid w:val="006223D5"/>
    <w:rsid w:val="006223EA"/>
    <w:rsid w:val="006224A6"/>
    <w:rsid w:val="00622501"/>
    <w:rsid w:val="0062285F"/>
    <w:rsid w:val="00622CCE"/>
    <w:rsid w:val="00622D14"/>
    <w:rsid w:val="00622F90"/>
    <w:rsid w:val="0062369A"/>
    <w:rsid w:val="00623A9E"/>
    <w:rsid w:val="00623E48"/>
    <w:rsid w:val="00623E9D"/>
    <w:rsid w:val="00623F22"/>
    <w:rsid w:val="00623FDF"/>
    <w:rsid w:val="0062403B"/>
    <w:rsid w:val="00624101"/>
    <w:rsid w:val="00625560"/>
    <w:rsid w:val="00625761"/>
    <w:rsid w:val="00625A5E"/>
    <w:rsid w:val="00625D1F"/>
    <w:rsid w:val="00626AC5"/>
    <w:rsid w:val="00626B3B"/>
    <w:rsid w:val="00626B71"/>
    <w:rsid w:val="00626C82"/>
    <w:rsid w:val="0062730D"/>
    <w:rsid w:val="00627324"/>
    <w:rsid w:val="00627354"/>
    <w:rsid w:val="00627757"/>
    <w:rsid w:val="006277E8"/>
    <w:rsid w:val="006278E3"/>
    <w:rsid w:val="00627954"/>
    <w:rsid w:val="00627C13"/>
    <w:rsid w:val="00627EF6"/>
    <w:rsid w:val="00630158"/>
    <w:rsid w:val="006303F1"/>
    <w:rsid w:val="00630409"/>
    <w:rsid w:val="00630D5B"/>
    <w:rsid w:val="00630F85"/>
    <w:rsid w:val="00631F42"/>
    <w:rsid w:val="00631F88"/>
    <w:rsid w:val="0063205E"/>
    <w:rsid w:val="0063236F"/>
    <w:rsid w:val="00632B36"/>
    <w:rsid w:val="00633188"/>
    <w:rsid w:val="00633274"/>
    <w:rsid w:val="00633277"/>
    <w:rsid w:val="00633BF7"/>
    <w:rsid w:val="006341FE"/>
    <w:rsid w:val="00634270"/>
    <w:rsid w:val="00634496"/>
    <w:rsid w:val="0063461B"/>
    <w:rsid w:val="0063462D"/>
    <w:rsid w:val="006346E9"/>
    <w:rsid w:val="00635706"/>
    <w:rsid w:val="00635770"/>
    <w:rsid w:val="00635A89"/>
    <w:rsid w:val="00635F11"/>
    <w:rsid w:val="00636107"/>
    <w:rsid w:val="006363E8"/>
    <w:rsid w:val="006368BF"/>
    <w:rsid w:val="00637CEA"/>
    <w:rsid w:val="00637F99"/>
    <w:rsid w:val="00640678"/>
    <w:rsid w:val="00640B32"/>
    <w:rsid w:val="00640CFF"/>
    <w:rsid w:val="00640E1A"/>
    <w:rsid w:val="00640E23"/>
    <w:rsid w:val="00640F03"/>
    <w:rsid w:val="0064126F"/>
    <w:rsid w:val="006418C8"/>
    <w:rsid w:val="00641915"/>
    <w:rsid w:val="00641934"/>
    <w:rsid w:val="00641A52"/>
    <w:rsid w:val="00642169"/>
    <w:rsid w:val="00642250"/>
    <w:rsid w:val="00642270"/>
    <w:rsid w:val="006423A3"/>
    <w:rsid w:val="00642638"/>
    <w:rsid w:val="00642B0C"/>
    <w:rsid w:val="00642C2A"/>
    <w:rsid w:val="00642DCC"/>
    <w:rsid w:val="00643575"/>
    <w:rsid w:val="006435F2"/>
    <w:rsid w:val="00643C38"/>
    <w:rsid w:val="0064462F"/>
    <w:rsid w:val="00644956"/>
    <w:rsid w:val="00644AA6"/>
    <w:rsid w:val="00644AAF"/>
    <w:rsid w:val="00644C1D"/>
    <w:rsid w:val="00644D53"/>
    <w:rsid w:val="00644FED"/>
    <w:rsid w:val="006450AF"/>
    <w:rsid w:val="006456AB"/>
    <w:rsid w:val="00645964"/>
    <w:rsid w:val="00645F1F"/>
    <w:rsid w:val="00645FBC"/>
    <w:rsid w:val="00646840"/>
    <w:rsid w:val="00646CA0"/>
    <w:rsid w:val="00646D63"/>
    <w:rsid w:val="006470DD"/>
    <w:rsid w:val="00647ACB"/>
    <w:rsid w:val="00647FA9"/>
    <w:rsid w:val="006501B2"/>
    <w:rsid w:val="00650289"/>
    <w:rsid w:val="00650447"/>
    <w:rsid w:val="00650800"/>
    <w:rsid w:val="00650D56"/>
    <w:rsid w:val="00651536"/>
    <w:rsid w:val="00651651"/>
    <w:rsid w:val="00651A1C"/>
    <w:rsid w:val="00651BDD"/>
    <w:rsid w:val="006520E8"/>
    <w:rsid w:val="00652460"/>
    <w:rsid w:val="00652563"/>
    <w:rsid w:val="00652768"/>
    <w:rsid w:val="0065298B"/>
    <w:rsid w:val="006529D8"/>
    <w:rsid w:val="00652B2E"/>
    <w:rsid w:val="0065335C"/>
    <w:rsid w:val="006533ED"/>
    <w:rsid w:val="00653570"/>
    <w:rsid w:val="00653600"/>
    <w:rsid w:val="006536DC"/>
    <w:rsid w:val="00653CBA"/>
    <w:rsid w:val="00653DCB"/>
    <w:rsid w:val="006542D9"/>
    <w:rsid w:val="006545AC"/>
    <w:rsid w:val="00654A0B"/>
    <w:rsid w:val="00654D8B"/>
    <w:rsid w:val="00654D97"/>
    <w:rsid w:val="006552CF"/>
    <w:rsid w:val="00655562"/>
    <w:rsid w:val="006556A1"/>
    <w:rsid w:val="006559C8"/>
    <w:rsid w:val="00655A2F"/>
    <w:rsid w:val="00655A7F"/>
    <w:rsid w:val="00655BE4"/>
    <w:rsid w:val="00655C9F"/>
    <w:rsid w:val="00656403"/>
    <w:rsid w:val="0065665F"/>
    <w:rsid w:val="00656A17"/>
    <w:rsid w:val="00656ED3"/>
    <w:rsid w:val="00656F27"/>
    <w:rsid w:val="00656F95"/>
    <w:rsid w:val="00657831"/>
    <w:rsid w:val="00657E5E"/>
    <w:rsid w:val="00660293"/>
    <w:rsid w:val="006604A6"/>
    <w:rsid w:val="006608A0"/>
    <w:rsid w:val="00660AD3"/>
    <w:rsid w:val="00660AF8"/>
    <w:rsid w:val="00661464"/>
    <w:rsid w:val="00661497"/>
    <w:rsid w:val="0066156A"/>
    <w:rsid w:val="006618A5"/>
    <w:rsid w:val="00661DCF"/>
    <w:rsid w:val="006626E3"/>
    <w:rsid w:val="00662AA3"/>
    <w:rsid w:val="00662E9D"/>
    <w:rsid w:val="00663064"/>
    <w:rsid w:val="00663152"/>
    <w:rsid w:val="00663827"/>
    <w:rsid w:val="00663A7F"/>
    <w:rsid w:val="00663E27"/>
    <w:rsid w:val="00663FAE"/>
    <w:rsid w:val="006644CC"/>
    <w:rsid w:val="0066471E"/>
    <w:rsid w:val="0066472E"/>
    <w:rsid w:val="0066474F"/>
    <w:rsid w:val="0066494B"/>
    <w:rsid w:val="0066498D"/>
    <w:rsid w:val="00664B1C"/>
    <w:rsid w:val="00664C44"/>
    <w:rsid w:val="00664E7B"/>
    <w:rsid w:val="00664FB4"/>
    <w:rsid w:val="006650AB"/>
    <w:rsid w:val="006651E0"/>
    <w:rsid w:val="006653C6"/>
    <w:rsid w:val="0066551C"/>
    <w:rsid w:val="00665D80"/>
    <w:rsid w:val="00665F2B"/>
    <w:rsid w:val="00665F40"/>
    <w:rsid w:val="006661A4"/>
    <w:rsid w:val="006664BD"/>
    <w:rsid w:val="006667A2"/>
    <w:rsid w:val="006668F5"/>
    <w:rsid w:val="006668F9"/>
    <w:rsid w:val="00666C3F"/>
    <w:rsid w:val="00666D5F"/>
    <w:rsid w:val="00666F4E"/>
    <w:rsid w:val="00666FC3"/>
    <w:rsid w:val="006671A2"/>
    <w:rsid w:val="0066757A"/>
    <w:rsid w:val="00667965"/>
    <w:rsid w:val="00667CE0"/>
    <w:rsid w:val="00667D8A"/>
    <w:rsid w:val="00667D9A"/>
    <w:rsid w:val="006700EB"/>
    <w:rsid w:val="00670243"/>
    <w:rsid w:val="006702C6"/>
    <w:rsid w:val="006704C1"/>
    <w:rsid w:val="0067097D"/>
    <w:rsid w:val="00670E0E"/>
    <w:rsid w:val="00670EE4"/>
    <w:rsid w:val="00670F35"/>
    <w:rsid w:val="00670F6D"/>
    <w:rsid w:val="006713E1"/>
    <w:rsid w:val="006716E6"/>
    <w:rsid w:val="00672366"/>
    <w:rsid w:val="00672C5B"/>
    <w:rsid w:val="0067309A"/>
    <w:rsid w:val="00673535"/>
    <w:rsid w:val="00673568"/>
    <w:rsid w:val="0067379E"/>
    <w:rsid w:val="00673A41"/>
    <w:rsid w:val="00673C5D"/>
    <w:rsid w:val="00673D2D"/>
    <w:rsid w:val="00674007"/>
    <w:rsid w:val="006742BD"/>
    <w:rsid w:val="00674367"/>
    <w:rsid w:val="00674576"/>
    <w:rsid w:val="0067483A"/>
    <w:rsid w:val="00674989"/>
    <w:rsid w:val="00674C7C"/>
    <w:rsid w:val="00674D0A"/>
    <w:rsid w:val="00674DA9"/>
    <w:rsid w:val="00674F0B"/>
    <w:rsid w:val="006753B3"/>
    <w:rsid w:val="00675416"/>
    <w:rsid w:val="0067558D"/>
    <w:rsid w:val="0067582D"/>
    <w:rsid w:val="00675862"/>
    <w:rsid w:val="006762DF"/>
    <w:rsid w:val="00676561"/>
    <w:rsid w:val="00676948"/>
    <w:rsid w:val="00676E25"/>
    <w:rsid w:val="00677E3B"/>
    <w:rsid w:val="006800E5"/>
    <w:rsid w:val="006802AD"/>
    <w:rsid w:val="00680388"/>
    <w:rsid w:val="0068089C"/>
    <w:rsid w:val="00680BB6"/>
    <w:rsid w:val="00681A5C"/>
    <w:rsid w:val="00681DED"/>
    <w:rsid w:val="00681F20"/>
    <w:rsid w:val="0068232A"/>
    <w:rsid w:val="006824D7"/>
    <w:rsid w:val="00682590"/>
    <w:rsid w:val="006826DE"/>
    <w:rsid w:val="006827B8"/>
    <w:rsid w:val="00683091"/>
    <w:rsid w:val="006836E9"/>
    <w:rsid w:val="00683870"/>
    <w:rsid w:val="00683A6C"/>
    <w:rsid w:val="00683F37"/>
    <w:rsid w:val="006840A6"/>
    <w:rsid w:val="00684104"/>
    <w:rsid w:val="006842EA"/>
    <w:rsid w:val="00685027"/>
    <w:rsid w:val="00685138"/>
    <w:rsid w:val="0068559D"/>
    <w:rsid w:val="006856B2"/>
    <w:rsid w:val="00685C1F"/>
    <w:rsid w:val="00685E10"/>
    <w:rsid w:val="00685E7D"/>
    <w:rsid w:val="006861C4"/>
    <w:rsid w:val="006865AF"/>
    <w:rsid w:val="006865B0"/>
    <w:rsid w:val="006867BC"/>
    <w:rsid w:val="00686CD7"/>
    <w:rsid w:val="00687000"/>
    <w:rsid w:val="006876B4"/>
    <w:rsid w:val="006878F6"/>
    <w:rsid w:val="00687B86"/>
    <w:rsid w:val="00687D30"/>
    <w:rsid w:val="00687D72"/>
    <w:rsid w:val="00690E52"/>
    <w:rsid w:val="00691344"/>
    <w:rsid w:val="0069156D"/>
    <w:rsid w:val="00691D4B"/>
    <w:rsid w:val="00691F00"/>
    <w:rsid w:val="006920F0"/>
    <w:rsid w:val="00692202"/>
    <w:rsid w:val="00692366"/>
    <w:rsid w:val="00692460"/>
    <w:rsid w:val="0069261E"/>
    <w:rsid w:val="006926BC"/>
    <w:rsid w:val="006928DD"/>
    <w:rsid w:val="0069291F"/>
    <w:rsid w:val="00692A50"/>
    <w:rsid w:val="0069310A"/>
    <w:rsid w:val="0069345A"/>
    <w:rsid w:val="00693781"/>
    <w:rsid w:val="00693948"/>
    <w:rsid w:val="00693CF9"/>
    <w:rsid w:val="00693D2E"/>
    <w:rsid w:val="00693FE8"/>
    <w:rsid w:val="00694289"/>
    <w:rsid w:val="0069434E"/>
    <w:rsid w:val="0069443E"/>
    <w:rsid w:val="006949BB"/>
    <w:rsid w:val="00694A87"/>
    <w:rsid w:val="00694CF7"/>
    <w:rsid w:val="00695100"/>
    <w:rsid w:val="00695230"/>
    <w:rsid w:val="00695413"/>
    <w:rsid w:val="006955EF"/>
    <w:rsid w:val="00695C74"/>
    <w:rsid w:val="00695CAA"/>
    <w:rsid w:val="00695CE9"/>
    <w:rsid w:val="00695EFF"/>
    <w:rsid w:val="00696018"/>
    <w:rsid w:val="006960EB"/>
    <w:rsid w:val="006963F2"/>
    <w:rsid w:val="00696564"/>
    <w:rsid w:val="00696A71"/>
    <w:rsid w:val="00696AFB"/>
    <w:rsid w:val="00697573"/>
    <w:rsid w:val="0069781C"/>
    <w:rsid w:val="00697BD4"/>
    <w:rsid w:val="006A0353"/>
    <w:rsid w:val="006A0399"/>
    <w:rsid w:val="006A039C"/>
    <w:rsid w:val="006A06B5"/>
    <w:rsid w:val="006A0865"/>
    <w:rsid w:val="006A0C07"/>
    <w:rsid w:val="006A17F3"/>
    <w:rsid w:val="006A1A6E"/>
    <w:rsid w:val="006A1E7E"/>
    <w:rsid w:val="006A1F34"/>
    <w:rsid w:val="006A208F"/>
    <w:rsid w:val="006A213D"/>
    <w:rsid w:val="006A22EE"/>
    <w:rsid w:val="006A2418"/>
    <w:rsid w:val="006A2593"/>
    <w:rsid w:val="006A29D7"/>
    <w:rsid w:val="006A29E0"/>
    <w:rsid w:val="006A2C93"/>
    <w:rsid w:val="006A3B09"/>
    <w:rsid w:val="006A3E3D"/>
    <w:rsid w:val="006A4572"/>
    <w:rsid w:val="006A4E52"/>
    <w:rsid w:val="006A5250"/>
    <w:rsid w:val="006A52CA"/>
    <w:rsid w:val="006A5B63"/>
    <w:rsid w:val="006A5DCD"/>
    <w:rsid w:val="006A5F81"/>
    <w:rsid w:val="006A6AF9"/>
    <w:rsid w:val="006A6E8C"/>
    <w:rsid w:val="006A7C1E"/>
    <w:rsid w:val="006B0349"/>
    <w:rsid w:val="006B0E34"/>
    <w:rsid w:val="006B0F7D"/>
    <w:rsid w:val="006B123E"/>
    <w:rsid w:val="006B126B"/>
    <w:rsid w:val="006B12B9"/>
    <w:rsid w:val="006B130A"/>
    <w:rsid w:val="006B15BB"/>
    <w:rsid w:val="006B24B7"/>
    <w:rsid w:val="006B254A"/>
    <w:rsid w:val="006B2607"/>
    <w:rsid w:val="006B26EA"/>
    <w:rsid w:val="006B2CA1"/>
    <w:rsid w:val="006B32A3"/>
    <w:rsid w:val="006B33B7"/>
    <w:rsid w:val="006B3441"/>
    <w:rsid w:val="006B3546"/>
    <w:rsid w:val="006B38CB"/>
    <w:rsid w:val="006B39B4"/>
    <w:rsid w:val="006B3A12"/>
    <w:rsid w:val="006B40AD"/>
    <w:rsid w:val="006B40EF"/>
    <w:rsid w:val="006B476C"/>
    <w:rsid w:val="006B4D36"/>
    <w:rsid w:val="006B4EE5"/>
    <w:rsid w:val="006B559B"/>
    <w:rsid w:val="006B60C2"/>
    <w:rsid w:val="006B6371"/>
    <w:rsid w:val="006B6630"/>
    <w:rsid w:val="006B6760"/>
    <w:rsid w:val="006B680A"/>
    <w:rsid w:val="006B68FA"/>
    <w:rsid w:val="006B76A6"/>
    <w:rsid w:val="006B7F60"/>
    <w:rsid w:val="006C016A"/>
    <w:rsid w:val="006C03CD"/>
    <w:rsid w:val="006C0745"/>
    <w:rsid w:val="006C07A2"/>
    <w:rsid w:val="006C07D9"/>
    <w:rsid w:val="006C0CD9"/>
    <w:rsid w:val="006C0E1F"/>
    <w:rsid w:val="006C0ED8"/>
    <w:rsid w:val="006C120F"/>
    <w:rsid w:val="006C1358"/>
    <w:rsid w:val="006C19BC"/>
    <w:rsid w:val="006C2061"/>
    <w:rsid w:val="006C2188"/>
    <w:rsid w:val="006C268A"/>
    <w:rsid w:val="006C2B29"/>
    <w:rsid w:val="006C2B91"/>
    <w:rsid w:val="006C2E61"/>
    <w:rsid w:val="006C3462"/>
    <w:rsid w:val="006C3D4E"/>
    <w:rsid w:val="006C408F"/>
    <w:rsid w:val="006C41DB"/>
    <w:rsid w:val="006C42B5"/>
    <w:rsid w:val="006C4331"/>
    <w:rsid w:val="006C4697"/>
    <w:rsid w:val="006C4947"/>
    <w:rsid w:val="006C4E78"/>
    <w:rsid w:val="006C4EB5"/>
    <w:rsid w:val="006C51AA"/>
    <w:rsid w:val="006C5248"/>
    <w:rsid w:val="006C532E"/>
    <w:rsid w:val="006C57EF"/>
    <w:rsid w:val="006C5D2B"/>
    <w:rsid w:val="006C67D0"/>
    <w:rsid w:val="006C6B9F"/>
    <w:rsid w:val="006C6F01"/>
    <w:rsid w:val="006C703B"/>
    <w:rsid w:val="006C71C3"/>
    <w:rsid w:val="006C74A8"/>
    <w:rsid w:val="006C759C"/>
    <w:rsid w:val="006C760A"/>
    <w:rsid w:val="006C7A00"/>
    <w:rsid w:val="006C7B1F"/>
    <w:rsid w:val="006D03E6"/>
    <w:rsid w:val="006D066C"/>
    <w:rsid w:val="006D0C58"/>
    <w:rsid w:val="006D0D2C"/>
    <w:rsid w:val="006D1171"/>
    <w:rsid w:val="006D14F7"/>
    <w:rsid w:val="006D183D"/>
    <w:rsid w:val="006D1A64"/>
    <w:rsid w:val="006D1EB5"/>
    <w:rsid w:val="006D202F"/>
    <w:rsid w:val="006D21DA"/>
    <w:rsid w:val="006D2434"/>
    <w:rsid w:val="006D2503"/>
    <w:rsid w:val="006D269B"/>
    <w:rsid w:val="006D26CD"/>
    <w:rsid w:val="006D2715"/>
    <w:rsid w:val="006D297A"/>
    <w:rsid w:val="006D31EF"/>
    <w:rsid w:val="006D396E"/>
    <w:rsid w:val="006D397D"/>
    <w:rsid w:val="006D3F21"/>
    <w:rsid w:val="006D4199"/>
    <w:rsid w:val="006D42A0"/>
    <w:rsid w:val="006D509A"/>
    <w:rsid w:val="006D5174"/>
    <w:rsid w:val="006D51FF"/>
    <w:rsid w:val="006D58AF"/>
    <w:rsid w:val="006D5F15"/>
    <w:rsid w:val="006D6016"/>
    <w:rsid w:val="006D63F5"/>
    <w:rsid w:val="006D6931"/>
    <w:rsid w:val="006D6951"/>
    <w:rsid w:val="006D6E23"/>
    <w:rsid w:val="006D70DE"/>
    <w:rsid w:val="006D72F9"/>
    <w:rsid w:val="006D7592"/>
    <w:rsid w:val="006D766A"/>
    <w:rsid w:val="006D778F"/>
    <w:rsid w:val="006D7B62"/>
    <w:rsid w:val="006E054A"/>
    <w:rsid w:val="006E055A"/>
    <w:rsid w:val="006E0C9E"/>
    <w:rsid w:val="006E0DA7"/>
    <w:rsid w:val="006E0F73"/>
    <w:rsid w:val="006E10CF"/>
    <w:rsid w:val="006E11CC"/>
    <w:rsid w:val="006E131C"/>
    <w:rsid w:val="006E185A"/>
    <w:rsid w:val="006E1EF2"/>
    <w:rsid w:val="006E22F7"/>
    <w:rsid w:val="006E25CC"/>
    <w:rsid w:val="006E26CB"/>
    <w:rsid w:val="006E277A"/>
    <w:rsid w:val="006E27F5"/>
    <w:rsid w:val="006E2CB7"/>
    <w:rsid w:val="006E3628"/>
    <w:rsid w:val="006E3822"/>
    <w:rsid w:val="006E3A10"/>
    <w:rsid w:val="006E3A64"/>
    <w:rsid w:val="006E3A9F"/>
    <w:rsid w:val="006E3EC0"/>
    <w:rsid w:val="006E4554"/>
    <w:rsid w:val="006E47DB"/>
    <w:rsid w:val="006E4A18"/>
    <w:rsid w:val="006E4B95"/>
    <w:rsid w:val="006E4E1C"/>
    <w:rsid w:val="006E4EE4"/>
    <w:rsid w:val="006E52CE"/>
    <w:rsid w:val="006E56B1"/>
    <w:rsid w:val="006E5F92"/>
    <w:rsid w:val="006E617F"/>
    <w:rsid w:val="006E62BB"/>
    <w:rsid w:val="006E66DB"/>
    <w:rsid w:val="006E6C7F"/>
    <w:rsid w:val="006E6F07"/>
    <w:rsid w:val="006E777B"/>
    <w:rsid w:val="006E794C"/>
    <w:rsid w:val="006E797A"/>
    <w:rsid w:val="006F0527"/>
    <w:rsid w:val="006F0546"/>
    <w:rsid w:val="006F05B1"/>
    <w:rsid w:val="006F0A7E"/>
    <w:rsid w:val="006F0A97"/>
    <w:rsid w:val="006F1050"/>
    <w:rsid w:val="006F1093"/>
    <w:rsid w:val="006F148E"/>
    <w:rsid w:val="006F1ADE"/>
    <w:rsid w:val="006F1D42"/>
    <w:rsid w:val="006F2E3F"/>
    <w:rsid w:val="006F2F5B"/>
    <w:rsid w:val="006F3004"/>
    <w:rsid w:val="006F34D3"/>
    <w:rsid w:val="006F3664"/>
    <w:rsid w:val="006F37B2"/>
    <w:rsid w:val="006F37C1"/>
    <w:rsid w:val="006F3B49"/>
    <w:rsid w:val="006F4259"/>
    <w:rsid w:val="006F42AD"/>
    <w:rsid w:val="006F43DD"/>
    <w:rsid w:val="006F4AC2"/>
    <w:rsid w:val="006F4B3F"/>
    <w:rsid w:val="006F4CB0"/>
    <w:rsid w:val="006F4E17"/>
    <w:rsid w:val="006F4E22"/>
    <w:rsid w:val="006F4F22"/>
    <w:rsid w:val="006F535D"/>
    <w:rsid w:val="006F5C9F"/>
    <w:rsid w:val="006F5E78"/>
    <w:rsid w:val="006F6265"/>
    <w:rsid w:val="006F64B5"/>
    <w:rsid w:val="006F6533"/>
    <w:rsid w:val="006F6FD1"/>
    <w:rsid w:val="006F7066"/>
    <w:rsid w:val="006F709D"/>
    <w:rsid w:val="006F74A3"/>
    <w:rsid w:val="00700140"/>
    <w:rsid w:val="007006EB"/>
    <w:rsid w:val="00700703"/>
    <w:rsid w:val="007007A9"/>
    <w:rsid w:val="00700958"/>
    <w:rsid w:val="00700DA3"/>
    <w:rsid w:val="00701084"/>
    <w:rsid w:val="007015E4"/>
    <w:rsid w:val="007017A8"/>
    <w:rsid w:val="00701C1D"/>
    <w:rsid w:val="00701D23"/>
    <w:rsid w:val="0070236A"/>
    <w:rsid w:val="0070299F"/>
    <w:rsid w:val="007031A5"/>
    <w:rsid w:val="00703304"/>
    <w:rsid w:val="007034F2"/>
    <w:rsid w:val="00703769"/>
    <w:rsid w:val="007038BF"/>
    <w:rsid w:val="00703A69"/>
    <w:rsid w:val="00703B24"/>
    <w:rsid w:val="00703EC2"/>
    <w:rsid w:val="00703FBE"/>
    <w:rsid w:val="00704199"/>
    <w:rsid w:val="00704D4D"/>
    <w:rsid w:val="007054B5"/>
    <w:rsid w:val="00705501"/>
    <w:rsid w:val="0070556D"/>
    <w:rsid w:val="00705DBF"/>
    <w:rsid w:val="00705E72"/>
    <w:rsid w:val="0070604D"/>
    <w:rsid w:val="0070623A"/>
    <w:rsid w:val="0070636F"/>
    <w:rsid w:val="007064E1"/>
    <w:rsid w:val="00706B4F"/>
    <w:rsid w:val="007073A8"/>
    <w:rsid w:val="007100B2"/>
    <w:rsid w:val="0071021D"/>
    <w:rsid w:val="00710345"/>
    <w:rsid w:val="007103A3"/>
    <w:rsid w:val="007106D8"/>
    <w:rsid w:val="00710886"/>
    <w:rsid w:val="007108C3"/>
    <w:rsid w:val="00710946"/>
    <w:rsid w:val="00710FC6"/>
    <w:rsid w:val="00710FEB"/>
    <w:rsid w:val="007111D9"/>
    <w:rsid w:val="0071129C"/>
    <w:rsid w:val="0071137F"/>
    <w:rsid w:val="007113F4"/>
    <w:rsid w:val="00711831"/>
    <w:rsid w:val="0071193D"/>
    <w:rsid w:val="00711E88"/>
    <w:rsid w:val="007122FD"/>
    <w:rsid w:val="0071251F"/>
    <w:rsid w:val="00712769"/>
    <w:rsid w:val="00712AC6"/>
    <w:rsid w:val="00712E7E"/>
    <w:rsid w:val="0071332D"/>
    <w:rsid w:val="00713949"/>
    <w:rsid w:val="00713D3A"/>
    <w:rsid w:val="007140F0"/>
    <w:rsid w:val="007143BA"/>
    <w:rsid w:val="007148DF"/>
    <w:rsid w:val="00714D88"/>
    <w:rsid w:val="00714FC0"/>
    <w:rsid w:val="0071522C"/>
    <w:rsid w:val="007152B3"/>
    <w:rsid w:val="00715626"/>
    <w:rsid w:val="007157B9"/>
    <w:rsid w:val="00715A25"/>
    <w:rsid w:val="00715B11"/>
    <w:rsid w:val="00715B31"/>
    <w:rsid w:val="0071604E"/>
    <w:rsid w:val="00716174"/>
    <w:rsid w:val="00716B7A"/>
    <w:rsid w:val="00716BCF"/>
    <w:rsid w:val="00716D30"/>
    <w:rsid w:val="00717370"/>
    <w:rsid w:val="00720201"/>
    <w:rsid w:val="0072039A"/>
    <w:rsid w:val="00720669"/>
    <w:rsid w:val="00720E7E"/>
    <w:rsid w:val="0072119D"/>
    <w:rsid w:val="00721428"/>
    <w:rsid w:val="00721474"/>
    <w:rsid w:val="007217E2"/>
    <w:rsid w:val="007218FB"/>
    <w:rsid w:val="007219C3"/>
    <w:rsid w:val="00721D85"/>
    <w:rsid w:val="00721E27"/>
    <w:rsid w:val="00722870"/>
    <w:rsid w:val="00722D01"/>
    <w:rsid w:val="00722ED0"/>
    <w:rsid w:val="00723944"/>
    <w:rsid w:val="00723F87"/>
    <w:rsid w:val="007247A1"/>
    <w:rsid w:val="00724990"/>
    <w:rsid w:val="00724B39"/>
    <w:rsid w:val="00724C72"/>
    <w:rsid w:val="00725326"/>
    <w:rsid w:val="007257D9"/>
    <w:rsid w:val="007257FF"/>
    <w:rsid w:val="00725B7A"/>
    <w:rsid w:val="00725C30"/>
    <w:rsid w:val="00725EE9"/>
    <w:rsid w:val="00726138"/>
    <w:rsid w:val="00726257"/>
    <w:rsid w:val="00726551"/>
    <w:rsid w:val="007266CD"/>
    <w:rsid w:val="00726759"/>
    <w:rsid w:val="00726F3E"/>
    <w:rsid w:val="0072706E"/>
    <w:rsid w:val="007274A5"/>
    <w:rsid w:val="00727893"/>
    <w:rsid w:val="00727938"/>
    <w:rsid w:val="00727B34"/>
    <w:rsid w:val="00727D3E"/>
    <w:rsid w:val="00727F05"/>
    <w:rsid w:val="00727F28"/>
    <w:rsid w:val="007301CF"/>
    <w:rsid w:val="0073037A"/>
    <w:rsid w:val="00730BB1"/>
    <w:rsid w:val="00731040"/>
    <w:rsid w:val="0073181B"/>
    <w:rsid w:val="00731A10"/>
    <w:rsid w:val="00731D22"/>
    <w:rsid w:val="00731E81"/>
    <w:rsid w:val="007322A6"/>
    <w:rsid w:val="00732BAD"/>
    <w:rsid w:val="0073301C"/>
    <w:rsid w:val="00733036"/>
    <w:rsid w:val="007330FD"/>
    <w:rsid w:val="0073329F"/>
    <w:rsid w:val="007336CD"/>
    <w:rsid w:val="00733739"/>
    <w:rsid w:val="007340A0"/>
    <w:rsid w:val="0073417A"/>
    <w:rsid w:val="00734880"/>
    <w:rsid w:val="00734B43"/>
    <w:rsid w:val="0073537D"/>
    <w:rsid w:val="00735413"/>
    <w:rsid w:val="00735440"/>
    <w:rsid w:val="007355BB"/>
    <w:rsid w:val="007356B7"/>
    <w:rsid w:val="00735CDA"/>
    <w:rsid w:val="00735D39"/>
    <w:rsid w:val="00735F81"/>
    <w:rsid w:val="00736110"/>
    <w:rsid w:val="00736FD2"/>
    <w:rsid w:val="00736FFC"/>
    <w:rsid w:val="0073723D"/>
    <w:rsid w:val="0073772A"/>
    <w:rsid w:val="00737BDA"/>
    <w:rsid w:val="007410C2"/>
    <w:rsid w:val="00741F36"/>
    <w:rsid w:val="00741F64"/>
    <w:rsid w:val="00742187"/>
    <w:rsid w:val="007421FA"/>
    <w:rsid w:val="00742501"/>
    <w:rsid w:val="0074275A"/>
    <w:rsid w:val="00743349"/>
    <w:rsid w:val="00743551"/>
    <w:rsid w:val="007435BD"/>
    <w:rsid w:val="00743991"/>
    <w:rsid w:val="00743AD2"/>
    <w:rsid w:val="00743AEF"/>
    <w:rsid w:val="00743BA8"/>
    <w:rsid w:val="00743DCA"/>
    <w:rsid w:val="00743FF5"/>
    <w:rsid w:val="0074427F"/>
    <w:rsid w:val="007442F5"/>
    <w:rsid w:val="00744760"/>
    <w:rsid w:val="00744A0C"/>
    <w:rsid w:val="00744A2F"/>
    <w:rsid w:val="007454FD"/>
    <w:rsid w:val="00745A2B"/>
    <w:rsid w:val="00745E13"/>
    <w:rsid w:val="007460DD"/>
    <w:rsid w:val="007466F6"/>
    <w:rsid w:val="00746865"/>
    <w:rsid w:val="0074689C"/>
    <w:rsid w:val="00746E42"/>
    <w:rsid w:val="00746F82"/>
    <w:rsid w:val="0074716E"/>
    <w:rsid w:val="0074741E"/>
    <w:rsid w:val="00747668"/>
    <w:rsid w:val="007477C1"/>
    <w:rsid w:val="00747C30"/>
    <w:rsid w:val="007501C0"/>
    <w:rsid w:val="007503F3"/>
    <w:rsid w:val="007508CD"/>
    <w:rsid w:val="00750950"/>
    <w:rsid w:val="007509FB"/>
    <w:rsid w:val="00750A19"/>
    <w:rsid w:val="00750C54"/>
    <w:rsid w:val="00750D7A"/>
    <w:rsid w:val="00750DB6"/>
    <w:rsid w:val="00751DE3"/>
    <w:rsid w:val="007520B0"/>
    <w:rsid w:val="007524A3"/>
    <w:rsid w:val="007529E5"/>
    <w:rsid w:val="00752D2A"/>
    <w:rsid w:val="00752E59"/>
    <w:rsid w:val="007532A5"/>
    <w:rsid w:val="00754660"/>
    <w:rsid w:val="0075490E"/>
    <w:rsid w:val="00754B55"/>
    <w:rsid w:val="00754DED"/>
    <w:rsid w:val="00754E8D"/>
    <w:rsid w:val="0075506E"/>
    <w:rsid w:val="0075517F"/>
    <w:rsid w:val="00755D88"/>
    <w:rsid w:val="00755F04"/>
    <w:rsid w:val="007561A0"/>
    <w:rsid w:val="00756377"/>
    <w:rsid w:val="00756532"/>
    <w:rsid w:val="0075661A"/>
    <w:rsid w:val="007568B0"/>
    <w:rsid w:val="007568B5"/>
    <w:rsid w:val="00756D86"/>
    <w:rsid w:val="00756E85"/>
    <w:rsid w:val="00756EB5"/>
    <w:rsid w:val="00756EEE"/>
    <w:rsid w:val="00756EEF"/>
    <w:rsid w:val="0075701A"/>
    <w:rsid w:val="007575B1"/>
    <w:rsid w:val="0075793C"/>
    <w:rsid w:val="00757ADC"/>
    <w:rsid w:val="00757DAD"/>
    <w:rsid w:val="00757FD2"/>
    <w:rsid w:val="00760649"/>
    <w:rsid w:val="00760BFB"/>
    <w:rsid w:val="00760C0D"/>
    <w:rsid w:val="0076115F"/>
    <w:rsid w:val="00761B40"/>
    <w:rsid w:val="00761D3B"/>
    <w:rsid w:val="00762174"/>
    <w:rsid w:val="007625BF"/>
    <w:rsid w:val="007628DE"/>
    <w:rsid w:val="00762A48"/>
    <w:rsid w:val="00762F1D"/>
    <w:rsid w:val="0076383F"/>
    <w:rsid w:val="007639F9"/>
    <w:rsid w:val="00763B53"/>
    <w:rsid w:val="007643D6"/>
    <w:rsid w:val="00764467"/>
    <w:rsid w:val="007644D6"/>
    <w:rsid w:val="00764506"/>
    <w:rsid w:val="00764AFA"/>
    <w:rsid w:val="00764B9C"/>
    <w:rsid w:val="00764E71"/>
    <w:rsid w:val="0076508C"/>
    <w:rsid w:val="00765098"/>
    <w:rsid w:val="00765203"/>
    <w:rsid w:val="0076520E"/>
    <w:rsid w:val="00765236"/>
    <w:rsid w:val="007653FC"/>
    <w:rsid w:val="007654B2"/>
    <w:rsid w:val="007659E7"/>
    <w:rsid w:val="00765BE9"/>
    <w:rsid w:val="007664CC"/>
    <w:rsid w:val="00766532"/>
    <w:rsid w:val="0076673B"/>
    <w:rsid w:val="00766776"/>
    <w:rsid w:val="007667D6"/>
    <w:rsid w:val="00766F3E"/>
    <w:rsid w:val="00766FB7"/>
    <w:rsid w:val="0076741C"/>
    <w:rsid w:val="007675C3"/>
    <w:rsid w:val="007679F9"/>
    <w:rsid w:val="00767A7D"/>
    <w:rsid w:val="00767A80"/>
    <w:rsid w:val="00767F28"/>
    <w:rsid w:val="00770167"/>
    <w:rsid w:val="007703EF"/>
    <w:rsid w:val="0077063B"/>
    <w:rsid w:val="0077066E"/>
    <w:rsid w:val="0077078C"/>
    <w:rsid w:val="007708BB"/>
    <w:rsid w:val="007710B9"/>
    <w:rsid w:val="007713C2"/>
    <w:rsid w:val="00771748"/>
    <w:rsid w:val="00771926"/>
    <w:rsid w:val="00771B30"/>
    <w:rsid w:val="00771C68"/>
    <w:rsid w:val="00772A3E"/>
    <w:rsid w:val="00772AC0"/>
    <w:rsid w:val="00772B08"/>
    <w:rsid w:val="00772C0E"/>
    <w:rsid w:val="00772FD8"/>
    <w:rsid w:val="007731A1"/>
    <w:rsid w:val="00773529"/>
    <w:rsid w:val="007738DF"/>
    <w:rsid w:val="00773A88"/>
    <w:rsid w:val="00773D7C"/>
    <w:rsid w:val="00774E7E"/>
    <w:rsid w:val="0077508F"/>
    <w:rsid w:val="00775502"/>
    <w:rsid w:val="00775529"/>
    <w:rsid w:val="00775933"/>
    <w:rsid w:val="007759CF"/>
    <w:rsid w:val="007763F0"/>
    <w:rsid w:val="00776571"/>
    <w:rsid w:val="00776653"/>
    <w:rsid w:val="00776708"/>
    <w:rsid w:val="00776C91"/>
    <w:rsid w:val="007770B5"/>
    <w:rsid w:val="00777165"/>
    <w:rsid w:val="00777297"/>
    <w:rsid w:val="007773F5"/>
    <w:rsid w:val="00777715"/>
    <w:rsid w:val="007779C7"/>
    <w:rsid w:val="00777A32"/>
    <w:rsid w:val="00777AC4"/>
    <w:rsid w:val="00777B2F"/>
    <w:rsid w:val="0078008F"/>
    <w:rsid w:val="00780341"/>
    <w:rsid w:val="007803C5"/>
    <w:rsid w:val="00780AFC"/>
    <w:rsid w:val="00780CBD"/>
    <w:rsid w:val="0078118F"/>
    <w:rsid w:val="00781651"/>
    <w:rsid w:val="00781735"/>
    <w:rsid w:val="00781782"/>
    <w:rsid w:val="0078192F"/>
    <w:rsid w:val="00781AA0"/>
    <w:rsid w:val="00781AE0"/>
    <w:rsid w:val="00781B34"/>
    <w:rsid w:val="00781C93"/>
    <w:rsid w:val="00781D13"/>
    <w:rsid w:val="00781D3A"/>
    <w:rsid w:val="007821AB"/>
    <w:rsid w:val="0078224F"/>
    <w:rsid w:val="007824F5"/>
    <w:rsid w:val="00782561"/>
    <w:rsid w:val="00782718"/>
    <w:rsid w:val="007828B4"/>
    <w:rsid w:val="00782EA2"/>
    <w:rsid w:val="00783574"/>
    <w:rsid w:val="007836B2"/>
    <w:rsid w:val="00783AAA"/>
    <w:rsid w:val="007848D9"/>
    <w:rsid w:val="00784E6A"/>
    <w:rsid w:val="00785717"/>
    <w:rsid w:val="0078673C"/>
    <w:rsid w:val="00786971"/>
    <w:rsid w:val="0078708C"/>
    <w:rsid w:val="0078762D"/>
    <w:rsid w:val="007877AA"/>
    <w:rsid w:val="00787852"/>
    <w:rsid w:val="007879A6"/>
    <w:rsid w:val="00787B85"/>
    <w:rsid w:val="00790096"/>
    <w:rsid w:val="007901AD"/>
    <w:rsid w:val="0079049C"/>
    <w:rsid w:val="00790B1E"/>
    <w:rsid w:val="00790B31"/>
    <w:rsid w:val="00790EB2"/>
    <w:rsid w:val="007912E1"/>
    <w:rsid w:val="007914BD"/>
    <w:rsid w:val="00791F3E"/>
    <w:rsid w:val="00792688"/>
    <w:rsid w:val="007926F1"/>
    <w:rsid w:val="00792CA7"/>
    <w:rsid w:val="00794079"/>
    <w:rsid w:val="0079471C"/>
    <w:rsid w:val="00794BA0"/>
    <w:rsid w:val="00794ED9"/>
    <w:rsid w:val="00795210"/>
    <w:rsid w:val="0079524B"/>
    <w:rsid w:val="0079559F"/>
    <w:rsid w:val="007955B1"/>
    <w:rsid w:val="0079564B"/>
    <w:rsid w:val="0079591E"/>
    <w:rsid w:val="00795922"/>
    <w:rsid w:val="0079598D"/>
    <w:rsid w:val="00795CAD"/>
    <w:rsid w:val="00795E35"/>
    <w:rsid w:val="007963DB"/>
    <w:rsid w:val="00796559"/>
    <w:rsid w:val="00796AF3"/>
    <w:rsid w:val="00797181"/>
    <w:rsid w:val="007971F8"/>
    <w:rsid w:val="007972FD"/>
    <w:rsid w:val="00797328"/>
    <w:rsid w:val="00797A40"/>
    <w:rsid w:val="00797E79"/>
    <w:rsid w:val="00797EAD"/>
    <w:rsid w:val="007A0AA4"/>
    <w:rsid w:val="007A0B3F"/>
    <w:rsid w:val="007A11E0"/>
    <w:rsid w:val="007A13B2"/>
    <w:rsid w:val="007A186A"/>
    <w:rsid w:val="007A1954"/>
    <w:rsid w:val="007A1B1C"/>
    <w:rsid w:val="007A1D16"/>
    <w:rsid w:val="007A1D39"/>
    <w:rsid w:val="007A201F"/>
    <w:rsid w:val="007A2374"/>
    <w:rsid w:val="007A23E8"/>
    <w:rsid w:val="007A2402"/>
    <w:rsid w:val="007A243A"/>
    <w:rsid w:val="007A27EC"/>
    <w:rsid w:val="007A29F5"/>
    <w:rsid w:val="007A2DF4"/>
    <w:rsid w:val="007A2E08"/>
    <w:rsid w:val="007A332F"/>
    <w:rsid w:val="007A33B9"/>
    <w:rsid w:val="007A37F5"/>
    <w:rsid w:val="007A3C55"/>
    <w:rsid w:val="007A3C77"/>
    <w:rsid w:val="007A3C9E"/>
    <w:rsid w:val="007A3D47"/>
    <w:rsid w:val="007A3D6E"/>
    <w:rsid w:val="007A434B"/>
    <w:rsid w:val="007A438A"/>
    <w:rsid w:val="007A460B"/>
    <w:rsid w:val="007A4B2C"/>
    <w:rsid w:val="007A51A4"/>
    <w:rsid w:val="007A5475"/>
    <w:rsid w:val="007A5488"/>
    <w:rsid w:val="007A5E78"/>
    <w:rsid w:val="007A611F"/>
    <w:rsid w:val="007A6426"/>
    <w:rsid w:val="007A6A11"/>
    <w:rsid w:val="007A6B82"/>
    <w:rsid w:val="007A6C28"/>
    <w:rsid w:val="007A6C44"/>
    <w:rsid w:val="007A6EA8"/>
    <w:rsid w:val="007A726A"/>
    <w:rsid w:val="007A7398"/>
    <w:rsid w:val="007A7497"/>
    <w:rsid w:val="007A74EA"/>
    <w:rsid w:val="007A79D1"/>
    <w:rsid w:val="007A7D44"/>
    <w:rsid w:val="007A7EFF"/>
    <w:rsid w:val="007B0F29"/>
    <w:rsid w:val="007B0FA0"/>
    <w:rsid w:val="007B1492"/>
    <w:rsid w:val="007B1D97"/>
    <w:rsid w:val="007B2170"/>
    <w:rsid w:val="007B21DC"/>
    <w:rsid w:val="007B292C"/>
    <w:rsid w:val="007B2965"/>
    <w:rsid w:val="007B29F1"/>
    <w:rsid w:val="007B2A1E"/>
    <w:rsid w:val="007B2AAA"/>
    <w:rsid w:val="007B2CC3"/>
    <w:rsid w:val="007B2D51"/>
    <w:rsid w:val="007B2F6F"/>
    <w:rsid w:val="007B2F97"/>
    <w:rsid w:val="007B345C"/>
    <w:rsid w:val="007B3493"/>
    <w:rsid w:val="007B3624"/>
    <w:rsid w:val="007B3D03"/>
    <w:rsid w:val="007B413F"/>
    <w:rsid w:val="007B4333"/>
    <w:rsid w:val="007B43CB"/>
    <w:rsid w:val="007B44AC"/>
    <w:rsid w:val="007B47D2"/>
    <w:rsid w:val="007B4B48"/>
    <w:rsid w:val="007B4BF7"/>
    <w:rsid w:val="007B4DDA"/>
    <w:rsid w:val="007B5058"/>
    <w:rsid w:val="007B535A"/>
    <w:rsid w:val="007B5976"/>
    <w:rsid w:val="007B60B8"/>
    <w:rsid w:val="007B6390"/>
    <w:rsid w:val="007B63A0"/>
    <w:rsid w:val="007B652C"/>
    <w:rsid w:val="007B680A"/>
    <w:rsid w:val="007B681F"/>
    <w:rsid w:val="007B6950"/>
    <w:rsid w:val="007B6A5C"/>
    <w:rsid w:val="007B75FB"/>
    <w:rsid w:val="007B780C"/>
    <w:rsid w:val="007B7BC3"/>
    <w:rsid w:val="007B7D5B"/>
    <w:rsid w:val="007B7E8B"/>
    <w:rsid w:val="007C00C4"/>
    <w:rsid w:val="007C08B0"/>
    <w:rsid w:val="007C093A"/>
    <w:rsid w:val="007C0F0F"/>
    <w:rsid w:val="007C1294"/>
    <w:rsid w:val="007C13BF"/>
    <w:rsid w:val="007C16DA"/>
    <w:rsid w:val="007C1992"/>
    <w:rsid w:val="007C1DE9"/>
    <w:rsid w:val="007C1F7E"/>
    <w:rsid w:val="007C1FD5"/>
    <w:rsid w:val="007C2277"/>
    <w:rsid w:val="007C2524"/>
    <w:rsid w:val="007C2602"/>
    <w:rsid w:val="007C26EF"/>
    <w:rsid w:val="007C2A84"/>
    <w:rsid w:val="007C2FC3"/>
    <w:rsid w:val="007C3065"/>
    <w:rsid w:val="007C3462"/>
    <w:rsid w:val="007C3C4D"/>
    <w:rsid w:val="007C3CC1"/>
    <w:rsid w:val="007C40BC"/>
    <w:rsid w:val="007C4CE2"/>
    <w:rsid w:val="007C5547"/>
    <w:rsid w:val="007C5F27"/>
    <w:rsid w:val="007C6030"/>
    <w:rsid w:val="007C60D3"/>
    <w:rsid w:val="007C6F29"/>
    <w:rsid w:val="007C74D8"/>
    <w:rsid w:val="007C77BA"/>
    <w:rsid w:val="007C7B43"/>
    <w:rsid w:val="007D012A"/>
    <w:rsid w:val="007D015A"/>
    <w:rsid w:val="007D022E"/>
    <w:rsid w:val="007D03AA"/>
    <w:rsid w:val="007D0CD7"/>
    <w:rsid w:val="007D1073"/>
    <w:rsid w:val="007D1137"/>
    <w:rsid w:val="007D185E"/>
    <w:rsid w:val="007D1962"/>
    <w:rsid w:val="007D1F95"/>
    <w:rsid w:val="007D2031"/>
    <w:rsid w:val="007D2342"/>
    <w:rsid w:val="007D2434"/>
    <w:rsid w:val="007D26D3"/>
    <w:rsid w:val="007D26DC"/>
    <w:rsid w:val="007D31BB"/>
    <w:rsid w:val="007D3E78"/>
    <w:rsid w:val="007D4622"/>
    <w:rsid w:val="007D475A"/>
    <w:rsid w:val="007D48D4"/>
    <w:rsid w:val="007D49E0"/>
    <w:rsid w:val="007D502B"/>
    <w:rsid w:val="007D506E"/>
    <w:rsid w:val="007D5231"/>
    <w:rsid w:val="007D550B"/>
    <w:rsid w:val="007D563D"/>
    <w:rsid w:val="007D57B1"/>
    <w:rsid w:val="007D57D9"/>
    <w:rsid w:val="007D5A06"/>
    <w:rsid w:val="007D5D06"/>
    <w:rsid w:val="007D5DB0"/>
    <w:rsid w:val="007D6052"/>
    <w:rsid w:val="007D6228"/>
    <w:rsid w:val="007D7160"/>
    <w:rsid w:val="007D73E3"/>
    <w:rsid w:val="007D7489"/>
    <w:rsid w:val="007D74AE"/>
    <w:rsid w:val="007D7A32"/>
    <w:rsid w:val="007D7E35"/>
    <w:rsid w:val="007D7EFA"/>
    <w:rsid w:val="007E0119"/>
    <w:rsid w:val="007E0343"/>
    <w:rsid w:val="007E049A"/>
    <w:rsid w:val="007E0763"/>
    <w:rsid w:val="007E13E8"/>
    <w:rsid w:val="007E15EA"/>
    <w:rsid w:val="007E1850"/>
    <w:rsid w:val="007E197B"/>
    <w:rsid w:val="007E1DB1"/>
    <w:rsid w:val="007E23ED"/>
    <w:rsid w:val="007E271E"/>
    <w:rsid w:val="007E27D2"/>
    <w:rsid w:val="007E2810"/>
    <w:rsid w:val="007E288E"/>
    <w:rsid w:val="007E2BDA"/>
    <w:rsid w:val="007E3207"/>
    <w:rsid w:val="007E36A4"/>
    <w:rsid w:val="007E3DF2"/>
    <w:rsid w:val="007E3E06"/>
    <w:rsid w:val="007E424F"/>
    <w:rsid w:val="007E43AB"/>
    <w:rsid w:val="007E43D0"/>
    <w:rsid w:val="007E4582"/>
    <w:rsid w:val="007E46E7"/>
    <w:rsid w:val="007E4DAC"/>
    <w:rsid w:val="007E4E83"/>
    <w:rsid w:val="007E4EF7"/>
    <w:rsid w:val="007E5495"/>
    <w:rsid w:val="007E5545"/>
    <w:rsid w:val="007E560D"/>
    <w:rsid w:val="007E5810"/>
    <w:rsid w:val="007E5B49"/>
    <w:rsid w:val="007E5C5F"/>
    <w:rsid w:val="007E5F12"/>
    <w:rsid w:val="007E6047"/>
    <w:rsid w:val="007E66BE"/>
    <w:rsid w:val="007E698E"/>
    <w:rsid w:val="007E6B46"/>
    <w:rsid w:val="007E6EED"/>
    <w:rsid w:val="007E730B"/>
    <w:rsid w:val="007F01A2"/>
    <w:rsid w:val="007F02D6"/>
    <w:rsid w:val="007F0324"/>
    <w:rsid w:val="007F0548"/>
    <w:rsid w:val="007F0C9F"/>
    <w:rsid w:val="007F0E2C"/>
    <w:rsid w:val="007F1159"/>
    <w:rsid w:val="007F129F"/>
    <w:rsid w:val="007F14E3"/>
    <w:rsid w:val="007F1679"/>
    <w:rsid w:val="007F1A71"/>
    <w:rsid w:val="007F1D10"/>
    <w:rsid w:val="007F2071"/>
    <w:rsid w:val="007F2C1A"/>
    <w:rsid w:val="007F3534"/>
    <w:rsid w:val="007F359C"/>
    <w:rsid w:val="007F37A8"/>
    <w:rsid w:val="007F3870"/>
    <w:rsid w:val="007F3D8D"/>
    <w:rsid w:val="007F3EE3"/>
    <w:rsid w:val="007F3FE0"/>
    <w:rsid w:val="007F46C8"/>
    <w:rsid w:val="007F4701"/>
    <w:rsid w:val="007F4B50"/>
    <w:rsid w:val="007F4F3E"/>
    <w:rsid w:val="007F55CA"/>
    <w:rsid w:val="007F5812"/>
    <w:rsid w:val="007F5B46"/>
    <w:rsid w:val="007F5F8A"/>
    <w:rsid w:val="007F6126"/>
    <w:rsid w:val="007F6147"/>
    <w:rsid w:val="007F62EF"/>
    <w:rsid w:val="007F6B7A"/>
    <w:rsid w:val="007F73AF"/>
    <w:rsid w:val="007F7A9F"/>
    <w:rsid w:val="0080014F"/>
    <w:rsid w:val="008004B6"/>
    <w:rsid w:val="0080057B"/>
    <w:rsid w:val="0080062E"/>
    <w:rsid w:val="008008E4"/>
    <w:rsid w:val="00800D6B"/>
    <w:rsid w:val="008012CF"/>
    <w:rsid w:val="00801377"/>
    <w:rsid w:val="008013D7"/>
    <w:rsid w:val="00801D24"/>
    <w:rsid w:val="00801DA0"/>
    <w:rsid w:val="00801EE2"/>
    <w:rsid w:val="00801EF2"/>
    <w:rsid w:val="00802616"/>
    <w:rsid w:val="00802C97"/>
    <w:rsid w:val="00802EB2"/>
    <w:rsid w:val="008030C4"/>
    <w:rsid w:val="0080391D"/>
    <w:rsid w:val="00803A1F"/>
    <w:rsid w:val="00804140"/>
    <w:rsid w:val="0080442B"/>
    <w:rsid w:val="00804501"/>
    <w:rsid w:val="00804D89"/>
    <w:rsid w:val="00804F53"/>
    <w:rsid w:val="0080530C"/>
    <w:rsid w:val="008056BA"/>
    <w:rsid w:val="0080583C"/>
    <w:rsid w:val="008058A4"/>
    <w:rsid w:val="008059F9"/>
    <w:rsid w:val="00805A7B"/>
    <w:rsid w:val="00805CB4"/>
    <w:rsid w:val="00805D31"/>
    <w:rsid w:val="00806319"/>
    <w:rsid w:val="00806488"/>
    <w:rsid w:val="008074A3"/>
    <w:rsid w:val="00807528"/>
    <w:rsid w:val="00807B39"/>
    <w:rsid w:val="00807F10"/>
    <w:rsid w:val="00810013"/>
    <w:rsid w:val="00810408"/>
    <w:rsid w:val="008104D2"/>
    <w:rsid w:val="00810D96"/>
    <w:rsid w:val="00810F50"/>
    <w:rsid w:val="0081141B"/>
    <w:rsid w:val="0081162A"/>
    <w:rsid w:val="00811D75"/>
    <w:rsid w:val="008121D2"/>
    <w:rsid w:val="008126AA"/>
    <w:rsid w:val="00812B60"/>
    <w:rsid w:val="00813122"/>
    <w:rsid w:val="008145AC"/>
    <w:rsid w:val="00814942"/>
    <w:rsid w:val="00814D71"/>
    <w:rsid w:val="00814E35"/>
    <w:rsid w:val="008150A3"/>
    <w:rsid w:val="008150F7"/>
    <w:rsid w:val="00815115"/>
    <w:rsid w:val="008152C3"/>
    <w:rsid w:val="00815320"/>
    <w:rsid w:val="0081566E"/>
    <w:rsid w:val="00815B35"/>
    <w:rsid w:val="00815D97"/>
    <w:rsid w:val="0081601D"/>
    <w:rsid w:val="0081622B"/>
    <w:rsid w:val="00816754"/>
    <w:rsid w:val="008168A7"/>
    <w:rsid w:val="00816F89"/>
    <w:rsid w:val="00817606"/>
    <w:rsid w:val="00820391"/>
    <w:rsid w:val="008208EC"/>
    <w:rsid w:val="00821317"/>
    <w:rsid w:val="00821660"/>
    <w:rsid w:val="0082187E"/>
    <w:rsid w:val="00821B92"/>
    <w:rsid w:val="00821F42"/>
    <w:rsid w:val="00821FF7"/>
    <w:rsid w:val="008220BE"/>
    <w:rsid w:val="00822243"/>
    <w:rsid w:val="00822673"/>
    <w:rsid w:val="008226B2"/>
    <w:rsid w:val="00822861"/>
    <w:rsid w:val="0082318A"/>
    <w:rsid w:val="0082327C"/>
    <w:rsid w:val="00823456"/>
    <w:rsid w:val="0082360D"/>
    <w:rsid w:val="0082387F"/>
    <w:rsid w:val="00823998"/>
    <w:rsid w:val="00823EE7"/>
    <w:rsid w:val="00824B34"/>
    <w:rsid w:val="00824B67"/>
    <w:rsid w:val="00824EC7"/>
    <w:rsid w:val="00824F3C"/>
    <w:rsid w:val="00825098"/>
    <w:rsid w:val="00825223"/>
    <w:rsid w:val="0082542F"/>
    <w:rsid w:val="00825693"/>
    <w:rsid w:val="00825DBB"/>
    <w:rsid w:val="00825F8B"/>
    <w:rsid w:val="00826106"/>
    <w:rsid w:val="00826896"/>
    <w:rsid w:val="00826A67"/>
    <w:rsid w:val="00826B65"/>
    <w:rsid w:val="00826E25"/>
    <w:rsid w:val="00827219"/>
    <w:rsid w:val="008274C9"/>
    <w:rsid w:val="0082760F"/>
    <w:rsid w:val="0082776D"/>
    <w:rsid w:val="0082795D"/>
    <w:rsid w:val="00827B49"/>
    <w:rsid w:val="00827EC0"/>
    <w:rsid w:val="00827F7F"/>
    <w:rsid w:val="0083046C"/>
    <w:rsid w:val="0083154E"/>
    <w:rsid w:val="008318B9"/>
    <w:rsid w:val="00831A1C"/>
    <w:rsid w:val="00831CF7"/>
    <w:rsid w:val="00831EF7"/>
    <w:rsid w:val="0083246C"/>
    <w:rsid w:val="00832485"/>
    <w:rsid w:val="00832767"/>
    <w:rsid w:val="0083299F"/>
    <w:rsid w:val="00833014"/>
    <w:rsid w:val="00833067"/>
    <w:rsid w:val="008331A1"/>
    <w:rsid w:val="00833607"/>
    <w:rsid w:val="008339D7"/>
    <w:rsid w:val="00833A58"/>
    <w:rsid w:val="00833DCF"/>
    <w:rsid w:val="00834858"/>
    <w:rsid w:val="00834A01"/>
    <w:rsid w:val="00834DDC"/>
    <w:rsid w:val="00834EB7"/>
    <w:rsid w:val="00834F8A"/>
    <w:rsid w:val="0083501E"/>
    <w:rsid w:val="008354CD"/>
    <w:rsid w:val="0083584E"/>
    <w:rsid w:val="00835984"/>
    <w:rsid w:val="00835B8B"/>
    <w:rsid w:val="00835F00"/>
    <w:rsid w:val="008371C0"/>
    <w:rsid w:val="00837889"/>
    <w:rsid w:val="00837B4E"/>
    <w:rsid w:val="00837FCD"/>
    <w:rsid w:val="008400FD"/>
    <w:rsid w:val="0084019C"/>
    <w:rsid w:val="008403BB"/>
    <w:rsid w:val="008408C0"/>
    <w:rsid w:val="00840A25"/>
    <w:rsid w:val="00840B6B"/>
    <w:rsid w:val="00841292"/>
    <w:rsid w:val="008415D8"/>
    <w:rsid w:val="0084171B"/>
    <w:rsid w:val="008418C9"/>
    <w:rsid w:val="008424F4"/>
    <w:rsid w:val="008430B9"/>
    <w:rsid w:val="00843454"/>
    <w:rsid w:val="00843991"/>
    <w:rsid w:val="00843D85"/>
    <w:rsid w:val="00843F2B"/>
    <w:rsid w:val="00844D2A"/>
    <w:rsid w:val="0084592D"/>
    <w:rsid w:val="00845B86"/>
    <w:rsid w:val="00845E56"/>
    <w:rsid w:val="00845F20"/>
    <w:rsid w:val="008461CB"/>
    <w:rsid w:val="00847084"/>
    <w:rsid w:val="0084744B"/>
    <w:rsid w:val="00847AAF"/>
    <w:rsid w:val="00847E72"/>
    <w:rsid w:val="00850041"/>
    <w:rsid w:val="00850279"/>
    <w:rsid w:val="00850617"/>
    <w:rsid w:val="00850AB8"/>
    <w:rsid w:val="008511C1"/>
    <w:rsid w:val="0085141B"/>
    <w:rsid w:val="00851466"/>
    <w:rsid w:val="00851506"/>
    <w:rsid w:val="00851BF5"/>
    <w:rsid w:val="00851D35"/>
    <w:rsid w:val="00851EEC"/>
    <w:rsid w:val="00852058"/>
    <w:rsid w:val="008522BD"/>
    <w:rsid w:val="00852615"/>
    <w:rsid w:val="00852739"/>
    <w:rsid w:val="008528E7"/>
    <w:rsid w:val="00852CCC"/>
    <w:rsid w:val="00852F20"/>
    <w:rsid w:val="00852FAE"/>
    <w:rsid w:val="00852FFB"/>
    <w:rsid w:val="00853126"/>
    <w:rsid w:val="008531E3"/>
    <w:rsid w:val="00853652"/>
    <w:rsid w:val="00853B7E"/>
    <w:rsid w:val="00853E0F"/>
    <w:rsid w:val="008545A0"/>
    <w:rsid w:val="00854648"/>
    <w:rsid w:val="00854CB0"/>
    <w:rsid w:val="008554AE"/>
    <w:rsid w:val="00855992"/>
    <w:rsid w:val="00855B2E"/>
    <w:rsid w:val="00856009"/>
    <w:rsid w:val="008566F5"/>
    <w:rsid w:val="008567CF"/>
    <w:rsid w:val="00856F6D"/>
    <w:rsid w:val="0085723E"/>
    <w:rsid w:val="0085730F"/>
    <w:rsid w:val="0085731D"/>
    <w:rsid w:val="0085733C"/>
    <w:rsid w:val="0085746E"/>
    <w:rsid w:val="008574D4"/>
    <w:rsid w:val="00857633"/>
    <w:rsid w:val="008579A4"/>
    <w:rsid w:val="0086010C"/>
    <w:rsid w:val="0086014A"/>
    <w:rsid w:val="0086021C"/>
    <w:rsid w:val="0086042C"/>
    <w:rsid w:val="00860DED"/>
    <w:rsid w:val="00860EA7"/>
    <w:rsid w:val="00861445"/>
    <w:rsid w:val="00861B11"/>
    <w:rsid w:val="00861B3D"/>
    <w:rsid w:val="00861BEE"/>
    <w:rsid w:val="00861D30"/>
    <w:rsid w:val="00861DA3"/>
    <w:rsid w:val="008621BE"/>
    <w:rsid w:val="008627A1"/>
    <w:rsid w:val="00862924"/>
    <w:rsid w:val="00862CD4"/>
    <w:rsid w:val="00862F20"/>
    <w:rsid w:val="0086334F"/>
    <w:rsid w:val="0086340A"/>
    <w:rsid w:val="00863BC6"/>
    <w:rsid w:val="00863CEA"/>
    <w:rsid w:val="008644C2"/>
    <w:rsid w:val="00864D92"/>
    <w:rsid w:val="00865180"/>
    <w:rsid w:val="00865648"/>
    <w:rsid w:val="00865D81"/>
    <w:rsid w:val="00866458"/>
    <w:rsid w:val="008669FE"/>
    <w:rsid w:val="00866C20"/>
    <w:rsid w:val="00866DBB"/>
    <w:rsid w:val="0086714D"/>
    <w:rsid w:val="0086732F"/>
    <w:rsid w:val="008674EA"/>
    <w:rsid w:val="00867792"/>
    <w:rsid w:val="0086785A"/>
    <w:rsid w:val="008679B4"/>
    <w:rsid w:val="00867B31"/>
    <w:rsid w:val="00867BDC"/>
    <w:rsid w:val="00870083"/>
    <w:rsid w:val="00870399"/>
    <w:rsid w:val="00870781"/>
    <w:rsid w:val="008711A8"/>
    <w:rsid w:val="00871A24"/>
    <w:rsid w:val="00872475"/>
    <w:rsid w:val="008727AF"/>
    <w:rsid w:val="00872D8A"/>
    <w:rsid w:val="00873B9C"/>
    <w:rsid w:val="00873E86"/>
    <w:rsid w:val="00874074"/>
    <w:rsid w:val="00874770"/>
    <w:rsid w:val="00874E58"/>
    <w:rsid w:val="0087501F"/>
    <w:rsid w:val="00875661"/>
    <w:rsid w:val="00875889"/>
    <w:rsid w:val="0087588B"/>
    <w:rsid w:val="00875D4C"/>
    <w:rsid w:val="008763DF"/>
    <w:rsid w:val="00876552"/>
    <w:rsid w:val="00876824"/>
    <w:rsid w:val="00876CF9"/>
    <w:rsid w:val="00876F8C"/>
    <w:rsid w:val="008773FE"/>
    <w:rsid w:val="00880030"/>
    <w:rsid w:val="00880D13"/>
    <w:rsid w:val="00880F2B"/>
    <w:rsid w:val="00880FA8"/>
    <w:rsid w:val="0088114B"/>
    <w:rsid w:val="008812DC"/>
    <w:rsid w:val="0088168E"/>
    <w:rsid w:val="008817C9"/>
    <w:rsid w:val="00882406"/>
    <w:rsid w:val="00882A8A"/>
    <w:rsid w:val="00882DB8"/>
    <w:rsid w:val="00883033"/>
    <w:rsid w:val="0088318E"/>
    <w:rsid w:val="008831D9"/>
    <w:rsid w:val="00883E66"/>
    <w:rsid w:val="00883E82"/>
    <w:rsid w:val="008840FB"/>
    <w:rsid w:val="0088441A"/>
    <w:rsid w:val="008845FF"/>
    <w:rsid w:val="00884B3A"/>
    <w:rsid w:val="00884CA9"/>
    <w:rsid w:val="0088562B"/>
    <w:rsid w:val="00885E94"/>
    <w:rsid w:val="00885F0B"/>
    <w:rsid w:val="00886039"/>
    <w:rsid w:val="0088615C"/>
    <w:rsid w:val="008861D4"/>
    <w:rsid w:val="008861EB"/>
    <w:rsid w:val="00886445"/>
    <w:rsid w:val="00886A40"/>
    <w:rsid w:val="00886E67"/>
    <w:rsid w:val="00887103"/>
    <w:rsid w:val="00887323"/>
    <w:rsid w:val="008874BD"/>
    <w:rsid w:val="00887CD7"/>
    <w:rsid w:val="008900DC"/>
    <w:rsid w:val="00890479"/>
    <w:rsid w:val="00890DFC"/>
    <w:rsid w:val="0089106E"/>
    <w:rsid w:val="008910A6"/>
    <w:rsid w:val="00891651"/>
    <w:rsid w:val="00891A4E"/>
    <w:rsid w:val="008922B8"/>
    <w:rsid w:val="00892550"/>
    <w:rsid w:val="008928E5"/>
    <w:rsid w:val="00892A52"/>
    <w:rsid w:val="0089352E"/>
    <w:rsid w:val="00893536"/>
    <w:rsid w:val="008936E2"/>
    <w:rsid w:val="00893C5C"/>
    <w:rsid w:val="00894232"/>
    <w:rsid w:val="00894863"/>
    <w:rsid w:val="008948F7"/>
    <w:rsid w:val="00894B4E"/>
    <w:rsid w:val="0089523D"/>
    <w:rsid w:val="0089554F"/>
    <w:rsid w:val="008955CF"/>
    <w:rsid w:val="008955D9"/>
    <w:rsid w:val="008956E4"/>
    <w:rsid w:val="00895B45"/>
    <w:rsid w:val="00895F25"/>
    <w:rsid w:val="00895F80"/>
    <w:rsid w:val="0089616C"/>
    <w:rsid w:val="00896A20"/>
    <w:rsid w:val="00896AEA"/>
    <w:rsid w:val="00897273"/>
    <w:rsid w:val="008973F0"/>
    <w:rsid w:val="008978A6"/>
    <w:rsid w:val="00897AAC"/>
    <w:rsid w:val="00897CFF"/>
    <w:rsid w:val="008A0346"/>
    <w:rsid w:val="008A035B"/>
    <w:rsid w:val="008A065B"/>
    <w:rsid w:val="008A071F"/>
    <w:rsid w:val="008A07D2"/>
    <w:rsid w:val="008A090B"/>
    <w:rsid w:val="008A0A8E"/>
    <w:rsid w:val="008A0AB9"/>
    <w:rsid w:val="008A1021"/>
    <w:rsid w:val="008A111C"/>
    <w:rsid w:val="008A118F"/>
    <w:rsid w:val="008A1438"/>
    <w:rsid w:val="008A153E"/>
    <w:rsid w:val="008A17AC"/>
    <w:rsid w:val="008A18DA"/>
    <w:rsid w:val="008A1C22"/>
    <w:rsid w:val="008A234C"/>
    <w:rsid w:val="008A2A55"/>
    <w:rsid w:val="008A316B"/>
    <w:rsid w:val="008A3700"/>
    <w:rsid w:val="008A3BBE"/>
    <w:rsid w:val="008A3D11"/>
    <w:rsid w:val="008A40E7"/>
    <w:rsid w:val="008A4113"/>
    <w:rsid w:val="008A43C6"/>
    <w:rsid w:val="008A53A1"/>
    <w:rsid w:val="008A5776"/>
    <w:rsid w:val="008A6074"/>
    <w:rsid w:val="008A60F3"/>
    <w:rsid w:val="008A6139"/>
    <w:rsid w:val="008A61AF"/>
    <w:rsid w:val="008A63E1"/>
    <w:rsid w:val="008A66F2"/>
    <w:rsid w:val="008A6804"/>
    <w:rsid w:val="008A688E"/>
    <w:rsid w:val="008A6A81"/>
    <w:rsid w:val="008A6AA3"/>
    <w:rsid w:val="008A6B60"/>
    <w:rsid w:val="008A6FA3"/>
    <w:rsid w:val="008A735D"/>
    <w:rsid w:val="008A770F"/>
    <w:rsid w:val="008A772B"/>
    <w:rsid w:val="008A7868"/>
    <w:rsid w:val="008A7B30"/>
    <w:rsid w:val="008A7BF4"/>
    <w:rsid w:val="008A7E6A"/>
    <w:rsid w:val="008B02F7"/>
    <w:rsid w:val="008B03B0"/>
    <w:rsid w:val="008B0882"/>
    <w:rsid w:val="008B113B"/>
    <w:rsid w:val="008B1361"/>
    <w:rsid w:val="008B22D9"/>
    <w:rsid w:val="008B2CBE"/>
    <w:rsid w:val="008B2DEB"/>
    <w:rsid w:val="008B308C"/>
    <w:rsid w:val="008B3520"/>
    <w:rsid w:val="008B36F9"/>
    <w:rsid w:val="008B3F8B"/>
    <w:rsid w:val="008B430A"/>
    <w:rsid w:val="008B4818"/>
    <w:rsid w:val="008B4C4E"/>
    <w:rsid w:val="008B4F4A"/>
    <w:rsid w:val="008B5481"/>
    <w:rsid w:val="008B5518"/>
    <w:rsid w:val="008B5C86"/>
    <w:rsid w:val="008B5E2D"/>
    <w:rsid w:val="008B5F44"/>
    <w:rsid w:val="008B6573"/>
    <w:rsid w:val="008B6785"/>
    <w:rsid w:val="008B753D"/>
    <w:rsid w:val="008B766E"/>
    <w:rsid w:val="008B7672"/>
    <w:rsid w:val="008B792A"/>
    <w:rsid w:val="008C079C"/>
    <w:rsid w:val="008C0D8C"/>
    <w:rsid w:val="008C0E56"/>
    <w:rsid w:val="008C0F37"/>
    <w:rsid w:val="008C0F60"/>
    <w:rsid w:val="008C110C"/>
    <w:rsid w:val="008C11CB"/>
    <w:rsid w:val="008C12F4"/>
    <w:rsid w:val="008C1362"/>
    <w:rsid w:val="008C1479"/>
    <w:rsid w:val="008C1495"/>
    <w:rsid w:val="008C17E9"/>
    <w:rsid w:val="008C1C14"/>
    <w:rsid w:val="008C2010"/>
    <w:rsid w:val="008C21EA"/>
    <w:rsid w:val="008C2291"/>
    <w:rsid w:val="008C306B"/>
    <w:rsid w:val="008C353F"/>
    <w:rsid w:val="008C370D"/>
    <w:rsid w:val="008C3852"/>
    <w:rsid w:val="008C3B58"/>
    <w:rsid w:val="008C4392"/>
    <w:rsid w:val="008C4658"/>
    <w:rsid w:val="008C48D6"/>
    <w:rsid w:val="008C5678"/>
    <w:rsid w:val="008C578A"/>
    <w:rsid w:val="008C5884"/>
    <w:rsid w:val="008C5B66"/>
    <w:rsid w:val="008C607A"/>
    <w:rsid w:val="008C6135"/>
    <w:rsid w:val="008C6CE8"/>
    <w:rsid w:val="008C6D5F"/>
    <w:rsid w:val="008C76EA"/>
    <w:rsid w:val="008C7D0C"/>
    <w:rsid w:val="008D015F"/>
    <w:rsid w:val="008D048A"/>
    <w:rsid w:val="008D057D"/>
    <w:rsid w:val="008D090A"/>
    <w:rsid w:val="008D0B7C"/>
    <w:rsid w:val="008D19A4"/>
    <w:rsid w:val="008D1A3E"/>
    <w:rsid w:val="008D2670"/>
    <w:rsid w:val="008D292E"/>
    <w:rsid w:val="008D2A0D"/>
    <w:rsid w:val="008D2CF3"/>
    <w:rsid w:val="008D3086"/>
    <w:rsid w:val="008D35EE"/>
    <w:rsid w:val="008D3836"/>
    <w:rsid w:val="008D416C"/>
    <w:rsid w:val="008D43B1"/>
    <w:rsid w:val="008D473C"/>
    <w:rsid w:val="008D50C0"/>
    <w:rsid w:val="008D50ED"/>
    <w:rsid w:val="008D57D8"/>
    <w:rsid w:val="008D58D5"/>
    <w:rsid w:val="008D5E48"/>
    <w:rsid w:val="008D5E63"/>
    <w:rsid w:val="008D62FA"/>
    <w:rsid w:val="008D68E6"/>
    <w:rsid w:val="008D6A43"/>
    <w:rsid w:val="008D6C68"/>
    <w:rsid w:val="008D6D02"/>
    <w:rsid w:val="008D6DB3"/>
    <w:rsid w:val="008D6F99"/>
    <w:rsid w:val="008D6FE8"/>
    <w:rsid w:val="008D7054"/>
    <w:rsid w:val="008D7282"/>
    <w:rsid w:val="008D78CF"/>
    <w:rsid w:val="008E0276"/>
    <w:rsid w:val="008E03CE"/>
    <w:rsid w:val="008E0581"/>
    <w:rsid w:val="008E0665"/>
    <w:rsid w:val="008E07EF"/>
    <w:rsid w:val="008E0A9E"/>
    <w:rsid w:val="008E0D02"/>
    <w:rsid w:val="008E10CD"/>
    <w:rsid w:val="008E1182"/>
    <w:rsid w:val="008E1548"/>
    <w:rsid w:val="008E178E"/>
    <w:rsid w:val="008E1A72"/>
    <w:rsid w:val="008E1EA7"/>
    <w:rsid w:val="008E21DC"/>
    <w:rsid w:val="008E2257"/>
    <w:rsid w:val="008E2439"/>
    <w:rsid w:val="008E264B"/>
    <w:rsid w:val="008E27BE"/>
    <w:rsid w:val="008E29B5"/>
    <w:rsid w:val="008E4431"/>
    <w:rsid w:val="008E47AE"/>
    <w:rsid w:val="008E4948"/>
    <w:rsid w:val="008E49FF"/>
    <w:rsid w:val="008E4C22"/>
    <w:rsid w:val="008E4D9C"/>
    <w:rsid w:val="008E581F"/>
    <w:rsid w:val="008E5B4F"/>
    <w:rsid w:val="008E5BFB"/>
    <w:rsid w:val="008E5F24"/>
    <w:rsid w:val="008E66D4"/>
    <w:rsid w:val="008E6AA4"/>
    <w:rsid w:val="008E6AC6"/>
    <w:rsid w:val="008E6C96"/>
    <w:rsid w:val="008E77B0"/>
    <w:rsid w:val="008E7BD1"/>
    <w:rsid w:val="008E7E37"/>
    <w:rsid w:val="008E7EB5"/>
    <w:rsid w:val="008E7EDD"/>
    <w:rsid w:val="008E7F89"/>
    <w:rsid w:val="008F00FB"/>
    <w:rsid w:val="008F04D4"/>
    <w:rsid w:val="008F055D"/>
    <w:rsid w:val="008F06C1"/>
    <w:rsid w:val="008F0874"/>
    <w:rsid w:val="008F0C63"/>
    <w:rsid w:val="008F0CE4"/>
    <w:rsid w:val="008F17B3"/>
    <w:rsid w:val="008F1B32"/>
    <w:rsid w:val="008F1C3E"/>
    <w:rsid w:val="008F1DD4"/>
    <w:rsid w:val="008F1DE6"/>
    <w:rsid w:val="008F1F3C"/>
    <w:rsid w:val="008F1FBC"/>
    <w:rsid w:val="008F2028"/>
    <w:rsid w:val="008F20DC"/>
    <w:rsid w:val="008F210C"/>
    <w:rsid w:val="008F238E"/>
    <w:rsid w:val="008F2538"/>
    <w:rsid w:val="008F2745"/>
    <w:rsid w:val="008F2752"/>
    <w:rsid w:val="008F2CFA"/>
    <w:rsid w:val="008F2D64"/>
    <w:rsid w:val="008F2F6F"/>
    <w:rsid w:val="008F304B"/>
    <w:rsid w:val="008F4080"/>
    <w:rsid w:val="008F445F"/>
    <w:rsid w:val="008F4D8B"/>
    <w:rsid w:val="008F5CB6"/>
    <w:rsid w:val="008F5E19"/>
    <w:rsid w:val="008F62AC"/>
    <w:rsid w:val="008F6877"/>
    <w:rsid w:val="008F68C0"/>
    <w:rsid w:val="008F6FB9"/>
    <w:rsid w:val="008F7FDA"/>
    <w:rsid w:val="0090004C"/>
    <w:rsid w:val="00900312"/>
    <w:rsid w:val="00901EA4"/>
    <w:rsid w:val="00901F4C"/>
    <w:rsid w:val="00902B7F"/>
    <w:rsid w:val="00902C1D"/>
    <w:rsid w:val="00902D05"/>
    <w:rsid w:val="00903119"/>
    <w:rsid w:val="00903909"/>
    <w:rsid w:val="00903C0E"/>
    <w:rsid w:val="00904651"/>
    <w:rsid w:val="009052BC"/>
    <w:rsid w:val="009054B9"/>
    <w:rsid w:val="0090554F"/>
    <w:rsid w:val="00905B9F"/>
    <w:rsid w:val="00905D35"/>
    <w:rsid w:val="00905D62"/>
    <w:rsid w:val="00905E3D"/>
    <w:rsid w:val="0090610B"/>
    <w:rsid w:val="00906BCA"/>
    <w:rsid w:val="0090729E"/>
    <w:rsid w:val="00907842"/>
    <w:rsid w:val="00907DCD"/>
    <w:rsid w:val="0091057A"/>
    <w:rsid w:val="0091084D"/>
    <w:rsid w:val="00910A11"/>
    <w:rsid w:val="00910B4A"/>
    <w:rsid w:val="00910CFA"/>
    <w:rsid w:val="00910E02"/>
    <w:rsid w:val="009117D1"/>
    <w:rsid w:val="009118DF"/>
    <w:rsid w:val="00911D0B"/>
    <w:rsid w:val="00911D31"/>
    <w:rsid w:val="00911E17"/>
    <w:rsid w:val="00911E52"/>
    <w:rsid w:val="0091271A"/>
    <w:rsid w:val="00912874"/>
    <w:rsid w:val="0091310B"/>
    <w:rsid w:val="00913412"/>
    <w:rsid w:val="00913413"/>
    <w:rsid w:val="0091367A"/>
    <w:rsid w:val="00913925"/>
    <w:rsid w:val="00913A98"/>
    <w:rsid w:val="00913EDA"/>
    <w:rsid w:val="0091416B"/>
    <w:rsid w:val="00914523"/>
    <w:rsid w:val="00914731"/>
    <w:rsid w:val="00914970"/>
    <w:rsid w:val="00914AD6"/>
    <w:rsid w:val="00914D6C"/>
    <w:rsid w:val="009155F5"/>
    <w:rsid w:val="00915648"/>
    <w:rsid w:val="0091565D"/>
    <w:rsid w:val="009156AB"/>
    <w:rsid w:val="009159FC"/>
    <w:rsid w:val="00915AED"/>
    <w:rsid w:val="00915C16"/>
    <w:rsid w:val="00915C96"/>
    <w:rsid w:val="00915D48"/>
    <w:rsid w:val="00915FBC"/>
    <w:rsid w:val="00916732"/>
    <w:rsid w:val="009168AA"/>
    <w:rsid w:val="00916C31"/>
    <w:rsid w:val="00916DD5"/>
    <w:rsid w:val="00917596"/>
    <w:rsid w:val="009179FF"/>
    <w:rsid w:val="00917C4E"/>
    <w:rsid w:val="00920180"/>
    <w:rsid w:val="00920B28"/>
    <w:rsid w:val="00920C65"/>
    <w:rsid w:val="00920E1C"/>
    <w:rsid w:val="009214EA"/>
    <w:rsid w:val="0092196F"/>
    <w:rsid w:val="00922FCB"/>
    <w:rsid w:val="00923A81"/>
    <w:rsid w:val="00923BC8"/>
    <w:rsid w:val="00923C6A"/>
    <w:rsid w:val="00924443"/>
    <w:rsid w:val="00924692"/>
    <w:rsid w:val="009247D6"/>
    <w:rsid w:val="00924B35"/>
    <w:rsid w:val="00925054"/>
    <w:rsid w:val="009253EB"/>
    <w:rsid w:val="009255A1"/>
    <w:rsid w:val="00925C14"/>
    <w:rsid w:val="00925C70"/>
    <w:rsid w:val="00925FBB"/>
    <w:rsid w:val="009262ED"/>
    <w:rsid w:val="009267DE"/>
    <w:rsid w:val="00926D8F"/>
    <w:rsid w:val="00926E11"/>
    <w:rsid w:val="00926FAF"/>
    <w:rsid w:val="0092725E"/>
    <w:rsid w:val="00927991"/>
    <w:rsid w:val="00927A85"/>
    <w:rsid w:val="00927BC2"/>
    <w:rsid w:val="00930293"/>
    <w:rsid w:val="00930A20"/>
    <w:rsid w:val="00930ACC"/>
    <w:rsid w:val="00930AE9"/>
    <w:rsid w:val="00930C85"/>
    <w:rsid w:val="00930D16"/>
    <w:rsid w:val="009314A0"/>
    <w:rsid w:val="00931505"/>
    <w:rsid w:val="00931C4C"/>
    <w:rsid w:val="009329DA"/>
    <w:rsid w:val="00932A4B"/>
    <w:rsid w:val="00932E2B"/>
    <w:rsid w:val="00932F84"/>
    <w:rsid w:val="00933133"/>
    <w:rsid w:val="0093331E"/>
    <w:rsid w:val="009334D2"/>
    <w:rsid w:val="0093377B"/>
    <w:rsid w:val="009338F3"/>
    <w:rsid w:val="00933D7D"/>
    <w:rsid w:val="00933F39"/>
    <w:rsid w:val="00934296"/>
    <w:rsid w:val="00934539"/>
    <w:rsid w:val="009347EC"/>
    <w:rsid w:val="009348CA"/>
    <w:rsid w:val="00934C69"/>
    <w:rsid w:val="00934F2A"/>
    <w:rsid w:val="009358DF"/>
    <w:rsid w:val="00935F46"/>
    <w:rsid w:val="00936387"/>
    <w:rsid w:val="009364F0"/>
    <w:rsid w:val="00936CCA"/>
    <w:rsid w:val="00936CFE"/>
    <w:rsid w:val="009379F2"/>
    <w:rsid w:val="009379F9"/>
    <w:rsid w:val="00937BA3"/>
    <w:rsid w:val="00937C26"/>
    <w:rsid w:val="00937D10"/>
    <w:rsid w:val="00937DFE"/>
    <w:rsid w:val="009405B9"/>
    <w:rsid w:val="00940821"/>
    <w:rsid w:val="00940D15"/>
    <w:rsid w:val="00940F19"/>
    <w:rsid w:val="00940F47"/>
    <w:rsid w:val="00941109"/>
    <w:rsid w:val="00941C2C"/>
    <w:rsid w:val="00941E53"/>
    <w:rsid w:val="00941F9A"/>
    <w:rsid w:val="00942537"/>
    <w:rsid w:val="00942548"/>
    <w:rsid w:val="00942A09"/>
    <w:rsid w:val="00942A1F"/>
    <w:rsid w:val="00942AF4"/>
    <w:rsid w:val="00942B50"/>
    <w:rsid w:val="00942C59"/>
    <w:rsid w:val="009434BE"/>
    <w:rsid w:val="00943851"/>
    <w:rsid w:val="009438C9"/>
    <w:rsid w:val="00943F97"/>
    <w:rsid w:val="0094410B"/>
    <w:rsid w:val="00944199"/>
    <w:rsid w:val="009441A6"/>
    <w:rsid w:val="009443F6"/>
    <w:rsid w:val="00944ABC"/>
    <w:rsid w:val="00944C0E"/>
    <w:rsid w:val="0094507E"/>
    <w:rsid w:val="009457B3"/>
    <w:rsid w:val="00945C02"/>
    <w:rsid w:val="00946611"/>
    <w:rsid w:val="009475D9"/>
    <w:rsid w:val="0094780D"/>
    <w:rsid w:val="00947851"/>
    <w:rsid w:val="00947CA1"/>
    <w:rsid w:val="00947E56"/>
    <w:rsid w:val="00947F95"/>
    <w:rsid w:val="00950037"/>
    <w:rsid w:val="00950281"/>
    <w:rsid w:val="009505D9"/>
    <w:rsid w:val="009515E1"/>
    <w:rsid w:val="009521EC"/>
    <w:rsid w:val="00952361"/>
    <w:rsid w:val="009524EA"/>
    <w:rsid w:val="00952A7A"/>
    <w:rsid w:val="009530CA"/>
    <w:rsid w:val="00953971"/>
    <w:rsid w:val="00953BC8"/>
    <w:rsid w:val="00954144"/>
    <w:rsid w:val="0095437C"/>
    <w:rsid w:val="0095489B"/>
    <w:rsid w:val="00954D5B"/>
    <w:rsid w:val="0095502D"/>
    <w:rsid w:val="009554F9"/>
    <w:rsid w:val="00955699"/>
    <w:rsid w:val="00955AC1"/>
    <w:rsid w:val="00956128"/>
    <w:rsid w:val="00956188"/>
    <w:rsid w:val="0095625F"/>
    <w:rsid w:val="00956713"/>
    <w:rsid w:val="009568DF"/>
    <w:rsid w:val="009569C2"/>
    <w:rsid w:val="00956DF7"/>
    <w:rsid w:val="00956E45"/>
    <w:rsid w:val="00957094"/>
    <w:rsid w:val="00957DB0"/>
    <w:rsid w:val="00957E18"/>
    <w:rsid w:val="00957ED4"/>
    <w:rsid w:val="0096065B"/>
    <w:rsid w:val="00960787"/>
    <w:rsid w:val="00960936"/>
    <w:rsid w:val="00960C52"/>
    <w:rsid w:val="00960D6F"/>
    <w:rsid w:val="00960EB4"/>
    <w:rsid w:val="00960F0A"/>
    <w:rsid w:val="009615A7"/>
    <w:rsid w:val="009618E2"/>
    <w:rsid w:val="0096196A"/>
    <w:rsid w:val="00961C2E"/>
    <w:rsid w:val="009622D8"/>
    <w:rsid w:val="00962394"/>
    <w:rsid w:val="0096271E"/>
    <w:rsid w:val="0096272C"/>
    <w:rsid w:val="009628A9"/>
    <w:rsid w:val="009638F7"/>
    <w:rsid w:val="0096390E"/>
    <w:rsid w:val="009640C5"/>
    <w:rsid w:val="00964EDC"/>
    <w:rsid w:val="00964FC2"/>
    <w:rsid w:val="0096549A"/>
    <w:rsid w:val="0096573A"/>
    <w:rsid w:val="00965847"/>
    <w:rsid w:val="00965990"/>
    <w:rsid w:val="00965FEE"/>
    <w:rsid w:val="0096605C"/>
    <w:rsid w:val="0096606A"/>
    <w:rsid w:val="00966339"/>
    <w:rsid w:val="009663EB"/>
    <w:rsid w:val="0096647A"/>
    <w:rsid w:val="009664B1"/>
    <w:rsid w:val="00966706"/>
    <w:rsid w:val="00966D2E"/>
    <w:rsid w:val="00966E58"/>
    <w:rsid w:val="00966FC5"/>
    <w:rsid w:val="00967230"/>
    <w:rsid w:val="0096779D"/>
    <w:rsid w:val="00967CD2"/>
    <w:rsid w:val="00967D3B"/>
    <w:rsid w:val="00967D9D"/>
    <w:rsid w:val="00967EF1"/>
    <w:rsid w:val="00967F99"/>
    <w:rsid w:val="00967FF7"/>
    <w:rsid w:val="00970078"/>
    <w:rsid w:val="0097007F"/>
    <w:rsid w:val="0097013D"/>
    <w:rsid w:val="0097017E"/>
    <w:rsid w:val="00970277"/>
    <w:rsid w:val="009703B8"/>
    <w:rsid w:val="00971023"/>
    <w:rsid w:val="00971054"/>
    <w:rsid w:val="00971157"/>
    <w:rsid w:val="009719CA"/>
    <w:rsid w:val="00971BEE"/>
    <w:rsid w:val="00972190"/>
    <w:rsid w:val="00972378"/>
    <w:rsid w:val="00972613"/>
    <w:rsid w:val="00972A16"/>
    <w:rsid w:val="00972C8A"/>
    <w:rsid w:val="0097324D"/>
    <w:rsid w:val="0097353E"/>
    <w:rsid w:val="009736FF"/>
    <w:rsid w:val="00973852"/>
    <w:rsid w:val="00973AF3"/>
    <w:rsid w:val="00973D6E"/>
    <w:rsid w:val="00973E30"/>
    <w:rsid w:val="00974DB7"/>
    <w:rsid w:val="00974E8D"/>
    <w:rsid w:val="009750F3"/>
    <w:rsid w:val="00975719"/>
    <w:rsid w:val="00975729"/>
    <w:rsid w:val="00975761"/>
    <w:rsid w:val="00975A5B"/>
    <w:rsid w:val="00975C18"/>
    <w:rsid w:val="00976617"/>
    <w:rsid w:val="00976CA9"/>
    <w:rsid w:val="00976E3A"/>
    <w:rsid w:val="00980C81"/>
    <w:rsid w:val="009813DE"/>
    <w:rsid w:val="00981819"/>
    <w:rsid w:val="00981846"/>
    <w:rsid w:val="009819C0"/>
    <w:rsid w:val="00981B16"/>
    <w:rsid w:val="00981B8C"/>
    <w:rsid w:val="00981E49"/>
    <w:rsid w:val="00982424"/>
    <w:rsid w:val="0098264E"/>
    <w:rsid w:val="0098280D"/>
    <w:rsid w:val="00982983"/>
    <w:rsid w:val="00983594"/>
    <w:rsid w:val="00984268"/>
    <w:rsid w:val="00984376"/>
    <w:rsid w:val="00984482"/>
    <w:rsid w:val="0098524D"/>
    <w:rsid w:val="00985407"/>
    <w:rsid w:val="00985438"/>
    <w:rsid w:val="00985653"/>
    <w:rsid w:val="009858A1"/>
    <w:rsid w:val="00985A78"/>
    <w:rsid w:val="00985ACA"/>
    <w:rsid w:val="00985CE2"/>
    <w:rsid w:val="0098623C"/>
    <w:rsid w:val="009863EB"/>
    <w:rsid w:val="009865D9"/>
    <w:rsid w:val="00986A9F"/>
    <w:rsid w:val="00986BE3"/>
    <w:rsid w:val="00986C12"/>
    <w:rsid w:val="00986FCB"/>
    <w:rsid w:val="00987013"/>
    <w:rsid w:val="0098702C"/>
    <w:rsid w:val="00987119"/>
    <w:rsid w:val="0098766A"/>
    <w:rsid w:val="009878E2"/>
    <w:rsid w:val="00987BCA"/>
    <w:rsid w:val="00987E7C"/>
    <w:rsid w:val="00987EF1"/>
    <w:rsid w:val="00990191"/>
    <w:rsid w:val="009902A6"/>
    <w:rsid w:val="00990430"/>
    <w:rsid w:val="009905D0"/>
    <w:rsid w:val="00990613"/>
    <w:rsid w:val="00990627"/>
    <w:rsid w:val="00990ED7"/>
    <w:rsid w:val="00991068"/>
    <w:rsid w:val="00991230"/>
    <w:rsid w:val="009913D3"/>
    <w:rsid w:val="00991469"/>
    <w:rsid w:val="00991597"/>
    <w:rsid w:val="00991B3C"/>
    <w:rsid w:val="00991B6A"/>
    <w:rsid w:val="00991F1E"/>
    <w:rsid w:val="009922AF"/>
    <w:rsid w:val="00992594"/>
    <w:rsid w:val="00992706"/>
    <w:rsid w:val="00992A9B"/>
    <w:rsid w:val="00992AEB"/>
    <w:rsid w:val="00992BEC"/>
    <w:rsid w:val="00992EA1"/>
    <w:rsid w:val="00993283"/>
    <w:rsid w:val="00993DC6"/>
    <w:rsid w:val="00993DF1"/>
    <w:rsid w:val="00993F0C"/>
    <w:rsid w:val="00993FDD"/>
    <w:rsid w:val="00994131"/>
    <w:rsid w:val="009941F3"/>
    <w:rsid w:val="009944BE"/>
    <w:rsid w:val="009948DF"/>
    <w:rsid w:val="00994AD7"/>
    <w:rsid w:val="00995271"/>
    <w:rsid w:val="0099556D"/>
    <w:rsid w:val="009960C4"/>
    <w:rsid w:val="0099619B"/>
    <w:rsid w:val="0099637A"/>
    <w:rsid w:val="0099673B"/>
    <w:rsid w:val="00996813"/>
    <w:rsid w:val="00996A1B"/>
    <w:rsid w:val="009971A5"/>
    <w:rsid w:val="009971C3"/>
    <w:rsid w:val="009976F6"/>
    <w:rsid w:val="00997B33"/>
    <w:rsid w:val="009A044C"/>
    <w:rsid w:val="009A08AB"/>
    <w:rsid w:val="009A0A99"/>
    <w:rsid w:val="009A15DF"/>
    <w:rsid w:val="009A179A"/>
    <w:rsid w:val="009A1CDE"/>
    <w:rsid w:val="009A21A9"/>
    <w:rsid w:val="009A2262"/>
    <w:rsid w:val="009A29C3"/>
    <w:rsid w:val="009A2ABE"/>
    <w:rsid w:val="009A3B29"/>
    <w:rsid w:val="009A3C8E"/>
    <w:rsid w:val="009A3CC0"/>
    <w:rsid w:val="009A3DA7"/>
    <w:rsid w:val="009A3DC7"/>
    <w:rsid w:val="009A4975"/>
    <w:rsid w:val="009A49B4"/>
    <w:rsid w:val="009A4B1C"/>
    <w:rsid w:val="009A531D"/>
    <w:rsid w:val="009A54C0"/>
    <w:rsid w:val="009A553D"/>
    <w:rsid w:val="009A5D07"/>
    <w:rsid w:val="009A5D75"/>
    <w:rsid w:val="009A64BA"/>
    <w:rsid w:val="009A68BB"/>
    <w:rsid w:val="009A6ABA"/>
    <w:rsid w:val="009A70A5"/>
    <w:rsid w:val="009A7214"/>
    <w:rsid w:val="009A77B1"/>
    <w:rsid w:val="009A7C85"/>
    <w:rsid w:val="009B050F"/>
    <w:rsid w:val="009B05B8"/>
    <w:rsid w:val="009B0660"/>
    <w:rsid w:val="009B06C1"/>
    <w:rsid w:val="009B08EC"/>
    <w:rsid w:val="009B0C58"/>
    <w:rsid w:val="009B1663"/>
    <w:rsid w:val="009B1983"/>
    <w:rsid w:val="009B1CBC"/>
    <w:rsid w:val="009B1DCF"/>
    <w:rsid w:val="009B219C"/>
    <w:rsid w:val="009B21A1"/>
    <w:rsid w:val="009B2A01"/>
    <w:rsid w:val="009B37FF"/>
    <w:rsid w:val="009B3B92"/>
    <w:rsid w:val="009B3CFD"/>
    <w:rsid w:val="009B3FCD"/>
    <w:rsid w:val="009B4250"/>
    <w:rsid w:val="009B48DF"/>
    <w:rsid w:val="009B4A9E"/>
    <w:rsid w:val="009B4D3F"/>
    <w:rsid w:val="009B5227"/>
    <w:rsid w:val="009B5CDA"/>
    <w:rsid w:val="009B6016"/>
    <w:rsid w:val="009B67C2"/>
    <w:rsid w:val="009B7040"/>
    <w:rsid w:val="009B7081"/>
    <w:rsid w:val="009B7493"/>
    <w:rsid w:val="009B7670"/>
    <w:rsid w:val="009B775C"/>
    <w:rsid w:val="009C0399"/>
    <w:rsid w:val="009C0932"/>
    <w:rsid w:val="009C0FD2"/>
    <w:rsid w:val="009C1981"/>
    <w:rsid w:val="009C1DC7"/>
    <w:rsid w:val="009C21E1"/>
    <w:rsid w:val="009C2353"/>
    <w:rsid w:val="009C26BF"/>
    <w:rsid w:val="009C2742"/>
    <w:rsid w:val="009C27EE"/>
    <w:rsid w:val="009C29C7"/>
    <w:rsid w:val="009C2A11"/>
    <w:rsid w:val="009C2D59"/>
    <w:rsid w:val="009C2D9C"/>
    <w:rsid w:val="009C3203"/>
    <w:rsid w:val="009C36FD"/>
    <w:rsid w:val="009C4350"/>
    <w:rsid w:val="009C441B"/>
    <w:rsid w:val="009C448B"/>
    <w:rsid w:val="009C4842"/>
    <w:rsid w:val="009C5046"/>
    <w:rsid w:val="009C5215"/>
    <w:rsid w:val="009C530E"/>
    <w:rsid w:val="009C59E0"/>
    <w:rsid w:val="009C5C30"/>
    <w:rsid w:val="009C5C80"/>
    <w:rsid w:val="009C6339"/>
    <w:rsid w:val="009C65EE"/>
    <w:rsid w:val="009C687B"/>
    <w:rsid w:val="009C6A3B"/>
    <w:rsid w:val="009C6D39"/>
    <w:rsid w:val="009C6E19"/>
    <w:rsid w:val="009C71B6"/>
    <w:rsid w:val="009C71ED"/>
    <w:rsid w:val="009C7472"/>
    <w:rsid w:val="009C791E"/>
    <w:rsid w:val="009C7E46"/>
    <w:rsid w:val="009D0164"/>
    <w:rsid w:val="009D06DE"/>
    <w:rsid w:val="009D0A03"/>
    <w:rsid w:val="009D111C"/>
    <w:rsid w:val="009D1487"/>
    <w:rsid w:val="009D1533"/>
    <w:rsid w:val="009D1F54"/>
    <w:rsid w:val="009D2161"/>
    <w:rsid w:val="009D216A"/>
    <w:rsid w:val="009D2A94"/>
    <w:rsid w:val="009D2CE3"/>
    <w:rsid w:val="009D2DA1"/>
    <w:rsid w:val="009D310D"/>
    <w:rsid w:val="009D3827"/>
    <w:rsid w:val="009D3843"/>
    <w:rsid w:val="009D48A7"/>
    <w:rsid w:val="009D49F5"/>
    <w:rsid w:val="009D4F1E"/>
    <w:rsid w:val="009D5485"/>
    <w:rsid w:val="009D58AA"/>
    <w:rsid w:val="009D5B92"/>
    <w:rsid w:val="009D6234"/>
    <w:rsid w:val="009D6999"/>
    <w:rsid w:val="009D6C58"/>
    <w:rsid w:val="009D6F6E"/>
    <w:rsid w:val="009D70D2"/>
    <w:rsid w:val="009D727F"/>
    <w:rsid w:val="009D76B0"/>
    <w:rsid w:val="009D7700"/>
    <w:rsid w:val="009D7A55"/>
    <w:rsid w:val="009D7DA5"/>
    <w:rsid w:val="009E03AE"/>
    <w:rsid w:val="009E0415"/>
    <w:rsid w:val="009E07B8"/>
    <w:rsid w:val="009E0B47"/>
    <w:rsid w:val="009E0CA3"/>
    <w:rsid w:val="009E0EB5"/>
    <w:rsid w:val="009E0FCF"/>
    <w:rsid w:val="009E0FFF"/>
    <w:rsid w:val="009E10D8"/>
    <w:rsid w:val="009E1982"/>
    <w:rsid w:val="009E1AF8"/>
    <w:rsid w:val="009E2049"/>
    <w:rsid w:val="009E20BA"/>
    <w:rsid w:val="009E25CC"/>
    <w:rsid w:val="009E2950"/>
    <w:rsid w:val="009E2B80"/>
    <w:rsid w:val="009E2E2A"/>
    <w:rsid w:val="009E2E8E"/>
    <w:rsid w:val="009E32A7"/>
    <w:rsid w:val="009E34A1"/>
    <w:rsid w:val="009E3504"/>
    <w:rsid w:val="009E376B"/>
    <w:rsid w:val="009E3909"/>
    <w:rsid w:val="009E3AFE"/>
    <w:rsid w:val="009E3B2E"/>
    <w:rsid w:val="009E3E02"/>
    <w:rsid w:val="009E3E77"/>
    <w:rsid w:val="009E4281"/>
    <w:rsid w:val="009E4BD0"/>
    <w:rsid w:val="009E4BDA"/>
    <w:rsid w:val="009E4BE0"/>
    <w:rsid w:val="009E4E69"/>
    <w:rsid w:val="009E5165"/>
    <w:rsid w:val="009E5526"/>
    <w:rsid w:val="009E565A"/>
    <w:rsid w:val="009E59EB"/>
    <w:rsid w:val="009E5BEE"/>
    <w:rsid w:val="009E5C79"/>
    <w:rsid w:val="009E5DFE"/>
    <w:rsid w:val="009E6A4F"/>
    <w:rsid w:val="009E6B54"/>
    <w:rsid w:val="009E7683"/>
    <w:rsid w:val="009E7C36"/>
    <w:rsid w:val="009F00BF"/>
    <w:rsid w:val="009F0286"/>
    <w:rsid w:val="009F02F4"/>
    <w:rsid w:val="009F040B"/>
    <w:rsid w:val="009F0B60"/>
    <w:rsid w:val="009F0F78"/>
    <w:rsid w:val="009F1256"/>
    <w:rsid w:val="009F1465"/>
    <w:rsid w:val="009F1F03"/>
    <w:rsid w:val="009F22BC"/>
    <w:rsid w:val="009F259A"/>
    <w:rsid w:val="009F25C9"/>
    <w:rsid w:val="009F2BBE"/>
    <w:rsid w:val="009F2CF7"/>
    <w:rsid w:val="009F30EC"/>
    <w:rsid w:val="009F34E3"/>
    <w:rsid w:val="009F354B"/>
    <w:rsid w:val="009F36A0"/>
    <w:rsid w:val="009F38DB"/>
    <w:rsid w:val="009F3ABB"/>
    <w:rsid w:val="009F3EA6"/>
    <w:rsid w:val="009F4313"/>
    <w:rsid w:val="009F45E9"/>
    <w:rsid w:val="009F4680"/>
    <w:rsid w:val="009F498A"/>
    <w:rsid w:val="009F4E0F"/>
    <w:rsid w:val="009F50D8"/>
    <w:rsid w:val="009F5165"/>
    <w:rsid w:val="009F51DD"/>
    <w:rsid w:val="009F51EF"/>
    <w:rsid w:val="009F5368"/>
    <w:rsid w:val="009F53ED"/>
    <w:rsid w:val="009F586B"/>
    <w:rsid w:val="009F5928"/>
    <w:rsid w:val="009F5965"/>
    <w:rsid w:val="009F5BAF"/>
    <w:rsid w:val="009F5CBA"/>
    <w:rsid w:val="009F5E94"/>
    <w:rsid w:val="009F5F1F"/>
    <w:rsid w:val="009F6AF0"/>
    <w:rsid w:val="009F6D99"/>
    <w:rsid w:val="009F70CE"/>
    <w:rsid w:val="009F78B2"/>
    <w:rsid w:val="00A0019C"/>
    <w:rsid w:val="00A009BA"/>
    <w:rsid w:val="00A0127B"/>
    <w:rsid w:val="00A0137A"/>
    <w:rsid w:val="00A01D04"/>
    <w:rsid w:val="00A02086"/>
    <w:rsid w:val="00A02807"/>
    <w:rsid w:val="00A03190"/>
    <w:rsid w:val="00A031E5"/>
    <w:rsid w:val="00A03369"/>
    <w:rsid w:val="00A0344D"/>
    <w:rsid w:val="00A0350A"/>
    <w:rsid w:val="00A0359F"/>
    <w:rsid w:val="00A036C6"/>
    <w:rsid w:val="00A039CE"/>
    <w:rsid w:val="00A03E43"/>
    <w:rsid w:val="00A041E8"/>
    <w:rsid w:val="00A04B67"/>
    <w:rsid w:val="00A04E61"/>
    <w:rsid w:val="00A04EA0"/>
    <w:rsid w:val="00A04F20"/>
    <w:rsid w:val="00A05256"/>
    <w:rsid w:val="00A0562F"/>
    <w:rsid w:val="00A057DB"/>
    <w:rsid w:val="00A058D9"/>
    <w:rsid w:val="00A05E75"/>
    <w:rsid w:val="00A05F57"/>
    <w:rsid w:val="00A05FF9"/>
    <w:rsid w:val="00A06185"/>
    <w:rsid w:val="00A0693B"/>
    <w:rsid w:val="00A06A04"/>
    <w:rsid w:val="00A06C17"/>
    <w:rsid w:val="00A06DDA"/>
    <w:rsid w:val="00A07147"/>
    <w:rsid w:val="00A07215"/>
    <w:rsid w:val="00A07704"/>
    <w:rsid w:val="00A07755"/>
    <w:rsid w:val="00A0787B"/>
    <w:rsid w:val="00A07D87"/>
    <w:rsid w:val="00A07FF6"/>
    <w:rsid w:val="00A10A86"/>
    <w:rsid w:val="00A10F7D"/>
    <w:rsid w:val="00A11164"/>
    <w:rsid w:val="00A11AF5"/>
    <w:rsid w:val="00A11CE8"/>
    <w:rsid w:val="00A127EB"/>
    <w:rsid w:val="00A12CF6"/>
    <w:rsid w:val="00A12E77"/>
    <w:rsid w:val="00A13246"/>
    <w:rsid w:val="00A132E2"/>
    <w:rsid w:val="00A13432"/>
    <w:rsid w:val="00A13948"/>
    <w:rsid w:val="00A13E13"/>
    <w:rsid w:val="00A14009"/>
    <w:rsid w:val="00A144A4"/>
    <w:rsid w:val="00A1499F"/>
    <w:rsid w:val="00A14D55"/>
    <w:rsid w:val="00A150C3"/>
    <w:rsid w:val="00A15166"/>
    <w:rsid w:val="00A1536A"/>
    <w:rsid w:val="00A15724"/>
    <w:rsid w:val="00A15937"/>
    <w:rsid w:val="00A15DFA"/>
    <w:rsid w:val="00A16639"/>
    <w:rsid w:val="00A176A6"/>
    <w:rsid w:val="00A17A76"/>
    <w:rsid w:val="00A17A97"/>
    <w:rsid w:val="00A17F89"/>
    <w:rsid w:val="00A204D1"/>
    <w:rsid w:val="00A206DE"/>
    <w:rsid w:val="00A20786"/>
    <w:rsid w:val="00A209D3"/>
    <w:rsid w:val="00A20AA8"/>
    <w:rsid w:val="00A20B92"/>
    <w:rsid w:val="00A21083"/>
    <w:rsid w:val="00A212A6"/>
    <w:rsid w:val="00A218D7"/>
    <w:rsid w:val="00A21A33"/>
    <w:rsid w:val="00A2257C"/>
    <w:rsid w:val="00A22AA8"/>
    <w:rsid w:val="00A23265"/>
    <w:rsid w:val="00A233A5"/>
    <w:rsid w:val="00A23464"/>
    <w:rsid w:val="00A239B6"/>
    <w:rsid w:val="00A23E08"/>
    <w:rsid w:val="00A243ED"/>
    <w:rsid w:val="00A245B0"/>
    <w:rsid w:val="00A249C0"/>
    <w:rsid w:val="00A249C8"/>
    <w:rsid w:val="00A254B6"/>
    <w:rsid w:val="00A25901"/>
    <w:rsid w:val="00A25926"/>
    <w:rsid w:val="00A2598E"/>
    <w:rsid w:val="00A25DA0"/>
    <w:rsid w:val="00A26021"/>
    <w:rsid w:val="00A26389"/>
    <w:rsid w:val="00A26E1A"/>
    <w:rsid w:val="00A272FA"/>
    <w:rsid w:val="00A27594"/>
    <w:rsid w:val="00A2778A"/>
    <w:rsid w:val="00A27B57"/>
    <w:rsid w:val="00A27D08"/>
    <w:rsid w:val="00A30095"/>
    <w:rsid w:val="00A304F8"/>
    <w:rsid w:val="00A3063F"/>
    <w:rsid w:val="00A306E0"/>
    <w:rsid w:val="00A308C7"/>
    <w:rsid w:val="00A31198"/>
    <w:rsid w:val="00A31D83"/>
    <w:rsid w:val="00A31FF7"/>
    <w:rsid w:val="00A326C4"/>
    <w:rsid w:val="00A3293B"/>
    <w:rsid w:val="00A32E81"/>
    <w:rsid w:val="00A33EB5"/>
    <w:rsid w:val="00A341CC"/>
    <w:rsid w:val="00A34675"/>
    <w:rsid w:val="00A3495D"/>
    <w:rsid w:val="00A34E6F"/>
    <w:rsid w:val="00A352DB"/>
    <w:rsid w:val="00A35300"/>
    <w:rsid w:val="00A35555"/>
    <w:rsid w:val="00A356C6"/>
    <w:rsid w:val="00A361D0"/>
    <w:rsid w:val="00A36684"/>
    <w:rsid w:val="00A36A1A"/>
    <w:rsid w:val="00A36C47"/>
    <w:rsid w:val="00A36C75"/>
    <w:rsid w:val="00A36CC7"/>
    <w:rsid w:val="00A36CE0"/>
    <w:rsid w:val="00A36DC2"/>
    <w:rsid w:val="00A3781B"/>
    <w:rsid w:val="00A3799B"/>
    <w:rsid w:val="00A37B0A"/>
    <w:rsid w:val="00A37EAC"/>
    <w:rsid w:val="00A40014"/>
    <w:rsid w:val="00A4009A"/>
    <w:rsid w:val="00A408DF"/>
    <w:rsid w:val="00A40AED"/>
    <w:rsid w:val="00A40C56"/>
    <w:rsid w:val="00A40CC0"/>
    <w:rsid w:val="00A40D86"/>
    <w:rsid w:val="00A40DEB"/>
    <w:rsid w:val="00A4158E"/>
    <w:rsid w:val="00A41721"/>
    <w:rsid w:val="00A4184F"/>
    <w:rsid w:val="00A41AD4"/>
    <w:rsid w:val="00A41D5A"/>
    <w:rsid w:val="00A41D81"/>
    <w:rsid w:val="00A41F5F"/>
    <w:rsid w:val="00A41F69"/>
    <w:rsid w:val="00A42012"/>
    <w:rsid w:val="00A42388"/>
    <w:rsid w:val="00A42507"/>
    <w:rsid w:val="00A42598"/>
    <w:rsid w:val="00A425CE"/>
    <w:rsid w:val="00A4278D"/>
    <w:rsid w:val="00A42B0C"/>
    <w:rsid w:val="00A42B67"/>
    <w:rsid w:val="00A42BC5"/>
    <w:rsid w:val="00A430AA"/>
    <w:rsid w:val="00A43495"/>
    <w:rsid w:val="00A43510"/>
    <w:rsid w:val="00A437D0"/>
    <w:rsid w:val="00A43C83"/>
    <w:rsid w:val="00A43D18"/>
    <w:rsid w:val="00A4427F"/>
    <w:rsid w:val="00A442F6"/>
    <w:rsid w:val="00A445FD"/>
    <w:rsid w:val="00A447F4"/>
    <w:rsid w:val="00A449A3"/>
    <w:rsid w:val="00A44B7F"/>
    <w:rsid w:val="00A454AB"/>
    <w:rsid w:val="00A4560F"/>
    <w:rsid w:val="00A4573B"/>
    <w:rsid w:val="00A463E9"/>
    <w:rsid w:val="00A467F2"/>
    <w:rsid w:val="00A469C4"/>
    <w:rsid w:val="00A46C88"/>
    <w:rsid w:val="00A46F74"/>
    <w:rsid w:val="00A4739E"/>
    <w:rsid w:val="00A4762B"/>
    <w:rsid w:val="00A47B44"/>
    <w:rsid w:val="00A50D45"/>
    <w:rsid w:val="00A50E35"/>
    <w:rsid w:val="00A5115D"/>
    <w:rsid w:val="00A5136C"/>
    <w:rsid w:val="00A513BC"/>
    <w:rsid w:val="00A5197F"/>
    <w:rsid w:val="00A519BC"/>
    <w:rsid w:val="00A52010"/>
    <w:rsid w:val="00A52294"/>
    <w:rsid w:val="00A52986"/>
    <w:rsid w:val="00A52B50"/>
    <w:rsid w:val="00A52B62"/>
    <w:rsid w:val="00A53441"/>
    <w:rsid w:val="00A53647"/>
    <w:rsid w:val="00A5377B"/>
    <w:rsid w:val="00A53A71"/>
    <w:rsid w:val="00A53CAE"/>
    <w:rsid w:val="00A543A1"/>
    <w:rsid w:val="00A5471E"/>
    <w:rsid w:val="00A548D4"/>
    <w:rsid w:val="00A551FA"/>
    <w:rsid w:val="00A55366"/>
    <w:rsid w:val="00A55CE6"/>
    <w:rsid w:val="00A56229"/>
    <w:rsid w:val="00A5642F"/>
    <w:rsid w:val="00A565BE"/>
    <w:rsid w:val="00A56AED"/>
    <w:rsid w:val="00A56DD2"/>
    <w:rsid w:val="00A5714A"/>
    <w:rsid w:val="00A5729B"/>
    <w:rsid w:val="00A57917"/>
    <w:rsid w:val="00A57AA3"/>
    <w:rsid w:val="00A57AD0"/>
    <w:rsid w:val="00A57BD0"/>
    <w:rsid w:val="00A57E5B"/>
    <w:rsid w:val="00A60069"/>
    <w:rsid w:val="00A6046C"/>
    <w:rsid w:val="00A605DD"/>
    <w:rsid w:val="00A60AAB"/>
    <w:rsid w:val="00A60B06"/>
    <w:rsid w:val="00A6138A"/>
    <w:rsid w:val="00A614C8"/>
    <w:rsid w:val="00A62269"/>
    <w:rsid w:val="00A62386"/>
    <w:rsid w:val="00A638EB"/>
    <w:rsid w:val="00A640C3"/>
    <w:rsid w:val="00A641B4"/>
    <w:rsid w:val="00A644D5"/>
    <w:rsid w:val="00A64618"/>
    <w:rsid w:val="00A648B5"/>
    <w:rsid w:val="00A64A9F"/>
    <w:rsid w:val="00A64ADC"/>
    <w:rsid w:val="00A64B6D"/>
    <w:rsid w:val="00A64CAA"/>
    <w:rsid w:val="00A64CC5"/>
    <w:rsid w:val="00A64D0A"/>
    <w:rsid w:val="00A64D22"/>
    <w:rsid w:val="00A64DB2"/>
    <w:rsid w:val="00A65307"/>
    <w:rsid w:val="00A65694"/>
    <w:rsid w:val="00A65905"/>
    <w:rsid w:val="00A65A56"/>
    <w:rsid w:val="00A65FA1"/>
    <w:rsid w:val="00A65FF2"/>
    <w:rsid w:val="00A6606C"/>
    <w:rsid w:val="00A66535"/>
    <w:rsid w:val="00A66CAE"/>
    <w:rsid w:val="00A66CE7"/>
    <w:rsid w:val="00A67112"/>
    <w:rsid w:val="00A67151"/>
    <w:rsid w:val="00A675BE"/>
    <w:rsid w:val="00A67A51"/>
    <w:rsid w:val="00A67C81"/>
    <w:rsid w:val="00A67D0C"/>
    <w:rsid w:val="00A67F97"/>
    <w:rsid w:val="00A70246"/>
    <w:rsid w:val="00A70582"/>
    <w:rsid w:val="00A70769"/>
    <w:rsid w:val="00A707C2"/>
    <w:rsid w:val="00A70CEA"/>
    <w:rsid w:val="00A70D74"/>
    <w:rsid w:val="00A71374"/>
    <w:rsid w:val="00A714DA"/>
    <w:rsid w:val="00A71504"/>
    <w:rsid w:val="00A7163B"/>
    <w:rsid w:val="00A721AF"/>
    <w:rsid w:val="00A72232"/>
    <w:rsid w:val="00A723E8"/>
    <w:rsid w:val="00A7277A"/>
    <w:rsid w:val="00A72A58"/>
    <w:rsid w:val="00A7339D"/>
    <w:rsid w:val="00A735F6"/>
    <w:rsid w:val="00A73659"/>
    <w:rsid w:val="00A736C1"/>
    <w:rsid w:val="00A739AD"/>
    <w:rsid w:val="00A73DD7"/>
    <w:rsid w:val="00A742E1"/>
    <w:rsid w:val="00A743E7"/>
    <w:rsid w:val="00A748FB"/>
    <w:rsid w:val="00A749A9"/>
    <w:rsid w:val="00A74FED"/>
    <w:rsid w:val="00A76249"/>
    <w:rsid w:val="00A763D7"/>
    <w:rsid w:val="00A767F8"/>
    <w:rsid w:val="00A76D4A"/>
    <w:rsid w:val="00A76E03"/>
    <w:rsid w:val="00A76F7F"/>
    <w:rsid w:val="00A76FD3"/>
    <w:rsid w:val="00A76FEB"/>
    <w:rsid w:val="00A776E4"/>
    <w:rsid w:val="00A8032C"/>
    <w:rsid w:val="00A805FB"/>
    <w:rsid w:val="00A8079F"/>
    <w:rsid w:val="00A81058"/>
    <w:rsid w:val="00A810B0"/>
    <w:rsid w:val="00A81569"/>
    <w:rsid w:val="00A81C4D"/>
    <w:rsid w:val="00A81E04"/>
    <w:rsid w:val="00A81F62"/>
    <w:rsid w:val="00A81F72"/>
    <w:rsid w:val="00A823D1"/>
    <w:rsid w:val="00A82A8B"/>
    <w:rsid w:val="00A82A97"/>
    <w:rsid w:val="00A82B9D"/>
    <w:rsid w:val="00A82FAD"/>
    <w:rsid w:val="00A831FA"/>
    <w:rsid w:val="00A83246"/>
    <w:rsid w:val="00A83859"/>
    <w:rsid w:val="00A83917"/>
    <w:rsid w:val="00A841D7"/>
    <w:rsid w:val="00A84734"/>
    <w:rsid w:val="00A848DC"/>
    <w:rsid w:val="00A84E82"/>
    <w:rsid w:val="00A850FD"/>
    <w:rsid w:val="00A854AD"/>
    <w:rsid w:val="00A858BD"/>
    <w:rsid w:val="00A85909"/>
    <w:rsid w:val="00A85DC4"/>
    <w:rsid w:val="00A85F81"/>
    <w:rsid w:val="00A87421"/>
    <w:rsid w:val="00A87664"/>
    <w:rsid w:val="00A8795C"/>
    <w:rsid w:val="00A87B55"/>
    <w:rsid w:val="00A87B74"/>
    <w:rsid w:val="00A9039C"/>
    <w:rsid w:val="00A905C5"/>
    <w:rsid w:val="00A90905"/>
    <w:rsid w:val="00A90D67"/>
    <w:rsid w:val="00A90D71"/>
    <w:rsid w:val="00A90F50"/>
    <w:rsid w:val="00A91525"/>
    <w:rsid w:val="00A91AAE"/>
    <w:rsid w:val="00A9204E"/>
    <w:rsid w:val="00A921D2"/>
    <w:rsid w:val="00A923C9"/>
    <w:rsid w:val="00A925F2"/>
    <w:rsid w:val="00A92CC8"/>
    <w:rsid w:val="00A92D33"/>
    <w:rsid w:val="00A93472"/>
    <w:rsid w:val="00A93739"/>
    <w:rsid w:val="00A9379A"/>
    <w:rsid w:val="00A93C38"/>
    <w:rsid w:val="00A93E4E"/>
    <w:rsid w:val="00A93E6A"/>
    <w:rsid w:val="00A9445E"/>
    <w:rsid w:val="00A944DC"/>
    <w:rsid w:val="00A954D3"/>
    <w:rsid w:val="00A95CCF"/>
    <w:rsid w:val="00A95DF5"/>
    <w:rsid w:val="00A96103"/>
    <w:rsid w:val="00A96196"/>
    <w:rsid w:val="00A97475"/>
    <w:rsid w:val="00A97806"/>
    <w:rsid w:val="00A97900"/>
    <w:rsid w:val="00AA0364"/>
    <w:rsid w:val="00AA03D9"/>
    <w:rsid w:val="00AA10A8"/>
    <w:rsid w:val="00AA140E"/>
    <w:rsid w:val="00AA143A"/>
    <w:rsid w:val="00AA253C"/>
    <w:rsid w:val="00AA25CE"/>
    <w:rsid w:val="00AA2EB5"/>
    <w:rsid w:val="00AA343E"/>
    <w:rsid w:val="00AA3B3A"/>
    <w:rsid w:val="00AA467F"/>
    <w:rsid w:val="00AA4685"/>
    <w:rsid w:val="00AA4888"/>
    <w:rsid w:val="00AA48B0"/>
    <w:rsid w:val="00AA4FD3"/>
    <w:rsid w:val="00AA53A1"/>
    <w:rsid w:val="00AA5421"/>
    <w:rsid w:val="00AA5B63"/>
    <w:rsid w:val="00AA5DF1"/>
    <w:rsid w:val="00AA5E0B"/>
    <w:rsid w:val="00AA65E7"/>
    <w:rsid w:val="00AA66FD"/>
    <w:rsid w:val="00AA68A1"/>
    <w:rsid w:val="00AA6C11"/>
    <w:rsid w:val="00AA6C2A"/>
    <w:rsid w:val="00AA769B"/>
    <w:rsid w:val="00AA76B5"/>
    <w:rsid w:val="00AA7732"/>
    <w:rsid w:val="00AA7EA6"/>
    <w:rsid w:val="00AB0053"/>
    <w:rsid w:val="00AB078F"/>
    <w:rsid w:val="00AB129B"/>
    <w:rsid w:val="00AB1C1E"/>
    <w:rsid w:val="00AB1CC9"/>
    <w:rsid w:val="00AB1FA1"/>
    <w:rsid w:val="00AB2258"/>
    <w:rsid w:val="00AB2754"/>
    <w:rsid w:val="00AB2AF9"/>
    <w:rsid w:val="00AB325A"/>
    <w:rsid w:val="00AB3572"/>
    <w:rsid w:val="00AB3D16"/>
    <w:rsid w:val="00AB3E8F"/>
    <w:rsid w:val="00AB4724"/>
    <w:rsid w:val="00AB49B6"/>
    <w:rsid w:val="00AB4B75"/>
    <w:rsid w:val="00AB4B99"/>
    <w:rsid w:val="00AB4C86"/>
    <w:rsid w:val="00AB56A9"/>
    <w:rsid w:val="00AB5EBA"/>
    <w:rsid w:val="00AB6321"/>
    <w:rsid w:val="00AB68CC"/>
    <w:rsid w:val="00AB6BE8"/>
    <w:rsid w:val="00AB70F8"/>
    <w:rsid w:val="00AB7B7A"/>
    <w:rsid w:val="00AB7C75"/>
    <w:rsid w:val="00AB7CB5"/>
    <w:rsid w:val="00AC02DD"/>
    <w:rsid w:val="00AC0734"/>
    <w:rsid w:val="00AC0C8F"/>
    <w:rsid w:val="00AC0F25"/>
    <w:rsid w:val="00AC16CF"/>
    <w:rsid w:val="00AC1A38"/>
    <w:rsid w:val="00AC2275"/>
    <w:rsid w:val="00AC2279"/>
    <w:rsid w:val="00AC264A"/>
    <w:rsid w:val="00AC2B11"/>
    <w:rsid w:val="00AC2C5D"/>
    <w:rsid w:val="00AC2DC3"/>
    <w:rsid w:val="00AC3089"/>
    <w:rsid w:val="00AC3C98"/>
    <w:rsid w:val="00AC45B9"/>
    <w:rsid w:val="00AC4822"/>
    <w:rsid w:val="00AC488C"/>
    <w:rsid w:val="00AC4A4C"/>
    <w:rsid w:val="00AC4F29"/>
    <w:rsid w:val="00AC50F7"/>
    <w:rsid w:val="00AC5251"/>
    <w:rsid w:val="00AC5346"/>
    <w:rsid w:val="00AC5525"/>
    <w:rsid w:val="00AC563A"/>
    <w:rsid w:val="00AC645F"/>
    <w:rsid w:val="00AC6853"/>
    <w:rsid w:val="00AC6B87"/>
    <w:rsid w:val="00AC6E13"/>
    <w:rsid w:val="00AC7276"/>
    <w:rsid w:val="00AC75B0"/>
    <w:rsid w:val="00AC7605"/>
    <w:rsid w:val="00AC7659"/>
    <w:rsid w:val="00AC793E"/>
    <w:rsid w:val="00AC7973"/>
    <w:rsid w:val="00AC7E89"/>
    <w:rsid w:val="00AC7F4C"/>
    <w:rsid w:val="00AC7FD4"/>
    <w:rsid w:val="00AD05A8"/>
    <w:rsid w:val="00AD128E"/>
    <w:rsid w:val="00AD12E7"/>
    <w:rsid w:val="00AD1C18"/>
    <w:rsid w:val="00AD1C4E"/>
    <w:rsid w:val="00AD20F3"/>
    <w:rsid w:val="00AD2295"/>
    <w:rsid w:val="00AD23CD"/>
    <w:rsid w:val="00AD25A7"/>
    <w:rsid w:val="00AD311B"/>
    <w:rsid w:val="00AD33BC"/>
    <w:rsid w:val="00AD3A0F"/>
    <w:rsid w:val="00AD3BC1"/>
    <w:rsid w:val="00AD4479"/>
    <w:rsid w:val="00AD465E"/>
    <w:rsid w:val="00AD4807"/>
    <w:rsid w:val="00AD4FC6"/>
    <w:rsid w:val="00AD51A4"/>
    <w:rsid w:val="00AD520E"/>
    <w:rsid w:val="00AD5546"/>
    <w:rsid w:val="00AD57C0"/>
    <w:rsid w:val="00AD5C5D"/>
    <w:rsid w:val="00AD5FAF"/>
    <w:rsid w:val="00AD60F3"/>
    <w:rsid w:val="00AD646E"/>
    <w:rsid w:val="00AD665F"/>
    <w:rsid w:val="00AD67AB"/>
    <w:rsid w:val="00AD6A8B"/>
    <w:rsid w:val="00AD6A92"/>
    <w:rsid w:val="00AD6BDF"/>
    <w:rsid w:val="00AD6E24"/>
    <w:rsid w:val="00AD6E9A"/>
    <w:rsid w:val="00AD7091"/>
    <w:rsid w:val="00AD712B"/>
    <w:rsid w:val="00AD738E"/>
    <w:rsid w:val="00AD77E0"/>
    <w:rsid w:val="00AD78CD"/>
    <w:rsid w:val="00AD7A5F"/>
    <w:rsid w:val="00AD7D1C"/>
    <w:rsid w:val="00AD7ECD"/>
    <w:rsid w:val="00AE0369"/>
    <w:rsid w:val="00AE041B"/>
    <w:rsid w:val="00AE07D4"/>
    <w:rsid w:val="00AE0800"/>
    <w:rsid w:val="00AE0A77"/>
    <w:rsid w:val="00AE0C90"/>
    <w:rsid w:val="00AE0CBB"/>
    <w:rsid w:val="00AE12CD"/>
    <w:rsid w:val="00AE1324"/>
    <w:rsid w:val="00AE1896"/>
    <w:rsid w:val="00AE1976"/>
    <w:rsid w:val="00AE1BDD"/>
    <w:rsid w:val="00AE202E"/>
    <w:rsid w:val="00AE20A3"/>
    <w:rsid w:val="00AE221A"/>
    <w:rsid w:val="00AE24D8"/>
    <w:rsid w:val="00AE252C"/>
    <w:rsid w:val="00AE280B"/>
    <w:rsid w:val="00AE2A67"/>
    <w:rsid w:val="00AE2BC0"/>
    <w:rsid w:val="00AE3867"/>
    <w:rsid w:val="00AE396F"/>
    <w:rsid w:val="00AE398D"/>
    <w:rsid w:val="00AE3C7C"/>
    <w:rsid w:val="00AE3FBD"/>
    <w:rsid w:val="00AE414C"/>
    <w:rsid w:val="00AE4385"/>
    <w:rsid w:val="00AE44AA"/>
    <w:rsid w:val="00AE45E7"/>
    <w:rsid w:val="00AE47B9"/>
    <w:rsid w:val="00AE492B"/>
    <w:rsid w:val="00AE4BC8"/>
    <w:rsid w:val="00AE5230"/>
    <w:rsid w:val="00AE529B"/>
    <w:rsid w:val="00AE52CB"/>
    <w:rsid w:val="00AE5352"/>
    <w:rsid w:val="00AE53A5"/>
    <w:rsid w:val="00AE5462"/>
    <w:rsid w:val="00AE5464"/>
    <w:rsid w:val="00AE57B1"/>
    <w:rsid w:val="00AE59EB"/>
    <w:rsid w:val="00AE608B"/>
    <w:rsid w:val="00AE6173"/>
    <w:rsid w:val="00AE678F"/>
    <w:rsid w:val="00AE6849"/>
    <w:rsid w:val="00AE6AAC"/>
    <w:rsid w:val="00AE6DAE"/>
    <w:rsid w:val="00AE6FB7"/>
    <w:rsid w:val="00AE71E4"/>
    <w:rsid w:val="00AE722D"/>
    <w:rsid w:val="00AE75BC"/>
    <w:rsid w:val="00AE7753"/>
    <w:rsid w:val="00AE7FC6"/>
    <w:rsid w:val="00AF00DE"/>
    <w:rsid w:val="00AF0829"/>
    <w:rsid w:val="00AF0893"/>
    <w:rsid w:val="00AF0A1F"/>
    <w:rsid w:val="00AF0F3C"/>
    <w:rsid w:val="00AF18F2"/>
    <w:rsid w:val="00AF1A39"/>
    <w:rsid w:val="00AF1D78"/>
    <w:rsid w:val="00AF21E1"/>
    <w:rsid w:val="00AF242B"/>
    <w:rsid w:val="00AF2A04"/>
    <w:rsid w:val="00AF2F16"/>
    <w:rsid w:val="00AF3258"/>
    <w:rsid w:val="00AF33A8"/>
    <w:rsid w:val="00AF3432"/>
    <w:rsid w:val="00AF361A"/>
    <w:rsid w:val="00AF3CD8"/>
    <w:rsid w:val="00AF3E15"/>
    <w:rsid w:val="00AF40D3"/>
    <w:rsid w:val="00AF46EA"/>
    <w:rsid w:val="00AF4851"/>
    <w:rsid w:val="00AF4883"/>
    <w:rsid w:val="00AF4ADE"/>
    <w:rsid w:val="00AF4FCE"/>
    <w:rsid w:val="00AF5057"/>
    <w:rsid w:val="00AF50FE"/>
    <w:rsid w:val="00AF5114"/>
    <w:rsid w:val="00AF52AE"/>
    <w:rsid w:val="00AF55CA"/>
    <w:rsid w:val="00AF5640"/>
    <w:rsid w:val="00AF58E7"/>
    <w:rsid w:val="00AF5BB3"/>
    <w:rsid w:val="00AF5C29"/>
    <w:rsid w:val="00AF5F11"/>
    <w:rsid w:val="00AF5F84"/>
    <w:rsid w:val="00AF6470"/>
    <w:rsid w:val="00AF678C"/>
    <w:rsid w:val="00AF7969"/>
    <w:rsid w:val="00AF79B8"/>
    <w:rsid w:val="00AF7E2F"/>
    <w:rsid w:val="00B001CA"/>
    <w:rsid w:val="00B0037A"/>
    <w:rsid w:val="00B00AB4"/>
    <w:rsid w:val="00B00AC4"/>
    <w:rsid w:val="00B00AE3"/>
    <w:rsid w:val="00B00B4E"/>
    <w:rsid w:val="00B0136C"/>
    <w:rsid w:val="00B01572"/>
    <w:rsid w:val="00B0172D"/>
    <w:rsid w:val="00B01A3C"/>
    <w:rsid w:val="00B01BEC"/>
    <w:rsid w:val="00B01FBD"/>
    <w:rsid w:val="00B0220A"/>
    <w:rsid w:val="00B02742"/>
    <w:rsid w:val="00B02876"/>
    <w:rsid w:val="00B02AD4"/>
    <w:rsid w:val="00B02C00"/>
    <w:rsid w:val="00B02FB0"/>
    <w:rsid w:val="00B03161"/>
    <w:rsid w:val="00B03356"/>
    <w:rsid w:val="00B03423"/>
    <w:rsid w:val="00B03579"/>
    <w:rsid w:val="00B036D3"/>
    <w:rsid w:val="00B04CFD"/>
    <w:rsid w:val="00B04D63"/>
    <w:rsid w:val="00B04DE5"/>
    <w:rsid w:val="00B04F32"/>
    <w:rsid w:val="00B04F5E"/>
    <w:rsid w:val="00B0504B"/>
    <w:rsid w:val="00B05105"/>
    <w:rsid w:val="00B05223"/>
    <w:rsid w:val="00B05283"/>
    <w:rsid w:val="00B05285"/>
    <w:rsid w:val="00B052DB"/>
    <w:rsid w:val="00B0532D"/>
    <w:rsid w:val="00B0584A"/>
    <w:rsid w:val="00B05858"/>
    <w:rsid w:val="00B058CE"/>
    <w:rsid w:val="00B05D75"/>
    <w:rsid w:val="00B061B1"/>
    <w:rsid w:val="00B061FF"/>
    <w:rsid w:val="00B06828"/>
    <w:rsid w:val="00B06A0A"/>
    <w:rsid w:val="00B06E7F"/>
    <w:rsid w:val="00B07B2D"/>
    <w:rsid w:val="00B07F56"/>
    <w:rsid w:val="00B10DA0"/>
    <w:rsid w:val="00B1169B"/>
    <w:rsid w:val="00B117F8"/>
    <w:rsid w:val="00B11E1F"/>
    <w:rsid w:val="00B12162"/>
    <w:rsid w:val="00B122E6"/>
    <w:rsid w:val="00B12684"/>
    <w:rsid w:val="00B12957"/>
    <w:rsid w:val="00B12AE5"/>
    <w:rsid w:val="00B12B4B"/>
    <w:rsid w:val="00B12F31"/>
    <w:rsid w:val="00B12F54"/>
    <w:rsid w:val="00B13E70"/>
    <w:rsid w:val="00B13EFA"/>
    <w:rsid w:val="00B13F5E"/>
    <w:rsid w:val="00B14044"/>
    <w:rsid w:val="00B14204"/>
    <w:rsid w:val="00B145CF"/>
    <w:rsid w:val="00B14667"/>
    <w:rsid w:val="00B15199"/>
    <w:rsid w:val="00B1550D"/>
    <w:rsid w:val="00B156BA"/>
    <w:rsid w:val="00B15C98"/>
    <w:rsid w:val="00B15D0C"/>
    <w:rsid w:val="00B167D2"/>
    <w:rsid w:val="00B1698D"/>
    <w:rsid w:val="00B16AE5"/>
    <w:rsid w:val="00B16E1A"/>
    <w:rsid w:val="00B16E8F"/>
    <w:rsid w:val="00B16F12"/>
    <w:rsid w:val="00B17223"/>
    <w:rsid w:val="00B17292"/>
    <w:rsid w:val="00B175F8"/>
    <w:rsid w:val="00B17C2F"/>
    <w:rsid w:val="00B17D44"/>
    <w:rsid w:val="00B201EC"/>
    <w:rsid w:val="00B201FA"/>
    <w:rsid w:val="00B208CD"/>
    <w:rsid w:val="00B209CC"/>
    <w:rsid w:val="00B20D6A"/>
    <w:rsid w:val="00B20ED7"/>
    <w:rsid w:val="00B2114F"/>
    <w:rsid w:val="00B211EF"/>
    <w:rsid w:val="00B21BD8"/>
    <w:rsid w:val="00B2201D"/>
    <w:rsid w:val="00B22096"/>
    <w:rsid w:val="00B2218D"/>
    <w:rsid w:val="00B22382"/>
    <w:rsid w:val="00B2248F"/>
    <w:rsid w:val="00B225CC"/>
    <w:rsid w:val="00B2285A"/>
    <w:rsid w:val="00B228EE"/>
    <w:rsid w:val="00B22B73"/>
    <w:rsid w:val="00B233B6"/>
    <w:rsid w:val="00B2352F"/>
    <w:rsid w:val="00B23584"/>
    <w:rsid w:val="00B2359C"/>
    <w:rsid w:val="00B235BC"/>
    <w:rsid w:val="00B247E3"/>
    <w:rsid w:val="00B248DD"/>
    <w:rsid w:val="00B24DC9"/>
    <w:rsid w:val="00B25F17"/>
    <w:rsid w:val="00B26185"/>
    <w:rsid w:val="00B26663"/>
    <w:rsid w:val="00B266CC"/>
    <w:rsid w:val="00B266D6"/>
    <w:rsid w:val="00B26755"/>
    <w:rsid w:val="00B267AC"/>
    <w:rsid w:val="00B26A25"/>
    <w:rsid w:val="00B26AB9"/>
    <w:rsid w:val="00B26AE4"/>
    <w:rsid w:val="00B26C2B"/>
    <w:rsid w:val="00B26F0B"/>
    <w:rsid w:val="00B27FC6"/>
    <w:rsid w:val="00B304EE"/>
    <w:rsid w:val="00B3075C"/>
    <w:rsid w:val="00B3084F"/>
    <w:rsid w:val="00B30A93"/>
    <w:rsid w:val="00B30C8D"/>
    <w:rsid w:val="00B311DD"/>
    <w:rsid w:val="00B31231"/>
    <w:rsid w:val="00B314EA"/>
    <w:rsid w:val="00B319A3"/>
    <w:rsid w:val="00B31D2F"/>
    <w:rsid w:val="00B31D65"/>
    <w:rsid w:val="00B31DF3"/>
    <w:rsid w:val="00B31F39"/>
    <w:rsid w:val="00B32102"/>
    <w:rsid w:val="00B322E0"/>
    <w:rsid w:val="00B32575"/>
    <w:rsid w:val="00B325C2"/>
    <w:rsid w:val="00B335EA"/>
    <w:rsid w:val="00B33F3E"/>
    <w:rsid w:val="00B341F6"/>
    <w:rsid w:val="00B3424E"/>
    <w:rsid w:val="00B347F7"/>
    <w:rsid w:val="00B3481E"/>
    <w:rsid w:val="00B34857"/>
    <w:rsid w:val="00B34A7C"/>
    <w:rsid w:val="00B34F65"/>
    <w:rsid w:val="00B35016"/>
    <w:rsid w:val="00B3526F"/>
    <w:rsid w:val="00B35403"/>
    <w:rsid w:val="00B35458"/>
    <w:rsid w:val="00B355F9"/>
    <w:rsid w:val="00B35A5A"/>
    <w:rsid w:val="00B35DB2"/>
    <w:rsid w:val="00B35EEA"/>
    <w:rsid w:val="00B35F88"/>
    <w:rsid w:val="00B3610F"/>
    <w:rsid w:val="00B3630D"/>
    <w:rsid w:val="00B36713"/>
    <w:rsid w:val="00B36714"/>
    <w:rsid w:val="00B36736"/>
    <w:rsid w:val="00B36A56"/>
    <w:rsid w:val="00B36D28"/>
    <w:rsid w:val="00B371B4"/>
    <w:rsid w:val="00B373FC"/>
    <w:rsid w:val="00B37724"/>
    <w:rsid w:val="00B402EE"/>
    <w:rsid w:val="00B40E39"/>
    <w:rsid w:val="00B4139A"/>
    <w:rsid w:val="00B416C5"/>
    <w:rsid w:val="00B417B3"/>
    <w:rsid w:val="00B419FF"/>
    <w:rsid w:val="00B41B59"/>
    <w:rsid w:val="00B41BDA"/>
    <w:rsid w:val="00B42107"/>
    <w:rsid w:val="00B42316"/>
    <w:rsid w:val="00B423DA"/>
    <w:rsid w:val="00B42794"/>
    <w:rsid w:val="00B42A89"/>
    <w:rsid w:val="00B42B41"/>
    <w:rsid w:val="00B42EE1"/>
    <w:rsid w:val="00B43038"/>
    <w:rsid w:val="00B43AAD"/>
    <w:rsid w:val="00B44506"/>
    <w:rsid w:val="00B44D3A"/>
    <w:rsid w:val="00B4547C"/>
    <w:rsid w:val="00B454F2"/>
    <w:rsid w:val="00B455AC"/>
    <w:rsid w:val="00B4593E"/>
    <w:rsid w:val="00B45E82"/>
    <w:rsid w:val="00B45E95"/>
    <w:rsid w:val="00B4636B"/>
    <w:rsid w:val="00B46867"/>
    <w:rsid w:val="00B468AF"/>
    <w:rsid w:val="00B46989"/>
    <w:rsid w:val="00B46E63"/>
    <w:rsid w:val="00B46E66"/>
    <w:rsid w:val="00B474DF"/>
    <w:rsid w:val="00B47542"/>
    <w:rsid w:val="00B476ED"/>
    <w:rsid w:val="00B477B8"/>
    <w:rsid w:val="00B47B43"/>
    <w:rsid w:val="00B47D8C"/>
    <w:rsid w:val="00B47E07"/>
    <w:rsid w:val="00B47E4E"/>
    <w:rsid w:val="00B50036"/>
    <w:rsid w:val="00B505C2"/>
    <w:rsid w:val="00B508ED"/>
    <w:rsid w:val="00B50CF1"/>
    <w:rsid w:val="00B50DD6"/>
    <w:rsid w:val="00B510A9"/>
    <w:rsid w:val="00B510D5"/>
    <w:rsid w:val="00B512C9"/>
    <w:rsid w:val="00B5136C"/>
    <w:rsid w:val="00B5169E"/>
    <w:rsid w:val="00B51742"/>
    <w:rsid w:val="00B51999"/>
    <w:rsid w:val="00B52042"/>
    <w:rsid w:val="00B520E8"/>
    <w:rsid w:val="00B52612"/>
    <w:rsid w:val="00B52723"/>
    <w:rsid w:val="00B53688"/>
    <w:rsid w:val="00B539F3"/>
    <w:rsid w:val="00B53E75"/>
    <w:rsid w:val="00B53EFA"/>
    <w:rsid w:val="00B53F3D"/>
    <w:rsid w:val="00B53FFA"/>
    <w:rsid w:val="00B548F7"/>
    <w:rsid w:val="00B54A15"/>
    <w:rsid w:val="00B54ACB"/>
    <w:rsid w:val="00B54EA7"/>
    <w:rsid w:val="00B552B4"/>
    <w:rsid w:val="00B552BD"/>
    <w:rsid w:val="00B55773"/>
    <w:rsid w:val="00B557AE"/>
    <w:rsid w:val="00B56A37"/>
    <w:rsid w:val="00B56B00"/>
    <w:rsid w:val="00B57518"/>
    <w:rsid w:val="00B575B9"/>
    <w:rsid w:val="00B57609"/>
    <w:rsid w:val="00B57634"/>
    <w:rsid w:val="00B579F0"/>
    <w:rsid w:val="00B57B2F"/>
    <w:rsid w:val="00B57E9D"/>
    <w:rsid w:val="00B57EE5"/>
    <w:rsid w:val="00B57FED"/>
    <w:rsid w:val="00B606E8"/>
    <w:rsid w:val="00B60AD4"/>
    <w:rsid w:val="00B60C5F"/>
    <w:rsid w:val="00B60D39"/>
    <w:rsid w:val="00B60DD6"/>
    <w:rsid w:val="00B60F51"/>
    <w:rsid w:val="00B60F75"/>
    <w:rsid w:val="00B61013"/>
    <w:rsid w:val="00B611C7"/>
    <w:rsid w:val="00B6155E"/>
    <w:rsid w:val="00B6166D"/>
    <w:rsid w:val="00B61E43"/>
    <w:rsid w:val="00B61FF8"/>
    <w:rsid w:val="00B6200C"/>
    <w:rsid w:val="00B62866"/>
    <w:rsid w:val="00B62954"/>
    <w:rsid w:val="00B6323D"/>
    <w:rsid w:val="00B63BD0"/>
    <w:rsid w:val="00B63F03"/>
    <w:rsid w:val="00B63F58"/>
    <w:rsid w:val="00B63FCE"/>
    <w:rsid w:val="00B6423C"/>
    <w:rsid w:val="00B64257"/>
    <w:rsid w:val="00B645F2"/>
    <w:rsid w:val="00B64A6E"/>
    <w:rsid w:val="00B64AA5"/>
    <w:rsid w:val="00B64C84"/>
    <w:rsid w:val="00B650B2"/>
    <w:rsid w:val="00B65123"/>
    <w:rsid w:val="00B65256"/>
    <w:rsid w:val="00B6596A"/>
    <w:rsid w:val="00B6626C"/>
    <w:rsid w:val="00B665C8"/>
    <w:rsid w:val="00B667D8"/>
    <w:rsid w:val="00B66955"/>
    <w:rsid w:val="00B66B1D"/>
    <w:rsid w:val="00B674A2"/>
    <w:rsid w:val="00B67B9D"/>
    <w:rsid w:val="00B67E63"/>
    <w:rsid w:val="00B700E2"/>
    <w:rsid w:val="00B70562"/>
    <w:rsid w:val="00B706E1"/>
    <w:rsid w:val="00B707BB"/>
    <w:rsid w:val="00B711AB"/>
    <w:rsid w:val="00B7150E"/>
    <w:rsid w:val="00B71DC5"/>
    <w:rsid w:val="00B71F47"/>
    <w:rsid w:val="00B7211F"/>
    <w:rsid w:val="00B72EEA"/>
    <w:rsid w:val="00B72F26"/>
    <w:rsid w:val="00B732FF"/>
    <w:rsid w:val="00B73385"/>
    <w:rsid w:val="00B736EF"/>
    <w:rsid w:val="00B739F7"/>
    <w:rsid w:val="00B73B60"/>
    <w:rsid w:val="00B73E9F"/>
    <w:rsid w:val="00B73FB7"/>
    <w:rsid w:val="00B74351"/>
    <w:rsid w:val="00B75765"/>
    <w:rsid w:val="00B76020"/>
    <w:rsid w:val="00B76701"/>
    <w:rsid w:val="00B769F7"/>
    <w:rsid w:val="00B76D78"/>
    <w:rsid w:val="00B77069"/>
    <w:rsid w:val="00B77195"/>
    <w:rsid w:val="00B77E7B"/>
    <w:rsid w:val="00B8044A"/>
    <w:rsid w:val="00B805F7"/>
    <w:rsid w:val="00B80D34"/>
    <w:rsid w:val="00B8195A"/>
    <w:rsid w:val="00B8233D"/>
    <w:rsid w:val="00B82700"/>
    <w:rsid w:val="00B82718"/>
    <w:rsid w:val="00B83E2C"/>
    <w:rsid w:val="00B83F24"/>
    <w:rsid w:val="00B841BD"/>
    <w:rsid w:val="00B84397"/>
    <w:rsid w:val="00B84555"/>
    <w:rsid w:val="00B84E19"/>
    <w:rsid w:val="00B85285"/>
    <w:rsid w:val="00B85346"/>
    <w:rsid w:val="00B85ACB"/>
    <w:rsid w:val="00B85C54"/>
    <w:rsid w:val="00B85ED6"/>
    <w:rsid w:val="00B86028"/>
    <w:rsid w:val="00B86D5A"/>
    <w:rsid w:val="00B87317"/>
    <w:rsid w:val="00B87549"/>
    <w:rsid w:val="00B87627"/>
    <w:rsid w:val="00B87E1E"/>
    <w:rsid w:val="00B900E6"/>
    <w:rsid w:val="00B90109"/>
    <w:rsid w:val="00B9040F"/>
    <w:rsid w:val="00B90D02"/>
    <w:rsid w:val="00B9164A"/>
    <w:rsid w:val="00B91827"/>
    <w:rsid w:val="00B91D01"/>
    <w:rsid w:val="00B9223A"/>
    <w:rsid w:val="00B923EA"/>
    <w:rsid w:val="00B924F8"/>
    <w:rsid w:val="00B9276F"/>
    <w:rsid w:val="00B92C97"/>
    <w:rsid w:val="00B931B0"/>
    <w:rsid w:val="00B93354"/>
    <w:rsid w:val="00B936CE"/>
    <w:rsid w:val="00B937C5"/>
    <w:rsid w:val="00B94220"/>
    <w:rsid w:val="00B94266"/>
    <w:rsid w:val="00B944EA"/>
    <w:rsid w:val="00B94D67"/>
    <w:rsid w:val="00B953AA"/>
    <w:rsid w:val="00B9544D"/>
    <w:rsid w:val="00B959A4"/>
    <w:rsid w:val="00B95DE6"/>
    <w:rsid w:val="00B965BA"/>
    <w:rsid w:val="00B9677E"/>
    <w:rsid w:val="00B96AB0"/>
    <w:rsid w:val="00B96AE4"/>
    <w:rsid w:val="00B96C67"/>
    <w:rsid w:val="00B96EFF"/>
    <w:rsid w:val="00B970E5"/>
    <w:rsid w:val="00B9719F"/>
    <w:rsid w:val="00B974C1"/>
    <w:rsid w:val="00B975A9"/>
    <w:rsid w:val="00B977F4"/>
    <w:rsid w:val="00BA0538"/>
    <w:rsid w:val="00BA059A"/>
    <w:rsid w:val="00BA0B1C"/>
    <w:rsid w:val="00BA0C6F"/>
    <w:rsid w:val="00BA0EFF"/>
    <w:rsid w:val="00BA0F9D"/>
    <w:rsid w:val="00BA13DD"/>
    <w:rsid w:val="00BA14B3"/>
    <w:rsid w:val="00BA1C72"/>
    <w:rsid w:val="00BA1CBA"/>
    <w:rsid w:val="00BA2515"/>
    <w:rsid w:val="00BA25BC"/>
    <w:rsid w:val="00BA29AF"/>
    <w:rsid w:val="00BA2A67"/>
    <w:rsid w:val="00BA2BF5"/>
    <w:rsid w:val="00BA339F"/>
    <w:rsid w:val="00BA34F2"/>
    <w:rsid w:val="00BA3587"/>
    <w:rsid w:val="00BA3651"/>
    <w:rsid w:val="00BA372B"/>
    <w:rsid w:val="00BA384C"/>
    <w:rsid w:val="00BA3ACE"/>
    <w:rsid w:val="00BA3C3D"/>
    <w:rsid w:val="00BA3CD8"/>
    <w:rsid w:val="00BA3EF5"/>
    <w:rsid w:val="00BA4334"/>
    <w:rsid w:val="00BA48E0"/>
    <w:rsid w:val="00BA4BC0"/>
    <w:rsid w:val="00BA5028"/>
    <w:rsid w:val="00BA5488"/>
    <w:rsid w:val="00BA5497"/>
    <w:rsid w:val="00BA555F"/>
    <w:rsid w:val="00BA58C9"/>
    <w:rsid w:val="00BA59BF"/>
    <w:rsid w:val="00BA5AB3"/>
    <w:rsid w:val="00BA5B4E"/>
    <w:rsid w:val="00BA5D7D"/>
    <w:rsid w:val="00BA5E72"/>
    <w:rsid w:val="00BA6166"/>
    <w:rsid w:val="00BA6818"/>
    <w:rsid w:val="00BA68BB"/>
    <w:rsid w:val="00BA6969"/>
    <w:rsid w:val="00BA7570"/>
    <w:rsid w:val="00BA7B73"/>
    <w:rsid w:val="00BA7CF2"/>
    <w:rsid w:val="00BA7E08"/>
    <w:rsid w:val="00BB0001"/>
    <w:rsid w:val="00BB0319"/>
    <w:rsid w:val="00BB09B6"/>
    <w:rsid w:val="00BB0AA0"/>
    <w:rsid w:val="00BB0DEA"/>
    <w:rsid w:val="00BB1677"/>
    <w:rsid w:val="00BB1746"/>
    <w:rsid w:val="00BB188C"/>
    <w:rsid w:val="00BB19DA"/>
    <w:rsid w:val="00BB1AD5"/>
    <w:rsid w:val="00BB1B92"/>
    <w:rsid w:val="00BB1E05"/>
    <w:rsid w:val="00BB2C2B"/>
    <w:rsid w:val="00BB30B6"/>
    <w:rsid w:val="00BB32FE"/>
    <w:rsid w:val="00BB3954"/>
    <w:rsid w:val="00BB3A28"/>
    <w:rsid w:val="00BB3A47"/>
    <w:rsid w:val="00BB45A4"/>
    <w:rsid w:val="00BB478A"/>
    <w:rsid w:val="00BB4819"/>
    <w:rsid w:val="00BB4A7A"/>
    <w:rsid w:val="00BB4D51"/>
    <w:rsid w:val="00BB4D7B"/>
    <w:rsid w:val="00BB51CD"/>
    <w:rsid w:val="00BB53D4"/>
    <w:rsid w:val="00BB6124"/>
    <w:rsid w:val="00BB6573"/>
    <w:rsid w:val="00BB6590"/>
    <w:rsid w:val="00BB69DE"/>
    <w:rsid w:val="00BB6A0E"/>
    <w:rsid w:val="00BB6B3E"/>
    <w:rsid w:val="00BB6FD7"/>
    <w:rsid w:val="00BB71C2"/>
    <w:rsid w:val="00BB7217"/>
    <w:rsid w:val="00BB7904"/>
    <w:rsid w:val="00BB7A62"/>
    <w:rsid w:val="00BB7CD6"/>
    <w:rsid w:val="00BC01B7"/>
    <w:rsid w:val="00BC068F"/>
    <w:rsid w:val="00BC09DA"/>
    <w:rsid w:val="00BC0AC4"/>
    <w:rsid w:val="00BC10E7"/>
    <w:rsid w:val="00BC1555"/>
    <w:rsid w:val="00BC1914"/>
    <w:rsid w:val="00BC1C2A"/>
    <w:rsid w:val="00BC20A1"/>
    <w:rsid w:val="00BC21F6"/>
    <w:rsid w:val="00BC233C"/>
    <w:rsid w:val="00BC23D5"/>
    <w:rsid w:val="00BC2DB9"/>
    <w:rsid w:val="00BC2FA0"/>
    <w:rsid w:val="00BC3483"/>
    <w:rsid w:val="00BC3C5D"/>
    <w:rsid w:val="00BC3F9A"/>
    <w:rsid w:val="00BC4005"/>
    <w:rsid w:val="00BC470D"/>
    <w:rsid w:val="00BC488E"/>
    <w:rsid w:val="00BC48BD"/>
    <w:rsid w:val="00BC4CAF"/>
    <w:rsid w:val="00BC4D8E"/>
    <w:rsid w:val="00BC4DAB"/>
    <w:rsid w:val="00BC508E"/>
    <w:rsid w:val="00BC51D2"/>
    <w:rsid w:val="00BC53E2"/>
    <w:rsid w:val="00BC54C4"/>
    <w:rsid w:val="00BC55E3"/>
    <w:rsid w:val="00BC584B"/>
    <w:rsid w:val="00BC5C78"/>
    <w:rsid w:val="00BC5CCD"/>
    <w:rsid w:val="00BC5F19"/>
    <w:rsid w:val="00BC6074"/>
    <w:rsid w:val="00BC625A"/>
    <w:rsid w:val="00BC642D"/>
    <w:rsid w:val="00BC64D5"/>
    <w:rsid w:val="00BC6560"/>
    <w:rsid w:val="00BC68B8"/>
    <w:rsid w:val="00BC6B2C"/>
    <w:rsid w:val="00BC7014"/>
    <w:rsid w:val="00BC72BB"/>
    <w:rsid w:val="00BC782B"/>
    <w:rsid w:val="00BC78B3"/>
    <w:rsid w:val="00BC7B4D"/>
    <w:rsid w:val="00BD012D"/>
    <w:rsid w:val="00BD1210"/>
    <w:rsid w:val="00BD1506"/>
    <w:rsid w:val="00BD1691"/>
    <w:rsid w:val="00BD16F4"/>
    <w:rsid w:val="00BD1851"/>
    <w:rsid w:val="00BD1977"/>
    <w:rsid w:val="00BD1AF1"/>
    <w:rsid w:val="00BD1EA8"/>
    <w:rsid w:val="00BD1ED0"/>
    <w:rsid w:val="00BD2279"/>
    <w:rsid w:val="00BD24AA"/>
    <w:rsid w:val="00BD2823"/>
    <w:rsid w:val="00BD2D95"/>
    <w:rsid w:val="00BD303B"/>
    <w:rsid w:val="00BD3783"/>
    <w:rsid w:val="00BD38E7"/>
    <w:rsid w:val="00BD3CE2"/>
    <w:rsid w:val="00BD3D59"/>
    <w:rsid w:val="00BD3DE9"/>
    <w:rsid w:val="00BD4178"/>
    <w:rsid w:val="00BD44FA"/>
    <w:rsid w:val="00BD46E9"/>
    <w:rsid w:val="00BD4851"/>
    <w:rsid w:val="00BD4B0F"/>
    <w:rsid w:val="00BD4D2D"/>
    <w:rsid w:val="00BD4DDA"/>
    <w:rsid w:val="00BD50DE"/>
    <w:rsid w:val="00BD5880"/>
    <w:rsid w:val="00BD590D"/>
    <w:rsid w:val="00BD591D"/>
    <w:rsid w:val="00BD59FD"/>
    <w:rsid w:val="00BD5CE0"/>
    <w:rsid w:val="00BD60D1"/>
    <w:rsid w:val="00BD6321"/>
    <w:rsid w:val="00BD65D7"/>
    <w:rsid w:val="00BD6AE6"/>
    <w:rsid w:val="00BD6B3B"/>
    <w:rsid w:val="00BD6BD1"/>
    <w:rsid w:val="00BD6FF3"/>
    <w:rsid w:val="00BD748C"/>
    <w:rsid w:val="00BD764E"/>
    <w:rsid w:val="00BD7697"/>
    <w:rsid w:val="00BD7A77"/>
    <w:rsid w:val="00BE0453"/>
    <w:rsid w:val="00BE06C0"/>
    <w:rsid w:val="00BE077F"/>
    <w:rsid w:val="00BE07FA"/>
    <w:rsid w:val="00BE1169"/>
    <w:rsid w:val="00BE12CF"/>
    <w:rsid w:val="00BE1567"/>
    <w:rsid w:val="00BE1792"/>
    <w:rsid w:val="00BE21CC"/>
    <w:rsid w:val="00BE2558"/>
    <w:rsid w:val="00BE2870"/>
    <w:rsid w:val="00BE36E3"/>
    <w:rsid w:val="00BE3767"/>
    <w:rsid w:val="00BE3D13"/>
    <w:rsid w:val="00BE3F9F"/>
    <w:rsid w:val="00BE3FA8"/>
    <w:rsid w:val="00BE4411"/>
    <w:rsid w:val="00BE4D8F"/>
    <w:rsid w:val="00BE4DD0"/>
    <w:rsid w:val="00BE5749"/>
    <w:rsid w:val="00BE57C3"/>
    <w:rsid w:val="00BE5973"/>
    <w:rsid w:val="00BE5A43"/>
    <w:rsid w:val="00BE63CA"/>
    <w:rsid w:val="00BE65B3"/>
    <w:rsid w:val="00BE70E8"/>
    <w:rsid w:val="00BE7570"/>
    <w:rsid w:val="00BF02CF"/>
    <w:rsid w:val="00BF0356"/>
    <w:rsid w:val="00BF0693"/>
    <w:rsid w:val="00BF0A5C"/>
    <w:rsid w:val="00BF1168"/>
    <w:rsid w:val="00BF1194"/>
    <w:rsid w:val="00BF135D"/>
    <w:rsid w:val="00BF13E5"/>
    <w:rsid w:val="00BF1C26"/>
    <w:rsid w:val="00BF232C"/>
    <w:rsid w:val="00BF2489"/>
    <w:rsid w:val="00BF2D4E"/>
    <w:rsid w:val="00BF33CE"/>
    <w:rsid w:val="00BF35AE"/>
    <w:rsid w:val="00BF36CB"/>
    <w:rsid w:val="00BF3BBA"/>
    <w:rsid w:val="00BF3CDD"/>
    <w:rsid w:val="00BF3DF0"/>
    <w:rsid w:val="00BF414C"/>
    <w:rsid w:val="00BF41D8"/>
    <w:rsid w:val="00BF42A0"/>
    <w:rsid w:val="00BF470B"/>
    <w:rsid w:val="00BF47A8"/>
    <w:rsid w:val="00BF4815"/>
    <w:rsid w:val="00BF48FA"/>
    <w:rsid w:val="00BF56EA"/>
    <w:rsid w:val="00BF5758"/>
    <w:rsid w:val="00BF5890"/>
    <w:rsid w:val="00BF59E8"/>
    <w:rsid w:val="00BF5CC0"/>
    <w:rsid w:val="00BF5E3F"/>
    <w:rsid w:val="00BF612B"/>
    <w:rsid w:val="00BF61F9"/>
    <w:rsid w:val="00BF6325"/>
    <w:rsid w:val="00BF63D2"/>
    <w:rsid w:val="00BF6578"/>
    <w:rsid w:val="00BF68A3"/>
    <w:rsid w:val="00BF6E7C"/>
    <w:rsid w:val="00BF6FE9"/>
    <w:rsid w:val="00BF7171"/>
    <w:rsid w:val="00BF73F6"/>
    <w:rsid w:val="00BF7810"/>
    <w:rsid w:val="00BF7BB9"/>
    <w:rsid w:val="00BF7E0E"/>
    <w:rsid w:val="00C00312"/>
    <w:rsid w:val="00C00369"/>
    <w:rsid w:val="00C0063F"/>
    <w:rsid w:val="00C00650"/>
    <w:rsid w:val="00C00D7B"/>
    <w:rsid w:val="00C00DF1"/>
    <w:rsid w:val="00C00F8B"/>
    <w:rsid w:val="00C013BA"/>
    <w:rsid w:val="00C01814"/>
    <w:rsid w:val="00C0188E"/>
    <w:rsid w:val="00C018BA"/>
    <w:rsid w:val="00C01925"/>
    <w:rsid w:val="00C01CD7"/>
    <w:rsid w:val="00C02110"/>
    <w:rsid w:val="00C023D1"/>
    <w:rsid w:val="00C02436"/>
    <w:rsid w:val="00C031FE"/>
    <w:rsid w:val="00C039A6"/>
    <w:rsid w:val="00C03A5F"/>
    <w:rsid w:val="00C03DF6"/>
    <w:rsid w:val="00C03E3D"/>
    <w:rsid w:val="00C040B5"/>
    <w:rsid w:val="00C04652"/>
    <w:rsid w:val="00C046AB"/>
    <w:rsid w:val="00C046BB"/>
    <w:rsid w:val="00C04B88"/>
    <w:rsid w:val="00C05146"/>
    <w:rsid w:val="00C055EA"/>
    <w:rsid w:val="00C055F3"/>
    <w:rsid w:val="00C058BE"/>
    <w:rsid w:val="00C05C83"/>
    <w:rsid w:val="00C05DA0"/>
    <w:rsid w:val="00C06180"/>
    <w:rsid w:val="00C06D8D"/>
    <w:rsid w:val="00C070F4"/>
    <w:rsid w:val="00C075BB"/>
    <w:rsid w:val="00C07804"/>
    <w:rsid w:val="00C078DA"/>
    <w:rsid w:val="00C101CF"/>
    <w:rsid w:val="00C108E0"/>
    <w:rsid w:val="00C108F5"/>
    <w:rsid w:val="00C10B1B"/>
    <w:rsid w:val="00C10D25"/>
    <w:rsid w:val="00C115A1"/>
    <w:rsid w:val="00C1184A"/>
    <w:rsid w:val="00C11965"/>
    <w:rsid w:val="00C11BCE"/>
    <w:rsid w:val="00C11E33"/>
    <w:rsid w:val="00C11F43"/>
    <w:rsid w:val="00C12221"/>
    <w:rsid w:val="00C12822"/>
    <w:rsid w:val="00C129E5"/>
    <w:rsid w:val="00C12A93"/>
    <w:rsid w:val="00C12AE3"/>
    <w:rsid w:val="00C12FB2"/>
    <w:rsid w:val="00C13100"/>
    <w:rsid w:val="00C1353D"/>
    <w:rsid w:val="00C136CA"/>
    <w:rsid w:val="00C13BE2"/>
    <w:rsid w:val="00C13F89"/>
    <w:rsid w:val="00C14501"/>
    <w:rsid w:val="00C14FB8"/>
    <w:rsid w:val="00C15233"/>
    <w:rsid w:val="00C153F4"/>
    <w:rsid w:val="00C15B55"/>
    <w:rsid w:val="00C15CDF"/>
    <w:rsid w:val="00C1666F"/>
    <w:rsid w:val="00C1679C"/>
    <w:rsid w:val="00C16963"/>
    <w:rsid w:val="00C16C0C"/>
    <w:rsid w:val="00C16DBC"/>
    <w:rsid w:val="00C16EDC"/>
    <w:rsid w:val="00C17212"/>
    <w:rsid w:val="00C17401"/>
    <w:rsid w:val="00C17648"/>
    <w:rsid w:val="00C17796"/>
    <w:rsid w:val="00C17929"/>
    <w:rsid w:val="00C17976"/>
    <w:rsid w:val="00C179D5"/>
    <w:rsid w:val="00C17B1E"/>
    <w:rsid w:val="00C17B33"/>
    <w:rsid w:val="00C17BBB"/>
    <w:rsid w:val="00C200D7"/>
    <w:rsid w:val="00C205AB"/>
    <w:rsid w:val="00C207F7"/>
    <w:rsid w:val="00C2080C"/>
    <w:rsid w:val="00C20BEF"/>
    <w:rsid w:val="00C20D70"/>
    <w:rsid w:val="00C20D8D"/>
    <w:rsid w:val="00C21183"/>
    <w:rsid w:val="00C2149C"/>
    <w:rsid w:val="00C218E3"/>
    <w:rsid w:val="00C21E9B"/>
    <w:rsid w:val="00C2207F"/>
    <w:rsid w:val="00C226AE"/>
    <w:rsid w:val="00C22914"/>
    <w:rsid w:val="00C22EDD"/>
    <w:rsid w:val="00C23329"/>
    <w:rsid w:val="00C233B9"/>
    <w:rsid w:val="00C238C7"/>
    <w:rsid w:val="00C238EC"/>
    <w:rsid w:val="00C23A4C"/>
    <w:rsid w:val="00C23BB3"/>
    <w:rsid w:val="00C23E68"/>
    <w:rsid w:val="00C24094"/>
    <w:rsid w:val="00C243E7"/>
    <w:rsid w:val="00C25425"/>
    <w:rsid w:val="00C255B9"/>
    <w:rsid w:val="00C258C8"/>
    <w:rsid w:val="00C25953"/>
    <w:rsid w:val="00C25EE4"/>
    <w:rsid w:val="00C26593"/>
    <w:rsid w:val="00C265B0"/>
    <w:rsid w:val="00C26612"/>
    <w:rsid w:val="00C26842"/>
    <w:rsid w:val="00C26F68"/>
    <w:rsid w:val="00C2772F"/>
    <w:rsid w:val="00C27890"/>
    <w:rsid w:val="00C27892"/>
    <w:rsid w:val="00C278D7"/>
    <w:rsid w:val="00C30484"/>
    <w:rsid w:val="00C309E5"/>
    <w:rsid w:val="00C30EC1"/>
    <w:rsid w:val="00C30FC6"/>
    <w:rsid w:val="00C31124"/>
    <w:rsid w:val="00C31425"/>
    <w:rsid w:val="00C31572"/>
    <w:rsid w:val="00C318FC"/>
    <w:rsid w:val="00C32306"/>
    <w:rsid w:val="00C323F7"/>
    <w:rsid w:val="00C32687"/>
    <w:rsid w:val="00C32728"/>
    <w:rsid w:val="00C32785"/>
    <w:rsid w:val="00C32C67"/>
    <w:rsid w:val="00C32E83"/>
    <w:rsid w:val="00C32FDD"/>
    <w:rsid w:val="00C3329F"/>
    <w:rsid w:val="00C33B09"/>
    <w:rsid w:val="00C33D5A"/>
    <w:rsid w:val="00C34384"/>
    <w:rsid w:val="00C35A16"/>
    <w:rsid w:val="00C35DF6"/>
    <w:rsid w:val="00C3622C"/>
    <w:rsid w:val="00C366C2"/>
    <w:rsid w:val="00C36BFB"/>
    <w:rsid w:val="00C36FBB"/>
    <w:rsid w:val="00C37329"/>
    <w:rsid w:val="00C37C18"/>
    <w:rsid w:val="00C40346"/>
    <w:rsid w:val="00C40505"/>
    <w:rsid w:val="00C40D28"/>
    <w:rsid w:val="00C4137E"/>
    <w:rsid w:val="00C41792"/>
    <w:rsid w:val="00C418D8"/>
    <w:rsid w:val="00C41CCB"/>
    <w:rsid w:val="00C428DE"/>
    <w:rsid w:val="00C42D24"/>
    <w:rsid w:val="00C42F1A"/>
    <w:rsid w:val="00C436FF"/>
    <w:rsid w:val="00C43A36"/>
    <w:rsid w:val="00C43D9C"/>
    <w:rsid w:val="00C443B6"/>
    <w:rsid w:val="00C4450A"/>
    <w:rsid w:val="00C44D72"/>
    <w:rsid w:val="00C4510A"/>
    <w:rsid w:val="00C45309"/>
    <w:rsid w:val="00C453D5"/>
    <w:rsid w:val="00C4565F"/>
    <w:rsid w:val="00C45AA2"/>
    <w:rsid w:val="00C45E23"/>
    <w:rsid w:val="00C4649B"/>
    <w:rsid w:val="00C464E2"/>
    <w:rsid w:val="00C4699D"/>
    <w:rsid w:val="00C46BCD"/>
    <w:rsid w:val="00C472A8"/>
    <w:rsid w:val="00C47679"/>
    <w:rsid w:val="00C4789B"/>
    <w:rsid w:val="00C47D78"/>
    <w:rsid w:val="00C47E23"/>
    <w:rsid w:val="00C47EF2"/>
    <w:rsid w:val="00C502C4"/>
    <w:rsid w:val="00C5052C"/>
    <w:rsid w:val="00C50B8C"/>
    <w:rsid w:val="00C50CB8"/>
    <w:rsid w:val="00C513C8"/>
    <w:rsid w:val="00C5146D"/>
    <w:rsid w:val="00C51CDE"/>
    <w:rsid w:val="00C51EB3"/>
    <w:rsid w:val="00C52E4A"/>
    <w:rsid w:val="00C52FB8"/>
    <w:rsid w:val="00C5313A"/>
    <w:rsid w:val="00C53521"/>
    <w:rsid w:val="00C537AF"/>
    <w:rsid w:val="00C53B14"/>
    <w:rsid w:val="00C53B6D"/>
    <w:rsid w:val="00C54BEE"/>
    <w:rsid w:val="00C54C71"/>
    <w:rsid w:val="00C54EDE"/>
    <w:rsid w:val="00C553BF"/>
    <w:rsid w:val="00C554E1"/>
    <w:rsid w:val="00C557A6"/>
    <w:rsid w:val="00C55929"/>
    <w:rsid w:val="00C56087"/>
    <w:rsid w:val="00C5632B"/>
    <w:rsid w:val="00C56331"/>
    <w:rsid w:val="00C563D9"/>
    <w:rsid w:val="00C572B5"/>
    <w:rsid w:val="00C57382"/>
    <w:rsid w:val="00C5791E"/>
    <w:rsid w:val="00C605B4"/>
    <w:rsid w:val="00C605F1"/>
    <w:rsid w:val="00C60647"/>
    <w:rsid w:val="00C606CD"/>
    <w:rsid w:val="00C60E98"/>
    <w:rsid w:val="00C6116B"/>
    <w:rsid w:val="00C613FD"/>
    <w:rsid w:val="00C61642"/>
    <w:rsid w:val="00C6181B"/>
    <w:rsid w:val="00C61E6A"/>
    <w:rsid w:val="00C61FE6"/>
    <w:rsid w:val="00C620DB"/>
    <w:rsid w:val="00C62339"/>
    <w:rsid w:val="00C62503"/>
    <w:rsid w:val="00C62596"/>
    <w:rsid w:val="00C625A9"/>
    <w:rsid w:val="00C62690"/>
    <w:rsid w:val="00C62CAC"/>
    <w:rsid w:val="00C62ED9"/>
    <w:rsid w:val="00C63111"/>
    <w:rsid w:val="00C633BC"/>
    <w:rsid w:val="00C63789"/>
    <w:rsid w:val="00C63C19"/>
    <w:rsid w:val="00C63D4F"/>
    <w:rsid w:val="00C640E2"/>
    <w:rsid w:val="00C642F9"/>
    <w:rsid w:val="00C644D6"/>
    <w:rsid w:val="00C6451C"/>
    <w:rsid w:val="00C646F4"/>
    <w:rsid w:val="00C64C6A"/>
    <w:rsid w:val="00C6529B"/>
    <w:rsid w:val="00C65B45"/>
    <w:rsid w:val="00C65E7E"/>
    <w:rsid w:val="00C6610F"/>
    <w:rsid w:val="00C6614B"/>
    <w:rsid w:val="00C66859"/>
    <w:rsid w:val="00C676CF"/>
    <w:rsid w:val="00C67BBE"/>
    <w:rsid w:val="00C67F3A"/>
    <w:rsid w:val="00C70014"/>
    <w:rsid w:val="00C7026D"/>
    <w:rsid w:val="00C70475"/>
    <w:rsid w:val="00C704EA"/>
    <w:rsid w:val="00C708AC"/>
    <w:rsid w:val="00C70988"/>
    <w:rsid w:val="00C70C16"/>
    <w:rsid w:val="00C7123E"/>
    <w:rsid w:val="00C714F8"/>
    <w:rsid w:val="00C719E5"/>
    <w:rsid w:val="00C71B52"/>
    <w:rsid w:val="00C72537"/>
    <w:rsid w:val="00C72728"/>
    <w:rsid w:val="00C72E02"/>
    <w:rsid w:val="00C72EC1"/>
    <w:rsid w:val="00C731AD"/>
    <w:rsid w:val="00C7322C"/>
    <w:rsid w:val="00C736C5"/>
    <w:rsid w:val="00C73876"/>
    <w:rsid w:val="00C73CDB"/>
    <w:rsid w:val="00C73DD3"/>
    <w:rsid w:val="00C74056"/>
    <w:rsid w:val="00C74523"/>
    <w:rsid w:val="00C74773"/>
    <w:rsid w:val="00C748C7"/>
    <w:rsid w:val="00C749D4"/>
    <w:rsid w:val="00C74B75"/>
    <w:rsid w:val="00C75072"/>
    <w:rsid w:val="00C756A7"/>
    <w:rsid w:val="00C75BFB"/>
    <w:rsid w:val="00C75EC2"/>
    <w:rsid w:val="00C760F4"/>
    <w:rsid w:val="00C776A7"/>
    <w:rsid w:val="00C777D3"/>
    <w:rsid w:val="00C77925"/>
    <w:rsid w:val="00C77B75"/>
    <w:rsid w:val="00C77EBC"/>
    <w:rsid w:val="00C77F2D"/>
    <w:rsid w:val="00C80886"/>
    <w:rsid w:val="00C80E15"/>
    <w:rsid w:val="00C810E1"/>
    <w:rsid w:val="00C8167A"/>
    <w:rsid w:val="00C81A81"/>
    <w:rsid w:val="00C81C64"/>
    <w:rsid w:val="00C81CBC"/>
    <w:rsid w:val="00C82462"/>
    <w:rsid w:val="00C827A5"/>
    <w:rsid w:val="00C82D2D"/>
    <w:rsid w:val="00C82E68"/>
    <w:rsid w:val="00C82ECE"/>
    <w:rsid w:val="00C82F6A"/>
    <w:rsid w:val="00C83418"/>
    <w:rsid w:val="00C8361A"/>
    <w:rsid w:val="00C83B55"/>
    <w:rsid w:val="00C83CCD"/>
    <w:rsid w:val="00C83E48"/>
    <w:rsid w:val="00C83F66"/>
    <w:rsid w:val="00C84236"/>
    <w:rsid w:val="00C8456F"/>
    <w:rsid w:val="00C84F7B"/>
    <w:rsid w:val="00C85126"/>
    <w:rsid w:val="00C8529A"/>
    <w:rsid w:val="00C852EC"/>
    <w:rsid w:val="00C85687"/>
    <w:rsid w:val="00C857C3"/>
    <w:rsid w:val="00C8588F"/>
    <w:rsid w:val="00C85ABB"/>
    <w:rsid w:val="00C85F55"/>
    <w:rsid w:val="00C862D4"/>
    <w:rsid w:val="00C862F9"/>
    <w:rsid w:val="00C866A4"/>
    <w:rsid w:val="00C866FE"/>
    <w:rsid w:val="00C8680B"/>
    <w:rsid w:val="00C868CF"/>
    <w:rsid w:val="00C87080"/>
    <w:rsid w:val="00C873D1"/>
    <w:rsid w:val="00C878CB"/>
    <w:rsid w:val="00C87B78"/>
    <w:rsid w:val="00C87BFA"/>
    <w:rsid w:val="00C87D5C"/>
    <w:rsid w:val="00C87FA0"/>
    <w:rsid w:val="00C90892"/>
    <w:rsid w:val="00C9114D"/>
    <w:rsid w:val="00C91429"/>
    <w:rsid w:val="00C915D9"/>
    <w:rsid w:val="00C9171D"/>
    <w:rsid w:val="00C92017"/>
    <w:rsid w:val="00C921C2"/>
    <w:rsid w:val="00C921C7"/>
    <w:rsid w:val="00C9232A"/>
    <w:rsid w:val="00C925DD"/>
    <w:rsid w:val="00C9284B"/>
    <w:rsid w:val="00C92EBE"/>
    <w:rsid w:val="00C9312E"/>
    <w:rsid w:val="00C9316C"/>
    <w:rsid w:val="00C93435"/>
    <w:rsid w:val="00C9362F"/>
    <w:rsid w:val="00C936E4"/>
    <w:rsid w:val="00C937C4"/>
    <w:rsid w:val="00C93B1F"/>
    <w:rsid w:val="00C93C08"/>
    <w:rsid w:val="00C93FF0"/>
    <w:rsid w:val="00C9427E"/>
    <w:rsid w:val="00C94746"/>
    <w:rsid w:val="00C94A5B"/>
    <w:rsid w:val="00C94B43"/>
    <w:rsid w:val="00C95037"/>
    <w:rsid w:val="00C9524B"/>
    <w:rsid w:val="00C95267"/>
    <w:rsid w:val="00C95686"/>
    <w:rsid w:val="00C9593B"/>
    <w:rsid w:val="00C96A97"/>
    <w:rsid w:val="00C96CA9"/>
    <w:rsid w:val="00C977B6"/>
    <w:rsid w:val="00C97963"/>
    <w:rsid w:val="00C97F54"/>
    <w:rsid w:val="00CA0121"/>
    <w:rsid w:val="00CA0147"/>
    <w:rsid w:val="00CA036B"/>
    <w:rsid w:val="00CA04A8"/>
    <w:rsid w:val="00CA10F1"/>
    <w:rsid w:val="00CA2412"/>
    <w:rsid w:val="00CA2DC4"/>
    <w:rsid w:val="00CA3292"/>
    <w:rsid w:val="00CA38FE"/>
    <w:rsid w:val="00CA3A56"/>
    <w:rsid w:val="00CA3A64"/>
    <w:rsid w:val="00CA4296"/>
    <w:rsid w:val="00CA4327"/>
    <w:rsid w:val="00CA4473"/>
    <w:rsid w:val="00CA45A0"/>
    <w:rsid w:val="00CA4959"/>
    <w:rsid w:val="00CA5181"/>
    <w:rsid w:val="00CA58C0"/>
    <w:rsid w:val="00CA5DE3"/>
    <w:rsid w:val="00CA5E84"/>
    <w:rsid w:val="00CA5FC7"/>
    <w:rsid w:val="00CA5FDB"/>
    <w:rsid w:val="00CA621E"/>
    <w:rsid w:val="00CA65B7"/>
    <w:rsid w:val="00CA6B04"/>
    <w:rsid w:val="00CA6C13"/>
    <w:rsid w:val="00CA6CD8"/>
    <w:rsid w:val="00CA6E83"/>
    <w:rsid w:val="00CA73A3"/>
    <w:rsid w:val="00CA7600"/>
    <w:rsid w:val="00CA7A4F"/>
    <w:rsid w:val="00CB0424"/>
    <w:rsid w:val="00CB066E"/>
    <w:rsid w:val="00CB0953"/>
    <w:rsid w:val="00CB0CE8"/>
    <w:rsid w:val="00CB0DA1"/>
    <w:rsid w:val="00CB0E8E"/>
    <w:rsid w:val="00CB0EA8"/>
    <w:rsid w:val="00CB0F7F"/>
    <w:rsid w:val="00CB1633"/>
    <w:rsid w:val="00CB173C"/>
    <w:rsid w:val="00CB1852"/>
    <w:rsid w:val="00CB186D"/>
    <w:rsid w:val="00CB1A69"/>
    <w:rsid w:val="00CB20A1"/>
    <w:rsid w:val="00CB234D"/>
    <w:rsid w:val="00CB29DA"/>
    <w:rsid w:val="00CB2B3A"/>
    <w:rsid w:val="00CB2C19"/>
    <w:rsid w:val="00CB2DCA"/>
    <w:rsid w:val="00CB306A"/>
    <w:rsid w:val="00CB3E2D"/>
    <w:rsid w:val="00CB446D"/>
    <w:rsid w:val="00CB457E"/>
    <w:rsid w:val="00CB464D"/>
    <w:rsid w:val="00CB47EF"/>
    <w:rsid w:val="00CB5186"/>
    <w:rsid w:val="00CB59C3"/>
    <w:rsid w:val="00CB5ACD"/>
    <w:rsid w:val="00CB5B1D"/>
    <w:rsid w:val="00CB5B2E"/>
    <w:rsid w:val="00CB5F0A"/>
    <w:rsid w:val="00CB5F6D"/>
    <w:rsid w:val="00CB66FB"/>
    <w:rsid w:val="00CB6D82"/>
    <w:rsid w:val="00CB6F4C"/>
    <w:rsid w:val="00CB70B4"/>
    <w:rsid w:val="00CB77A6"/>
    <w:rsid w:val="00CB7A90"/>
    <w:rsid w:val="00CB7DE4"/>
    <w:rsid w:val="00CC0343"/>
    <w:rsid w:val="00CC0960"/>
    <w:rsid w:val="00CC10FF"/>
    <w:rsid w:val="00CC1215"/>
    <w:rsid w:val="00CC1410"/>
    <w:rsid w:val="00CC1C89"/>
    <w:rsid w:val="00CC2931"/>
    <w:rsid w:val="00CC2C55"/>
    <w:rsid w:val="00CC2DE0"/>
    <w:rsid w:val="00CC2F83"/>
    <w:rsid w:val="00CC301D"/>
    <w:rsid w:val="00CC302D"/>
    <w:rsid w:val="00CC3268"/>
    <w:rsid w:val="00CC3362"/>
    <w:rsid w:val="00CC387B"/>
    <w:rsid w:val="00CC388B"/>
    <w:rsid w:val="00CC3D95"/>
    <w:rsid w:val="00CC42AC"/>
    <w:rsid w:val="00CC4545"/>
    <w:rsid w:val="00CC46BD"/>
    <w:rsid w:val="00CC4971"/>
    <w:rsid w:val="00CC4983"/>
    <w:rsid w:val="00CC4AD3"/>
    <w:rsid w:val="00CC4B61"/>
    <w:rsid w:val="00CC4EE5"/>
    <w:rsid w:val="00CC512E"/>
    <w:rsid w:val="00CC5B43"/>
    <w:rsid w:val="00CC5F24"/>
    <w:rsid w:val="00CC62D0"/>
    <w:rsid w:val="00CC7359"/>
    <w:rsid w:val="00CC78CA"/>
    <w:rsid w:val="00CC7CB3"/>
    <w:rsid w:val="00CD0318"/>
    <w:rsid w:val="00CD033A"/>
    <w:rsid w:val="00CD0F43"/>
    <w:rsid w:val="00CD0F85"/>
    <w:rsid w:val="00CD0FB5"/>
    <w:rsid w:val="00CD109F"/>
    <w:rsid w:val="00CD141C"/>
    <w:rsid w:val="00CD17B3"/>
    <w:rsid w:val="00CD18C2"/>
    <w:rsid w:val="00CD1936"/>
    <w:rsid w:val="00CD1B5A"/>
    <w:rsid w:val="00CD1C70"/>
    <w:rsid w:val="00CD1CEA"/>
    <w:rsid w:val="00CD1ED2"/>
    <w:rsid w:val="00CD22C4"/>
    <w:rsid w:val="00CD2945"/>
    <w:rsid w:val="00CD29B8"/>
    <w:rsid w:val="00CD2B0F"/>
    <w:rsid w:val="00CD2B9D"/>
    <w:rsid w:val="00CD2F3A"/>
    <w:rsid w:val="00CD2FB5"/>
    <w:rsid w:val="00CD30C5"/>
    <w:rsid w:val="00CD30DB"/>
    <w:rsid w:val="00CD3201"/>
    <w:rsid w:val="00CD37EB"/>
    <w:rsid w:val="00CD3873"/>
    <w:rsid w:val="00CD40F5"/>
    <w:rsid w:val="00CD43E5"/>
    <w:rsid w:val="00CD452E"/>
    <w:rsid w:val="00CD4701"/>
    <w:rsid w:val="00CD4E44"/>
    <w:rsid w:val="00CD543F"/>
    <w:rsid w:val="00CD58B2"/>
    <w:rsid w:val="00CD5994"/>
    <w:rsid w:val="00CD5AE1"/>
    <w:rsid w:val="00CD5C04"/>
    <w:rsid w:val="00CD5CD1"/>
    <w:rsid w:val="00CD60E0"/>
    <w:rsid w:val="00CD632E"/>
    <w:rsid w:val="00CD67C1"/>
    <w:rsid w:val="00CD6C55"/>
    <w:rsid w:val="00CD6E1E"/>
    <w:rsid w:val="00CD6FF0"/>
    <w:rsid w:val="00CD71BB"/>
    <w:rsid w:val="00CD7625"/>
    <w:rsid w:val="00CD7785"/>
    <w:rsid w:val="00CD7B8F"/>
    <w:rsid w:val="00CD7E5E"/>
    <w:rsid w:val="00CE00E7"/>
    <w:rsid w:val="00CE04EA"/>
    <w:rsid w:val="00CE0D14"/>
    <w:rsid w:val="00CE0D87"/>
    <w:rsid w:val="00CE0FE2"/>
    <w:rsid w:val="00CE10A2"/>
    <w:rsid w:val="00CE1907"/>
    <w:rsid w:val="00CE1940"/>
    <w:rsid w:val="00CE1971"/>
    <w:rsid w:val="00CE1B10"/>
    <w:rsid w:val="00CE2142"/>
    <w:rsid w:val="00CE22AD"/>
    <w:rsid w:val="00CE2343"/>
    <w:rsid w:val="00CE2711"/>
    <w:rsid w:val="00CE2F80"/>
    <w:rsid w:val="00CE3446"/>
    <w:rsid w:val="00CE3625"/>
    <w:rsid w:val="00CE3758"/>
    <w:rsid w:val="00CE3969"/>
    <w:rsid w:val="00CE3A57"/>
    <w:rsid w:val="00CE3DAA"/>
    <w:rsid w:val="00CE3F02"/>
    <w:rsid w:val="00CE400C"/>
    <w:rsid w:val="00CE4011"/>
    <w:rsid w:val="00CE42E9"/>
    <w:rsid w:val="00CE48E4"/>
    <w:rsid w:val="00CE4A38"/>
    <w:rsid w:val="00CE4BA3"/>
    <w:rsid w:val="00CE4EB7"/>
    <w:rsid w:val="00CE5112"/>
    <w:rsid w:val="00CE536A"/>
    <w:rsid w:val="00CE5374"/>
    <w:rsid w:val="00CE553B"/>
    <w:rsid w:val="00CE5B20"/>
    <w:rsid w:val="00CE6347"/>
    <w:rsid w:val="00CE66CD"/>
    <w:rsid w:val="00CE678C"/>
    <w:rsid w:val="00CE6920"/>
    <w:rsid w:val="00CE6F54"/>
    <w:rsid w:val="00CE71A7"/>
    <w:rsid w:val="00CE734E"/>
    <w:rsid w:val="00CE74B7"/>
    <w:rsid w:val="00CE795D"/>
    <w:rsid w:val="00CE7C1B"/>
    <w:rsid w:val="00CE7E0F"/>
    <w:rsid w:val="00CF0348"/>
    <w:rsid w:val="00CF0548"/>
    <w:rsid w:val="00CF0DA3"/>
    <w:rsid w:val="00CF0F47"/>
    <w:rsid w:val="00CF0FC0"/>
    <w:rsid w:val="00CF1275"/>
    <w:rsid w:val="00CF1323"/>
    <w:rsid w:val="00CF19BC"/>
    <w:rsid w:val="00CF1B1A"/>
    <w:rsid w:val="00CF26EA"/>
    <w:rsid w:val="00CF2760"/>
    <w:rsid w:val="00CF2810"/>
    <w:rsid w:val="00CF2853"/>
    <w:rsid w:val="00CF2CE7"/>
    <w:rsid w:val="00CF2EF8"/>
    <w:rsid w:val="00CF33EF"/>
    <w:rsid w:val="00CF3641"/>
    <w:rsid w:val="00CF3B87"/>
    <w:rsid w:val="00CF3C0C"/>
    <w:rsid w:val="00CF3C9B"/>
    <w:rsid w:val="00CF4255"/>
    <w:rsid w:val="00CF4356"/>
    <w:rsid w:val="00CF4691"/>
    <w:rsid w:val="00CF4870"/>
    <w:rsid w:val="00CF4960"/>
    <w:rsid w:val="00CF50E1"/>
    <w:rsid w:val="00CF5325"/>
    <w:rsid w:val="00CF553A"/>
    <w:rsid w:val="00CF587E"/>
    <w:rsid w:val="00CF5AFE"/>
    <w:rsid w:val="00CF62B5"/>
    <w:rsid w:val="00CF633F"/>
    <w:rsid w:val="00CF6A01"/>
    <w:rsid w:val="00CF6C57"/>
    <w:rsid w:val="00CF6C5D"/>
    <w:rsid w:val="00CF6EB3"/>
    <w:rsid w:val="00CF72A5"/>
    <w:rsid w:val="00CF7861"/>
    <w:rsid w:val="00CF7EC4"/>
    <w:rsid w:val="00D00607"/>
    <w:rsid w:val="00D00636"/>
    <w:rsid w:val="00D00F83"/>
    <w:rsid w:val="00D019ED"/>
    <w:rsid w:val="00D01A6B"/>
    <w:rsid w:val="00D01BD9"/>
    <w:rsid w:val="00D02258"/>
    <w:rsid w:val="00D022B8"/>
    <w:rsid w:val="00D02748"/>
    <w:rsid w:val="00D027D0"/>
    <w:rsid w:val="00D02FA6"/>
    <w:rsid w:val="00D03509"/>
    <w:rsid w:val="00D038D8"/>
    <w:rsid w:val="00D03AAE"/>
    <w:rsid w:val="00D03D90"/>
    <w:rsid w:val="00D042A8"/>
    <w:rsid w:val="00D042BC"/>
    <w:rsid w:val="00D04947"/>
    <w:rsid w:val="00D04AF0"/>
    <w:rsid w:val="00D04B3B"/>
    <w:rsid w:val="00D059A9"/>
    <w:rsid w:val="00D05A23"/>
    <w:rsid w:val="00D05CB9"/>
    <w:rsid w:val="00D05DB8"/>
    <w:rsid w:val="00D060EE"/>
    <w:rsid w:val="00D061B5"/>
    <w:rsid w:val="00D065D4"/>
    <w:rsid w:val="00D06674"/>
    <w:rsid w:val="00D06845"/>
    <w:rsid w:val="00D069A5"/>
    <w:rsid w:val="00D06B55"/>
    <w:rsid w:val="00D06C1F"/>
    <w:rsid w:val="00D06D16"/>
    <w:rsid w:val="00D071A4"/>
    <w:rsid w:val="00D073FC"/>
    <w:rsid w:val="00D07440"/>
    <w:rsid w:val="00D07657"/>
    <w:rsid w:val="00D07690"/>
    <w:rsid w:val="00D0774A"/>
    <w:rsid w:val="00D07DC3"/>
    <w:rsid w:val="00D07FA9"/>
    <w:rsid w:val="00D100F1"/>
    <w:rsid w:val="00D10B7F"/>
    <w:rsid w:val="00D10E87"/>
    <w:rsid w:val="00D11197"/>
    <w:rsid w:val="00D11378"/>
    <w:rsid w:val="00D11405"/>
    <w:rsid w:val="00D115DB"/>
    <w:rsid w:val="00D11734"/>
    <w:rsid w:val="00D11A70"/>
    <w:rsid w:val="00D11D13"/>
    <w:rsid w:val="00D11ED0"/>
    <w:rsid w:val="00D123FD"/>
    <w:rsid w:val="00D124F9"/>
    <w:rsid w:val="00D12825"/>
    <w:rsid w:val="00D12D3D"/>
    <w:rsid w:val="00D13259"/>
    <w:rsid w:val="00D13439"/>
    <w:rsid w:val="00D13822"/>
    <w:rsid w:val="00D13824"/>
    <w:rsid w:val="00D13ACA"/>
    <w:rsid w:val="00D13F64"/>
    <w:rsid w:val="00D141F5"/>
    <w:rsid w:val="00D145A8"/>
    <w:rsid w:val="00D14A8E"/>
    <w:rsid w:val="00D14E30"/>
    <w:rsid w:val="00D15217"/>
    <w:rsid w:val="00D15333"/>
    <w:rsid w:val="00D1554F"/>
    <w:rsid w:val="00D157AE"/>
    <w:rsid w:val="00D15B5A"/>
    <w:rsid w:val="00D15D74"/>
    <w:rsid w:val="00D160CE"/>
    <w:rsid w:val="00D161C2"/>
    <w:rsid w:val="00D1638C"/>
    <w:rsid w:val="00D16A5A"/>
    <w:rsid w:val="00D17683"/>
    <w:rsid w:val="00D179A7"/>
    <w:rsid w:val="00D20A21"/>
    <w:rsid w:val="00D20A5F"/>
    <w:rsid w:val="00D20D09"/>
    <w:rsid w:val="00D2106B"/>
    <w:rsid w:val="00D210C1"/>
    <w:rsid w:val="00D2113C"/>
    <w:rsid w:val="00D21641"/>
    <w:rsid w:val="00D21749"/>
    <w:rsid w:val="00D217AD"/>
    <w:rsid w:val="00D21E44"/>
    <w:rsid w:val="00D220B6"/>
    <w:rsid w:val="00D22327"/>
    <w:rsid w:val="00D22774"/>
    <w:rsid w:val="00D22FA8"/>
    <w:rsid w:val="00D23009"/>
    <w:rsid w:val="00D2306F"/>
    <w:rsid w:val="00D2338B"/>
    <w:rsid w:val="00D23516"/>
    <w:rsid w:val="00D235B9"/>
    <w:rsid w:val="00D23A18"/>
    <w:rsid w:val="00D23A20"/>
    <w:rsid w:val="00D23A35"/>
    <w:rsid w:val="00D23EFE"/>
    <w:rsid w:val="00D240C4"/>
    <w:rsid w:val="00D24B09"/>
    <w:rsid w:val="00D24B67"/>
    <w:rsid w:val="00D24DB1"/>
    <w:rsid w:val="00D250C2"/>
    <w:rsid w:val="00D254D9"/>
    <w:rsid w:val="00D2573A"/>
    <w:rsid w:val="00D25885"/>
    <w:rsid w:val="00D25BFB"/>
    <w:rsid w:val="00D25D2E"/>
    <w:rsid w:val="00D26216"/>
    <w:rsid w:val="00D266C0"/>
    <w:rsid w:val="00D26758"/>
    <w:rsid w:val="00D26BB8"/>
    <w:rsid w:val="00D26E63"/>
    <w:rsid w:val="00D26F50"/>
    <w:rsid w:val="00D26F78"/>
    <w:rsid w:val="00D271FD"/>
    <w:rsid w:val="00D27266"/>
    <w:rsid w:val="00D300CC"/>
    <w:rsid w:val="00D30629"/>
    <w:rsid w:val="00D30AE1"/>
    <w:rsid w:val="00D30E61"/>
    <w:rsid w:val="00D310D9"/>
    <w:rsid w:val="00D3110F"/>
    <w:rsid w:val="00D311B8"/>
    <w:rsid w:val="00D312BD"/>
    <w:rsid w:val="00D31415"/>
    <w:rsid w:val="00D31684"/>
    <w:rsid w:val="00D31815"/>
    <w:rsid w:val="00D318CB"/>
    <w:rsid w:val="00D31A54"/>
    <w:rsid w:val="00D31BCA"/>
    <w:rsid w:val="00D31DE5"/>
    <w:rsid w:val="00D32167"/>
    <w:rsid w:val="00D329ED"/>
    <w:rsid w:val="00D32BAF"/>
    <w:rsid w:val="00D32D0F"/>
    <w:rsid w:val="00D32D8E"/>
    <w:rsid w:val="00D32EC9"/>
    <w:rsid w:val="00D32FA8"/>
    <w:rsid w:val="00D33129"/>
    <w:rsid w:val="00D33641"/>
    <w:rsid w:val="00D33780"/>
    <w:rsid w:val="00D337F0"/>
    <w:rsid w:val="00D33A1D"/>
    <w:rsid w:val="00D33FE1"/>
    <w:rsid w:val="00D341F7"/>
    <w:rsid w:val="00D34690"/>
    <w:rsid w:val="00D34844"/>
    <w:rsid w:val="00D34A87"/>
    <w:rsid w:val="00D34AA7"/>
    <w:rsid w:val="00D34DFF"/>
    <w:rsid w:val="00D34F3E"/>
    <w:rsid w:val="00D352C8"/>
    <w:rsid w:val="00D35340"/>
    <w:rsid w:val="00D35632"/>
    <w:rsid w:val="00D35766"/>
    <w:rsid w:val="00D35EA8"/>
    <w:rsid w:val="00D3617D"/>
    <w:rsid w:val="00D3655E"/>
    <w:rsid w:val="00D365C0"/>
    <w:rsid w:val="00D36B25"/>
    <w:rsid w:val="00D3725A"/>
    <w:rsid w:val="00D3778B"/>
    <w:rsid w:val="00D377BB"/>
    <w:rsid w:val="00D37B7C"/>
    <w:rsid w:val="00D37CF9"/>
    <w:rsid w:val="00D37FA7"/>
    <w:rsid w:val="00D4004E"/>
    <w:rsid w:val="00D4010A"/>
    <w:rsid w:val="00D402DF"/>
    <w:rsid w:val="00D4039E"/>
    <w:rsid w:val="00D407B9"/>
    <w:rsid w:val="00D40A94"/>
    <w:rsid w:val="00D40CF0"/>
    <w:rsid w:val="00D40D63"/>
    <w:rsid w:val="00D41053"/>
    <w:rsid w:val="00D41B8C"/>
    <w:rsid w:val="00D41C48"/>
    <w:rsid w:val="00D42029"/>
    <w:rsid w:val="00D42123"/>
    <w:rsid w:val="00D423DA"/>
    <w:rsid w:val="00D42715"/>
    <w:rsid w:val="00D42F17"/>
    <w:rsid w:val="00D42F33"/>
    <w:rsid w:val="00D430DF"/>
    <w:rsid w:val="00D434EE"/>
    <w:rsid w:val="00D43D23"/>
    <w:rsid w:val="00D44316"/>
    <w:rsid w:val="00D4464A"/>
    <w:rsid w:val="00D446A9"/>
    <w:rsid w:val="00D447C5"/>
    <w:rsid w:val="00D4482F"/>
    <w:rsid w:val="00D44BE1"/>
    <w:rsid w:val="00D45116"/>
    <w:rsid w:val="00D45683"/>
    <w:rsid w:val="00D45730"/>
    <w:rsid w:val="00D4629D"/>
    <w:rsid w:val="00D465D7"/>
    <w:rsid w:val="00D467CB"/>
    <w:rsid w:val="00D469E2"/>
    <w:rsid w:val="00D46AE1"/>
    <w:rsid w:val="00D46F24"/>
    <w:rsid w:val="00D46F9A"/>
    <w:rsid w:val="00D47114"/>
    <w:rsid w:val="00D4713F"/>
    <w:rsid w:val="00D478EC"/>
    <w:rsid w:val="00D478F4"/>
    <w:rsid w:val="00D47965"/>
    <w:rsid w:val="00D479C0"/>
    <w:rsid w:val="00D47D90"/>
    <w:rsid w:val="00D50090"/>
    <w:rsid w:val="00D5037A"/>
    <w:rsid w:val="00D503C5"/>
    <w:rsid w:val="00D503F4"/>
    <w:rsid w:val="00D508A0"/>
    <w:rsid w:val="00D50EBC"/>
    <w:rsid w:val="00D50FCE"/>
    <w:rsid w:val="00D512BD"/>
    <w:rsid w:val="00D518D4"/>
    <w:rsid w:val="00D51A46"/>
    <w:rsid w:val="00D51DE2"/>
    <w:rsid w:val="00D520BB"/>
    <w:rsid w:val="00D522C1"/>
    <w:rsid w:val="00D5230E"/>
    <w:rsid w:val="00D527DC"/>
    <w:rsid w:val="00D527EC"/>
    <w:rsid w:val="00D52A84"/>
    <w:rsid w:val="00D52ADE"/>
    <w:rsid w:val="00D52D84"/>
    <w:rsid w:val="00D52E75"/>
    <w:rsid w:val="00D52F0C"/>
    <w:rsid w:val="00D537E8"/>
    <w:rsid w:val="00D53894"/>
    <w:rsid w:val="00D53A1F"/>
    <w:rsid w:val="00D53F24"/>
    <w:rsid w:val="00D543A8"/>
    <w:rsid w:val="00D5455D"/>
    <w:rsid w:val="00D54A09"/>
    <w:rsid w:val="00D54CF8"/>
    <w:rsid w:val="00D55073"/>
    <w:rsid w:val="00D551D0"/>
    <w:rsid w:val="00D5544A"/>
    <w:rsid w:val="00D555E1"/>
    <w:rsid w:val="00D55AC8"/>
    <w:rsid w:val="00D55B7F"/>
    <w:rsid w:val="00D55DDE"/>
    <w:rsid w:val="00D56029"/>
    <w:rsid w:val="00D5628A"/>
    <w:rsid w:val="00D5692B"/>
    <w:rsid w:val="00D56A79"/>
    <w:rsid w:val="00D56D5E"/>
    <w:rsid w:val="00D56E20"/>
    <w:rsid w:val="00D56FBC"/>
    <w:rsid w:val="00D574B6"/>
    <w:rsid w:val="00D57864"/>
    <w:rsid w:val="00D602F8"/>
    <w:rsid w:val="00D6053F"/>
    <w:rsid w:val="00D607BF"/>
    <w:rsid w:val="00D608A7"/>
    <w:rsid w:val="00D61392"/>
    <w:rsid w:val="00D61A6C"/>
    <w:rsid w:val="00D61AF0"/>
    <w:rsid w:val="00D61C6D"/>
    <w:rsid w:val="00D61CF3"/>
    <w:rsid w:val="00D61D63"/>
    <w:rsid w:val="00D61F21"/>
    <w:rsid w:val="00D62000"/>
    <w:rsid w:val="00D6216B"/>
    <w:rsid w:val="00D62B54"/>
    <w:rsid w:val="00D62C25"/>
    <w:rsid w:val="00D62C46"/>
    <w:rsid w:val="00D62E6E"/>
    <w:rsid w:val="00D63285"/>
    <w:rsid w:val="00D63442"/>
    <w:rsid w:val="00D63588"/>
    <w:rsid w:val="00D63764"/>
    <w:rsid w:val="00D63912"/>
    <w:rsid w:val="00D639A4"/>
    <w:rsid w:val="00D63F77"/>
    <w:rsid w:val="00D63FB0"/>
    <w:rsid w:val="00D64394"/>
    <w:rsid w:val="00D648ED"/>
    <w:rsid w:val="00D64FC9"/>
    <w:rsid w:val="00D6518E"/>
    <w:rsid w:val="00D6520B"/>
    <w:rsid w:val="00D65702"/>
    <w:rsid w:val="00D658B1"/>
    <w:rsid w:val="00D658BA"/>
    <w:rsid w:val="00D65BB4"/>
    <w:rsid w:val="00D66218"/>
    <w:rsid w:val="00D662BB"/>
    <w:rsid w:val="00D66CDF"/>
    <w:rsid w:val="00D66F9C"/>
    <w:rsid w:val="00D6716E"/>
    <w:rsid w:val="00D67510"/>
    <w:rsid w:val="00D67BE3"/>
    <w:rsid w:val="00D7000C"/>
    <w:rsid w:val="00D70647"/>
    <w:rsid w:val="00D70CFB"/>
    <w:rsid w:val="00D70F27"/>
    <w:rsid w:val="00D7134A"/>
    <w:rsid w:val="00D71899"/>
    <w:rsid w:val="00D71D48"/>
    <w:rsid w:val="00D71DE6"/>
    <w:rsid w:val="00D724F4"/>
    <w:rsid w:val="00D72C21"/>
    <w:rsid w:val="00D7312F"/>
    <w:rsid w:val="00D732B3"/>
    <w:rsid w:val="00D733E0"/>
    <w:rsid w:val="00D7343C"/>
    <w:rsid w:val="00D73783"/>
    <w:rsid w:val="00D7383F"/>
    <w:rsid w:val="00D739A8"/>
    <w:rsid w:val="00D73F50"/>
    <w:rsid w:val="00D740CF"/>
    <w:rsid w:val="00D740E8"/>
    <w:rsid w:val="00D74296"/>
    <w:rsid w:val="00D74718"/>
    <w:rsid w:val="00D7473A"/>
    <w:rsid w:val="00D74DC3"/>
    <w:rsid w:val="00D74F9A"/>
    <w:rsid w:val="00D751BA"/>
    <w:rsid w:val="00D75275"/>
    <w:rsid w:val="00D7541B"/>
    <w:rsid w:val="00D7564F"/>
    <w:rsid w:val="00D75A37"/>
    <w:rsid w:val="00D7621B"/>
    <w:rsid w:val="00D76259"/>
    <w:rsid w:val="00D762F3"/>
    <w:rsid w:val="00D7666A"/>
    <w:rsid w:val="00D76A4B"/>
    <w:rsid w:val="00D76C10"/>
    <w:rsid w:val="00D76DF8"/>
    <w:rsid w:val="00D76E6D"/>
    <w:rsid w:val="00D77309"/>
    <w:rsid w:val="00D77454"/>
    <w:rsid w:val="00D7760C"/>
    <w:rsid w:val="00D804AA"/>
    <w:rsid w:val="00D8054C"/>
    <w:rsid w:val="00D80599"/>
    <w:rsid w:val="00D80637"/>
    <w:rsid w:val="00D80644"/>
    <w:rsid w:val="00D80916"/>
    <w:rsid w:val="00D80CAE"/>
    <w:rsid w:val="00D813E5"/>
    <w:rsid w:val="00D8142A"/>
    <w:rsid w:val="00D81457"/>
    <w:rsid w:val="00D814EB"/>
    <w:rsid w:val="00D81A09"/>
    <w:rsid w:val="00D81A6A"/>
    <w:rsid w:val="00D81BE3"/>
    <w:rsid w:val="00D8216D"/>
    <w:rsid w:val="00D82192"/>
    <w:rsid w:val="00D826A6"/>
    <w:rsid w:val="00D829A9"/>
    <w:rsid w:val="00D82F78"/>
    <w:rsid w:val="00D83516"/>
    <w:rsid w:val="00D83BF6"/>
    <w:rsid w:val="00D83CD1"/>
    <w:rsid w:val="00D83DEB"/>
    <w:rsid w:val="00D84230"/>
    <w:rsid w:val="00D842E5"/>
    <w:rsid w:val="00D84883"/>
    <w:rsid w:val="00D848D8"/>
    <w:rsid w:val="00D84E53"/>
    <w:rsid w:val="00D8544D"/>
    <w:rsid w:val="00D8564B"/>
    <w:rsid w:val="00D85CC6"/>
    <w:rsid w:val="00D85DD8"/>
    <w:rsid w:val="00D86075"/>
    <w:rsid w:val="00D86308"/>
    <w:rsid w:val="00D86662"/>
    <w:rsid w:val="00D86A45"/>
    <w:rsid w:val="00D86AEC"/>
    <w:rsid w:val="00D86B92"/>
    <w:rsid w:val="00D86D63"/>
    <w:rsid w:val="00D86EAB"/>
    <w:rsid w:val="00D87288"/>
    <w:rsid w:val="00D875D8"/>
    <w:rsid w:val="00D87835"/>
    <w:rsid w:val="00D879B6"/>
    <w:rsid w:val="00D87A62"/>
    <w:rsid w:val="00D904D3"/>
    <w:rsid w:val="00D907DA"/>
    <w:rsid w:val="00D90835"/>
    <w:rsid w:val="00D90D0C"/>
    <w:rsid w:val="00D911C9"/>
    <w:rsid w:val="00D91377"/>
    <w:rsid w:val="00D91B6A"/>
    <w:rsid w:val="00D91F53"/>
    <w:rsid w:val="00D91F58"/>
    <w:rsid w:val="00D920FD"/>
    <w:rsid w:val="00D92696"/>
    <w:rsid w:val="00D926C7"/>
    <w:rsid w:val="00D9287F"/>
    <w:rsid w:val="00D929DB"/>
    <w:rsid w:val="00D92D9C"/>
    <w:rsid w:val="00D92FF0"/>
    <w:rsid w:val="00D9322E"/>
    <w:rsid w:val="00D934A3"/>
    <w:rsid w:val="00D94276"/>
    <w:rsid w:val="00D94597"/>
    <w:rsid w:val="00D9463A"/>
    <w:rsid w:val="00D95286"/>
    <w:rsid w:val="00D9541D"/>
    <w:rsid w:val="00D954E1"/>
    <w:rsid w:val="00D95708"/>
    <w:rsid w:val="00D95CA3"/>
    <w:rsid w:val="00D9665B"/>
    <w:rsid w:val="00D96720"/>
    <w:rsid w:val="00D96CC5"/>
    <w:rsid w:val="00D97229"/>
    <w:rsid w:val="00D97402"/>
    <w:rsid w:val="00D97813"/>
    <w:rsid w:val="00D97AA5"/>
    <w:rsid w:val="00D97EB4"/>
    <w:rsid w:val="00DA01C6"/>
    <w:rsid w:val="00DA02B1"/>
    <w:rsid w:val="00DA0444"/>
    <w:rsid w:val="00DA0BD3"/>
    <w:rsid w:val="00DA10E9"/>
    <w:rsid w:val="00DA14E9"/>
    <w:rsid w:val="00DA16DD"/>
    <w:rsid w:val="00DA17D3"/>
    <w:rsid w:val="00DA1A2A"/>
    <w:rsid w:val="00DA1B94"/>
    <w:rsid w:val="00DA2433"/>
    <w:rsid w:val="00DA26DE"/>
    <w:rsid w:val="00DA29E7"/>
    <w:rsid w:val="00DA2E95"/>
    <w:rsid w:val="00DA3081"/>
    <w:rsid w:val="00DA3150"/>
    <w:rsid w:val="00DA36B3"/>
    <w:rsid w:val="00DA3929"/>
    <w:rsid w:val="00DA393E"/>
    <w:rsid w:val="00DA3AE9"/>
    <w:rsid w:val="00DA3EF4"/>
    <w:rsid w:val="00DA3FDB"/>
    <w:rsid w:val="00DA4348"/>
    <w:rsid w:val="00DA4AF9"/>
    <w:rsid w:val="00DA4B01"/>
    <w:rsid w:val="00DA4EDC"/>
    <w:rsid w:val="00DA500B"/>
    <w:rsid w:val="00DA5239"/>
    <w:rsid w:val="00DA53AD"/>
    <w:rsid w:val="00DA6587"/>
    <w:rsid w:val="00DA6774"/>
    <w:rsid w:val="00DA6EC1"/>
    <w:rsid w:val="00DA6F91"/>
    <w:rsid w:val="00DA7342"/>
    <w:rsid w:val="00DA7CC9"/>
    <w:rsid w:val="00DA7E58"/>
    <w:rsid w:val="00DB01AA"/>
    <w:rsid w:val="00DB01EE"/>
    <w:rsid w:val="00DB0543"/>
    <w:rsid w:val="00DB0A1A"/>
    <w:rsid w:val="00DB0EEA"/>
    <w:rsid w:val="00DB1121"/>
    <w:rsid w:val="00DB18A3"/>
    <w:rsid w:val="00DB197C"/>
    <w:rsid w:val="00DB1A39"/>
    <w:rsid w:val="00DB1B69"/>
    <w:rsid w:val="00DB1BAC"/>
    <w:rsid w:val="00DB22BF"/>
    <w:rsid w:val="00DB2848"/>
    <w:rsid w:val="00DB3014"/>
    <w:rsid w:val="00DB319B"/>
    <w:rsid w:val="00DB31C2"/>
    <w:rsid w:val="00DB33EF"/>
    <w:rsid w:val="00DB388C"/>
    <w:rsid w:val="00DB3A5E"/>
    <w:rsid w:val="00DB3CA0"/>
    <w:rsid w:val="00DB3ED7"/>
    <w:rsid w:val="00DB412A"/>
    <w:rsid w:val="00DB46A9"/>
    <w:rsid w:val="00DB49B9"/>
    <w:rsid w:val="00DB4CF3"/>
    <w:rsid w:val="00DB5400"/>
    <w:rsid w:val="00DB5FD4"/>
    <w:rsid w:val="00DB61CB"/>
    <w:rsid w:val="00DB6342"/>
    <w:rsid w:val="00DB69EE"/>
    <w:rsid w:val="00DB6C2F"/>
    <w:rsid w:val="00DB6DEA"/>
    <w:rsid w:val="00DB7330"/>
    <w:rsid w:val="00DB7562"/>
    <w:rsid w:val="00DB761E"/>
    <w:rsid w:val="00DB76E5"/>
    <w:rsid w:val="00DB773C"/>
    <w:rsid w:val="00DC0126"/>
    <w:rsid w:val="00DC0259"/>
    <w:rsid w:val="00DC02E6"/>
    <w:rsid w:val="00DC080D"/>
    <w:rsid w:val="00DC0AE4"/>
    <w:rsid w:val="00DC1010"/>
    <w:rsid w:val="00DC1085"/>
    <w:rsid w:val="00DC1108"/>
    <w:rsid w:val="00DC12A8"/>
    <w:rsid w:val="00DC13BA"/>
    <w:rsid w:val="00DC14EF"/>
    <w:rsid w:val="00DC1660"/>
    <w:rsid w:val="00DC170B"/>
    <w:rsid w:val="00DC176F"/>
    <w:rsid w:val="00DC18C2"/>
    <w:rsid w:val="00DC2008"/>
    <w:rsid w:val="00DC2359"/>
    <w:rsid w:val="00DC2578"/>
    <w:rsid w:val="00DC27B7"/>
    <w:rsid w:val="00DC2BDD"/>
    <w:rsid w:val="00DC2C2A"/>
    <w:rsid w:val="00DC326C"/>
    <w:rsid w:val="00DC3AFE"/>
    <w:rsid w:val="00DC3BBE"/>
    <w:rsid w:val="00DC3C14"/>
    <w:rsid w:val="00DC3C8F"/>
    <w:rsid w:val="00DC4244"/>
    <w:rsid w:val="00DC48CC"/>
    <w:rsid w:val="00DC4C83"/>
    <w:rsid w:val="00DC52A0"/>
    <w:rsid w:val="00DC55F3"/>
    <w:rsid w:val="00DC5667"/>
    <w:rsid w:val="00DC57C7"/>
    <w:rsid w:val="00DC5A14"/>
    <w:rsid w:val="00DC66BD"/>
    <w:rsid w:val="00DC6730"/>
    <w:rsid w:val="00DC6D19"/>
    <w:rsid w:val="00DC6E54"/>
    <w:rsid w:val="00DC70DE"/>
    <w:rsid w:val="00DC711C"/>
    <w:rsid w:val="00DC764D"/>
    <w:rsid w:val="00DC79E3"/>
    <w:rsid w:val="00DC7C07"/>
    <w:rsid w:val="00DC7EE1"/>
    <w:rsid w:val="00DC7F8B"/>
    <w:rsid w:val="00DD0176"/>
    <w:rsid w:val="00DD01A4"/>
    <w:rsid w:val="00DD0506"/>
    <w:rsid w:val="00DD0659"/>
    <w:rsid w:val="00DD0881"/>
    <w:rsid w:val="00DD0C35"/>
    <w:rsid w:val="00DD0FEE"/>
    <w:rsid w:val="00DD10E9"/>
    <w:rsid w:val="00DD1A18"/>
    <w:rsid w:val="00DD2003"/>
    <w:rsid w:val="00DD239C"/>
    <w:rsid w:val="00DD2602"/>
    <w:rsid w:val="00DD27A1"/>
    <w:rsid w:val="00DD27B0"/>
    <w:rsid w:val="00DD2858"/>
    <w:rsid w:val="00DD29BC"/>
    <w:rsid w:val="00DD2EF1"/>
    <w:rsid w:val="00DD32BB"/>
    <w:rsid w:val="00DD3469"/>
    <w:rsid w:val="00DD3528"/>
    <w:rsid w:val="00DD359C"/>
    <w:rsid w:val="00DD38CF"/>
    <w:rsid w:val="00DD3983"/>
    <w:rsid w:val="00DD3D5E"/>
    <w:rsid w:val="00DD3FF7"/>
    <w:rsid w:val="00DD44C3"/>
    <w:rsid w:val="00DD4760"/>
    <w:rsid w:val="00DD47B9"/>
    <w:rsid w:val="00DD4A5E"/>
    <w:rsid w:val="00DD4D4A"/>
    <w:rsid w:val="00DD5191"/>
    <w:rsid w:val="00DD5CC4"/>
    <w:rsid w:val="00DD623B"/>
    <w:rsid w:val="00DD635F"/>
    <w:rsid w:val="00DD6482"/>
    <w:rsid w:val="00DD657C"/>
    <w:rsid w:val="00DD67FC"/>
    <w:rsid w:val="00DD68D0"/>
    <w:rsid w:val="00DD6B10"/>
    <w:rsid w:val="00DD6DA5"/>
    <w:rsid w:val="00DD6E4F"/>
    <w:rsid w:val="00DD78AC"/>
    <w:rsid w:val="00DD7A6D"/>
    <w:rsid w:val="00DD7BCB"/>
    <w:rsid w:val="00DD7C0B"/>
    <w:rsid w:val="00DD7C82"/>
    <w:rsid w:val="00DD7DC7"/>
    <w:rsid w:val="00DD7F5D"/>
    <w:rsid w:val="00DE0725"/>
    <w:rsid w:val="00DE0958"/>
    <w:rsid w:val="00DE0A17"/>
    <w:rsid w:val="00DE0A2B"/>
    <w:rsid w:val="00DE0CE8"/>
    <w:rsid w:val="00DE0F4B"/>
    <w:rsid w:val="00DE1412"/>
    <w:rsid w:val="00DE15B9"/>
    <w:rsid w:val="00DE1658"/>
    <w:rsid w:val="00DE195D"/>
    <w:rsid w:val="00DE208F"/>
    <w:rsid w:val="00DE2661"/>
    <w:rsid w:val="00DE2B3D"/>
    <w:rsid w:val="00DE2C7C"/>
    <w:rsid w:val="00DE2DC6"/>
    <w:rsid w:val="00DE2F2C"/>
    <w:rsid w:val="00DE359F"/>
    <w:rsid w:val="00DE37BB"/>
    <w:rsid w:val="00DE3836"/>
    <w:rsid w:val="00DE38AB"/>
    <w:rsid w:val="00DE3A13"/>
    <w:rsid w:val="00DE4037"/>
    <w:rsid w:val="00DE45B3"/>
    <w:rsid w:val="00DE4929"/>
    <w:rsid w:val="00DE5374"/>
    <w:rsid w:val="00DE555E"/>
    <w:rsid w:val="00DE55FA"/>
    <w:rsid w:val="00DE5831"/>
    <w:rsid w:val="00DE5841"/>
    <w:rsid w:val="00DE5EDE"/>
    <w:rsid w:val="00DE614E"/>
    <w:rsid w:val="00DE6680"/>
    <w:rsid w:val="00DE715E"/>
    <w:rsid w:val="00DE7544"/>
    <w:rsid w:val="00DE7BD9"/>
    <w:rsid w:val="00DE7E12"/>
    <w:rsid w:val="00DE7E82"/>
    <w:rsid w:val="00DE7F76"/>
    <w:rsid w:val="00DF04B6"/>
    <w:rsid w:val="00DF09CD"/>
    <w:rsid w:val="00DF0B43"/>
    <w:rsid w:val="00DF0DA1"/>
    <w:rsid w:val="00DF11BB"/>
    <w:rsid w:val="00DF1321"/>
    <w:rsid w:val="00DF13BD"/>
    <w:rsid w:val="00DF1C2D"/>
    <w:rsid w:val="00DF1DFA"/>
    <w:rsid w:val="00DF1FE1"/>
    <w:rsid w:val="00DF2274"/>
    <w:rsid w:val="00DF2833"/>
    <w:rsid w:val="00DF2C02"/>
    <w:rsid w:val="00DF2C35"/>
    <w:rsid w:val="00DF2D65"/>
    <w:rsid w:val="00DF3349"/>
    <w:rsid w:val="00DF37F5"/>
    <w:rsid w:val="00DF38B5"/>
    <w:rsid w:val="00DF3B62"/>
    <w:rsid w:val="00DF3C18"/>
    <w:rsid w:val="00DF4585"/>
    <w:rsid w:val="00DF4B82"/>
    <w:rsid w:val="00DF502B"/>
    <w:rsid w:val="00DF50F8"/>
    <w:rsid w:val="00DF53E3"/>
    <w:rsid w:val="00DF542F"/>
    <w:rsid w:val="00DF5471"/>
    <w:rsid w:val="00DF5641"/>
    <w:rsid w:val="00DF5986"/>
    <w:rsid w:val="00DF5B61"/>
    <w:rsid w:val="00DF626A"/>
    <w:rsid w:val="00DF62E6"/>
    <w:rsid w:val="00DF655C"/>
    <w:rsid w:val="00DF6927"/>
    <w:rsid w:val="00DF6975"/>
    <w:rsid w:val="00DF6AB5"/>
    <w:rsid w:val="00DF6BBB"/>
    <w:rsid w:val="00DF6D3D"/>
    <w:rsid w:val="00DF7016"/>
    <w:rsid w:val="00DF701C"/>
    <w:rsid w:val="00DF7292"/>
    <w:rsid w:val="00DF7301"/>
    <w:rsid w:val="00DF7DE0"/>
    <w:rsid w:val="00DF7E9C"/>
    <w:rsid w:val="00E000B5"/>
    <w:rsid w:val="00E003E5"/>
    <w:rsid w:val="00E004A8"/>
    <w:rsid w:val="00E006C8"/>
    <w:rsid w:val="00E007F7"/>
    <w:rsid w:val="00E00B34"/>
    <w:rsid w:val="00E0151D"/>
    <w:rsid w:val="00E01677"/>
    <w:rsid w:val="00E0198D"/>
    <w:rsid w:val="00E01A31"/>
    <w:rsid w:val="00E01FD6"/>
    <w:rsid w:val="00E02195"/>
    <w:rsid w:val="00E0263E"/>
    <w:rsid w:val="00E02D8F"/>
    <w:rsid w:val="00E02EE8"/>
    <w:rsid w:val="00E03159"/>
    <w:rsid w:val="00E03191"/>
    <w:rsid w:val="00E03348"/>
    <w:rsid w:val="00E0346F"/>
    <w:rsid w:val="00E0357D"/>
    <w:rsid w:val="00E03A29"/>
    <w:rsid w:val="00E03F10"/>
    <w:rsid w:val="00E0402E"/>
    <w:rsid w:val="00E04393"/>
    <w:rsid w:val="00E047B2"/>
    <w:rsid w:val="00E04AD4"/>
    <w:rsid w:val="00E04AE1"/>
    <w:rsid w:val="00E0515D"/>
    <w:rsid w:val="00E051DE"/>
    <w:rsid w:val="00E0535F"/>
    <w:rsid w:val="00E05725"/>
    <w:rsid w:val="00E05CFA"/>
    <w:rsid w:val="00E069E0"/>
    <w:rsid w:val="00E06F2C"/>
    <w:rsid w:val="00E07061"/>
    <w:rsid w:val="00E07445"/>
    <w:rsid w:val="00E075E4"/>
    <w:rsid w:val="00E07D5D"/>
    <w:rsid w:val="00E07EB7"/>
    <w:rsid w:val="00E107F3"/>
    <w:rsid w:val="00E10DE4"/>
    <w:rsid w:val="00E1101E"/>
    <w:rsid w:val="00E1104C"/>
    <w:rsid w:val="00E112EB"/>
    <w:rsid w:val="00E11991"/>
    <w:rsid w:val="00E11A92"/>
    <w:rsid w:val="00E11BFC"/>
    <w:rsid w:val="00E12119"/>
    <w:rsid w:val="00E12303"/>
    <w:rsid w:val="00E12696"/>
    <w:rsid w:val="00E12D2C"/>
    <w:rsid w:val="00E131F3"/>
    <w:rsid w:val="00E136F2"/>
    <w:rsid w:val="00E139C4"/>
    <w:rsid w:val="00E13AA1"/>
    <w:rsid w:val="00E13AB2"/>
    <w:rsid w:val="00E13BA4"/>
    <w:rsid w:val="00E13C0F"/>
    <w:rsid w:val="00E13DDA"/>
    <w:rsid w:val="00E13E0E"/>
    <w:rsid w:val="00E1417C"/>
    <w:rsid w:val="00E141FE"/>
    <w:rsid w:val="00E145AC"/>
    <w:rsid w:val="00E14685"/>
    <w:rsid w:val="00E14741"/>
    <w:rsid w:val="00E14B7A"/>
    <w:rsid w:val="00E14C09"/>
    <w:rsid w:val="00E14D72"/>
    <w:rsid w:val="00E14F2F"/>
    <w:rsid w:val="00E151FD"/>
    <w:rsid w:val="00E15762"/>
    <w:rsid w:val="00E15ED3"/>
    <w:rsid w:val="00E16835"/>
    <w:rsid w:val="00E16CB0"/>
    <w:rsid w:val="00E16DBE"/>
    <w:rsid w:val="00E173C4"/>
    <w:rsid w:val="00E178DB"/>
    <w:rsid w:val="00E17E05"/>
    <w:rsid w:val="00E17F57"/>
    <w:rsid w:val="00E201B3"/>
    <w:rsid w:val="00E20627"/>
    <w:rsid w:val="00E20755"/>
    <w:rsid w:val="00E20EF1"/>
    <w:rsid w:val="00E210A6"/>
    <w:rsid w:val="00E213DB"/>
    <w:rsid w:val="00E214BC"/>
    <w:rsid w:val="00E2158B"/>
    <w:rsid w:val="00E217E6"/>
    <w:rsid w:val="00E21B58"/>
    <w:rsid w:val="00E226AD"/>
    <w:rsid w:val="00E22E3D"/>
    <w:rsid w:val="00E22FEA"/>
    <w:rsid w:val="00E2317A"/>
    <w:rsid w:val="00E235EB"/>
    <w:rsid w:val="00E236CF"/>
    <w:rsid w:val="00E23C6F"/>
    <w:rsid w:val="00E2426F"/>
    <w:rsid w:val="00E24275"/>
    <w:rsid w:val="00E24576"/>
    <w:rsid w:val="00E24640"/>
    <w:rsid w:val="00E24D49"/>
    <w:rsid w:val="00E24DBD"/>
    <w:rsid w:val="00E24F77"/>
    <w:rsid w:val="00E25702"/>
    <w:rsid w:val="00E25857"/>
    <w:rsid w:val="00E25886"/>
    <w:rsid w:val="00E258C4"/>
    <w:rsid w:val="00E25D68"/>
    <w:rsid w:val="00E25DEB"/>
    <w:rsid w:val="00E25E24"/>
    <w:rsid w:val="00E25E5B"/>
    <w:rsid w:val="00E25F09"/>
    <w:rsid w:val="00E26150"/>
    <w:rsid w:val="00E26327"/>
    <w:rsid w:val="00E26D6E"/>
    <w:rsid w:val="00E2766C"/>
    <w:rsid w:val="00E27A34"/>
    <w:rsid w:val="00E27C8B"/>
    <w:rsid w:val="00E27F0F"/>
    <w:rsid w:val="00E3072D"/>
    <w:rsid w:val="00E31025"/>
    <w:rsid w:val="00E31132"/>
    <w:rsid w:val="00E31219"/>
    <w:rsid w:val="00E31234"/>
    <w:rsid w:val="00E312F2"/>
    <w:rsid w:val="00E313D2"/>
    <w:rsid w:val="00E3145F"/>
    <w:rsid w:val="00E31501"/>
    <w:rsid w:val="00E31CCD"/>
    <w:rsid w:val="00E31E37"/>
    <w:rsid w:val="00E3235E"/>
    <w:rsid w:val="00E32A17"/>
    <w:rsid w:val="00E32C17"/>
    <w:rsid w:val="00E32E41"/>
    <w:rsid w:val="00E32E5D"/>
    <w:rsid w:val="00E32F1B"/>
    <w:rsid w:val="00E33013"/>
    <w:rsid w:val="00E33832"/>
    <w:rsid w:val="00E3383B"/>
    <w:rsid w:val="00E33867"/>
    <w:rsid w:val="00E33FA9"/>
    <w:rsid w:val="00E34258"/>
    <w:rsid w:val="00E34745"/>
    <w:rsid w:val="00E34CBE"/>
    <w:rsid w:val="00E34CD7"/>
    <w:rsid w:val="00E34DC4"/>
    <w:rsid w:val="00E34E1F"/>
    <w:rsid w:val="00E353C4"/>
    <w:rsid w:val="00E356E2"/>
    <w:rsid w:val="00E3584C"/>
    <w:rsid w:val="00E35B70"/>
    <w:rsid w:val="00E35DB2"/>
    <w:rsid w:val="00E36113"/>
    <w:rsid w:val="00E36231"/>
    <w:rsid w:val="00E36554"/>
    <w:rsid w:val="00E365EE"/>
    <w:rsid w:val="00E36D92"/>
    <w:rsid w:val="00E36E46"/>
    <w:rsid w:val="00E36F32"/>
    <w:rsid w:val="00E3729A"/>
    <w:rsid w:val="00E372B1"/>
    <w:rsid w:val="00E3754F"/>
    <w:rsid w:val="00E37661"/>
    <w:rsid w:val="00E3788C"/>
    <w:rsid w:val="00E37904"/>
    <w:rsid w:val="00E37D80"/>
    <w:rsid w:val="00E37DF2"/>
    <w:rsid w:val="00E37FA9"/>
    <w:rsid w:val="00E40A6E"/>
    <w:rsid w:val="00E40BC0"/>
    <w:rsid w:val="00E40BF4"/>
    <w:rsid w:val="00E40F18"/>
    <w:rsid w:val="00E413AB"/>
    <w:rsid w:val="00E41426"/>
    <w:rsid w:val="00E41560"/>
    <w:rsid w:val="00E41AD4"/>
    <w:rsid w:val="00E41C0D"/>
    <w:rsid w:val="00E41C20"/>
    <w:rsid w:val="00E41E44"/>
    <w:rsid w:val="00E41EDC"/>
    <w:rsid w:val="00E4213B"/>
    <w:rsid w:val="00E42816"/>
    <w:rsid w:val="00E428C8"/>
    <w:rsid w:val="00E42E32"/>
    <w:rsid w:val="00E431E9"/>
    <w:rsid w:val="00E43312"/>
    <w:rsid w:val="00E43592"/>
    <w:rsid w:val="00E43A96"/>
    <w:rsid w:val="00E44266"/>
    <w:rsid w:val="00E44E4B"/>
    <w:rsid w:val="00E45382"/>
    <w:rsid w:val="00E4585A"/>
    <w:rsid w:val="00E4593E"/>
    <w:rsid w:val="00E45C35"/>
    <w:rsid w:val="00E45F5A"/>
    <w:rsid w:val="00E46321"/>
    <w:rsid w:val="00E463BD"/>
    <w:rsid w:val="00E4685F"/>
    <w:rsid w:val="00E46B04"/>
    <w:rsid w:val="00E46E05"/>
    <w:rsid w:val="00E46E84"/>
    <w:rsid w:val="00E47164"/>
    <w:rsid w:val="00E47402"/>
    <w:rsid w:val="00E475FD"/>
    <w:rsid w:val="00E505D1"/>
    <w:rsid w:val="00E505E7"/>
    <w:rsid w:val="00E50CEF"/>
    <w:rsid w:val="00E50EDC"/>
    <w:rsid w:val="00E525AD"/>
    <w:rsid w:val="00E52727"/>
    <w:rsid w:val="00E52EA7"/>
    <w:rsid w:val="00E53936"/>
    <w:rsid w:val="00E54135"/>
    <w:rsid w:val="00E5414C"/>
    <w:rsid w:val="00E54490"/>
    <w:rsid w:val="00E54817"/>
    <w:rsid w:val="00E54E64"/>
    <w:rsid w:val="00E55234"/>
    <w:rsid w:val="00E5544A"/>
    <w:rsid w:val="00E55D78"/>
    <w:rsid w:val="00E55E39"/>
    <w:rsid w:val="00E56222"/>
    <w:rsid w:val="00E570AB"/>
    <w:rsid w:val="00E5779A"/>
    <w:rsid w:val="00E57906"/>
    <w:rsid w:val="00E57A8C"/>
    <w:rsid w:val="00E57B37"/>
    <w:rsid w:val="00E57C16"/>
    <w:rsid w:val="00E57E1F"/>
    <w:rsid w:val="00E602DA"/>
    <w:rsid w:val="00E60730"/>
    <w:rsid w:val="00E607FF"/>
    <w:rsid w:val="00E60986"/>
    <w:rsid w:val="00E60DB3"/>
    <w:rsid w:val="00E610E3"/>
    <w:rsid w:val="00E61599"/>
    <w:rsid w:val="00E61D7F"/>
    <w:rsid w:val="00E61EB4"/>
    <w:rsid w:val="00E61FAF"/>
    <w:rsid w:val="00E6232C"/>
    <w:rsid w:val="00E62714"/>
    <w:rsid w:val="00E627F6"/>
    <w:rsid w:val="00E62ADD"/>
    <w:rsid w:val="00E62AF2"/>
    <w:rsid w:val="00E62C24"/>
    <w:rsid w:val="00E62D97"/>
    <w:rsid w:val="00E62E1C"/>
    <w:rsid w:val="00E62F6B"/>
    <w:rsid w:val="00E63394"/>
    <w:rsid w:val="00E63C6A"/>
    <w:rsid w:val="00E63DB7"/>
    <w:rsid w:val="00E63FF1"/>
    <w:rsid w:val="00E64095"/>
    <w:rsid w:val="00E640FA"/>
    <w:rsid w:val="00E64182"/>
    <w:rsid w:val="00E643D9"/>
    <w:rsid w:val="00E64E4A"/>
    <w:rsid w:val="00E65014"/>
    <w:rsid w:val="00E65413"/>
    <w:rsid w:val="00E654E8"/>
    <w:rsid w:val="00E65D7F"/>
    <w:rsid w:val="00E65EE9"/>
    <w:rsid w:val="00E66012"/>
    <w:rsid w:val="00E6628E"/>
    <w:rsid w:val="00E6671B"/>
    <w:rsid w:val="00E66721"/>
    <w:rsid w:val="00E66BE3"/>
    <w:rsid w:val="00E670BB"/>
    <w:rsid w:val="00E67660"/>
    <w:rsid w:val="00E676B5"/>
    <w:rsid w:val="00E676E4"/>
    <w:rsid w:val="00E678F7"/>
    <w:rsid w:val="00E704B5"/>
    <w:rsid w:val="00E70529"/>
    <w:rsid w:val="00E707E2"/>
    <w:rsid w:val="00E70A6E"/>
    <w:rsid w:val="00E70CCF"/>
    <w:rsid w:val="00E70D24"/>
    <w:rsid w:val="00E70EF1"/>
    <w:rsid w:val="00E70F19"/>
    <w:rsid w:val="00E7100D"/>
    <w:rsid w:val="00E71620"/>
    <w:rsid w:val="00E71963"/>
    <w:rsid w:val="00E71C9F"/>
    <w:rsid w:val="00E71F36"/>
    <w:rsid w:val="00E721F0"/>
    <w:rsid w:val="00E72319"/>
    <w:rsid w:val="00E725FE"/>
    <w:rsid w:val="00E72672"/>
    <w:rsid w:val="00E728F6"/>
    <w:rsid w:val="00E72CA3"/>
    <w:rsid w:val="00E72EEC"/>
    <w:rsid w:val="00E73062"/>
    <w:rsid w:val="00E730A2"/>
    <w:rsid w:val="00E73500"/>
    <w:rsid w:val="00E7353D"/>
    <w:rsid w:val="00E73D53"/>
    <w:rsid w:val="00E73E7C"/>
    <w:rsid w:val="00E74141"/>
    <w:rsid w:val="00E74595"/>
    <w:rsid w:val="00E74C5F"/>
    <w:rsid w:val="00E74F55"/>
    <w:rsid w:val="00E75383"/>
    <w:rsid w:val="00E7555E"/>
    <w:rsid w:val="00E7575D"/>
    <w:rsid w:val="00E7602D"/>
    <w:rsid w:val="00E76097"/>
    <w:rsid w:val="00E7642E"/>
    <w:rsid w:val="00E764C6"/>
    <w:rsid w:val="00E76600"/>
    <w:rsid w:val="00E7667E"/>
    <w:rsid w:val="00E76CE9"/>
    <w:rsid w:val="00E77532"/>
    <w:rsid w:val="00E80915"/>
    <w:rsid w:val="00E80A39"/>
    <w:rsid w:val="00E80DF5"/>
    <w:rsid w:val="00E80E60"/>
    <w:rsid w:val="00E80EE9"/>
    <w:rsid w:val="00E8103B"/>
    <w:rsid w:val="00E81081"/>
    <w:rsid w:val="00E81173"/>
    <w:rsid w:val="00E8124C"/>
    <w:rsid w:val="00E81773"/>
    <w:rsid w:val="00E817B6"/>
    <w:rsid w:val="00E817FA"/>
    <w:rsid w:val="00E8183A"/>
    <w:rsid w:val="00E81BD3"/>
    <w:rsid w:val="00E834AF"/>
    <w:rsid w:val="00E83A7E"/>
    <w:rsid w:val="00E83AD9"/>
    <w:rsid w:val="00E83E3A"/>
    <w:rsid w:val="00E83E70"/>
    <w:rsid w:val="00E843EF"/>
    <w:rsid w:val="00E844F1"/>
    <w:rsid w:val="00E845F5"/>
    <w:rsid w:val="00E8491D"/>
    <w:rsid w:val="00E849BF"/>
    <w:rsid w:val="00E84C46"/>
    <w:rsid w:val="00E84ED9"/>
    <w:rsid w:val="00E8536C"/>
    <w:rsid w:val="00E858EC"/>
    <w:rsid w:val="00E85FF7"/>
    <w:rsid w:val="00E86561"/>
    <w:rsid w:val="00E86800"/>
    <w:rsid w:val="00E86899"/>
    <w:rsid w:val="00E86E86"/>
    <w:rsid w:val="00E870C8"/>
    <w:rsid w:val="00E8723D"/>
    <w:rsid w:val="00E87744"/>
    <w:rsid w:val="00E87C05"/>
    <w:rsid w:val="00E87C0D"/>
    <w:rsid w:val="00E90113"/>
    <w:rsid w:val="00E902EB"/>
    <w:rsid w:val="00E90477"/>
    <w:rsid w:val="00E904F0"/>
    <w:rsid w:val="00E90547"/>
    <w:rsid w:val="00E905D0"/>
    <w:rsid w:val="00E90612"/>
    <w:rsid w:val="00E9090E"/>
    <w:rsid w:val="00E90B28"/>
    <w:rsid w:val="00E90D5D"/>
    <w:rsid w:val="00E910FD"/>
    <w:rsid w:val="00E91BD1"/>
    <w:rsid w:val="00E91CE9"/>
    <w:rsid w:val="00E92091"/>
    <w:rsid w:val="00E92C71"/>
    <w:rsid w:val="00E92C7C"/>
    <w:rsid w:val="00E92EA1"/>
    <w:rsid w:val="00E930DE"/>
    <w:rsid w:val="00E93575"/>
    <w:rsid w:val="00E93581"/>
    <w:rsid w:val="00E93A84"/>
    <w:rsid w:val="00E93C9D"/>
    <w:rsid w:val="00E941E5"/>
    <w:rsid w:val="00E946EF"/>
    <w:rsid w:val="00E94B38"/>
    <w:rsid w:val="00E94D6B"/>
    <w:rsid w:val="00E9513A"/>
    <w:rsid w:val="00E959D5"/>
    <w:rsid w:val="00E95A82"/>
    <w:rsid w:val="00E95BD0"/>
    <w:rsid w:val="00E95CE4"/>
    <w:rsid w:val="00E95CFE"/>
    <w:rsid w:val="00E95EED"/>
    <w:rsid w:val="00E95F02"/>
    <w:rsid w:val="00E95F85"/>
    <w:rsid w:val="00E963C2"/>
    <w:rsid w:val="00E967FF"/>
    <w:rsid w:val="00E97127"/>
    <w:rsid w:val="00E9724D"/>
    <w:rsid w:val="00E975AD"/>
    <w:rsid w:val="00E975D2"/>
    <w:rsid w:val="00E97C20"/>
    <w:rsid w:val="00E97CF9"/>
    <w:rsid w:val="00E97D3B"/>
    <w:rsid w:val="00E97F59"/>
    <w:rsid w:val="00EA0013"/>
    <w:rsid w:val="00EA0386"/>
    <w:rsid w:val="00EA054A"/>
    <w:rsid w:val="00EA058A"/>
    <w:rsid w:val="00EA0784"/>
    <w:rsid w:val="00EA088C"/>
    <w:rsid w:val="00EA0BE0"/>
    <w:rsid w:val="00EA0CFE"/>
    <w:rsid w:val="00EA0D36"/>
    <w:rsid w:val="00EA0D8C"/>
    <w:rsid w:val="00EA0EA7"/>
    <w:rsid w:val="00EA1414"/>
    <w:rsid w:val="00EA1541"/>
    <w:rsid w:val="00EA1751"/>
    <w:rsid w:val="00EA17B2"/>
    <w:rsid w:val="00EA1FA8"/>
    <w:rsid w:val="00EA2173"/>
    <w:rsid w:val="00EA23A6"/>
    <w:rsid w:val="00EA258B"/>
    <w:rsid w:val="00EA25F7"/>
    <w:rsid w:val="00EA2792"/>
    <w:rsid w:val="00EA2EDE"/>
    <w:rsid w:val="00EA3A83"/>
    <w:rsid w:val="00EA3D6A"/>
    <w:rsid w:val="00EA4801"/>
    <w:rsid w:val="00EA4AAA"/>
    <w:rsid w:val="00EA50EB"/>
    <w:rsid w:val="00EA51F2"/>
    <w:rsid w:val="00EA51FE"/>
    <w:rsid w:val="00EA527A"/>
    <w:rsid w:val="00EA53FE"/>
    <w:rsid w:val="00EA56EC"/>
    <w:rsid w:val="00EA5709"/>
    <w:rsid w:val="00EA5B33"/>
    <w:rsid w:val="00EA6353"/>
    <w:rsid w:val="00EA6EE4"/>
    <w:rsid w:val="00EA713A"/>
    <w:rsid w:val="00EA7251"/>
    <w:rsid w:val="00EA7AF0"/>
    <w:rsid w:val="00EA7BBE"/>
    <w:rsid w:val="00EB041E"/>
    <w:rsid w:val="00EB04D1"/>
    <w:rsid w:val="00EB055D"/>
    <w:rsid w:val="00EB0E6F"/>
    <w:rsid w:val="00EB131E"/>
    <w:rsid w:val="00EB1429"/>
    <w:rsid w:val="00EB16AF"/>
    <w:rsid w:val="00EB19CE"/>
    <w:rsid w:val="00EB1BF7"/>
    <w:rsid w:val="00EB1FB0"/>
    <w:rsid w:val="00EB215F"/>
    <w:rsid w:val="00EB25AB"/>
    <w:rsid w:val="00EB2619"/>
    <w:rsid w:val="00EB28D5"/>
    <w:rsid w:val="00EB3BE4"/>
    <w:rsid w:val="00EB43A8"/>
    <w:rsid w:val="00EB471D"/>
    <w:rsid w:val="00EB4723"/>
    <w:rsid w:val="00EB495A"/>
    <w:rsid w:val="00EB4F1F"/>
    <w:rsid w:val="00EB5240"/>
    <w:rsid w:val="00EB524F"/>
    <w:rsid w:val="00EB52F5"/>
    <w:rsid w:val="00EB619D"/>
    <w:rsid w:val="00EB61C2"/>
    <w:rsid w:val="00EB6253"/>
    <w:rsid w:val="00EB640B"/>
    <w:rsid w:val="00EB645E"/>
    <w:rsid w:val="00EB6894"/>
    <w:rsid w:val="00EB6A7C"/>
    <w:rsid w:val="00EB6AE4"/>
    <w:rsid w:val="00EB7460"/>
    <w:rsid w:val="00EB7573"/>
    <w:rsid w:val="00EB7D02"/>
    <w:rsid w:val="00EB7D57"/>
    <w:rsid w:val="00EB7FDC"/>
    <w:rsid w:val="00EC0003"/>
    <w:rsid w:val="00EC013A"/>
    <w:rsid w:val="00EC06A4"/>
    <w:rsid w:val="00EC0F6F"/>
    <w:rsid w:val="00EC127D"/>
    <w:rsid w:val="00EC19C7"/>
    <w:rsid w:val="00EC1C7A"/>
    <w:rsid w:val="00EC1D12"/>
    <w:rsid w:val="00EC1D1B"/>
    <w:rsid w:val="00EC2A9F"/>
    <w:rsid w:val="00EC3064"/>
    <w:rsid w:val="00EC3185"/>
    <w:rsid w:val="00EC3221"/>
    <w:rsid w:val="00EC336D"/>
    <w:rsid w:val="00EC35FE"/>
    <w:rsid w:val="00EC3956"/>
    <w:rsid w:val="00EC3A50"/>
    <w:rsid w:val="00EC3F4F"/>
    <w:rsid w:val="00EC4667"/>
    <w:rsid w:val="00EC53CE"/>
    <w:rsid w:val="00EC55E7"/>
    <w:rsid w:val="00EC5B23"/>
    <w:rsid w:val="00EC5CC8"/>
    <w:rsid w:val="00EC6136"/>
    <w:rsid w:val="00EC6264"/>
    <w:rsid w:val="00EC62F5"/>
    <w:rsid w:val="00EC64D8"/>
    <w:rsid w:val="00EC6575"/>
    <w:rsid w:val="00EC665D"/>
    <w:rsid w:val="00EC6885"/>
    <w:rsid w:val="00EC6B7C"/>
    <w:rsid w:val="00EC6F42"/>
    <w:rsid w:val="00EC6FAF"/>
    <w:rsid w:val="00EC7416"/>
    <w:rsid w:val="00EC746C"/>
    <w:rsid w:val="00EC7708"/>
    <w:rsid w:val="00EC789E"/>
    <w:rsid w:val="00EC79F9"/>
    <w:rsid w:val="00EC7A27"/>
    <w:rsid w:val="00EC7AD5"/>
    <w:rsid w:val="00EC7CC6"/>
    <w:rsid w:val="00EC7E40"/>
    <w:rsid w:val="00ED054B"/>
    <w:rsid w:val="00ED0916"/>
    <w:rsid w:val="00ED0E80"/>
    <w:rsid w:val="00ED0FAA"/>
    <w:rsid w:val="00ED10F2"/>
    <w:rsid w:val="00ED124B"/>
    <w:rsid w:val="00ED1D6E"/>
    <w:rsid w:val="00ED203C"/>
    <w:rsid w:val="00ED21A0"/>
    <w:rsid w:val="00ED2279"/>
    <w:rsid w:val="00ED2645"/>
    <w:rsid w:val="00ED265B"/>
    <w:rsid w:val="00ED2875"/>
    <w:rsid w:val="00ED2922"/>
    <w:rsid w:val="00ED2963"/>
    <w:rsid w:val="00ED296C"/>
    <w:rsid w:val="00ED2CC4"/>
    <w:rsid w:val="00ED30EB"/>
    <w:rsid w:val="00ED3244"/>
    <w:rsid w:val="00ED34E9"/>
    <w:rsid w:val="00ED371D"/>
    <w:rsid w:val="00ED3774"/>
    <w:rsid w:val="00ED37EF"/>
    <w:rsid w:val="00ED380D"/>
    <w:rsid w:val="00ED3824"/>
    <w:rsid w:val="00ED3B78"/>
    <w:rsid w:val="00ED3F04"/>
    <w:rsid w:val="00ED41B2"/>
    <w:rsid w:val="00ED4208"/>
    <w:rsid w:val="00ED424E"/>
    <w:rsid w:val="00ED432A"/>
    <w:rsid w:val="00ED434E"/>
    <w:rsid w:val="00ED5289"/>
    <w:rsid w:val="00ED5941"/>
    <w:rsid w:val="00ED5AAC"/>
    <w:rsid w:val="00ED5C02"/>
    <w:rsid w:val="00ED5E83"/>
    <w:rsid w:val="00ED6B81"/>
    <w:rsid w:val="00ED6CCC"/>
    <w:rsid w:val="00ED6D8E"/>
    <w:rsid w:val="00ED70E9"/>
    <w:rsid w:val="00ED744C"/>
    <w:rsid w:val="00ED7563"/>
    <w:rsid w:val="00ED7C40"/>
    <w:rsid w:val="00ED7E3E"/>
    <w:rsid w:val="00ED7FD3"/>
    <w:rsid w:val="00EE0446"/>
    <w:rsid w:val="00EE0773"/>
    <w:rsid w:val="00EE0BA1"/>
    <w:rsid w:val="00EE0F0F"/>
    <w:rsid w:val="00EE0F7E"/>
    <w:rsid w:val="00EE150B"/>
    <w:rsid w:val="00EE1680"/>
    <w:rsid w:val="00EE1886"/>
    <w:rsid w:val="00EE2434"/>
    <w:rsid w:val="00EE27DC"/>
    <w:rsid w:val="00EE2808"/>
    <w:rsid w:val="00EE2A14"/>
    <w:rsid w:val="00EE2D76"/>
    <w:rsid w:val="00EE319C"/>
    <w:rsid w:val="00EE31A1"/>
    <w:rsid w:val="00EE331B"/>
    <w:rsid w:val="00EE3360"/>
    <w:rsid w:val="00EE378D"/>
    <w:rsid w:val="00EE3840"/>
    <w:rsid w:val="00EE3B80"/>
    <w:rsid w:val="00EE3CB4"/>
    <w:rsid w:val="00EE3D15"/>
    <w:rsid w:val="00EE3F20"/>
    <w:rsid w:val="00EE4157"/>
    <w:rsid w:val="00EE417D"/>
    <w:rsid w:val="00EE42D5"/>
    <w:rsid w:val="00EE4331"/>
    <w:rsid w:val="00EE4457"/>
    <w:rsid w:val="00EE45FD"/>
    <w:rsid w:val="00EE4EBE"/>
    <w:rsid w:val="00EE500D"/>
    <w:rsid w:val="00EE52DA"/>
    <w:rsid w:val="00EE5461"/>
    <w:rsid w:val="00EE5708"/>
    <w:rsid w:val="00EE5B74"/>
    <w:rsid w:val="00EE6157"/>
    <w:rsid w:val="00EE6381"/>
    <w:rsid w:val="00EE6615"/>
    <w:rsid w:val="00EE6830"/>
    <w:rsid w:val="00EE6F98"/>
    <w:rsid w:val="00EE706B"/>
    <w:rsid w:val="00EE7376"/>
    <w:rsid w:val="00EE762A"/>
    <w:rsid w:val="00EE76D0"/>
    <w:rsid w:val="00EE77F2"/>
    <w:rsid w:val="00EE7C86"/>
    <w:rsid w:val="00EE7C90"/>
    <w:rsid w:val="00EE7DC7"/>
    <w:rsid w:val="00EF0268"/>
    <w:rsid w:val="00EF05B0"/>
    <w:rsid w:val="00EF077F"/>
    <w:rsid w:val="00EF0F5B"/>
    <w:rsid w:val="00EF0FA2"/>
    <w:rsid w:val="00EF1085"/>
    <w:rsid w:val="00EF10E6"/>
    <w:rsid w:val="00EF1104"/>
    <w:rsid w:val="00EF18C9"/>
    <w:rsid w:val="00EF1EEA"/>
    <w:rsid w:val="00EF225E"/>
    <w:rsid w:val="00EF2441"/>
    <w:rsid w:val="00EF2471"/>
    <w:rsid w:val="00EF248A"/>
    <w:rsid w:val="00EF2493"/>
    <w:rsid w:val="00EF2890"/>
    <w:rsid w:val="00EF2960"/>
    <w:rsid w:val="00EF2FF5"/>
    <w:rsid w:val="00EF3004"/>
    <w:rsid w:val="00EF3460"/>
    <w:rsid w:val="00EF3737"/>
    <w:rsid w:val="00EF387A"/>
    <w:rsid w:val="00EF3AFA"/>
    <w:rsid w:val="00EF3BAD"/>
    <w:rsid w:val="00EF3D8C"/>
    <w:rsid w:val="00EF3F6D"/>
    <w:rsid w:val="00EF4064"/>
    <w:rsid w:val="00EF4208"/>
    <w:rsid w:val="00EF4E71"/>
    <w:rsid w:val="00EF4F63"/>
    <w:rsid w:val="00EF519A"/>
    <w:rsid w:val="00EF51DF"/>
    <w:rsid w:val="00EF5212"/>
    <w:rsid w:val="00EF521E"/>
    <w:rsid w:val="00EF5762"/>
    <w:rsid w:val="00EF57B6"/>
    <w:rsid w:val="00EF58D9"/>
    <w:rsid w:val="00EF5921"/>
    <w:rsid w:val="00EF5B0F"/>
    <w:rsid w:val="00EF5BD0"/>
    <w:rsid w:val="00EF5E7F"/>
    <w:rsid w:val="00EF618F"/>
    <w:rsid w:val="00EF66A3"/>
    <w:rsid w:val="00EF6B4D"/>
    <w:rsid w:val="00EF6D81"/>
    <w:rsid w:val="00EF7279"/>
    <w:rsid w:val="00EF7749"/>
    <w:rsid w:val="00EF7B06"/>
    <w:rsid w:val="00F0010E"/>
    <w:rsid w:val="00F00261"/>
    <w:rsid w:val="00F002C0"/>
    <w:rsid w:val="00F00366"/>
    <w:rsid w:val="00F003AA"/>
    <w:rsid w:val="00F006ED"/>
    <w:rsid w:val="00F009A5"/>
    <w:rsid w:val="00F00FAD"/>
    <w:rsid w:val="00F0105A"/>
    <w:rsid w:val="00F01085"/>
    <w:rsid w:val="00F013AA"/>
    <w:rsid w:val="00F015E3"/>
    <w:rsid w:val="00F01944"/>
    <w:rsid w:val="00F01C0F"/>
    <w:rsid w:val="00F01F2F"/>
    <w:rsid w:val="00F0212A"/>
    <w:rsid w:val="00F023A1"/>
    <w:rsid w:val="00F02A71"/>
    <w:rsid w:val="00F031DE"/>
    <w:rsid w:val="00F0331E"/>
    <w:rsid w:val="00F033B5"/>
    <w:rsid w:val="00F038B2"/>
    <w:rsid w:val="00F03E68"/>
    <w:rsid w:val="00F042D8"/>
    <w:rsid w:val="00F043A9"/>
    <w:rsid w:val="00F04F5B"/>
    <w:rsid w:val="00F05CEE"/>
    <w:rsid w:val="00F06153"/>
    <w:rsid w:val="00F062B7"/>
    <w:rsid w:val="00F0638F"/>
    <w:rsid w:val="00F06BEA"/>
    <w:rsid w:val="00F07018"/>
    <w:rsid w:val="00F073E1"/>
    <w:rsid w:val="00F07861"/>
    <w:rsid w:val="00F1004E"/>
    <w:rsid w:val="00F10231"/>
    <w:rsid w:val="00F10848"/>
    <w:rsid w:val="00F10855"/>
    <w:rsid w:val="00F109C0"/>
    <w:rsid w:val="00F10B0E"/>
    <w:rsid w:val="00F10BAC"/>
    <w:rsid w:val="00F112AF"/>
    <w:rsid w:val="00F1134F"/>
    <w:rsid w:val="00F113BC"/>
    <w:rsid w:val="00F1160F"/>
    <w:rsid w:val="00F1180C"/>
    <w:rsid w:val="00F12017"/>
    <w:rsid w:val="00F1216C"/>
    <w:rsid w:val="00F124B9"/>
    <w:rsid w:val="00F12C07"/>
    <w:rsid w:val="00F12F90"/>
    <w:rsid w:val="00F132ED"/>
    <w:rsid w:val="00F135C9"/>
    <w:rsid w:val="00F135DA"/>
    <w:rsid w:val="00F13F90"/>
    <w:rsid w:val="00F142E1"/>
    <w:rsid w:val="00F14B5E"/>
    <w:rsid w:val="00F14BEA"/>
    <w:rsid w:val="00F14EF8"/>
    <w:rsid w:val="00F15179"/>
    <w:rsid w:val="00F15337"/>
    <w:rsid w:val="00F15410"/>
    <w:rsid w:val="00F15E63"/>
    <w:rsid w:val="00F15F17"/>
    <w:rsid w:val="00F164F6"/>
    <w:rsid w:val="00F17A93"/>
    <w:rsid w:val="00F17F6A"/>
    <w:rsid w:val="00F20098"/>
    <w:rsid w:val="00F20B11"/>
    <w:rsid w:val="00F20D89"/>
    <w:rsid w:val="00F21039"/>
    <w:rsid w:val="00F215E2"/>
    <w:rsid w:val="00F215F3"/>
    <w:rsid w:val="00F21D4F"/>
    <w:rsid w:val="00F223FD"/>
    <w:rsid w:val="00F22D01"/>
    <w:rsid w:val="00F22FBB"/>
    <w:rsid w:val="00F233BA"/>
    <w:rsid w:val="00F233E1"/>
    <w:rsid w:val="00F237A5"/>
    <w:rsid w:val="00F23DFD"/>
    <w:rsid w:val="00F2412B"/>
    <w:rsid w:val="00F241F3"/>
    <w:rsid w:val="00F24338"/>
    <w:rsid w:val="00F243A9"/>
    <w:rsid w:val="00F251E0"/>
    <w:rsid w:val="00F25605"/>
    <w:rsid w:val="00F25691"/>
    <w:rsid w:val="00F25759"/>
    <w:rsid w:val="00F25824"/>
    <w:rsid w:val="00F25847"/>
    <w:rsid w:val="00F25B88"/>
    <w:rsid w:val="00F25FAC"/>
    <w:rsid w:val="00F266B0"/>
    <w:rsid w:val="00F26E64"/>
    <w:rsid w:val="00F273E6"/>
    <w:rsid w:val="00F27577"/>
    <w:rsid w:val="00F2766A"/>
    <w:rsid w:val="00F277BB"/>
    <w:rsid w:val="00F27B5D"/>
    <w:rsid w:val="00F27B78"/>
    <w:rsid w:val="00F3013C"/>
    <w:rsid w:val="00F30655"/>
    <w:rsid w:val="00F307CA"/>
    <w:rsid w:val="00F308D0"/>
    <w:rsid w:val="00F30C37"/>
    <w:rsid w:val="00F30EE8"/>
    <w:rsid w:val="00F31083"/>
    <w:rsid w:val="00F322CE"/>
    <w:rsid w:val="00F322ED"/>
    <w:rsid w:val="00F324C4"/>
    <w:rsid w:val="00F326AD"/>
    <w:rsid w:val="00F32979"/>
    <w:rsid w:val="00F32DBF"/>
    <w:rsid w:val="00F3328C"/>
    <w:rsid w:val="00F336DC"/>
    <w:rsid w:val="00F3379E"/>
    <w:rsid w:val="00F338A4"/>
    <w:rsid w:val="00F33C55"/>
    <w:rsid w:val="00F34033"/>
    <w:rsid w:val="00F342CF"/>
    <w:rsid w:val="00F3438B"/>
    <w:rsid w:val="00F343BB"/>
    <w:rsid w:val="00F34521"/>
    <w:rsid w:val="00F346CA"/>
    <w:rsid w:val="00F35A85"/>
    <w:rsid w:val="00F35DDF"/>
    <w:rsid w:val="00F35FD1"/>
    <w:rsid w:val="00F36587"/>
    <w:rsid w:val="00F36911"/>
    <w:rsid w:val="00F36916"/>
    <w:rsid w:val="00F3694A"/>
    <w:rsid w:val="00F36C5A"/>
    <w:rsid w:val="00F36F4F"/>
    <w:rsid w:val="00F370A2"/>
    <w:rsid w:val="00F372EB"/>
    <w:rsid w:val="00F3730F"/>
    <w:rsid w:val="00F37DB4"/>
    <w:rsid w:val="00F401E2"/>
    <w:rsid w:val="00F40628"/>
    <w:rsid w:val="00F40BAD"/>
    <w:rsid w:val="00F40D6E"/>
    <w:rsid w:val="00F4106E"/>
    <w:rsid w:val="00F41256"/>
    <w:rsid w:val="00F4190C"/>
    <w:rsid w:val="00F41B15"/>
    <w:rsid w:val="00F41BB7"/>
    <w:rsid w:val="00F41C4B"/>
    <w:rsid w:val="00F4211D"/>
    <w:rsid w:val="00F42172"/>
    <w:rsid w:val="00F423DF"/>
    <w:rsid w:val="00F424F4"/>
    <w:rsid w:val="00F42D64"/>
    <w:rsid w:val="00F4305B"/>
    <w:rsid w:val="00F430C9"/>
    <w:rsid w:val="00F431F7"/>
    <w:rsid w:val="00F43678"/>
    <w:rsid w:val="00F4371E"/>
    <w:rsid w:val="00F43777"/>
    <w:rsid w:val="00F438F4"/>
    <w:rsid w:val="00F43C24"/>
    <w:rsid w:val="00F43CEE"/>
    <w:rsid w:val="00F43FA7"/>
    <w:rsid w:val="00F44395"/>
    <w:rsid w:val="00F445D2"/>
    <w:rsid w:val="00F44638"/>
    <w:rsid w:val="00F44737"/>
    <w:rsid w:val="00F44C79"/>
    <w:rsid w:val="00F44F27"/>
    <w:rsid w:val="00F4542A"/>
    <w:rsid w:val="00F45CC4"/>
    <w:rsid w:val="00F45F84"/>
    <w:rsid w:val="00F46673"/>
    <w:rsid w:val="00F4678A"/>
    <w:rsid w:val="00F467FB"/>
    <w:rsid w:val="00F472E6"/>
    <w:rsid w:val="00F47709"/>
    <w:rsid w:val="00F47A52"/>
    <w:rsid w:val="00F47B7F"/>
    <w:rsid w:val="00F50162"/>
    <w:rsid w:val="00F506C9"/>
    <w:rsid w:val="00F507E2"/>
    <w:rsid w:val="00F50D70"/>
    <w:rsid w:val="00F50DC4"/>
    <w:rsid w:val="00F50DD6"/>
    <w:rsid w:val="00F50DF3"/>
    <w:rsid w:val="00F50E33"/>
    <w:rsid w:val="00F51A0E"/>
    <w:rsid w:val="00F5274A"/>
    <w:rsid w:val="00F52FA1"/>
    <w:rsid w:val="00F52FAF"/>
    <w:rsid w:val="00F53425"/>
    <w:rsid w:val="00F535CF"/>
    <w:rsid w:val="00F53748"/>
    <w:rsid w:val="00F53946"/>
    <w:rsid w:val="00F53E8A"/>
    <w:rsid w:val="00F54226"/>
    <w:rsid w:val="00F5456E"/>
    <w:rsid w:val="00F5474C"/>
    <w:rsid w:val="00F5481F"/>
    <w:rsid w:val="00F5484F"/>
    <w:rsid w:val="00F54DAF"/>
    <w:rsid w:val="00F54FFB"/>
    <w:rsid w:val="00F5507D"/>
    <w:rsid w:val="00F55096"/>
    <w:rsid w:val="00F55133"/>
    <w:rsid w:val="00F5565F"/>
    <w:rsid w:val="00F556EE"/>
    <w:rsid w:val="00F55908"/>
    <w:rsid w:val="00F55B92"/>
    <w:rsid w:val="00F561C3"/>
    <w:rsid w:val="00F56251"/>
    <w:rsid w:val="00F56743"/>
    <w:rsid w:val="00F56A4F"/>
    <w:rsid w:val="00F56BF4"/>
    <w:rsid w:val="00F56CFB"/>
    <w:rsid w:val="00F5753A"/>
    <w:rsid w:val="00F5772B"/>
    <w:rsid w:val="00F57862"/>
    <w:rsid w:val="00F57B9B"/>
    <w:rsid w:val="00F57D42"/>
    <w:rsid w:val="00F57EDB"/>
    <w:rsid w:val="00F60075"/>
    <w:rsid w:val="00F60201"/>
    <w:rsid w:val="00F60398"/>
    <w:rsid w:val="00F606B5"/>
    <w:rsid w:val="00F60CAA"/>
    <w:rsid w:val="00F60D52"/>
    <w:rsid w:val="00F61035"/>
    <w:rsid w:val="00F61080"/>
    <w:rsid w:val="00F61107"/>
    <w:rsid w:val="00F6174C"/>
    <w:rsid w:val="00F61799"/>
    <w:rsid w:val="00F617AC"/>
    <w:rsid w:val="00F61A35"/>
    <w:rsid w:val="00F61FF6"/>
    <w:rsid w:val="00F6289E"/>
    <w:rsid w:val="00F62948"/>
    <w:rsid w:val="00F62C67"/>
    <w:rsid w:val="00F630D6"/>
    <w:rsid w:val="00F6310D"/>
    <w:rsid w:val="00F63293"/>
    <w:rsid w:val="00F63540"/>
    <w:rsid w:val="00F63591"/>
    <w:rsid w:val="00F638C6"/>
    <w:rsid w:val="00F63B09"/>
    <w:rsid w:val="00F63F7E"/>
    <w:rsid w:val="00F6432D"/>
    <w:rsid w:val="00F64AAC"/>
    <w:rsid w:val="00F64C2E"/>
    <w:rsid w:val="00F64C72"/>
    <w:rsid w:val="00F64E6B"/>
    <w:rsid w:val="00F64F53"/>
    <w:rsid w:val="00F65363"/>
    <w:rsid w:val="00F65AD8"/>
    <w:rsid w:val="00F65DF9"/>
    <w:rsid w:val="00F66223"/>
    <w:rsid w:val="00F66587"/>
    <w:rsid w:val="00F66D0A"/>
    <w:rsid w:val="00F676E8"/>
    <w:rsid w:val="00F70073"/>
    <w:rsid w:val="00F700D4"/>
    <w:rsid w:val="00F7021B"/>
    <w:rsid w:val="00F7088B"/>
    <w:rsid w:val="00F708B0"/>
    <w:rsid w:val="00F70D2A"/>
    <w:rsid w:val="00F710C1"/>
    <w:rsid w:val="00F716FC"/>
    <w:rsid w:val="00F7179F"/>
    <w:rsid w:val="00F718D3"/>
    <w:rsid w:val="00F71BA6"/>
    <w:rsid w:val="00F71FE7"/>
    <w:rsid w:val="00F7203B"/>
    <w:rsid w:val="00F7208A"/>
    <w:rsid w:val="00F721FE"/>
    <w:rsid w:val="00F7290A"/>
    <w:rsid w:val="00F72BA0"/>
    <w:rsid w:val="00F72FBD"/>
    <w:rsid w:val="00F72FD7"/>
    <w:rsid w:val="00F73D97"/>
    <w:rsid w:val="00F73F04"/>
    <w:rsid w:val="00F74633"/>
    <w:rsid w:val="00F74C97"/>
    <w:rsid w:val="00F74D55"/>
    <w:rsid w:val="00F74E68"/>
    <w:rsid w:val="00F74EC2"/>
    <w:rsid w:val="00F75005"/>
    <w:rsid w:val="00F750F3"/>
    <w:rsid w:val="00F75CDE"/>
    <w:rsid w:val="00F75CFE"/>
    <w:rsid w:val="00F762E3"/>
    <w:rsid w:val="00F769CF"/>
    <w:rsid w:val="00F76D0B"/>
    <w:rsid w:val="00F76DAF"/>
    <w:rsid w:val="00F77765"/>
    <w:rsid w:val="00F77EC6"/>
    <w:rsid w:val="00F801A7"/>
    <w:rsid w:val="00F8044C"/>
    <w:rsid w:val="00F80503"/>
    <w:rsid w:val="00F807F1"/>
    <w:rsid w:val="00F80B1E"/>
    <w:rsid w:val="00F80FEB"/>
    <w:rsid w:val="00F81053"/>
    <w:rsid w:val="00F81058"/>
    <w:rsid w:val="00F811F6"/>
    <w:rsid w:val="00F815CE"/>
    <w:rsid w:val="00F816E2"/>
    <w:rsid w:val="00F818FC"/>
    <w:rsid w:val="00F81F3C"/>
    <w:rsid w:val="00F8243F"/>
    <w:rsid w:val="00F824AD"/>
    <w:rsid w:val="00F827CE"/>
    <w:rsid w:val="00F82B19"/>
    <w:rsid w:val="00F82C6A"/>
    <w:rsid w:val="00F82FB2"/>
    <w:rsid w:val="00F83040"/>
    <w:rsid w:val="00F83065"/>
    <w:rsid w:val="00F83334"/>
    <w:rsid w:val="00F833A5"/>
    <w:rsid w:val="00F8355B"/>
    <w:rsid w:val="00F8373A"/>
    <w:rsid w:val="00F83A20"/>
    <w:rsid w:val="00F8459C"/>
    <w:rsid w:val="00F84C01"/>
    <w:rsid w:val="00F84D70"/>
    <w:rsid w:val="00F85375"/>
    <w:rsid w:val="00F85B8B"/>
    <w:rsid w:val="00F85E06"/>
    <w:rsid w:val="00F85E79"/>
    <w:rsid w:val="00F85EBE"/>
    <w:rsid w:val="00F86262"/>
    <w:rsid w:val="00F86383"/>
    <w:rsid w:val="00F8643B"/>
    <w:rsid w:val="00F86A82"/>
    <w:rsid w:val="00F86AAB"/>
    <w:rsid w:val="00F86BF5"/>
    <w:rsid w:val="00F87069"/>
    <w:rsid w:val="00F87081"/>
    <w:rsid w:val="00F870EC"/>
    <w:rsid w:val="00F8722D"/>
    <w:rsid w:val="00F876A5"/>
    <w:rsid w:val="00F87F12"/>
    <w:rsid w:val="00F90056"/>
    <w:rsid w:val="00F90453"/>
    <w:rsid w:val="00F91299"/>
    <w:rsid w:val="00F917C1"/>
    <w:rsid w:val="00F91A84"/>
    <w:rsid w:val="00F91CB9"/>
    <w:rsid w:val="00F926D7"/>
    <w:rsid w:val="00F92833"/>
    <w:rsid w:val="00F92B9E"/>
    <w:rsid w:val="00F930B3"/>
    <w:rsid w:val="00F9324E"/>
    <w:rsid w:val="00F93370"/>
    <w:rsid w:val="00F934ED"/>
    <w:rsid w:val="00F93C3A"/>
    <w:rsid w:val="00F93D6C"/>
    <w:rsid w:val="00F93E60"/>
    <w:rsid w:val="00F941A4"/>
    <w:rsid w:val="00F9445C"/>
    <w:rsid w:val="00F944EB"/>
    <w:rsid w:val="00F95251"/>
    <w:rsid w:val="00F952A0"/>
    <w:rsid w:val="00F958E4"/>
    <w:rsid w:val="00F958E5"/>
    <w:rsid w:val="00F9604A"/>
    <w:rsid w:val="00F961ED"/>
    <w:rsid w:val="00F961F4"/>
    <w:rsid w:val="00F96BF1"/>
    <w:rsid w:val="00F96D65"/>
    <w:rsid w:val="00F96FD3"/>
    <w:rsid w:val="00F9723F"/>
    <w:rsid w:val="00F976FC"/>
    <w:rsid w:val="00F978A1"/>
    <w:rsid w:val="00F97A29"/>
    <w:rsid w:val="00F97BD2"/>
    <w:rsid w:val="00F97D32"/>
    <w:rsid w:val="00F97EF2"/>
    <w:rsid w:val="00FA004F"/>
    <w:rsid w:val="00FA017E"/>
    <w:rsid w:val="00FA023D"/>
    <w:rsid w:val="00FA0251"/>
    <w:rsid w:val="00FA0E9F"/>
    <w:rsid w:val="00FA19C4"/>
    <w:rsid w:val="00FA1ABC"/>
    <w:rsid w:val="00FA1C63"/>
    <w:rsid w:val="00FA1CD5"/>
    <w:rsid w:val="00FA1FEE"/>
    <w:rsid w:val="00FA20B7"/>
    <w:rsid w:val="00FA2805"/>
    <w:rsid w:val="00FA2E41"/>
    <w:rsid w:val="00FA3235"/>
    <w:rsid w:val="00FA33E5"/>
    <w:rsid w:val="00FA351A"/>
    <w:rsid w:val="00FA3F29"/>
    <w:rsid w:val="00FA40DC"/>
    <w:rsid w:val="00FA4517"/>
    <w:rsid w:val="00FA49F6"/>
    <w:rsid w:val="00FA4BAF"/>
    <w:rsid w:val="00FA4DA3"/>
    <w:rsid w:val="00FA525D"/>
    <w:rsid w:val="00FA5B32"/>
    <w:rsid w:val="00FA5BF2"/>
    <w:rsid w:val="00FA61F8"/>
    <w:rsid w:val="00FA62F9"/>
    <w:rsid w:val="00FA6529"/>
    <w:rsid w:val="00FA6781"/>
    <w:rsid w:val="00FA6976"/>
    <w:rsid w:val="00FA6B56"/>
    <w:rsid w:val="00FA6E23"/>
    <w:rsid w:val="00FA6EF7"/>
    <w:rsid w:val="00FA72F7"/>
    <w:rsid w:val="00FA75B5"/>
    <w:rsid w:val="00FA765E"/>
    <w:rsid w:val="00FA77BF"/>
    <w:rsid w:val="00FA7A99"/>
    <w:rsid w:val="00FA7C3F"/>
    <w:rsid w:val="00FB00C4"/>
    <w:rsid w:val="00FB0126"/>
    <w:rsid w:val="00FB0195"/>
    <w:rsid w:val="00FB062E"/>
    <w:rsid w:val="00FB0879"/>
    <w:rsid w:val="00FB1B0E"/>
    <w:rsid w:val="00FB219F"/>
    <w:rsid w:val="00FB28DE"/>
    <w:rsid w:val="00FB2E61"/>
    <w:rsid w:val="00FB319B"/>
    <w:rsid w:val="00FB331D"/>
    <w:rsid w:val="00FB3770"/>
    <w:rsid w:val="00FB3A59"/>
    <w:rsid w:val="00FB3C01"/>
    <w:rsid w:val="00FB3F7A"/>
    <w:rsid w:val="00FB4938"/>
    <w:rsid w:val="00FB49A9"/>
    <w:rsid w:val="00FB4AEB"/>
    <w:rsid w:val="00FB4D88"/>
    <w:rsid w:val="00FB56C3"/>
    <w:rsid w:val="00FB5A1A"/>
    <w:rsid w:val="00FB5A57"/>
    <w:rsid w:val="00FB5E42"/>
    <w:rsid w:val="00FB6205"/>
    <w:rsid w:val="00FB6610"/>
    <w:rsid w:val="00FB68B0"/>
    <w:rsid w:val="00FB6C29"/>
    <w:rsid w:val="00FB6FDB"/>
    <w:rsid w:val="00FB769E"/>
    <w:rsid w:val="00FB7764"/>
    <w:rsid w:val="00FB7833"/>
    <w:rsid w:val="00FB7CF0"/>
    <w:rsid w:val="00FC08AA"/>
    <w:rsid w:val="00FC101D"/>
    <w:rsid w:val="00FC1779"/>
    <w:rsid w:val="00FC18EA"/>
    <w:rsid w:val="00FC1A9D"/>
    <w:rsid w:val="00FC2121"/>
    <w:rsid w:val="00FC270F"/>
    <w:rsid w:val="00FC2710"/>
    <w:rsid w:val="00FC29CD"/>
    <w:rsid w:val="00FC2A31"/>
    <w:rsid w:val="00FC308D"/>
    <w:rsid w:val="00FC3503"/>
    <w:rsid w:val="00FC3951"/>
    <w:rsid w:val="00FC3EBF"/>
    <w:rsid w:val="00FC4071"/>
    <w:rsid w:val="00FC441C"/>
    <w:rsid w:val="00FC5060"/>
    <w:rsid w:val="00FC519C"/>
    <w:rsid w:val="00FC51DB"/>
    <w:rsid w:val="00FC5391"/>
    <w:rsid w:val="00FC5A76"/>
    <w:rsid w:val="00FC5B9E"/>
    <w:rsid w:val="00FC5F89"/>
    <w:rsid w:val="00FC6236"/>
    <w:rsid w:val="00FC626B"/>
    <w:rsid w:val="00FC629A"/>
    <w:rsid w:val="00FC6645"/>
    <w:rsid w:val="00FC6D99"/>
    <w:rsid w:val="00FC7ADE"/>
    <w:rsid w:val="00FC7BC2"/>
    <w:rsid w:val="00FD02A1"/>
    <w:rsid w:val="00FD0C79"/>
    <w:rsid w:val="00FD0D82"/>
    <w:rsid w:val="00FD0F79"/>
    <w:rsid w:val="00FD0FA2"/>
    <w:rsid w:val="00FD16B4"/>
    <w:rsid w:val="00FD1773"/>
    <w:rsid w:val="00FD1944"/>
    <w:rsid w:val="00FD1A92"/>
    <w:rsid w:val="00FD27B0"/>
    <w:rsid w:val="00FD2B44"/>
    <w:rsid w:val="00FD2DB5"/>
    <w:rsid w:val="00FD303E"/>
    <w:rsid w:val="00FD3680"/>
    <w:rsid w:val="00FD373A"/>
    <w:rsid w:val="00FD3A0F"/>
    <w:rsid w:val="00FD3B3A"/>
    <w:rsid w:val="00FD4022"/>
    <w:rsid w:val="00FD412D"/>
    <w:rsid w:val="00FD450B"/>
    <w:rsid w:val="00FD4A8D"/>
    <w:rsid w:val="00FD4AB9"/>
    <w:rsid w:val="00FD4AF5"/>
    <w:rsid w:val="00FD501F"/>
    <w:rsid w:val="00FD50E9"/>
    <w:rsid w:val="00FD53D6"/>
    <w:rsid w:val="00FD5A26"/>
    <w:rsid w:val="00FD5D5D"/>
    <w:rsid w:val="00FD6337"/>
    <w:rsid w:val="00FD65FC"/>
    <w:rsid w:val="00FD67E1"/>
    <w:rsid w:val="00FD6DD4"/>
    <w:rsid w:val="00FD6EC7"/>
    <w:rsid w:val="00FD7016"/>
    <w:rsid w:val="00FD772E"/>
    <w:rsid w:val="00FD7A3D"/>
    <w:rsid w:val="00FD7E89"/>
    <w:rsid w:val="00FD7ECA"/>
    <w:rsid w:val="00FD7F12"/>
    <w:rsid w:val="00FE0D9B"/>
    <w:rsid w:val="00FE1169"/>
    <w:rsid w:val="00FE11A6"/>
    <w:rsid w:val="00FE121A"/>
    <w:rsid w:val="00FE146E"/>
    <w:rsid w:val="00FE15E7"/>
    <w:rsid w:val="00FE1643"/>
    <w:rsid w:val="00FE164C"/>
    <w:rsid w:val="00FE1771"/>
    <w:rsid w:val="00FE25DA"/>
    <w:rsid w:val="00FE2B92"/>
    <w:rsid w:val="00FE2BFE"/>
    <w:rsid w:val="00FE2ECC"/>
    <w:rsid w:val="00FE3146"/>
    <w:rsid w:val="00FE34E4"/>
    <w:rsid w:val="00FE39F0"/>
    <w:rsid w:val="00FE3A73"/>
    <w:rsid w:val="00FE3D17"/>
    <w:rsid w:val="00FE3D90"/>
    <w:rsid w:val="00FE3F82"/>
    <w:rsid w:val="00FE3FDA"/>
    <w:rsid w:val="00FE419A"/>
    <w:rsid w:val="00FE426C"/>
    <w:rsid w:val="00FE4969"/>
    <w:rsid w:val="00FE4B5C"/>
    <w:rsid w:val="00FE4B92"/>
    <w:rsid w:val="00FE4BD6"/>
    <w:rsid w:val="00FE4E5E"/>
    <w:rsid w:val="00FE5264"/>
    <w:rsid w:val="00FE5676"/>
    <w:rsid w:val="00FE5BE6"/>
    <w:rsid w:val="00FE5E0F"/>
    <w:rsid w:val="00FE5E1B"/>
    <w:rsid w:val="00FE6034"/>
    <w:rsid w:val="00FE6043"/>
    <w:rsid w:val="00FE61BC"/>
    <w:rsid w:val="00FE6327"/>
    <w:rsid w:val="00FE6753"/>
    <w:rsid w:val="00FE6BD3"/>
    <w:rsid w:val="00FE70FA"/>
    <w:rsid w:val="00FE7173"/>
    <w:rsid w:val="00FE72C3"/>
    <w:rsid w:val="00FE7578"/>
    <w:rsid w:val="00FE77B2"/>
    <w:rsid w:val="00FE7B9A"/>
    <w:rsid w:val="00FE7D73"/>
    <w:rsid w:val="00FE7DC3"/>
    <w:rsid w:val="00FF02AE"/>
    <w:rsid w:val="00FF048F"/>
    <w:rsid w:val="00FF0898"/>
    <w:rsid w:val="00FF0AA8"/>
    <w:rsid w:val="00FF0BE0"/>
    <w:rsid w:val="00FF0CDD"/>
    <w:rsid w:val="00FF0F6E"/>
    <w:rsid w:val="00FF12CC"/>
    <w:rsid w:val="00FF1970"/>
    <w:rsid w:val="00FF19AC"/>
    <w:rsid w:val="00FF2842"/>
    <w:rsid w:val="00FF2AE2"/>
    <w:rsid w:val="00FF2BA2"/>
    <w:rsid w:val="00FF2E2F"/>
    <w:rsid w:val="00FF3965"/>
    <w:rsid w:val="00FF46C1"/>
    <w:rsid w:val="00FF48B3"/>
    <w:rsid w:val="00FF49FD"/>
    <w:rsid w:val="00FF4C42"/>
    <w:rsid w:val="00FF50A5"/>
    <w:rsid w:val="00FF50AF"/>
    <w:rsid w:val="00FF5791"/>
    <w:rsid w:val="00FF59B1"/>
    <w:rsid w:val="00FF5A2B"/>
    <w:rsid w:val="00FF5B60"/>
    <w:rsid w:val="00FF5BE8"/>
    <w:rsid w:val="00FF61F9"/>
    <w:rsid w:val="00FF6245"/>
    <w:rsid w:val="00FF62F9"/>
    <w:rsid w:val="00FF6D3D"/>
    <w:rsid w:val="00FF6F08"/>
    <w:rsid w:val="00FF71B2"/>
    <w:rsid w:val="00FF76B2"/>
    <w:rsid w:val="00FF784B"/>
    <w:rsid w:val="00FF7D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3A727F"/>
  <w15:chartTrackingRefBased/>
  <w15:docId w15:val="{CAFE1638-635C-49ED-B15F-643AE8C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591"/>
    <w:rPr>
      <w:rFonts w:cs="Cordia New"/>
      <w:color w:val="000000"/>
      <w:sz w:val="24"/>
      <w:szCs w:val="24"/>
      <w:lang w:eastAsia="en-US"/>
    </w:rPr>
  </w:style>
  <w:style w:type="paragraph" w:styleId="Heading1">
    <w:name w:val="heading 1"/>
    <w:basedOn w:val="Normal"/>
    <w:next w:val="Normal"/>
    <w:link w:val="Heading1Char"/>
    <w:uiPriority w:val="9"/>
    <w:qFormat/>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qFormat/>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qFormat/>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qFormat/>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Pr>
      <w:rFonts w:ascii="Arial" w:hAnsi="Arial" w:cs="Angsana New"/>
      <w:snapToGrid w:val="0"/>
      <w:color w:val="auto"/>
      <w:lang w:val="x-none" w:eastAsia="th-TH"/>
    </w:rPr>
  </w:style>
  <w:style w:type="paragraph" w:styleId="BodyTextIndent">
    <w:name w:val="Body Text Indent"/>
    <w:basedOn w:val="Normal"/>
    <w:next w:val="Normal"/>
    <w:link w:val="BodyTextIndentChar"/>
    <w:uiPriority w:val="99"/>
    <w:pPr>
      <w:jc w:val="both"/>
    </w:pPr>
    <w:rPr>
      <w:rFonts w:ascii="Arial" w:hAnsi="Arial"/>
      <w:snapToGrid w:val="0"/>
      <w:color w:val="auto"/>
      <w:lang w:eastAsia="th-TH"/>
    </w:rPr>
  </w:style>
  <w:style w:type="paragraph" w:styleId="BodyText3">
    <w:name w:val="Body Text 3"/>
    <w:basedOn w:val="Normal"/>
    <w:next w:val="Normal"/>
    <w:link w:val="BodyText3Char"/>
    <w:uiPriority w:val="99"/>
    <w:pPr>
      <w:jc w:val="both"/>
    </w:pPr>
    <w:rPr>
      <w:rFonts w:ascii="Arial" w:hAnsi="Arial"/>
      <w:snapToGrid w:val="0"/>
      <w:color w:val="auto"/>
      <w:lang w:eastAsia="th-TH"/>
    </w:rPr>
  </w:style>
  <w:style w:type="paragraph" w:customStyle="1" w:styleId="7I-7H-">
    <w:name w:val="@7I-@#7H-"/>
    <w:basedOn w:val="Normal"/>
    <w:next w:val="Normal"/>
    <w:uiPriority w:val="99"/>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2">
    <w:name w:val="Body Text Indent 2"/>
    <w:basedOn w:val="Normal"/>
    <w:link w:val="BodyTextIndent2Char"/>
    <w:uiPriority w:val="99"/>
    <w:pPr>
      <w:ind w:left="135"/>
      <w:jc w:val="right"/>
    </w:pPr>
    <w:rPr>
      <w:rFonts w:ascii="Angsana New" w:cs="Angsana New"/>
      <w:b/>
      <w:bCs/>
      <w:sz w:val="28"/>
      <w:szCs w:val="28"/>
    </w:rPr>
  </w:style>
  <w:style w:type="paragraph" w:styleId="BodyText">
    <w:name w:val="Body Text"/>
    <w:basedOn w:val="Normal"/>
    <w:link w:val="BodyTextChar"/>
    <w:uiPriority w:val="99"/>
    <w:rPr>
      <w:rFonts w:ascii="Angsana New" w:cs="Angsana New"/>
      <w:b/>
      <w:bCs/>
      <w:sz w:val="28"/>
      <w:szCs w:val="28"/>
    </w:rPr>
  </w:style>
  <w:style w:type="paragraph" w:styleId="BodyText2">
    <w:name w:val="Body Text 2"/>
    <w:basedOn w:val="Normal"/>
    <w:link w:val="BodyText2Char"/>
    <w:uiPriority w:val="99"/>
    <w:pPr>
      <w:tabs>
        <w:tab w:val="left" w:pos="624"/>
        <w:tab w:val="left" w:pos="5227"/>
        <w:tab w:val="left" w:pos="6461"/>
        <w:tab w:val="left" w:pos="7709"/>
        <w:tab w:val="left" w:pos="7882"/>
        <w:tab w:val="left" w:pos="9067"/>
      </w:tabs>
      <w:jc w:val="both"/>
    </w:pPr>
    <w:rPr>
      <w:rFonts w:ascii="Browallia New" w:cs="Courier New"/>
      <w:snapToGrid w:val="0"/>
      <w:sz w:val="30"/>
      <w:szCs w:val="30"/>
      <w:lang w:eastAsia="th-TH"/>
    </w:rPr>
  </w:style>
  <w:style w:type="paragraph" w:styleId="BodyTextIndent3">
    <w:name w:val="Body Text Indent 3"/>
    <w:basedOn w:val="Normal"/>
    <w:link w:val="BodyTextIndent3Char"/>
    <w:uiPriority w:val="99"/>
    <w:pPr>
      <w:ind w:left="720"/>
      <w:jc w:val="thaiDistribute"/>
    </w:pPr>
    <w:rPr>
      <w:rFonts w:ascii="Angsana New" w:cs="Angsana New"/>
      <w:sz w:val="28"/>
      <w:szCs w:val="28"/>
    </w:rPr>
  </w:style>
  <w:style w:type="paragraph" w:styleId="Caption">
    <w:name w:val="caption"/>
    <w:basedOn w:val="Normal"/>
    <w:next w:val="Normal"/>
    <w:uiPriority w:val="35"/>
    <w:qFormat/>
    <w:pPr>
      <w:jc w:val="thaiDistribute"/>
    </w:pPr>
    <w:rPr>
      <w:rFonts w:ascii="Browallia New" w:cs="Courier New"/>
      <w:color w:val="auto"/>
      <w:sz w:val="30"/>
      <w:szCs w:val="3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customStyle="1" w:styleId="a">
    <w:name w:val="เนื้อเรื่อง"/>
    <w:basedOn w:val="Normal"/>
    <w:pPr>
      <w:ind w:right="386"/>
    </w:pPr>
    <w:rPr>
      <w:rFonts w:eastAsia="Times New Roman" w:cs="Courier New"/>
      <w:color w:val="auto"/>
      <w:sz w:val="28"/>
      <w:szCs w:val="28"/>
    </w:rPr>
  </w:style>
  <w:style w:type="character" w:styleId="LineNumber">
    <w:name w:val="line number"/>
    <w:uiPriority w:val="99"/>
    <w:rPr>
      <w:rFonts w:ascii="Arial" w:hAnsi="Arial"/>
      <w:sz w:val="16"/>
      <w:szCs w:val="16"/>
    </w:rPr>
  </w:style>
  <w:style w:type="paragraph" w:customStyle="1" w:styleId="a0">
    <w:name w:val="à¹×éÍàÃ×èÍ§"/>
    <w:basedOn w:val="Normal"/>
    <w:uiPriority w:val="99"/>
    <w:pPr>
      <w:ind w:right="386"/>
    </w:pPr>
    <w:rPr>
      <w:rFonts w:eastAsia="Times New Roman" w:cs="Browallia New"/>
      <w:color w:val="auto"/>
      <w:sz w:val="28"/>
      <w:szCs w:val="28"/>
    </w:rPr>
  </w:style>
  <w:style w:type="paragraph" w:styleId="BlockText">
    <w:name w:val="Block Text"/>
    <w:basedOn w:val="Normal"/>
    <w:uiPriority w:val="99"/>
    <w:pPr>
      <w:ind w:left="425" w:right="-693"/>
      <w:jc w:val="thaiDistribute"/>
    </w:pPr>
    <w:rPr>
      <w:rFonts w:ascii="Angsana New" w:cs="Angsana New"/>
      <w:sz w:val="28"/>
      <w:szCs w:val="28"/>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paragraph" w:customStyle="1" w:styleId="a1">
    <w:name w:val="???????????"/>
    <w:basedOn w:val="Normal"/>
    <w:uiPriority w:val="99"/>
    <w:pPr>
      <w:ind w:right="386"/>
    </w:pPr>
    <w:rPr>
      <w:rFonts w:ascii="Arial" w:hAnsi="Arial" w:cs="Angsana New"/>
      <w:b/>
      <w:bCs/>
      <w:color w:val="auto"/>
      <w:sz w:val="28"/>
      <w:szCs w:val="28"/>
      <w:lang w:val="th-TH"/>
    </w:rPr>
  </w:style>
  <w:style w:type="paragraph" w:styleId="BalloonText">
    <w:name w:val="Balloon Text"/>
    <w:basedOn w:val="Normal"/>
    <w:link w:val="BalloonTextChar"/>
    <w:uiPriority w:val="99"/>
    <w:semiHidden/>
    <w:rPr>
      <w:rFonts w:ascii="Tahoma" w:hAnsi="Tahoma" w:cs="Angsana New"/>
      <w:sz w:val="16"/>
      <w:szCs w:val="18"/>
    </w:rPr>
  </w:style>
  <w:style w:type="paragraph" w:styleId="ListBullet">
    <w:name w:val="List Bullet"/>
    <w:basedOn w:val="Normal"/>
    <w:autoRedefine/>
    <w:uiPriority w:val="99"/>
    <w:rsid w:val="002271D2"/>
    <w:pPr>
      <w:ind w:left="-110"/>
    </w:pPr>
    <w:rPr>
      <w:rFonts w:ascii="Arial" w:hAnsi="Arial" w:cs="Arial"/>
      <w:color w:val="auto"/>
      <w:sz w:val="18"/>
      <w:szCs w:val="18"/>
    </w:rPr>
  </w:style>
  <w:style w:type="paragraph" w:customStyle="1" w:styleId="Style3">
    <w:name w:val="Style3"/>
    <w:basedOn w:val="Normal"/>
    <w:uiPriority w:val="99"/>
    <w:rsid w:val="00CE40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character" w:styleId="CommentReference">
    <w:name w:val="annotation reference"/>
    <w:uiPriority w:val="99"/>
    <w:semiHidden/>
    <w:rsid w:val="00BA7570"/>
    <w:rPr>
      <w:rFonts w:ascii="Arial" w:hAnsi="Arial"/>
      <w:sz w:val="16"/>
      <w:szCs w:val="16"/>
    </w:rPr>
  </w:style>
  <w:style w:type="paragraph" w:customStyle="1" w:styleId="ColorfulList-Accent11">
    <w:name w:val="Colorful List - Accent 11"/>
    <w:basedOn w:val="Normal"/>
    <w:uiPriority w:val="34"/>
    <w:qFormat/>
    <w:rsid w:val="00690E52"/>
    <w:pPr>
      <w:spacing w:after="200" w:line="276" w:lineRule="auto"/>
      <w:ind w:left="720"/>
      <w:contextualSpacing/>
    </w:pPr>
    <w:rPr>
      <w:rFonts w:ascii="Calibri" w:eastAsia="Calibri" w:hAnsi="Calibri"/>
      <w:color w:val="auto"/>
      <w:sz w:val="22"/>
      <w:szCs w:val="28"/>
      <w:lang w:val="en-US"/>
    </w:rPr>
  </w:style>
  <w:style w:type="character" w:customStyle="1" w:styleId="HeaderChar">
    <w:name w:val="Header Char"/>
    <w:link w:val="Header"/>
    <w:uiPriority w:val="99"/>
    <w:rsid w:val="009C2A11"/>
    <w:rPr>
      <w:rFonts w:ascii="Arial" w:hAnsi="Arial" w:cs="Cordia New"/>
      <w:snapToGrid w:val="0"/>
      <w:sz w:val="24"/>
      <w:szCs w:val="24"/>
      <w:lang w:eastAsia="th-TH"/>
    </w:rPr>
  </w:style>
  <w:style w:type="character" w:styleId="BookTitle">
    <w:name w:val="Book Title"/>
    <w:uiPriority w:val="33"/>
    <w:qFormat/>
    <w:rsid w:val="005F21E0"/>
    <w:rPr>
      <w:b/>
      <w:bCs/>
      <w:smallCaps/>
      <w:spacing w:val="5"/>
    </w:rPr>
  </w:style>
  <w:style w:type="table" w:styleId="TableGrid">
    <w:name w:val="Table Grid"/>
    <w:basedOn w:val="TableNormal"/>
    <w:uiPriority w:val="39"/>
    <w:rsid w:val="00EF5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011CB8"/>
    <w:pPr>
      <w:tabs>
        <w:tab w:val="decimal" w:pos="765"/>
      </w:tabs>
      <w:spacing w:line="260" w:lineRule="atLeast"/>
    </w:pPr>
    <w:rPr>
      <w:rFonts w:ascii="Times New Roman" w:eastAsia="Times New Roman" w:hAnsi="Times New Roman" w:cs="Times New Roman"/>
      <w:color w:val="auto"/>
      <w:sz w:val="22"/>
      <w:szCs w:val="20"/>
      <w:lang w:bidi="ar-SA"/>
    </w:rPr>
  </w:style>
  <w:style w:type="paragraph" w:customStyle="1" w:styleId="block">
    <w:name w:val="block"/>
    <w:aliases w:val="b"/>
    <w:basedOn w:val="BodyText"/>
    <w:link w:val="blockChar"/>
    <w:rsid w:val="00011CB8"/>
    <w:pPr>
      <w:spacing w:after="260" w:line="260" w:lineRule="atLeast"/>
      <w:ind w:left="567"/>
    </w:pPr>
    <w:rPr>
      <w:rFonts w:ascii="Times New Roman" w:eastAsia="Times New Roman" w:hAnsi="Times New Roman" w:cs="Times New Roman"/>
      <w:b w:val="0"/>
      <w:bCs w:val="0"/>
      <w:color w:val="auto"/>
      <w:sz w:val="22"/>
      <w:szCs w:val="22"/>
      <w:lang w:bidi="ar-SA"/>
    </w:rPr>
  </w:style>
  <w:style w:type="paragraph" w:customStyle="1" w:styleId="acctmergecolhdg">
    <w:name w:val="acct merge col hdg"/>
    <w:aliases w:val="mh"/>
    <w:basedOn w:val="Normal"/>
    <w:rsid w:val="00011CB8"/>
    <w:pPr>
      <w:spacing w:line="260" w:lineRule="atLeast"/>
      <w:jc w:val="center"/>
    </w:pPr>
    <w:rPr>
      <w:rFonts w:ascii="Times New Roman" w:eastAsia="Times New Roman" w:hAnsi="Times New Roman" w:cs="Times New Roman"/>
      <w:b/>
      <w:color w:val="auto"/>
      <w:sz w:val="22"/>
      <w:szCs w:val="20"/>
      <w:lang w:bidi="ar-SA"/>
    </w:rPr>
  </w:style>
  <w:style w:type="paragraph" w:styleId="ListParagraph">
    <w:name w:val="List Paragraph"/>
    <w:basedOn w:val="Normal"/>
    <w:uiPriority w:val="34"/>
    <w:qFormat/>
    <w:rsid w:val="00011CB8"/>
    <w:pPr>
      <w:spacing w:after="200" w:line="276" w:lineRule="auto"/>
      <w:ind w:left="720"/>
      <w:contextualSpacing/>
    </w:pPr>
    <w:rPr>
      <w:rFonts w:ascii="Calibri" w:eastAsia="Calibri" w:hAnsi="Calibri"/>
      <w:color w:val="auto"/>
      <w:sz w:val="22"/>
      <w:szCs w:val="28"/>
      <w:lang w:val="en-US"/>
    </w:rPr>
  </w:style>
  <w:style w:type="paragraph" w:customStyle="1" w:styleId="AccPolicysubhead">
    <w:name w:val="Acc Policy sub head"/>
    <w:basedOn w:val="BodyText"/>
    <w:next w:val="BodyText"/>
    <w:link w:val="AccPolicysubheadChar"/>
    <w:autoRedefine/>
    <w:rsid w:val="00011CB8"/>
    <w:pPr>
      <w:spacing w:after="120" w:line="260" w:lineRule="atLeast"/>
      <w:ind w:left="540" w:right="2"/>
      <w:jc w:val="thaiDistribute"/>
    </w:pPr>
    <w:rPr>
      <w:rFonts w:ascii="Times New Roman" w:eastAsia="Times New Roman" w:hAnsi="Times New Roman"/>
      <w:b w:val="0"/>
      <w:i/>
      <w:iCs/>
      <w:color w:val="auto"/>
      <w:sz w:val="30"/>
      <w:szCs w:val="30"/>
      <w:lang w:eastAsia="en-GB"/>
    </w:rPr>
  </w:style>
  <w:style w:type="character" w:customStyle="1" w:styleId="AccPolicysubheadChar">
    <w:name w:val="Acc Policy sub head Char"/>
    <w:link w:val="AccPolicysubhead"/>
    <w:locked/>
    <w:rsid w:val="00011CB8"/>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011CB8"/>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011CB8"/>
    <w:rPr>
      <w:rFonts w:ascii="Angsana New" w:eastAsia="Times New Roman" w:hAnsi="Angsana New"/>
      <w:b/>
      <w:sz w:val="30"/>
      <w:szCs w:val="30"/>
    </w:rPr>
  </w:style>
  <w:style w:type="paragraph" w:customStyle="1" w:styleId="Default">
    <w:name w:val="Default"/>
    <w:uiPriority w:val="99"/>
    <w:rsid w:val="00011CB8"/>
    <w:pPr>
      <w:autoSpaceDE w:val="0"/>
      <w:autoSpaceDN w:val="0"/>
      <w:adjustRightInd w:val="0"/>
    </w:pPr>
    <w:rPr>
      <w:rFonts w:ascii="EucrosiaUPC" w:eastAsia="Times New Roman" w:hAnsi="EucrosiaUPC" w:cs="EucrosiaUPC"/>
      <w:color w:val="000000"/>
      <w:sz w:val="24"/>
      <w:szCs w:val="24"/>
      <w:lang w:val="en-US" w:eastAsia="en-US"/>
    </w:rPr>
  </w:style>
  <w:style w:type="character" w:customStyle="1" w:styleId="blockChar">
    <w:name w:val="block Char"/>
    <w:aliases w:val="b Char"/>
    <w:link w:val="block"/>
    <w:locked/>
    <w:rsid w:val="00011CB8"/>
    <w:rPr>
      <w:rFonts w:ascii="Times New Roman" w:eastAsia="Times New Roman" w:hAnsi="Times New Roman" w:cs="Times New Roman"/>
      <w:sz w:val="22"/>
      <w:szCs w:val="22"/>
      <w:lang w:eastAsia="en-US" w:bidi="ar-SA"/>
    </w:rPr>
  </w:style>
  <w:style w:type="table" w:customStyle="1" w:styleId="PwCTableText">
    <w:name w:val="PwC Table Text"/>
    <w:basedOn w:val="TableNormal"/>
    <w:uiPriority w:val="99"/>
    <w:qFormat/>
    <w:rsid w:val="00C14FB8"/>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Char">
    <w:name w:val="Body Text Char"/>
    <w:link w:val="BodyText"/>
    <w:uiPriority w:val="99"/>
    <w:rsid w:val="00E86E86"/>
    <w:rPr>
      <w:rFonts w:ascii="Angsana New"/>
      <w:b/>
      <w:bCs/>
      <w:color w:val="000000"/>
      <w:sz w:val="28"/>
      <w:szCs w:val="28"/>
      <w:lang w:eastAsia="en-US"/>
    </w:rPr>
  </w:style>
  <w:style w:type="character" w:customStyle="1" w:styleId="FooterChar">
    <w:name w:val="Footer Char"/>
    <w:link w:val="Footer"/>
    <w:uiPriority w:val="99"/>
    <w:rsid w:val="0085733C"/>
    <w:rPr>
      <w:rFonts w:cs="Cordia New"/>
      <w:color w:val="000000"/>
      <w:sz w:val="24"/>
      <w:szCs w:val="24"/>
      <w:lang w:eastAsia="en-US"/>
    </w:rPr>
  </w:style>
  <w:style w:type="character" w:customStyle="1" w:styleId="Heading1Char">
    <w:name w:val="Heading 1 Char"/>
    <w:link w:val="Heading1"/>
    <w:uiPriority w:val="9"/>
    <w:rsid w:val="00597F3A"/>
    <w:rPr>
      <w:rFonts w:ascii="Angsana New"/>
      <w:b/>
      <w:bCs/>
      <w:color w:val="000000"/>
      <w:sz w:val="28"/>
      <w:szCs w:val="28"/>
      <w:lang w:eastAsia="en-US"/>
    </w:rPr>
  </w:style>
  <w:style w:type="character" w:customStyle="1" w:styleId="Heading2Char">
    <w:name w:val="Heading 2 Char"/>
    <w:link w:val="Heading2"/>
    <w:uiPriority w:val="9"/>
    <w:rsid w:val="00597F3A"/>
    <w:rPr>
      <w:rFonts w:ascii="Angsana New"/>
      <w:b/>
      <w:bCs/>
      <w:color w:val="000000"/>
      <w:sz w:val="28"/>
      <w:szCs w:val="28"/>
      <w:lang w:eastAsia="en-US"/>
    </w:rPr>
  </w:style>
  <w:style w:type="character" w:customStyle="1" w:styleId="Heading3Char">
    <w:name w:val="Heading 3 Char"/>
    <w:link w:val="Heading3"/>
    <w:uiPriority w:val="9"/>
    <w:rsid w:val="00597F3A"/>
    <w:rPr>
      <w:rFonts w:ascii="Angsana New"/>
      <w:b/>
      <w:bCs/>
      <w:color w:val="000000"/>
      <w:sz w:val="28"/>
      <w:szCs w:val="28"/>
      <w:lang w:eastAsia="en-US"/>
    </w:rPr>
  </w:style>
  <w:style w:type="character" w:customStyle="1" w:styleId="Heading4Char">
    <w:name w:val="Heading 4 Char"/>
    <w:link w:val="Heading4"/>
    <w:uiPriority w:val="9"/>
    <w:rsid w:val="00597F3A"/>
    <w:rPr>
      <w:rFonts w:ascii="Angsana New"/>
      <w:b/>
      <w:bCs/>
      <w:color w:val="000000"/>
      <w:sz w:val="28"/>
      <w:szCs w:val="28"/>
      <w:lang w:eastAsia="en-US"/>
    </w:rPr>
  </w:style>
  <w:style w:type="character" w:customStyle="1" w:styleId="Heading5Char">
    <w:name w:val="Heading 5 Char"/>
    <w:link w:val="Heading5"/>
    <w:uiPriority w:val="9"/>
    <w:rsid w:val="00597F3A"/>
    <w:rPr>
      <w:rFonts w:ascii="Angsana New"/>
      <w:b/>
      <w:bCs/>
      <w:color w:val="000000"/>
      <w:sz w:val="28"/>
      <w:szCs w:val="28"/>
      <w:lang w:eastAsia="en-US"/>
    </w:rPr>
  </w:style>
  <w:style w:type="character" w:customStyle="1" w:styleId="Heading6Char">
    <w:name w:val="Heading 6 Char"/>
    <w:link w:val="Heading6"/>
    <w:uiPriority w:val="9"/>
    <w:rsid w:val="00597F3A"/>
    <w:rPr>
      <w:rFonts w:ascii="Arial" w:hAnsi="Arial" w:cs="Cordia New"/>
      <w:b/>
      <w:bCs/>
      <w:snapToGrid w:val="0"/>
      <w:sz w:val="24"/>
      <w:szCs w:val="24"/>
      <w:lang w:eastAsia="th-TH"/>
    </w:rPr>
  </w:style>
  <w:style w:type="character" w:customStyle="1" w:styleId="Heading7Char">
    <w:name w:val="Heading 7 Char"/>
    <w:link w:val="Heading7"/>
    <w:uiPriority w:val="9"/>
    <w:rsid w:val="00597F3A"/>
    <w:rPr>
      <w:rFonts w:ascii="Angsana New"/>
      <w:b/>
      <w:bCs/>
      <w:color w:val="000000"/>
      <w:sz w:val="28"/>
      <w:szCs w:val="28"/>
      <w:lang w:eastAsia="en-US"/>
    </w:rPr>
  </w:style>
  <w:style w:type="character" w:customStyle="1" w:styleId="Heading8Char">
    <w:name w:val="Heading 8 Char"/>
    <w:link w:val="Heading8"/>
    <w:uiPriority w:val="9"/>
    <w:rsid w:val="00597F3A"/>
    <w:rPr>
      <w:rFonts w:ascii="Arial" w:hAnsi="Arial" w:cs="Cordia New"/>
      <w:b/>
      <w:bCs/>
      <w:snapToGrid w:val="0"/>
      <w:sz w:val="24"/>
      <w:szCs w:val="24"/>
      <w:lang w:eastAsia="th-TH"/>
    </w:rPr>
  </w:style>
  <w:style w:type="character" w:customStyle="1" w:styleId="Heading9Char">
    <w:name w:val="Heading 9 Char"/>
    <w:link w:val="Heading9"/>
    <w:uiPriority w:val="9"/>
    <w:rsid w:val="00597F3A"/>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597F3A"/>
    <w:rPr>
      <w:rFonts w:ascii="Arial" w:hAnsi="Arial" w:cs="Cordia New"/>
      <w:snapToGrid w:val="0"/>
      <w:sz w:val="24"/>
      <w:szCs w:val="24"/>
      <w:lang w:eastAsia="th-TH"/>
    </w:rPr>
  </w:style>
  <w:style w:type="character" w:customStyle="1" w:styleId="BodyText3Char">
    <w:name w:val="Body Text 3 Char"/>
    <w:link w:val="BodyText3"/>
    <w:uiPriority w:val="99"/>
    <w:rsid w:val="00597F3A"/>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597F3A"/>
    <w:rPr>
      <w:rFonts w:ascii="Angsana New"/>
      <w:b/>
      <w:bCs/>
      <w:color w:val="000000"/>
      <w:sz w:val="28"/>
      <w:szCs w:val="28"/>
      <w:lang w:eastAsia="en-US"/>
    </w:rPr>
  </w:style>
  <w:style w:type="character" w:customStyle="1" w:styleId="BodyText2Char">
    <w:name w:val="Body Text 2 Char"/>
    <w:link w:val="BodyText2"/>
    <w:uiPriority w:val="99"/>
    <w:rsid w:val="00597F3A"/>
    <w:rPr>
      <w:rFonts w:ascii="Browallia New" w:cs="Courier New"/>
      <w:snapToGrid w:val="0"/>
      <w:color w:val="000000"/>
      <w:sz w:val="30"/>
      <w:szCs w:val="30"/>
      <w:lang w:eastAsia="th-TH"/>
    </w:rPr>
  </w:style>
  <w:style w:type="character" w:customStyle="1" w:styleId="BodyTextIndent3Char">
    <w:name w:val="Body Text Indent 3 Char"/>
    <w:link w:val="BodyTextIndent3"/>
    <w:uiPriority w:val="99"/>
    <w:rsid w:val="00597F3A"/>
    <w:rPr>
      <w:rFonts w:ascii="Angsana New"/>
      <w:color w:val="000000"/>
      <w:sz w:val="28"/>
      <w:szCs w:val="28"/>
      <w:lang w:eastAsia="en-US"/>
    </w:rPr>
  </w:style>
  <w:style w:type="character" w:customStyle="1" w:styleId="MacroTextChar">
    <w:name w:val="Macro Text Char"/>
    <w:link w:val="MacroText"/>
    <w:uiPriority w:val="99"/>
    <w:semiHidden/>
    <w:rsid w:val="00597F3A"/>
    <w:rPr>
      <w:rFonts w:ascii="Arial" w:hAnsi="Arial"/>
      <w:lang w:val="en-US" w:eastAsia="en-US"/>
    </w:rPr>
  </w:style>
  <w:style w:type="character" w:customStyle="1" w:styleId="HTMLPreformattedChar">
    <w:name w:val="HTML Preformatted Char"/>
    <w:link w:val="HTMLPreformatted"/>
    <w:uiPriority w:val="99"/>
    <w:rsid w:val="00597F3A"/>
    <w:rPr>
      <w:rFonts w:ascii="Arial Unicode MS" w:eastAsia="Courier New" w:hAnsi="Courier New" w:cs="Arial Unicode MS"/>
      <w:lang w:eastAsia="en-US"/>
    </w:rPr>
  </w:style>
  <w:style w:type="character" w:customStyle="1" w:styleId="BalloonTextChar">
    <w:name w:val="Balloon Text Char"/>
    <w:link w:val="BalloonText"/>
    <w:uiPriority w:val="99"/>
    <w:semiHidden/>
    <w:rsid w:val="00597F3A"/>
    <w:rPr>
      <w:rFonts w:ascii="Tahoma" w:hAnsi="Tahoma"/>
      <w:color w:val="000000"/>
      <w:sz w:val="16"/>
      <w:szCs w:val="18"/>
      <w:lang w:eastAsia="en-US"/>
    </w:rPr>
  </w:style>
  <w:style w:type="paragraph" w:styleId="DocumentMap">
    <w:name w:val="Document Map"/>
    <w:basedOn w:val="Normal"/>
    <w:link w:val="DocumentMapChar"/>
    <w:uiPriority w:val="99"/>
    <w:rsid w:val="00C47E23"/>
    <w:pPr>
      <w:shd w:val="clear" w:color="auto" w:fill="000080"/>
      <w:jc w:val="both"/>
    </w:pPr>
    <w:rPr>
      <w:rFonts w:ascii="Arial" w:eastAsia="Cordia New" w:hAnsi="Arial" w:cs="Arial"/>
      <w:color w:val="auto"/>
    </w:rPr>
  </w:style>
  <w:style w:type="character" w:customStyle="1" w:styleId="DocumentMapChar">
    <w:name w:val="Document Map Char"/>
    <w:link w:val="DocumentMap"/>
    <w:uiPriority w:val="99"/>
    <w:rsid w:val="00C47E23"/>
    <w:rPr>
      <w:rFonts w:ascii="Arial" w:eastAsia="Cordia New" w:hAnsi="Arial" w:cs="Arial"/>
      <w:sz w:val="24"/>
      <w:szCs w:val="24"/>
      <w:shd w:val="clear" w:color="auto" w:fill="000080"/>
      <w:lang w:eastAsia="en-US"/>
    </w:rPr>
  </w:style>
  <w:style w:type="character" w:styleId="Emphasis">
    <w:name w:val="Emphasis"/>
    <w:uiPriority w:val="20"/>
    <w:qFormat/>
    <w:rsid w:val="00C47E23"/>
    <w:rPr>
      <w:rFonts w:ascii="Arial" w:hAnsi="Arial"/>
      <w:noProof w:val="0"/>
      <w:sz w:val="20"/>
      <w:szCs w:val="20"/>
      <w:lang w:val="en-US"/>
    </w:rPr>
  </w:style>
  <w:style w:type="character" w:styleId="EndnoteReference">
    <w:name w:val="endnote reference"/>
    <w:uiPriority w:val="99"/>
    <w:rsid w:val="00C47E23"/>
    <w:rPr>
      <w:rFonts w:ascii="Arial" w:hAnsi="Arial"/>
      <w:sz w:val="20"/>
      <w:szCs w:val="20"/>
      <w:vertAlign w:val="superscript"/>
    </w:rPr>
  </w:style>
  <w:style w:type="paragraph" w:styleId="EnvelopeAddress">
    <w:name w:val="envelope address"/>
    <w:basedOn w:val="Normal"/>
    <w:uiPriority w:val="99"/>
    <w:rsid w:val="00C47E23"/>
    <w:pPr>
      <w:framePr w:w="7920" w:h="1980" w:hRule="exact" w:hSpace="180" w:wrap="auto" w:hAnchor="page" w:xAlign="center" w:yAlign="bottom"/>
      <w:ind w:left="2880"/>
      <w:jc w:val="both"/>
    </w:pPr>
    <w:rPr>
      <w:rFonts w:ascii="Arial" w:eastAsia="Cordia New" w:hAnsi="Arial" w:cs="Arial"/>
      <w:color w:val="auto"/>
    </w:rPr>
  </w:style>
  <w:style w:type="paragraph" w:styleId="EnvelopeReturn">
    <w:name w:val="envelope return"/>
    <w:basedOn w:val="Normal"/>
    <w:uiPriority w:val="99"/>
    <w:rsid w:val="00C47E23"/>
    <w:pPr>
      <w:jc w:val="both"/>
    </w:pPr>
    <w:rPr>
      <w:rFonts w:ascii="Arial" w:eastAsia="Cordia New" w:hAnsi="Arial" w:cs="Arial"/>
      <w:color w:val="auto"/>
    </w:rPr>
  </w:style>
  <w:style w:type="character" w:styleId="FollowedHyperlink">
    <w:name w:val="FollowedHyperlink"/>
    <w:uiPriority w:val="99"/>
    <w:rsid w:val="00C47E23"/>
    <w:rPr>
      <w:rFonts w:ascii="Arial" w:hAnsi="Arial"/>
      <w:color w:val="800080"/>
      <w:sz w:val="20"/>
      <w:szCs w:val="20"/>
      <w:u w:val="single"/>
    </w:rPr>
  </w:style>
  <w:style w:type="character" w:styleId="FootnoteReference">
    <w:name w:val="footnote reference"/>
    <w:uiPriority w:val="99"/>
    <w:rsid w:val="00C47E23"/>
    <w:rPr>
      <w:rFonts w:ascii="Arial" w:hAnsi="Arial"/>
      <w:sz w:val="20"/>
      <w:szCs w:val="20"/>
      <w:vertAlign w:val="superscript"/>
    </w:rPr>
  </w:style>
  <w:style w:type="character" w:styleId="Hyperlink">
    <w:name w:val="Hyperlink"/>
    <w:uiPriority w:val="99"/>
    <w:rsid w:val="00C47E23"/>
    <w:rPr>
      <w:rFonts w:ascii="Arial" w:hAnsi="Arial"/>
      <w:color w:val="0000FF"/>
      <w:sz w:val="20"/>
      <w:szCs w:val="20"/>
      <w:u w:val="single"/>
    </w:rPr>
  </w:style>
  <w:style w:type="paragraph" w:styleId="Index1">
    <w:name w:val="index 1"/>
    <w:basedOn w:val="Normal"/>
    <w:next w:val="Normal"/>
    <w:autoRedefine/>
    <w:uiPriority w:val="99"/>
    <w:rsid w:val="00C47E23"/>
    <w:pPr>
      <w:ind w:left="200" w:hanging="200"/>
      <w:jc w:val="both"/>
    </w:pPr>
    <w:rPr>
      <w:rFonts w:ascii="Arial" w:eastAsia="Cordia New" w:hAnsi="Arial" w:cs="Arial"/>
      <w:color w:val="auto"/>
    </w:rPr>
  </w:style>
  <w:style w:type="paragraph" w:styleId="IndexHeading">
    <w:name w:val="index heading"/>
    <w:aliases w:val="Index Heading1,ixh"/>
    <w:basedOn w:val="Normal"/>
    <w:next w:val="Index1"/>
    <w:uiPriority w:val="99"/>
    <w:rsid w:val="00C47E23"/>
    <w:pPr>
      <w:jc w:val="both"/>
    </w:pPr>
    <w:rPr>
      <w:rFonts w:ascii="Arial" w:eastAsia="Cordia New" w:hAnsi="Arial" w:cs="Angsana New"/>
      <w:b/>
      <w:bCs/>
      <w:color w:val="auto"/>
    </w:rPr>
  </w:style>
  <w:style w:type="paragraph" w:styleId="MessageHeader">
    <w:name w:val="Message Header"/>
    <w:basedOn w:val="Normal"/>
    <w:link w:val="MessageHeaderChar"/>
    <w:uiPriority w:val="99"/>
    <w:rsid w:val="00C47E2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rial"/>
      <w:color w:val="auto"/>
    </w:rPr>
  </w:style>
  <w:style w:type="character" w:customStyle="1" w:styleId="MessageHeaderChar">
    <w:name w:val="Message Header Char"/>
    <w:link w:val="MessageHeader"/>
    <w:uiPriority w:val="99"/>
    <w:rsid w:val="00C47E23"/>
    <w:rPr>
      <w:rFonts w:ascii="Arial" w:eastAsia="Cordia New" w:hAnsi="Arial" w:cs="Arial"/>
      <w:sz w:val="24"/>
      <w:szCs w:val="24"/>
      <w:shd w:val="pct20" w:color="auto" w:fill="auto"/>
      <w:lang w:eastAsia="en-US"/>
    </w:rPr>
  </w:style>
  <w:style w:type="paragraph" w:styleId="PlainText">
    <w:name w:val="Plain Text"/>
    <w:basedOn w:val="Normal"/>
    <w:link w:val="PlainTextChar"/>
    <w:uiPriority w:val="99"/>
    <w:rsid w:val="00C47E23"/>
    <w:pPr>
      <w:jc w:val="both"/>
    </w:pPr>
    <w:rPr>
      <w:rFonts w:ascii="Arial" w:eastAsia="Cordia New" w:hAnsi="Arial" w:cs="Arial"/>
      <w:color w:val="auto"/>
    </w:rPr>
  </w:style>
  <w:style w:type="character" w:customStyle="1" w:styleId="PlainTextChar">
    <w:name w:val="Plain Text Char"/>
    <w:link w:val="PlainText"/>
    <w:uiPriority w:val="99"/>
    <w:rsid w:val="00C47E23"/>
    <w:rPr>
      <w:rFonts w:ascii="Arial" w:eastAsia="Cordia New" w:hAnsi="Arial" w:cs="Arial"/>
      <w:sz w:val="24"/>
      <w:szCs w:val="24"/>
      <w:lang w:eastAsia="en-US"/>
    </w:rPr>
  </w:style>
  <w:style w:type="character" w:styleId="Strong">
    <w:name w:val="Strong"/>
    <w:uiPriority w:val="22"/>
    <w:qFormat/>
    <w:rsid w:val="00C47E23"/>
    <w:rPr>
      <w:rFonts w:ascii="Arial" w:hAnsi="Arial"/>
      <w:b/>
      <w:bCs/>
      <w:sz w:val="24"/>
      <w:szCs w:val="24"/>
    </w:rPr>
  </w:style>
  <w:style w:type="paragraph" w:styleId="Subtitle">
    <w:name w:val="Subtitle"/>
    <w:basedOn w:val="Normal"/>
    <w:link w:val="SubtitleChar"/>
    <w:uiPriority w:val="11"/>
    <w:qFormat/>
    <w:rsid w:val="00C47E23"/>
    <w:pPr>
      <w:spacing w:after="60"/>
      <w:jc w:val="center"/>
      <w:outlineLvl w:val="1"/>
    </w:pPr>
    <w:rPr>
      <w:rFonts w:ascii="Arial" w:eastAsia="Cordia New" w:hAnsi="Arial" w:cs="Arial"/>
      <w:color w:val="auto"/>
    </w:rPr>
  </w:style>
  <w:style w:type="character" w:customStyle="1" w:styleId="SubtitleChar">
    <w:name w:val="Subtitle Char"/>
    <w:link w:val="Subtitle"/>
    <w:uiPriority w:val="11"/>
    <w:rsid w:val="00C47E23"/>
    <w:rPr>
      <w:rFonts w:ascii="Arial" w:eastAsia="Cordia New" w:hAnsi="Arial" w:cs="Arial"/>
      <w:sz w:val="24"/>
      <w:szCs w:val="24"/>
      <w:lang w:eastAsia="en-US"/>
    </w:rPr>
  </w:style>
  <w:style w:type="paragraph" w:styleId="Title">
    <w:name w:val="Title"/>
    <w:basedOn w:val="Normal"/>
    <w:link w:val="TitleChar"/>
    <w:uiPriority w:val="10"/>
    <w:qFormat/>
    <w:rsid w:val="00C47E23"/>
    <w:pPr>
      <w:spacing w:before="240" w:after="60"/>
      <w:jc w:val="center"/>
      <w:outlineLvl w:val="0"/>
    </w:pPr>
    <w:rPr>
      <w:rFonts w:ascii="Arial" w:eastAsia="Cordia New" w:hAnsi="Arial" w:cs="Angsana New"/>
      <w:b/>
      <w:bCs/>
      <w:color w:val="auto"/>
      <w:kern w:val="36"/>
    </w:rPr>
  </w:style>
  <w:style w:type="character" w:customStyle="1" w:styleId="TitleChar">
    <w:name w:val="Title Char"/>
    <w:link w:val="Title"/>
    <w:uiPriority w:val="10"/>
    <w:rsid w:val="00C47E23"/>
    <w:rPr>
      <w:rFonts w:ascii="Arial" w:eastAsia="Cordia New" w:hAnsi="Arial"/>
      <w:b/>
      <w:bCs/>
      <w:kern w:val="36"/>
      <w:sz w:val="24"/>
      <w:szCs w:val="24"/>
      <w:lang w:eastAsia="en-US"/>
    </w:rPr>
  </w:style>
  <w:style w:type="paragraph" w:styleId="TOAHeading">
    <w:name w:val="toa heading"/>
    <w:basedOn w:val="Normal"/>
    <w:next w:val="Normal"/>
    <w:uiPriority w:val="99"/>
    <w:rsid w:val="00C47E23"/>
    <w:pPr>
      <w:spacing w:before="120"/>
      <w:jc w:val="both"/>
    </w:pPr>
    <w:rPr>
      <w:rFonts w:ascii="Arial" w:eastAsia="Cordia New" w:hAnsi="Arial" w:cs="Angsana New"/>
      <w:b/>
      <w:bCs/>
      <w:color w:val="auto"/>
    </w:rPr>
  </w:style>
  <w:style w:type="paragraph" w:styleId="TOC9">
    <w:name w:val="toc 9"/>
    <w:basedOn w:val="Normal"/>
    <w:next w:val="Normal"/>
    <w:autoRedefine/>
    <w:uiPriority w:val="39"/>
    <w:rsid w:val="00C47E23"/>
    <w:pPr>
      <w:ind w:left="1600"/>
      <w:jc w:val="both"/>
    </w:pPr>
    <w:rPr>
      <w:rFonts w:ascii="Arial" w:eastAsia="Cordia New" w:hAnsi="Arial" w:cs="Arial"/>
      <w:color w:val="auto"/>
    </w:rPr>
  </w:style>
  <w:style w:type="paragraph" w:styleId="CommentText">
    <w:name w:val="annotation text"/>
    <w:basedOn w:val="Normal"/>
    <w:link w:val="CommentTextChar"/>
    <w:uiPriority w:val="99"/>
    <w:rsid w:val="00C47E23"/>
    <w:pPr>
      <w:jc w:val="both"/>
    </w:pPr>
    <w:rPr>
      <w:rFonts w:ascii="Arial" w:eastAsia="Cordia New" w:hAnsi="Arial" w:cs="Angsana New"/>
      <w:color w:val="auto"/>
      <w:sz w:val="20"/>
      <w:szCs w:val="25"/>
      <w:lang w:eastAsia="x-none"/>
    </w:rPr>
  </w:style>
  <w:style w:type="character" w:customStyle="1" w:styleId="CommentTextChar">
    <w:name w:val="Comment Text Char"/>
    <w:link w:val="CommentText"/>
    <w:uiPriority w:val="99"/>
    <w:rsid w:val="00C47E23"/>
    <w:rPr>
      <w:rFonts w:ascii="Arial" w:eastAsia="Cordia New" w:hAnsi="Arial"/>
      <w:szCs w:val="25"/>
      <w:lang w:eastAsia="x-none"/>
    </w:rPr>
  </w:style>
  <w:style w:type="paragraph" w:styleId="CommentSubject">
    <w:name w:val="annotation subject"/>
    <w:basedOn w:val="CommentText"/>
    <w:next w:val="CommentText"/>
    <w:link w:val="CommentSubjectChar"/>
    <w:uiPriority w:val="99"/>
    <w:rsid w:val="00C47E23"/>
    <w:pPr>
      <w:spacing w:line="240" w:lineRule="atLeast"/>
      <w:jc w:val="left"/>
    </w:pPr>
    <w:rPr>
      <w:rFonts w:eastAsia="Times New Roman"/>
      <w:b/>
      <w:bCs/>
      <w:szCs w:val="23"/>
    </w:rPr>
  </w:style>
  <w:style w:type="character" w:customStyle="1" w:styleId="CommentSubjectChar">
    <w:name w:val="Comment Subject Char"/>
    <w:link w:val="CommentSubject"/>
    <w:uiPriority w:val="99"/>
    <w:rsid w:val="00C47E23"/>
    <w:rPr>
      <w:rFonts w:ascii="Arial" w:eastAsia="Times New Roman" w:hAnsi="Arial"/>
      <w:b/>
      <w:bCs/>
      <w:szCs w:val="23"/>
      <w:lang w:eastAsia="x-none"/>
    </w:rPr>
  </w:style>
  <w:style w:type="character" w:customStyle="1" w:styleId="left">
    <w:name w:val="left"/>
    <w:rsid w:val="00C47E23"/>
  </w:style>
  <w:style w:type="paragraph" w:customStyle="1" w:styleId="3">
    <w:name w:val="?????3????"/>
    <w:basedOn w:val="Normal"/>
    <w:uiPriority w:val="99"/>
    <w:rsid w:val="00164910"/>
    <w:pPr>
      <w:tabs>
        <w:tab w:val="left" w:pos="360"/>
        <w:tab w:val="left" w:pos="720"/>
      </w:tabs>
    </w:pPr>
    <w:rPr>
      <w:rFonts w:ascii="Times New Roman" w:eastAsia="Times New Roman" w:hAnsi="Times New Roman" w:cs="Times New Roman"/>
      <w:color w:val="auto"/>
      <w:sz w:val="22"/>
      <w:szCs w:val="22"/>
      <w:lang w:val="th-TH"/>
    </w:rPr>
  </w:style>
  <w:style w:type="table" w:customStyle="1" w:styleId="TableGrid1">
    <w:name w:val="Table Grid1"/>
    <w:basedOn w:val="TableNormal"/>
    <w:next w:val="TableGrid"/>
    <w:uiPriority w:val="59"/>
    <w:rsid w:val="001C0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0AB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0A5B87"/>
    <w:pPr>
      <w:ind w:left="480"/>
    </w:pPr>
    <w:rPr>
      <w:szCs w:val="30"/>
    </w:rPr>
  </w:style>
  <w:style w:type="paragraph" w:styleId="NormalWeb">
    <w:name w:val="Normal (Web)"/>
    <w:basedOn w:val="Normal"/>
    <w:uiPriority w:val="99"/>
    <w:unhideWhenUsed/>
    <w:rsid w:val="00B15D0C"/>
    <w:pPr>
      <w:spacing w:before="100" w:beforeAutospacing="1" w:after="100" w:afterAutospacing="1"/>
    </w:pPr>
    <w:rPr>
      <w:rFonts w:ascii="Times New Roman" w:eastAsia="Times New Roman" w:hAnsi="Times New Roman" w:cs="Times New Roman"/>
      <w:color w:val="auto"/>
      <w:lang w:eastAsia="en-GB"/>
    </w:rPr>
  </w:style>
  <w:style w:type="paragraph" w:styleId="NoSpacing">
    <w:name w:val="No Spacing"/>
    <w:uiPriority w:val="1"/>
    <w:qFormat/>
    <w:rsid w:val="00EE76D0"/>
    <w:rPr>
      <w:rFonts w:cs="Cordia New"/>
      <w:color w:val="000000"/>
      <w:sz w:val="24"/>
      <w:szCs w:val="30"/>
      <w:lang w:eastAsia="en-US"/>
    </w:rPr>
  </w:style>
  <w:style w:type="paragraph" w:styleId="TOCHeading">
    <w:name w:val="TOC Heading"/>
    <w:basedOn w:val="Heading1"/>
    <w:next w:val="Normal"/>
    <w:uiPriority w:val="39"/>
    <w:unhideWhenUsed/>
    <w:qFormat/>
    <w:rsid w:val="00447900"/>
    <w:pPr>
      <w:keepLines/>
      <w:pBdr>
        <w:bottom w:val="none" w:sz="0" w:space="0" w:color="auto"/>
      </w:pBdr>
      <w:spacing w:before="240" w:line="259" w:lineRule="auto"/>
      <w:jc w:val="left"/>
      <w:outlineLvl w:val="9"/>
    </w:pPr>
    <w:rPr>
      <w:rFonts w:ascii="Calibri" w:eastAsia="Times New Roman" w:hAnsi="Calibri"/>
      <w:b w:val="0"/>
      <w:bCs w:val="0"/>
      <w:color w:val="365F91"/>
      <w:sz w:val="32"/>
      <w:szCs w:val="32"/>
      <w:lang w:val="en-US" w:bidi="ar-SA"/>
    </w:rPr>
  </w:style>
  <w:style w:type="paragraph" w:styleId="TOC2">
    <w:name w:val="toc 2"/>
    <w:basedOn w:val="Normal"/>
    <w:next w:val="Normal"/>
    <w:autoRedefine/>
    <w:uiPriority w:val="39"/>
    <w:unhideWhenUsed/>
    <w:rsid w:val="00447900"/>
    <w:pPr>
      <w:tabs>
        <w:tab w:val="left" w:pos="1134"/>
        <w:tab w:val="right" w:leader="dot" w:pos="9350"/>
      </w:tabs>
      <w:ind w:left="1134" w:hanging="567"/>
    </w:pPr>
    <w:rPr>
      <w:rFonts w:ascii="Arial" w:eastAsia="Arial" w:hAnsi="Arial"/>
      <w:color w:val="auto"/>
      <w:sz w:val="22"/>
      <w:szCs w:val="28"/>
      <w:lang w:val="en-US" w:eastAsia="en-GB"/>
    </w:rPr>
  </w:style>
  <w:style w:type="paragraph" w:styleId="TOC1">
    <w:name w:val="toc 1"/>
    <w:basedOn w:val="Normal"/>
    <w:next w:val="Normal"/>
    <w:autoRedefine/>
    <w:uiPriority w:val="39"/>
    <w:unhideWhenUsed/>
    <w:rsid w:val="00447900"/>
    <w:pPr>
      <w:tabs>
        <w:tab w:val="left" w:pos="567"/>
        <w:tab w:val="right" w:leader="dot" w:pos="9350"/>
      </w:tabs>
    </w:pPr>
    <w:rPr>
      <w:rFonts w:ascii="Arial" w:eastAsia="Arial" w:hAnsi="Arial"/>
      <w:color w:val="auto"/>
      <w:sz w:val="22"/>
      <w:szCs w:val="28"/>
      <w:lang w:val="en-US" w:eastAsia="en-GB"/>
    </w:rPr>
  </w:style>
  <w:style w:type="paragraph" w:customStyle="1" w:styleId="msonormal0">
    <w:name w:val="msonormal"/>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character" w:customStyle="1" w:styleId="qowt-font5-arial">
    <w:name w:val="qowt-font5-arial"/>
    <w:rsid w:val="00447900"/>
  </w:style>
  <w:style w:type="table" w:styleId="TableGridLight">
    <w:name w:val="Grid Table Light"/>
    <w:basedOn w:val="TableNormal"/>
    <w:uiPriority w:val="40"/>
    <w:rsid w:val="00447900"/>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rsid w:val="00447900"/>
    <w:rPr>
      <w:rFonts w:ascii="Arial" w:eastAsia="MS Mincho" w:hAnsi="Arial"/>
      <w:sz w:val="20"/>
      <w:szCs w:val="20"/>
      <w:lang w:val="th-TH" w:eastAsia="th-TH"/>
    </w:rPr>
  </w:style>
  <w:style w:type="paragraph" w:styleId="Signature">
    <w:name w:val="Signature"/>
    <w:basedOn w:val="Normal"/>
    <w:link w:val="SignatureChar"/>
    <w:uiPriority w:val="99"/>
    <w:rsid w:val="00447900"/>
    <w:rPr>
      <w:rFonts w:ascii="Arial" w:eastAsia="Arial" w:hAnsi="Arial" w:cs="Arial"/>
      <w:sz w:val="22"/>
      <w:szCs w:val="22"/>
    </w:rPr>
  </w:style>
  <w:style w:type="character" w:customStyle="1" w:styleId="SignatureChar">
    <w:name w:val="Signature Char"/>
    <w:link w:val="Signature"/>
    <w:uiPriority w:val="99"/>
    <w:rsid w:val="00447900"/>
    <w:rPr>
      <w:rFonts w:ascii="Arial" w:eastAsia="Arial" w:hAnsi="Arial" w:cs="Arial"/>
      <w:color w:val="000000"/>
      <w:sz w:val="22"/>
      <w:szCs w:val="22"/>
      <w:lang w:eastAsia="en-US"/>
    </w:rPr>
  </w:style>
  <w:style w:type="paragraph" w:customStyle="1" w:styleId="Char">
    <w:name w:val="Char"/>
    <w:basedOn w:val="Normal"/>
    <w:uiPriority w:val="99"/>
    <w:rsid w:val="00447900"/>
    <w:pPr>
      <w:spacing w:line="240" w:lineRule="exact"/>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447900"/>
    <w:pPr>
      <w:spacing w:after="260" w:line="260" w:lineRule="atLeast"/>
      <w:jc w:val="center"/>
    </w:pPr>
    <w:rPr>
      <w:rFonts w:ascii="Arial" w:eastAsia="MS Mincho" w:hAnsi="Arial" w:cs="Arial"/>
      <w:sz w:val="22"/>
      <w:szCs w:val="20"/>
      <w:lang w:bidi="ar-SA"/>
    </w:rPr>
  </w:style>
  <w:style w:type="paragraph" w:styleId="Revision">
    <w:name w:val="Revision"/>
    <w:hidden/>
    <w:uiPriority w:val="99"/>
    <w:semiHidden/>
    <w:rsid w:val="00447900"/>
    <w:rPr>
      <w:rFonts w:ascii="Times New Roman" w:eastAsia="Times New Roman" w:hAnsi="Times New Roman"/>
      <w:sz w:val="24"/>
      <w:szCs w:val="30"/>
      <w:lang w:eastAsia="en-US"/>
    </w:rPr>
  </w:style>
  <w:style w:type="character" w:customStyle="1" w:styleId="hps">
    <w:name w:val="hps"/>
    <w:rsid w:val="00447900"/>
    <w:rPr>
      <w:rFonts w:cs="Times New Roman"/>
    </w:rPr>
  </w:style>
  <w:style w:type="character" w:customStyle="1" w:styleId="shorttext">
    <w:name w:val="short_text"/>
    <w:rsid w:val="00447900"/>
  </w:style>
  <w:style w:type="paragraph" w:customStyle="1" w:styleId="Style1">
    <w:name w:val="Style1"/>
    <w:basedOn w:val="NoSpacing"/>
    <w:autoRedefine/>
    <w:qFormat/>
    <w:rsid w:val="008B308C"/>
    <w:pPr>
      <w:tabs>
        <w:tab w:val="left" w:pos="567"/>
      </w:tabs>
      <w:ind w:left="1134"/>
    </w:pPr>
    <w:rPr>
      <w:rFonts w:ascii="Arial" w:eastAsia="Arial" w:hAnsi="Arial"/>
      <w:color w:val="auto"/>
      <w:sz w:val="20"/>
      <w:szCs w:val="20"/>
      <w:lang w:eastAsia="en-GB"/>
    </w:rPr>
  </w:style>
  <w:style w:type="paragraph" w:styleId="TOC4">
    <w:name w:val="toc 4"/>
    <w:basedOn w:val="Normal"/>
    <w:next w:val="Normal"/>
    <w:autoRedefine/>
    <w:uiPriority w:val="39"/>
    <w:unhideWhenUsed/>
    <w:rsid w:val="00447900"/>
    <w:pPr>
      <w:spacing w:after="100" w:line="259" w:lineRule="auto"/>
      <w:ind w:left="660"/>
    </w:pPr>
    <w:rPr>
      <w:rFonts w:ascii="Cambria" w:eastAsia="Times New Roman" w:hAnsi="Cambria"/>
      <w:color w:val="auto"/>
      <w:sz w:val="22"/>
      <w:szCs w:val="28"/>
      <w:lang w:eastAsia="en-GB"/>
    </w:rPr>
  </w:style>
  <w:style w:type="paragraph" w:styleId="TOC5">
    <w:name w:val="toc 5"/>
    <w:basedOn w:val="Normal"/>
    <w:next w:val="Normal"/>
    <w:autoRedefine/>
    <w:uiPriority w:val="39"/>
    <w:unhideWhenUsed/>
    <w:rsid w:val="00447900"/>
    <w:pPr>
      <w:spacing w:after="100" w:line="259" w:lineRule="auto"/>
      <w:ind w:left="880"/>
    </w:pPr>
    <w:rPr>
      <w:rFonts w:ascii="Cambria" w:eastAsia="Times New Roman" w:hAnsi="Cambria"/>
      <w:color w:val="auto"/>
      <w:sz w:val="22"/>
      <w:szCs w:val="28"/>
      <w:lang w:eastAsia="en-GB"/>
    </w:rPr>
  </w:style>
  <w:style w:type="paragraph" w:styleId="TOC6">
    <w:name w:val="toc 6"/>
    <w:basedOn w:val="Normal"/>
    <w:next w:val="Normal"/>
    <w:autoRedefine/>
    <w:uiPriority w:val="39"/>
    <w:unhideWhenUsed/>
    <w:rsid w:val="00447900"/>
    <w:pPr>
      <w:spacing w:after="100" w:line="259" w:lineRule="auto"/>
      <w:ind w:left="1100"/>
    </w:pPr>
    <w:rPr>
      <w:rFonts w:ascii="Cambria" w:eastAsia="Times New Roman" w:hAnsi="Cambria"/>
      <w:color w:val="auto"/>
      <w:sz w:val="22"/>
      <w:szCs w:val="28"/>
      <w:lang w:eastAsia="en-GB"/>
    </w:rPr>
  </w:style>
  <w:style w:type="paragraph" w:styleId="TOC7">
    <w:name w:val="toc 7"/>
    <w:basedOn w:val="Normal"/>
    <w:next w:val="Normal"/>
    <w:autoRedefine/>
    <w:uiPriority w:val="39"/>
    <w:unhideWhenUsed/>
    <w:rsid w:val="00447900"/>
    <w:pPr>
      <w:spacing w:after="100" w:line="259" w:lineRule="auto"/>
      <w:ind w:left="1320"/>
    </w:pPr>
    <w:rPr>
      <w:rFonts w:ascii="Cambria" w:eastAsia="Times New Roman" w:hAnsi="Cambria"/>
      <w:color w:val="auto"/>
      <w:sz w:val="22"/>
      <w:szCs w:val="28"/>
      <w:lang w:eastAsia="en-GB"/>
    </w:rPr>
  </w:style>
  <w:style w:type="paragraph" w:styleId="TOC8">
    <w:name w:val="toc 8"/>
    <w:basedOn w:val="Normal"/>
    <w:next w:val="Normal"/>
    <w:autoRedefine/>
    <w:uiPriority w:val="39"/>
    <w:unhideWhenUsed/>
    <w:rsid w:val="00447900"/>
    <w:pPr>
      <w:spacing w:after="100" w:line="259" w:lineRule="auto"/>
      <w:ind w:left="1540"/>
    </w:pPr>
    <w:rPr>
      <w:rFonts w:ascii="Cambria" w:eastAsia="Times New Roman" w:hAnsi="Cambria"/>
      <w:color w:val="auto"/>
      <w:sz w:val="22"/>
      <w:szCs w:val="28"/>
      <w:lang w:eastAsia="en-GB"/>
    </w:rPr>
  </w:style>
  <w:style w:type="character" w:styleId="UnresolvedMention">
    <w:name w:val="Unresolved Mention"/>
    <w:uiPriority w:val="99"/>
    <w:semiHidden/>
    <w:unhideWhenUsed/>
    <w:rsid w:val="00447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4030">
      <w:bodyDiv w:val="1"/>
      <w:marLeft w:val="0"/>
      <w:marRight w:val="0"/>
      <w:marTop w:val="0"/>
      <w:marBottom w:val="0"/>
      <w:divBdr>
        <w:top w:val="none" w:sz="0" w:space="0" w:color="auto"/>
        <w:left w:val="none" w:sz="0" w:space="0" w:color="auto"/>
        <w:bottom w:val="none" w:sz="0" w:space="0" w:color="auto"/>
        <w:right w:val="none" w:sz="0" w:space="0" w:color="auto"/>
      </w:divBdr>
    </w:div>
    <w:div w:id="37049269">
      <w:bodyDiv w:val="1"/>
      <w:marLeft w:val="0"/>
      <w:marRight w:val="0"/>
      <w:marTop w:val="0"/>
      <w:marBottom w:val="0"/>
      <w:divBdr>
        <w:top w:val="none" w:sz="0" w:space="0" w:color="auto"/>
        <w:left w:val="none" w:sz="0" w:space="0" w:color="auto"/>
        <w:bottom w:val="none" w:sz="0" w:space="0" w:color="auto"/>
        <w:right w:val="none" w:sz="0" w:space="0" w:color="auto"/>
      </w:divBdr>
    </w:div>
    <w:div w:id="87389394">
      <w:bodyDiv w:val="1"/>
      <w:marLeft w:val="0"/>
      <w:marRight w:val="0"/>
      <w:marTop w:val="0"/>
      <w:marBottom w:val="0"/>
      <w:divBdr>
        <w:top w:val="none" w:sz="0" w:space="0" w:color="auto"/>
        <w:left w:val="none" w:sz="0" w:space="0" w:color="auto"/>
        <w:bottom w:val="none" w:sz="0" w:space="0" w:color="auto"/>
        <w:right w:val="none" w:sz="0" w:space="0" w:color="auto"/>
      </w:divBdr>
    </w:div>
    <w:div w:id="91174087">
      <w:bodyDiv w:val="1"/>
      <w:marLeft w:val="0"/>
      <w:marRight w:val="0"/>
      <w:marTop w:val="0"/>
      <w:marBottom w:val="0"/>
      <w:divBdr>
        <w:top w:val="none" w:sz="0" w:space="0" w:color="auto"/>
        <w:left w:val="none" w:sz="0" w:space="0" w:color="auto"/>
        <w:bottom w:val="none" w:sz="0" w:space="0" w:color="auto"/>
        <w:right w:val="none" w:sz="0" w:space="0" w:color="auto"/>
      </w:divBdr>
    </w:div>
    <w:div w:id="123694208">
      <w:bodyDiv w:val="1"/>
      <w:marLeft w:val="0"/>
      <w:marRight w:val="0"/>
      <w:marTop w:val="0"/>
      <w:marBottom w:val="0"/>
      <w:divBdr>
        <w:top w:val="none" w:sz="0" w:space="0" w:color="auto"/>
        <w:left w:val="none" w:sz="0" w:space="0" w:color="auto"/>
        <w:bottom w:val="none" w:sz="0" w:space="0" w:color="auto"/>
        <w:right w:val="none" w:sz="0" w:space="0" w:color="auto"/>
      </w:divBdr>
    </w:div>
    <w:div w:id="137110957">
      <w:bodyDiv w:val="1"/>
      <w:marLeft w:val="0"/>
      <w:marRight w:val="0"/>
      <w:marTop w:val="0"/>
      <w:marBottom w:val="0"/>
      <w:divBdr>
        <w:top w:val="none" w:sz="0" w:space="0" w:color="auto"/>
        <w:left w:val="none" w:sz="0" w:space="0" w:color="auto"/>
        <w:bottom w:val="none" w:sz="0" w:space="0" w:color="auto"/>
        <w:right w:val="none" w:sz="0" w:space="0" w:color="auto"/>
      </w:divBdr>
    </w:div>
    <w:div w:id="168296930">
      <w:bodyDiv w:val="1"/>
      <w:marLeft w:val="0"/>
      <w:marRight w:val="0"/>
      <w:marTop w:val="0"/>
      <w:marBottom w:val="0"/>
      <w:divBdr>
        <w:top w:val="none" w:sz="0" w:space="0" w:color="auto"/>
        <w:left w:val="none" w:sz="0" w:space="0" w:color="auto"/>
        <w:bottom w:val="none" w:sz="0" w:space="0" w:color="auto"/>
        <w:right w:val="none" w:sz="0" w:space="0" w:color="auto"/>
      </w:divBdr>
    </w:div>
    <w:div w:id="220135989">
      <w:bodyDiv w:val="1"/>
      <w:marLeft w:val="0"/>
      <w:marRight w:val="0"/>
      <w:marTop w:val="0"/>
      <w:marBottom w:val="0"/>
      <w:divBdr>
        <w:top w:val="none" w:sz="0" w:space="0" w:color="auto"/>
        <w:left w:val="none" w:sz="0" w:space="0" w:color="auto"/>
        <w:bottom w:val="none" w:sz="0" w:space="0" w:color="auto"/>
        <w:right w:val="none" w:sz="0" w:space="0" w:color="auto"/>
      </w:divBdr>
    </w:div>
    <w:div w:id="284310790">
      <w:bodyDiv w:val="1"/>
      <w:marLeft w:val="0"/>
      <w:marRight w:val="0"/>
      <w:marTop w:val="0"/>
      <w:marBottom w:val="0"/>
      <w:divBdr>
        <w:top w:val="none" w:sz="0" w:space="0" w:color="auto"/>
        <w:left w:val="none" w:sz="0" w:space="0" w:color="auto"/>
        <w:bottom w:val="none" w:sz="0" w:space="0" w:color="auto"/>
        <w:right w:val="none" w:sz="0" w:space="0" w:color="auto"/>
      </w:divBdr>
    </w:div>
    <w:div w:id="285357342">
      <w:bodyDiv w:val="1"/>
      <w:marLeft w:val="0"/>
      <w:marRight w:val="0"/>
      <w:marTop w:val="0"/>
      <w:marBottom w:val="0"/>
      <w:divBdr>
        <w:top w:val="none" w:sz="0" w:space="0" w:color="auto"/>
        <w:left w:val="none" w:sz="0" w:space="0" w:color="auto"/>
        <w:bottom w:val="none" w:sz="0" w:space="0" w:color="auto"/>
        <w:right w:val="none" w:sz="0" w:space="0" w:color="auto"/>
      </w:divBdr>
    </w:div>
    <w:div w:id="289746994">
      <w:bodyDiv w:val="1"/>
      <w:marLeft w:val="0"/>
      <w:marRight w:val="0"/>
      <w:marTop w:val="0"/>
      <w:marBottom w:val="0"/>
      <w:divBdr>
        <w:top w:val="none" w:sz="0" w:space="0" w:color="auto"/>
        <w:left w:val="none" w:sz="0" w:space="0" w:color="auto"/>
        <w:bottom w:val="none" w:sz="0" w:space="0" w:color="auto"/>
        <w:right w:val="none" w:sz="0" w:space="0" w:color="auto"/>
      </w:divBdr>
    </w:div>
    <w:div w:id="292030373">
      <w:bodyDiv w:val="1"/>
      <w:marLeft w:val="0"/>
      <w:marRight w:val="0"/>
      <w:marTop w:val="0"/>
      <w:marBottom w:val="0"/>
      <w:divBdr>
        <w:top w:val="none" w:sz="0" w:space="0" w:color="auto"/>
        <w:left w:val="none" w:sz="0" w:space="0" w:color="auto"/>
        <w:bottom w:val="none" w:sz="0" w:space="0" w:color="auto"/>
        <w:right w:val="none" w:sz="0" w:space="0" w:color="auto"/>
      </w:divBdr>
    </w:div>
    <w:div w:id="304118048">
      <w:bodyDiv w:val="1"/>
      <w:marLeft w:val="0"/>
      <w:marRight w:val="0"/>
      <w:marTop w:val="0"/>
      <w:marBottom w:val="0"/>
      <w:divBdr>
        <w:top w:val="none" w:sz="0" w:space="0" w:color="auto"/>
        <w:left w:val="none" w:sz="0" w:space="0" w:color="auto"/>
        <w:bottom w:val="none" w:sz="0" w:space="0" w:color="auto"/>
        <w:right w:val="none" w:sz="0" w:space="0" w:color="auto"/>
      </w:divBdr>
    </w:div>
    <w:div w:id="384843069">
      <w:bodyDiv w:val="1"/>
      <w:marLeft w:val="0"/>
      <w:marRight w:val="0"/>
      <w:marTop w:val="0"/>
      <w:marBottom w:val="0"/>
      <w:divBdr>
        <w:top w:val="none" w:sz="0" w:space="0" w:color="auto"/>
        <w:left w:val="none" w:sz="0" w:space="0" w:color="auto"/>
        <w:bottom w:val="none" w:sz="0" w:space="0" w:color="auto"/>
        <w:right w:val="none" w:sz="0" w:space="0" w:color="auto"/>
      </w:divBdr>
    </w:div>
    <w:div w:id="387842344">
      <w:bodyDiv w:val="1"/>
      <w:marLeft w:val="0"/>
      <w:marRight w:val="0"/>
      <w:marTop w:val="0"/>
      <w:marBottom w:val="0"/>
      <w:divBdr>
        <w:top w:val="none" w:sz="0" w:space="0" w:color="auto"/>
        <w:left w:val="none" w:sz="0" w:space="0" w:color="auto"/>
        <w:bottom w:val="none" w:sz="0" w:space="0" w:color="auto"/>
        <w:right w:val="none" w:sz="0" w:space="0" w:color="auto"/>
      </w:divBdr>
    </w:div>
    <w:div w:id="631710044">
      <w:bodyDiv w:val="1"/>
      <w:marLeft w:val="0"/>
      <w:marRight w:val="0"/>
      <w:marTop w:val="0"/>
      <w:marBottom w:val="0"/>
      <w:divBdr>
        <w:top w:val="none" w:sz="0" w:space="0" w:color="auto"/>
        <w:left w:val="none" w:sz="0" w:space="0" w:color="auto"/>
        <w:bottom w:val="none" w:sz="0" w:space="0" w:color="auto"/>
        <w:right w:val="none" w:sz="0" w:space="0" w:color="auto"/>
      </w:divBdr>
    </w:div>
    <w:div w:id="945885923">
      <w:bodyDiv w:val="1"/>
      <w:marLeft w:val="0"/>
      <w:marRight w:val="0"/>
      <w:marTop w:val="0"/>
      <w:marBottom w:val="0"/>
      <w:divBdr>
        <w:top w:val="none" w:sz="0" w:space="0" w:color="auto"/>
        <w:left w:val="none" w:sz="0" w:space="0" w:color="auto"/>
        <w:bottom w:val="none" w:sz="0" w:space="0" w:color="auto"/>
        <w:right w:val="none" w:sz="0" w:space="0" w:color="auto"/>
      </w:divBdr>
    </w:div>
    <w:div w:id="1080830492">
      <w:bodyDiv w:val="1"/>
      <w:marLeft w:val="0"/>
      <w:marRight w:val="0"/>
      <w:marTop w:val="0"/>
      <w:marBottom w:val="0"/>
      <w:divBdr>
        <w:top w:val="none" w:sz="0" w:space="0" w:color="auto"/>
        <w:left w:val="none" w:sz="0" w:space="0" w:color="auto"/>
        <w:bottom w:val="none" w:sz="0" w:space="0" w:color="auto"/>
        <w:right w:val="none" w:sz="0" w:space="0" w:color="auto"/>
      </w:divBdr>
    </w:div>
    <w:div w:id="1097210383">
      <w:bodyDiv w:val="1"/>
      <w:marLeft w:val="0"/>
      <w:marRight w:val="0"/>
      <w:marTop w:val="0"/>
      <w:marBottom w:val="0"/>
      <w:divBdr>
        <w:top w:val="none" w:sz="0" w:space="0" w:color="auto"/>
        <w:left w:val="none" w:sz="0" w:space="0" w:color="auto"/>
        <w:bottom w:val="none" w:sz="0" w:space="0" w:color="auto"/>
        <w:right w:val="none" w:sz="0" w:space="0" w:color="auto"/>
      </w:divBdr>
    </w:div>
    <w:div w:id="1103958346">
      <w:bodyDiv w:val="1"/>
      <w:marLeft w:val="0"/>
      <w:marRight w:val="0"/>
      <w:marTop w:val="0"/>
      <w:marBottom w:val="0"/>
      <w:divBdr>
        <w:top w:val="none" w:sz="0" w:space="0" w:color="auto"/>
        <w:left w:val="none" w:sz="0" w:space="0" w:color="auto"/>
        <w:bottom w:val="none" w:sz="0" w:space="0" w:color="auto"/>
        <w:right w:val="none" w:sz="0" w:space="0" w:color="auto"/>
      </w:divBdr>
    </w:div>
    <w:div w:id="1209952094">
      <w:bodyDiv w:val="1"/>
      <w:marLeft w:val="0"/>
      <w:marRight w:val="0"/>
      <w:marTop w:val="0"/>
      <w:marBottom w:val="0"/>
      <w:divBdr>
        <w:top w:val="none" w:sz="0" w:space="0" w:color="auto"/>
        <w:left w:val="none" w:sz="0" w:space="0" w:color="auto"/>
        <w:bottom w:val="none" w:sz="0" w:space="0" w:color="auto"/>
        <w:right w:val="none" w:sz="0" w:space="0" w:color="auto"/>
      </w:divBdr>
    </w:div>
    <w:div w:id="1215654532">
      <w:bodyDiv w:val="1"/>
      <w:marLeft w:val="0"/>
      <w:marRight w:val="0"/>
      <w:marTop w:val="0"/>
      <w:marBottom w:val="0"/>
      <w:divBdr>
        <w:top w:val="none" w:sz="0" w:space="0" w:color="auto"/>
        <w:left w:val="none" w:sz="0" w:space="0" w:color="auto"/>
        <w:bottom w:val="none" w:sz="0" w:space="0" w:color="auto"/>
        <w:right w:val="none" w:sz="0" w:space="0" w:color="auto"/>
      </w:divBdr>
    </w:div>
    <w:div w:id="1243297438">
      <w:bodyDiv w:val="1"/>
      <w:marLeft w:val="0"/>
      <w:marRight w:val="0"/>
      <w:marTop w:val="0"/>
      <w:marBottom w:val="0"/>
      <w:divBdr>
        <w:top w:val="none" w:sz="0" w:space="0" w:color="auto"/>
        <w:left w:val="none" w:sz="0" w:space="0" w:color="auto"/>
        <w:bottom w:val="none" w:sz="0" w:space="0" w:color="auto"/>
        <w:right w:val="none" w:sz="0" w:space="0" w:color="auto"/>
      </w:divBdr>
    </w:div>
    <w:div w:id="1257901092">
      <w:bodyDiv w:val="1"/>
      <w:marLeft w:val="0"/>
      <w:marRight w:val="0"/>
      <w:marTop w:val="0"/>
      <w:marBottom w:val="0"/>
      <w:divBdr>
        <w:top w:val="none" w:sz="0" w:space="0" w:color="auto"/>
        <w:left w:val="none" w:sz="0" w:space="0" w:color="auto"/>
        <w:bottom w:val="none" w:sz="0" w:space="0" w:color="auto"/>
        <w:right w:val="none" w:sz="0" w:space="0" w:color="auto"/>
      </w:divBdr>
    </w:div>
    <w:div w:id="1306739005">
      <w:bodyDiv w:val="1"/>
      <w:marLeft w:val="0"/>
      <w:marRight w:val="0"/>
      <w:marTop w:val="0"/>
      <w:marBottom w:val="0"/>
      <w:divBdr>
        <w:top w:val="none" w:sz="0" w:space="0" w:color="auto"/>
        <w:left w:val="none" w:sz="0" w:space="0" w:color="auto"/>
        <w:bottom w:val="none" w:sz="0" w:space="0" w:color="auto"/>
        <w:right w:val="none" w:sz="0" w:space="0" w:color="auto"/>
      </w:divBdr>
    </w:div>
    <w:div w:id="1339506641">
      <w:bodyDiv w:val="1"/>
      <w:marLeft w:val="0"/>
      <w:marRight w:val="0"/>
      <w:marTop w:val="0"/>
      <w:marBottom w:val="0"/>
      <w:divBdr>
        <w:top w:val="none" w:sz="0" w:space="0" w:color="auto"/>
        <w:left w:val="none" w:sz="0" w:space="0" w:color="auto"/>
        <w:bottom w:val="none" w:sz="0" w:space="0" w:color="auto"/>
        <w:right w:val="none" w:sz="0" w:space="0" w:color="auto"/>
      </w:divBdr>
    </w:div>
    <w:div w:id="1351566207">
      <w:bodyDiv w:val="1"/>
      <w:marLeft w:val="0"/>
      <w:marRight w:val="0"/>
      <w:marTop w:val="0"/>
      <w:marBottom w:val="0"/>
      <w:divBdr>
        <w:top w:val="none" w:sz="0" w:space="0" w:color="auto"/>
        <w:left w:val="none" w:sz="0" w:space="0" w:color="auto"/>
        <w:bottom w:val="none" w:sz="0" w:space="0" w:color="auto"/>
        <w:right w:val="none" w:sz="0" w:space="0" w:color="auto"/>
      </w:divBdr>
    </w:div>
    <w:div w:id="1410693737">
      <w:bodyDiv w:val="1"/>
      <w:marLeft w:val="0"/>
      <w:marRight w:val="0"/>
      <w:marTop w:val="0"/>
      <w:marBottom w:val="0"/>
      <w:divBdr>
        <w:top w:val="none" w:sz="0" w:space="0" w:color="auto"/>
        <w:left w:val="none" w:sz="0" w:space="0" w:color="auto"/>
        <w:bottom w:val="none" w:sz="0" w:space="0" w:color="auto"/>
        <w:right w:val="none" w:sz="0" w:space="0" w:color="auto"/>
      </w:divBdr>
    </w:div>
    <w:div w:id="1521119641">
      <w:bodyDiv w:val="1"/>
      <w:marLeft w:val="0"/>
      <w:marRight w:val="0"/>
      <w:marTop w:val="0"/>
      <w:marBottom w:val="0"/>
      <w:divBdr>
        <w:top w:val="none" w:sz="0" w:space="0" w:color="auto"/>
        <w:left w:val="none" w:sz="0" w:space="0" w:color="auto"/>
        <w:bottom w:val="none" w:sz="0" w:space="0" w:color="auto"/>
        <w:right w:val="none" w:sz="0" w:space="0" w:color="auto"/>
      </w:divBdr>
    </w:div>
    <w:div w:id="1598752517">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14626441">
      <w:bodyDiv w:val="1"/>
      <w:marLeft w:val="0"/>
      <w:marRight w:val="0"/>
      <w:marTop w:val="0"/>
      <w:marBottom w:val="0"/>
      <w:divBdr>
        <w:top w:val="none" w:sz="0" w:space="0" w:color="auto"/>
        <w:left w:val="none" w:sz="0" w:space="0" w:color="auto"/>
        <w:bottom w:val="none" w:sz="0" w:space="0" w:color="auto"/>
        <w:right w:val="none" w:sz="0" w:space="0" w:color="auto"/>
      </w:divBdr>
    </w:div>
    <w:div w:id="1741059500">
      <w:bodyDiv w:val="1"/>
      <w:marLeft w:val="0"/>
      <w:marRight w:val="0"/>
      <w:marTop w:val="0"/>
      <w:marBottom w:val="0"/>
      <w:divBdr>
        <w:top w:val="none" w:sz="0" w:space="0" w:color="auto"/>
        <w:left w:val="none" w:sz="0" w:space="0" w:color="auto"/>
        <w:bottom w:val="none" w:sz="0" w:space="0" w:color="auto"/>
        <w:right w:val="none" w:sz="0" w:space="0" w:color="auto"/>
      </w:divBdr>
    </w:div>
    <w:div w:id="1768767635">
      <w:bodyDiv w:val="1"/>
      <w:marLeft w:val="0"/>
      <w:marRight w:val="0"/>
      <w:marTop w:val="0"/>
      <w:marBottom w:val="0"/>
      <w:divBdr>
        <w:top w:val="none" w:sz="0" w:space="0" w:color="auto"/>
        <w:left w:val="none" w:sz="0" w:space="0" w:color="auto"/>
        <w:bottom w:val="none" w:sz="0" w:space="0" w:color="auto"/>
        <w:right w:val="none" w:sz="0" w:space="0" w:color="auto"/>
      </w:divBdr>
    </w:div>
    <w:div w:id="1908373185">
      <w:bodyDiv w:val="1"/>
      <w:marLeft w:val="0"/>
      <w:marRight w:val="0"/>
      <w:marTop w:val="0"/>
      <w:marBottom w:val="0"/>
      <w:divBdr>
        <w:top w:val="none" w:sz="0" w:space="0" w:color="auto"/>
        <w:left w:val="none" w:sz="0" w:space="0" w:color="auto"/>
        <w:bottom w:val="none" w:sz="0" w:space="0" w:color="auto"/>
        <w:right w:val="none" w:sz="0" w:space="0" w:color="auto"/>
      </w:divBdr>
    </w:div>
    <w:div w:id="1969436795">
      <w:bodyDiv w:val="1"/>
      <w:marLeft w:val="0"/>
      <w:marRight w:val="0"/>
      <w:marTop w:val="0"/>
      <w:marBottom w:val="0"/>
      <w:divBdr>
        <w:top w:val="none" w:sz="0" w:space="0" w:color="auto"/>
        <w:left w:val="none" w:sz="0" w:space="0" w:color="auto"/>
        <w:bottom w:val="none" w:sz="0" w:space="0" w:color="auto"/>
        <w:right w:val="none" w:sz="0" w:space="0" w:color="auto"/>
      </w:divBdr>
    </w:div>
    <w:div w:id="21052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F149A-1109-4FDA-A9CC-95C0804D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53</Pages>
  <Words>19576</Words>
  <Characters>108259</Characters>
  <Application>Microsoft Office Word</Application>
  <DocSecurity>0</DocSecurity>
  <Lines>9841</Lines>
  <Paragraphs>5810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122025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Manita Charoenthammachoke (TH)</cp:lastModifiedBy>
  <cp:revision>319</cp:revision>
  <cp:lastPrinted>2021-02-25T11:48:00Z</cp:lastPrinted>
  <dcterms:created xsi:type="dcterms:W3CDTF">2021-02-16T03:26:00Z</dcterms:created>
  <dcterms:modified xsi:type="dcterms:W3CDTF">2021-02-25T11:58:00Z</dcterms:modified>
</cp:coreProperties>
</file>