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1A307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CHONBURI CONCRETE PRODUCT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 xml:space="preserve">AND </w:t>
      </w:r>
      <w:proofErr w:type="gramStart"/>
      <w:r w:rsidRPr="00216278">
        <w:rPr>
          <w:rFonts w:ascii="Times New Roman" w:hAnsi="Times New Roman"/>
          <w:b/>
          <w:bCs/>
          <w:sz w:val="28"/>
        </w:rPr>
        <w:t>ITS</w:t>
      </w:r>
      <w:proofErr w:type="gramEnd"/>
      <w:r w:rsidRPr="00216278">
        <w:rPr>
          <w:rFonts w:ascii="Times New Roman" w:hAnsi="Times New Roman"/>
          <w:b/>
          <w:bCs/>
          <w:sz w:val="28"/>
        </w:rPr>
        <w:t xml:space="preserve"> </w:t>
      </w:r>
      <w:r w:rsidR="001A307E">
        <w:rPr>
          <w:rFonts w:ascii="Times New Roman" w:hAnsi="Times New Roman"/>
          <w:b/>
          <w:bCs/>
          <w:sz w:val="28"/>
        </w:rPr>
        <w:t xml:space="preserve">SUBSIDIARIES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ED4916">
        <w:t>2020</w:t>
      </w:r>
    </w:p>
    <w:p w:rsidR="000E7D6C" w:rsidRPr="00A677BA" w:rsidRDefault="000E7D6C" w:rsidP="000E7D6C">
      <w:pPr>
        <w:pStyle w:val="ReportHeading1"/>
        <w:framePr w:w="0" w:hRule="auto" w:hSpace="0" w:wrap="auto" w:vAnchor="margin" w:hAnchor="text" w:xAlign="left" w:yAlign="inline"/>
        <w:spacing w:after="200" w:line="260" w:lineRule="atLeast"/>
        <w:ind w:right="-763"/>
      </w:pPr>
      <w:proofErr w:type="gramStart"/>
      <w:r w:rsidRPr="00A677BA">
        <w:t>and</w:t>
      </w:r>
      <w:proofErr w:type="gramEnd"/>
      <w:r w:rsidRPr="00A677BA">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Pr>
          <w:rFonts w:ascii="Times New Roman" w:hAnsi="Times New Roman" w:cs="Times New Roman"/>
          <w:szCs w:val="22"/>
        </w:rPr>
        <w:t>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6234AE"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xml:space="preserve">, which comprise the consolidated statement of financial position as at December 31, </w:t>
      </w:r>
      <w:r w:rsidR="00ED4916">
        <w:rPr>
          <w:rFonts w:ascii="Times New Roman" w:hAnsi="Times New Roman" w:cs="Times New Roman"/>
          <w:szCs w:val="22"/>
        </w:rPr>
        <w:t>2020</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financial position as at December 31, </w:t>
      </w:r>
      <w:r w:rsidR="00ED4916">
        <w:rPr>
          <w:rFonts w:ascii="Times New Roman" w:hAnsi="Times New Roman" w:cs="Times New Roman"/>
          <w:szCs w:val="22"/>
        </w:rPr>
        <w:t>2020</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 xml:space="preserve">as at December 31, </w:t>
      </w:r>
      <w:r w:rsidR="00ED4916">
        <w:rPr>
          <w:rFonts w:ascii="Times New Roman" w:hAnsi="Times New Roman" w:cs="Times New Roman"/>
          <w:szCs w:val="22"/>
        </w:rPr>
        <w:t>2020</w:t>
      </w:r>
      <w:r w:rsidR="001E5C2E" w:rsidRPr="00F6089C">
        <w:rPr>
          <w:rFonts w:ascii="Times New Roman" w:hAnsi="Times New Roman" w:cs="Times New Roman"/>
          <w:szCs w:val="22"/>
        </w:rPr>
        <w:t>, and its consolidated financial performance and its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 xml:space="preserve">as at December 31, </w:t>
      </w:r>
      <w:r w:rsidR="00ED4916">
        <w:rPr>
          <w:rFonts w:ascii="Times New Roman" w:hAnsi="Times New Roman" w:cs="Times New Roman"/>
          <w:szCs w:val="22"/>
        </w:rPr>
        <w:t>2020</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223C0B">
        <w:rPr>
          <w:rFonts w:ascii="Times New Roman" w:hAnsi="Times New Roman" w:cs="Times New Roman"/>
          <w:szCs w:val="22"/>
        </w:rPr>
        <w:t>Consolidated and 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223C0B">
        <w:rPr>
          <w:rFonts w:ascii="Times New Roman" w:hAnsi="Times New Roman" w:cs="Times New Roman"/>
          <w:szCs w:val="22"/>
        </w:rPr>
        <w:t>Federation of Accounting Professions’</w:t>
      </w:r>
      <w:r w:rsidR="00223C0B">
        <w:rPr>
          <w:rFonts w:ascii="Times New Roman" w:hAnsi="Times New Roman" w:cs="Angsana New"/>
        </w:rPr>
        <w:t xml:space="preserve"> </w:t>
      </w:r>
      <w:r w:rsidR="00223C0B">
        <w:rPr>
          <w:rFonts w:ascii="Times New Roman" w:hAnsi="Times New Roman" w:cs="Times New Roman"/>
          <w:szCs w:val="22"/>
        </w:rPr>
        <w:t xml:space="preserve">Code of Ethics for Professional Accountants </w:t>
      </w:r>
      <w:r w:rsidR="00223C0B">
        <w:rPr>
          <w:rFonts w:ascii="Times New Roman" w:hAnsi="Times New Roman" w:cs="Angsana New"/>
        </w:rPr>
        <w:t xml:space="preserve">together with the ethical requirements that are relevant to my audit </w:t>
      </w:r>
      <w:r w:rsidR="00223C0B">
        <w:rPr>
          <w:rFonts w:ascii="Times New Roman" w:hAnsi="Times New Roman" w:cs="Times New Roman"/>
          <w:szCs w:val="22"/>
        </w:rPr>
        <w:t>of the consolidated and 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fulfilled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other ethical responsibilities in accordance with </w:t>
      </w:r>
      <w:r w:rsidR="00223C0B">
        <w:rPr>
          <w:rFonts w:ascii="Times New Roman" w:hAnsi="Times New Roman" w:cs="Times New Roman"/>
          <w:szCs w:val="22"/>
        </w:rPr>
        <w:t>this requirement</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Pr="00F13EA4" w:rsidRDefault="00C21D07"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1B2AAB" w:rsidRPr="001B2AAB" w:rsidRDefault="001B2AAB" w:rsidP="001B2AAB">
      <w:pPr>
        <w:rPr>
          <w:rFonts w:ascii="Times New Roman" w:hAnsi="Times New Roman" w:cs="Times New Roman"/>
          <w:i/>
          <w:iCs/>
          <w:u w:val="single"/>
        </w:rPr>
      </w:pPr>
      <w:r w:rsidRPr="001B2AAB">
        <w:rPr>
          <w:rFonts w:ascii="Times New Roman" w:hAnsi="Times New Roman" w:cs="Times New Roman"/>
          <w:i/>
          <w:iCs/>
          <w:u w:val="single"/>
        </w:rPr>
        <w:t>Valuation of inventories</w:t>
      </w:r>
    </w:p>
    <w:p w:rsidR="001B2AAB" w:rsidRPr="001B2AAB" w:rsidRDefault="001B2AAB" w:rsidP="001B2AAB">
      <w:pPr>
        <w:pStyle w:val="Default"/>
        <w:jc w:val="thaiDistribute"/>
      </w:pPr>
    </w:p>
    <w:p w:rsidR="001B2AAB" w:rsidRPr="001B2AAB" w:rsidRDefault="001B2AAB" w:rsidP="001B2AAB">
      <w:pPr>
        <w:rPr>
          <w:rFonts w:ascii="Times New Roman" w:hAnsi="Times New Roman" w:cs="Times New Roman"/>
        </w:rPr>
      </w:pPr>
      <w:r w:rsidRPr="001B2AAB">
        <w:rPr>
          <w:rFonts w:ascii="Times New Roman" w:hAnsi="Times New Roman" w:cs="Times New Roman"/>
        </w:rPr>
        <w:t>As disclosed in Notes 3 and 6, inventories are stated at the lower of cost, net of allowance for diminution in value, and n</w:t>
      </w:r>
      <w:r>
        <w:rPr>
          <w:rFonts w:ascii="Times New Roman" w:hAnsi="Times New Roman" w:cs="Times New Roman"/>
        </w:rPr>
        <w:t>et realizable value. The Group</w:t>
      </w:r>
      <w:r w:rsidRPr="001B2AAB">
        <w:rPr>
          <w:rFonts w:ascii="Times New Roman" w:hAnsi="Times New Roman" w:cs="Times New Roman"/>
        </w:rPr>
        <w:t xml:space="preserve"> has established a policy to provide an allowance for diminution in value of obsolete and slow-moving inventories based on the physical condition and aging of inventories. This involves significant management judgment and estimation.</w:t>
      </w:r>
    </w:p>
    <w:p w:rsidR="001B2AAB" w:rsidRPr="00563D05" w:rsidRDefault="001B2AAB" w:rsidP="001B2AAB">
      <w:pPr>
        <w:pStyle w:val="Default"/>
        <w:jc w:val="thaiDistribute"/>
        <w:rPr>
          <w:rFonts w:ascii="Times New Roman" w:hAnsi="Times New Roman" w:cs="Times New Roman"/>
          <w:sz w:val="22"/>
          <w:szCs w:val="22"/>
        </w:rPr>
      </w:pPr>
    </w:p>
    <w:p w:rsidR="001B2AAB" w:rsidRPr="00563D05" w:rsidRDefault="001B2AAB" w:rsidP="001B2AAB">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My audit procedures included</w:t>
      </w:r>
    </w:p>
    <w:p w:rsidR="001B2AAB" w:rsidRPr="00563D05" w:rsidRDefault="001B2AAB" w:rsidP="001B2AAB">
      <w:pPr>
        <w:pStyle w:val="ListParagraph"/>
        <w:autoSpaceDE w:val="0"/>
        <w:autoSpaceDN w:val="0"/>
        <w:adjustRightInd w:val="0"/>
        <w:spacing w:line="240" w:lineRule="auto"/>
        <w:jc w:val="thaiDistribute"/>
        <w:rPr>
          <w:rFonts w:ascii="Times New Roman" w:hAnsi="Times New Roman" w:cs="Times New Roman"/>
          <w:szCs w:val="22"/>
        </w:rPr>
      </w:pPr>
    </w:p>
    <w:p w:rsidR="001B2AAB"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Inquiring the management who is responsible for this to obtain the method and assumptions used in establishing the policy to provide an allowance for diminution in value of inventories. I obtain understanding of and evaluate</w:t>
      </w:r>
      <w:r>
        <w:rPr>
          <w:rFonts w:ascii="Times New Roman" w:hAnsi="Times New Roman" w:cs="Times New Roman"/>
          <w:szCs w:val="22"/>
        </w:rPr>
        <w:t xml:space="preserve"> the appropriateness of the Group</w:t>
      </w:r>
      <w:r w:rsidRPr="00563D05">
        <w:rPr>
          <w:rFonts w:ascii="Times New Roman" w:hAnsi="Times New Roman" w:cs="Times New Roman"/>
          <w:szCs w:val="22"/>
        </w:rPr>
        <w:t xml:space="preserve">’s accounting policy and review the consistency of the application of the policy. </w:t>
      </w:r>
    </w:p>
    <w:p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Considering the appropriateness and reasonableness of the net realizable value of inventories prepared by management and testing the accuracy of the calculation.</w:t>
      </w:r>
    </w:p>
    <w:p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 xml:space="preserve">Sampling tests the accuracy of the inventory aging analysis report prepared by management. I also sampling tests of loss on diminution in value of inventories and test the calculation of the allowance for diminution in value of inventories according to the defined policy. </w:t>
      </w:r>
    </w:p>
    <w:p w:rsidR="00A213F4" w:rsidRDefault="00A213F4" w:rsidP="00A213F4">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C21D07" w:rsidRDefault="00C21D07" w:rsidP="0064176B">
      <w:pPr>
        <w:pStyle w:val="NoSpacing"/>
        <w:jc w:val="thaiDistribute"/>
        <w:rPr>
          <w:rFonts w:ascii="Times New Roman" w:hAnsi="Times New Roman" w:cs="Times New Roman"/>
          <w:szCs w:val="22"/>
        </w:rPr>
      </w:pPr>
    </w:p>
    <w:p w:rsidR="00C21D07" w:rsidRPr="007F4F00" w:rsidRDefault="00C21D07"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Default="008E4F2E"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Pr="007F4F00" w:rsidRDefault="0012755A"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C21D07" w:rsidRDefault="00C21D07"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w:t>
      </w:r>
      <w:r w:rsidR="00A0250B">
        <w:rPr>
          <w:rFonts w:ascii="Times New Roman" w:hAnsi="Times New Roman" w:cs="Times New Roman"/>
          <w:color w:val="000000"/>
          <w:szCs w:val="22"/>
        </w:rPr>
        <w:t xml:space="preserve">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C21D07" w:rsidRPr="003D6DA6" w:rsidRDefault="00C21D07"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C21D07" w:rsidRDefault="00C21D07"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(Ms. Varaporn Vareesawedsuvan)</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F653C9" w:rsidP="007C1747">
      <w:pPr>
        <w:pStyle w:val="NoSpacing"/>
        <w:jc w:val="thaiDistribute"/>
        <w:rPr>
          <w:rFonts w:ascii="Times New Roman" w:hAnsi="Times New Roman" w:cs="Times New Roman"/>
          <w:szCs w:val="22"/>
        </w:rPr>
      </w:pPr>
      <w:r>
        <w:rPr>
          <w:rFonts w:ascii="Times New Roman" w:hAnsi="Times New Roman" w:cs="Times New Roman"/>
          <w:szCs w:val="22"/>
        </w:rPr>
        <w:t xml:space="preserve">February </w:t>
      </w:r>
      <w:r w:rsidRPr="001B2AAB">
        <w:rPr>
          <w:rFonts w:ascii="Times New Roman" w:hAnsi="Times New Roman" w:cs="Times New Roman"/>
          <w:szCs w:val="22"/>
        </w:rPr>
        <w:t>2</w:t>
      </w:r>
      <w:r w:rsidR="001B2AAB" w:rsidRPr="001B2AAB">
        <w:rPr>
          <w:rFonts w:ascii="Times New Roman" w:hAnsi="Times New Roman" w:cs="Times New Roman"/>
          <w:szCs w:val="22"/>
        </w:rPr>
        <w:t>7</w:t>
      </w:r>
      <w:r w:rsidR="00714659" w:rsidRPr="00F653C9">
        <w:rPr>
          <w:rFonts w:ascii="Times New Roman" w:hAnsi="Times New Roman" w:cs="Times New Roman"/>
          <w:szCs w:val="22"/>
        </w:rPr>
        <w:t>,</w:t>
      </w:r>
      <w:r w:rsidR="00E440F8" w:rsidRPr="00F653C9">
        <w:rPr>
          <w:rFonts w:ascii="Times New Roman" w:hAnsi="Times New Roman" w:cs="Times New Roman"/>
          <w:szCs w:val="22"/>
        </w:rPr>
        <w:t xml:space="preserve"> 202</w:t>
      </w:r>
      <w:r w:rsidR="00243C48">
        <w:rPr>
          <w:rFonts w:ascii="Times New Roman" w:hAnsi="Times New Roman" w:cs="Times New Roman"/>
          <w:szCs w:val="22"/>
        </w:rPr>
        <w:t>1</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0C4" w:rsidRDefault="004820C4" w:rsidP="000E6FCF">
      <w:pPr>
        <w:spacing w:after="0" w:line="240" w:lineRule="auto"/>
      </w:pPr>
      <w:r>
        <w:separator/>
      </w:r>
    </w:p>
  </w:endnote>
  <w:endnote w:type="continuationSeparator" w:id="0">
    <w:p w:rsidR="004820C4" w:rsidRDefault="004820C4"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DA7EC5">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266E12">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0C4" w:rsidRDefault="004820C4" w:rsidP="000E6FCF">
      <w:pPr>
        <w:spacing w:after="0" w:line="240" w:lineRule="auto"/>
      </w:pPr>
      <w:r>
        <w:separator/>
      </w:r>
    </w:p>
  </w:footnote>
  <w:footnote w:type="continuationSeparator" w:id="0">
    <w:p w:rsidR="004820C4" w:rsidRDefault="004820C4"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17962"/>
    <w:rsid w:val="0002017A"/>
    <w:rsid w:val="00020316"/>
    <w:rsid w:val="00022690"/>
    <w:rsid w:val="000327D1"/>
    <w:rsid w:val="00033DDC"/>
    <w:rsid w:val="00036B4D"/>
    <w:rsid w:val="000623ED"/>
    <w:rsid w:val="00067DFC"/>
    <w:rsid w:val="00070DC0"/>
    <w:rsid w:val="00076380"/>
    <w:rsid w:val="00077D0E"/>
    <w:rsid w:val="000A4FFA"/>
    <w:rsid w:val="000D0DE1"/>
    <w:rsid w:val="000E4B17"/>
    <w:rsid w:val="000E6FCF"/>
    <w:rsid w:val="000E7D6C"/>
    <w:rsid w:val="000F25C5"/>
    <w:rsid w:val="001077AA"/>
    <w:rsid w:val="0012755A"/>
    <w:rsid w:val="00133732"/>
    <w:rsid w:val="00135558"/>
    <w:rsid w:val="0015118F"/>
    <w:rsid w:val="00156ACB"/>
    <w:rsid w:val="00160154"/>
    <w:rsid w:val="00161FAE"/>
    <w:rsid w:val="00191490"/>
    <w:rsid w:val="00197791"/>
    <w:rsid w:val="001A307E"/>
    <w:rsid w:val="001B2AAB"/>
    <w:rsid w:val="001B715D"/>
    <w:rsid w:val="001D0DD2"/>
    <w:rsid w:val="001E0999"/>
    <w:rsid w:val="001E5C2E"/>
    <w:rsid w:val="001F20B8"/>
    <w:rsid w:val="001F789C"/>
    <w:rsid w:val="002059E7"/>
    <w:rsid w:val="00206961"/>
    <w:rsid w:val="002124F4"/>
    <w:rsid w:val="00223C0B"/>
    <w:rsid w:val="00227DB8"/>
    <w:rsid w:val="002302D4"/>
    <w:rsid w:val="00235C10"/>
    <w:rsid w:val="00243C48"/>
    <w:rsid w:val="002649A8"/>
    <w:rsid w:val="0026533F"/>
    <w:rsid w:val="00266E12"/>
    <w:rsid w:val="00271FEE"/>
    <w:rsid w:val="00272131"/>
    <w:rsid w:val="002733E3"/>
    <w:rsid w:val="00282005"/>
    <w:rsid w:val="0028482D"/>
    <w:rsid w:val="00284C82"/>
    <w:rsid w:val="00292F25"/>
    <w:rsid w:val="002A6C78"/>
    <w:rsid w:val="002C05C2"/>
    <w:rsid w:val="002C7DAE"/>
    <w:rsid w:val="002D613F"/>
    <w:rsid w:val="002E276B"/>
    <w:rsid w:val="002F0592"/>
    <w:rsid w:val="002F38DC"/>
    <w:rsid w:val="002F528F"/>
    <w:rsid w:val="00300ADB"/>
    <w:rsid w:val="0031675F"/>
    <w:rsid w:val="00317E82"/>
    <w:rsid w:val="003417E6"/>
    <w:rsid w:val="00353CEF"/>
    <w:rsid w:val="00366C87"/>
    <w:rsid w:val="00372653"/>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33FC"/>
    <w:rsid w:val="003E7504"/>
    <w:rsid w:val="0040152D"/>
    <w:rsid w:val="00402E78"/>
    <w:rsid w:val="0040747C"/>
    <w:rsid w:val="004076EA"/>
    <w:rsid w:val="0041059F"/>
    <w:rsid w:val="00411D9A"/>
    <w:rsid w:val="0043152A"/>
    <w:rsid w:val="00433916"/>
    <w:rsid w:val="00435C38"/>
    <w:rsid w:val="00442B88"/>
    <w:rsid w:val="00461F60"/>
    <w:rsid w:val="0047045E"/>
    <w:rsid w:val="004743ED"/>
    <w:rsid w:val="00474A47"/>
    <w:rsid w:val="00476E3D"/>
    <w:rsid w:val="0047774A"/>
    <w:rsid w:val="004820C4"/>
    <w:rsid w:val="00484335"/>
    <w:rsid w:val="00492883"/>
    <w:rsid w:val="004952A8"/>
    <w:rsid w:val="004965BF"/>
    <w:rsid w:val="004F13F5"/>
    <w:rsid w:val="004F4BA3"/>
    <w:rsid w:val="004F7502"/>
    <w:rsid w:val="0050435F"/>
    <w:rsid w:val="0050482C"/>
    <w:rsid w:val="00512032"/>
    <w:rsid w:val="005324A4"/>
    <w:rsid w:val="00532D94"/>
    <w:rsid w:val="00546F67"/>
    <w:rsid w:val="005518A3"/>
    <w:rsid w:val="005556BD"/>
    <w:rsid w:val="005742DA"/>
    <w:rsid w:val="005A4A76"/>
    <w:rsid w:val="005A5209"/>
    <w:rsid w:val="005B312A"/>
    <w:rsid w:val="005B4549"/>
    <w:rsid w:val="005C4D98"/>
    <w:rsid w:val="005D0398"/>
    <w:rsid w:val="005E2BB1"/>
    <w:rsid w:val="005E7491"/>
    <w:rsid w:val="005F6EE9"/>
    <w:rsid w:val="006014A0"/>
    <w:rsid w:val="006015E2"/>
    <w:rsid w:val="00605037"/>
    <w:rsid w:val="00610443"/>
    <w:rsid w:val="00613B56"/>
    <w:rsid w:val="00613C46"/>
    <w:rsid w:val="006224FB"/>
    <w:rsid w:val="006234AE"/>
    <w:rsid w:val="00632202"/>
    <w:rsid w:val="00635228"/>
    <w:rsid w:val="0064176B"/>
    <w:rsid w:val="00644BE6"/>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D277F"/>
    <w:rsid w:val="006D4A34"/>
    <w:rsid w:val="006F5C2F"/>
    <w:rsid w:val="00703766"/>
    <w:rsid w:val="007113C5"/>
    <w:rsid w:val="00713595"/>
    <w:rsid w:val="00714659"/>
    <w:rsid w:val="007175E6"/>
    <w:rsid w:val="007459BE"/>
    <w:rsid w:val="007578D7"/>
    <w:rsid w:val="00760815"/>
    <w:rsid w:val="00785E3C"/>
    <w:rsid w:val="00787726"/>
    <w:rsid w:val="0079557C"/>
    <w:rsid w:val="007B6BD5"/>
    <w:rsid w:val="007C1747"/>
    <w:rsid w:val="007C4DCB"/>
    <w:rsid w:val="007D583F"/>
    <w:rsid w:val="007F4CFD"/>
    <w:rsid w:val="007F4F00"/>
    <w:rsid w:val="00804D22"/>
    <w:rsid w:val="00810FD4"/>
    <w:rsid w:val="00843FB3"/>
    <w:rsid w:val="00857B21"/>
    <w:rsid w:val="00862E78"/>
    <w:rsid w:val="00863C2C"/>
    <w:rsid w:val="00864770"/>
    <w:rsid w:val="00875BE2"/>
    <w:rsid w:val="00882A44"/>
    <w:rsid w:val="00896012"/>
    <w:rsid w:val="008A3504"/>
    <w:rsid w:val="008B7BA7"/>
    <w:rsid w:val="008D5BEB"/>
    <w:rsid w:val="008D6F80"/>
    <w:rsid w:val="008E2EDF"/>
    <w:rsid w:val="008E4F2E"/>
    <w:rsid w:val="008F1580"/>
    <w:rsid w:val="008F4726"/>
    <w:rsid w:val="00907A95"/>
    <w:rsid w:val="00912A02"/>
    <w:rsid w:val="0091791D"/>
    <w:rsid w:val="009217D7"/>
    <w:rsid w:val="00935BDE"/>
    <w:rsid w:val="009409C2"/>
    <w:rsid w:val="0094296A"/>
    <w:rsid w:val="00943FC6"/>
    <w:rsid w:val="009462DB"/>
    <w:rsid w:val="00952528"/>
    <w:rsid w:val="00953D5F"/>
    <w:rsid w:val="00954DF6"/>
    <w:rsid w:val="009611B5"/>
    <w:rsid w:val="0097655D"/>
    <w:rsid w:val="00985B3B"/>
    <w:rsid w:val="00987D77"/>
    <w:rsid w:val="009A3496"/>
    <w:rsid w:val="009A6604"/>
    <w:rsid w:val="009B0070"/>
    <w:rsid w:val="009C3ABB"/>
    <w:rsid w:val="009C5C18"/>
    <w:rsid w:val="009C6917"/>
    <w:rsid w:val="009D74B5"/>
    <w:rsid w:val="009E0C19"/>
    <w:rsid w:val="009F7954"/>
    <w:rsid w:val="00A000C6"/>
    <w:rsid w:val="00A0250B"/>
    <w:rsid w:val="00A11BE6"/>
    <w:rsid w:val="00A15F91"/>
    <w:rsid w:val="00A213F4"/>
    <w:rsid w:val="00A26CCA"/>
    <w:rsid w:val="00A3614D"/>
    <w:rsid w:val="00A37EAC"/>
    <w:rsid w:val="00A504D8"/>
    <w:rsid w:val="00A613D2"/>
    <w:rsid w:val="00A81588"/>
    <w:rsid w:val="00A8308A"/>
    <w:rsid w:val="00A85C2E"/>
    <w:rsid w:val="00AB2784"/>
    <w:rsid w:val="00AC205C"/>
    <w:rsid w:val="00AD02D1"/>
    <w:rsid w:val="00AD7419"/>
    <w:rsid w:val="00AE28CC"/>
    <w:rsid w:val="00AE4E82"/>
    <w:rsid w:val="00AE770B"/>
    <w:rsid w:val="00AF5A0B"/>
    <w:rsid w:val="00B051CD"/>
    <w:rsid w:val="00B168F0"/>
    <w:rsid w:val="00B20B35"/>
    <w:rsid w:val="00B333E9"/>
    <w:rsid w:val="00B500AF"/>
    <w:rsid w:val="00B550D7"/>
    <w:rsid w:val="00B609BD"/>
    <w:rsid w:val="00B669B4"/>
    <w:rsid w:val="00B66E6B"/>
    <w:rsid w:val="00B71C07"/>
    <w:rsid w:val="00B819D3"/>
    <w:rsid w:val="00BA4F8F"/>
    <w:rsid w:val="00BA5EBF"/>
    <w:rsid w:val="00BA604A"/>
    <w:rsid w:val="00BB334B"/>
    <w:rsid w:val="00BE67BA"/>
    <w:rsid w:val="00BF1F90"/>
    <w:rsid w:val="00BF2DDE"/>
    <w:rsid w:val="00BF66D2"/>
    <w:rsid w:val="00BF70DB"/>
    <w:rsid w:val="00C11499"/>
    <w:rsid w:val="00C15E50"/>
    <w:rsid w:val="00C21D07"/>
    <w:rsid w:val="00C35D91"/>
    <w:rsid w:val="00C451FD"/>
    <w:rsid w:val="00C51370"/>
    <w:rsid w:val="00C7011D"/>
    <w:rsid w:val="00C706DC"/>
    <w:rsid w:val="00C76570"/>
    <w:rsid w:val="00C83558"/>
    <w:rsid w:val="00C956EC"/>
    <w:rsid w:val="00C9652F"/>
    <w:rsid w:val="00CA2C2E"/>
    <w:rsid w:val="00CC2809"/>
    <w:rsid w:val="00CC3477"/>
    <w:rsid w:val="00CC72AA"/>
    <w:rsid w:val="00CD1C09"/>
    <w:rsid w:val="00CD40EA"/>
    <w:rsid w:val="00CE115B"/>
    <w:rsid w:val="00CF1D23"/>
    <w:rsid w:val="00D07412"/>
    <w:rsid w:val="00D10541"/>
    <w:rsid w:val="00D1716E"/>
    <w:rsid w:val="00D41A78"/>
    <w:rsid w:val="00D453BE"/>
    <w:rsid w:val="00D45920"/>
    <w:rsid w:val="00D4618E"/>
    <w:rsid w:val="00D61849"/>
    <w:rsid w:val="00D63D68"/>
    <w:rsid w:val="00D7279D"/>
    <w:rsid w:val="00D828C7"/>
    <w:rsid w:val="00D90A98"/>
    <w:rsid w:val="00DA0C50"/>
    <w:rsid w:val="00DA0E5E"/>
    <w:rsid w:val="00DA7EC5"/>
    <w:rsid w:val="00DB1F42"/>
    <w:rsid w:val="00DD2680"/>
    <w:rsid w:val="00DF4031"/>
    <w:rsid w:val="00DF4465"/>
    <w:rsid w:val="00DF7975"/>
    <w:rsid w:val="00DF7AFE"/>
    <w:rsid w:val="00E00495"/>
    <w:rsid w:val="00E04158"/>
    <w:rsid w:val="00E057A9"/>
    <w:rsid w:val="00E2119F"/>
    <w:rsid w:val="00E3104B"/>
    <w:rsid w:val="00E368FC"/>
    <w:rsid w:val="00E440F8"/>
    <w:rsid w:val="00E50901"/>
    <w:rsid w:val="00E611AA"/>
    <w:rsid w:val="00E616DF"/>
    <w:rsid w:val="00E63B2D"/>
    <w:rsid w:val="00E81695"/>
    <w:rsid w:val="00E96C61"/>
    <w:rsid w:val="00EB0995"/>
    <w:rsid w:val="00EB7ADB"/>
    <w:rsid w:val="00EC2131"/>
    <w:rsid w:val="00ED3161"/>
    <w:rsid w:val="00ED4916"/>
    <w:rsid w:val="00ED57F5"/>
    <w:rsid w:val="00ED6EDF"/>
    <w:rsid w:val="00EE024E"/>
    <w:rsid w:val="00F003C0"/>
    <w:rsid w:val="00F036C7"/>
    <w:rsid w:val="00F13EA4"/>
    <w:rsid w:val="00F6089C"/>
    <w:rsid w:val="00F653C9"/>
    <w:rsid w:val="00F67BA0"/>
    <w:rsid w:val="00F7389A"/>
    <w:rsid w:val="00F86B1B"/>
    <w:rsid w:val="00F93A43"/>
    <w:rsid w:val="00FA3CE5"/>
    <w:rsid w:val="00FD36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DEB86-C251-420E-BCB4-ED366826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38</cp:revision>
  <cp:lastPrinted>2021-02-25T05:36:00Z</cp:lastPrinted>
  <dcterms:created xsi:type="dcterms:W3CDTF">2018-02-24T09:32:00Z</dcterms:created>
  <dcterms:modified xsi:type="dcterms:W3CDTF">2021-02-25T05:36:00Z</dcterms:modified>
</cp:coreProperties>
</file>